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7906" w:rsidRPr="002F3C12" w:rsidRDefault="00107906" w:rsidP="007E0766">
      <w:pPr>
        <w:autoSpaceDE w:val="0"/>
        <w:autoSpaceDN w:val="0"/>
        <w:adjustRightInd w:val="0"/>
        <w:spacing w:line="240" w:lineRule="auto"/>
        <w:jc w:val="both"/>
        <w:rPr>
          <w:rFonts w:ascii="Times New Roman" w:hAnsi="Times New Roman" w:cs="Times New Roman"/>
          <w:b/>
          <w:bCs/>
          <w:color w:val="000000" w:themeColor="text1"/>
          <w:sz w:val="36"/>
          <w:szCs w:val="36"/>
        </w:rPr>
      </w:pPr>
      <w:r w:rsidRPr="002F3C12">
        <w:rPr>
          <w:rFonts w:ascii="Times New Roman" w:hAnsi="Times New Roman" w:cs="Times New Roman"/>
          <w:b/>
          <w:bCs/>
          <w:color w:val="000000" w:themeColor="text1"/>
          <w:sz w:val="36"/>
          <w:szCs w:val="36"/>
        </w:rPr>
        <w:t xml:space="preserve">NATIONAL COLLEGE OF BUSINESS ADMINISTRATION AND ECONOMICS </w:t>
      </w:r>
    </w:p>
    <w:p w:rsidR="00107906" w:rsidRPr="002F3C12" w:rsidRDefault="00107906" w:rsidP="007E0766">
      <w:pPr>
        <w:autoSpaceDE w:val="0"/>
        <w:autoSpaceDN w:val="0"/>
        <w:adjustRightInd w:val="0"/>
        <w:spacing w:line="240" w:lineRule="auto"/>
        <w:jc w:val="both"/>
        <w:rPr>
          <w:rFonts w:ascii="Times New Roman" w:hAnsi="Times New Roman" w:cs="Times New Roman"/>
          <w:b/>
          <w:bCs/>
          <w:color w:val="000000" w:themeColor="text1"/>
          <w:sz w:val="36"/>
          <w:szCs w:val="36"/>
        </w:rPr>
      </w:pPr>
    </w:p>
    <w:p w:rsidR="00107906" w:rsidRPr="002F3C12" w:rsidRDefault="00107906" w:rsidP="007E0766">
      <w:pPr>
        <w:autoSpaceDE w:val="0"/>
        <w:autoSpaceDN w:val="0"/>
        <w:adjustRightInd w:val="0"/>
        <w:spacing w:line="360" w:lineRule="auto"/>
        <w:jc w:val="both"/>
        <w:rPr>
          <w:rFonts w:ascii="Times New Roman" w:hAnsi="Times New Roman" w:cs="Times New Roman"/>
          <w:color w:val="000000" w:themeColor="text1"/>
          <w:sz w:val="24"/>
          <w:szCs w:val="24"/>
        </w:rPr>
      </w:pPr>
      <w:r w:rsidRPr="002F3C12">
        <w:rPr>
          <w:rFonts w:ascii="Times New Roman" w:hAnsi="Times New Roman" w:cs="Times New Roman"/>
          <w:noProof/>
          <w:color w:val="000000" w:themeColor="text1"/>
          <w:sz w:val="24"/>
          <w:szCs w:val="24"/>
        </w:rPr>
        <w:t xml:space="preserve">                                          </w:t>
      </w:r>
      <w:r w:rsidRPr="002F3C12">
        <w:rPr>
          <w:rFonts w:ascii="Times New Roman" w:hAnsi="Times New Roman" w:cs="Times New Roman"/>
          <w:noProof/>
          <w:color w:val="000000" w:themeColor="text1"/>
          <w:sz w:val="24"/>
          <w:szCs w:val="24"/>
        </w:rPr>
        <w:drawing>
          <wp:inline distT="0" distB="0" distL="0" distR="0" wp14:anchorId="0644C7A6" wp14:editId="17ABF21D">
            <wp:extent cx="2599690" cy="2403475"/>
            <wp:effectExtent l="0" t="0" r="0" b="0"/>
            <wp:docPr id="2" name="Picture 1" descr="C:\Users\HP\Desktop\NCBAE-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NCBAE-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99690" cy="2403475"/>
                    </a:xfrm>
                    <a:prstGeom prst="rect">
                      <a:avLst/>
                    </a:prstGeom>
                    <a:noFill/>
                    <a:ln>
                      <a:noFill/>
                    </a:ln>
                  </pic:spPr>
                </pic:pic>
              </a:graphicData>
            </a:graphic>
          </wp:inline>
        </w:drawing>
      </w:r>
    </w:p>
    <w:p w:rsidR="00107906" w:rsidRPr="002F3C12" w:rsidRDefault="00107906" w:rsidP="007E0766">
      <w:pPr>
        <w:autoSpaceDE w:val="0"/>
        <w:autoSpaceDN w:val="0"/>
        <w:adjustRightInd w:val="0"/>
        <w:spacing w:line="240" w:lineRule="auto"/>
        <w:jc w:val="both"/>
        <w:rPr>
          <w:rFonts w:ascii="Times New Roman" w:hAnsi="Times New Roman" w:cs="Times New Roman"/>
          <w:b/>
          <w:bCs/>
          <w:color w:val="000000" w:themeColor="text1"/>
          <w:sz w:val="28"/>
          <w:szCs w:val="28"/>
        </w:rPr>
      </w:pPr>
    </w:p>
    <w:p w:rsidR="00107906" w:rsidRPr="002F3C12" w:rsidRDefault="00107906" w:rsidP="007E0766">
      <w:pPr>
        <w:autoSpaceDE w:val="0"/>
        <w:autoSpaceDN w:val="0"/>
        <w:adjustRightInd w:val="0"/>
        <w:spacing w:line="240" w:lineRule="auto"/>
        <w:jc w:val="both"/>
        <w:rPr>
          <w:rFonts w:ascii="Times New Roman" w:hAnsi="Times New Roman" w:cs="Times New Roman"/>
          <w:b/>
          <w:bCs/>
          <w:color w:val="000000" w:themeColor="text1"/>
          <w:sz w:val="28"/>
          <w:szCs w:val="28"/>
        </w:rPr>
      </w:pPr>
    </w:p>
    <w:p w:rsidR="00107906" w:rsidRPr="002F3C12" w:rsidRDefault="00107906" w:rsidP="00FE178D">
      <w:pPr>
        <w:autoSpaceDE w:val="0"/>
        <w:autoSpaceDN w:val="0"/>
        <w:adjustRightInd w:val="0"/>
        <w:spacing w:line="240" w:lineRule="auto"/>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FOREIGN RESOURCE DEPENDENCY: INSTITUTIONS AS DRIVERS OF FDI AND INTERNATIONAL ASSISTANCE IN DEVELOPING COUNTRIES</w:t>
      </w:r>
    </w:p>
    <w:p w:rsidR="00107906" w:rsidRPr="002F3C12" w:rsidRDefault="00107906" w:rsidP="007E0766">
      <w:pPr>
        <w:autoSpaceDE w:val="0"/>
        <w:autoSpaceDN w:val="0"/>
        <w:adjustRightInd w:val="0"/>
        <w:spacing w:line="360" w:lineRule="auto"/>
        <w:jc w:val="both"/>
        <w:rPr>
          <w:rFonts w:ascii="Times New Roman" w:hAnsi="Times New Roman" w:cs="Times New Roman"/>
          <w:color w:val="000000" w:themeColor="text1"/>
          <w:sz w:val="28"/>
          <w:szCs w:val="28"/>
        </w:rPr>
      </w:pPr>
    </w:p>
    <w:p w:rsidR="00107906" w:rsidRPr="002F3C12" w:rsidRDefault="00107906" w:rsidP="00D55773">
      <w:pPr>
        <w:autoSpaceDE w:val="0"/>
        <w:autoSpaceDN w:val="0"/>
        <w:adjustRightInd w:val="0"/>
        <w:spacing w:line="360" w:lineRule="auto"/>
        <w:jc w:val="center"/>
        <w:rPr>
          <w:rFonts w:ascii="Times New Roman" w:hAnsi="Times New Roman" w:cs="Times New Roman"/>
          <w:color w:val="000000" w:themeColor="text1"/>
          <w:sz w:val="28"/>
          <w:szCs w:val="28"/>
        </w:rPr>
      </w:pPr>
      <w:r w:rsidRPr="002F3C12">
        <w:rPr>
          <w:rFonts w:ascii="Times New Roman" w:hAnsi="Times New Roman" w:cs="Times New Roman"/>
          <w:color w:val="000000" w:themeColor="text1"/>
          <w:sz w:val="28"/>
          <w:szCs w:val="28"/>
        </w:rPr>
        <w:t>BY</w:t>
      </w:r>
    </w:p>
    <w:p w:rsidR="00107906" w:rsidRPr="002F3C12" w:rsidRDefault="00107906" w:rsidP="00D55773">
      <w:pPr>
        <w:autoSpaceDE w:val="0"/>
        <w:autoSpaceDN w:val="0"/>
        <w:adjustRightInd w:val="0"/>
        <w:spacing w:line="36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Usman Qamar</w:t>
      </w:r>
    </w:p>
    <w:p w:rsidR="00107906" w:rsidRPr="002F3C12" w:rsidRDefault="00107906" w:rsidP="00D55773">
      <w:pPr>
        <w:autoSpaceDE w:val="0"/>
        <w:autoSpaceDN w:val="0"/>
        <w:adjustRightInd w:val="0"/>
        <w:spacing w:line="360" w:lineRule="auto"/>
        <w:jc w:val="center"/>
        <w:rPr>
          <w:rFonts w:ascii="Times New Roman" w:hAnsi="Times New Roman" w:cs="Times New Roman"/>
          <w:color w:val="000000" w:themeColor="text1"/>
          <w:sz w:val="28"/>
          <w:szCs w:val="28"/>
        </w:rPr>
      </w:pPr>
      <w:r w:rsidRPr="002F3C12">
        <w:rPr>
          <w:rFonts w:ascii="Times New Roman" w:hAnsi="Times New Roman" w:cs="Times New Roman"/>
          <w:color w:val="000000" w:themeColor="text1"/>
          <w:sz w:val="28"/>
          <w:szCs w:val="28"/>
        </w:rPr>
        <w:t>DOCTOR OF PHILOSOPHY</w:t>
      </w:r>
    </w:p>
    <w:p w:rsidR="00107906" w:rsidRPr="002F3C12" w:rsidRDefault="00107906" w:rsidP="00D55773">
      <w:pPr>
        <w:autoSpaceDE w:val="0"/>
        <w:autoSpaceDN w:val="0"/>
        <w:adjustRightInd w:val="0"/>
        <w:spacing w:line="36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September</w:t>
      </w:r>
      <w:r w:rsidRPr="002F3C12">
        <w:rPr>
          <w:rFonts w:ascii="Times New Roman" w:hAnsi="Times New Roman" w:cs="Times New Roman"/>
          <w:color w:val="000000" w:themeColor="text1"/>
          <w:sz w:val="28"/>
          <w:szCs w:val="28"/>
        </w:rPr>
        <w:t>, 202</w:t>
      </w:r>
      <w:r>
        <w:rPr>
          <w:rFonts w:ascii="Times New Roman" w:hAnsi="Times New Roman" w:cs="Times New Roman"/>
          <w:color w:val="000000" w:themeColor="text1"/>
          <w:sz w:val="28"/>
          <w:szCs w:val="28"/>
        </w:rPr>
        <w:t>3</w:t>
      </w:r>
    </w:p>
    <w:p w:rsidR="00107906" w:rsidRPr="002F3C12" w:rsidRDefault="00107906" w:rsidP="00967A93">
      <w:pPr>
        <w:jc w:val="center"/>
        <w:rPr>
          <w:rFonts w:ascii="Times New Roman" w:hAnsi="Times New Roman" w:cs="Times New Roman"/>
          <w:b/>
          <w:bCs/>
          <w:color w:val="000000" w:themeColor="text1"/>
          <w:sz w:val="36"/>
          <w:szCs w:val="36"/>
        </w:rPr>
      </w:pPr>
      <w:r w:rsidRPr="002F3C12">
        <w:rPr>
          <w:rFonts w:ascii="Times New Roman" w:hAnsi="Times New Roman" w:cs="Times New Roman"/>
          <w:color w:val="000000" w:themeColor="text1"/>
          <w:sz w:val="48"/>
          <w:szCs w:val="48"/>
        </w:rPr>
        <w:br w:type="page"/>
      </w:r>
      <w:r w:rsidRPr="002F3C12">
        <w:rPr>
          <w:rFonts w:ascii="Times New Roman" w:hAnsi="Times New Roman" w:cs="Times New Roman"/>
          <w:b/>
          <w:bCs/>
          <w:color w:val="000000" w:themeColor="text1"/>
          <w:sz w:val="36"/>
          <w:szCs w:val="36"/>
        </w:rPr>
        <w:lastRenderedPageBreak/>
        <w:t>NATIONAL COLLEGE OF BUSINESS ADMINISTRATION AND ECONOMICS</w:t>
      </w:r>
    </w:p>
    <w:p w:rsidR="00107906" w:rsidRPr="002F3C12" w:rsidRDefault="00107906" w:rsidP="007E0766">
      <w:pPr>
        <w:autoSpaceDE w:val="0"/>
        <w:autoSpaceDN w:val="0"/>
        <w:adjustRightInd w:val="0"/>
        <w:spacing w:line="360" w:lineRule="auto"/>
        <w:jc w:val="both"/>
        <w:rPr>
          <w:rFonts w:ascii="Times New Roman" w:hAnsi="Times New Roman" w:cs="Times New Roman"/>
          <w:color w:val="000000" w:themeColor="text1"/>
          <w:sz w:val="40"/>
          <w:szCs w:val="40"/>
        </w:rPr>
      </w:pPr>
    </w:p>
    <w:p w:rsidR="00107906" w:rsidRPr="002F3C12" w:rsidRDefault="00107906" w:rsidP="00967A93">
      <w:pPr>
        <w:autoSpaceDE w:val="0"/>
        <w:autoSpaceDN w:val="0"/>
        <w:adjustRightInd w:val="0"/>
        <w:spacing w:line="240" w:lineRule="auto"/>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FOREIGN RESOURCE DEPENDENCY: INSTITUTIONS AS DRIVERS OF FDI AND INTERNATIONAL ASSISTANCE IN DEVELOPING COUNTRIES</w:t>
      </w:r>
    </w:p>
    <w:p w:rsidR="00107906" w:rsidRPr="002F3C12" w:rsidRDefault="00107906" w:rsidP="007E0766">
      <w:pPr>
        <w:autoSpaceDE w:val="0"/>
        <w:autoSpaceDN w:val="0"/>
        <w:adjustRightInd w:val="0"/>
        <w:spacing w:line="360" w:lineRule="auto"/>
        <w:jc w:val="both"/>
        <w:rPr>
          <w:rFonts w:ascii="Times New Roman" w:hAnsi="Times New Roman" w:cs="Times New Roman"/>
          <w:color w:val="000000" w:themeColor="text1"/>
          <w:sz w:val="36"/>
          <w:szCs w:val="36"/>
        </w:rPr>
      </w:pPr>
    </w:p>
    <w:p w:rsidR="00107906" w:rsidRPr="002F3C12" w:rsidRDefault="00107906" w:rsidP="002933EF">
      <w:pPr>
        <w:tabs>
          <w:tab w:val="left" w:pos="3045"/>
          <w:tab w:val="center" w:pos="4680"/>
        </w:tabs>
        <w:autoSpaceDE w:val="0"/>
        <w:autoSpaceDN w:val="0"/>
        <w:adjustRightInd w:val="0"/>
        <w:spacing w:line="360" w:lineRule="auto"/>
        <w:jc w:val="center"/>
        <w:rPr>
          <w:rFonts w:ascii="Times New Roman" w:hAnsi="Times New Roman" w:cs="Times New Roman"/>
          <w:color w:val="000000" w:themeColor="text1"/>
          <w:sz w:val="28"/>
          <w:szCs w:val="28"/>
        </w:rPr>
      </w:pPr>
      <w:r w:rsidRPr="002F3C12">
        <w:rPr>
          <w:rFonts w:ascii="Times New Roman" w:hAnsi="Times New Roman" w:cs="Times New Roman"/>
          <w:color w:val="000000" w:themeColor="text1"/>
          <w:sz w:val="28"/>
          <w:szCs w:val="28"/>
        </w:rPr>
        <w:t>By</w:t>
      </w:r>
    </w:p>
    <w:p w:rsidR="00107906" w:rsidRPr="002F3C12" w:rsidRDefault="00107906" w:rsidP="002933EF">
      <w:pPr>
        <w:autoSpaceDE w:val="0"/>
        <w:autoSpaceDN w:val="0"/>
        <w:adjustRightInd w:val="0"/>
        <w:spacing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Usman Qamar</w:t>
      </w:r>
    </w:p>
    <w:p w:rsidR="00107906" w:rsidRPr="002F3C12" w:rsidRDefault="00107906" w:rsidP="002933EF">
      <w:pPr>
        <w:autoSpaceDE w:val="0"/>
        <w:autoSpaceDN w:val="0"/>
        <w:adjustRightInd w:val="0"/>
        <w:spacing w:line="240" w:lineRule="auto"/>
        <w:jc w:val="center"/>
        <w:rPr>
          <w:rFonts w:ascii="Times New Roman" w:hAnsi="Times New Roman" w:cs="Times New Roman"/>
          <w:color w:val="000000" w:themeColor="text1"/>
          <w:sz w:val="28"/>
          <w:szCs w:val="28"/>
        </w:rPr>
      </w:pPr>
      <w:r w:rsidRPr="002F3C12">
        <w:rPr>
          <w:rFonts w:ascii="Times New Roman" w:hAnsi="Times New Roman" w:cs="Times New Roman"/>
          <w:color w:val="000000" w:themeColor="text1"/>
          <w:sz w:val="28"/>
          <w:szCs w:val="28"/>
        </w:rPr>
        <w:t xml:space="preserve">A </w:t>
      </w:r>
      <w:r w:rsidR="00912D40" w:rsidRPr="002F3C12">
        <w:rPr>
          <w:rFonts w:ascii="Times New Roman" w:hAnsi="Times New Roman" w:cs="Times New Roman"/>
          <w:color w:val="000000" w:themeColor="text1"/>
          <w:sz w:val="28"/>
          <w:szCs w:val="28"/>
        </w:rPr>
        <w:t>thesis</w:t>
      </w:r>
      <w:r w:rsidRPr="002F3C12">
        <w:rPr>
          <w:rFonts w:ascii="Times New Roman" w:hAnsi="Times New Roman" w:cs="Times New Roman"/>
          <w:color w:val="000000" w:themeColor="text1"/>
          <w:sz w:val="28"/>
          <w:szCs w:val="28"/>
        </w:rPr>
        <w:t xml:space="preserve"> submitted to</w:t>
      </w:r>
    </w:p>
    <w:p w:rsidR="00107906" w:rsidRPr="002F3C12" w:rsidRDefault="00107906" w:rsidP="002933EF">
      <w:pPr>
        <w:autoSpaceDE w:val="0"/>
        <w:autoSpaceDN w:val="0"/>
        <w:adjustRightInd w:val="0"/>
        <w:spacing w:line="240" w:lineRule="auto"/>
        <w:jc w:val="center"/>
        <w:rPr>
          <w:rFonts w:ascii="Times New Roman" w:hAnsi="Times New Roman" w:cs="Times New Roman"/>
          <w:color w:val="000000" w:themeColor="text1"/>
          <w:sz w:val="28"/>
          <w:szCs w:val="28"/>
        </w:rPr>
      </w:pPr>
      <w:r w:rsidRPr="002F3C12">
        <w:rPr>
          <w:rFonts w:ascii="Times New Roman" w:hAnsi="Times New Roman" w:cs="Times New Roman"/>
          <w:color w:val="000000" w:themeColor="text1"/>
          <w:sz w:val="28"/>
          <w:szCs w:val="28"/>
        </w:rPr>
        <w:t>School of Business Administration</w:t>
      </w:r>
    </w:p>
    <w:p w:rsidR="00107906" w:rsidRPr="002F3C12" w:rsidRDefault="00107906" w:rsidP="002933EF">
      <w:pPr>
        <w:autoSpaceDE w:val="0"/>
        <w:autoSpaceDN w:val="0"/>
        <w:adjustRightInd w:val="0"/>
        <w:spacing w:line="240" w:lineRule="auto"/>
        <w:jc w:val="center"/>
        <w:rPr>
          <w:rFonts w:ascii="Times New Roman" w:hAnsi="Times New Roman" w:cs="Times New Roman"/>
          <w:color w:val="000000" w:themeColor="text1"/>
          <w:sz w:val="28"/>
          <w:szCs w:val="28"/>
        </w:rPr>
      </w:pPr>
    </w:p>
    <w:p w:rsidR="00107906" w:rsidRPr="002F3C12" w:rsidRDefault="00107906" w:rsidP="002933EF">
      <w:pPr>
        <w:autoSpaceDE w:val="0"/>
        <w:autoSpaceDN w:val="0"/>
        <w:adjustRightInd w:val="0"/>
        <w:spacing w:line="240" w:lineRule="auto"/>
        <w:jc w:val="center"/>
        <w:rPr>
          <w:rFonts w:ascii="Times New Roman" w:hAnsi="Times New Roman" w:cs="Times New Roman"/>
          <w:color w:val="000000" w:themeColor="text1"/>
          <w:sz w:val="28"/>
          <w:szCs w:val="28"/>
        </w:rPr>
      </w:pPr>
      <w:r w:rsidRPr="002F3C12">
        <w:rPr>
          <w:rFonts w:ascii="Times New Roman" w:hAnsi="Times New Roman" w:cs="Times New Roman"/>
          <w:color w:val="000000" w:themeColor="text1"/>
          <w:sz w:val="28"/>
          <w:szCs w:val="28"/>
        </w:rPr>
        <w:t>In Partial Fulfillment of the</w:t>
      </w:r>
    </w:p>
    <w:p w:rsidR="00107906" w:rsidRPr="002F3C12" w:rsidRDefault="00107906" w:rsidP="002933EF">
      <w:pPr>
        <w:autoSpaceDE w:val="0"/>
        <w:autoSpaceDN w:val="0"/>
        <w:adjustRightInd w:val="0"/>
        <w:spacing w:line="240" w:lineRule="auto"/>
        <w:jc w:val="center"/>
        <w:rPr>
          <w:rFonts w:ascii="Times New Roman" w:hAnsi="Times New Roman" w:cs="Times New Roman"/>
          <w:color w:val="000000" w:themeColor="text1"/>
          <w:sz w:val="28"/>
          <w:szCs w:val="28"/>
        </w:rPr>
      </w:pPr>
      <w:r w:rsidRPr="002F3C12">
        <w:rPr>
          <w:rFonts w:ascii="Times New Roman" w:hAnsi="Times New Roman" w:cs="Times New Roman"/>
          <w:color w:val="000000" w:themeColor="text1"/>
          <w:sz w:val="28"/>
          <w:szCs w:val="28"/>
        </w:rPr>
        <w:t>Requirements for the Degree of</w:t>
      </w:r>
    </w:p>
    <w:p w:rsidR="00107906" w:rsidRPr="002F3C12" w:rsidRDefault="00107906" w:rsidP="002933EF">
      <w:pPr>
        <w:autoSpaceDE w:val="0"/>
        <w:autoSpaceDN w:val="0"/>
        <w:adjustRightInd w:val="0"/>
        <w:spacing w:line="240" w:lineRule="auto"/>
        <w:jc w:val="center"/>
        <w:rPr>
          <w:rFonts w:ascii="Times New Roman" w:hAnsi="Times New Roman" w:cs="Times New Roman"/>
          <w:color w:val="000000" w:themeColor="text1"/>
          <w:sz w:val="28"/>
          <w:szCs w:val="28"/>
        </w:rPr>
      </w:pPr>
    </w:p>
    <w:p w:rsidR="00107906" w:rsidRPr="002F3C12" w:rsidRDefault="00107906" w:rsidP="002933EF">
      <w:pPr>
        <w:autoSpaceDE w:val="0"/>
        <w:autoSpaceDN w:val="0"/>
        <w:adjustRightInd w:val="0"/>
        <w:spacing w:line="240" w:lineRule="auto"/>
        <w:jc w:val="center"/>
        <w:rPr>
          <w:rFonts w:ascii="Times New Roman" w:hAnsi="Times New Roman" w:cs="Times New Roman"/>
          <w:color w:val="000000" w:themeColor="text1"/>
          <w:sz w:val="28"/>
          <w:szCs w:val="28"/>
        </w:rPr>
      </w:pPr>
      <w:r w:rsidRPr="002F3C12">
        <w:rPr>
          <w:rFonts w:ascii="Times New Roman" w:hAnsi="Times New Roman" w:cs="Times New Roman"/>
          <w:color w:val="000000" w:themeColor="text1"/>
          <w:sz w:val="28"/>
          <w:szCs w:val="28"/>
        </w:rPr>
        <w:t>DOCTOR OF PHILOSOPHY</w:t>
      </w:r>
    </w:p>
    <w:p w:rsidR="00107906" w:rsidRPr="002F3C12" w:rsidRDefault="00107906" w:rsidP="002933EF">
      <w:pPr>
        <w:autoSpaceDE w:val="0"/>
        <w:autoSpaceDN w:val="0"/>
        <w:adjustRightInd w:val="0"/>
        <w:spacing w:line="240" w:lineRule="auto"/>
        <w:jc w:val="center"/>
        <w:rPr>
          <w:rFonts w:ascii="Times New Roman" w:hAnsi="Times New Roman" w:cs="Times New Roman"/>
          <w:color w:val="000000" w:themeColor="text1"/>
          <w:sz w:val="28"/>
          <w:szCs w:val="28"/>
        </w:rPr>
      </w:pPr>
      <w:r w:rsidRPr="002F3C12">
        <w:rPr>
          <w:rFonts w:ascii="Times New Roman" w:hAnsi="Times New Roman" w:cs="Times New Roman"/>
          <w:color w:val="000000" w:themeColor="text1"/>
          <w:sz w:val="28"/>
          <w:szCs w:val="28"/>
        </w:rPr>
        <w:t>IN</w:t>
      </w:r>
    </w:p>
    <w:p w:rsidR="00107906" w:rsidRPr="002F3C12" w:rsidRDefault="00107906" w:rsidP="002933EF">
      <w:pPr>
        <w:autoSpaceDE w:val="0"/>
        <w:autoSpaceDN w:val="0"/>
        <w:adjustRightInd w:val="0"/>
        <w:spacing w:line="240" w:lineRule="auto"/>
        <w:jc w:val="center"/>
        <w:rPr>
          <w:rFonts w:ascii="Times New Roman" w:hAnsi="Times New Roman" w:cs="Times New Roman"/>
          <w:color w:val="000000" w:themeColor="text1"/>
          <w:sz w:val="28"/>
          <w:szCs w:val="28"/>
        </w:rPr>
      </w:pPr>
      <w:r w:rsidRPr="002F3C12">
        <w:rPr>
          <w:rFonts w:ascii="Times New Roman" w:hAnsi="Times New Roman" w:cs="Times New Roman"/>
          <w:color w:val="000000" w:themeColor="text1"/>
          <w:sz w:val="28"/>
          <w:szCs w:val="28"/>
        </w:rPr>
        <w:t>ECONOMICS</w:t>
      </w:r>
    </w:p>
    <w:p w:rsidR="00107906" w:rsidRPr="002F3C12" w:rsidRDefault="00107906" w:rsidP="002933EF">
      <w:pPr>
        <w:autoSpaceDE w:val="0"/>
        <w:autoSpaceDN w:val="0"/>
        <w:adjustRightInd w:val="0"/>
        <w:spacing w:line="240" w:lineRule="auto"/>
        <w:jc w:val="center"/>
        <w:rPr>
          <w:rFonts w:ascii="Times New Roman" w:hAnsi="Times New Roman" w:cs="Times New Roman"/>
          <w:color w:val="000000" w:themeColor="text1"/>
          <w:sz w:val="28"/>
          <w:szCs w:val="28"/>
        </w:rPr>
      </w:pPr>
    </w:p>
    <w:p w:rsidR="00107906" w:rsidRPr="002F3C12" w:rsidRDefault="00107906" w:rsidP="002933EF">
      <w:pPr>
        <w:autoSpaceDE w:val="0"/>
        <w:autoSpaceDN w:val="0"/>
        <w:adjustRightInd w:val="0"/>
        <w:spacing w:line="240" w:lineRule="auto"/>
        <w:jc w:val="center"/>
        <w:rPr>
          <w:rFonts w:ascii="Times New Roman" w:hAnsi="Times New Roman" w:cs="Times New Roman"/>
          <w:color w:val="000000" w:themeColor="text1"/>
          <w:sz w:val="36"/>
          <w:szCs w:val="36"/>
        </w:rPr>
      </w:pPr>
      <w:r>
        <w:rPr>
          <w:rFonts w:ascii="Times New Roman" w:hAnsi="Times New Roman" w:cs="Times New Roman"/>
          <w:color w:val="000000" w:themeColor="text1"/>
          <w:sz w:val="28"/>
          <w:szCs w:val="28"/>
        </w:rPr>
        <w:t>September</w:t>
      </w:r>
      <w:r w:rsidRPr="002F3C12">
        <w:rPr>
          <w:rFonts w:ascii="Times New Roman" w:hAnsi="Times New Roman" w:cs="Times New Roman"/>
          <w:color w:val="000000" w:themeColor="text1"/>
          <w:sz w:val="28"/>
          <w:szCs w:val="28"/>
        </w:rPr>
        <w:t>, 202</w:t>
      </w:r>
      <w:r>
        <w:rPr>
          <w:rFonts w:ascii="Times New Roman" w:hAnsi="Times New Roman" w:cs="Times New Roman"/>
          <w:color w:val="000000" w:themeColor="text1"/>
          <w:sz w:val="28"/>
          <w:szCs w:val="28"/>
        </w:rPr>
        <w:t>3</w:t>
      </w:r>
    </w:p>
    <w:p w:rsidR="00107906" w:rsidRPr="002F3C12" w:rsidRDefault="00107906" w:rsidP="002933EF">
      <w:pPr>
        <w:autoSpaceDE w:val="0"/>
        <w:autoSpaceDN w:val="0"/>
        <w:adjustRightInd w:val="0"/>
        <w:spacing w:line="360" w:lineRule="auto"/>
        <w:jc w:val="center"/>
        <w:rPr>
          <w:rFonts w:ascii="Times New Roman" w:hAnsi="Times New Roman" w:cs="Times New Roman"/>
          <w:color w:val="000000" w:themeColor="text1"/>
          <w:sz w:val="36"/>
          <w:szCs w:val="36"/>
        </w:rPr>
      </w:pPr>
    </w:p>
    <w:p w:rsidR="00107906" w:rsidRPr="002F3C12" w:rsidRDefault="00107906" w:rsidP="002933EF">
      <w:pPr>
        <w:spacing w:after="0" w:line="240" w:lineRule="auto"/>
        <w:jc w:val="center"/>
        <w:rPr>
          <w:noProof/>
          <w:color w:val="000000" w:themeColor="text1"/>
        </w:rPr>
      </w:pPr>
      <w:r w:rsidRPr="002F3C12">
        <w:rPr>
          <w:rFonts w:ascii="Times New Roman" w:hAnsi="Times New Roman" w:cs="Times New Roman"/>
          <w:b/>
          <w:bCs/>
          <w:color w:val="000000" w:themeColor="text1"/>
          <w:sz w:val="36"/>
          <w:szCs w:val="36"/>
        </w:rPr>
        <w:br w:type="page"/>
      </w:r>
    </w:p>
    <w:p w:rsidR="00107906" w:rsidRPr="002F3C12" w:rsidRDefault="00107906" w:rsidP="007E0766">
      <w:pPr>
        <w:spacing w:after="0" w:line="240" w:lineRule="auto"/>
        <w:jc w:val="both"/>
        <w:rPr>
          <w:noProof/>
          <w:color w:val="000000" w:themeColor="text1"/>
        </w:rPr>
      </w:pPr>
    </w:p>
    <w:p w:rsidR="00107906" w:rsidRPr="002F3C12" w:rsidRDefault="00107906" w:rsidP="007E0766">
      <w:pPr>
        <w:spacing w:after="0" w:line="240" w:lineRule="auto"/>
        <w:jc w:val="both"/>
        <w:rPr>
          <w:noProof/>
          <w:color w:val="000000" w:themeColor="text1"/>
        </w:rPr>
      </w:pPr>
    </w:p>
    <w:p w:rsidR="00107906" w:rsidRPr="002F3C12" w:rsidRDefault="00107906" w:rsidP="007E0766">
      <w:pPr>
        <w:spacing w:after="0" w:line="240" w:lineRule="auto"/>
        <w:jc w:val="both"/>
        <w:rPr>
          <w:noProof/>
          <w:color w:val="000000" w:themeColor="text1"/>
        </w:rPr>
      </w:pPr>
    </w:p>
    <w:p w:rsidR="00107906" w:rsidRPr="002F3C12" w:rsidRDefault="00107906" w:rsidP="007E0766">
      <w:pPr>
        <w:spacing w:after="0" w:line="240" w:lineRule="auto"/>
        <w:jc w:val="both"/>
        <w:rPr>
          <w:noProof/>
          <w:color w:val="000000" w:themeColor="text1"/>
        </w:rPr>
      </w:pPr>
    </w:p>
    <w:p w:rsidR="00107906" w:rsidRPr="002F3C12" w:rsidRDefault="00107906" w:rsidP="007E0766">
      <w:pPr>
        <w:spacing w:after="0" w:line="240" w:lineRule="auto"/>
        <w:jc w:val="both"/>
        <w:rPr>
          <w:noProof/>
          <w:color w:val="000000" w:themeColor="text1"/>
        </w:rPr>
      </w:pPr>
    </w:p>
    <w:p w:rsidR="00107906" w:rsidRPr="002F3C12" w:rsidRDefault="00107906" w:rsidP="007E0766">
      <w:pPr>
        <w:spacing w:after="0" w:line="240" w:lineRule="auto"/>
        <w:jc w:val="both"/>
        <w:rPr>
          <w:noProof/>
          <w:color w:val="000000" w:themeColor="text1"/>
        </w:rPr>
      </w:pPr>
    </w:p>
    <w:p w:rsidR="00107906" w:rsidRPr="002F3C12" w:rsidRDefault="00107906" w:rsidP="007E0766">
      <w:pPr>
        <w:spacing w:after="0" w:line="240" w:lineRule="auto"/>
        <w:jc w:val="both"/>
        <w:rPr>
          <w:noProof/>
          <w:color w:val="000000" w:themeColor="text1"/>
        </w:rPr>
      </w:pPr>
    </w:p>
    <w:p w:rsidR="00107906" w:rsidRPr="002F3C12" w:rsidRDefault="00107906" w:rsidP="007E0766">
      <w:pPr>
        <w:spacing w:after="0" w:line="240" w:lineRule="auto"/>
        <w:jc w:val="both"/>
        <w:rPr>
          <w:noProof/>
          <w:color w:val="000000" w:themeColor="text1"/>
        </w:rPr>
      </w:pPr>
    </w:p>
    <w:p w:rsidR="00107906" w:rsidRPr="002F3C12" w:rsidRDefault="00107906" w:rsidP="007E0766">
      <w:pPr>
        <w:spacing w:after="0" w:line="240" w:lineRule="auto"/>
        <w:jc w:val="both"/>
        <w:rPr>
          <w:noProof/>
          <w:color w:val="000000" w:themeColor="text1"/>
        </w:rPr>
      </w:pPr>
    </w:p>
    <w:p w:rsidR="00107906" w:rsidRPr="002F3C12" w:rsidRDefault="00107906" w:rsidP="007E0766">
      <w:pPr>
        <w:spacing w:after="0" w:line="240" w:lineRule="auto"/>
        <w:jc w:val="both"/>
        <w:rPr>
          <w:noProof/>
          <w:color w:val="000000" w:themeColor="text1"/>
        </w:rPr>
      </w:pPr>
    </w:p>
    <w:p w:rsidR="00107906" w:rsidRPr="002F3C12" w:rsidRDefault="00107906" w:rsidP="007E0766">
      <w:pPr>
        <w:spacing w:after="0" w:line="240" w:lineRule="auto"/>
        <w:jc w:val="both"/>
        <w:rPr>
          <w:rFonts w:ascii="Times New Roman" w:hAnsi="Times New Roman" w:cs="Times New Roman"/>
          <w:b/>
          <w:bCs/>
          <w:color w:val="000000" w:themeColor="text1"/>
          <w:sz w:val="36"/>
          <w:szCs w:val="36"/>
        </w:rPr>
      </w:pPr>
      <w:r w:rsidRPr="002F3C12">
        <w:rPr>
          <w:noProof/>
          <w:color w:val="000000" w:themeColor="text1"/>
        </w:rPr>
        <w:drawing>
          <wp:inline distT="0" distB="0" distL="0" distR="0" wp14:anchorId="3A740EF6" wp14:editId="116ED7B3">
            <wp:extent cx="5499463" cy="5917422"/>
            <wp:effectExtent l="0" t="0" r="6350" b="7620"/>
            <wp:docPr id="6" name="Picture 6" descr="Islamic arabic calligraphy meaning bismillah Vecto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slamic arabic calligraphy meaning bismillah Vector 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13493" cy="5932518"/>
                    </a:xfrm>
                    <a:prstGeom prst="rect">
                      <a:avLst/>
                    </a:prstGeom>
                    <a:noFill/>
                    <a:ln>
                      <a:noFill/>
                    </a:ln>
                  </pic:spPr>
                </pic:pic>
              </a:graphicData>
            </a:graphic>
          </wp:inline>
        </w:drawing>
      </w:r>
    </w:p>
    <w:p w:rsidR="00107906" w:rsidRPr="002F3C12" w:rsidRDefault="00107906" w:rsidP="007E0766">
      <w:pPr>
        <w:spacing w:after="0" w:line="240" w:lineRule="auto"/>
        <w:jc w:val="both"/>
        <w:rPr>
          <w:rFonts w:ascii="Times New Roman" w:hAnsi="Times New Roman" w:cs="Times New Roman"/>
          <w:b/>
          <w:bCs/>
          <w:color w:val="000000" w:themeColor="text1"/>
          <w:sz w:val="36"/>
          <w:szCs w:val="36"/>
        </w:rPr>
        <w:sectPr w:rsidR="00107906" w:rsidRPr="002F3C12" w:rsidSect="00107906">
          <w:footerReference w:type="default" r:id="rId10"/>
          <w:pgSz w:w="11906" w:h="16838" w:code="9"/>
          <w:pgMar w:top="1440" w:right="1440" w:bottom="1440" w:left="1440" w:header="720" w:footer="720" w:gutter="0"/>
          <w:pgNumType w:fmt="upperRoman" w:start="1"/>
          <w:cols w:space="720"/>
          <w:docGrid w:linePitch="360"/>
        </w:sectPr>
      </w:pPr>
      <w:r w:rsidRPr="002F3C12">
        <w:rPr>
          <w:rFonts w:ascii="Times New Roman" w:hAnsi="Times New Roman" w:cs="Times New Roman"/>
          <w:b/>
          <w:bCs/>
          <w:color w:val="000000" w:themeColor="text1"/>
          <w:sz w:val="36"/>
          <w:szCs w:val="36"/>
        </w:rPr>
        <w:br w:type="page"/>
      </w:r>
    </w:p>
    <w:p w:rsidR="00107906" w:rsidRPr="002F3C12" w:rsidRDefault="00107906" w:rsidP="007E0766">
      <w:pPr>
        <w:spacing w:after="0" w:line="240" w:lineRule="auto"/>
        <w:jc w:val="both"/>
        <w:rPr>
          <w:rFonts w:ascii="Times New Roman" w:hAnsi="Times New Roman" w:cs="Times New Roman"/>
          <w:b/>
          <w:bCs/>
          <w:color w:val="000000" w:themeColor="text1"/>
          <w:sz w:val="36"/>
          <w:szCs w:val="36"/>
        </w:rPr>
      </w:pPr>
    </w:p>
    <w:p w:rsidR="00107906" w:rsidRPr="002F3C12" w:rsidRDefault="00107906" w:rsidP="00B959C5">
      <w:pPr>
        <w:jc w:val="center"/>
        <w:rPr>
          <w:rFonts w:ascii="Times New Roman" w:hAnsi="Times New Roman" w:cs="Times New Roman"/>
          <w:b/>
          <w:bCs/>
          <w:color w:val="000000" w:themeColor="text1"/>
          <w:sz w:val="36"/>
          <w:szCs w:val="36"/>
        </w:rPr>
      </w:pPr>
      <w:r w:rsidRPr="002F3C12">
        <w:rPr>
          <w:rFonts w:ascii="Times New Roman" w:hAnsi="Times New Roman" w:cs="Times New Roman"/>
          <w:b/>
          <w:bCs/>
          <w:color w:val="000000" w:themeColor="text1"/>
          <w:sz w:val="36"/>
          <w:szCs w:val="36"/>
        </w:rPr>
        <w:t>NATIONAL COLLEGE OF BUSINESS ADMINISTRATION AND ECONOMICS</w:t>
      </w:r>
    </w:p>
    <w:p w:rsidR="00107906" w:rsidRPr="002F3C12" w:rsidRDefault="00107906" w:rsidP="007E0766">
      <w:pPr>
        <w:autoSpaceDE w:val="0"/>
        <w:autoSpaceDN w:val="0"/>
        <w:adjustRightInd w:val="0"/>
        <w:spacing w:line="360" w:lineRule="auto"/>
        <w:jc w:val="both"/>
        <w:rPr>
          <w:rFonts w:ascii="Times New Roman" w:hAnsi="Times New Roman" w:cs="Times New Roman"/>
          <w:color w:val="000000" w:themeColor="text1"/>
          <w:sz w:val="40"/>
          <w:szCs w:val="40"/>
        </w:rPr>
      </w:pPr>
    </w:p>
    <w:p w:rsidR="00107906" w:rsidRPr="002F3C12" w:rsidRDefault="00107906" w:rsidP="00B959C5">
      <w:pPr>
        <w:autoSpaceDE w:val="0"/>
        <w:autoSpaceDN w:val="0"/>
        <w:adjustRightInd w:val="0"/>
        <w:spacing w:line="240" w:lineRule="auto"/>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FOREIGN RESOURCE DEPENDENCY: INSTITUTIONS AS DRIVERS OF FDI AND INTERNATIONAL ASSISTANCE IN DEVELOPING COUNTRIES</w:t>
      </w:r>
    </w:p>
    <w:p w:rsidR="00107906" w:rsidRPr="002F3C12" w:rsidRDefault="00107906" w:rsidP="00522D04">
      <w:pPr>
        <w:autoSpaceDE w:val="0"/>
        <w:autoSpaceDN w:val="0"/>
        <w:adjustRightInd w:val="0"/>
        <w:spacing w:line="360" w:lineRule="auto"/>
        <w:jc w:val="center"/>
        <w:rPr>
          <w:rFonts w:ascii="Times New Roman" w:hAnsi="Times New Roman" w:cs="Times New Roman"/>
          <w:color w:val="000000" w:themeColor="text1"/>
          <w:sz w:val="24"/>
          <w:szCs w:val="24"/>
        </w:rPr>
      </w:pPr>
      <w:r w:rsidRPr="002F3C12">
        <w:rPr>
          <w:rFonts w:ascii="Times New Roman" w:hAnsi="Times New Roman" w:cs="Times New Roman"/>
          <w:color w:val="000000" w:themeColor="text1"/>
          <w:sz w:val="24"/>
          <w:szCs w:val="24"/>
        </w:rPr>
        <w:t>BY</w:t>
      </w:r>
    </w:p>
    <w:p w:rsidR="00107906" w:rsidRPr="002F3C12" w:rsidRDefault="00107906" w:rsidP="00522D04">
      <w:pPr>
        <w:autoSpaceDE w:val="0"/>
        <w:autoSpaceDN w:val="0"/>
        <w:adjustRightInd w:val="0"/>
        <w:spacing w:line="360" w:lineRule="auto"/>
        <w:jc w:val="center"/>
        <w:rPr>
          <w:rFonts w:ascii="Times New Roman" w:hAnsi="Times New Roman" w:cs="Times New Roman"/>
          <w:color w:val="000000" w:themeColor="text1"/>
          <w:sz w:val="24"/>
          <w:szCs w:val="24"/>
        </w:rPr>
      </w:pPr>
      <w:r w:rsidRPr="00107906">
        <w:rPr>
          <w:rFonts w:ascii="Times New Roman" w:hAnsi="Times New Roman" w:cs="Times New Roman"/>
          <w:color w:val="000000" w:themeColor="text1"/>
          <w:sz w:val="24"/>
          <w:szCs w:val="24"/>
        </w:rPr>
        <w:t>Usman Qamar</w:t>
      </w:r>
    </w:p>
    <w:p w:rsidR="00107906" w:rsidRPr="002F3C12" w:rsidRDefault="00107906" w:rsidP="00522D04">
      <w:pPr>
        <w:autoSpaceDE w:val="0"/>
        <w:autoSpaceDN w:val="0"/>
        <w:adjustRightInd w:val="0"/>
        <w:spacing w:line="240" w:lineRule="auto"/>
        <w:jc w:val="center"/>
        <w:rPr>
          <w:rFonts w:ascii="Times New Roman" w:hAnsi="Times New Roman" w:cs="Times New Roman"/>
          <w:color w:val="000000" w:themeColor="text1"/>
          <w:sz w:val="24"/>
          <w:szCs w:val="24"/>
        </w:rPr>
      </w:pPr>
      <w:r w:rsidRPr="002F3C12">
        <w:rPr>
          <w:rFonts w:ascii="Times New Roman" w:hAnsi="Times New Roman" w:cs="Times New Roman"/>
          <w:color w:val="000000" w:themeColor="text1"/>
          <w:sz w:val="24"/>
          <w:szCs w:val="24"/>
        </w:rPr>
        <w:t>DOCTOR OF PHILOSOPHY</w:t>
      </w:r>
    </w:p>
    <w:p w:rsidR="00107906" w:rsidRPr="002F3C12" w:rsidRDefault="00107906" w:rsidP="00522D04">
      <w:pPr>
        <w:autoSpaceDE w:val="0"/>
        <w:autoSpaceDN w:val="0"/>
        <w:adjustRightInd w:val="0"/>
        <w:spacing w:line="240" w:lineRule="auto"/>
        <w:jc w:val="center"/>
        <w:rPr>
          <w:rFonts w:ascii="Times New Roman" w:hAnsi="Times New Roman" w:cs="Times New Roman"/>
          <w:color w:val="000000" w:themeColor="text1"/>
          <w:sz w:val="24"/>
          <w:szCs w:val="24"/>
        </w:rPr>
      </w:pPr>
      <w:r w:rsidRPr="002F3C12">
        <w:rPr>
          <w:rFonts w:ascii="Times New Roman" w:hAnsi="Times New Roman" w:cs="Times New Roman"/>
          <w:color w:val="000000" w:themeColor="text1"/>
          <w:sz w:val="24"/>
          <w:szCs w:val="24"/>
        </w:rPr>
        <w:t>IN</w:t>
      </w:r>
    </w:p>
    <w:p w:rsidR="00107906" w:rsidRPr="002F3C12" w:rsidRDefault="00107906" w:rsidP="00522D04">
      <w:pPr>
        <w:pBdr>
          <w:bottom w:val="single" w:sz="6" w:space="1" w:color="auto"/>
        </w:pBdr>
        <w:autoSpaceDE w:val="0"/>
        <w:autoSpaceDN w:val="0"/>
        <w:adjustRightInd w:val="0"/>
        <w:spacing w:line="240" w:lineRule="auto"/>
        <w:jc w:val="center"/>
        <w:rPr>
          <w:rFonts w:ascii="Times New Roman" w:hAnsi="Times New Roman" w:cs="Times New Roman"/>
          <w:color w:val="000000" w:themeColor="text1"/>
          <w:sz w:val="24"/>
          <w:szCs w:val="24"/>
        </w:rPr>
      </w:pPr>
      <w:r w:rsidRPr="002F3C12">
        <w:rPr>
          <w:rFonts w:ascii="Times New Roman" w:hAnsi="Times New Roman" w:cs="Times New Roman"/>
          <w:color w:val="000000" w:themeColor="text1"/>
          <w:sz w:val="24"/>
          <w:szCs w:val="24"/>
        </w:rPr>
        <w:t>ECONOMICS</w:t>
      </w:r>
    </w:p>
    <w:p w:rsidR="00107906" w:rsidRPr="002F3C12" w:rsidRDefault="00107906" w:rsidP="00522D04">
      <w:pPr>
        <w:autoSpaceDE w:val="0"/>
        <w:autoSpaceDN w:val="0"/>
        <w:adjustRightInd w:val="0"/>
        <w:spacing w:line="240" w:lineRule="auto"/>
        <w:jc w:val="center"/>
        <w:rPr>
          <w:rFonts w:ascii="Times New Roman" w:hAnsi="Times New Roman" w:cs="Times New Roman"/>
          <w:color w:val="000000" w:themeColor="text1"/>
          <w:sz w:val="24"/>
          <w:szCs w:val="24"/>
        </w:rPr>
      </w:pPr>
      <w:r w:rsidRPr="002F3C12">
        <w:rPr>
          <w:rFonts w:ascii="Times New Roman" w:hAnsi="Times New Roman" w:cs="Times New Roman"/>
          <w:color w:val="000000" w:themeColor="text1"/>
          <w:sz w:val="24"/>
          <w:szCs w:val="24"/>
        </w:rPr>
        <w:t>Dissertation Committee:</w:t>
      </w:r>
    </w:p>
    <w:p w:rsidR="00107906" w:rsidRPr="002F3C12" w:rsidRDefault="00107906" w:rsidP="007E0766">
      <w:pPr>
        <w:autoSpaceDE w:val="0"/>
        <w:autoSpaceDN w:val="0"/>
        <w:adjustRightInd w:val="0"/>
        <w:spacing w:line="240" w:lineRule="auto"/>
        <w:jc w:val="both"/>
        <w:rPr>
          <w:rFonts w:ascii="Times New Roman" w:hAnsi="Times New Roman" w:cs="Times New Roman"/>
          <w:color w:val="000000" w:themeColor="text1"/>
          <w:sz w:val="24"/>
          <w:szCs w:val="24"/>
        </w:rPr>
      </w:pPr>
      <w:r w:rsidRPr="002F3C12">
        <w:rPr>
          <w:rFonts w:ascii="Times New Roman" w:hAnsi="Times New Roman" w:cs="Times New Roman"/>
          <w:color w:val="000000" w:themeColor="text1"/>
          <w:sz w:val="24"/>
          <w:szCs w:val="24"/>
        </w:rPr>
        <w:tab/>
      </w:r>
      <w:r w:rsidRPr="002F3C12">
        <w:rPr>
          <w:rFonts w:ascii="Times New Roman" w:hAnsi="Times New Roman" w:cs="Times New Roman"/>
          <w:color w:val="000000" w:themeColor="text1"/>
          <w:sz w:val="24"/>
          <w:szCs w:val="24"/>
        </w:rPr>
        <w:tab/>
      </w:r>
      <w:r w:rsidRPr="002F3C12">
        <w:rPr>
          <w:rFonts w:ascii="Times New Roman" w:hAnsi="Times New Roman" w:cs="Times New Roman"/>
          <w:color w:val="000000" w:themeColor="text1"/>
          <w:sz w:val="24"/>
          <w:szCs w:val="24"/>
        </w:rPr>
        <w:tab/>
      </w:r>
      <w:r w:rsidRPr="002F3C12">
        <w:rPr>
          <w:rFonts w:ascii="Times New Roman" w:hAnsi="Times New Roman" w:cs="Times New Roman"/>
          <w:color w:val="000000" w:themeColor="text1"/>
          <w:sz w:val="24"/>
          <w:szCs w:val="24"/>
        </w:rPr>
        <w:tab/>
      </w:r>
      <w:r w:rsidRPr="002F3C12">
        <w:rPr>
          <w:rFonts w:ascii="Times New Roman" w:hAnsi="Times New Roman" w:cs="Times New Roman"/>
          <w:color w:val="000000" w:themeColor="text1"/>
          <w:sz w:val="24"/>
          <w:szCs w:val="24"/>
        </w:rPr>
        <w:tab/>
        <w:t>______________________</w:t>
      </w:r>
    </w:p>
    <w:p w:rsidR="00107906" w:rsidRPr="002F3C12" w:rsidRDefault="00107906" w:rsidP="007E0766">
      <w:pPr>
        <w:autoSpaceDE w:val="0"/>
        <w:autoSpaceDN w:val="0"/>
        <w:adjustRightInd w:val="0"/>
        <w:spacing w:line="240" w:lineRule="auto"/>
        <w:jc w:val="both"/>
        <w:rPr>
          <w:rFonts w:ascii="Times New Roman" w:hAnsi="Times New Roman" w:cs="Times New Roman"/>
          <w:color w:val="000000" w:themeColor="text1"/>
          <w:sz w:val="24"/>
          <w:szCs w:val="24"/>
        </w:rPr>
      </w:pPr>
      <w:r w:rsidRPr="002F3C12">
        <w:rPr>
          <w:rFonts w:ascii="Times New Roman" w:hAnsi="Times New Roman" w:cs="Times New Roman"/>
          <w:color w:val="000000" w:themeColor="text1"/>
          <w:sz w:val="24"/>
          <w:szCs w:val="24"/>
        </w:rPr>
        <w:tab/>
      </w:r>
      <w:r w:rsidRPr="002F3C12">
        <w:rPr>
          <w:rFonts w:ascii="Times New Roman" w:hAnsi="Times New Roman" w:cs="Times New Roman"/>
          <w:color w:val="000000" w:themeColor="text1"/>
          <w:sz w:val="24"/>
          <w:szCs w:val="24"/>
        </w:rPr>
        <w:tab/>
      </w:r>
      <w:r w:rsidRPr="002F3C12">
        <w:rPr>
          <w:rFonts w:ascii="Times New Roman" w:hAnsi="Times New Roman" w:cs="Times New Roman"/>
          <w:color w:val="000000" w:themeColor="text1"/>
          <w:sz w:val="24"/>
          <w:szCs w:val="24"/>
        </w:rPr>
        <w:tab/>
      </w:r>
      <w:r w:rsidRPr="002F3C12">
        <w:rPr>
          <w:rFonts w:ascii="Times New Roman" w:hAnsi="Times New Roman" w:cs="Times New Roman"/>
          <w:color w:val="000000" w:themeColor="text1"/>
          <w:sz w:val="24"/>
          <w:szCs w:val="24"/>
        </w:rPr>
        <w:tab/>
      </w:r>
      <w:r w:rsidRPr="002F3C12">
        <w:rPr>
          <w:rFonts w:ascii="Times New Roman" w:hAnsi="Times New Roman" w:cs="Times New Roman"/>
          <w:color w:val="000000" w:themeColor="text1"/>
          <w:sz w:val="24"/>
          <w:szCs w:val="24"/>
        </w:rPr>
        <w:tab/>
        <w:t>Chairman</w:t>
      </w:r>
    </w:p>
    <w:p w:rsidR="00107906" w:rsidRPr="002F3C12" w:rsidRDefault="00107906" w:rsidP="007E0766">
      <w:pPr>
        <w:autoSpaceDE w:val="0"/>
        <w:autoSpaceDN w:val="0"/>
        <w:adjustRightInd w:val="0"/>
        <w:spacing w:line="240" w:lineRule="auto"/>
        <w:ind w:left="2880" w:firstLine="720"/>
        <w:jc w:val="both"/>
        <w:rPr>
          <w:rFonts w:ascii="Times New Roman" w:hAnsi="Times New Roman" w:cs="Times New Roman"/>
          <w:color w:val="000000" w:themeColor="text1"/>
          <w:sz w:val="24"/>
          <w:szCs w:val="24"/>
        </w:rPr>
      </w:pPr>
      <w:r w:rsidRPr="002F3C12">
        <w:rPr>
          <w:rFonts w:ascii="Times New Roman" w:hAnsi="Times New Roman" w:cs="Times New Roman"/>
          <w:color w:val="000000" w:themeColor="text1"/>
          <w:sz w:val="24"/>
          <w:szCs w:val="24"/>
        </w:rPr>
        <w:t>______________________</w:t>
      </w:r>
    </w:p>
    <w:p w:rsidR="00107906" w:rsidRPr="002F3C12" w:rsidRDefault="00107906" w:rsidP="007E0766">
      <w:pPr>
        <w:autoSpaceDE w:val="0"/>
        <w:autoSpaceDN w:val="0"/>
        <w:adjustRightInd w:val="0"/>
        <w:spacing w:line="240" w:lineRule="auto"/>
        <w:jc w:val="both"/>
        <w:rPr>
          <w:rFonts w:ascii="Times New Roman" w:hAnsi="Times New Roman" w:cs="Times New Roman"/>
          <w:color w:val="000000" w:themeColor="text1"/>
          <w:sz w:val="24"/>
          <w:szCs w:val="24"/>
        </w:rPr>
      </w:pPr>
      <w:r w:rsidRPr="002F3C12">
        <w:rPr>
          <w:rFonts w:ascii="Times New Roman" w:hAnsi="Times New Roman" w:cs="Times New Roman"/>
          <w:color w:val="000000" w:themeColor="text1"/>
          <w:sz w:val="24"/>
          <w:szCs w:val="24"/>
        </w:rPr>
        <w:tab/>
      </w:r>
      <w:r w:rsidRPr="002F3C12">
        <w:rPr>
          <w:rFonts w:ascii="Times New Roman" w:hAnsi="Times New Roman" w:cs="Times New Roman"/>
          <w:color w:val="000000" w:themeColor="text1"/>
          <w:sz w:val="24"/>
          <w:szCs w:val="24"/>
        </w:rPr>
        <w:tab/>
      </w:r>
      <w:r w:rsidRPr="002F3C12">
        <w:rPr>
          <w:rFonts w:ascii="Times New Roman" w:hAnsi="Times New Roman" w:cs="Times New Roman"/>
          <w:color w:val="000000" w:themeColor="text1"/>
          <w:sz w:val="24"/>
          <w:szCs w:val="24"/>
        </w:rPr>
        <w:tab/>
      </w:r>
      <w:r w:rsidRPr="002F3C12">
        <w:rPr>
          <w:rFonts w:ascii="Times New Roman" w:hAnsi="Times New Roman" w:cs="Times New Roman"/>
          <w:color w:val="000000" w:themeColor="text1"/>
          <w:sz w:val="24"/>
          <w:szCs w:val="24"/>
        </w:rPr>
        <w:tab/>
      </w:r>
      <w:r w:rsidRPr="002F3C12">
        <w:rPr>
          <w:rFonts w:ascii="Times New Roman" w:hAnsi="Times New Roman" w:cs="Times New Roman"/>
          <w:color w:val="000000" w:themeColor="text1"/>
          <w:sz w:val="24"/>
          <w:szCs w:val="24"/>
        </w:rPr>
        <w:tab/>
        <w:t>Member</w:t>
      </w:r>
    </w:p>
    <w:p w:rsidR="00107906" w:rsidRPr="002F3C12" w:rsidRDefault="00107906" w:rsidP="007E0766">
      <w:pPr>
        <w:autoSpaceDE w:val="0"/>
        <w:autoSpaceDN w:val="0"/>
        <w:adjustRightInd w:val="0"/>
        <w:spacing w:line="240" w:lineRule="auto"/>
        <w:ind w:left="2880" w:firstLine="720"/>
        <w:jc w:val="both"/>
        <w:rPr>
          <w:rFonts w:ascii="Times New Roman" w:hAnsi="Times New Roman" w:cs="Times New Roman"/>
          <w:color w:val="000000" w:themeColor="text1"/>
          <w:sz w:val="24"/>
          <w:szCs w:val="24"/>
        </w:rPr>
      </w:pPr>
      <w:r w:rsidRPr="002F3C12">
        <w:rPr>
          <w:rFonts w:ascii="Times New Roman" w:hAnsi="Times New Roman" w:cs="Times New Roman"/>
          <w:color w:val="000000" w:themeColor="text1"/>
          <w:sz w:val="24"/>
          <w:szCs w:val="24"/>
        </w:rPr>
        <w:t>______________________</w:t>
      </w:r>
    </w:p>
    <w:p w:rsidR="00107906" w:rsidRPr="002F3C12" w:rsidRDefault="00107906" w:rsidP="007E0766">
      <w:pPr>
        <w:autoSpaceDE w:val="0"/>
        <w:autoSpaceDN w:val="0"/>
        <w:adjustRightInd w:val="0"/>
        <w:spacing w:line="240" w:lineRule="auto"/>
        <w:jc w:val="both"/>
        <w:rPr>
          <w:rFonts w:ascii="Times New Roman" w:hAnsi="Times New Roman" w:cs="Times New Roman"/>
          <w:color w:val="000000" w:themeColor="text1"/>
          <w:sz w:val="24"/>
          <w:szCs w:val="24"/>
        </w:rPr>
      </w:pPr>
      <w:r w:rsidRPr="002F3C12">
        <w:rPr>
          <w:rFonts w:ascii="Times New Roman" w:hAnsi="Times New Roman" w:cs="Times New Roman"/>
          <w:color w:val="000000" w:themeColor="text1"/>
          <w:sz w:val="24"/>
          <w:szCs w:val="24"/>
        </w:rPr>
        <w:tab/>
      </w:r>
      <w:r w:rsidRPr="002F3C12">
        <w:rPr>
          <w:rFonts w:ascii="Times New Roman" w:hAnsi="Times New Roman" w:cs="Times New Roman"/>
          <w:color w:val="000000" w:themeColor="text1"/>
          <w:sz w:val="24"/>
          <w:szCs w:val="24"/>
        </w:rPr>
        <w:tab/>
      </w:r>
      <w:r w:rsidRPr="002F3C12">
        <w:rPr>
          <w:rFonts w:ascii="Times New Roman" w:hAnsi="Times New Roman" w:cs="Times New Roman"/>
          <w:color w:val="000000" w:themeColor="text1"/>
          <w:sz w:val="24"/>
          <w:szCs w:val="24"/>
        </w:rPr>
        <w:tab/>
      </w:r>
      <w:r w:rsidRPr="002F3C12">
        <w:rPr>
          <w:rFonts w:ascii="Times New Roman" w:hAnsi="Times New Roman" w:cs="Times New Roman"/>
          <w:color w:val="000000" w:themeColor="text1"/>
          <w:sz w:val="24"/>
          <w:szCs w:val="24"/>
        </w:rPr>
        <w:tab/>
        <w:t xml:space="preserve">            Member</w:t>
      </w:r>
    </w:p>
    <w:p w:rsidR="00107906" w:rsidRPr="002F3C12" w:rsidRDefault="00107906" w:rsidP="007E0766">
      <w:pPr>
        <w:autoSpaceDE w:val="0"/>
        <w:autoSpaceDN w:val="0"/>
        <w:adjustRightInd w:val="0"/>
        <w:spacing w:line="240" w:lineRule="auto"/>
        <w:ind w:left="5040" w:firstLine="720"/>
        <w:jc w:val="both"/>
        <w:rPr>
          <w:rFonts w:ascii="Times New Roman" w:hAnsi="Times New Roman" w:cs="Times New Roman"/>
          <w:color w:val="000000" w:themeColor="text1"/>
          <w:sz w:val="24"/>
          <w:szCs w:val="24"/>
        </w:rPr>
      </w:pPr>
    </w:p>
    <w:p w:rsidR="00107906" w:rsidRPr="002F3C12" w:rsidRDefault="00107906" w:rsidP="007E0766">
      <w:pPr>
        <w:autoSpaceDE w:val="0"/>
        <w:autoSpaceDN w:val="0"/>
        <w:adjustRightInd w:val="0"/>
        <w:spacing w:line="240" w:lineRule="auto"/>
        <w:ind w:left="5040" w:firstLine="720"/>
        <w:jc w:val="both"/>
        <w:rPr>
          <w:rFonts w:ascii="Times New Roman" w:hAnsi="Times New Roman" w:cs="Times New Roman"/>
          <w:color w:val="000000" w:themeColor="text1"/>
          <w:sz w:val="24"/>
          <w:szCs w:val="24"/>
        </w:rPr>
      </w:pPr>
    </w:p>
    <w:p w:rsidR="00107906" w:rsidRPr="002F3C12" w:rsidRDefault="00107906" w:rsidP="007E0766">
      <w:pPr>
        <w:autoSpaceDE w:val="0"/>
        <w:autoSpaceDN w:val="0"/>
        <w:adjustRightInd w:val="0"/>
        <w:spacing w:line="240" w:lineRule="auto"/>
        <w:ind w:left="5040" w:firstLine="720"/>
        <w:jc w:val="both"/>
        <w:rPr>
          <w:rFonts w:ascii="Times New Roman" w:hAnsi="Times New Roman" w:cs="Times New Roman"/>
          <w:color w:val="000000" w:themeColor="text1"/>
          <w:sz w:val="24"/>
          <w:szCs w:val="24"/>
        </w:rPr>
      </w:pPr>
      <w:r w:rsidRPr="002F3C12">
        <w:rPr>
          <w:rFonts w:ascii="Times New Roman" w:hAnsi="Times New Roman" w:cs="Times New Roman"/>
          <w:color w:val="000000" w:themeColor="text1"/>
          <w:sz w:val="24"/>
          <w:szCs w:val="24"/>
        </w:rPr>
        <w:t>_________________________</w:t>
      </w:r>
    </w:p>
    <w:p w:rsidR="00107906" w:rsidRPr="002F3C12" w:rsidRDefault="00107906" w:rsidP="007E0766">
      <w:pPr>
        <w:autoSpaceDE w:val="0"/>
        <w:autoSpaceDN w:val="0"/>
        <w:adjustRightInd w:val="0"/>
        <w:spacing w:line="240" w:lineRule="auto"/>
        <w:jc w:val="both"/>
        <w:rPr>
          <w:rFonts w:ascii="Times New Roman" w:hAnsi="Times New Roman" w:cs="Times New Roman"/>
          <w:color w:val="000000" w:themeColor="text1"/>
          <w:sz w:val="24"/>
          <w:szCs w:val="24"/>
        </w:rPr>
      </w:pPr>
      <w:r w:rsidRPr="002F3C12">
        <w:rPr>
          <w:rFonts w:ascii="Times New Roman" w:hAnsi="Times New Roman" w:cs="Times New Roman"/>
          <w:color w:val="000000" w:themeColor="text1"/>
          <w:sz w:val="24"/>
          <w:szCs w:val="24"/>
        </w:rPr>
        <w:tab/>
      </w:r>
      <w:r w:rsidRPr="002F3C12">
        <w:rPr>
          <w:rFonts w:ascii="Times New Roman" w:hAnsi="Times New Roman" w:cs="Times New Roman"/>
          <w:color w:val="000000" w:themeColor="text1"/>
          <w:sz w:val="24"/>
          <w:szCs w:val="24"/>
        </w:rPr>
        <w:tab/>
      </w:r>
      <w:r w:rsidRPr="002F3C12">
        <w:rPr>
          <w:rFonts w:ascii="Times New Roman" w:hAnsi="Times New Roman" w:cs="Times New Roman"/>
          <w:color w:val="000000" w:themeColor="text1"/>
          <w:sz w:val="24"/>
          <w:szCs w:val="24"/>
        </w:rPr>
        <w:tab/>
      </w:r>
      <w:r w:rsidRPr="002F3C12">
        <w:rPr>
          <w:rFonts w:ascii="Times New Roman" w:hAnsi="Times New Roman" w:cs="Times New Roman"/>
          <w:color w:val="000000" w:themeColor="text1"/>
          <w:sz w:val="24"/>
          <w:szCs w:val="24"/>
        </w:rPr>
        <w:tab/>
      </w:r>
      <w:r w:rsidRPr="002F3C12">
        <w:rPr>
          <w:rFonts w:ascii="Times New Roman" w:hAnsi="Times New Roman" w:cs="Times New Roman"/>
          <w:color w:val="000000" w:themeColor="text1"/>
          <w:sz w:val="24"/>
          <w:szCs w:val="24"/>
        </w:rPr>
        <w:tab/>
      </w:r>
      <w:r w:rsidRPr="002F3C12">
        <w:rPr>
          <w:rFonts w:ascii="Times New Roman" w:hAnsi="Times New Roman" w:cs="Times New Roman"/>
          <w:color w:val="000000" w:themeColor="text1"/>
          <w:sz w:val="24"/>
          <w:szCs w:val="24"/>
        </w:rPr>
        <w:tab/>
      </w:r>
      <w:r w:rsidRPr="002F3C12">
        <w:rPr>
          <w:rFonts w:ascii="Times New Roman" w:hAnsi="Times New Roman" w:cs="Times New Roman"/>
          <w:color w:val="000000" w:themeColor="text1"/>
          <w:sz w:val="24"/>
          <w:szCs w:val="24"/>
        </w:rPr>
        <w:tab/>
      </w:r>
      <w:r w:rsidRPr="002F3C12">
        <w:rPr>
          <w:rFonts w:ascii="Times New Roman" w:hAnsi="Times New Roman" w:cs="Times New Roman"/>
          <w:color w:val="000000" w:themeColor="text1"/>
          <w:sz w:val="24"/>
          <w:szCs w:val="24"/>
        </w:rPr>
        <w:tab/>
      </w:r>
      <w:r w:rsidRPr="002F3C12">
        <w:rPr>
          <w:rFonts w:ascii="Times New Roman" w:hAnsi="Times New Roman" w:cs="Times New Roman"/>
          <w:color w:val="000000" w:themeColor="text1"/>
          <w:sz w:val="24"/>
          <w:szCs w:val="24"/>
        </w:rPr>
        <w:tab/>
        <w:t>Rector</w:t>
      </w:r>
    </w:p>
    <w:p w:rsidR="00107906" w:rsidRPr="002F3C12" w:rsidRDefault="00107906" w:rsidP="007E0766">
      <w:pPr>
        <w:autoSpaceDE w:val="0"/>
        <w:autoSpaceDN w:val="0"/>
        <w:adjustRightInd w:val="0"/>
        <w:spacing w:line="240" w:lineRule="auto"/>
        <w:jc w:val="both"/>
        <w:rPr>
          <w:rFonts w:ascii="Times New Roman" w:hAnsi="Times New Roman" w:cs="Times New Roman"/>
          <w:b/>
          <w:bCs/>
          <w:color w:val="000000" w:themeColor="text1"/>
          <w:sz w:val="24"/>
          <w:szCs w:val="24"/>
        </w:rPr>
      </w:pPr>
      <w:r w:rsidRPr="002F3C12">
        <w:rPr>
          <w:rFonts w:ascii="Times New Roman" w:hAnsi="Times New Roman" w:cs="Times New Roman"/>
          <w:b/>
          <w:bCs/>
          <w:color w:val="000000" w:themeColor="text1"/>
          <w:sz w:val="24"/>
          <w:szCs w:val="24"/>
        </w:rPr>
        <w:t xml:space="preserve">                                                                             NATIONAL COLLEGE </w:t>
      </w:r>
      <w:r w:rsidR="007E6E80">
        <w:rPr>
          <w:rFonts w:ascii="Times New Roman" w:hAnsi="Times New Roman" w:cs="Times New Roman"/>
          <w:b/>
          <w:bCs/>
          <w:color w:val="000000" w:themeColor="text1"/>
          <w:sz w:val="24"/>
          <w:szCs w:val="24"/>
        </w:rPr>
        <w:t>OF BUSINESS</w:t>
      </w:r>
      <w:r w:rsidRPr="002F3C12">
        <w:rPr>
          <w:rFonts w:ascii="Times New Roman" w:hAnsi="Times New Roman" w:cs="Times New Roman"/>
          <w:b/>
          <w:bCs/>
          <w:color w:val="000000" w:themeColor="text1"/>
          <w:sz w:val="24"/>
          <w:szCs w:val="24"/>
        </w:rPr>
        <w:t xml:space="preserve">    </w:t>
      </w:r>
    </w:p>
    <w:p w:rsidR="00107906" w:rsidRPr="002F3C12" w:rsidRDefault="00107906" w:rsidP="007E0766">
      <w:pPr>
        <w:autoSpaceDE w:val="0"/>
        <w:autoSpaceDN w:val="0"/>
        <w:adjustRightInd w:val="0"/>
        <w:spacing w:line="240" w:lineRule="auto"/>
        <w:jc w:val="both"/>
        <w:rPr>
          <w:rFonts w:ascii="Times New Roman" w:hAnsi="Times New Roman" w:cs="Times New Roman"/>
          <w:b/>
          <w:bCs/>
          <w:color w:val="000000" w:themeColor="text1"/>
          <w:sz w:val="24"/>
          <w:szCs w:val="24"/>
        </w:rPr>
      </w:pPr>
      <w:r w:rsidRPr="002F3C12">
        <w:rPr>
          <w:rFonts w:ascii="Times New Roman" w:hAnsi="Times New Roman" w:cs="Times New Roman"/>
          <w:b/>
          <w:bCs/>
          <w:color w:val="000000" w:themeColor="text1"/>
          <w:sz w:val="24"/>
          <w:szCs w:val="24"/>
        </w:rPr>
        <w:t xml:space="preserve">                                                                           ADMINISTRATION AND ECONOMICS </w:t>
      </w:r>
    </w:p>
    <w:p w:rsidR="00107906" w:rsidRPr="002F3C12" w:rsidRDefault="00107906" w:rsidP="007E0766">
      <w:pPr>
        <w:autoSpaceDE w:val="0"/>
        <w:autoSpaceDN w:val="0"/>
        <w:adjustRightInd w:val="0"/>
        <w:spacing w:line="240" w:lineRule="auto"/>
        <w:jc w:val="both"/>
        <w:rPr>
          <w:rFonts w:ascii="Times New Roman" w:hAnsi="Times New Roman" w:cs="Times New Roman"/>
          <w:color w:val="000000" w:themeColor="text1"/>
          <w:sz w:val="36"/>
          <w:szCs w:val="36"/>
        </w:rPr>
      </w:pPr>
    </w:p>
    <w:p w:rsidR="00107906" w:rsidRPr="002F3C12" w:rsidRDefault="00107906" w:rsidP="007E0766">
      <w:pPr>
        <w:autoSpaceDE w:val="0"/>
        <w:autoSpaceDN w:val="0"/>
        <w:adjustRightInd w:val="0"/>
        <w:spacing w:line="240" w:lineRule="auto"/>
        <w:jc w:val="both"/>
        <w:rPr>
          <w:rFonts w:ascii="Times New Roman" w:hAnsi="Times New Roman" w:cs="Times New Roman"/>
          <w:color w:val="000000" w:themeColor="text1"/>
          <w:sz w:val="36"/>
          <w:szCs w:val="36"/>
        </w:rPr>
      </w:pPr>
    </w:p>
    <w:p w:rsidR="00107906" w:rsidRPr="002F3C12" w:rsidRDefault="00107906" w:rsidP="007E0766">
      <w:pPr>
        <w:autoSpaceDE w:val="0"/>
        <w:autoSpaceDN w:val="0"/>
        <w:adjustRightInd w:val="0"/>
        <w:spacing w:line="240" w:lineRule="auto"/>
        <w:jc w:val="both"/>
        <w:rPr>
          <w:rFonts w:ascii="Times New Roman" w:hAnsi="Times New Roman" w:cs="Times New Roman"/>
          <w:color w:val="000000" w:themeColor="text1"/>
          <w:sz w:val="36"/>
          <w:szCs w:val="36"/>
        </w:rPr>
      </w:pPr>
    </w:p>
    <w:p w:rsidR="00107906" w:rsidRPr="002F3C12" w:rsidRDefault="00107906" w:rsidP="00522D04">
      <w:pPr>
        <w:pStyle w:val="Heading1"/>
        <w:jc w:val="center"/>
        <w:rPr>
          <w:rFonts w:ascii="Times New Roman" w:hAnsi="Times New Roman"/>
          <w:b/>
          <w:bCs/>
          <w:color w:val="000000" w:themeColor="text1"/>
          <w:sz w:val="36"/>
          <w:szCs w:val="36"/>
        </w:rPr>
      </w:pPr>
      <w:r w:rsidRPr="002F3C12">
        <w:rPr>
          <w:rFonts w:ascii="Times New Roman" w:hAnsi="Times New Roman"/>
          <w:b/>
          <w:bCs/>
          <w:color w:val="000000" w:themeColor="text1"/>
          <w:sz w:val="36"/>
          <w:szCs w:val="36"/>
        </w:rPr>
        <w:br w:type="page"/>
      </w:r>
      <w:bookmarkStart w:id="0" w:name="_Toc64719312"/>
      <w:bookmarkStart w:id="1" w:name="_Toc152664805"/>
      <w:r w:rsidRPr="002F3C12">
        <w:rPr>
          <w:rFonts w:ascii="Times New Roman" w:hAnsi="Times New Roman"/>
          <w:b/>
          <w:bCs/>
          <w:color w:val="000000" w:themeColor="text1"/>
          <w:sz w:val="36"/>
          <w:szCs w:val="36"/>
        </w:rPr>
        <w:lastRenderedPageBreak/>
        <w:t>DECLARATION</w:t>
      </w:r>
      <w:bookmarkEnd w:id="0"/>
      <w:bookmarkEnd w:id="1"/>
    </w:p>
    <w:p w:rsidR="00107906" w:rsidRPr="002F3C12" w:rsidRDefault="00107906" w:rsidP="00FE701E">
      <w:pPr>
        <w:autoSpaceDE w:val="0"/>
        <w:autoSpaceDN w:val="0"/>
        <w:adjustRightInd w:val="0"/>
        <w:spacing w:line="360" w:lineRule="auto"/>
        <w:jc w:val="center"/>
        <w:rPr>
          <w:rFonts w:ascii="Times New Roman" w:hAnsi="Times New Roman" w:cs="Times New Roman"/>
          <w:color w:val="000000" w:themeColor="text1"/>
          <w:sz w:val="28"/>
          <w:szCs w:val="28"/>
        </w:rPr>
      </w:pPr>
    </w:p>
    <w:p w:rsidR="00107906" w:rsidRPr="002F3C12" w:rsidRDefault="00FE701E" w:rsidP="00FE701E">
      <w:pPr>
        <w:autoSpaceDE w:val="0"/>
        <w:autoSpaceDN w:val="0"/>
        <w:adjustRightInd w:val="0"/>
        <w:spacing w:line="360" w:lineRule="auto"/>
        <w:jc w:val="both"/>
        <w:rPr>
          <w:rFonts w:ascii="Times New Roman" w:hAnsi="Times New Roman" w:cs="Times New Roman"/>
          <w:color w:val="000000" w:themeColor="text1"/>
          <w:sz w:val="28"/>
          <w:szCs w:val="28"/>
        </w:rPr>
      </w:pPr>
      <w:r w:rsidRPr="00FE701E">
        <w:rPr>
          <w:rFonts w:ascii="Times New Roman" w:hAnsi="Times New Roman" w:cs="Times New Roman"/>
          <w:color w:val="000000" w:themeColor="text1"/>
          <w:sz w:val="28"/>
          <w:szCs w:val="28"/>
        </w:rPr>
        <w:t xml:space="preserve">It is to </w:t>
      </w:r>
      <w:r w:rsidR="00912D40" w:rsidRPr="00FE701E">
        <w:rPr>
          <w:rFonts w:ascii="Times New Roman" w:hAnsi="Times New Roman" w:cs="Times New Roman"/>
          <w:color w:val="000000" w:themeColor="text1"/>
          <w:sz w:val="28"/>
          <w:szCs w:val="28"/>
        </w:rPr>
        <w:t>proclaim</w:t>
      </w:r>
      <w:r w:rsidRPr="00FE701E">
        <w:rPr>
          <w:rFonts w:ascii="Times New Roman" w:hAnsi="Times New Roman" w:cs="Times New Roman"/>
          <w:color w:val="000000" w:themeColor="text1"/>
          <w:sz w:val="28"/>
          <w:szCs w:val="28"/>
        </w:rPr>
        <w:t xml:space="preserve"> that </w:t>
      </w:r>
      <w:r w:rsidR="00A743BA">
        <w:rPr>
          <w:rFonts w:ascii="Times New Roman" w:hAnsi="Times New Roman" w:cs="Times New Roman"/>
          <w:color w:val="000000" w:themeColor="text1"/>
          <w:sz w:val="28"/>
          <w:szCs w:val="28"/>
        </w:rPr>
        <w:t>recent</w:t>
      </w:r>
      <w:r w:rsidRPr="00FE701E">
        <w:rPr>
          <w:rFonts w:ascii="Times New Roman" w:hAnsi="Times New Roman" w:cs="Times New Roman"/>
          <w:color w:val="000000" w:themeColor="text1"/>
          <w:sz w:val="28"/>
          <w:szCs w:val="28"/>
        </w:rPr>
        <w:t xml:space="preserve"> </w:t>
      </w:r>
      <w:r w:rsidR="00912D40" w:rsidRPr="00FE701E">
        <w:rPr>
          <w:rFonts w:ascii="Times New Roman" w:hAnsi="Times New Roman" w:cs="Times New Roman"/>
          <w:color w:val="000000" w:themeColor="text1"/>
          <w:sz w:val="28"/>
          <w:szCs w:val="28"/>
        </w:rPr>
        <w:t>exploration</w:t>
      </w:r>
      <w:r w:rsidR="00912D40">
        <w:rPr>
          <w:rFonts w:ascii="Times New Roman" w:hAnsi="Times New Roman" w:cs="Times New Roman"/>
          <w:color w:val="000000" w:themeColor="text1"/>
          <w:sz w:val="28"/>
          <w:szCs w:val="28"/>
        </w:rPr>
        <w:t xml:space="preserve"> of study</w:t>
      </w:r>
      <w:r w:rsidRPr="00FE701E">
        <w:rPr>
          <w:rFonts w:ascii="Times New Roman" w:hAnsi="Times New Roman" w:cs="Times New Roman"/>
          <w:color w:val="000000" w:themeColor="text1"/>
          <w:sz w:val="28"/>
          <w:szCs w:val="28"/>
        </w:rPr>
        <w:t xml:space="preserve"> was not submitted in order to obtain a similar degree from another university/college.</w:t>
      </w:r>
    </w:p>
    <w:p w:rsidR="00107906" w:rsidRPr="002F3C12" w:rsidRDefault="00107906" w:rsidP="007E0766">
      <w:pPr>
        <w:autoSpaceDE w:val="0"/>
        <w:autoSpaceDN w:val="0"/>
        <w:adjustRightInd w:val="0"/>
        <w:spacing w:line="240" w:lineRule="auto"/>
        <w:jc w:val="both"/>
        <w:rPr>
          <w:rFonts w:ascii="Times New Roman" w:hAnsi="Times New Roman" w:cs="Times New Roman"/>
          <w:color w:val="000000" w:themeColor="text1"/>
          <w:sz w:val="28"/>
          <w:szCs w:val="28"/>
        </w:rPr>
      </w:pPr>
    </w:p>
    <w:p w:rsidR="00107906" w:rsidRPr="002F3C12" w:rsidRDefault="00107906" w:rsidP="007E0766">
      <w:pPr>
        <w:autoSpaceDE w:val="0"/>
        <w:autoSpaceDN w:val="0"/>
        <w:adjustRightInd w:val="0"/>
        <w:spacing w:line="240" w:lineRule="auto"/>
        <w:jc w:val="both"/>
        <w:rPr>
          <w:rFonts w:ascii="Times New Roman" w:hAnsi="Times New Roman" w:cs="Times New Roman"/>
          <w:color w:val="000000" w:themeColor="text1"/>
          <w:sz w:val="28"/>
          <w:szCs w:val="28"/>
        </w:rPr>
      </w:pPr>
    </w:p>
    <w:p w:rsidR="00107906" w:rsidRPr="002F3C12" w:rsidRDefault="00107906" w:rsidP="007E0766">
      <w:pPr>
        <w:autoSpaceDE w:val="0"/>
        <w:autoSpaceDN w:val="0"/>
        <w:adjustRightInd w:val="0"/>
        <w:spacing w:line="240" w:lineRule="auto"/>
        <w:jc w:val="both"/>
        <w:rPr>
          <w:rFonts w:ascii="Times New Roman" w:hAnsi="Times New Roman" w:cs="Times New Roman"/>
          <w:color w:val="000000" w:themeColor="text1"/>
          <w:sz w:val="28"/>
          <w:szCs w:val="28"/>
        </w:rPr>
      </w:pPr>
    </w:p>
    <w:p w:rsidR="00107906" w:rsidRPr="002F3C12" w:rsidRDefault="00107906" w:rsidP="007E0766">
      <w:pPr>
        <w:autoSpaceDE w:val="0"/>
        <w:autoSpaceDN w:val="0"/>
        <w:adjustRightInd w:val="0"/>
        <w:spacing w:line="240" w:lineRule="auto"/>
        <w:ind w:left="5760"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Usman Qamar</w:t>
      </w:r>
    </w:p>
    <w:p w:rsidR="00107906" w:rsidRPr="002F3C12" w:rsidRDefault="00107906" w:rsidP="007E0766">
      <w:pPr>
        <w:autoSpaceDE w:val="0"/>
        <w:autoSpaceDN w:val="0"/>
        <w:adjustRightInd w:val="0"/>
        <w:spacing w:line="240" w:lineRule="auto"/>
        <w:jc w:val="both"/>
        <w:rPr>
          <w:rFonts w:ascii="Times New Roman" w:hAnsi="Times New Roman" w:cs="Times New Roman"/>
          <w:color w:val="000000" w:themeColor="text1"/>
          <w:sz w:val="28"/>
          <w:szCs w:val="28"/>
        </w:rPr>
      </w:pPr>
      <w:r w:rsidRPr="002F3C1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September</w:t>
      </w:r>
      <w:r w:rsidRPr="002F3C12">
        <w:rPr>
          <w:rFonts w:ascii="Times New Roman" w:hAnsi="Times New Roman" w:cs="Times New Roman"/>
          <w:color w:val="000000" w:themeColor="text1"/>
          <w:sz w:val="28"/>
          <w:szCs w:val="28"/>
        </w:rPr>
        <w:t>, 202</w:t>
      </w:r>
      <w:r>
        <w:rPr>
          <w:rFonts w:ascii="Times New Roman" w:hAnsi="Times New Roman" w:cs="Times New Roman"/>
          <w:color w:val="000000" w:themeColor="text1"/>
          <w:sz w:val="28"/>
          <w:szCs w:val="28"/>
        </w:rPr>
        <w:t>3</w:t>
      </w:r>
    </w:p>
    <w:p w:rsidR="00107906" w:rsidRPr="002F3C12" w:rsidRDefault="00107906" w:rsidP="007E0766">
      <w:pPr>
        <w:jc w:val="both"/>
        <w:rPr>
          <w:rFonts w:ascii="Times New Roman" w:hAnsi="Times New Roman" w:cs="Times New Roman"/>
          <w:color w:val="000000" w:themeColor="text1"/>
          <w:sz w:val="36"/>
          <w:szCs w:val="36"/>
        </w:rPr>
      </w:pPr>
      <w:r w:rsidRPr="002F3C12">
        <w:rPr>
          <w:rFonts w:ascii="Times New Roman" w:hAnsi="Times New Roman" w:cs="Times New Roman"/>
          <w:color w:val="000000" w:themeColor="text1"/>
          <w:sz w:val="36"/>
          <w:szCs w:val="36"/>
        </w:rPr>
        <w:br w:type="page"/>
      </w:r>
    </w:p>
    <w:p w:rsidR="00107906" w:rsidRPr="002F3C12" w:rsidRDefault="00107906" w:rsidP="00A743BA">
      <w:pPr>
        <w:pStyle w:val="Heading1"/>
        <w:jc w:val="center"/>
        <w:rPr>
          <w:rFonts w:ascii="Times New Roman" w:hAnsi="Times New Roman"/>
          <w:color w:val="000000" w:themeColor="text1"/>
          <w:sz w:val="36"/>
          <w:szCs w:val="36"/>
        </w:rPr>
      </w:pPr>
      <w:bookmarkStart w:id="2" w:name="_Toc64719313"/>
      <w:bookmarkStart w:id="3" w:name="_Toc152664806"/>
      <w:r w:rsidRPr="002F3C12">
        <w:rPr>
          <w:rFonts w:ascii="Times New Roman" w:hAnsi="Times New Roman"/>
          <w:color w:val="000000" w:themeColor="text1"/>
          <w:sz w:val="36"/>
          <w:szCs w:val="36"/>
        </w:rPr>
        <w:lastRenderedPageBreak/>
        <w:t>DEDICATION</w:t>
      </w:r>
      <w:bookmarkEnd w:id="2"/>
      <w:bookmarkEnd w:id="3"/>
    </w:p>
    <w:p w:rsidR="00107906" w:rsidRPr="002F3C12" w:rsidRDefault="00107906" w:rsidP="007E0766">
      <w:pPr>
        <w:jc w:val="both"/>
        <w:rPr>
          <w:rFonts w:ascii="Times New Roman" w:hAnsi="Times New Roman" w:cs="Times New Roman"/>
          <w:color w:val="000000" w:themeColor="text1"/>
          <w:sz w:val="40"/>
          <w:szCs w:val="40"/>
        </w:rPr>
      </w:pPr>
    </w:p>
    <w:p w:rsidR="00107906" w:rsidRPr="005816C2" w:rsidRDefault="00A743BA" w:rsidP="001C3A8B">
      <w:pPr>
        <w:spacing w:line="480" w:lineRule="auto"/>
        <w:jc w:val="both"/>
        <w:rPr>
          <w:rFonts w:ascii="Times New Roman" w:hAnsi="Times New Roman" w:cs="Times New Roman"/>
          <w:color w:val="000000" w:themeColor="text1"/>
          <w:sz w:val="24"/>
          <w:szCs w:val="24"/>
        </w:rPr>
      </w:pPr>
      <w:r w:rsidRPr="005816C2">
        <w:rPr>
          <w:rFonts w:ascii="Times New Roman" w:hAnsi="Times New Roman" w:cs="Times New Roman"/>
          <w:color w:val="000000" w:themeColor="text1"/>
          <w:sz w:val="28"/>
          <w:szCs w:val="24"/>
        </w:rPr>
        <w:t>I am going to consecrate present research to my beloved parents who always pray for my achievement</w:t>
      </w:r>
      <w:r w:rsidR="001C3A8B" w:rsidRPr="005816C2">
        <w:rPr>
          <w:rFonts w:ascii="Times New Roman" w:hAnsi="Times New Roman" w:cs="Times New Roman"/>
          <w:color w:val="000000" w:themeColor="text1"/>
          <w:sz w:val="28"/>
          <w:szCs w:val="24"/>
        </w:rPr>
        <w:t xml:space="preserve">, with special thanks to my </w:t>
      </w:r>
      <w:r w:rsidRPr="005816C2">
        <w:rPr>
          <w:rFonts w:ascii="Times New Roman" w:hAnsi="Times New Roman" w:cs="Times New Roman"/>
          <w:color w:val="000000" w:themeColor="text1"/>
          <w:sz w:val="28"/>
          <w:szCs w:val="24"/>
        </w:rPr>
        <w:t xml:space="preserve">(Late) </w:t>
      </w:r>
      <w:r w:rsidR="001C3A8B" w:rsidRPr="005816C2">
        <w:rPr>
          <w:rFonts w:ascii="Times New Roman" w:hAnsi="Times New Roman" w:cs="Times New Roman"/>
          <w:color w:val="000000" w:themeColor="text1"/>
          <w:sz w:val="28"/>
          <w:szCs w:val="24"/>
        </w:rPr>
        <w:t xml:space="preserve">father, who has </w:t>
      </w:r>
      <w:r w:rsidRPr="005816C2">
        <w:rPr>
          <w:rFonts w:ascii="Times New Roman" w:hAnsi="Times New Roman" w:cs="Times New Roman"/>
          <w:color w:val="000000" w:themeColor="text1"/>
          <w:sz w:val="28"/>
          <w:szCs w:val="24"/>
        </w:rPr>
        <w:t>destined</w:t>
      </w:r>
      <w:r w:rsidR="001C3A8B" w:rsidRPr="005816C2">
        <w:rPr>
          <w:rFonts w:ascii="Times New Roman" w:hAnsi="Times New Roman" w:cs="Times New Roman"/>
          <w:color w:val="000000" w:themeColor="text1"/>
          <w:sz w:val="28"/>
          <w:szCs w:val="24"/>
        </w:rPr>
        <w:t xml:space="preserve"> and will continue to mean so much to me. </w:t>
      </w:r>
      <w:r w:rsidRPr="005816C2">
        <w:rPr>
          <w:rFonts w:ascii="Times New Roman" w:hAnsi="Times New Roman" w:cs="Times New Roman"/>
          <w:color w:val="000000" w:themeColor="text1"/>
          <w:sz w:val="28"/>
          <w:szCs w:val="24"/>
        </w:rPr>
        <w:t>Though</w:t>
      </w:r>
      <w:r w:rsidR="001C3A8B" w:rsidRPr="005816C2">
        <w:rPr>
          <w:rFonts w:ascii="Times New Roman" w:hAnsi="Times New Roman" w:cs="Times New Roman"/>
          <w:color w:val="000000" w:themeColor="text1"/>
          <w:sz w:val="28"/>
          <w:szCs w:val="24"/>
        </w:rPr>
        <w:t xml:space="preserve"> he is no</w:t>
      </w:r>
      <w:r w:rsidRPr="005816C2">
        <w:rPr>
          <w:rFonts w:ascii="Times New Roman" w:hAnsi="Times New Roman" w:cs="Times New Roman"/>
          <w:color w:val="000000" w:themeColor="text1"/>
          <w:sz w:val="28"/>
          <w:szCs w:val="24"/>
        </w:rPr>
        <w:t>t</w:t>
      </w:r>
      <w:r w:rsidR="001C3A8B" w:rsidRPr="005816C2">
        <w:rPr>
          <w:rFonts w:ascii="Times New Roman" w:hAnsi="Times New Roman" w:cs="Times New Roman"/>
          <w:color w:val="000000" w:themeColor="text1"/>
          <w:sz w:val="28"/>
          <w:szCs w:val="24"/>
        </w:rPr>
        <w:t xml:space="preserve"> among us, his memories continue to govern my actuality. I dedicate my dissertation effort to my family and many friends who have helped me along the way</w:t>
      </w:r>
      <w:r w:rsidR="001C3A8B" w:rsidRPr="005816C2">
        <w:rPr>
          <w:rFonts w:ascii="Times New Roman" w:hAnsi="Times New Roman" w:cs="Times New Roman"/>
          <w:color w:val="000000" w:themeColor="text1"/>
          <w:sz w:val="24"/>
          <w:szCs w:val="24"/>
        </w:rPr>
        <w:t>.</w:t>
      </w:r>
    </w:p>
    <w:p w:rsidR="00107906" w:rsidRPr="002F3C12" w:rsidRDefault="00107906" w:rsidP="007E0766">
      <w:pPr>
        <w:jc w:val="both"/>
        <w:rPr>
          <w:rFonts w:ascii="Times New Roman" w:hAnsi="Times New Roman" w:cs="Times New Roman"/>
          <w:color w:val="000000" w:themeColor="text1"/>
          <w:sz w:val="40"/>
          <w:szCs w:val="40"/>
        </w:rPr>
      </w:pPr>
    </w:p>
    <w:p w:rsidR="00107906" w:rsidRPr="002F3C12" w:rsidRDefault="00107906" w:rsidP="007E0766">
      <w:pPr>
        <w:jc w:val="both"/>
        <w:rPr>
          <w:rFonts w:ascii="Times New Roman" w:hAnsi="Times New Roman" w:cs="Times New Roman"/>
          <w:color w:val="000000" w:themeColor="text1"/>
          <w:sz w:val="40"/>
          <w:szCs w:val="40"/>
        </w:rPr>
      </w:pPr>
    </w:p>
    <w:p w:rsidR="00107906" w:rsidRPr="002F3C12" w:rsidRDefault="00107906" w:rsidP="007E0766">
      <w:pPr>
        <w:jc w:val="both"/>
        <w:rPr>
          <w:rFonts w:ascii="Times New Roman" w:hAnsi="Times New Roman" w:cs="Times New Roman"/>
          <w:color w:val="000000" w:themeColor="text1"/>
          <w:sz w:val="40"/>
          <w:szCs w:val="40"/>
        </w:rPr>
      </w:pPr>
    </w:p>
    <w:p w:rsidR="00107906" w:rsidRPr="002F3C12" w:rsidRDefault="00107906" w:rsidP="007E0766">
      <w:pPr>
        <w:jc w:val="both"/>
        <w:rPr>
          <w:rFonts w:ascii="Times New Roman" w:hAnsi="Times New Roman" w:cs="Times New Roman"/>
          <w:color w:val="000000" w:themeColor="text1"/>
          <w:sz w:val="40"/>
          <w:szCs w:val="40"/>
        </w:rPr>
      </w:pPr>
    </w:p>
    <w:p w:rsidR="00107906" w:rsidRPr="002F3C12" w:rsidRDefault="00107906" w:rsidP="007E0766">
      <w:pPr>
        <w:jc w:val="both"/>
        <w:rPr>
          <w:rFonts w:ascii="Times New Roman" w:hAnsi="Times New Roman" w:cs="Times New Roman"/>
          <w:color w:val="000000" w:themeColor="text1"/>
          <w:sz w:val="40"/>
          <w:szCs w:val="40"/>
        </w:rPr>
      </w:pPr>
    </w:p>
    <w:p w:rsidR="00107906" w:rsidRPr="002F3C12" w:rsidRDefault="00107906" w:rsidP="007E0766">
      <w:pPr>
        <w:jc w:val="both"/>
        <w:rPr>
          <w:rFonts w:ascii="Times New Roman" w:hAnsi="Times New Roman" w:cs="Times New Roman"/>
          <w:color w:val="000000" w:themeColor="text1"/>
          <w:sz w:val="40"/>
          <w:szCs w:val="40"/>
        </w:rPr>
      </w:pPr>
    </w:p>
    <w:p w:rsidR="00107906" w:rsidRPr="002F3C12" w:rsidRDefault="00107906" w:rsidP="007E0766">
      <w:pPr>
        <w:jc w:val="both"/>
        <w:rPr>
          <w:rFonts w:ascii="Times New Roman" w:hAnsi="Times New Roman" w:cs="Times New Roman"/>
          <w:color w:val="000000" w:themeColor="text1"/>
          <w:sz w:val="40"/>
          <w:szCs w:val="40"/>
        </w:rPr>
      </w:pPr>
    </w:p>
    <w:p w:rsidR="00107906" w:rsidRPr="002F3C12" w:rsidRDefault="00107906" w:rsidP="007E0766">
      <w:pPr>
        <w:jc w:val="both"/>
        <w:rPr>
          <w:rFonts w:ascii="Times New Roman" w:hAnsi="Times New Roman" w:cs="Times New Roman"/>
          <w:color w:val="000000" w:themeColor="text1"/>
          <w:sz w:val="40"/>
          <w:szCs w:val="40"/>
        </w:rPr>
      </w:pPr>
    </w:p>
    <w:p w:rsidR="00107906" w:rsidRPr="002F3C12" w:rsidRDefault="00107906" w:rsidP="007E0766">
      <w:pPr>
        <w:jc w:val="both"/>
        <w:rPr>
          <w:rFonts w:ascii="Times New Roman" w:hAnsi="Times New Roman" w:cs="Times New Roman"/>
          <w:color w:val="000000" w:themeColor="text1"/>
          <w:sz w:val="40"/>
          <w:szCs w:val="40"/>
        </w:rPr>
      </w:pPr>
    </w:p>
    <w:p w:rsidR="00107906" w:rsidRPr="002F3C12" w:rsidRDefault="00107906" w:rsidP="007E0766">
      <w:pPr>
        <w:jc w:val="both"/>
        <w:rPr>
          <w:rFonts w:ascii="Times New Roman" w:hAnsi="Times New Roman" w:cs="Times New Roman"/>
          <w:color w:val="000000" w:themeColor="text1"/>
          <w:sz w:val="40"/>
          <w:szCs w:val="40"/>
        </w:rPr>
      </w:pPr>
    </w:p>
    <w:p w:rsidR="00107906" w:rsidRPr="002F3C12" w:rsidRDefault="00107906" w:rsidP="007E0766">
      <w:pPr>
        <w:jc w:val="both"/>
        <w:rPr>
          <w:rFonts w:ascii="Times New Roman" w:hAnsi="Times New Roman" w:cs="Times New Roman"/>
          <w:color w:val="000000" w:themeColor="text1"/>
          <w:sz w:val="40"/>
          <w:szCs w:val="40"/>
        </w:rPr>
      </w:pPr>
    </w:p>
    <w:p w:rsidR="00107906" w:rsidRPr="002F3C12" w:rsidRDefault="00107906" w:rsidP="007E0766">
      <w:pPr>
        <w:jc w:val="both"/>
        <w:rPr>
          <w:rFonts w:ascii="Times New Roman" w:hAnsi="Times New Roman" w:cs="Times New Roman"/>
          <w:color w:val="000000" w:themeColor="text1"/>
          <w:sz w:val="40"/>
          <w:szCs w:val="40"/>
        </w:rPr>
      </w:pPr>
    </w:p>
    <w:p w:rsidR="00107906" w:rsidRPr="005816C2" w:rsidRDefault="00107906" w:rsidP="00A743BA">
      <w:pPr>
        <w:pStyle w:val="Heading1"/>
        <w:spacing w:after="240"/>
        <w:jc w:val="center"/>
        <w:rPr>
          <w:rFonts w:ascii="Times New Roman" w:hAnsi="Times New Roman"/>
          <w:b/>
          <w:color w:val="000000" w:themeColor="text1"/>
          <w:sz w:val="36"/>
          <w:szCs w:val="36"/>
        </w:rPr>
      </w:pPr>
      <w:r w:rsidRPr="002F3C12">
        <w:rPr>
          <w:rFonts w:ascii="Times New Roman" w:hAnsi="Times New Roman"/>
          <w:color w:val="000000" w:themeColor="text1"/>
          <w:sz w:val="40"/>
          <w:szCs w:val="40"/>
        </w:rPr>
        <w:br w:type="page"/>
      </w:r>
      <w:bookmarkStart w:id="4" w:name="_Toc64719314"/>
      <w:bookmarkStart w:id="5" w:name="_Toc152664807"/>
      <w:r w:rsidRPr="005816C2">
        <w:rPr>
          <w:rFonts w:ascii="Times New Roman" w:hAnsi="Times New Roman"/>
          <w:b/>
          <w:color w:val="000000" w:themeColor="text1"/>
          <w:sz w:val="40"/>
          <w:szCs w:val="40"/>
        </w:rPr>
        <w:lastRenderedPageBreak/>
        <w:t>Acknowledgment</w:t>
      </w:r>
      <w:bookmarkEnd w:id="4"/>
      <w:bookmarkEnd w:id="5"/>
    </w:p>
    <w:p w:rsidR="00107906" w:rsidRPr="005816C2" w:rsidRDefault="00062960" w:rsidP="00062960">
      <w:pPr>
        <w:widowControl w:val="0"/>
        <w:autoSpaceDE w:val="0"/>
        <w:autoSpaceDN w:val="0"/>
        <w:adjustRightInd w:val="0"/>
        <w:spacing w:after="0" w:line="480" w:lineRule="auto"/>
        <w:jc w:val="both"/>
        <w:rPr>
          <w:rFonts w:ascii="Times New Roman" w:hAnsi="Times New Roman" w:cs="Times New Roman"/>
          <w:color w:val="000000" w:themeColor="text1"/>
          <w:sz w:val="28"/>
          <w:szCs w:val="24"/>
        </w:rPr>
      </w:pPr>
      <w:r w:rsidRPr="005816C2">
        <w:rPr>
          <w:rFonts w:ascii="Times New Roman" w:hAnsi="Times New Roman" w:cs="Times New Roman"/>
          <w:color w:val="000000" w:themeColor="text1"/>
          <w:sz w:val="28"/>
          <w:szCs w:val="24"/>
        </w:rPr>
        <w:t xml:space="preserve">All praise and </w:t>
      </w:r>
      <w:r w:rsidR="00A743BA" w:rsidRPr="005816C2">
        <w:rPr>
          <w:rFonts w:ascii="Times New Roman" w:hAnsi="Times New Roman" w:cs="Times New Roman"/>
          <w:color w:val="000000" w:themeColor="text1"/>
          <w:sz w:val="28"/>
          <w:szCs w:val="24"/>
        </w:rPr>
        <w:t>appreciations</w:t>
      </w:r>
      <w:r w:rsidRPr="005816C2">
        <w:rPr>
          <w:rFonts w:ascii="Times New Roman" w:hAnsi="Times New Roman" w:cs="Times New Roman"/>
          <w:color w:val="000000" w:themeColor="text1"/>
          <w:sz w:val="28"/>
          <w:szCs w:val="24"/>
        </w:rPr>
        <w:t xml:space="preserve"> to Allah and His grace for </w:t>
      </w:r>
      <w:r w:rsidR="00A743BA" w:rsidRPr="005816C2">
        <w:rPr>
          <w:rFonts w:ascii="Times New Roman" w:hAnsi="Times New Roman" w:cs="Times New Roman"/>
          <w:color w:val="000000" w:themeColor="text1"/>
          <w:sz w:val="28"/>
          <w:szCs w:val="24"/>
        </w:rPr>
        <w:t>finalizing</w:t>
      </w:r>
      <w:r w:rsidRPr="005816C2">
        <w:rPr>
          <w:rFonts w:ascii="Times New Roman" w:hAnsi="Times New Roman" w:cs="Times New Roman"/>
          <w:color w:val="000000" w:themeColor="text1"/>
          <w:sz w:val="28"/>
          <w:szCs w:val="24"/>
        </w:rPr>
        <w:t xml:space="preserve"> this thesis. </w:t>
      </w:r>
      <w:r w:rsidR="00A743BA" w:rsidRPr="005816C2">
        <w:rPr>
          <w:rFonts w:ascii="Times New Roman" w:hAnsi="Times New Roman" w:cs="Times New Roman"/>
          <w:color w:val="000000" w:themeColor="text1"/>
          <w:sz w:val="28"/>
          <w:szCs w:val="24"/>
        </w:rPr>
        <w:t xml:space="preserve">Thanks to Allah </w:t>
      </w:r>
      <w:r w:rsidRPr="005816C2">
        <w:rPr>
          <w:rFonts w:ascii="Times New Roman" w:hAnsi="Times New Roman" w:cs="Times New Roman"/>
          <w:color w:val="000000" w:themeColor="text1"/>
          <w:sz w:val="28"/>
          <w:szCs w:val="24"/>
        </w:rPr>
        <w:t xml:space="preserve">for all of the </w:t>
      </w:r>
      <w:r w:rsidR="00A743BA" w:rsidRPr="005816C2">
        <w:rPr>
          <w:rFonts w:ascii="Times New Roman" w:hAnsi="Times New Roman" w:cs="Times New Roman"/>
          <w:color w:val="000000" w:themeColor="text1"/>
          <w:sz w:val="28"/>
          <w:szCs w:val="24"/>
        </w:rPr>
        <w:t>chances</w:t>
      </w:r>
      <w:r w:rsidRPr="005816C2">
        <w:rPr>
          <w:rFonts w:ascii="Times New Roman" w:hAnsi="Times New Roman" w:cs="Times New Roman"/>
          <w:color w:val="000000" w:themeColor="text1"/>
          <w:sz w:val="28"/>
          <w:szCs w:val="24"/>
        </w:rPr>
        <w:t xml:space="preserve">, hardships, and strength that have been </w:t>
      </w:r>
      <w:r w:rsidR="00A743BA" w:rsidRPr="005816C2">
        <w:rPr>
          <w:rFonts w:ascii="Times New Roman" w:hAnsi="Times New Roman" w:cs="Times New Roman"/>
          <w:color w:val="000000" w:themeColor="text1"/>
          <w:sz w:val="28"/>
          <w:szCs w:val="24"/>
        </w:rPr>
        <w:t>presented</w:t>
      </w:r>
      <w:r w:rsidRPr="005816C2">
        <w:rPr>
          <w:rFonts w:ascii="Times New Roman" w:hAnsi="Times New Roman" w:cs="Times New Roman"/>
          <w:color w:val="000000" w:themeColor="text1"/>
          <w:sz w:val="28"/>
          <w:szCs w:val="24"/>
        </w:rPr>
        <w:t xml:space="preserve"> upon me </w:t>
      </w:r>
      <w:r w:rsidR="00A743BA" w:rsidRPr="005816C2">
        <w:rPr>
          <w:rFonts w:ascii="Times New Roman" w:hAnsi="Times New Roman" w:cs="Times New Roman"/>
          <w:color w:val="000000" w:themeColor="text1"/>
          <w:sz w:val="28"/>
          <w:szCs w:val="24"/>
        </w:rPr>
        <w:t>for the completion</w:t>
      </w:r>
      <w:r w:rsidRPr="005816C2">
        <w:rPr>
          <w:rFonts w:ascii="Times New Roman" w:hAnsi="Times New Roman" w:cs="Times New Roman"/>
          <w:color w:val="000000" w:themeColor="text1"/>
          <w:sz w:val="28"/>
          <w:szCs w:val="24"/>
        </w:rPr>
        <w:t xml:space="preserve"> </w:t>
      </w:r>
      <w:r w:rsidR="00A743BA" w:rsidRPr="005816C2">
        <w:rPr>
          <w:rFonts w:ascii="Times New Roman" w:hAnsi="Times New Roman" w:cs="Times New Roman"/>
          <w:color w:val="000000" w:themeColor="text1"/>
          <w:sz w:val="28"/>
          <w:szCs w:val="24"/>
        </w:rPr>
        <w:t>of this study</w:t>
      </w:r>
      <w:r w:rsidRPr="005816C2">
        <w:rPr>
          <w:rFonts w:ascii="Times New Roman" w:hAnsi="Times New Roman" w:cs="Times New Roman"/>
          <w:color w:val="000000" w:themeColor="text1"/>
          <w:sz w:val="28"/>
          <w:szCs w:val="24"/>
        </w:rPr>
        <w:t xml:space="preserve">. Throughout this </w:t>
      </w:r>
      <w:r w:rsidR="00A743BA" w:rsidRPr="005816C2">
        <w:rPr>
          <w:rFonts w:ascii="Times New Roman" w:hAnsi="Times New Roman" w:cs="Times New Roman"/>
          <w:color w:val="000000" w:themeColor="text1"/>
          <w:sz w:val="28"/>
          <w:szCs w:val="24"/>
        </w:rPr>
        <w:t>procedure</w:t>
      </w:r>
      <w:r w:rsidRPr="005816C2">
        <w:rPr>
          <w:rFonts w:ascii="Times New Roman" w:hAnsi="Times New Roman" w:cs="Times New Roman"/>
          <w:color w:val="000000" w:themeColor="text1"/>
          <w:sz w:val="28"/>
          <w:szCs w:val="24"/>
        </w:rPr>
        <w:t xml:space="preserve">, I learned </w:t>
      </w:r>
      <w:r w:rsidR="00A743BA" w:rsidRPr="005816C2">
        <w:rPr>
          <w:rFonts w:ascii="Times New Roman" w:hAnsi="Times New Roman" w:cs="Times New Roman"/>
          <w:color w:val="000000" w:themeColor="text1"/>
          <w:sz w:val="28"/>
          <w:szCs w:val="24"/>
        </w:rPr>
        <w:t>much</w:t>
      </w:r>
      <w:r w:rsidRPr="005816C2">
        <w:rPr>
          <w:rFonts w:ascii="Times New Roman" w:hAnsi="Times New Roman" w:cs="Times New Roman"/>
          <w:color w:val="000000" w:themeColor="text1"/>
          <w:sz w:val="28"/>
          <w:szCs w:val="24"/>
        </w:rPr>
        <w:t xml:space="preserve"> about </w:t>
      </w:r>
      <w:r w:rsidR="00A743BA" w:rsidRPr="005816C2">
        <w:rPr>
          <w:rFonts w:ascii="Times New Roman" w:hAnsi="Times New Roman" w:cs="Times New Roman"/>
          <w:color w:val="000000" w:themeColor="text1"/>
          <w:sz w:val="28"/>
          <w:szCs w:val="24"/>
        </w:rPr>
        <w:t>me</w:t>
      </w:r>
      <w:r w:rsidRPr="005816C2">
        <w:rPr>
          <w:rFonts w:ascii="Times New Roman" w:hAnsi="Times New Roman" w:cs="Times New Roman"/>
          <w:color w:val="000000" w:themeColor="text1"/>
          <w:sz w:val="28"/>
          <w:szCs w:val="24"/>
        </w:rPr>
        <w:t xml:space="preserve">, not only </w:t>
      </w:r>
      <w:r w:rsidR="00A743BA" w:rsidRPr="005816C2">
        <w:rPr>
          <w:rFonts w:ascii="Times New Roman" w:hAnsi="Times New Roman" w:cs="Times New Roman"/>
          <w:color w:val="000000" w:themeColor="text1"/>
          <w:sz w:val="28"/>
          <w:szCs w:val="24"/>
        </w:rPr>
        <w:t>educationally</w:t>
      </w:r>
      <w:r w:rsidRPr="005816C2">
        <w:rPr>
          <w:rFonts w:ascii="Times New Roman" w:hAnsi="Times New Roman" w:cs="Times New Roman"/>
          <w:color w:val="000000" w:themeColor="text1"/>
          <w:sz w:val="28"/>
          <w:szCs w:val="24"/>
        </w:rPr>
        <w:t xml:space="preserve"> but also </w:t>
      </w:r>
      <w:r w:rsidR="00A743BA" w:rsidRPr="005816C2">
        <w:rPr>
          <w:rFonts w:ascii="Times New Roman" w:hAnsi="Times New Roman" w:cs="Times New Roman"/>
          <w:color w:val="000000" w:themeColor="text1"/>
          <w:sz w:val="28"/>
          <w:szCs w:val="24"/>
        </w:rPr>
        <w:t>individually</w:t>
      </w:r>
      <w:r w:rsidRPr="005816C2">
        <w:rPr>
          <w:rFonts w:ascii="Times New Roman" w:hAnsi="Times New Roman" w:cs="Times New Roman"/>
          <w:color w:val="000000" w:themeColor="text1"/>
          <w:sz w:val="28"/>
          <w:szCs w:val="24"/>
        </w:rPr>
        <w:t>. First</w:t>
      </w:r>
      <w:r w:rsidR="00A743BA" w:rsidRPr="005816C2">
        <w:rPr>
          <w:rFonts w:ascii="Times New Roman" w:hAnsi="Times New Roman" w:cs="Times New Roman"/>
          <w:color w:val="000000" w:themeColor="text1"/>
          <w:sz w:val="28"/>
          <w:szCs w:val="24"/>
        </w:rPr>
        <w:t>ly</w:t>
      </w:r>
      <w:r w:rsidRPr="005816C2">
        <w:rPr>
          <w:rFonts w:ascii="Times New Roman" w:hAnsi="Times New Roman" w:cs="Times New Roman"/>
          <w:color w:val="000000" w:themeColor="text1"/>
          <w:sz w:val="28"/>
          <w:szCs w:val="24"/>
        </w:rPr>
        <w:t xml:space="preserve">, I would like to </w:t>
      </w:r>
      <w:r w:rsidR="00A743BA" w:rsidRPr="005816C2">
        <w:rPr>
          <w:rFonts w:ascii="Times New Roman" w:hAnsi="Times New Roman" w:cs="Times New Roman"/>
          <w:color w:val="000000" w:themeColor="text1"/>
          <w:sz w:val="28"/>
          <w:szCs w:val="24"/>
        </w:rPr>
        <w:t>show</w:t>
      </w:r>
      <w:r w:rsidRPr="005816C2">
        <w:rPr>
          <w:rFonts w:ascii="Times New Roman" w:hAnsi="Times New Roman" w:cs="Times New Roman"/>
          <w:color w:val="000000" w:themeColor="text1"/>
          <w:sz w:val="28"/>
          <w:szCs w:val="24"/>
        </w:rPr>
        <w:t xml:space="preserve"> my </w:t>
      </w:r>
      <w:r w:rsidR="00912D40" w:rsidRPr="005816C2">
        <w:rPr>
          <w:rFonts w:ascii="Times New Roman" w:hAnsi="Times New Roman" w:cs="Times New Roman"/>
          <w:color w:val="000000" w:themeColor="text1"/>
          <w:sz w:val="28"/>
          <w:szCs w:val="24"/>
        </w:rPr>
        <w:t>cordial</w:t>
      </w:r>
      <w:r w:rsidRPr="005816C2">
        <w:rPr>
          <w:rFonts w:ascii="Times New Roman" w:hAnsi="Times New Roman" w:cs="Times New Roman"/>
          <w:color w:val="000000" w:themeColor="text1"/>
          <w:sz w:val="28"/>
          <w:szCs w:val="24"/>
        </w:rPr>
        <w:t xml:space="preserve"> appreciativeness to Prof. Dr. Rukhsana Kalim for her </w:t>
      </w:r>
      <w:r w:rsidR="00A743BA" w:rsidRPr="005816C2">
        <w:rPr>
          <w:rFonts w:ascii="Times New Roman" w:hAnsi="Times New Roman" w:cs="Times New Roman"/>
          <w:color w:val="000000" w:themeColor="text1"/>
          <w:sz w:val="28"/>
          <w:szCs w:val="24"/>
        </w:rPr>
        <w:t>bearing</w:t>
      </w:r>
      <w:r w:rsidRPr="005816C2">
        <w:rPr>
          <w:rFonts w:ascii="Times New Roman" w:hAnsi="Times New Roman" w:cs="Times New Roman"/>
          <w:color w:val="000000" w:themeColor="text1"/>
          <w:sz w:val="28"/>
          <w:szCs w:val="24"/>
        </w:rPr>
        <w:t xml:space="preserve">, </w:t>
      </w:r>
      <w:r w:rsidR="00A743BA" w:rsidRPr="005816C2">
        <w:rPr>
          <w:rFonts w:ascii="Times New Roman" w:hAnsi="Times New Roman" w:cs="Times New Roman"/>
          <w:color w:val="000000" w:themeColor="text1"/>
          <w:sz w:val="28"/>
          <w:szCs w:val="24"/>
        </w:rPr>
        <w:t>kind</w:t>
      </w:r>
      <w:r w:rsidRPr="005816C2">
        <w:rPr>
          <w:rFonts w:ascii="Times New Roman" w:hAnsi="Times New Roman" w:cs="Times New Roman"/>
          <w:color w:val="000000" w:themeColor="text1"/>
          <w:sz w:val="28"/>
          <w:szCs w:val="24"/>
        </w:rPr>
        <w:t xml:space="preserve">, </w:t>
      </w:r>
      <w:r w:rsidR="00A743BA" w:rsidRPr="005816C2">
        <w:rPr>
          <w:rFonts w:ascii="Times New Roman" w:hAnsi="Times New Roman" w:cs="Times New Roman"/>
          <w:color w:val="000000" w:themeColor="text1"/>
          <w:sz w:val="28"/>
          <w:szCs w:val="24"/>
        </w:rPr>
        <w:t>persistence</w:t>
      </w:r>
      <w:r w:rsidRPr="005816C2">
        <w:rPr>
          <w:rFonts w:ascii="Times New Roman" w:hAnsi="Times New Roman" w:cs="Times New Roman"/>
          <w:color w:val="000000" w:themeColor="text1"/>
          <w:sz w:val="28"/>
          <w:szCs w:val="24"/>
        </w:rPr>
        <w:t xml:space="preserve">, and positive support in completing my thesis. Her passion, encouragement, and credible suggestions all contributed significantly to the thesis's completion. She allowed me the freedom to conduct my exploration. Most significantly, I want to thank Prof. Dr. Rukhsana Kalim for always making time for me and pointing me in the right direction despite her hectic </w:t>
      </w:r>
      <w:r w:rsidR="00912D40" w:rsidRPr="005816C2">
        <w:rPr>
          <w:rFonts w:ascii="Times New Roman" w:hAnsi="Times New Roman" w:cs="Times New Roman"/>
          <w:color w:val="000000" w:themeColor="text1"/>
          <w:sz w:val="28"/>
          <w:szCs w:val="24"/>
        </w:rPr>
        <w:t>agenda</w:t>
      </w:r>
      <w:r w:rsidRPr="005816C2">
        <w:rPr>
          <w:rFonts w:ascii="Times New Roman" w:hAnsi="Times New Roman" w:cs="Times New Roman"/>
          <w:color w:val="000000" w:themeColor="text1"/>
          <w:sz w:val="28"/>
          <w:szCs w:val="24"/>
        </w:rPr>
        <w:t xml:space="preserve">. It has been a </w:t>
      </w:r>
      <w:r w:rsidR="00912D40" w:rsidRPr="005816C2">
        <w:rPr>
          <w:rFonts w:ascii="Times New Roman" w:hAnsi="Times New Roman" w:cs="Times New Roman"/>
          <w:color w:val="000000" w:themeColor="text1"/>
          <w:sz w:val="28"/>
          <w:szCs w:val="24"/>
        </w:rPr>
        <w:t>boundless</w:t>
      </w:r>
      <w:r w:rsidRPr="005816C2">
        <w:rPr>
          <w:rFonts w:ascii="Times New Roman" w:hAnsi="Times New Roman" w:cs="Times New Roman"/>
          <w:color w:val="000000" w:themeColor="text1"/>
          <w:sz w:val="28"/>
          <w:szCs w:val="24"/>
        </w:rPr>
        <w:t xml:space="preserve"> joy and </w:t>
      </w:r>
      <w:r w:rsidR="00912D40" w:rsidRPr="005816C2">
        <w:rPr>
          <w:rFonts w:ascii="Times New Roman" w:hAnsi="Times New Roman" w:cs="Times New Roman"/>
          <w:color w:val="000000" w:themeColor="text1"/>
          <w:sz w:val="28"/>
          <w:szCs w:val="24"/>
        </w:rPr>
        <w:t>decency</w:t>
      </w:r>
      <w:r w:rsidRPr="005816C2">
        <w:rPr>
          <w:rFonts w:ascii="Times New Roman" w:hAnsi="Times New Roman" w:cs="Times New Roman"/>
          <w:color w:val="000000" w:themeColor="text1"/>
          <w:sz w:val="28"/>
          <w:szCs w:val="24"/>
        </w:rPr>
        <w:t xml:space="preserve"> to work under her supervision. I would also want to thank Prof. Dr. A.R Ch. for her assistance and </w:t>
      </w:r>
      <w:r w:rsidR="00912D40" w:rsidRPr="005816C2">
        <w:rPr>
          <w:rFonts w:ascii="Times New Roman" w:hAnsi="Times New Roman" w:cs="Times New Roman"/>
          <w:color w:val="000000" w:themeColor="text1"/>
          <w:sz w:val="28"/>
          <w:szCs w:val="24"/>
        </w:rPr>
        <w:t>direction</w:t>
      </w:r>
      <w:r w:rsidRPr="005816C2">
        <w:rPr>
          <w:rFonts w:ascii="Times New Roman" w:hAnsi="Times New Roman" w:cs="Times New Roman"/>
          <w:color w:val="000000" w:themeColor="text1"/>
          <w:sz w:val="28"/>
          <w:szCs w:val="24"/>
        </w:rPr>
        <w:t xml:space="preserve"> throughout the </w:t>
      </w:r>
      <w:r w:rsidR="00912D40" w:rsidRPr="005816C2">
        <w:rPr>
          <w:rFonts w:ascii="Times New Roman" w:hAnsi="Times New Roman" w:cs="Times New Roman"/>
          <w:color w:val="000000" w:themeColor="text1"/>
          <w:sz w:val="28"/>
          <w:szCs w:val="24"/>
        </w:rPr>
        <w:t>practice</w:t>
      </w:r>
      <w:r w:rsidRPr="005816C2">
        <w:rPr>
          <w:rFonts w:ascii="Times New Roman" w:hAnsi="Times New Roman" w:cs="Times New Roman"/>
          <w:color w:val="000000" w:themeColor="text1"/>
          <w:sz w:val="28"/>
          <w:szCs w:val="24"/>
        </w:rPr>
        <w:t>.</w:t>
      </w:r>
    </w:p>
    <w:p w:rsidR="00062960" w:rsidRPr="005816C2" w:rsidRDefault="00062960" w:rsidP="007E0766">
      <w:pPr>
        <w:widowControl w:val="0"/>
        <w:autoSpaceDE w:val="0"/>
        <w:autoSpaceDN w:val="0"/>
        <w:adjustRightInd w:val="0"/>
        <w:spacing w:after="0" w:line="480" w:lineRule="auto"/>
        <w:jc w:val="both"/>
        <w:rPr>
          <w:rFonts w:ascii="Times New Roman" w:hAnsi="Times New Roman" w:cs="Times New Roman"/>
          <w:color w:val="000000" w:themeColor="text1"/>
          <w:sz w:val="28"/>
          <w:szCs w:val="24"/>
        </w:rPr>
      </w:pPr>
      <w:r w:rsidRPr="005816C2">
        <w:rPr>
          <w:rFonts w:ascii="Times New Roman" w:hAnsi="Times New Roman" w:cs="Times New Roman"/>
          <w:color w:val="000000" w:themeColor="text1"/>
          <w:sz w:val="28"/>
          <w:szCs w:val="24"/>
        </w:rPr>
        <w:t>My heartfelt appreciations go to all of my family members, especially to my mother, wife Amina Usman and my sons (Sudais, Dawood and Murtaza).</w:t>
      </w:r>
      <w:r w:rsidR="00F24C7E" w:rsidRPr="005816C2">
        <w:rPr>
          <w:rFonts w:ascii="Times New Roman" w:hAnsi="Times New Roman" w:cs="Times New Roman"/>
          <w:color w:val="000000" w:themeColor="text1"/>
          <w:sz w:val="28"/>
          <w:szCs w:val="24"/>
        </w:rPr>
        <w:t xml:space="preserve"> </w:t>
      </w:r>
    </w:p>
    <w:p w:rsidR="00107906" w:rsidRPr="002F3C12" w:rsidRDefault="00107906" w:rsidP="007E0766">
      <w:pPr>
        <w:widowControl w:val="0"/>
        <w:autoSpaceDE w:val="0"/>
        <w:autoSpaceDN w:val="0"/>
        <w:adjustRightInd w:val="0"/>
        <w:spacing w:after="0" w:line="480" w:lineRule="auto"/>
        <w:jc w:val="both"/>
        <w:rPr>
          <w:rFonts w:ascii="Times New Roman" w:hAnsi="Times New Roman" w:cs="Times New Roman"/>
          <w:color w:val="000000" w:themeColor="text1"/>
          <w:sz w:val="24"/>
          <w:szCs w:val="24"/>
        </w:rPr>
      </w:pPr>
      <w:r w:rsidRPr="002F3C12">
        <w:rPr>
          <w:rFonts w:ascii="Times New Roman" w:hAnsi="Times New Roman" w:cs="Times New Roman"/>
          <w:color w:val="000000" w:themeColor="text1"/>
          <w:sz w:val="24"/>
          <w:szCs w:val="24"/>
        </w:rPr>
        <w:t xml:space="preserve"> </w:t>
      </w:r>
    </w:p>
    <w:p w:rsidR="00107906" w:rsidRPr="002F3C12" w:rsidRDefault="00107906" w:rsidP="007E0766">
      <w:pPr>
        <w:jc w:val="both"/>
        <w:rPr>
          <w:rFonts w:ascii="Times New Roman" w:hAnsi="Times New Roman" w:cs="Times New Roman"/>
          <w:b/>
          <w:bCs/>
          <w:color w:val="000000" w:themeColor="text1"/>
          <w:sz w:val="24"/>
          <w:szCs w:val="24"/>
        </w:rPr>
      </w:pPr>
      <w:r w:rsidRPr="002F3C12">
        <w:rPr>
          <w:rFonts w:ascii="Times New Roman" w:hAnsi="Times New Roman" w:cs="Times New Roman"/>
          <w:color w:val="000000" w:themeColor="text1"/>
          <w:sz w:val="24"/>
          <w:szCs w:val="24"/>
        </w:rPr>
        <w:br w:type="page"/>
      </w:r>
    </w:p>
    <w:p w:rsidR="00107906" w:rsidRPr="005816C2" w:rsidRDefault="00107906" w:rsidP="00C719E6">
      <w:pPr>
        <w:pStyle w:val="Heading1"/>
        <w:jc w:val="center"/>
        <w:rPr>
          <w:rFonts w:ascii="Times New Roman" w:hAnsi="Times New Roman"/>
          <w:b/>
          <w:bCs/>
          <w:color w:val="000000" w:themeColor="text1"/>
          <w:sz w:val="34"/>
          <w:szCs w:val="24"/>
        </w:rPr>
      </w:pPr>
      <w:bookmarkStart w:id="6" w:name="_Toc64719315"/>
      <w:bookmarkStart w:id="7" w:name="_Toc152664808"/>
      <w:r w:rsidRPr="005816C2">
        <w:rPr>
          <w:rFonts w:ascii="Times New Roman" w:hAnsi="Times New Roman"/>
          <w:b/>
          <w:bCs/>
          <w:color w:val="000000" w:themeColor="text1"/>
          <w:sz w:val="34"/>
          <w:szCs w:val="24"/>
        </w:rPr>
        <w:lastRenderedPageBreak/>
        <w:t>RESEARCH COMPLETION CERTIFICATE</w:t>
      </w:r>
      <w:bookmarkEnd w:id="6"/>
      <w:bookmarkEnd w:id="7"/>
    </w:p>
    <w:p w:rsidR="00107906" w:rsidRPr="002F3C12" w:rsidRDefault="00107906" w:rsidP="007E0766">
      <w:pPr>
        <w:widowControl w:val="0"/>
        <w:autoSpaceDE w:val="0"/>
        <w:autoSpaceDN w:val="0"/>
        <w:adjustRightInd w:val="0"/>
        <w:spacing w:after="0" w:line="480" w:lineRule="auto"/>
        <w:jc w:val="both"/>
        <w:rPr>
          <w:rFonts w:ascii="Times New Roman" w:hAnsi="Times New Roman" w:cs="Times New Roman"/>
          <w:b/>
          <w:bCs/>
          <w:color w:val="000000" w:themeColor="text1"/>
          <w:sz w:val="24"/>
          <w:szCs w:val="24"/>
        </w:rPr>
      </w:pPr>
    </w:p>
    <w:p w:rsidR="00C719E6" w:rsidRPr="005816C2" w:rsidRDefault="00C719E6" w:rsidP="007E0766">
      <w:pPr>
        <w:widowControl w:val="0"/>
        <w:autoSpaceDE w:val="0"/>
        <w:autoSpaceDN w:val="0"/>
        <w:adjustRightInd w:val="0"/>
        <w:spacing w:after="0" w:line="480" w:lineRule="auto"/>
        <w:jc w:val="both"/>
        <w:rPr>
          <w:rFonts w:ascii="Times New Roman" w:hAnsi="Times New Roman" w:cs="Times New Roman"/>
          <w:color w:val="000000" w:themeColor="text1"/>
          <w:sz w:val="28"/>
          <w:szCs w:val="24"/>
        </w:rPr>
      </w:pPr>
      <w:r w:rsidRPr="005816C2">
        <w:rPr>
          <w:rFonts w:ascii="Times New Roman" w:hAnsi="Times New Roman" w:cs="Times New Roman"/>
          <w:color w:val="000000" w:themeColor="text1"/>
          <w:sz w:val="28"/>
          <w:szCs w:val="24"/>
        </w:rPr>
        <w:t xml:space="preserve">Certified that Usman Qamar carried out and completed the research work </w:t>
      </w:r>
      <w:r w:rsidR="00912D40" w:rsidRPr="005816C2">
        <w:rPr>
          <w:rFonts w:ascii="Times New Roman" w:hAnsi="Times New Roman" w:cs="Times New Roman"/>
          <w:color w:val="000000" w:themeColor="text1"/>
          <w:sz w:val="28"/>
          <w:szCs w:val="24"/>
        </w:rPr>
        <w:t>enclosed</w:t>
      </w:r>
      <w:r w:rsidRPr="005816C2">
        <w:rPr>
          <w:rFonts w:ascii="Times New Roman" w:hAnsi="Times New Roman" w:cs="Times New Roman"/>
          <w:color w:val="000000" w:themeColor="text1"/>
          <w:sz w:val="28"/>
          <w:szCs w:val="24"/>
        </w:rPr>
        <w:t xml:space="preserve"> in this thesis titled "FOREIGN RESOURCE DEPENDENCY: INSTITUTIONS AS DRIVERS OF FDI AND INTERNATIONAL ASSISTANCE IN DEVELOPING COUNTRIES" under my </w:t>
      </w:r>
      <w:r w:rsidR="00912D40" w:rsidRPr="005816C2">
        <w:rPr>
          <w:rFonts w:ascii="Times New Roman" w:hAnsi="Times New Roman" w:cs="Times New Roman"/>
          <w:color w:val="000000" w:themeColor="text1"/>
          <w:sz w:val="28"/>
          <w:szCs w:val="24"/>
        </w:rPr>
        <w:t>observation</w:t>
      </w:r>
      <w:r w:rsidRPr="005816C2">
        <w:rPr>
          <w:rFonts w:ascii="Times New Roman" w:hAnsi="Times New Roman" w:cs="Times New Roman"/>
          <w:color w:val="000000" w:themeColor="text1"/>
          <w:sz w:val="28"/>
          <w:szCs w:val="24"/>
        </w:rPr>
        <w:t xml:space="preserve"> </w:t>
      </w:r>
      <w:r w:rsidR="00912D40" w:rsidRPr="005816C2">
        <w:rPr>
          <w:rFonts w:ascii="Times New Roman" w:hAnsi="Times New Roman" w:cs="Times New Roman"/>
          <w:color w:val="000000" w:themeColor="text1"/>
          <w:sz w:val="28"/>
          <w:szCs w:val="24"/>
        </w:rPr>
        <w:t>throughout</w:t>
      </w:r>
      <w:r w:rsidRPr="005816C2">
        <w:rPr>
          <w:rFonts w:ascii="Times New Roman" w:hAnsi="Times New Roman" w:cs="Times New Roman"/>
          <w:color w:val="000000" w:themeColor="text1"/>
          <w:sz w:val="28"/>
          <w:szCs w:val="24"/>
        </w:rPr>
        <w:t xml:space="preserve"> his Ph.D. in Economics.</w:t>
      </w:r>
    </w:p>
    <w:p w:rsidR="00107906" w:rsidRPr="005816C2" w:rsidRDefault="00107906" w:rsidP="007E0766">
      <w:pPr>
        <w:widowControl w:val="0"/>
        <w:autoSpaceDE w:val="0"/>
        <w:autoSpaceDN w:val="0"/>
        <w:adjustRightInd w:val="0"/>
        <w:spacing w:after="0" w:line="480" w:lineRule="auto"/>
        <w:ind w:left="6480"/>
        <w:jc w:val="both"/>
        <w:rPr>
          <w:rFonts w:ascii="Times New Roman" w:hAnsi="Times New Roman" w:cs="Times New Roman"/>
          <w:color w:val="000000" w:themeColor="text1"/>
          <w:sz w:val="28"/>
          <w:szCs w:val="24"/>
        </w:rPr>
      </w:pPr>
    </w:p>
    <w:p w:rsidR="00107906" w:rsidRPr="005816C2" w:rsidRDefault="00107906" w:rsidP="007E0766">
      <w:pPr>
        <w:widowControl w:val="0"/>
        <w:autoSpaceDE w:val="0"/>
        <w:autoSpaceDN w:val="0"/>
        <w:adjustRightInd w:val="0"/>
        <w:spacing w:after="0" w:line="480" w:lineRule="auto"/>
        <w:ind w:left="6480"/>
        <w:jc w:val="both"/>
        <w:rPr>
          <w:rFonts w:ascii="Times New Roman" w:hAnsi="Times New Roman" w:cs="Times New Roman"/>
          <w:color w:val="000000" w:themeColor="text1"/>
          <w:sz w:val="28"/>
          <w:szCs w:val="24"/>
        </w:rPr>
      </w:pPr>
    </w:p>
    <w:p w:rsidR="00107906" w:rsidRPr="005816C2" w:rsidRDefault="00107906" w:rsidP="007E0766">
      <w:pPr>
        <w:widowControl w:val="0"/>
        <w:autoSpaceDE w:val="0"/>
        <w:autoSpaceDN w:val="0"/>
        <w:adjustRightInd w:val="0"/>
        <w:spacing w:after="0" w:line="480" w:lineRule="auto"/>
        <w:ind w:left="6480"/>
        <w:jc w:val="both"/>
        <w:rPr>
          <w:rFonts w:ascii="Times New Roman" w:hAnsi="Times New Roman" w:cs="Times New Roman"/>
          <w:color w:val="000000" w:themeColor="text1"/>
          <w:sz w:val="28"/>
          <w:szCs w:val="24"/>
        </w:rPr>
      </w:pPr>
    </w:p>
    <w:p w:rsidR="00107906" w:rsidRPr="005816C2" w:rsidRDefault="00107906" w:rsidP="007E0766">
      <w:pPr>
        <w:widowControl w:val="0"/>
        <w:autoSpaceDE w:val="0"/>
        <w:autoSpaceDN w:val="0"/>
        <w:adjustRightInd w:val="0"/>
        <w:spacing w:after="0" w:line="480" w:lineRule="auto"/>
        <w:jc w:val="both"/>
        <w:rPr>
          <w:rFonts w:ascii="Times New Roman" w:hAnsi="Times New Roman" w:cs="Times New Roman"/>
          <w:color w:val="000000" w:themeColor="text1"/>
          <w:sz w:val="28"/>
          <w:szCs w:val="24"/>
        </w:rPr>
      </w:pPr>
    </w:p>
    <w:p w:rsidR="00107906" w:rsidRPr="005816C2" w:rsidRDefault="00107906" w:rsidP="002933EF">
      <w:pPr>
        <w:widowControl w:val="0"/>
        <w:autoSpaceDE w:val="0"/>
        <w:autoSpaceDN w:val="0"/>
        <w:adjustRightInd w:val="0"/>
        <w:spacing w:after="0" w:line="480" w:lineRule="auto"/>
        <w:ind w:left="5040" w:firstLine="720"/>
        <w:jc w:val="right"/>
        <w:rPr>
          <w:rFonts w:ascii="Times New Roman" w:hAnsi="Times New Roman" w:cs="Times New Roman"/>
          <w:color w:val="000000" w:themeColor="text1"/>
          <w:sz w:val="28"/>
          <w:szCs w:val="24"/>
        </w:rPr>
      </w:pPr>
      <w:r w:rsidRPr="005816C2">
        <w:rPr>
          <w:rFonts w:ascii="Times New Roman" w:hAnsi="Times New Roman" w:cs="Times New Roman"/>
          <w:color w:val="000000" w:themeColor="text1"/>
          <w:sz w:val="28"/>
          <w:szCs w:val="24"/>
        </w:rPr>
        <w:t xml:space="preserve">(Dr. </w:t>
      </w:r>
      <w:r w:rsidR="003E3A06" w:rsidRPr="005816C2">
        <w:rPr>
          <w:rFonts w:ascii="Times New Roman" w:hAnsi="Times New Roman" w:cs="Times New Roman"/>
          <w:color w:val="000000" w:themeColor="text1"/>
          <w:sz w:val="28"/>
          <w:szCs w:val="24"/>
        </w:rPr>
        <w:t>Rukhsana Kalim</w:t>
      </w:r>
      <w:r w:rsidRPr="005816C2">
        <w:rPr>
          <w:rFonts w:ascii="Times New Roman" w:hAnsi="Times New Roman" w:cs="Times New Roman"/>
          <w:color w:val="000000" w:themeColor="text1"/>
          <w:sz w:val="28"/>
          <w:szCs w:val="24"/>
        </w:rPr>
        <w:t>)</w:t>
      </w:r>
      <w:r w:rsidRPr="005816C2">
        <w:rPr>
          <w:rFonts w:ascii="Times New Roman" w:hAnsi="Times New Roman" w:cs="Times New Roman"/>
          <w:color w:val="000000" w:themeColor="text1"/>
          <w:sz w:val="28"/>
          <w:szCs w:val="24"/>
        </w:rPr>
        <w:br/>
        <w:t xml:space="preserve">    </w:t>
      </w:r>
      <w:r w:rsidRPr="005816C2">
        <w:rPr>
          <w:rFonts w:ascii="Times New Roman" w:hAnsi="Times New Roman" w:cs="Times New Roman"/>
          <w:color w:val="000000" w:themeColor="text1"/>
          <w:sz w:val="28"/>
          <w:szCs w:val="24"/>
        </w:rPr>
        <w:tab/>
        <w:t>Supervisor</w:t>
      </w:r>
    </w:p>
    <w:p w:rsidR="00107906" w:rsidRPr="002F3C12" w:rsidRDefault="00107906" w:rsidP="007E0766">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107906" w:rsidRPr="002F3C12" w:rsidRDefault="00107906" w:rsidP="007E0766">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107906" w:rsidRPr="002F3C12" w:rsidRDefault="00107906" w:rsidP="007E0766">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107906" w:rsidRPr="002F3C12" w:rsidRDefault="00107906" w:rsidP="007E0766">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107906" w:rsidRPr="002F3C12" w:rsidRDefault="00107906" w:rsidP="007E0766">
      <w:pPr>
        <w:autoSpaceDE w:val="0"/>
        <w:autoSpaceDN w:val="0"/>
        <w:adjustRightInd w:val="0"/>
        <w:spacing w:line="360" w:lineRule="auto"/>
        <w:jc w:val="both"/>
        <w:rPr>
          <w:rFonts w:ascii="Times New Roman" w:hAnsi="Times New Roman" w:cs="Times New Roman"/>
          <w:color w:val="000000" w:themeColor="text1"/>
          <w:sz w:val="24"/>
          <w:szCs w:val="24"/>
        </w:rPr>
      </w:pPr>
    </w:p>
    <w:p w:rsidR="00107906" w:rsidRPr="002F3C12" w:rsidRDefault="00107906" w:rsidP="007E0766">
      <w:pPr>
        <w:autoSpaceDE w:val="0"/>
        <w:autoSpaceDN w:val="0"/>
        <w:adjustRightInd w:val="0"/>
        <w:spacing w:line="360" w:lineRule="auto"/>
        <w:jc w:val="both"/>
        <w:rPr>
          <w:rFonts w:ascii="Times New Roman" w:hAnsi="Times New Roman" w:cs="Times New Roman"/>
          <w:color w:val="000000" w:themeColor="text1"/>
          <w:sz w:val="24"/>
          <w:szCs w:val="24"/>
        </w:rPr>
      </w:pPr>
    </w:p>
    <w:p w:rsidR="00107906" w:rsidRPr="002F3C12" w:rsidRDefault="00107906" w:rsidP="007E0766">
      <w:pPr>
        <w:spacing w:after="0" w:line="240" w:lineRule="auto"/>
        <w:jc w:val="both"/>
        <w:rPr>
          <w:rFonts w:ascii="Times New Roman" w:hAnsi="Times New Roman" w:cs="Times New Roman"/>
          <w:color w:val="000000" w:themeColor="text1"/>
          <w:sz w:val="24"/>
          <w:szCs w:val="24"/>
        </w:rPr>
      </w:pPr>
      <w:r w:rsidRPr="002F3C12">
        <w:rPr>
          <w:rFonts w:ascii="Times New Roman" w:hAnsi="Times New Roman" w:cs="Times New Roman"/>
          <w:color w:val="000000" w:themeColor="text1"/>
          <w:sz w:val="24"/>
          <w:szCs w:val="24"/>
        </w:rPr>
        <w:br w:type="page"/>
      </w:r>
    </w:p>
    <w:p w:rsidR="00107906" w:rsidRPr="005816C2" w:rsidRDefault="00107906" w:rsidP="00967A93">
      <w:pPr>
        <w:pStyle w:val="Heading1"/>
        <w:jc w:val="center"/>
        <w:rPr>
          <w:rFonts w:ascii="Times New Roman" w:hAnsi="Times New Roman"/>
          <w:color w:val="000000" w:themeColor="text1"/>
          <w:szCs w:val="24"/>
        </w:rPr>
      </w:pPr>
      <w:bookmarkStart w:id="8" w:name="_Toc64719316"/>
      <w:bookmarkStart w:id="9" w:name="_Toc152664809"/>
      <w:r w:rsidRPr="005816C2">
        <w:rPr>
          <w:rFonts w:ascii="Times New Roman" w:hAnsi="Times New Roman"/>
          <w:b/>
          <w:color w:val="000000" w:themeColor="text1"/>
          <w:szCs w:val="24"/>
        </w:rPr>
        <w:lastRenderedPageBreak/>
        <w:t>Summary</w:t>
      </w:r>
      <w:bookmarkEnd w:id="8"/>
      <w:bookmarkEnd w:id="9"/>
    </w:p>
    <w:p w:rsidR="00DD5ADB" w:rsidRPr="005816C2" w:rsidRDefault="00DD5ADB" w:rsidP="005816C2">
      <w:pPr>
        <w:spacing w:before="240" w:line="360" w:lineRule="auto"/>
        <w:jc w:val="both"/>
        <w:rPr>
          <w:rFonts w:ascii="Times New Roman" w:hAnsi="Times New Roman" w:cs="Times New Roman"/>
          <w:sz w:val="28"/>
          <w:szCs w:val="28"/>
        </w:rPr>
      </w:pPr>
      <w:r w:rsidRPr="005816C2">
        <w:rPr>
          <w:rFonts w:ascii="Times New Roman" w:hAnsi="Times New Roman" w:cs="Times New Roman"/>
          <w:sz w:val="28"/>
          <w:szCs w:val="28"/>
        </w:rPr>
        <w:t xml:space="preserve">Development economist and policy makers have given an extensive consideration to the </w:t>
      </w:r>
      <w:r w:rsidR="00A743BA" w:rsidRPr="005816C2">
        <w:rPr>
          <w:rFonts w:ascii="Times New Roman" w:hAnsi="Times New Roman" w:cs="Times New Roman"/>
          <w:sz w:val="28"/>
          <w:szCs w:val="28"/>
        </w:rPr>
        <w:t>impact</w:t>
      </w:r>
      <w:r w:rsidRPr="005816C2">
        <w:rPr>
          <w:rFonts w:ascii="Times New Roman" w:hAnsi="Times New Roman" w:cs="Times New Roman"/>
          <w:sz w:val="28"/>
          <w:szCs w:val="28"/>
        </w:rPr>
        <w:t xml:space="preserve"> of international assistance and foreign direct investment (FDI) to determine the economic growth</w:t>
      </w:r>
      <w:r w:rsidR="00A743BA" w:rsidRPr="005816C2">
        <w:rPr>
          <w:rFonts w:ascii="Times New Roman" w:hAnsi="Times New Roman" w:cs="Times New Roman"/>
          <w:sz w:val="28"/>
          <w:szCs w:val="28"/>
        </w:rPr>
        <w:t xml:space="preserve"> (EG)</w:t>
      </w:r>
      <w:r w:rsidRPr="005816C2">
        <w:rPr>
          <w:rFonts w:ascii="Times New Roman" w:hAnsi="Times New Roman" w:cs="Times New Roman"/>
          <w:sz w:val="28"/>
          <w:szCs w:val="28"/>
        </w:rPr>
        <w:t xml:space="preserve"> of developing nations. This study </w:t>
      </w:r>
      <w:r w:rsidR="00A743BA" w:rsidRPr="005816C2">
        <w:rPr>
          <w:rFonts w:ascii="Times New Roman" w:hAnsi="Times New Roman" w:cs="Times New Roman"/>
          <w:sz w:val="28"/>
          <w:szCs w:val="28"/>
        </w:rPr>
        <w:t>explores</w:t>
      </w:r>
      <w:r w:rsidRPr="005816C2">
        <w:rPr>
          <w:rFonts w:ascii="Times New Roman" w:hAnsi="Times New Roman" w:cs="Times New Roman"/>
          <w:sz w:val="28"/>
          <w:szCs w:val="28"/>
        </w:rPr>
        <w:t xml:space="preserve"> the </w:t>
      </w:r>
      <w:r w:rsidR="00A743BA" w:rsidRPr="005816C2">
        <w:rPr>
          <w:rFonts w:ascii="Times New Roman" w:hAnsi="Times New Roman" w:cs="Times New Roman"/>
          <w:sz w:val="28"/>
          <w:szCs w:val="28"/>
        </w:rPr>
        <w:t>consequence</w:t>
      </w:r>
      <w:r w:rsidRPr="005816C2">
        <w:rPr>
          <w:rFonts w:ascii="Times New Roman" w:hAnsi="Times New Roman" w:cs="Times New Roman"/>
          <w:sz w:val="28"/>
          <w:szCs w:val="28"/>
        </w:rPr>
        <w:t xml:space="preserve"> of </w:t>
      </w:r>
      <w:r w:rsidR="00A743BA" w:rsidRPr="005816C2">
        <w:rPr>
          <w:rFonts w:ascii="Times New Roman" w:hAnsi="Times New Roman" w:cs="Times New Roman"/>
          <w:sz w:val="28"/>
          <w:szCs w:val="28"/>
        </w:rPr>
        <w:t>international</w:t>
      </w:r>
      <w:r w:rsidRPr="005816C2">
        <w:rPr>
          <w:rFonts w:ascii="Times New Roman" w:hAnsi="Times New Roman" w:cs="Times New Roman"/>
          <w:sz w:val="28"/>
          <w:szCs w:val="28"/>
        </w:rPr>
        <w:t xml:space="preserve"> assistance and institutional quality </w:t>
      </w:r>
      <w:r w:rsidR="00A743BA" w:rsidRPr="005816C2">
        <w:rPr>
          <w:rFonts w:ascii="Times New Roman" w:hAnsi="Times New Roman" w:cs="Times New Roman"/>
          <w:sz w:val="28"/>
          <w:szCs w:val="28"/>
        </w:rPr>
        <w:t xml:space="preserve">(IQ) </w:t>
      </w:r>
      <w:r w:rsidRPr="005816C2">
        <w:rPr>
          <w:rFonts w:ascii="Times New Roman" w:hAnsi="Times New Roman" w:cs="Times New Roman"/>
          <w:sz w:val="28"/>
          <w:szCs w:val="28"/>
        </w:rPr>
        <w:t xml:space="preserve">on the economic </w:t>
      </w:r>
      <w:r w:rsidR="00A743BA" w:rsidRPr="005816C2">
        <w:rPr>
          <w:rFonts w:ascii="Times New Roman" w:hAnsi="Times New Roman" w:cs="Times New Roman"/>
          <w:sz w:val="28"/>
          <w:szCs w:val="28"/>
        </w:rPr>
        <w:t xml:space="preserve">development </w:t>
      </w:r>
      <w:r w:rsidRPr="005816C2">
        <w:rPr>
          <w:rFonts w:ascii="Times New Roman" w:hAnsi="Times New Roman" w:cs="Times New Roman"/>
          <w:sz w:val="28"/>
          <w:szCs w:val="28"/>
        </w:rPr>
        <w:t xml:space="preserve">of 49 developing countries </w:t>
      </w:r>
      <w:r w:rsidR="00A743BA" w:rsidRPr="005816C2">
        <w:rPr>
          <w:rFonts w:ascii="Times New Roman" w:hAnsi="Times New Roman" w:cs="Times New Roman"/>
          <w:sz w:val="28"/>
          <w:szCs w:val="28"/>
        </w:rPr>
        <w:t xml:space="preserve">covering the period </w:t>
      </w:r>
      <w:r w:rsidRPr="005816C2">
        <w:rPr>
          <w:rFonts w:ascii="Times New Roman" w:hAnsi="Times New Roman" w:cs="Times New Roman"/>
          <w:sz w:val="28"/>
          <w:szCs w:val="28"/>
        </w:rPr>
        <w:t xml:space="preserve">1990 to 2020. In order to control the </w:t>
      </w:r>
      <w:r w:rsidR="00A743BA" w:rsidRPr="005816C2">
        <w:rPr>
          <w:rFonts w:ascii="Times New Roman" w:hAnsi="Times New Roman" w:cs="Times New Roman"/>
          <w:sz w:val="28"/>
          <w:szCs w:val="28"/>
        </w:rPr>
        <w:t>issue</w:t>
      </w:r>
      <w:r w:rsidRPr="005816C2">
        <w:rPr>
          <w:rFonts w:ascii="Times New Roman" w:hAnsi="Times New Roman" w:cs="Times New Roman"/>
          <w:sz w:val="28"/>
          <w:szCs w:val="28"/>
        </w:rPr>
        <w:t xml:space="preserve"> of endogeneity, study applied Generalized Method of Moment (GMM) for econometric analysis. The econometric analysis started by using the economic growth as dependent variable while international assistance (firstly total and secondly project based) and FDI as </w:t>
      </w:r>
      <w:r w:rsidR="00A743BA" w:rsidRPr="005816C2">
        <w:rPr>
          <w:rFonts w:ascii="Times New Roman" w:hAnsi="Times New Roman" w:cs="Times New Roman"/>
          <w:sz w:val="28"/>
          <w:szCs w:val="28"/>
        </w:rPr>
        <w:t xml:space="preserve">explanatory </w:t>
      </w:r>
      <w:r w:rsidRPr="005816C2">
        <w:rPr>
          <w:rFonts w:ascii="Times New Roman" w:hAnsi="Times New Roman" w:cs="Times New Roman"/>
          <w:sz w:val="28"/>
          <w:szCs w:val="28"/>
        </w:rPr>
        <w:t xml:space="preserve">variables </w:t>
      </w:r>
      <w:r w:rsidR="00A743BA" w:rsidRPr="005816C2">
        <w:rPr>
          <w:rFonts w:ascii="Times New Roman" w:hAnsi="Times New Roman" w:cs="Times New Roman"/>
          <w:sz w:val="28"/>
          <w:szCs w:val="28"/>
        </w:rPr>
        <w:t>alongside</w:t>
      </w:r>
      <w:r w:rsidRPr="005816C2">
        <w:rPr>
          <w:rFonts w:ascii="Times New Roman" w:hAnsi="Times New Roman" w:cs="Times New Roman"/>
          <w:sz w:val="28"/>
          <w:szCs w:val="28"/>
        </w:rPr>
        <w:t xml:space="preserve"> other supporting variables. As a next step institutional quality (Firstly, </w:t>
      </w:r>
      <w:r w:rsidR="00A743BA" w:rsidRPr="005816C2">
        <w:rPr>
          <w:rFonts w:ascii="Times New Roman" w:hAnsi="Times New Roman" w:cs="Times New Roman"/>
          <w:sz w:val="28"/>
          <w:szCs w:val="28"/>
        </w:rPr>
        <w:t>total</w:t>
      </w:r>
      <w:r w:rsidRPr="005816C2">
        <w:rPr>
          <w:rFonts w:ascii="Times New Roman" w:hAnsi="Times New Roman" w:cs="Times New Roman"/>
          <w:sz w:val="28"/>
          <w:szCs w:val="28"/>
        </w:rPr>
        <w:t xml:space="preserve"> institutional quality index, </w:t>
      </w:r>
      <w:r w:rsidR="0095510C" w:rsidRPr="005816C2">
        <w:rPr>
          <w:rFonts w:ascii="Times New Roman" w:hAnsi="Times New Roman" w:cs="Times New Roman"/>
          <w:sz w:val="28"/>
          <w:szCs w:val="28"/>
        </w:rPr>
        <w:t>and then</w:t>
      </w:r>
      <w:r w:rsidRPr="005816C2">
        <w:rPr>
          <w:rFonts w:ascii="Times New Roman" w:hAnsi="Times New Roman" w:cs="Times New Roman"/>
          <w:sz w:val="28"/>
          <w:szCs w:val="28"/>
        </w:rPr>
        <w:t xml:space="preserve"> economic, legal and poli</w:t>
      </w:r>
      <w:r w:rsidR="0095510C" w:rsidRPr="005816C2">
        <w:rPr>
          <w:rFonts w:ascii="Times New Roman" w:hAnsi="Times New Roman" w:cs="Times New Roman"/>
          <w:sz w:val="28"/>
          <w:szCs w:val="28"/>
        </w:rPr>
        <w:t>t</w:t>
      </w:r>
      <w:r w:rsidR="002933EF" w:rsidRPr="005816C2">
        <w:rPr>
          <w:rFonts w:ascii="Times New Roman" w:hAnsi="Times New Roman" w:cs="Times New Roman"/>
          <w:sz w:val="28"/>
          <w:szCs w:val="28"/>
        </w:rPr>
        <w:t>ical institutional quality) was</w:t>
      </w:r>
      <w:r w:rsidRPr="005816C2">
        <w:rPr>
          <w:rFonts w:ascii="Times New Roman" w:hAnsi="Times New Roman" w:cs="Times New Roman"/>
          <w:sz w:val="28"/>
          <w:szCs w:val="28"/>
        </w:rPr>
        <w:t xml:space="preserve"> added in th</w:t>
      </w:r>
      <w:r w:rsidR="002933EF" w:rsidRPr="005816C2">
        <w:rPr>
          <w:rFonts w:ascii="Times New Roman" w:hAnsi="Times New Roman" w:cs="Times New Roman"/>
          <w:sz w:val="28"/>
          <w:szCs w:val="28"/>
        </w:rPr>
        <w:t>e model as independent variable</w:t>
      </w:r>
      <w:r w:rsidRPr="005816C2">
        <w:rPr>
          <w:rFonts w:ascii="Times New Roman" w:hAnsi="Times New Roman" w:cs="Times New Roman"/>
          <w:sz w:val="28"/>
          <w:szCs w:val="28"/>
        </w:rPr>
        <w:t xml:space="preserve">. In the next step, interaction term of institutional quality with international assistance was </w:t>
      </w:r>
      <w:r w:rsidR="00A743BA" w:rsidRPr="005816C2">
        <w:rPr>
          <w:rFonts w:ascii="Times New Roman" w:hAnsi="Times New Roman" w:cs="Times New Roman"/>
          <w:sz w:val="28"/>
          <w:szCs w:val="28"/>
        </w:rPr>
        <w:t>presented</w:t>
      </w:r>
      <w:r w:rsidRPr="005816C2">
        <w:rPr>
          <w:rFonts w:ascii="Times New Roman" w:hAnsi="Times New Roman" w:cs="Times New Roman"/>
          <w:sz w:val="28"/>
          <w:szCs w:val="28"/>
        </w:rPr>
        <w:t xml:space="preserve"> in the model. Afterwards an interaction term of </w:t>
      </w:r>
      <w:r w:rsidR="00912D40" w:rsidRPr="005816C2">
        <w:rPr>
          <w:rFonts w:ascii="Times New Roman" w:hAnsi="Times New Roman" w:cs="Times New Roman"/>
          <w:sz w:val="28"/>
          <w:szCs w:val="28"/>
        </w:rPr>
        <w:t>IQ</w:t>
      </w:r>
      <w:r w:rsidRPr="005816C2">
        <w:rPr>
          <w:rFonts w:ascii="Times New Roman" w:hAnsi="Times New Roman" w:cs="Times New Roman"/>
          <w:sz w:val="28"/>
          <w:szCs w:val="28"/>
        </w:rPr>
        <w:t xml:space="preserve"> and FDI was </w:t>
      </w:r>
      <w:r w:rsidR="00912D40" w:rsidRPr="005816C2">
        <w:rPr>
          <w:rFonts w:ascii="Times New Roman" w:hAnsi="Times New Roman" w:cs="Times New Roman"/>
          <w:sz w:val="28"/>
          <w:szCs w:val="28"/>
        </w:rPr>
        <w:t>presented</w:t>
      </w:r>
      <w:r w:rsidRPr="005816C2">
        <w:rPr>
          <w:rFonts w:ascii="Times New Roman" w:hAnsi="Times New Roman" w:cs="Times New Roman"/>
          <w:sz w:val="28"/>
          <w:szCs w:val="28"/>
        </w:rPr>
        <w:t xml:space="preserve"> in the model. </w:t>
      </w:r>
      <w:r w:rsidRPr="005816C2">
        <w:rPr>
          <w:rFonts w:ascii="Times New Roman" w:hAnsi="Times New Roman" w:cs="Times New Roman"/>
          <w:bCs/>
          <w:color w:val="00000A"/>
          <w:sz w:val="28"/>
          <w:szCs w:val="28"/>
        </w:rPr>
        <w:t xml:space="preserve">Lastly to check whether institutional quality attract FDI and foreign assistance, FDI and Foreign assistance were alternatively taken as dependent variables and institutional quality (overall, economic, political and legal) as </w:t>
      </w:r>
      <w:r w:rsidR="00A743BA" w:rsidRPr="005816C2">
        <w:rPr>
          <w:rFonts w:ascii="Times New Roman" w:hAnsi="Times New Roman" w:cs="Times New Roman"/>
          <w:sz w:val="28"/>
          <w:szCs w:val="28"/>
        </w:rPr>
        <w:t>explanatory</w:t>
      </w:r>
      <w:r w:rsidRPr="005816C2">
        <w:rPr>
          <w:rFonts w:ascii="Times New Roman" w:hAnsi="Times New Roman" w:cs="Times New Roman"/>
          <w:bCs/>
          <w:color w:val="00000A"/>
          <w:sz w:val="28"/>
          <w:szCs w:val="28"/>
        </w:rPr>
        <w:t xml:space="preserve"> variable (s).</w:t>
      </w:r>
      <w:r w:rsidRPr="005816C2">
        <w:rPr>
          <w:rFonts w:ascii="Times New Roman" w:hAnsi="Times New Roman" w:cs="Times New Roman"/>
          <w:sz w:val="28"/>
          <w:szCs w:val="28"/>
        </w:rPr>
        <w:t xml:space="preserve"> The </w:t>
      </w:r>
      <w:r w:rsidR="00A743BA" w:rsidRPr="005816C2">
        <w:rPr>
          <w:rFonts w:ascii="Times New Roman" w:hAnsi="Times New Roman" w:cs="Times New Roman"/>
          <w:sz w:val="28"/>
          <w:szCs w:val="28"/>
        </w:rPr>
        <w:t>outcomes</w:t>
      </w:r>
      <w:r w:rsidRPr="005816C2">
        <w:rPr>
          <w:rFonts w:ascii="Times New Roman" w:hAnsi="Times New Roman" w:cs="Times New Roman"/>
          <w:sz w:val="28"/>
          <w:szCs w:val="28"/>
        </w:rPr>
        <w:t xml:space="preserve"> of the study reveal </w:t>
      </w:r>
      <w:r w:rsidRPr="005816C2">
        <w:rPr>
          <w:rFonts w:ascii="Times New Roman" w:hAnsi="Times New Roman" w:cs="Times New Roman"/>
          <w:bCs/>
          <w:color w:val="00000A"/>
          <w:sz w:val="28"/>
          <w:szCs w:val="28"/>
        </w:rPr>
        <w:t xml:space="preserve">the </w:t>
      </w:r>
      <w:r w:rsidR="00912D40" w:rsidRPr="005816C2">
        <w:rPr>
          <w:rFonts w:ascii="Times New Roman" w:hAnsi="Times New Roman" w:cs="Times New Roman"/>
          <w:bCs/>
          <w:color w:val="00000A"/>
          <w:sz w:val="28"/>
          <w:szCs w:val="28"/>
        </w:rPr>
        <w:t>direct</w:t>
      </w:r>
      <w:r w:rsidRPr="005816C2">
        <w:rPr>
          <w:rFonts w:ascii="Times New Roman" w:hAnsi="Times New Roman" w:cs="Times New Roman"/>
          <w:bCs/>
          <w:color w:val="00000A"/>
          <w:sz w:val="28"/>
          <w:szCs w:val="28"/>
        </w:rPr>
        <w:t xml:space="preserve"> and </w:t>
      </w:r>
      <w:r w:rsidR="00912D40" w:rsidRPr="005816C2">
        <w:rPr>
          <w:rFonts w:ascii="Times New Roman" w:hAnsi="Times New Roman" w:cs="Times New Roman"/>
          <w:bCs/>
          <w:color w:val="00000A"/>
          <w:sz w:val="28"/>
          <w:szCs w:val="28"/>
        </w:rPr>
        <w:t>substantial</w:t>
      </w:r>
      <w:r w:rsidRPr="005816C2">
        <w:rPr>
          <w:rFonts w:ascii="Times New Roman" w:hAnsi="Times New Roman" w:cs="Times New Roman"/>
          <w:bCs/>
          <w:color w:val="00000A"/>
          <w:sz w:val="28"/>
          <w:szCs w:val="28"/>
        </w:rPr>
        <w:t xml:space="preserve"> </w:t>
      </w:r>
      <w:r w:rsidR="00912D40" w:rsidRPr="005816C2">
        <w:rPr>
          <w:rFonts w:ascii="Times New Roman" w:hAnsi="Times New Roman" w:cs="Times New Roman"/>
          <w:bCs/>
          <w:color w:val="00000A"/>
          <w:sz w:val="28"/>
          <w:szCs w:val="28"/>
        </w:rPr>
        <w:t>consequence</w:t>
      </w:r>
      <w:r w:rsidRPr="005816C2">
        <w:rPr>
          <w:rFonts w:ascii="Times New Roman" w:hAnsi="Times New Roman" w:cs="Times New Roman"/>
          <w:bCs/>
          <w:color w:val="00000A"/>
          <w:sz w:val="28"/>
          <w:szCs w:val="28"/>
        </w:rPr>
        <w:t xml:space="preserve"> of project based </w:t>
      </w:r>
      <w:r w:rsidRPr="005816C2">
        <w:rPr>
          <w:rFonts w:ascii="Times New Roman" w:hAnsi="Times New Roman" w:cs="Times New Roman"/>
          <w:sz w:val="28"/>
          <w:szCs w:val="28"/>
        </w:rPr>
        <w:t>assistance</w:t>
      </w:r>
      <w:r w:rsidRPr="005816C2">
        <w:rPr>
          <w:rFonts w:ascii="Times New Roman" w:hAnsi="Times New Roman" w:cs="Times New Roman"/>
          <w:bCs/>
          <w:color w:val="00000A"/>
          <w:sz w:val="28"/>
          <w:szCs w:val="28"/>
        </w:rPr>
        <w:t xml:space="preserve"> </w:t>
      </w:r>
      <w:r w:rsidR="002933EF" w:rsidRPr="005816C2">
        <w:rPr>
          <w:rFonts w:ascii="Times New Roman" w:hAnsi="Times New Roman" w:cs="Times New Roman"/>
          <w:bCs/>
          <w:color w:val="00000A"/>
          <w:sz w:val="28"/>
          <w:szCs w:val="28"/>
        </w:rPr>
        <w:t xml:space="preserve">on </w:t>
      </w:r>
      <w:r w:rsidR="00A743BA" w:rsidRPr="005816C2">
        <w:rPr>
          <w:rFonts w:ascii="Times New Roman" w:hAnsi="Times New Roman" w:cs="Times New Roman"/>
          <w:bCs/>
          <w:color w:val="00000A"/>
          <w:sz w:val="28"/>
          <w:szCs w:val="28"/>
        </w:rPr>
        <w:t xml:space="preserve">EG </w:t>
      </w:r>
      <w:r w:rsidRPr="005816C2">
        <w:rPr>
          <w:rFonts w:ascii="Times New Roman" w:hAnsi="Times New Roman" w:cs="Times New Roman"/>
          <w:bCs/>
          <w:color w:val="00000A"/>
          <w:sz w:val="28"/>
          <w:szCs w:val="28"/>
        </w:rPr>
        <w:t xml:space="preserve">and </w:t>
      </w:r>
      <w:r w:rsidR="00062FD1" w:rsidRPr="005816C2">
        <w:rPr>
          <w:rFonts w:ascii="Times New Roman" w:hAnsi="Times New Roman" w:cs="Times New Roman"/>
          <w:bCs/>
          <w:color w:val="00000A"/>
          <w:sz w:val="28"/>
          <w:szCs w:val="28"/>
        </w:rPr>
        <w:t xml:space="preserve">the impact of </w:t>
      </w:r>
      <w:r w:rsidRPr="005816C2">
        <w:rPr>
          <w:rFonts w:ascii="Times New Roman" w:hAnsi="Times New Roman" w:cs="Times New Roman"/>
          <w:bCs/>
          <w:color w:val="00000A"/>
          <w:sz w:val="28"/>
          <w:szCs w:val="28"/>
        </w:rPr>
        <w:t xml:space="preserve">total </w:t>
      </w:r>
      <w:r w:rsidRPr="005816C2">
        <w:rPr>
          <w:rFonts w:ascii="Times New Roman" w:hAnsi="Times New Roman" w:cs="Times New Roman"/>
          <w:sz w:val="28"/>
          <w:szCs w:val="28"/>
        </w:rPr>
        <w:t>assistance</w:t>
      </w:r>
      <w:r w:rsidRPr="005816C2">
        <w:rPr>
          <w:rFonts w:ascii="Times New Roman" w:hAnsi="Times New Roman" w:cs="Times New Roman"/>
          <w:bCs/>
          <w:color w:val="00000A"/>
          <w:sz w:val="28"/>
          <w:szCs w:val="28"/>
        </w:rPr>
        <w:t xml:space="preserve"> was insignificant on </w:t>
      </w:r>
      <w:r w:rsidR="00A743BA" w:rsidRPr="005816C2">
        <w:rPr>
          <w:rFonts w:ascii="Times New Roman" w:hAnsi="Times New Roman" w:cs="Times New Roman"/>
          <w:bCs/>
          <w:color w:val="00000A"/>
          <w:sz w:val="28"/>
          <w:szCs w:val="28"/>
        </w:rPr>
        <w:t>EG</w:t>
      </w:r>
      <w:r w:rsidRPr="005816C2">
        <w:rPr>
          <w:rFonts w:ascii="Times New Roman" w:hAnsi="Times New Roman" w:cs="Times New Roman"/>
          <w:bCs/>
          <w:color w:val="00000A"/>
          <w:sz w:val="28"/>
          <w:szCs w:val="28"/>
        </w:rPr>
        <w:t xml:space="preserve"> of developing nations.</w:t>
      </w:r>
      <w:r w:rsidRPr="005816C2">
        <w:rPr>
          <w:rFonts w:ascii="Times New Roman" w:hAnsi="Times New Roman" w:cs="Times New Roman"/>
          <w:sz w:val="28"/>
          <w:szCs w:val="28"/>
        </w:rPr>
        <w:t xml:space="preserve"> W</w:t>
      </w:r>
      <w:r w:rsidRPr="005816C2">
        <w:rPr>
          <w:rFonts w:ascii="Times New Roman" w:hAnsi="Times New Roman" w:cs="Times New Roman"/>
          <w:bCs/>
          <w:color w:val="00000A"/>
          <w:sz w:val="28"/>
          <w:szCs w:val="28"/>
        </w:rPr>
        <w:t xml:space="preserve">hen institutional quality was added in the model, the impact of total </w:t>
      </w:r>
      <w:r w:rsidRPr="005816C2">
        <w:rPr>
          <w:rFonts w:ascii="Times New Roman" w:hAnsi="Times New Roman" w:cs="Times New Roman"/>
          <w:sz w:val="28"/>
          <w:szCs w:val="28"/>
        </w:rPr>
        <w:t>assistance</w:t>
      </w:r>
      <w:r w:rsidRPr="005816C2">
        <w:rPr>
          <w:rFonts w:ascii="Times New Roman" w:hAnsi="Times New Roman" w:cs="Times New Roman"/>
          <w:bCs/>
          <w:color w:val="00000A"/>
          <w:sz w:val="28"/>
          <w:szCs w:val="28"/>
        </w:rPr>
        <w:t xml:space="preserve"> </w:t>
      </w:r>
      <w:r w:rsidR="002933EF" w:rsidRPr="005816C2">
        <w:rPr>
          <w:rFonts w:ascii="Times New Roman" w:hAnsi="Times New Roman" w:cs="Times New Roman"/>
          <w:bCs/>
          <w:color w:val="00000A"/>
          <w:sz w:val="28"/>
          <w:szCs w:val="28"/>
        </w:rPr>
        <w:t xml:space="preserve">on </w:t>
      </w:r>
      <w:r w:rsidR="00BE7C20" w:rsidRPr="005816C2">
        <w:rPr>
          <w:rFonts w:ascii="Times New Roman" w:hAnsi="Times New Roman" w:cs="Times New Roman"/>
          <w:bCs/>
          <w:color w:val="00000A"/>
          <w:sz w:val="28"/>
          <w:szCs w:val="28"/>
        </w:rPr>
        <w:t xml:space="preserve">EG </w:t>
      </w:r>
      <w:r w:rsidRPr="005816C2">
        <w:rPr>
          <w:rFonts w:ascii="Times New Roman" w:hAnsi="Times New Roman" w:cs="Times New Roman"/>
          <w:bCs/>
          <w:color w:val="00000A"/>
          <w:sz w:val="28"/>
          <w:szCs w:val="28"/>
        </w:rPr>
        <w:t>also becomes significant. The results show that institutional quality</w:t>
      </w:r>
      <w:r w:rsidR="00BE7C20" w:rsidRPr="005816C2">
        <w:rPr>
          <w:rFonts w:ascii="Times New Roman" w:hAnsi="Times New Roman" w:cs="Times New Roman"/>
          <w:bCs/>
          <w:color w:val="00000A"/>
          <w:sz w:val="28"/>
          <w:szCs w:val="28"/>
        </w:rPr>
        <w:t xml:space="preserve"> (IQ)</w:t>
      </w:r>
      <w:r w:rsidRPr="005816C2">
        <w:rPr>
          <w:rFonts w:ascii="Times New Roman" w:hAnsi="Times New Roman" w:cs="Times New Roman"/>
          <w:bCs/>
          <w:color w:val="00000A"/>
          <w:sz w:val="28"/>
          <w:szCs w:val="28"/>
        </w:rPr>
        <w:t xml:space="preserve"> not only itself boost</w:t>
      </w:r>
      <w:r w:rsidR="00BA34EB" w:rsidRPr="005816C2">
        <w:rPr>
          <w:rFonts w:ascii="Times New Roman" w:hAnsi="Times New Roman" w:cs="Times New Roman"/>
          <w:bCs/>
          <w:color w:val="00000A"/>
          <w:sz w:val="28"/>
          <w:szCs w:val="28"/>
        </w:rPr>
        <w:t>s</w:t>
      </w:r>
      <w:r w:rsidRPr="005816C2">
        <w:rPr>
          <w:rFonts w:ascii="Times New Roman" w:hAnsi="Times New Roman" w:cs="Times New Roman"/>
          <w:bCs/>
          <w:color w:val="00000A"/>
          <w:sz w:val="28"/>
          <w:szCs w:val="28"/>
        </w:rPr>
        <w:t xml:space="preserve"> the economic growth but it also proves helpful for international assistance to play positive and significant role to determine the </w:t>
      </w:r>
      <w:r w:rsidR="00BE7C20" w:rsidRPr="005816C2">
        <w:rPr>
          <w:rFonts w:ascii="Times New Roman" w:hAnsi="Times New Roman" w:cs="Times New Roman"/>
          <w:bCs/>
          <w:color w:val="00000A"/>
          <w:sz w:val="28"/>
          <w:szCs w:val="28"/>
        </w:rPr>
        <w:t>EG</w:t>
      </w:r>
      <w:r w:rsidRPr="005816C2">
        <w:rPr>
          <w:rFonts w:ascii="Times New Roman" w:hAnsi="Times New Roman" w:cs="Times New Roman"/>
          <w:bCs/>
          <w:color w:val="00000A"/>
          <w:sz w:val="28"/>
          <w:szCs w:val="28"/>
        </w:rPr>
        <w:t xml:space="preserve"> of developing nations. The impact of all types of institutions e.g. economic, political and legal institutions play significant and positive role to determine the economic growth. When interaction term of institutional quality (overall, economic, political and legal) </w:t>
      </w:r>
      <w:r w:rsidRPr="005816C2">
        <w:rPr>
          <w:rFonts w:ascii="Times New Roman" w:hAnsi="Times New Roman" w:cs="Times New Roman"/>
          <w:bCs/>
          <w:color w:val="00000A"/>
          <w:sz w:val="28"/>
          <w:szCs w:val="28"/>
        </w:rPr>
        <w:lastRenderedPageBreak/>
        <w:t xml:space="preserve">with </w:t>
      </w:r>
      <w:r w:rsidRPr="005816C2">
        <w:rPr>
          <w:rFonts w:ascii="Times New Roman" w:hAnsi="Times New Roman" w:cs="Times New Roman"/>
          <w:sz w:val="28"/>
          <w:szCs w:val="28"/>
        </w:rPr>
        <w:t>international assistance</w:t>
      </w:r>
      <w:r w:rsidRPr="005816C2">
        <w:rPr>
          <w:rFonts w:ascii="Times New Roman" w:hAnsi="Times New Roman" w:cs="Times New Roman"/>
          <w:bCs/>
          <w:color w:val="00000A"/>
          <w:sz w:val="28"/>
          <w:szCs w:val="28"/>
        </w:rPr>
        <w:t xml:space="preserve"> (project and total) and FDI was added in the model the r</w:t>
      </w:r>
      <w:r w:rsidR="00BA34EB" w:rsidRPr="005816C2">
        <w:rPr>
          <w:rFonts w:ascii="Times New Roman" w:hAnsi="Times New Roman" w:cs="Times New Roman"/>
          <w:bCs/>
          <w:color w:val="00000A"/>
          <w:sz w:val="28"/>
          <w:szCs w:val="28"/>
        </w:rPr>
        <w:t>esults further improve</w:t>
      </w:r>
      <w:r w:rsidRPr="005816C2">
        <w:rPr>
          <w:rFonts w:ascii="Times New Roman" w:hAnsi="Times New Roman" w:cs="Times New Roman"/>
          <w:bCs/>
          <w:color w:val="00000A"/>
          <w:sz w:val="28"/>
          <w:szCs w:val="28"/>
        </w:rPr>
        <w:t xml:space="preserve">. Lastly the </w:t>
      </w:r>
      <w:r w:rsidR="00BE7C20" w:rsidRPr="005816C2">
        <w:rPr>
          <w:rFonts w:ascii="Times New Roman" w:hAnsi="Times New Roman" w:cs="Times New Roman"/>
          <w:bCs/>
          <w:color w:val="00000A"/>
          <w:sz w:val="28"/>
          <w:szCs w:val="28"/>
        </w:rPr>
        <w:t>outcomes</w:t>
      </w:r>
      <w:r w:rsidRPr="005816C2">
        <w:rPr>
          <w:rFonts w:ascii="Times New Roman" w:hAnsi="Times New Roman" w:cs="Times New Roman"/>
          <w:bCs/>
          <w:color w:val="00000A"/>
          <w:sz w:val="28"/>
          <w:szCs w:val="28"/>
        </w:rPr>
        <w:t xml:space="preserve"> reveal that </w:t>
      </w:r>
      <w:r w:rsidR="00BE7C20" w:rsidRPr="005816C2">
        <w:rPr>
          <w:rFonts w:ascii="Times New Roman" w:hAnsi="Times New Roman" w:cs="Times New Roman"/>
          <w:bCs/>
          <w:color w:val="00000A"/>
          <w:sz w:val="28"/>
          <w:szCs w:val="28"/>
        </w:rPr>
        <w:t xml:space="preserve">IQ </w:t>
      </w:r>
      <w:r w:rsidRPr="005816C2">
        <w:rPr>
          <w:rFonts w:ascii="Times New Roman" w:hAnsi="Times New Roman" w:cs="Times New Roman"/>
          <w:bCs/>
          <w:color w:val="00000A"/>
          <w:sz w:val="28"/>
          <w:szCs w:val="28"/>
        </w:rPr>
        <w:t>(overall, economic, political and legal) attract</w:t>
      </w:r>
      <w:r w:rsidR="00BA34EB" w:rsidRPr="005816C2">
        <w:rPr>
          <w:rFonts w:ascii="Times New Roman" w:hAnsi="Times New Roman" w:cs="Times New Roman"/>
          <w:bCs/>
          <w:color w:val="00000A"/>
          <w:sz w:val="28"/>
          <w:szCs w:val="28"/>
        </w:rPr>
        <w:t>s</w:t>
      </w:r>
      <w:r w:rsidRPr="005816C2">
        <w:rPr>
          <w:rFonts w:ascii="Times New Roman" w:hAnsi="Times New Roman" w:cs="Times New Roman"/>
          <w:bCs/>
          <w:color w:val="00000A"/>
          <w:sz w:val="28"/>
          <w:szCs w:val="28"/>
        </w:rPr>
        <w:t xml:space="preserve"> FDI and foreign assistance significantly in developing countries included in the study.  </w:t>
      </w:r>
    </w:p>
    <w:p w:rsidR="00107906" w:rsidRPr="005816C2" w:rsidRDefault="00107906" w:rsidP="007E0766">
      <w:pPr>
        <w:autoSpaceDE w:val="0"/>
        <w:autoSpaceDN w:val="0"/>
        <w:adjustRightInd w:val="0"/>
        <w:spacing w:line="480" w:lineRule="auto"/>
        <w:jc w:val="both"/>
        <w:rPr>
          <w:rFonts w:ascii="Times New Roman" w:hAnsi="Times New Roman" w:cs="Times New Roman"/>
          <w:iCs/>
          <w:color w:val="000000" w:themeColor="text1"/>
          <w:sz w:val="28"/>
          <w:szCs w:val="24"/>
        </w:rPr>
      </w:pPr>
      <w:r w:rsidRPr="005816C2">
        <w:rPr>
          <w:rFonts w:ascii="Times New Roman" w:hAnsi="Times New Roman" w:cs="Times New Roman"/>
          <w:b/>
          <w:bCs/>
          <w:iCs/>
          <w:color w:val="000000" w:themeColor="text1"/>
          <w:sz w:val="28"/>
          <w:szCs w:val="24"/>
        </w:rPr>
        <w:t>Keywords</w:t>
      </w:r>
      <w:r w:rsidRPr="005816C2">
        <w:rPr>
          <w:rFonts w:ascii="Times New Roman" w:hAnsi="Times New Roman" w:cs="Times New Roman"/>
          <w:iCs/>
          <w:color w:val="000000" w:themeColor="text1"/>
          <w:sz w:val="28"/>
          <w:szCs w:val="24"/>
        </w:rPr>
        <w:t>: Institutional quality,</w:t>
      </w:r>
      <w:r w:rsidRPr="005816C2">
        <w:rPr>
          <w:rFonts w:ascii="Times New Roman" w:hAnsi="Times New Roman" w:cs="Times New Roman"/>
          <w:color w:val="000000" w:themeColor="text1"/>
          <w:sz w:val="28"/>
          <w:szCs w:val="24"/>
        </w:rPr>
        <w:t xml:space="preserve"> </w:t>
      </w:r>
      <w:r w:rsidR="00DD5ADB" w:rsidRPr="005816C2">
        <w:rPr>
          <w:rFonts w:ascii="Times New Roman" w:hAnsi="Times New Roman" w:cs="Times New Roman"/>
          <w:color w:val="000000" w:themeColor="text1"/>
          <w:sz w:val="28"/>
          <w:szCs w:val="24"/>
        </w:rPr>
        <w:t>Foreign Direct Investment</w:t>
      </w:r>
      <w:r w:rsidRPr="005816C2">
        <w:rPr>
          <w:rFonts w:ascii="Times New Roman" w:hAnsi="Times New Roman" w:cs="Times New Roman"/>
          <w:color w:val="000000" w:themeColor="text1"/>
          <w:sz w:val="28"/>
          <w:szCs w:val="24"/>
        </w:rPr>
        <w:t>,</w:t>
      </w:r>
      <w:r w:rsidRPr="005816C2">
        <w:rPr>
          <w:rFonts w:ascii="Times New Roman" w:hAnsi="Times New Roman" w:cs="Times New Roman"/>
          <w:iCs/>
          <w:color w:val="000000" w:themeColor="text1"/>
          <w:sz w:val="28"/>
          <w:szCs w:val="24"/>
        </w:rPr>
        <w:t xml:space="preserve"> </w:t>
      </w:r>
      <w:r w:rsidR="00DD5ADB" w:rsidRPr="005816C2">
        <w:rPr>
          <w:rFonts w:ascii="Times New Roman" w:hAnsi="Times New Roman" w:cs="Times New Roman"/>
          <w:iCs/>
          <w:color w:val="000000" w:themeColor="text1"/>
          <w:sz w:val="28"/>
          <w:szCs w:val="24"/>
        </w:rPr>
        <w:t>International Assistance</w:t>
      </w:r>
      <w:r w:rsidRPr="005816C2">
        <w:rPr>
          <w:rFonts w:ascii="Times New Roman" w:hAnsi="Times New Roman" w:cs="Times New Roman"/>
          <w:iCs/>
          <w:color w:val="000000" w:themeColor="text1"/>
          <w:sz w:val="28"/>
          <w:szCs w:val="24"/>
        </w:rPr>
        <w:t xml:space="preserve">, </w:t>
      </w:r>
      <w:r w:rsidR="00DD5ADB" w:rsidRPr="005816C2">
        <w:rPr>
          <w:rFonts w:ascii="Times New Roman" w:hAnsi="Times New Roman" w:cs="Times New Roman"/>
          <w:iCs/>
          <w:color w:val="000000" w:themeColor="text1"/>
          <w:sz w:val="28"/>
          <w:szCs w:val="24"/>
        </w:rPr>
        <w:t>Export</w:t>
      </w:r>
      <w:r w:rsidRPr="005816C2">
        <w:rPr>
          <w:rFonts w:ascii="Times New Roman" w:hAnsi="Times New Roman" w:cs="Times New Roman"/>
          <w:iCs/>
          <w:color w:val="000000" w:themeColor="text1"/>
          <w:sz w:val="28"/>
          <w:szCs w:val="24"/>
        </w:rPr>
        <w:t xml:space="preserve">, </w:t>
      </w:r>
      <w:r w:rsidR="00DD5ADB" w:rsidRPr="005816C2">
        <w:rPr>
          <w:rFonts w:ascii="Times New Roman" w:hAnsi="Times New Roman" w:cs="Times New Roman"/>
          <w:iCs/>
          <w:color w:val="000000" w:themeColor="text1"/>
          <w:sz w:val="28"/>
          <w:szCs w:val="24"/>
        </w:rPr>
        <w:t>Economic Growth</w:t>
      </w:r>
      <w:r w:rsidRPr="005816C2">
        <w:rPr>
          <w:rFonts w:ascii="Times New Roman" w:hAnsi="Times New Roman" w:cs="Times New Roman"/>
          <w:iCs/>
          <w:color w:val="000000" w:themeColor="text1"/>
          <w:sz w:val="28"/>
          <w:szCs w:val="24"/>
        </w:rPr>
        <w:t>.</w:t>
      </w:r>
    </w:p>
    <w:p w:rsidR="00107906" w:rsidRPr="002F3C12" w:rsidRDefault="00107906" w:rsidP="007E0766">
      <w:pPr>
        <w:jc w:val="both"/>
        <w:rPr>
          <w:color w:val="000000" w:themeColor="text1"/>
        </w:rPr>
      </w:pPr>
      <w:r w:rsidRPr="002F3C12">
        <w:rPr>
          <w:color w:val="000000" w:themeColor="text1"/>
        </w:rPr>
        <w:br w:type="page"/>
      </w:r>
    </w:p>
    <w:p w:rsidR="00107906" w:rsidRPr="002F3C12" w:rsidRDefault="00107906" w:rsidP="007E0766">
      <w:pPr>
        <w:pStyle w:val="Heading1"/>
        <w:rPr>
          <w:rFonts w:ascii="Times New Roman" w:hAnsi="Times New Roman"/>
          <w:b/>
          <w:bCs/>
          <w:color w:val="000000" w:themeColor="text1"/>
          <w:sz w:val="28"/>
          <w:szCs w:val="28"/>
        </w:rPr>
      </w:pPr>
      <w:bookmarkStart w:id="10" w:name="_Toc64719318"/>
      <w:bookmarkStart w:id="11" w:name="_Toc152664810"/>
      <w:r w:rsidRPr="002F3C12">
        <w:rPr>
          <w:rFonts w:ascii="Times New Roman" w:hAnsi="Times New Roman"/>
          <w:b/>
          <w:bCs/>
          <w:color w:val="000000" w:themeColor="text1"/>
          <w:sz w:val="28"/>
          <w:szCs w:val="28"/>
        </w:rPr>
        <w:lastRenderedPageBreak/>
        <w:t>ABBREVIATIONS</w:t>
      </w:r>
      <w:bookmarkEnd w:id="10"/>
      <w:bookmarkEnd w:id="11"/>
    </w:p>
    <w:p w:rsidR="00107906" w:rsidRPr="005816C2" w:rsidRDefault="000865B4" w:rsidP="007E0766">
      <w:pPr>
        <w:jc w:val="both"/>
        <w:rPr>
          <w:rFonts w:ascii="Times New Roman" w:hAnsi="Times New Roman" w:cs="Times New Roman"/>
          <w:color w:val="000000" w:themeColor="text1"/>
          <w:sz w:val="28"/>
          <w:szCs w:val="24"/>
        </w:rPr>
      </w:pPr>
      <w:r w:rsidRPr="005816C2">
        <w:rPr>
          <w:rFonts w:ascii="Times New Roman" w:hAnsi="Times New Roman" w:cs="Times New Roman"/>
          <w:color w:val="000000" w:themeColor="text1"/>
          <w:sz w:val="28"/>
          <w:szCs w:val="24"/>
        </w:rPr>
        <w:t>IA</w:t>
      </w:r>
      <w:r w:rsidR="00107906" w:rsidRPr="005816C2">
        <w:rPr>
          <w:rFonts w:ascii="Times New Roman" w:hAnsi="Times New Roman" w:cs="Times New Roman"/>
          <w:color w:val="000000" w:themeColor="text1"/>
          <w:sz w:val="28"/>
          <w:szCs w:val="24"/>
        </w:rPr>
        <w:tab/>
      </w:r>
      <w:r w:rsidR="00107906" w:rsidRPr="005816C2">
        <w:rPr>
          <w:rFonts w:ascii="Times New Roman" w:hAnsi="Times New Roman" w:cs="Times New Roman"/>
          <w:color w:val="000000" w:themeColor="text1"/>
          <w:sz w:val="28"/>
          <w:szCs w:val="24"/>
        </w:rPr>
        <w:tab/>
      </w:r>
      <w:r w:rsidR="00107906" w:rsidRPr="005816C2">
        <w:rPr>
          <w:rFonts w:ascii="Times New Roman" w:hAnsi="Times New Roman" w:cs="Times New Roman"/>
          <w:color w:val="000000" w:themeColor="text1"/>
          <w:sz w:val="28"/>
          <w:szCs w:val="24"/>
        </w:rPr>
        <w:tab/>
      </w:r>
      <w:r w:rsidR="00107906" w:rsidRPr="005816C2">
        <w:rPr>
          <w:rFonts w:ascii="Times New Roman" w:hAnsi="Times New Roman" w:cs="Times New Roman"/>
          <w:color w:val="000000" w:themeColor="text1"/>
          <w:sz w:val="28"/>
          <w:szCs w:val="24"/>
        </w:rPr>
        <w:tab/>
      </w:r>
      <w:r w:rsidRPr="005816C2">
        <w:rPr>
          <w:rFonts w:ascii="Times New Roman" w:hAnsi="Times New Roman" w:cs="Times New Roman"/>
          <w:color w:val="000000" w:themeColor="text1"/>
          <w:sz w:val="28"/>
          <w:szCs w:val="24"/>
        </w:rPr>
        <w:t>International Assistance</w:t>
      </w:r>
      <w:r w:rsidR="00107906" w:rsidRPr="005816C2">
        <w:rPr>
          <w:rFonts w:ascii="Times New Roman" w:hAnsi="Times New Roman" w:cs="Times New Roman"/>
          <w:color w:val="000000" w:themeColor="text1"/>
          <w:sz w:val="28"/>
          <w:szCs w:val="24"/>
        </w:rPr>
        <w:t xml:space="preserve"> </w:t>
      </w:r>
    </w:p>
    <w:p w:rsidR="00107906" w:rsidRPr="005816C2" w:rsidRDefault="00107906" w:rsidP="007E0766">
      <w:pPr>
        <w:jc w:val="both"/>
        <w:rPr>
          <w:rFonts w:ascii="Times New Roman" w:hAnsi="Times New Roman" w:cs="Times New Roman"/>
          <w:color w:val="000000" w:themeColor="text1"/>
          <w:sz w:val="28"/>
          <w:szCs w:val="24"/>
        </w:rPr>
      </w:pPr>
      <w:r w:rsidRPr="005816C2">
        <w:rPr>
          <w:rFonts w:ascii="Times New Roman" w:hAnsi="Times New Roman" w:cs="Times New Roman"/>
          <w:color w:val="000000" w:themeColor="text1"/>
          <w:sz w:val="28"/>
          <w:szCs w:val="24"/>
        </w:rPr>
        <w:t>GDP</w:t>
      </w:r>
      <w:r w:rsidRPr="005816C2">
        <w:rPr>
          <w:rFonts w:ascii="Times New Roman" w:hAnsi="Times New Roman" w:cs="Times New Roman"/>
          <w:color w:val="000000" w:themeColor="text1"/>
          <w:sz w:val="28"/>
          <w:szCs w:val="24"/>
        </w:rPr>
        <w:tab/>
      </w:r>
      <w:r w:rsidRPr="005816C2">
        <w:rPr>
          <w:rFonts w:ascii="Times New Roman" w:hAnsi="Times New Roman" w:cs="Times New Roman"/>
          <w:color w:val="000000" w:themeColor="text1"/>
          <w:sz w:val="28"/>
          <w:szCs w:val="24"/>
        </w:rPr>
        <w:tab/>
      </w:r>
      <w:r w:rsidRPr="005816C2">
        <w:rPr>
          <w:rFonts w:ascii="Times New Roman" w:hAnsi="Times New Roman" w:cs="Times New Roman"/>
          <w:color w:val="000000" w:themeColor="text1"/>
          <w:sz w:val="28"/>
          <w:szCs w:val="24"/>
        </w:rPr>
        <w:tab/>
      </w:r>
      <w:r w:rsidRPr="005816C2">
        <w:rPr>
          <w:rFonts w:ascii="Times New Roman" w:hAnsi="Times New Roman" w:cs="Times New Roman"/>
          <w:color w:val="000000" w:themeColor="text1"/>
          <w:sz w:val="28"/>
          <w:szCs w:val="24"/>
        </w:rPr>
        <w:tab/>
        <w:t>Gross Domestic Product</w:t>
      </w:r>
    </w:p>
    <w:p w:rsidR="00107906" w:rsidRPr="005816C2" w:rsidRDefault="000865B4" w:rsidP="007E0766">
      <w:pPr>
        <w:jc w:val="both"/>
        <w:rPr>
          <w:rFonts w:ascii="Times New Roman" w:hAnsi="Times New Roman" w:cs="Times New Roman"/>
          <w:color w:val="000000" w:themeColor="text1"/>
          <w:sz w:val="28"/>
          <w:szCs w:val="24"/>
        </w:rPr>
      </w:pPr>
      <w:r w:rsidRPr="005816C2">
        <w:rPr>
          <w:rFonts w:ascii="Times New Roman" w:hAnsi="Times New Roman" w:cs="Times New Roman"/>
          <w:color w:val="000000" w:themeColor="text1"/>
          <w:sz w:val="28"/>
          <w:szCs w:val="24"/>
        </w:rPr>
        <w:t>FDI</w:t>
      </w:r>
      <w:r w:rsidR="00107906" w:rsidRPr="005816C2">
        <w:rPr>
          <w:rFonts w:ascii="Times New Roman" w:hAnsi="Times New Roman" w:cs="Times New Roman"/>
          <w:color w:val="000000" w:themeColor="text1"/>
          <w:sz w:val="28"/>
          <w:szCs w:val="24"/>
        </w:rPr>
        <w:tab/>
      </w:r>
      <w:r w:rsidR="00107906" w:rsidRPr="005816C2">
        <w:rPr>
          <w:rFonts w:ascii="Times New Roman" w:hAnsi="Times New Roman" w:cs="Times New Roman"/>
          <w:color w:val="000000" w:themeColor="text1"/>
          <w:sz w:val="28"/>
          <w:szCs w:val="24"/>
        </w:rPr>
        <w:tab/>
      </w:r>
      <w:r w:rsidR="00107906" w:rsidRPr="005816C2">
        <w:rPr>
          <w:rFonts w:ascii="Times New Roman" w:hAnsi="Times New Roman" w:cs="Times New Roman"/>
          <w:color w:val="000000" w:themeColor="text1"/>
          <w:sz w:val="28"/>
          <w:szCs w:val="24"/>
        </w:rPr>
        <w:tab/>
      </w:r>
      <w:r w:rsidR="00107906" w:rsidRPr="005816C2">
        <w:rPr>
          <w:rFonts w:ascii="Times New Roman" w:hAnsi="Times New Roman" w:cs="Times New Roman"/>
          <w:color w:val="000000" w:themeColor="text1"/>
          <w:sz w:val="28"/>
          <w:szCs w:val="24"/>
        </w:rPr>
        <w:tab/>
      </w:r>
      <w:r w:rsidRPr="005816C2">
        <w:rPr>
          <w:rFonts w:ascii="Times New Roman" w:hAnsi="Times New Roman" w:cs="Times New Roman"/>
          <w:color w:val="000000" w:themeColor="text1"/>
          <w:sz w:val="28"/>
          <w:szCs w:val="24"/>
        </w:rPr>
        <w:t>Foreign Direct Investment</w:t>
      </w:r>
    </w:p>
    <w:p w:rsidR="00107906" w:rsidRPr="005816C2" w:rsidRDefault="000865B4" w:rsidP="007E0766">
      <w:pPr>
        <w:jc w:val="both"/>
        <w:rPr>
          <w:rFonts w:ascii="Times New Roman" w:hAnsi="Times New Roman" w:cs="Times New Roman"/>
          <w:color w:val="000000" w:themeColor="text1"/>
          <w:sz w:val="28"/>
          <w:szCs w:val="24"/>
        </w:rPr>
      </w:pPr>
      <w:r w:rsidRPr="005816C2">
        <w:rPr>
          <w:rFonts w:ascii="Times New Roman" w:hAnsi="Times New Roman" w:cs="Times New Roman"/>
          <w:color w:val="000000" w:themeColor="text1"/>
          <w:sz w:val="28"/>
          <w:szCs w:val="24"/>
        </w:rPr>
        <w:t>XGDP</w:t>
      </w:r>
      <w:r w:rsidR="00107906" w:rsidRPr="005816C2">
        <w:rPr>
          <w:rFonts w:ascii="Times New Roman" w:hAnsi="Times New Roman" w:cs="Times New Roman"/>
          <w:color w:val="000000" w:themeColor="text1"/>
          <w:sz w:val="28"/>
          <w:szCs w:val="24"/>
        </w:rPr>
        <w:tab/>
      </w:r>
      <w:r w:rsidR="00107906" w:rsidRPr="005816C2">
        <w:rPr>
          <w:rFonts w:ascii="Times New Roman" w:hAnsi="Times New Roman" w:cs="Times New Roman"/>
          <w:color w:val="000000" w:themeColor="text1"/>
          <w:sz w:val="28"/>
          <w:szCs w:val="24"/>
        </w:rPr>
        <w:tab/>
      </w:r>
      <w:r w:rsidR="00107906" w:rsidRPr="005816C2">
        <w:rPr>
          <w:rFonts w:ascii="Times New Roman" w:hAnsi="Times New Roman" w:cs="Times New Roman"/>
          <w:color w:val="000000" w:themeColor="text1"/>
          <w:sz w:val="28"/>
          <w:szCs w:val="24"/>
        </w:rPr>
        <w:tab/>
      </w:r>
      <w:r w:rsidR="00107906" w:rsidRPr="005816C2">
        <w:rPr>
          <w:rFonts w:ascii="Times New Roman" w:hAnsi="Times New Roman" w:cs="Times New Roman"/>
          <w:color w:val="000000" w:themeColor="text1"/>
          <w:sz w:val="28"/>
          <w:szCs w:val="24"/>
        </w:rPr>
        <w:tab/>
      </w:r>
      <w:r w:rsidRPr="005816C2">
        <w:rPr>
          <w:rFonts w:ascii="Times New Roman" w:hAnsi="Times New Roman" w:cs="Times New Roman"/>
          <w:color w:val="000000" w:themeColor="text1"/>
          <w:sz w:val="28"/>
          <w:szCs w:val="24"/>
        </w:rPr>
        <w:t>Export as share of GDP</w:t>
      </w:r>
      <w:r w:rsidR="00107906" w:rsidRPr="005816C2">
        <w:rPr>
          <w:rFonts w:ascii="Times New Roman" w:hAnsi="Times New Roman" w:cs="Times New Roman"/>
          <w:color w:val="000000" w:themeColor="text1"/>
          <w:sz w:val="28"/>
          <w:szCs w:val="24"/>
        </w:rPr>
        <w:t xml:space="preserve"> </w:t>
      </w:r>
    </w:p>
    <w:p w:rsidR="00107906" w:rsidRPr="005816C2" w:rsidRDefault="000865B4" w:rsidP="007E0766">
      <w:pPr>
        <w:jc w:val="both"/>
        <w:rPr>
          <w:rFonts w:ascii="Times New Roman" w:hAnsi="Times New Roman" w:cs="Times New Roman"/>
          <w:color w:val="000000" w:themeColor="text1"/>
          <w:sz w:val="28"/>
          <w:szCs w:val="24"/>
        </w:rPr>
      </w:pPr>
      <w:r w:rsidRPr="005816C2">
        <w:rPr>
          <w:rFonts w:ascii="Times New Roman" w:hAnsi="Times New Roman" w:cs="Times New Roman"/>
          <w:color w:val="000000" w:themeColor="text1"/>
          <w:sz w:val="28"/>
          <w:szCs w:val="24"/>
        </w:rPr>
        <w:t>GMM</w:t>
      </w:r>
      <w:r w:rsidR="00107906" w:rsidRPr="005816C2">
        <w:rPr>
          <w:rFonts w:ascii="Times New Roman" w:hAnsi="Times New Roman" w:cs="Times New Roman"/>
          <w:color w:val="000000" w:themeColor="text1"/>
          <w:sz w:val="28"/>
          <w:szCs w:val="24"/>
        </w:rPr>
        <w:tab/>
      </w:r>
      <w:r w:rsidR="00107906" w:rsidRPr="005816C2">
        <w:rPr>
          <w:rFonts w:ascii="Times New Roman" w:hAnsi="Times New Roman" w:cs="Times New Roman"/>
          <w:color w:val="000000" w:themeColor="text1"/>
          <w:sz w:val="28"/>
          <w:szCs w:val="24"/>
        </w:rPr>
        <w:tab/>
      </w:r>
      <w:r w:rsidR="00107906" w:rsidRPr="005816C2">
        <w:rPr>
          <w:rFonts w:ascii="Times New Roman" w:hAnsi="Times New Roman" w:cs="Times New Roman"/>
          <w:color w:val="000000" w:themeColor="text1"/>
          <w:sz w:val="28"/>
          <w:szCs w:val="24"/>
        </w:rPr>
        <w:tab/>
      </w:r>
      <w:r w:rsidR="00107906" w:rsidRPr="005816C2">
        <w:rPr>
          <w:rFonts w:ascii="Times New Roman" w:hAnsi="Times New Roman" w:cs="Times New Roman"/>
          <w:color w:val="000000" w:themeColor="text1"/>
          <w:sz w:val="28"/>
          <w:szCs w:val="24"/>
        </w:rPr>
        <w:tab/>
      </w:r>
      <w:r w:rsidRPr="005816C2">
        <w:rPr>
          <w:rFonts w:ascii="Times New Roman" w:hAnsi="Times New Roman" w:cs="Times New Roman"/>
          <w:color w:val="000000" w:themeColor="text1"/>
          <w:sz w:val="28"/>
          <w:szCs w:val="24"/>
          <w:shd w:val="clear" w:color="auto" w:fill="FFFFFF"/>
        </w:rPr>
        <w:t>Generalized Method of Movement</w:t>
      </w:r>
    </w:p>
    <w:p w:rsidR="00107906" w:rsidRPr="005816C2" w:rsidRDefault="000865B4" w:rsidP="007E0766">
      <w:pPr>
        <w:jc w:val="both"/>
        <w:rPr>
          <w:rFonts w:ascii="Times New Roman" w:hAnsi="Times New Roman" w:cs="Times New Roman"/>
          <w:color w:val="000000" w:themeColor="text1"/>
          <w:sz w:val="28"/>
          <w:szCs w:val="24"/>
        </w:rPr>
      </w:pPr>
      <w:r w:rsidRPr="005816C2">
        <w:rPr>
          <w:rFonts w:ascii="Times New Roman" w:hAnsi="Times New Roman" w:cs="Times New Roman"/>
          <w:color w:val="000000" w:themeColor="text1"/>
          <w:sz w:val="28"/>
          <w:szCs w:val="24"/>
        </w:rPr>
        <w:t>EI</w:t>
      </w:r>
      <w:r w:rsidR="00107906" w:rsidRPr="005816C2">
        <w:rPr>
          <w:rFonts w:ascii="Times New Roman" w:hAnsi="Times New Roman" w:cs="Times New Roman"/>
          <w:color w:val="000000" w:themeColor="text1"/>
          <w:sz w:val="28"/>
          <w:szCs w:val="24"/>
        </w:rPr>
        <w:tab/>
      </w:r>
      <w:r w:rsidR="00107906" w:rsidRPr="005816C2">
        <w:rPr>
          <w:rFonts w:ascii="Times New Roman" w:hAnsi="Times New Roman" w:cs="Times New Roman"/>
          <w:color w:val="000000" w:themeColor="text1"/>
          <w:sz w:val="28"/>
          <w:szCs w:val="24"/>
        </w:rPr>
        <w:tab/>
      </w:r>
      <w:r w:rsidR="00107906" w:rsidRPr="005816C2">
        <w:rPr>
          <w:rFonts w:ascii="Times New Roman" w:hAnsi="Times New Roman" w:cs="Times New Roman"/>
          <w:color w:val="000000" w:themeColor="text1"/>
          <w:sz w:val="28"/>
          <w:szCs w:val="24"/>
        </w:rPr>
        <w:tab/>
      </w:r>
      <w:r w:rsidR="00107906" w:rsidRPr="005816C2">
        <w:rPr>
          <w:rFonts w:ascii="Times New Roman" w:hAnsi="Times New Roman" w:cs="Times New Roman"/>
          <w:color w:val="000000" w:themeColor="text1"/>
          <w:sz w:val="28"/>
          <w:szCs w:val="24"/>
        </w:rPr>
        <w:tab/>
      </w:r>
      <w:r w:rsidRPr="005816C2">
        <w:rPr>
          <w:rFonts w:ascii="Times New Roman" w:hAnsi="Times New Roman" w:cs="Times New Roman"/>
          <w:color w:val="000000" w:themeColor="text1"/>
          <w:sz w:val="28"/>
          <w:szCs w:val="24"/>
        </w:rPr>
        <w:t>Economic Institutions</w:t>
      </w:r>
    </w:p>
    <w:p w:rsidR="00107906" w:rsidRPr="005816C2" w:rsidRDefault="000865B4" w:rsidP="007E0766">
      <w:pPr>
        <w:jc w:val="both"/>
        <w:rPr>
          <w:rFonts w:ascii="Times New Roman" w:hAnsi="Times New Roman" w:cs="Times New Roman"/>
          <w:color w:val="000000" w:themeColor="text1"/>
          <w:sz w:val="28"/>
          <w:szCs w:val="24"/>
        </w:rPr>
      </w:pPr>
      <w:r w:rsidRPr="005816C2">
        <w:rPr>
          <w:rFonts w:ascii="Times New Roman" w:hAnsi="Times New Roman" w:cs="Times New Roman"/>
          <w:color w:val="000000" w:themeColor="text1"/>
          <w:sz w:val="28"/>
          <w:szCs w:val="24"/>
        </w:rPr>
        <w:t>PI</w:t>
      </w:r>
      <w:r w:rsidR="00107906" w:rsidRPr="005816C2">
        <w:rPr>
          <w:rFonts w:ascii="Times New Roman" w:hAnsi="Times New Roman" w:cs="Times New Roman"/>
          <w:color w:val="000000" w:themeColor="text1"/>
          <w:sz w:val="28"/>
          <w:szCs w:val="24"/>
        </w:rPr>
        <w:tab/>
      </w:r>
      <w:r w:rsidR="00107906" w:rsidRPr="005816C2">
        <w:rPr>
          <w:rFonts w:ascii="Times New Roman" w:hAnsi="Times New Roman" w:cs="Times New Roman"/>
          <w:color w:val="000000" w:themeColor="text1"/>
          <w:sz w:val="28"/>
          <w:szCs w:val="24"/>
        </w:rPr>
        <w:tab/>
      </w:r>
      <w:r w:rsidR="00107906" w:rsidRPr="005816C2">
        <w:rPr>
          <w:rFonts w:ascii="Times New Roman" w:hAnsi="Times New Roman" w:cs="Times New Roman"/>
          <w:color w:val="000000" w:themeColor="text1"/>
          <w:sz w:val="28"/>
          <w:szCs w:val="24"/>
        </w:rPr>
        <w:tab/>
      </w:r>
      <w:r w:rsidR="00107906" w:rsidRPr="005816C2">
        <w:rPr>
          <w:rFonts w:ascii="Times New Roman" w:hAnsi="Times New Roman" w:cs="Times New Roman"/>
          <w:color w:val="000000" w:themeColor="text1"/>
          <w:sz w:val="28"/>
          <w:szCs w:val="24"/>
        </w:rPr>
        <w:tab/>
      </w:r>
      <w:r w:rsidRPr="005816C2">
        <w:rPr>
          <w:rFonts w:ascii="Times New Roman" w:hAnsi="Times New Roman" w:cs="Times New Roman"/>
          <w:color w:val="000000" w:themeColor="text1"/>
          <w:sz w:val="28"/>
          <w:szCs w:val="24"/>
        </w:rPr>
        <w:t>Political Institutions</w:t>
      </w:r>
      <w:r w:rsidR="00107906" w:rsidRPr="005816C2">
        <w:rPr>
          <w:rFonts w:ascii="Times New Roman" w:hAnsi="Times New Roman" w:cs="Times New Roman"/>
          <w:color w:val="000000" w:themeColor="text1"/>
          <w:sz w:val="28"/>
          <w:szCs w:val="24"/>
        </w:rPr>
        <w:t xml:space="preserve"> </w:t>
      </w:r>
    </w:p>
    <w:p w:rsidR="00107906" w:rsidRPr="005816C2" w:rsidRDefault="000865B4" w:rsidP="007E0766">
      <w:pPr>
        <w:jc w:val="both"/>
        <w:rPr>
          <w:rFonts w:ascii="Times New Roman" w:hAnsi="Times New Roman" w:cs="Times New Roman"/>
          <w:bCs/>
          <w:color w:val="000000" w:themeColor="text1"/>
          <w:sz w:val="28"/>
          <w:szCs w:val="24"/>
        </w:rPr>
      </w:pPr>
      <w:r w:rsidRPr="005816C2">
        <w:rPr>
          <w:rFonts w:ascii="Times New Roman" w:hAnsi="Times New Roman" w:cs="Times New Roman"/>
          <w:bCs/>
          <w:color w:val="000000" w:themeColor="text1"/>
          <w:sz w:val="28"/>
          <w:szCs w:val="24"/>
        </w:rPr>
        <w:t>LI</w:t>
      </w:r>
      <w:r w:rsidR="00107906" w:rsidRPr="005816C2">
        <w:rPr>
          <w:rFonts w:ascii="Times New Roman" w:hAnsi="Times New Roman" w:cs="Times New Roman"/>
          <w:bCs/>
          <w:color w:val="000000" w:themeColor="text1"/>
          <w:sz w:val="28"/>
          <w:szCs w:val="24"/>
        </w:rPr>
        <w:tab/>
      </w:r>
      <w:r w:rsidR="00107906" w:rsidRPr="005816C2">
        <w:rPr>
          <w:rFonts w:ascii="Times New Roman" w:hAnsi="Times New Roman" w:cs="Times New Roman"/>
          <w:bCs/>
          <w:color w:val="000000" w:themeColor="text1"/>
          <w:sz w:val="28"/>
          <w:szCs w:val="24"/>
        </w:rPr>
        <w:tab/>
      </w:r>
      <w:r w:rsidR="00107906" w:rsidRPr="005816C2">
        <w:rPr>
          <w:rFonts w:ascii="Times New Roman" w:hAnsi="Times New Roman" w:cs="Times New Roman"/>
          <w:bCs/>
          <w:color w:val="000000" w:themeColor="text1"/>
          <w:sz w:val="28"/>
          <w:szCs w:val="24"/>
        </w:rPr>
        <w:tab/>
      </w:r>
      <w:r w:rsidR="00107906" w:rsidRPr="005816C2">
        <w:rPr>
          <w:rFonts w:ascii="Times New Roman" w:hAnsi="Times New Roman" w:cs="Times New Roman"/>
          <w:bCs/>
          <w:color w:val="000000" w:themeColor="text1"/>
          <w:sz w:val="28"/>
          <w:szCs w:val="24"/>
        </w:rPr>
        <w:tab/>
      </w:r>
      <w:r w:rsidRPr="005816C2">
        <w:rPr>
          <w:rFonts w:ascii="Times New Roman" w:hAnsi="Times New Roman" w:cs="Times New Roman"/>
          <w:bCs/>
          <w:color w:val="000000" w:themeColor="text1"/>
          <w:sz w:val="28"/>
          <w:szCs w:val="24"/>
        </w:rPr>
        <w:t>Legal Institutions</w:t>
      </w:r>
    </w:p>
    <w:p w:rsidR="00107906" w:rsidRPr="005816C2" w:rsidRDefault="000865B4" w:rsidP="007E0766">
      <w:pPr>
        <w:jc w:val="both"/>
        <w:rPr>
          <w:rFonts w:ascii="Times New Roman" w:hAnsi="Times New Roman" w:cs="Times New Roman"/>
          <w:color w:val="000000" w:themeColor="text1"/>
          <w:sz w:val="28"/>
          <w:szCs w:val="24"/>
        </w:rPr>
      </w:pPr>
      <w:r w:rsidRPr="005816C2">
        <w:rPr>
          <w:rFonts w:ascii="Times New Roman" w:hAnsi="Times New Roman" w:cs="Times New Roman"/>
          <w:color w:val="000000" w:themeColor="text1"/>
          <w:sz w:val="28"/>
          <w:szCs w:val="24"/>
        </w:rPr>
        <w:t>POP</w:t>
      </w:r>
      <w:r w:rsidR="00107906" w:rsidRPr="005816C2">
        <w:rPr>
          <w:rFonts w:ascii="Times New Roman" w:hAnsi="Times New Roman" w:cs="Times New Roman"/>
          <w:color w:val="000000" w:themeColor="text1"/>
          <w:sz w:val="28"/>
          <w:szCs w:val="24"/>
        </w:rPr>
        <w:tab/>
      </w:r>
      <w:r w:rsidR="00107906" w:rsidRPr="005816C2">
        <w:rPr>
          <w:rFonts w:ascii="Times New Roman" w:hAnsi="Times New Roman" w:cs="Times New Roman"/>
          <w:color w:val="000000" w:themeColor="text1"/>
          <w:sz w:val="28"/>
          <w:szCs w:val="24"/>
        </w:rPr>
        <w:tab/>
      </w:r>
      <w:r w:rsidR="00107906" w:rsidRPr="005816C2">
        <w:rPr>
          <w:rFonts w:ascii="Times New Roman" w:hAnsi="Times New Roman" w:cs="Times New Roman"/>
          <w:color w:val="000000" w:themeColor="text1"/>
          <w:sz w:val="28"/>
          <w:szCs w:val="24"/>
        </w:rPr>
        <w:tab/>
      </w:r>
      <w:r w:rsidR="00107906" w:rsidRPr="005816C2">
        <w:rPr>
          <w:rFonts w:ascii="Times New Roman" w:hAnsi="Times New Roman" w:cs="Times New Roman"/>
          <w:color w:val="000000" w:themeColor="text1"/>
          <w:sz w:val="28"/>
          <w:szCs w:val="24"/>
        </w:rPr>
        <w:tab/>
      </w:r>
      <w:r w:rsidRPr="005816C2">
        <w:rPr>
          <w:rFonts w:ascii="Times New Roman" w:hAnsi="Times New Roman" w:cs="Times New Roman"/>
          <w:color w:val="000000" w:themeColor="text1"/>
          <w:sz w:val="28"/>
          <w:szCs w:val="24"/>
        </w:rPr>
        <w:t>Population Growth</w:t>
      </w:r>
    </w:p>
    <w:p w:rsidR="00107906" w:rsidRPr="002F3C12" w:rsidRDefault="00107906" w:rsidP="007E0766">
      <w:pPr>
        <w:spacing w:line="480" w:lineRule="auto"/>
        <w:jc w:val="both"/>
        <w:rPr>
          <w:rFonts w:ascii="Times New Roman" w:hAnsi="Times New Roman" w:cs="Times New Roman"/>
          <w:b/>
          <w:bCs/>
          <w:color w:val="000000" w:themeColor="text1"/>
          <w:sz w:val="28"/>
          <w:szCs w:val="28"/>
        </w:rPr>
      </w:pPr>
    </w:p>
    <w:p w:rsidR="00107906" w:rsidRPr="002F3C12" w:rsidRDefault="00107906" w:rsidP="007E0766">
      <w:pPr>
        <w:spacing w:line="480" w:lineRule="auto"/>
        <w:jc w:val="both"/>
        <w:rPr>
          <w:rFonts w:ascii="Times New Roman" w:hAnsi="Times New Roman" w:cs="Times New Roman"/>
          <w:b/>
          <w:bCs/>
          <w:color w:val="000000" w:themeColor="text1"/>
          <w:sz w:val="28"/>
          <w:szCs w:val="28"/>
        </w:rPr>
      </w:pPr>
    </w:p>
    <w:p w:rsidR="00107906" w:rsidRPr="002F3C12" w:rsidRDefault="00107906" w:rsidP="007E0766">
      <w:pPr>
        <w:spacing w:line="480" w:lineRule="auto"/>
        <w:jc w:val="both"/>
        <w:rPr>
          <w:rFonts w:ascii="Times New Roman" w:hAnsi="Times New Roman" w:cs="Times New Roman"/>
          <w:b/>
          <w:bCs/>
          <w:color w:val="000000" w:themeColor="text1"/>
          <w:sz w:val="28"/>
          <w:szCs w:val="28"/>
        </w:rPr>
      </w:pPr>
    </w:p>
    <w:p w:rsidR="00107906" w:rsidRPr="002F3C12" w:rsidRDefault="00107906" w:rsidP="007E0766">
      <w:pPr>
        <w:spacing w:line="480" w:lineRule="auto"/>
        <w:jc w:val="both"/>
        <w:rPr>
          <w:rFonts w:ascii="Times New Roman" w:hAnsi="Times New Roman" w:cs="Times New Roman"/>
          <w:b/>
          <w:bCs/>
          <w:color w:val="000000" w:themeColor="text1"/>
          <w:sz w:val="28"/>
          <w:szCs w:val="28"/>
        </w:rPr>
      </w:pPr>
    </w:p>
    <w:p w:rsidR="00107906" w:rsidRPr="002F3C12" w:rsidRDefault="00107906" w:rsidP="007E0766">
      <w:pPr>
        <w:spacing w:line="480" w:lineRule="auto"/>
        <w:jc w:val="both"/>
        <w:rPr>
          <w:rFonts w:ascii="Times New Roman" w:hAnsi="Times New Roman" w:cs="Times New Roman"/>
          <w:b/>
          <w:bCs/>
          <w:color w:val="000000" w:themeColor="text1"/>
          <w:sz w:val="28"/>
          <w:szCs w:val="28"/>
        </w:rPr>
      </w:pPr>
    </w:p>
    <w:p w:rsidR="00107906" w:rsidRPr="002F3C12" w:rsidRDefault="00107906" w:rsidP="007E0766">
      <w:pPr>
        <w:spacing w:line="480" w:lineRule="auto"/>
        <w:jc w:val="both"/>
        <w:rPr>
          <w:rFonts w:ascii="Times New Roman" w:hAnsi="Times New Roman" w:cs="Times New Roman"/>
          <w:b/>
          <w:bCs/>
          <w:color w:val="000000" w:themeColor="text1"/>
          <w:sz w:val="28"/>
          <w:szCs w:val="28"/>
        </w:rPr>
      </w:pPr>
    </w:p>
    <w:p w:rsidR="00107906" w:rsidRPr="002F3C12" w:rsidRDefault="00107906" w:rsidP="007E0766">
      <w:pPr>
        <w:spacing w:line="480" w:lineRule="auto"/>
        <w:jc w:val="both"/>
        <w:rPr>
          <w:rFonts w:ascii="Times New Roman" w:hAnsi="Times New Roman" w:cs="Times New Roman"/>
          <w:b/>
          <w:bCs/>
          <w:color w:val="000000" w:themeColor="text1"/>
          <w:sz w:val="28"/>
          <w:szCs w:val="28"/>
        </w:rPr>
      </w:pPr>
    </w:p>
    <w:p w:rsidR="00107906" w:rsidRPr="002F3C12" w:rsidRDefault="00107906" w:rsidP="007E0766">
      <w:pPr>
        <w:spacing w:line="480" w:lineRule="auto"/>
        <w:jc w:val="both"/>
        <w:rPr>
          <w:rFonts w:ascii="Times New Roman" w:hAnsi="Times New Roman" w:cs="Times New Roman"/>
          <w:color w:val="000000" w:themeColor="text1"/>
          <w:sz w:val="28"/>
          <w:szCs w:val="28"/>
        </w:rPr>
      </w:pPr>
    </w:p>
    <w:p w:rsidR="00107906" w:rsidRPr="005816C2" w:rsidRDefault="00107906" w:rsidP="007E0766">
      <w:pPr>
        <w:pStyle w:val="TOCHeading"/>
        <w:spacing w:after="240"/>
        <w:jc w:val="both"/>
        <w:outlineLvl w:val="0"/>
        <w:rPr>
          <w:rFonts w:ascii="Times New Roman" w:hAnsi="Times New Roman"/>
          <w:b/>
          <w:color w:val="000000" w:themeColor="text1"/>
        </w:rPr>
      </w:pPr>
      <w:r w:rsidRPr="002F3C12">
        <w:rPr>
          <w:rFonts w:ascii="Times New Roman" w:hAnsi="Times New Roman"/>
          <w:color w:val="000000" w:themeColor="text1"/>
        </w:rPr>
        <w:br w:type="page"/>
      </w:r>
      <w:bookmarkStart w:id="12" w:name="_Toc64719319"/>
      <w:bookmarkStart w:id="13" w:name="_Toc152664811"/>
      <w:r w:rsidRPr="005816C2">
        <w:rPr>
          <w:rFonts w:ascii="Times New Roman" w:hAnsi="Times New Roman"/>
          <w:b/>
          <w:color w:val="000000" w:themeColor="text1"/>
        </w:rPr>
        <w:lastRenderedPageBreak/>
        <w:t>Table of Contents</w:t>
      </w:r>
      <w:bookmarkEnd w:id="12"/>
      <w:bookmarkEnd w:id="13"/>
    </w:p>
    <w:sdt>
      <w:sdtPr>
        <w:rPr>
          <w:rFonts w:ascii="Calibri" w:eastAsia="Calibri" w:hAnsi="Calibri" w:cs="Arial"/>
          <w:color w:val="auto"/>
          <w:sz w:val="22"/>
          <w:szCs w:val="22"/>
        </w:rPr>
        <w:id w:val="1559209119"/>
        <w:docPartObj>
          <w:docPartGallery w:val="Table of Contents"/>
          <w:docPartUnique/>
        </w:docPartObj>
      </w:sdtPr>
      <w:sdtEndPr>
        <w:rPr>
          <w:rFonts w:asciiTheme="minorHAnsi" w:eastAsiaTheme="minorHAnsi" w:hAnsiTheme="minorHAnsi" w:cstheme="minorBidi"/>
          <w:b/>
          <w:bCs/>
          <w:noProof/>
        </w:rPr>
      </w:sdtEndPr>
      <w:sdtContent>
        <w:p w:rsidR="00107906" w:rsidRDefault="00107906" w:rsidP="007E0766">
          <w:pPr>
            <w:pStyle w:val="TOCHeading"/>
            <w:jc w:val="both"/>
          </w:pPr>
        </w:p>
        <w:p w:rsidR="00E876E4" w:rsidRDefault="00107906">
          <w:pPr>
            <w:pStyle w:val="TOC1"/>
            <w:rPr>
              <w:rFonts w:asciiTheme="minorHAnsi" w:eastAsiaTheme="minorEastAsia" w:hAnsiTheme="minorHAnsi" w:cstheme="minorBidi"/>
              <w:sz w:val="22"/>
              <w:szCs w:val="22"/>
            </w:rPr>
          </w:pPr>
          <w:r>
            <w:fldChar w:fldCharType="begin"/>
          </w:r>
          <w:r>
            <w:instrText xml:space="preserve"> TOC \o "1-3" \h \z \u </w:instrText>
          </w:r>
          <w:r>
            <w:fldChar w:fldCharType="separate"/>
          </w:r>
          <w:hyperlink w:anchor="_Toc152664805" w:history="1">
            <w:r w:rsidR="00E876E4" w:rsidRPr="00864EF7">
              <w:rPr>
                <w:rStyle w:val="Hyperlink"/>
                <w:b/>
                <w:bCs/>
              </w:rPr>
              <w:t>DECLARATION</w:t>
            </w:r>
            <w:r w:rsidR="00E876E4">
              <w:rPr>
                <w:webHidden/>
              </w:rPr>
              <w:tab/>
            </w:r>
            <w:r w:rsidR="00E876E4">
              <w:rPr>
                <w:webHidden/>
              </w:rPr>
              <w:fldChar w:fldCharType="begin"/>
            </w:r>
            <w:r w:rsidR="00E876E4">
              <w:rPr>
                <w:webHidden/>
              </w:rPr>
              <w:instrText xml:space="preserve"> PAGEREF _Toc152664805 \h </w:instrText>
            </w:r>
            <w:r w:rsidR="00E876E4">
              <w:rPr>
                <w:webHidden/>
              </w:rPr>
            </w:r>
            <w:r w:rsidR="00E876E4">
              <w:rPr>
                <w:webHidden/>
              </w:rPr>
              <w:fldChar w:fldCharType="separate"/>
            </w:r>
            <w:r w:rsidR="00DC64A4">
              <w:rPr>
                <w:webHidden/>
              </w:rPr>
              <w:t>II</w:t>
            </w:r>
            <w:r w:rsidR="00E876E4">
              <w:rPr>
                <w:webHidden/>
              </w:rPr>
              <w:fldChar w:fldCharType="end"/>
            </w:r>
          </w:hyperlink>
        </w:p>
        <w:p w:rsidR="00E876E4" w:rsidRDefault="00872AF8">
          <w:pPr>
            <w:pStyle w:val="TOC1"/>
            <w:rPr>
              <w:rFonts w:asciiTheme="minorHAnsi" w:eastAsiaTheme="minorEastAsia" w:hAnsiTheme="minorHAnsi" w:cstheme="minorBidi"/>
              <w:sz w:val="22"/>
              <w:szCs w:val="22"/>
            </w:rPr>
          </w:pPr>
          <w:hyperlink w:anchor="_Toc152664806" w:history="1">
            <w:r w:rsidR="00E876E4" w:rsidRPr="00864EF7">
              <w:rPr>
                <w:rStyle w:val="Hyperlink"/>
              </w:rPr>
              <w:t>DEDICATION</w:t>
            </w:r>
            <w:r w:rsidR="00E876E4">
              <w:rPr>
                <w:webHidden/>
              </w:rPr>
              <w:tab/>
            </w:r>
            <w:r w:rsidR="00E876E4">
              <w:rPr>
                <w:webHidden/>
              </w:rPr>
              <w:fldChar w:fldCharType="begin"/>
            </w:r>
            <w:r w:rsidR="00E876E4">
              <w:rPr>
                <w:webHidden/>
              </w:rPr>
              <w:instrText xml:space="preserve"> PAGEREF _Toc152664806 \h </w:instrText>
            </w:r>
            <w:r w:rsidR="00E876E4">
              <w:rPr>
                <w:webHidden/>
              </w:rPr>
            </w:r>
            <w:r w:rsidR="00E876E4">
              <w:rPr>
                <w:webHidden/>
              </w:rPr>
              <w:fldChar w:fldCharType="separate"/>
            </w:r>
            <w:r w:rsidR="00DC64A4">
              <w:rPr>
                <w:webHidden/>
              </w:rPr>
              <w:t>III</w:t>
            </w:r>
            <w:r w:rsidR="00E876E4">
              <w:rPr>
                <w:webHidden/>
              </w:rPr>
              <w:fldChar w:fldCharType="end"/>
            </w:r>
          </w:hyperlink>
        </w:p>
        <w:p w:rsidR="00E876E4" w:rsidRDefault="00872AF8">
          <w:pPr>
            <w:pStyle w:val="TOC1"/>
            <w:rPr>
              <w:rFonts w:asciiTheme="minorHAnsi" w:eastAsiaTheme="minorEastAsia" w:hAnsiTheme="minorHAnsi" w:cstheme="minorBidi"/>
              <w:sz w:val="22"/>
              <w:szCs w:val="22"/>
            </w:rPr>
          </w:pPr>
          <w:hyperlink w:anchor="_Toc152664807" w:history="1">
            <w:r w:rsidR="00E876E4" w:rsidRPr="00864EF7">
              <w:rPr>
                <w:rStyle w:val="Hyperlink"/>
              </w:rPr>
              <w:t>Acknowledgment</w:t>
            </w:r>
            <w:r w:rsidR="00E876E4">
              <w:rPr>
                <w:webHidden/>
              </w:rPr>
              <w:tab/>
            </w:r>
            <w:r w:rsidR="00E876E4">
              <w:rPr>
                <w:webHidden/>
              </w:rPr>
              <w:fldChar w:fldCharType="begin"/>
            </w:r>
            <w:r w:rsidR="00E876E4">
              <w:rPr>
                <w:webHidden/>
              </w:rPr>
              <w:instrText xml:space="preserve"> PAGEREF _Toc152664807 \h </w:instrText>
            </w:r>
            <w:r w:rsidR="00E876E4">
              <w:rPr>
                <w:webHidden/>
              </w:rPr>
            </w:r>
            <w:r w:rsidR="00E876E4">
              <w:rPr>
                <w:webHidden/>
              </w:rPr>
              <w:fldChar w:fldCharType="separate"/>
            </w:r>
            <w:r w:rsidR="00DC64A4">
              <w:rPr>
                <w:webHidden/>
              </w:rPr>
              <w:t>IV</w:t>
            </w:r>
            <w:r w:rsidR="00E876E4">
              <w:rPr>
                <w:webHidden/>
              </w:rPr>
              <w:fldChar w:fldCharType="end"/>
            </w:r>
          </w:hyperlink>
        </w:p>
        <w:p w:rsidR="00E876E4" w:rsidRDefault="00872AF8">
          <w:pPr>
            <w:pStyle w:val="TOC1"/>
            <w:rPr>
              <w:rFonts w:asciiTheme="minorHAnsi" w:eastAsiaTheme="minorEastAsia" w:hAnsiTheme="minorHAnsi" w:cstheme="minorBidi"/>
              <w:sz w:val="22"/>
              <w:szCs w:val="22"/>
            </w:rPr>
          </w:pPr>
          <w:hyperlink w:anchor="_Toc152664808" w:history="1">
            <w:r w:rsidR="00E876E4" w:rsidRPr="00864EF7">
              <w:rPr>
                <w:rStyle w:val="Hyperlink"/>
                <w:b/>
                <w:bCs/>
              </w:rPr>
              <w:t>RESEARCH COMPLETION CERTIFICATE</w:t>
            </w:r>
            <w:r w:rsidR="00E876E4">
              <w:rPr>
                <w:webHidden/>
              </w:rPr>
              <w:tab/>
            </w:r>
            <w:r w:rsidR="00E876E4">
              <w:rPr>
                <w:webHidden/>
              </w:rPr>
              <w:fldChar w:fldCharType="begin"/>
            </w:r>
            <w:r w:rsidR="00E876E4">
              <w:rPr>
                <w:webHidden/>
              </w:rPr>
              <w:instrText xml:space="preserve"> PAGEREF _Toc152664808 \h </w:instrText>
            </w:r>
            <w:r w:rsidR="00E876E4">
              <w:rPr>
                <w:webHidden/>
              </w:rPr>
            </w:r>
            <w:r w:rsidR="00E876E4">
              <w:rPr>
                <w:webHidden/>
              </w:rPr>
              <w:fldChar w:fldCharType="separate"/>
            </w:r>
            <w:r w:rsidR="00DC64A4">
              <w:rPr>
                <w:webHidden/>
              </w:rPr>
              <w:t>V</w:t>
            </w:r>
            <w:r w:rsidR="00E876E4">
              <w:rPr>
                <w:webHidden/>
              </w:rPr>
              <w:fldChar w:fldCharType="end"/>
            </w:r>
          </w:hyperlink>
        </w:p>
        <w:p w:rsidR="00E876E4" w:rsidRDefault="00872AF8">
          <w:pPr>
            <w:pStyle w:val="TOC1"/>
            <w:rPr>
              <w:rFonts w:asciiTheme="minorHAnsi" w:eastAsiaTheme="minorEastAsia" w:hAnsiTheme="minorHAnsi" w:cstheme="minorBidi"/>
              <w:sz w:val="22"/>
              <w:szCs w:val="22"/>
            </w:rPr>
          </w:pPr>
          <w:hyperlink w:anchor="_Toc152664809" w:history="1">
            <w:r w:rsidR="00E876E4" w:rsidRPr="00864EF7">
              <w:rPr>
                <w:rStyle w:val="Hyperlink"/>
                <w:b/>
              </w:rPr>
              <w:t>Summary</w:t>
            </w:r>
            <w:r w:rsidR="00E876E4">
              <w:rPr>
                <w:webHidden/>
              </w:rPr>
              <w:tab/>
            </w:r>
            <w:r w:rsidR="00E876E4">
              <w:rPr>
                <w:webHidden/>
              </w:rPr>
              <w:fldChar w:fldCharType="begin"/>
            </w:r>
            <w:r w:rsidR="00E876E4">
              <w:rPr>
                <w:webHidden/>
              </w:rPr>
              <w:instrText xml:space="preserve"> PAGEREF _Toc152664809 \h </w:instrText>
            </w:r>
            <w:r w:rsidR="00E876E4">
              <w:rPr>
                <w:webHidden/>
              </w:rPr>
            </w:r>
            <w:r w:rsidR="00E876E4">
              <w:rPr>
                <w:webHidden/>
              </w:rPr>
              <w:fldChar w:fldCharType="separate"/>
            </w:r>
            <w:r w:rsidR="00DC64A4">
              <w:rPr>
                <w:webHidden/>
              </w:rPr>
              <w:t>VI</w:t>
            </w:r>
            <w:r w:rsidR="00E876E4">
              <w:rPr>
                <w:webHidden/>
              </w:rPr>
              <w:fldChar w:fldCharType="end"/>
            </w:r>
          </w:hyperlink>
        </w:p>
        <w:p w:rsidR="00E876E4" w:rsidRDefault="00872AF8">
          <w:pPr>
            <w:pStyle w:val="TOC1"/>
            <w:rPr>
              <w:rFonts w:asciiTheme="minorHAnsi" w:eastAsiaTheme="minorEastAsia" w:hAnsiTheme="minorHAnsi" w:cstheme="minorBidi"/>
              <w:sz w:val="22"/>
              <w:szCs w:val="22"/>
            </w:rPr>
          </w:pPr>
          <w:hyperlink w:anchor="_Toc152664810" w:history="1">
            <w:r w:rsidR="00E876E4" w:rsidRPr="00864EF7">
              <w:rPr>
                <w:rStyle w:val="Hyperlink"/>
                <w:b/>
                <w:bCs/>
              </w:rPr>
              <w:t>ABBREVIATIONS</w:t>
            </w:r>
            <w:r w:rsidR="00E876E4">
              <w:rPr>
                <w:webHidden/>
              </w:rPr>
              <w:tab/>
            </w:r>
            <w:r w:rsidR="00E876E4">
              <w:rPr>
                <w:webHidden/>
              </w:rPr>
              <w:fldChar w:fldCharType="begin"/>
            </w:r>
            <w:r w:rsidR="00E876E4">
              <w:rPr>
                <w:webHidden/>
              </w:rPr>
              <w:instrText xml:space="preserve"> PAGEREF _Toc152664810 \h </w:instrText>
            </w:r>
            <w:r w:rsidR="00E876E4">
              <w:rPr>
                <w:webHidden/>
              </w:rPr>
            </w:r>
            <w:r w:rsidR="00E876E4">
              <w:rPr>
                <w:webHidden/>
              </w:rPr>
              <w:fldChar w:fldCharType="separate"/>
            </w:r>
            <w:r w:rsidR="00DC64A4">
              <w:rPr>
                <w:webHidden/>
              </w:rPr>
              <w:t>VII</w:t>
            </w:r>
            <w:r w:rsidR="00E876E4">
              <w:rPr>
                <w:webHidden/>
              </w:rPr>
              <w:fldChar w:fldCharType="end"/>
            </w:r>
          </w:hyperlink>
        </w:p>
        <w:p w:rsidR="00E876E4" w:rsidRDefault="00872AF8">
          <w:pPr>
            <w:pStyle w:val="TOC1"/>
            <w:rPr>
              <w:rFonts w:asciiTheme="minorHAnsi" w:eastAsiaTheme="minorEastAsia" w:hAnsiTheme="minorHAnsi" w:cstheme="minorBidi"/>
              <w:sz w:val="22"/>
              <w:szCs w:val="22"/>
            </w:rPr>
          </w:pPr>
          <w:hyperlink w:anchor="_Toc152664811" w:history="1">
            <w:r w:rsidR="00E876E4" w:rsidRPr="00864EF7">
              <w:rPr>
                <w:rStyle w:val="Hyperlink"/>
              </w:rPr>
              <w:t>Table of Contents</w:t>
            </w:r>
            <w:r w:rsidR="00E876E4">
              <w:rPr>
                <w:webHidden/>
              </w:rPr>
              <w:tab/>
            </w:r>
            <w:r w:rsidR="00E876E4">
              <w:rPr>
                <w:webHidden/>
              </w:rPr>
              <w:fldChar w:fldCharType="begin"/>
            </w:r>
            <w:r w:rsidR="00E876E4">
              <w:rPr>
                <w:webHidden/>
              </w:rPr>
              <w:instrText xml:space="preserve"> PAGEREF _Toc152664811 \h </w:instrText>
            </w:r>
            <w:r w:rsidR="00E876E4">
              <w:rPr>
                <w:webHidden/>
              </w:rPr>
            </w:r>
            <w:r w:rsidR="00E876E4">
              <w:rPr>
                <w:webHidden/>
              </w:rPr>
              <w:fldChar w:fldCharType="separate"/>
            </w:r>
            <w:r w:rsidR="00DC64A4">
              <w:rPr>
                <w:webHidden/>
              </w:rPr>
              <w:t>VIII</w:t>
            </w:r>
            <w:r w:rsidR="00E876E4">
              <w:rPr>
                <w:webHidden/>
              </w:rPr>
              <w:fldChar w:fldCharType="end"/>
            </w:r>
          </w:hyperlink>
        </w:p>
        <w:p w:rsidR="00E876E4" w:rsidRDefault="00872AF8">
          <w:pPr>
            <w:pStyle w:val="TOC1"/>
            <w:rPr>
              <w:rFonts w:asciiTheme="minorHAnsi" w:eastAsiaTheme="minorEastAsia" w:hAnsiTheme="minorHAnsi" w:cstheme="minorBidi"/>
              <w:sz w:val="22"/>
              <w:szCs w:val="22"/>
            </w:rPr>
          </w:pPr>
          <w:hyperlink w:anchor="_Toc152664812" w:history="1">
            <w:r w:rsidR="00E876E4" w:rsidRPr="00864EF7">
              <w:rPr>
                <w:rStyle w:val="Hyperlink"/>
                <w:b/>
              </w:rPr>
              <w:t>CHAPTER 1</w:t>
            </w:r>
            <w:r w:rsidR="00E876E4">
              <w:rPr>
                <w:webHidden/>
              </w:rPr>
              <w:tab/>
            </w:r>
            <w:r w:rsidR="00E876E4">
              <w:rPr>
                <w:webHidden/>
              </w:rPr>
              <w:fldChar w:fldCharType="begin"/>
            </w:r>
            <w:r w:rsidR="00E876E4">
              <w:rPr>
                <w:webHidden/>
              </w:rPr>
              <w:instrText xml:space="preserve"> PAGEREF _Toc152664812 \h </w:instrText>
            </w:r>
            <w:r w:rsidR="00E876E4">
              <w:rPr>
                <w:webHidden/>
              </w:rPr>
            </w:r>
            <w:r w:rsidR="00E876E4">
              <w:rPr>
                <w:webHidden/>
              </w:rPr>
              <w:fldChar w:fldCharType="separate"/>
            </w:r>
            <w:r w:rsidR="00DC64A4">
              <w:rPr>
                <w:webHidden/>
              </w:rPr>
              <w:t>1</w:t>
            </w:r>
            <w:r w:rsidR="00E876E4">
              <w:rPr>
                <w:webHidden/>
              </w:rPr>
              <w:fldChar w:fldCharType="end"/>
            </w:r>
          </w:hyperlink>
        </w:p>
        <w:p w:rsidR="00E876E4" w:rsidRDefault="00872AF8">
          <w:pPr>
            <w:pStyle w:val="TOC1"/>
            <w:rPr>
              <w:rFonts w:asciiTheme="minorHAnsi" w:eastAsiaTheme="minorEastAsia" w:hAnsiTheme="minorHAnsi" w:cstheme="minorBidi"/>
              <w:sz w:val="22"/>
              <w:szCs w:val="22"/>
            </w:rPr>
          </w:pPr>
          <w:hyperlink w:anchor="_Toc152664813" w:history="1">
            <w:r w:rsidR="00E876E4" w:rsidRPr="00864EF7">
              <w:rPr>
                <w:rStyle w:val="Hyperlink"/>
                <w:b/>
              </w:rPr>
              <w:t>INTRODUCTION</w:t>
            </w:r>
            <w:r w:rsidR="00E876E4">
              <w:rPr>
                <w:webHidden/>
              </w:rPr>
              <w:tab/>
            </w:r>
            <w:r w:rsidR="00E876E4">
              <w:rPr>
                <w:webHidden/>
              </w:rPr>
              <w:fldChar w:fldCharType="begin"/>
            </w:r>
            <w:r w:rsidR="00E876E4">
              <w:rPr>
                <w:webHidden/>
              </w:rPr>
              <w:instrText xml:space="preserve"> PAGEREF _Toc152664813 \h </w:instrText>
            </w:r>
            <w:r w:rsidR="00E876E4">
              <w:rPr>
                <w:webHidden/>
              </w:rPr>
            </w:r>
            <w:r w:rsidR="00E876E4">
              <w:rPr>
                <w:webHidden/>
              </w:rPr>
              <w:fldChar w:fldCharType="separate"/>
            </w:r>
            <w:r w:rsidR="00DC64A4">
              <w:rPr>
                <w:webHidden/>
              </w:rPr>
              <w:t>1</w:t>
            </w:r>
            <w:r w:rsidR="00E876E4">
              <w:rPr>
                <w:webHidden/>
              </w:rPr>
              <w:fldChar w:fldCharType="end"/>
            </w:r>
          </w:hyperlink>
        </w:p>
        <w:p w:rsidR="00E876E4" w:rsidRDefault="00872AF8">
          <w:pPr>
            <w:pStyle w:val="TOC2"/>
            <w:rPr>
              <w:rFonts w:asciiTheme="minorHAnsi" w:eastAsiaTheme="minorEastAsia" w:hAnsiTheme="minorHAnsi" w:cstheme="minorBidi"/>
              <w:sz w:val="22"/>
              <w:szCs w:val="22"/>
            </w:rPr>
          </w:pPr>
          <w:hyperlink w:anchor="_Toc152664814" w:history="1">
            <w:r w:rsidR="00E876E4" w:rsidRPr="00864EF7">
              <w:rPr>
                <w:rStyle w:val="Hyperlink"/>
                <w:b/>
              </w:rPr>
              <w:t>1.1 HISTORIC GROUNDS</w:t>
            </w:r>
            <w:r w:rsidR="00E876E4">
              <w:rPr>
                <w:webHidden/>
              </w:rPr>
              <w:tab/>
            </w:r>
            <w:r w:rsidR="00E876E4">
              <w:rPr>
                <w:webHidden/>
              </w:rPr>
              <w:fldChar w:fldCharType="begin"/>
            </w:r>
            <w:r w:rsidR="00E876E4">
              <w:rPr>
                <w:webHidden/>
              </w:rPr>
              <w:instrText xml:space="preserve"> PAGEREF _Toc152664814 \h </w:instrText>
            </w:r>
            <w:r w:rsidR="00E876E4">
              <w:rPr>
                <w:webHidden/>
              </w:rPr>
            </w:r>
            <w:r w:rsidR="00E876E4">
              <w:rPr>
                <w:webHidden/>
              </w:rPr>
              <w:fldChar w:fldCharType="separate"/>
            </w:r>
            <w:r w:rsidR="00DC64A4">
              <w:rPr>
                <w:webHidden/>
              </w:rPr>
              <w:t>1</w:t>
            </w:r>
            <w:r w:rsidR="00E876E4">
              <w:rPr>
                <w:webHidden/>
              </w:rPr>
              <w:fldChar w:fldCharType="end"/>
            </w:r>
          </w:hyperlink>
        </w:p>
        <w:p w:rsidR="00E876E4" w:rsidRDefault="00872AF8">
          <w:pPr>
            <w:pStyle w:val="TOC2"/>
            <w:rPr>
              <w:rFonts w:asciiTheme="minorHAnsi" w:eastAsiaTheme="minorEastAsia" w:hAnsiTheme="minorHAnsi" w:cstheme="minorBidi"/>
              <w:sz w:val="22"/>
              <w:szCs w:val="22"/>
            </w:rPr>
          </w:pPr>
          <w:hyperlink w:anchor="_Toc152664815" w:history="1">
            <w:r w:rsidR="00E876E4" w:rsidRPr="00864EF7">
              <w:rPr>
                <w:rStyle w:val="Hyperlink"/>
                <w:b/>
              </w:rPr>
              <w:t>1.2 NOVELTY OF THE STUDY:</w:t>
            </w:r>
            <w:r w:rsidR="00E876E4">
              <w:rPr>
                <w:webHidden/>
              </w:rPr>
              <w:tab/>
            </w:r>
            <w:r w:rsidR="00E876E4">
              <w:rPr>
                <w:webHidden/>
              </w:rPr>
              <w:fldChar w:fldCharType="begin"/>
            </w:r>
            <w:r w:rsidR="00E876E4">
              <w:rPr>
                <w:webHidden/>
              </w:rPr>
              <w:instrText xml:space="preserve"> PAGEREF _Toc152664815 \h </w:instrText>
            </w:r>
            <w:r w:rsidR="00E876E4">
              <w:rPr>
                <w:webHidden/>
              </w:rPr>
            </w:r>
            <w:r w:rsidR="00E876E4">
              <w:rPr>
                <w:webHidden/>
              </w:rPr>
              <w:fldChar w:fldCharType="separate"/>
            </w:r>
            <w:r w:rsidR="00DC64A4">
              <w:rPr>
                <w:webHidden/>
              </w:rPr>
              <w:t>7</w:t>
            </w:r>
            <w:r w:rsidR="00E876E4">
              <w:rPr>
                <w:webHidden/>
              </w:rPr>
              <w:fldChar w:fldCharType="end"/>
            </w:r>
          </w:hyperlink>
        </w:p>
        <w:p w:rsidR="00E876E4" w:rsidRDefault="00872AF8">
          <w:pPr>
            <w:pStyle w:val="TOC2"/>
            <w:rPr>
              <w:rFonts w:asciiTheme="minorHAnsi" w:eastAsiaTheme="minorEastAsia" w:hAnsiTheme="minorHAnsi" w:cstheme="minorBidi"/>
              <w:sz w:val="22"/>
              <w:szCs w:val="22"/>
            </w:rPr>
          </w:pPr>
          <w:hyperlink w:anchor="_Toc152664816" w:history="1">
            <w:r w:rsidR="00E876E4" w:rsidRPr="00864EF7">
              <w:rPr>
                <w:rStyle w:val="Hyperlink"/>
                <w:b/>
              </w:rPr>
              <w:t>1.3.</w:t>
            </w:r>
            <w:r w:rsidR="00E876E4">
              <w:rPr>
                <w:rFonts w:asciiTheme="minorHAnsi" w:eastAsiaTheme="minorEastAsia" w:hAnsiTheme="minorHAnsi" w:cstheme="minorBidi"/>
                <w:sz w:val="22"/>
                <w:szCs w:val="22"/>
              </w:rPr>
              <w:tab/>
            </w:r>
            <w:r w:rsidR="00E876E4" w:rsidRPr="00864EF7">
              <w:rPr>
                <w:rStyle w:val="Hyperlink"/>
                <w:b/>
              </w:rPr>
              <w:t>Objectives of the Study:</w:t>
            </w:r>
            <w:r w:rsidR="00E876E4">
              <w:rPr>
                <w:webHidden/>
              </w:rPr>
              <w:tab/>
            </w:r>
            <w:r w:rsidR="00E876E4">
              <w:rPr>
                <w:webHidden/>
              </w:rPr>
              <w:fldChar w:fldCharType="begin"/>
            </w:r>
            <w:r w:rsidR="00E876E4">
              <w:rPr>
                <w:webHidden/>
              </w:rPr>
              <w:instrText xml:space="preserve"> PAGEREF _Toc152664816 \h </w:instrText>
            </w:r>
            <w:r w:rsidR="00E876E4">
              <w:rPr>
                <w:webHidden/>
              </w:rPr>
            </w:r>
            <w:r w:rsidR="00E876E4">
              <w:rPr>
                <w:webHidden/>
              </w:rPr>
              <w:fldChar w:fldCharType="separate"/>
            </w:r>
            <w:r w:rsidR="00DC64A4">
              <w:rPr>
                <w:webHidden/>
              </w:rPr>
              <w:t>9</w:t>
            </w:r>
            <w:r w:rsidR="00E876E4">
              <w:rPr>
                <w:webHidden/>
              </w:rPr>
              <w:fldChar w:fldCharType="end"/>
            </w:r>
          </w:hyperlink>
        </w:p>
        <w:p w:rsidR="00E876E4" w:rsidRDefault="00872AF8">
          <w:pPr>
            <w:pStyle w:val="TOC2"/>
            <w:rPr>
              <w:rFonts w:asciiTheme="minorHAnsi" w:eastAsiaTheme="minorEastAsia" w:hAnsiTheme="minorHAnsi" w:cstheme="minorBidi"/>
              <w:sz w:val="22"/>
              <w:szCs w:val="22"/>
            </w:rPr>
          </w:pPr>
          <w:hyperlink w:anchor="_Toc152664817" w:history="1">
            <w:r w:rsidR="00E876E4" w:rsidRPr="00864EF7">
              <w:rPr>
                <w:rStyle w:val="Hyperlink"/>
                <w:b/>
              </w:rPr>
              <w:t>1.4.</w:t>
            </w:r>
            <w:r w:rsidR="00E876E4">
              <w:rPr>
                <w:rFonts w:asciiTheme="minorHAnsi" w:eastAsiaTheme="minorEastAsia" w:hAnsiTheme="minorHAnsi" w:cstheme="minorBidi"/>
                <w:sz w:val="22"/>
                <w:szCs w:val="22"/>
              </w:rPr>
              <w:tab/>
            </w:r>
            <w:r w:rsidR="00E876E4" w:rsidRPr="00864EF7">
              <w:rPr>
                <w:rStyle w:val="Hyperlink"/>
                <w:b/>
              </w:rPr>
              <w:t>Research Questions of the Study:</w:t>
            </w:r>
            <w:r w:rsidR="00E876E4">
              <w:rPr>
                <w:webHidden/>
              </w:rPr>
              <w:tab/>
            </w:r>
            <w:r w:rsidR="00E876E4">
              <w:rPr>
                <w:webHidden/>
              </w:rPr>
              <w:fldChar w:fldCharType="begin"/>
            </w:r>
            <w:r w:rsidR="00E876E4">
              <w:rPr>
                <w:webHidden/>
              </w:rPr>
              <w:instrText xml:space="preserve"> PAGEREF _Toc152664817 \h </w:instrText>
            </w:r>
            <w:r w:rsidR="00E876E4">
              <w:rPr>
                <w:webHidden/>
              </w:rPr>
            </w:r>
            <w:r w:rsidR="00E876E4">
              <w:rPr>
                <w:webHidden/>
              </w:rPr>
              <w:fldChar w:fldCharType="separate"/>
            </w:r>
            <w:r w:rsidR="00DC64A4">
              <w:rPr>
                <w:webHidden/>
              </w:rPr>
              <w:t>9</w:t>
            </w:r>
            <w:r w:rsidR="00E876E4">
              <w:rPr>
                <w:webHidden/>
              </w:rPr>
              <w:fldChar w:fldCharType="end"/>
            </w:r>
          </w:hyperlink>
        </w:p>
        <w:p w:rsidR="00E876E4" w:rsidRDefault="00872AF8">
          <w:pPr>
            <w:pStyle w:val="TOC2"/>
            <w:rPr>
              <w:rFonts w:asciiTheme="minorHAnsi" w:eastAsiaTheme="minorEastAsia" w:hAnsiTheme="minorHAnsi" w:cstheme="minorBidi"/>
              <w:sz w:val="22"/>
              <w:szCs w:val="22"/>
            </w:rPr>
          </w:pPr>
          <w:hyperlink w:anchor="_Toc152664818" w:history="1">
            <w:r w:rsidR="00E876E4" w:rsidRPr="00864EF7">
              <w:rPr>
                <w:rStyle w:val="Hyperlink"/>
                <w:b/>
              </w:rPr>
              <w:t>1.5.</w:t>
            </w:r>
            <w:r w:rsidR="00E876E4">
              <w:rPr>
                <w:rFonts w:asciiTheme="minorHAnsi" w:eastAsiaTheme="minorEastAsia" w:hAnsiTheme="minorHAnsi" w:cstheme="minorBidi"/>
                <w:sz w:val="22"/>
                <w:szCs w:val="22"/>
              </w:rPr>
              <w:tab/>
            </w:r>
            <w:r w:rsidR="00E876E4" w:rsidRPr="00864EF7">
              <w:rPr>
                <w:rStyle w:val="Hyperlink"/>
                <w:b/>
              </w:rPr>
              <w:t>Null Hypotheses of the study</w:t>
            </w:r>
            <w:r w:rsidR="00E876E4">
              <w:rPr>
                <w:webHidden/>
              </w:rPr>
              <w:tab/>
            </w:r>
            <w:r w:rsidR="00E876E4">
              <w:rPr>
                <w:webHidden/>
              </w:rPr>
              <w:fldChar w:fldCharType="begin"/>
            </w:r>
            <w:r w:rsidR="00E876E4">
              <w:rPr>
                <w:webHidden/>
              </w:rPr>
              <w:instrText xml:space="preserve"> PAGEREF _Toc152664818 \h </w:instrText>
            </w:r>
            <w:r w:rsidR="00E876E4">
              <w:rPr>
                <w:webHidden/>
              </w:rPr>
            </w:r>
            <w:r w:rsidR="00E876E4">
              <w:rPr>
                <w:webHidden/>
              </w:rPr>
              <w:fldChar w:fldCharType="separate"/>
            </w:r>
            <w:r w:rsidR="00DC64A4">
              <w:rPr>
                <w:webHidden/>
              </w:rPr>
              <w:t>10</w:t>
            </w:r>
            <w:r w:rsidR="00E876E4">
              <w:rPr>
                <w:webHidden/>
              </w:rPr>
              <w:fldChar w:fldCharType="end"/>
            </w:r>
          </w:hyperlink>
        </w:p>
        <w:p w:rsidR="00E876E4" w:rsidRDefault="00872AF8">
          <w:pPr>
            <w:pStyle w:val="TOC2"/>
            <w:rPr>
              <w:rFonts w:asciiTheme="minorHAnsi" w:eastAsiaTheme="minorEastAsia" w:hAnsiTheme="minorHAnsi" w:cstheme="minorBidi"/>
              <w:sz w:val="22"/>
              <w:szCs w:val="22"/>
            </w:rPr>
          </w:pPr>
          <w:hyperlink w:anchor="_Toc152664819" w:history="1">
            <w:r w:rsidR="00E876E4" w:rsidRPr="00864EF7">
              <w:rPr>
                <w:rStyle w:val="Hyperlink"/>
                <w:b/>
              </w:rPr>
              <w:t>1.6. Summary</w:t>
            </w:r>
            <w:r w:rsidR="00E876E4">
              <w:rPr>
                <w:webHidden/>
              </w:rPr>
              <w:tab/>
            </w:r>
            <w:r w:rsidR="00E876E4">
              <w:rPr>
                <w:webHidden/>
              </w:rPr>
              <w:fldChar w:fldCharType="begin"/>
            </w:r>
            <w:r w:rsidR="00E876E4">
              <w:rPr>
                <w:webHidden/>
              </w:rPr>
              <w:instrText xml:space="preserve"> PAGEREF _Toc152664819 \h </w:instrText>
            </w:r>
            <w:r w:rsidR="00E876E4">
              <w:rPr>
                <w:webHidden/>
              </w:rPr>
            </w:r>
            <w:r w:rsidR="00E876E4">
              <w:rPr>
                <w:webHidden/>
              </w:rPr>
              <w:fldChar w:fldCharType="separate"/>
            </w:r>
            <w:r w:rsidR="00DC64A4">
              <w:rPr>
                <w:webHidden/>
              </w:rPr>
              <w:t>10</w:t>
            </w:r>
            <w:r w:rsidR="00E876E4">
              <w:rPr>
                <w:webHidden/>
              </w:rPr>
              <w:fldChar w:fldCharType="end"/>
            </w:r>
          </w:hyperlink>
        </w:p>
        <w:p w:rsidR="00E876E4" w:rsidRDefault="00872AF8">
          <w:pPr>
            <w:pStyle w:val="TOC1"/>
            <w:rPr>
              <w:rFonts w:asciiTheme="minorHAnsi" w:eastAsiaTheme="minorEastAsia" w:hAnsiTheme="minorHAnsi" w:cstheme="minorBidi"/>
              <w:sz w:val="22"/>
              <w:szCs w:val="22"/>
            </w:rPr>
          </w:pPr>
          <w:hyperlink w:anchor="_Toc152664820" w:history="1">
            <w:r w:rsidR="00E876E4" w:rsidRPr="00864EF7">
              <w:rPr>
                <w:rStyle w:val="Hyperlink"/>
                <w:b/>
              </w:rPr>
              <w:t>CHAPTER. 2</w:t>
            </w:r>
            <w:r w:rsidR="00E876E4">
              <w:rPr>
                <w:webHidden/>
              </w:rPr>
              <w:tab/>
            </w:r>
            <w:r w:rsidR="00E876E4">
              <w:rPr>
                <w:webHidden/>
              </w:rPr>
              <w:fldChar w:fldCharType="begin"/>
            </w:r>
            <w:r w:rsidR="00E876E4">
              <w:rPr>
                <w:webHidden/>
              </w:rPr>
              <w:instrText xml:space="preserve"> PAGEREF _Toc152664820 \h </w:instrText>
            </w:r>
            <w:r w:rsidR="00E876E4">
              <w:rPr>
                <w:webHidden/>
              </w:rPr>
            </w:r>
            <w:r w:rsidR="00E876E4">
              <w:rPr>
                <w:webHidden/>
              </w:rPr>
              <w:fldChar w:fldCharType="separate"/>
            </w:r>
            <w:r w:rsidR="00DC64A4">
              <w:rPr>
                <w:webHidden/>
              </w:rPr>
              <w:t>12</w:t>
            </w:r>
            <w:r w:rsidR="00E876E4">
              <w:rPr>
                <w:webHidden/>
              </w:rPr>
              <w:fldChar w:fldCharType="end"/>
            </w:r>
          </w:hyperlink>
        </w:p>
        <w:p w:rsidR="00E876E4" w:rsidRDefault="00872AF8">
          <w:pPr>
            <w:pStyle w:val="TOC1"/>
            <w:rPr>
              <w:rFonts w:asciiTheme="minorHAnsi" w:eastAsiaTheme="minorEastAsia" w:hAnsiTheme="minorHAnsi" w:cstheme="minorBidi"/>
              <w:sz w:val="22"/>
              <w:szCs w:val="22"/>
            </w:rPr>
          </w:pPr>
          <w:hyperlink w:anchor="_Toc152664821" w:history="1">
            <w:r w:rsidR="00E876E4" w:rsidRPr="00864EF7">
              <w:rPr>
                <w:rStyle w:val="Hyperlink"/>
                <w:b/>
              </w:rPr>
              <w:t>EXAMINATION OF APPROPRIATE LITERATURE</w:t>
            </w:r>
            <w:r w:rsidR="00E876E4">
              <w:rPr>
                <w:webHidden/>
              </w:rPr>
              <w:tab/>
            </w:r>
            <w:r w:rsidR="00E876E4">
              <w:rPr>
                <w:webHidden/>
              </w:rPr>
              <w:fldChar w:fldCharType="begin"/>
            </w:r>
            <w:r w:rsidR="00E876E4">
              <w:rPr>
                <w:webHidden/>
              </w:rPr>
              <w:instrText xml:space="preserve"> PAGEREF _Toc152664821 \h </w:instrText>
            </w:r>
            <w:r w:rsidR="00E876E4">
              <w:rPr>
                <w:webHidden/>
              </w:rPr>
            </w:r>
            <w:r w:rsidR="00E876E4">
              <w:rPr>
                <w:webHidden/>
              </w:rPr>
              <w:fldChar w:fldCharType="separate"/>
            </w:r>
            <w:r w:rsidR="00DC64A4">
              <w:rPr>
                <w:webHidden/>
              </w:rPr>
              <w:t>12</w:t>
            </w:r>
            <w:r w:rsidR="00E876E4">
              <w:rPr>
                <w:webHidden/>
              </w:rPr>
              <w:fldChar w:fldCharType="end"/>
            </w:r>
          </w:hyperlink>
        </w:p>
        <w:p w:rsidR="00E876E4" w:rsidRDefault="00872AF8">
          <w:pPr>
            <w:pStyle w:val="TOC2"/>
            <w:rPr>
              <w:rFonts w:asciiTheme="minorHAnsi" w:eastAsiaTheme="minorEastAsia" w:hAnsiTheme="minorHAnsi" w:cstheme="minorBidi"/>
              <w:sz w:val="22"/>
              <w:szCs w:val="22"/>
            </w:rPr>
          </w:pPr>
          <w:hyperlink w:anchor="_Toc152664822" w:history="1">
            <w:r w:rsidR="00E876E4" w:rsidRPr="00864EF7">
              <w:rPr>
                <w:rStyle w:val="Hyperlink"/>
                <w:b/>
              </w:rPr>
              <w:t>2.1</w:t>
            </w:r>
            <w:r w:rsidR="00E876E4">
              <w:rPr>
                <w:rFonts w:asciiTheme="minorHAnsi" w:eastAsiaTheme="minorEastAsia" w:hAnsiTheme="minorHAnsi" w:cstheme="minorBidi"/>
                <w:sz w:val="22"/>
                <w:szCs w:val="22"/>
              </w:rPr>
              <w:tab/>
            </w:r>
            <w:r w:rsidR="00E876E4" w:rsidRPr="00864EF7">
              <w:rPr>
                <w:rStyle w:val="Hyperlink"/>
                <w:b/>
              </w:rPr>
              <w:t>International Assistance, Foreign Direct Investment and Economic Growth:</w:t>
            </w:r>
            <w:r w:rsidR="00E876E4">
              <w:rPr>
                <w:webHidden/>
              </w:rPr>
              <w:tab/>
            </w:r>
            <w:r w:rsidR="00E876E4">
              <w:rPr>
                <w:webHidden/>
              </w:rPr>
              <w:fldChar w:fldCharType="begin"/>
            </w:r>
            <w:r w:rsidR="00E876E4">
              <w:rPr>
                <w:webHidden/>
              </w:rPr>
              <w:instrText xml:space="preserve"> PAGEREF _Toc152664822 \h </w:instrText>
            </w:r>
            <w:r w:rsidR="00E876E4">
              <w:rPr>
                <w:webHidden/>
              </w:rPr>
            </w:r>
            <w:r w:rsidR="00E876E4">
              <w:rPr>
                <w:webHidden/>
              </w:rPr>
              <w:fldChar w:fldCharType="separate"/>
            </w:r>
            <w:r w:rsidR="00DC64A4">
              <w:rPr>
                <w:webHidden/>
              </w:rPr>
              <w:t>12</w:t>
            </w:r>
            <w:r w:rsidR="00E876E4">
              <w:rPr>
                <w:webHidden/>
              </w:rPr>
              <w:fldChar w:fldCharType="end"/>
            </w:r>
          </w:hyperlink>
        </w:p>
        <w:p w:rsidR="00E876E4" w:rsidRDefault="00872AF8">
          <w:pPr>
            <w:pStyle w:val="TOC2"/>
            <w:rPr>
              <w:rFonts w:asciiTheme="minorHAnsi" w:eastAsiaTheme="minorEastAsia" w:hAnsiTheme="minorHAnsi" w:cstheme="minorBidi"/>
              <w:sz w:val="22"/>
              <w:szCs w:val="22"/>
            </w:rPr>
          </w:pPr>
          <w:hyperlink w:anchor="_Toc152664823" w:history="1">
            <w:r w:rsidR="00E876E4" w:rsidRPr="00864EF7">
              <w:rPr>
                <w:rStyle w:val="Hyperlink"/>
                <w:b/>
                <w:shd w:val="clear" w:color="auto" w:fill="FFFFFF"/>
              </w:rPr>
              <w:t>2.2 Impact of Institutional Quality on Economic Growth</w:t>
            </w:r>
            <w:r w:rsidR="00E876E4">
              <w:rPr>
                <w:webHidden/>
              </w:rPr>
              <w:tab/>
            </w:r>
            <w:r w:rsidR="00E876E4">
              <w:rPr>
                <w:webHidden/>
              </w:rPr>
              <w:fldChar w:fldCharType="begin"/>
            </w:r>
            <w:r w:rsidR="00E876E4">
              <w:rPr>
                <w:webHidden/>
              </w:rPr>
              <w:instrText xml:space="preserve"> PAGEREF _Toc152664823 \h </w:instrText>
            </w:r>
            <w:r w:rsidR="00E876E4">
              <w:rPr>
                <w:webHidden/>
              </w:rPr>
            </w:r>
            <w:r w:rsidR="00E876E4">
              <w:rPr>
                <w:webHidden/>
              </w:rPr>
              <w:fldChar w:fldCharType="separate"/>
            </w:r>
            <w:r w:rsidR="00DC64A4">
              <w:rPr>
                <w:webHidden/>
              </w:rPr>
              <w:t>20</w:t>
            </w:r>
            <w:r w:rsidR="00E876E4">
              <w:rPr>
                <w:webHidden/>
              </w:rPr>
              <w:fldChar w:fldCharType="end"/>
            </w:r>
          </w:hyperlink>
        </w:p>
        <w:p w:rsidR="00E876E4" w:rsidRDefault="00872AF8">
          <w:pPr>
            <w:pStyle w:val="TOC2"/>
            <w:rPr>
              <w:rFonts w:asciiTheme="minorHAnsi" w:eastAsiaTheme="minorEastAsia" w:hAnsiTheme="minorHAnsi" w:cstheme="minorBidi"/>
              <w:sz w:val="22"/>
              <w:szCs w:val="22"/>
            </w:rPr>
          </w:pPr>
          <w:hyperlink w:anchor="_Toc152664824" w:history="1">
            <w:r w:rsidR="00E876E4" w:rsidRPr="00864EF7">
              <w:rPr>
                <w:rStyle w:val="Hyperlink"/>
                <w:b/>
                <w:shd w:val="clear" w:color="auto" w:fill="FFFFFF"/>
              </w:rPr>
              <w:t>2.3 Impact of Institutional Quality on FDI:</w:t>
            </w:r>
            <w:r w:rsidR="00E876E4">
              <w:rPr>
                <w:webHidden/>
              </w:rPr>
              <w:tab/>
            </w:r>
            <w:r w:rsidR="00E876E4">
              <w:rPr>
                <w:webHidden/>
              </w:rPr>
              <w:fldChar w:fldCharType="begin"/>
            </w:r>
            <w:r w:rsidR="00E876E4">
              <w:rPr>
                <w:webHidden/>
              </w:rPr>
              <w:instrText xml:space="preserve"> PAGEREF _Toc152664824 \h </w:instrText>
            </w:r>
            <w:r w:rsidR="00E876E4">
              <w:rPr>
                <w:webHidden/>
              </w:rPr>
            </w:r>
            <w:r w:rsidR="00E876E4">
              <w:rPr>
                <w:webHidden/>
              </w:rPr>
              <w:fldChar w:fldCharType="separate"/>
            </w:r>
            <w:r w:rsidR="00DC64A4">
              <w:rPr>
                <w:webHidden/>
              </w:rPr>
              <w:t>27</w:t>
            </w:r>
            <w:r w:rsidR="00E876E4">
              <w:rPr>
                <w:webHidden/>
              </w:rPr>
              <w:fldChar w:fldCharType="end"/>
            </w:r>
          </w:hyperlink>
        </w:p>
        <w:p w:rsidR="00E876E4" w:rsidRDefault="00872AF8">
          <w:pPr>
            <w:pStyle w:val="TOC2"/>
            <w:rPr>
              <w:rFonts w:asciiTheme="minorHAnsi" w:eastAsiaTheme="minorEastAsia" w:hAnsiTheme="minorHAnsi" w:cstheme="minorBidi"/>
              <w:sz w:val="22"/>
              <w:szCs w:val="22"/>
            </w:rPr>
          </w:pPr>
          <w:hyperlink w:anchor="_Toc152664825" w:history="1">
            <w:r w:rsidR="00E876E4" w:rsidRPr="00864EF7">
              <w:rPr>
                <w:rStyle w:val="Hyperlink"/>
                <w:b/>
              </w:rPr>
              <w:t>2.4 Summary:</w:t>
            </w:r>
            <w:r w:rsidR="00E876E4">
              <w:rPr>
                <w:webHidden/>
              </w:rPr>
              <w:tab/>
            </w:r>
            <w:r w:rsidR="00E876E4">
              <w:rPr>
                <w:webHidden/>
              </w:rPr>
              <w:fldChar w:fldCharType="begin"/>
            </w:r>
            <w:r w:rsidR="00E876E4">
              <w:rPr>
                <w:webHidden/>
              </w:rPr>
              <w:instrText xml:space="preserve"> PAGEREF _Toc152664825 \h </w:instrText>
            </w:r>
            <w:r w:rsidR="00E876E4">
              <w:rPr>
                <w:webHidden/>
              </w:rPr>
            </w:r>
            <w:r w:rsidR="00E876E4">
              <w:rPr>
                <w:webHidden/>
              </w:rPr>
              <w:fldChar w:fldCharType="separate"/>
            </w:r>
            <w:r w:rsidR="00DC64A4">
              <w:rPr>
                <w:webHidden/>
              </w:rPr>
              <w:t>32</w:t>
            </w:r>
            <w:r w:rsidR="00E876E4">
              <w:rPr>
                <w:webHidden/>
              </w:rPr>
              <w:fldChar w:fldCharType="end"/>
            </w:r>
          </w:hyperlink>
        </w:p>
        <w:p w:rsidR="00E876E4" w:rsidRDefault="00872AF8">
          <w:pPr>
            <w:pStyle w:val="TOC1"/>
            <w:rPr>
              <w:rFonts w:asciiTheme="minorHAnsi" w:eastAsiaTheme="minorEastAsia" w:hAnsiTheme="minorHAnsi" w:cstheme="minorBidi"/>
              <w:sz w:val="22"/>
              <w:szCs w:val="22"/>
            </w:rPr>
          </w:pPr>
          <w:hyperlink w:anchor="_Toc152664826" w:history="1">
            <w:r w:rsidR="00E876E4" w:rsidRPr="00864EF7">
              <w:rPr>
                <w:rStyle w:val="Hyperlink"/>
                <w:b/>
              </w:rPr>
              <w:t>CHAPTER. 3</w:t>
            </w:r>
            <w:r w:rsidR="00E876E4">
              <w:rPr>
                <w:webHidden/>
              </w:rPr>
              <w:tab/>
            </w:r>
            <w:r w:rsidR="00E876E4">
              <w:rPr>
                <w:webHidden/>
              </w:rPr>
              <w:fldChar w:fldCharType="begin"/>
            </w:r>
            <w:r w:rsidR="00E876E4">
              <w:rPr>
                <w:webHidden/>
              </w:rPr>
              <w:instrText xml:space="preserve"> PAGEREF _Toc152664826 \h </w:instrText>
            </w:r>
            <w:r w:rsidR="00E876E4">
              <w:rPr>
                <w:webHidden/>
              </w:rPr>
            </w:r>
            <w:r w:rsidR="00E876E4">
              <w:rPr>
                <w:webHidden/>
              </w:rPr>
              <w:fldChar w:fldCharType="separate"/>
            </w:r>
            <w:r w:rsidR="00DC64A4">
              <w:rPr>
                <w:webHidden/>
              </w:rPr>
              <w:t>33</w:t>
            </w:r>
            <w:r w:rsidR="00E876E4">
              <w:rPr>
                <w:webHidden/>
              </w:rPr>
              <w:fldChar w:fldCharType="end"/>
            </w:r>
          </w:hyperlink>
        </w:p>
        <w:p w:rsidR="00E876E4" w:rsidRDefault="00872AF8">
          <w:pPr>
            <w:pStyle w:val="TOC1"/>
            <w:rPr>
              <w:rFonts w:asciiTheme="minorHAnsi" w:eastAsiaTheme="minorEastAsia" w:hAnsiTheme="minorHAnsi" w:cstheme="minorBidi"/>
              <w:sz w:val="22"/>
              <w:szCs w:val="22"/>
            </w:rPr>
          </w:pPr>
          <w:hyperlink w:anchor="_Toc152664827" w:history="1">
            <w:r w:rsidR="00E876E4" w:rsidRPr="00864EF7">
              <w:rPr>
                <w:rStyle w:val="Hyperlink"/>
                <w:b/>
              </w:rPr>
              <w:t>Theoretical Framework and Econometric Methodology</w:t>
            </w:r>
            <w:r w:rsidR="00E876E4">
              <w:rPr>
                <w:webHidden/>
              </w:rPr>
              <w:tab/>
            </w:r>
            <w:r w:rsidR="00E876E4">
              <w:rPr>
                <w:webHidden/>
              </w:rPr>
              <w:fldChar w:fldCharType="begin"/>
            </w:r>
            <w:r w:rsidR="00E876E4">
              <w:rPr>
                <w:webHidden/>
              </w:rPr>
              <w:instrText xml:space="preserve"> PAGEREF _Toc152664827 \h </w:instrText>
            </w:r>
            <w:r w:rsidR="00E876E4">
              <w:rPr>
                <w:webHidden/>
              </w:rPr>
            </w:r>
            <w:r w:rsidR="00E876E4">
              <w:rPr>
                <w:webHidden/>
              </w:rPr>
              <w:fldChar w:fldCharType="separate"/>
            </w:r>
            <w:r w:rsidR="00DC64A4">
              <w:rPr>
                <w:webHidden/>
              </w:rPr>
              <w:t>33</w:t>
            </w:r>
            <w:r w:rsidR="00E876E4">
              <w:rPr>
                <w:webHidden/>
              </w:rPr>
              <w:fldChar w:fldCharType="end"/>
            </w:r>
          </w:hyperlink>
        </w:p>
        <w:p w:rsidR="00E876E4" w:rsidRDefault="00872AF8">
          <w:pPr>
            <w:pStyle w:val="TOC2"/>
            <w:rPr>
              <w:rFonts w:asciiTheme="minorHAnsi" w:eastAsiaTheme="minorEastAsia" w:hAnsiTheme="minorHAnsi" w:cstheme="minorBidi"/>
              <w:sz w:val="22"/>
              <w:szCs w:val="22"/>
            </w:rPr>
          </w:pPr>
          <w:hyperlink w:anchor="_Toc152664828" w:history="1">
            <w:r w:rsidR="00E876E4" w:rsidRPr="00864EF7">
              <w:rPr>
                <w:rStyle w:val="Hyperlink"/>
                <w:b/>
              </w:rPr>
              <w:t>3.1 Theoretical Model</w:t>
            </w:r>
            <w:r w:rsidR="00E876E4">
              <w:rPr>
                <w:webHidden/>
              </w:rPr>
              <w:tab/>
            </w:r>
            <w:r w:rsidR="00E876E4">
              <w:rPr>
                <w:webHidden/>
              </w:rPr>
              <w:fldChar w:fldCharType="begin"/>
            </w:r>
            <w:r w:rsidR="00E876E4">
              <w:rPr>
                <w:webHidden/>
              </w:rPr>
              <w:instrText xml:space="preserve"> PAGEREF _Toc152664828 \h </w:instrText>
            </w:r>
            <w:r w:rsidR="00E876E4">
              <w:rPr>
                <w:webHidden/>
              </w:rPr>
            </w:r>
            <w:r w:rsidR="00E876E4">
              <w:rPr>
                <w:webHidden/>
              </w:rPr>
              <w:fldChar w:fldCharType="separate"/>
            </w:r>
            <w:r w:rsidR="00DC64A4">
              <w:rPr>
                <w:webHidden/>
              </w:rPr>
              <w:t>33</w:t>
            </w:r>
            <w:r w:rsidR="00E876E4">
              <w:rPr>
                <w:webHidden/>
              </w:rPr>
              <w:fldChar w:fldCharType="end"/>
            </w:r>
          </w:hyperlink>
        </w:p>
        <w:p w:rsidR="00E876E4" w:rsidRDefault="00872AF8">
          <w:pPr>
            <w:pStyle w:val="TOC2"/>
            <w:rPr>
              <w:rFonts w:asciiTheme="minorHAnsi" w:eastAsiaTheme="minorEastAsia" w:hAnsiTheme="minorHAnsi" w:cstheme="minorBidi"/>
              <w:sz w:val="22"/>
              <w:szCs w:val="22"/>
            </w:rPr>
          </w:pPr>
          <w:hyperlink w:anchor="_Toc152664829" w:history="1">
            <w:r w:rsidR="00E876E4" w:rsidRPr="00864EF7">
              <w:rPr>
                <w:rStyle w:val="Hyperlink"/>
                <w:b/>
              </w:rPr>
              <w:t>3.2 Model Specifications</w:t>
            </w:r>
            <w:r w:rsidR="00E876E4">
              <w:rPr>
                <w:webHidden/>
              </w:rPr>
              <w:tab/>
            </w:r>
            <w:r w:rsidR="00E876E4">
              <w:rPr>
                <w:webHidden/>
              </w:rPr>
              <w:fldChar w:fldCharType="begin"/>
            </w:r>
            <w:r w:rsidR="00E876E4">
              <w:rPr>
                <w:webHidden/>
              </w:rPr>
              <w:instrText xml:space="preserve"> PAGEREF _Toc152664829 \h </w:instrText>
            </w:r>
            <w:r w:rsidR="00E876E4">
              <w:rPr>
                <w:webHidden/>
              </w:rPr>
            </w:r>
            <w:r w:rsidR="00E876E4">
              <w:rPr>
                <w:webHidden/>
              </w:rPr>
              <w:fldChar w:fldCharType="separate"/>
            </w:r>
            <w:r w:rsidR="00DC64A4">
              <w:rPr>
                <w:webHidden/>
              </w:rPr>
              <w:t>38</w:t>
            </w:r>
            <w:r w:rsidR="00E876E4">
              <w:rPr>
                <w:webHidden/>
              </w:rPr>
              <w:fldChar w:fldCharType="end"/>
            </w:r>
          </w:hyperlink>
        </w:p>
        <w:p w:rsidR="00E876E4" w:rsidRDefault="00872AF8">
          <w:pPr>
            <w:pStyle w:val="TOC2"/>
            <w:rPr>
              <w:rFonts w:asciiTheme="minorHAnsi" w:eastAsiaTheme="minorEastAsia" w:hAnsiTheme="minorHAnsi" w:cstheme="minorBidi"/>
              <w:sz w:val="22"/>
              <w:szCs w:val="22"/>
            </w:rPr>
          </w:pPr>
          <w:hyperlink w:anchor="_Toc152664830" w:history="1">
            <w:r w:rsidR="00E876E4" w:rsidRPr="00864EF7">
              <w:rPr>
                <w:rStyle w:val="Hyperlink"/>
                <w:b/>
              </w:rPr>
              <w:t>Econometrics Technique</w:t>
            </w:r>
            <w:r w:rsidR="00E876E4">
              <w:rPr>
                <w:webHidden/>
              </w:rPr>
              <w:tab/>
            </w:r>
            <w:r w:rsidR="00E876E4">
              <w:rPr>
                <w:webHidden/>
              </w:rPr>
              <w:fldChar w:fldCharType="begin"/>
            </w:r>
            <w:r w:rsidR="00E876E4">
              <w:rPr>
                <w:webHidden/>
              </w:rPr>
              <w:instrText xml:space="preserve"> PAGEREF _Toc152664830 \h </w:instrText>
            </w:r>
            <w:r w:rsidR="00E876E4">
              <w:rPr>
                <w:webHidden/>
              </w:rPr>
            </w:r>
            <w:r w:rsidR="00E876E4">
              <w:rPr>
                <w:webHidden/>
              </w:rPr>
              <w:fldChar w:fldCharType="separate"/>
            </w:r>
            <w:r w:rsidR="00DC64A4">
              <w:rPr>
                <w:webHidden/>
              </w:rPr>
              <w:t>53</w:t>
            </w:r>
            <w:r w:rsidR="00E876E4">
              <w:rPr>
                <w:webHidden/>
              </w:rPr>
              <w:fldChar w:fldCharType="end"/>
            </w:r>
          </w:hyperlink>
        </w:p>
        <w:p w:rsidR="00E876E4" w:rsidRDefault="00872AF8">
          <w:pPr>
            <w:pStyle w:val="TOC1"/>
            <w:rPr>
              <w:rFonts w:asciiTheme="minorHAnsi" w:eastAsiaTheme="minorEastAsia" w:hAnsiTheme="minorHAnsi" w:cstheme="minorBidi"/>
              <w:sz w:val="22"/>
              <w:szCs w:val="22"/>
            </w:rPr>
          </w:pPr>
          <w:hyperlink w:anchor="_Toc152664831" w:history="1">
            <w:r w:rsidR="00E876E4" w:rsidRPr="00864EF7">
              <w:rPr>
                <w:rStyle w:val="Hyperlink"/>
                <w:b/>
              </w:rPr>
              <w:t>CHAPTER .4</w:t>
            </w:r>
            <w:r w:rsidR="00E876E4">
              <w:rPr>
                <w:webHidden/>
              </w:rPr>
              <w:tab/>
            </w:r>
            <w:r w:rsidR="00E876E4">
              <w:rPr>
                <w:webHidden/>
              </w:rPr>
              <w:fldChar w:fldCharType="begin"/>
            </w:r>
            <w:r w:rsidR="00E876E4">
              <w:rPr>
                <w:webHidden/>
              </w:rPr>
              <w:instrText xml:space="preserve"> PAGEREF _Toc152664831 \h </w:instrText>
            </w:r>
            <w:r w:rsidR="00E876E4">
              <w:rPr>
                <w:webHidden/>
              </w:rPr>
            </w:r>
            <w:r w:rsidR="00E876E4">
              <w:rPr>
                <w:webHidden/>
              </w:rPr>
              <w:fldChar w:fldCharType="separate"/>
            </w:r>
            <w:r w:rsidR="00DC64A4">
              <w:rPr>
                <w:webHidden/>
              </w:rPr>
              <w:t>60</w:t>
            </w:r>
            <w:r w:rsidR="00E876E4">
              <w:rPr>
                <w:webHidden/>
              </w:rPr>
              <w:fldChar w:fldCharType="end"/>
            </w:r>
          </w:hyperlink>
        </w:p>
        <w:p w:rsidR="00E876E4" w:rsidRDefault="00872AF8">
          <w:pPr>
            <w:pStyle w:val="TOC1"/>
            <w:rPr>
              <w:rFonts w:asciiTheme="minorHAnsi" w:eastAsiaTheme="minorEastAsia" w:hAnsiTheme="minorHAnsi" w:cstheme="minorBidi"/>
              <w:sz w:val="22"/>
              <w:szCs w:val="22"/>
            </w:rPr>
          </w:pPr>
          <w:hyperlink w:anchor="_Toc152664832" w:history="1">
            <w:r w:rsidR="00E876E4" w:rsidRPr="00864EF7">
              <w:rPr>
                <w:rStyle w:val="Hyperlink"/>
                <w:b/>
              </w:rPr>
              <w:t>EMPERICAL ANALYSIS FOR EMPERICAL RESULTS.</w:t>
            </w:r>
            <w:r w:rsidR="00E876E4">
              <w:rPr>
                <w:webHidden/>
              </w:rPr>
              <w:tab/>
            </w:r>
            <w:r w:rsidR="00E876E4">
              <w:rPr>
                <w:webHidden/>
              </w:rPr>
              <w:fldChar w:fldCharType="begin"/>
            </w:r>
            <w:r w:rsidR="00E876E4">
              <w:rPr>
                <w:webHidden/>
              </w:rPr>
              <w:instrText xml:space="preserve"> PAGEREF _Toc152664832 \h </w:instrText>
            </w:r>
            <w:r w:rsidR="00E876E4">
              <w:rPr>
                <w:webHidden/>
              </w:rPr>
            </w:r>
            <w:r w:rsidR="00E876E4">
              <w:rPr>
                <w:webHidden/>
              </w:rPr>
              <w:fldChar w:fldCharType="separate"/>
            </w:r>
            <w:r w:rsidR="00DC64A4">
              <w:rPr>
                <w:webHidden/>
              </w:rPr>
              <w:t>60</w:t>
            </w:r>
            <w:r w:rsidR="00E876E4">
              <w:rPr>
                <w:webHidden/>
              </w:rPr>
              <w:fldChar w:fldCharType="end"/>
            </w:r>
          </w:hyperlink>
        </w:p>
        <w:p w:rsidR="00E876E4" w:rsidRDefault="00872AF8">
          <w:pPr>
            <w:pStyle w:val="TOC2"/>
            <w:rPr>
              <w:rFonts w:asciiTheme="minorHAnsi" w:eastAsiaTheme="minorEastAsia" w:hAnsiTheme="minorHAnsi" w:cstheme="minorBidi"/>
              <w:sz w:val="22"/>
              <w:szCs w:val="22"/>
            </w:rPr>
          </w:pPr>
          <w:hyperlink w:anchor="_Toc152664833" w:history="1">
            <w:r w:rsidR="00E876E4" w:rsidRPr="00864EF7">
              <w:rPr>
                <w:rStyle w:val="Hyperlink"/>
                <w:b/>
              </w:rPr>
              <w:t>4.1 DESCRIPTIVE STATISTICS</w:t>
            </w:r>
            <w:r w:rsidR="00E876E4">
              <w:rPr>
                <w:webHidden/>
              </w:rPr>
              <w:tab/>
            </w:r>
            <w:r w:rsidR="00E876E4">
              <w:rPr>
                <w:webHidden/>
              </w:rPr>
              <w:fldChar w:fldCharType="begin"/>
            </w:r>
            <w:r w:rsidR="00E876E4">
              <w:rPr>
                <w:webHidden/>
              </w:rPr>
              <w:instrText xml:space="preserve"> PAGEREF _Toc152664833 \h </w:instrText>
            </w:r>
            <w:r w:rsidR="00E876E4">
              <w:rPr>
                <w:webHidden/>
              </w:rPr>
            </w:r>
            <w:r w:rsidR="00E876E4">
              <w:rPr>
                <w:webHidden/>
              </w:rPr>
              <w:fldChar w:fldCharType="separate"/>
            </w:r>
            <w:r w:rsidR="00DC64A4">
              <w:rPr>
                <w:webHidden/>
              </w:rPr>
              <w:t>61</w:t>
            </w:r>
            <w:r w:rsidR="00E876E4">
              <w:rPr>
                <w:webHidden/>
              </w:rPr>
              <w:fldChar w:fldCharType="end"/>
            </w:r>
          </w:hyperlink>
        </w:p>
        <w:p w:rsidR="00E876E4" w:rsidRDefault="00872AF8">
          <w:pPr>
            <w:pStyle w:val="TOC2"/>
            <w:rPr>
              <w:rFonts w:asciiTheme="minorHAnsi" w:eastAsiaTheme="minorEastAsia" w:hAnsiTheme="minorHAnsi" w:cstheme="minorBidi"/>
              <w:sz w:val="22"/>
              <w:szCs w:val="22"/>
            </w:rPr>
          </w:pPr>
          <w:hyperlink w:anchor="_Toc152664834" w:history="1">
            <w:r w:rsidR="00E876E4" w:rsidRPr="00864EF7">
              <w:rPr>
                <w:rStyle w:val="Hyperlink"/>
                <w:b/>
              </w:rPr>
              <w:t>4.2. Economic Growth, Foreign Direct Investment, International Assistance and Role of Institutional Quality in Developing States:</w:t>
            </w:r>
            <w:r w:rsidR="00E876E4">
              <w:rPr>
                <w:webHidden/>
              </w:rPr>
              <w:tab/>
            </w:r>
            <w:r w:rsidR="00E876E4">
              <w:rPr>
                <w:webHidden/>
              </w:rPr>
              <w:fldChar w:fldCharType="begin"/>
            </w:r>
            <w:r w:rsidR="00E876E4">
              <w:rPr>
                <w:webHidden/>
              </w:rPr>
              <w:instrText xml:space="preserve"> PAGEREF _Toc152664834 \h </w:instrText>
            </w:r>
            <w:r w:rsidR="00E876E4">
              <w:rPr>
                <w:webHidden/>
              </w:rPr>
            </w:r>
            <w:r w:rsidR="00E876E4">
              <w:rPr>
                <w:webHidden/>
              </w:rPr>
              <w:fldChar w:fldCharType="separate"/>
            </w:r>
            <w:r w:rsidR="00DC64A4">
              <w:rPr>
                <w:webHidden/>
              </w:rPr>
              <w:t>62</w:t>
            </w:r>
            <w:r w:rsidR="00E876E4">
              <w:rPr>
                <w:webHidden/>
              </w:rPr>
              <w:fldChar w:fldCharType="end"/>
            </w:r>
          </w:hyperlink>
        </w:p>
        <w:p w:rsidR="00E876E4" w:rsidRDefault="00872AF8">
          <w:pPr>
            <w:pStyle w:val="TOC2"/>
            <w:rPr>
              <w:rFonts w:asciiTheme="minorHAnsi" w:eastAsiaTheme="minorEastAsia" w:hAnsiTheme="minorHAnsi" w:cstheme="minorBidi"/>
              <w:sz w:val="22"/>
              <w:szCs w:val="22"/>
            </w:rPr>
          </w:pPr>
          <w:hyperlink w:anchor="_Toc152664835" w:history="1">
            <w:r w:rsidR="00E876E4" w:rsidRPr="00864EF7">
              <w:rPr>
                <w:rStyle w:val="Hyperlink"/>
                <w:b/>
              </w:rPr>
              <w:t>4.3 Institutional Quality, Foreign Direct Investment, International Assistance and Economic Growth in Developing States:</w:t>
            </w:r>
            <w:r w:rsidR="00E876E4">
              <w:rPr>
                <w:webHidden/>
              </w:rPr>
              <w:tab/>
            </w:r>
            <w:r w:rsidR="00E876E4">
              <w:rPr>
                <w:webHidden/>
              </w:rPr>
              <w:fldChar w:fldCharType="begin"/>
            </w:r>
            <w:r w:rsidR="00E876E4">
              <w:rPr>
                <w:webHidden/>
              </w:rPr>
              <w:instrText xml:space="preserve"> PAGEREF _Toc152664835 \h </w:instrText>
            </w:r>
            <w:r w:rsidR="00E876E4">
              <w:rPr>
                <w:webHidden/>
              </w:rPr>
            </w:r>
            <w:r w:rsidR="00E876E4">
              <w:rPr>
                <w:webHidden/>
              </w:rPr>
              <w:fldChar w:fldCharType="separate"/>
            </w:r>
            <w:r w:rsidR="00DC64A4">
              <w:rPr>
                <w:webHidden/>
              </w:rPr>
              <w:t>66</w:t>
            </w:r>
            <w:r w:rsidR="00E876E4">
              <w:rPr>
                <w:webHidden/>
              </w:rPr>
              <w:fldChar w:fldCharType="end"/>
            </w:r>
          </w:hyperlink>
        </w:p>
        <w:p w:rsidR="00E876E4" w:rsidRDefault="00872AF8">
          <w:pPr>
            <w:pStyle w:val="TOC2"/>
            <w:rPr>
              <w:rFonts w:asciiTheme="minorHAnsi" w:eastAsiaTheme="minorEastAsia" w:hAnsiTheme="minorHAnsi" w:cstheme="minorBidi"/>
              <w:sz w:val="22"/>
              <w:szCs w:val="22"/>
            </w:rPr>
          </w:pPr>
          <w:hyperlink w:anchor="_Toc152664836" w:history="1">
            <w:r w:rsidR="00E876E4" w:rsidRPr="00864EF7">
              <w:rPr>
                <w:rStyle w:val="Hyperlink"/>
                <w:b/>
              </w:rPr>
              <w:t>4.4 Interaction of Different Forms of institutions with International Assistance and Economic Growth in Developing States:</w:t>
            </w:r>
            <w:r w:rsidR="00E876E4">
              <w:rPr>
                <w:webHidden/>
              </w:rPr>
              <w:tab/>
            </w:r>
            <w:r w:rsidR="00E876E4">
              <w:rPr>
                <w:webHidden/>
              </w:rPr>
              <w:fldChar w:fldCharType="begin"/>
            </w:r>
            <w:r w:rsidR="00E876E4">
              <w:rPr>
                <w:webHidden/>
              </w:rPr>
              <w:instrText xml:space="preserve"> PAGEREF _Toc152664836 \h </w:instrText>
            </w:r>
            <w:r w:rsidR="00E876E4">
              <w:rPr>
                <w:webHidden/>
              </w:rPr>
            </w:r>
            <w:r w:rsidR="00E876E4">
              <w:rPr>
                <w:webHidden/>
              </w:rPr>
              <w:fldChar w:fldCharType="separate"/>
            </w:r>
            <w:r w:rsidR="00DC64A4">
              <w:rPr>
                <w:webHidden/>
              </w:rPr>
              <w:t>74</w:t>
            </w:r>
            <w:r w:rsidR="00E876E4">
              <w:rPr>
                <w:webHidden/>
              </w:rPr>
              <w:fldChar w:fldCharType="end"/>
            </w:r>
          </w:hyperlink>
        </w:p>
        <w:p w:rsidR="00E876E4" w:rsidRDefault="00872AF8">
          <w:pPr>
            <w:pStyle w:val="TOC2"/>
            <w:rPr>
              <w:rFonts w:asciiTheme="minorHAnsi" w:eastAsiaTheme="minorEastAsia" w:hAnsiTheme="minorHAnsi" w:cstheme="minorBidi"/>
              <w:sz w:val="22"/>
              <w:szCs w:val="22"/>
            </w:rPr>
          </w:pPr>
          <w:hyperlink w:anchor="_Toc152664837" w:history="1">
            <w:r w:rsidR="00E876E4" w:rsidRPr="00864EF7">
              <w:rPr>
                <w:rStyle w:val="Hyperlink"/>
                <w:b/>
              </w:rPr>
              <w:t>4.5 Institutional Quality, Foreign Direct Investment, Project Based Assistance and Economic Growth in Developing States:</w:t>
            </w:r>
            <w:r w:rsidR="00E876E4">
              <w:rPr>
                <w:webHidden/>
              </w:rPr>
              <w:tab/>
            </w:r>
            <w:r w:rsidR="00E876E4">
              <w:rPr>
                <w:webHidden/>
              </w:rPr>
              <w:fldChar w:fldCharType="begin"/>
            </w:r>
            <w:r w:rsidR="00E876E4">
              <w:rPr>
                <w:webHidden/>
              </w:rPr>
              <w:instrText xml:space="preserve"> PAGEREF _Toc152664837 \h </w:instrText>
            </w:r>
            <w:r w:rsidR="00E876E4">
              <w:rPr>
                <w:webHidden/>
              </w:rPr>
            </w:r>
            <w:r w:rsidR="00E876E4">
              <w:rPr>
                <w:webHidden/>
              </w:rPr>
              <w:fldChar w:fldCharType="separate"/>
            </w:r>
            <w:r w:rsidR="00DC64A4">
              <w:rPr>
                <w:webHidden/>
              </w:rPr>
              <w:t>81</w:t>
            </w:r>
            <w:r w:rsidR="00E876E4">
              <w:rPr>
                <w:webHidden/>
              </w:rPr>
              <w:fldChar w:fldCharType="end"/>
            </w:r>
          </w:hyperlink>
        </w:p>
        <w:p w:rsidR="00E876E4" w:rsidRDefault="00872AF8">
          <w:pPr>
            <w:pStyle w:val="TOC2"/>
            <w:rPr>
              <w:rFonts w:asciiTheme="minorHAnsi" w:eastAsiaTheme="minorEastAsia" w:hAnsiTheme="minorHAnsi" w:cstheme="minorBidi"/>
              <w:sz w:val="22"/>
              <w:szCs w:val="22"/>
            </w:rPr>
          </w:pPr>
          <w:hyperlink w:anchor="_Toc152664838" w:history="1">
            <w:r w:rsidR="00E876E4" w:rsidRPr="00864EF7">
              <w:rPr>
                <w:rStyle w:val="Hyperlink"/>
                <w:b/>
              </w:rPr>
              <w:t>4.8 Institutional Quality interaction with both Foreign Direct Investment and International Assistance to see Behavior of Economic Growth in Developing Countries:</w:t>
            </w:r>
            <w:r w:rsidR="00E876E4">
              <w:rPr>
                <w:webHidden/>
              </w:rPr>
              <w:tab/>
            </w:r>
            <w:r w:rsidR="00E876E4">
              <w:rPr>
                <w:webHidden/>
              </w:rPr>
              <w:fldChar w:fldCharType="begin"/>
            </w:r>
            <w:r w:rsidR="00E876E4">
              <w:rPr>
                <w:webHidden/>
              </w:rPr>
              <w:instrText xml:space="preserve"> PAGEREF _Toc152664838 \h </w:instrText>
            </w:r>
            <w:r w:rsidR="00E876E4">
              <w:rPr>
                <w:webHidden/>
              </w:rPr>
            </w:r>
            <w:r w:rsidR="00E876E4">
              <w:rPr>
                <w:webHidden/>
              </w:rPr>
              <w:fldChar w:fldCharType="separate"/>
            </w:r>
            <w:r w:rsidR="00DC64A4">
              <w:rPr>
                <w:webHidden/>
              </w:rPr>
              <w:t>99</w:t>
            </w:r>
            <w:r w:rsidR="00E876E4">
              <w:rPr>
                <w:webHidden/>
              </w:rPr>
              <w:fldChar w:fldCharType="end"/>
            </w:r>
          </w:hyperlink>
        </w:p>
        <w:p w:rsidR="00E876E4" w:rsidRDefault="00872AF8">
          <w:pPr>
            <w:pStyle w:val="TOC2"/>
            <w:rPr>
              <w:rFonts w:asciiTheme="minorHAnsi" w:eastAsiaTheme="minorEastAsia" w:hAnsiTheme="minorHAnsi" w:cstheme="minorBidi"/>
              <w:sz w:val="22"/>
              <w:szCs w:val="22"/>
            </w:rPr>
          </w:pPr>
          <w:hyperlink w:anchor="_Toc152664839" w:history="1">
            <w:r w:rsidR="00E876E4" w:rsidRPr="00864EF7">
              <w:rPr>
                <w:rStyle w:val="Hyperlink"/>
                <w:b/>
              </w:rPr>
              <w:t>4.9 Foreign Direct Investment and Institutional Quality in Developing States:</w:t>
            </w:r>
            <w:r w:rsidR="00E876E4">
              <w:rPr>
                <w:webHidden/>
              </w:rPr>
              <w:tab/>
            </w:r>
            <w:r w:rsidR="00E876E4">
              <w:rPr>
                <w:webHidden/>
              </w:rPr>
              <w:fldChar w:fldCharType="begin"/>
            </w:r>
            <w:r w:rsidR="00E876E4">
              <w:rPr>
                <w:webHidden/>
              </w:rPr>
              <w:instrText xml:space="preserve"> PAGEREF _Toc152664839 \h </w:instrText>
            </w:r>
            <w:r w:rsidR="00E876E4">
              <w:rPr>
                <w:webHidden/>
              </w:rPr>
            </w:r>
            <w:r w:rsidR="00E876E4">
              <w:rPr>
                <w:webHidden/>
              </w:rPr>
              <w:fldChar w:fldCharType="separate"/>
            </w:r>
            <w:r w:rsidR="00DC64A4">
              <w:rPr>
                <w:webHidden/>
              </w:rPr>
              <w:t>105</w:t>
            </w:r>
            <w:r w:rsidR="00E876E4">
              <w:rPr>
                <w:webHidden/>
              </w:rPr>
              <w:fldChar w:fldCharType="end"/>
            </w:r>
          </w:hyperlink>
        </w:p>
        <w:p w:rsidR="00E876E4" w:rsidRDefault="00872AF8">
          <w:pPr>
            <w:pStyle w:val="TOC2"/>
            <w:rPr>
              <w:rFonts w:asciiTheme="minorHAnsi" w:eastAsiaTheme="minorEastAsia" w:hAnsiTheme="minorHAnsi" w:cstheme="minorBidi"/>
              <w:sz w:val="22"/>
              <w:szCs w:val="22"/>
            </w:rPr>
          </w:pPr>
          <w:hyperlink w:anchor="_Toc152664840" w:history="1">
            <w:r w:rsidR="00E876E4" w:rsidRPr="00864EF7">
              <w:rPr>
                <w:rStyle w:val="Hyperlink"/>
                <w:b/>
              </w:rPr>
              <w:t>4.10. International Assistance and Institutional Quality in Developing Countries:</w:t>
            </w:r>
            <w:r w:rsidR="00E876E4">
              <w:rPr>
                <w:webHidden/>
              </w:rPr>
              <w:tab/>
            </w:r>
            <w:r w:rsidR="00E876E4">
              <w:rPr>
                <w:webHidden/>
              </w:rPr>
              <w:fldChar w:fldCharType="begin"/>
            </w:r>
            <w:r w:rsidR="00E876E4">
              <w:rPr>
                <w:webHidden/>
              </w:rPr>
              <w:instrText xml:space="preserve"> PAGEREF _Toc152664840 \h </w:instrText>
            </w:r>
            <w:r w:rsidR="00E876E4">
              <w:rPr>
                <w:webHidden/>
              </w:rPr>
            </w:r>
            <w:r w:rsidR="00E876E4">
              <w:rPr>
                <w:webHidden/>
              </w:rPr>
              <w:fldChar w:fldCharType="separate"/>
            </w:r>
            <w:r w:rsidR="00DC64A4">
              <w:rPr>
                <w:webHidden/>
              </w:rPr>
              <w:t>114</w:t>
            </w:r>
            <w:r w:rsidR="00E876E4">
              <w:rPr>
                <w:webHidden/>
              </w:rPr>
              <w:fldChar w:fldCharType="end"/>
            </w:r>
          </w:hyperlink>
        </w:p>
        <w:p w:rsidR="00E876E4" w:rsidRDefault="00872AF8">
          <w:pPr>
            <w:pStyle w:val="TOC2"/>
            <w:rPr>
              <w:rFonts w:asciiTheme="minorHAnsi" w:eastAsiaTheme="minorEastAsia" w:hAnsiTheme="minorHAnsi" w:cstheme="minorBidi"/>
              <w:sz w:val="22"/>
              <w:szCs w:val="22"/>
            </w:rPr>
          </w:pPr>
          <w:hyperlink w:anchor="_Toc152664841" w:history="1">
            <w:r w:rsidR="00E876E4" w:rsidRPr="00864EF7">
              <w:rPr>
                <w:rStyle w:val="Hyperlink"/>
                <w:b/>
              </w:rPr>
              <w:t>4.10.2 International Assistance and Economic Institutional Quality in Developing States:</w:t>
            </w:r>
            <w:r w:rsidR="00E876E4">
              <w:rPr>
                <w:webHidden/>
              </w:rPr>
              <w:tab/>
            </w:r>
            <w:r w:rsidR="00E876E4">
              <w:rPr>
                <w:webHidden/>
              </w:rPr>
              <w:fldChar w:fldCharType="begin"/>
            </w:r>
            <w:r w:rsidR="00E876E4">
              <w:rPr>
                <w:webHidden/>
              </w:rPr>
              <w:instrText xml:space="preserve"> PAGEREF _Toc152664841 \h </w:instrText>
            </w:r>
            <w:r w:rsidR="00E876E4">
              <w:rPr>
                <w:webHidden/>
              </w:rPr>
            </w:r>
            <w:r w:rsidR="00E876E4">
              <w:rPr>
                <w:webHidden/>
              </w:rPr>
              <w:fldChar w:fldCharType="separate"/>
            </w:r>
            <w:r w:rsidR="00DC64A4">
              <w:rPr>
                <w:webHidden/>
              </w:rPr>
              <w:t>116</w:t>
            </w:r>
            <w:r w:rsidR="00E876E4">
              <w:rPr>
                <w:webHidden/>
              </w:rPr>
              <w:fldChar w:fldCharType="end"/>
            </w:r>
          </w:hyperlink>
        </w:p>
        <w:p w:rsidR="00E876E4" w:rsidRDefault="00872AF8">
          <w:pPr>
            <w:pStyle w:val="TOC2"/>
            <w:rPr>
              <w:rFonts w:asciiTheme="minorHAnsi" w:eastAsiaTheme="minorEastAsia" w:hAnsiTheme="minorHAnsi" w:cstheme="minorBidi"/>
              <w:sz w:val="22"/>
              <w:szCs w:val="22"/>
            </w:rPr>
          </w:pPr>
          <w:hyperlink w:anchor="_Toc152664842" w:history="1">
            <w:r w:rsidR="00E876E4" w:rsidRPr="00864EF7">
              <w:rPr>
                <w:rStyle w:val="Hyperlink"/>
                <w:b/>
              </w:rPr>
              <w:t>4.10.3 International Assistance and Political Institutional Quality in Developing Countries:</w:t>
            </w:r>
            <w:r w:rsidR="00E876E4">
              <w:rPr>
                <w:webHidden/>
              </w:rPr>
              <w:tab/>
            </w:r>
            <w:r w:rsidR="00E876E4">
              <w:rPr>
                <w:webHidden/>
              </w:rPr>
              <w:fldChar w:fldCharType="begin"/>
            </w:r>
            <w:r w:rsidR="00E876E4">
              <w:rPr>
                <w:webHidden/>
              </w:rPr>
              <w:instrText xml:space="preserve"> PAGEREF _Toc152664842 \h </w:instrText>
            </w:r>
            <w:r w:rsidR="00E876E4">
              <w:rPr>
                <w:webHidden/>
              </w:rPr>
            </w:r>
            <w:r w:rsidR="00E876E4">
              <w:rPr>
                <w:webHidden/>
              </w:rPr>
              <w:fldChar w:fldCharType="separate"/>
            </w:r>
            <w:r w:rsidR="00DC64A4">
              <w:rPr>
                <w:webHidden/>
              </w:rPr>
              <w:t>117</w:t>
            </w:r>
            <w:r w:rsidR="00E876E4">
              <w:rPr>
                <w:webHidden/>
              </w:rPr>
              <w:fldChar w:fldCharType="end"/>
            </w:r>
          </w:hyperlink>
        </w:p>
        <w:p w:rsidR="00E876E4" w:rsidRDefault="00872AF8">
          <w:pPr>
            <w:pStyle w:val="TOC2"/>
            <w:rPr>
              <w:rFonts w:asciiTheme="minorHAnsi" w:eastAsiaTheme="minorEastAsia" w:hAnsiTheme="minorHAnsi" w:cstheme="minorBidi"/>
              <w:sz w:val="22"/>
              <w:szCs w:val="22"/>
            </w:rPr>
          </w:pPr>
          <w:hyperlink w:anchor="_Toc152664843" w:history="1">
            <w:r w:rsidR="00E876E4" w:rsidRPr="00864EF7">
              <w:rPr>
                <w:rStyle w:val="Hyperlink"/>
                <w:b/>
              </w:rPr>
              <w:t>4.10.4 International Assistance and Legal Institutional Quality in Developing States:</w:t>
            </w:r>
            <w:r w:rsidR="00E876E4">
              <w:rPr>
                <w:webHidden/>
              </w:rPr>
              <w:tab/>
            </w:r>
            <w:r w:rsidR="00E876E4">
              <w:rPr>
                <w:webHidden/>
              </w:rPr>
              <w:fldChar w:fldCharType="begin"/>
            </w:r>
            <w:r w:rsidR="00E876E4">
              <w:rPr>
                <w:webHidden/>
              </w:rPr>
              <w:instrText xml:space="preserve"> PAGEREF _Toc152664843 \h </w:instrText>
            </w:r>
            <w:r w:rsidR="00E876E4">
              <w:rPr>
                <w:webHidden/>
              </w:rPr>
            </w:r>
            <w:r w:rsidR="00E876E4">
              <w:rPr>
                <w:webHidden/>
              </w:rPr>
              <w:fldChar w:fldCharType="separate"/>
            </w:r>
            <w:r w:rsidR="00DC64A4">
              <w:rPr>
                <w:webHidden/>
              </w:rPr>
              <w:t>118</w:t>
            </w:r>
            <w:r w:rsidR="00E876E4">
              <w:rPr>
                <w:webHidden/>
              </w:rPr>
              <w:fldChar w:fldCharType="end"/>
            </w:r>
          </w:hyperlink>
        </w:p>
        <w:p w:rsidR="00E876E4" w:rsidRDefault="00872AF8">
          <w:pPr>
            <w:pStyle w:val="TOC1"/>
            <w:rPr>
              <w:rFonts w:asciiTheme="minorHAnsi" w:eastAsiaTheme="minorEastAsia" w:hAnsiTheme="minorHAnsi" w:cstheme="minorBidi"/>
              <w:sz w:val="22"/>
              <w:szCs w:val="22"/>
            </w:rPr>
          </w:pPr>
          <w:hyperlink w:anchor="_Toc152664844" w:history="1">
            <w:r w:rsidR="00E876E4" w:rsidRPr="00864EF7">
              <w:rPr>
                <w:rStyle w:val="Hyperlink"/>
                <w:b/>
              </w:rPr>
              <w:t>Chapter 5.</w:t>
            </w:r>
            <w:r w:rsidR="00E876E4">
              <w:rPr>
                <w:webHidden/>
              </w:rPr>
              <w:tab/>
            </w:r>
            <w:r w:rsidR="00E876E4">
              <w:rPr>
                <w:webHidden/>
              </w:rPr>
              <w:fldChar w:fldCharType="begin"/>
            </w:r>
            <w:r w:rsidR="00E876E4">
              <w:rPr>
                <w:webHidden/>
              </w:rPr>
              <w:instrText xml:space="preserve"> PAGEREF _Toc152664844 \h </w:instrText>
            </w:r>
            <w:r w:rsidR="00E876E4">
              <w:rPr>
                <w:webHidden/>
              </w:rPr>
            </w:r>
            <w:r w:rsidR="00E876E4">
              <w:rPr>
                <w:webHidden/>
              </w:rPr>
              <w:fldChar w:fldCharType="separate"/>
            </w:r>
            <w:r w:rsidR="00DC64A4">
              <w:rPr>
                <w:webHidden/>
              </w:rPr>
              <w:t>120</w:t>
            </w:r>
            <w:r w:rsidR="00E876E4">
              <w:rPr>
                <w:webHidden/>
              </w:rPr>
              <w:fldChar w:fldCharType="end"/>
            </w:r>
          </w:hyperlink>
        </w:p>
        <w:p w:rsidR="00E876E4" w:rsidRDefault="00872AF8">
          <w:pPr>
            <w:pStyle w:val="TOC1"/>
            <w:rPr>
              <w:rFonts w:asciiTheme="minorHAnsi" w:eastAsiaTheme="minorEastAsia" w:hAnsiTheme="minorHAnsi" w:cstheme="minorBidi"/>
              <w:sz w:val="22"/>
              <w:szCs w:val="22"/>
            </w:rPr>
          </w:pPr>
          <w:hyperlink w:anchor="_Toc152664845" w:history="1">
            <w:r w:rsidR="00E876E4" w:rsidRPr="00864EF7">
              <w:rPr>
                <w:rStyle w:val="Hyperlink"/>
                <w:b/>
              </w:rPr>
              <w:t>CONCLUSION AND POLICY SUGGESTIONS</w:t>
            </w:r>
            <w:r w:rsidR="00E876E4">
              <w:rPr>
                <w:webHidden/>
              </w:rPr>
              <w:tab/>
            </w:r>
            <w:r w:rsidR="00E876E4">
              <w:rPr>
                <w:webHidden/>
              </w:rPr>
              <w:fldChar w:fldCharType="begin"/>
            </w:r>
            <w:r w:rsidR="00E876E4">
              <w:rPr>
                <w:webHidden/>
              </w:rPr>
              <w:instrText xml:space="preserve"> PAGEREF _Toc152664845 \h </w:instrText>
            </w:r>
            <w:r w:rsidR="00E876E4">
              <w:rPr>
                <w:webHidden/>
              </w:rPr>
            </w:r>
            <w:r w:rsidR="00E876E4">
              <w:rPr>
                <w:webHidden/>
              </w:rPr>
              <w:fldChar w:fldCharType="separate"/>
            </w:r>
            <w:r w:rsidR="00DC64A4">
              <w:rPr>
                <w:webHidden/>
              </w:rPr>
              <w:t>120</w:t>
            </w:r>
            <w:r w:rsidR="00E876E4">
              <w:rPr>
                <w:webHidden/>
              </w:rPr>
              <w:fldChar w:fldCharType="end"/>
            </w:r>
          </w:hyperlink>
        </w:p>
        <w:p w:rsidR="00E876E4" w:rsidRDefault="00872AF8">
          <w:pPr>
            <w:pStyle w:val="TOC1"/>
            <w:rPr>
              <w:rFonts w:asciiTheme="minorHAnsi" w:eastAsiaTheme="minorEastAsia" w:hAnsiTheme="minorHAnsi" w:cstheme="minorBidi"/>
              <w:sz w:val="22"/>
              <w:szCs w:val="22"/>
            </w:rPr>
          </w:pPr>
          <w:hyperlink w:anchor="_Toc152664846" w:history="1">
            <w:r w:rsidR="00E876E4" w:rsidRPr="00864EF7">
              <w:rPr>
                <w:rStyle w:val="Hyperlink"/>
                <w:b/>
              </w:rPr>
              <w:t>5.2 POLICY RECOMMENDATIONS</w:t>
            </w:r>
            <w:r w:rsidR="00E876E4">
              <w:rPr>
                <w:webHidden/>
              </w:rPr>
              <w:tab/>
            </w:r>
            <w:r w:rsidR="00E876E4">
              <w:rPr>
                <w:webHidden/>
              </w:rPr>
              <w:fldChar w:fldCharType="begin"/>
            </w:r>
            <w:r w:rsidR="00E876E4">
              <w:rPr>
                <w:webHidden/>
              </w:rPr>
              <w:instrText xml:space="preserve"> PAGEREF _Toc152664846 \h </w:instrText>
            </w:r>
            <w:r w:rsidR="00E876E4">
              <w:rPr>
                <w:webHidden/>
              </w:rPr>
            </w:r>
            <w:r w:rsidR="00E876E4">
              <w:rPr>
                <w:webHidden/>
              </w:rPr>
              <w:fldChar w:fldCharType="separate"/>
            </w:r>
            <w:r w:rsidR="00DC64A4">
              <w:rPr>
                <w:webHidden/>
              </w:rPr>
              <w:t>126</w:t>
            </w:r>
            <w:r w:rsidR="00E876E4">
              <w:rPr>
                <w:webHidden/>
              </w:rPr>
              <w:fldChar w:fldCharType="end"/>
            </w:r>
          </w:hyperlink>
        </w:p>
        <w:p w:rsidR="00E876E4" w:rsidRDefault="00872AF8">
          <w:pPr>
            <w:pStyle w:val="TOC1"/>
            <w:rPr>
              <w:rFonts w:asciiTheme="minorHAnsi" w:eastAsiaTheme="minorEastAsia" w:hAnsiTheme="minorHAnsi" w:cstheme="minorBidi"/>
              <w:sz w:val="22"/>
              <w:szCs w:val="22"/>
            </w:rPr>
          </w:pPr>
          <w:hyperlink w:anchor="_Toc152664847" w:history="1">
            <w:r w:rsidR="00E876E4" w:rsidRPr="00864EF7">
              <w:rPr>
                <w:rStyle w:val="Hyperlink"/>
                <w:b/>
              </w:rPr>
              <w:t>REFERENCES:</w:t>
            </w:r>
            <w:r w:rsidR="00E876E4">
              <w:rPr>
                <w:webHidden/>
              </w:rPr>
              <w:tab/>
            </w:r>
            <w:r w:rsidR="00E876E4">
              <w:rPr>
                <w:webHidden/>
              </w:rPr>
              <w:fldChar w:fldCharType="begin"/>
            </w:r>
            <w:r w:rsidR="00E876E4">
              <w:rPr>
                <w:webHidden/>
              </w:rPr>
              <w:instrText xml:space="preserve"> PAGEREF _Toc152664847 \h </w:instrText>
            </w:r>
            <w:r w:rsidR="00E876E4">
              <w:rPr>
                <w:webHidden/>
              </w:rPr>
            </w:r>
            <w:r w:rsidR="00E876E4">
              <w:rPr>
                <w:webHidden/>
              </w:rPr>
              <w:fldChar w:fldCharType="separate"/>
            </w:r>
            <w:r w:rsidR="00DC64A4">
              <w:rPr>
                <w:webHidden/>
              </w:rPr>
              <w:t>128</w:t>
            </w:r>
            <w:r w:rsidR="00E876E4">
              <w:rPr>
                <w:webHidden/>
              </w:rPr>
              <w:fldChar w:fldCharType="end"/>
            </w:r>
          </w:hyperlink>
        </w:p>
        <w:p w:rsidR="00E876E4" w:rsidRDefault="00872AF8">
          <w:pPr>
            <w:pStyle w:val="TOC1"/>
            <w:rPr>
              <w:rFonts w:asciiTheme="minorHAnsi" w:eastAsiaTheme="minorEastAsia" w:hAnsiTheme="minorHAnsi" w:cstheme="minorBidi"/>
              <w:sz w:val="22"/>
              <w:szCs w:val="22"/>
            </w:rPr>
          </w:pPr>
          <w:hyperlink w:anchor="_Toc152664848" w:history="1">
            <w:r w:rsidR="00E876E4" w:rsidRPr="00864EF7">
              <w:rPr>
                <w:rStyle w:val="Hyperlink"/>
                <w:b/>
              </w:rPr>
              <w:t>Appendix I: Institutional Proxies</w:t>
            </w:r>
            <w:r w:rsidR="00E876E4">
              <w:rPr>
                <w:webHidden/>
              </w:rPr>
              <w:tab/>
            </w:r>
            <w:r w:rsidR="00E876E4">
              <w:rPr>
                <w:webHidden/>
              </w:rPr>
              <w:fldChar w:fldCharType="begin"/>
            </w:r>
            <w:r w:rsidR="00E876E4">
              <w:rPr>
                <w:webHidden/>
              </w:rPr>
              <w:instrText xml:space="preserve"> PAGEREF _Toc152664848 \h </w:instrText>
            </w:r>
            <w:r w:rsidR="00E876E4">
              <w:rPr>
                <w:webHidden/>
              </w:rPr>
            </w:r>
            <w:r w:rsidR="00E876E4">
              <w:rPr>
                <w:webHidden/>
              </w:rPr>
              <w:fldChar w:fldCharType="separate"/>
            </w:r>
            <w:r w:rsidR="00DC64A4">
              <w:rPr>
                <w:webHidden/>
              </w:rPr>
              <w:t>138</w:t>
            </w:r>
            <w:r w:rsidR="00E876E4">
              <w:rPr>
                <w:webHidden/>
              </w:rPr>
              <w:fldChar w:fldCharType="end"/>
            </w:r>
          </w:hyperlink>
        </w:p>
        <w:p w:rsidR="00107906" w:rsidRPr="00107906" w:rsidRDefault="00107906" w:rsidP="007E0766">
          <w:pPr>
            <w:jc w:val="both"/>
            <w:sectPr w:rsidR="00107906" w:rsidRPr="00107906" w:rsidSect="00107906">
              <w:pgSz w:w="11906" w:h="16838" w:code="9"/>
              <w:pgMar w:top="1440" w:right="1440" w:bottom="1440" w:left="1440" w:header="720" w:footer="720" w:gutter="0"/>
              <w:pgNumType w:fmt="upperRoman" w:start="1"/>
              <w:cols w:space="720"/>
              <w:docGrid w:linePitch="360"/>
            </w:sectPr>
          </w:pPr>
          <w:r>
            <w:rPr>
              <w:b/>
              <w:bCs/>
              <w:noProof/>
            </w:rPr>
            <w:fldChar w:fldCharType="end"/>
          </w:r>
        </w:p>
      </w:sdtContent>
    </w:sdt>
    <w:p w:rsidR="00FB199E" w:rsidRPr="00454C09" w:rsidRDefault="00FB199E" w:rsidP="007E0766">
      <w:pPr>
        <w:pStyle w:val="Heading1"/>
        <w:jc w:val="center"/>
        <w:rPr>
          <w:rFonts w:ascii="Times New Roman" w:hAnsi="Times New Roman"/>
          <w:b/>
          <w:color w:val="auto"/>
        </w:rPr>
      </w:pPr>
      <w:bookmarkStart w:id="14" w:name="_Toc152664812"/>
      <w:r w:rsidRPr="00454C09">
        <w:rPr>
          <w:rFonts w:ascii="Times New Roman" w:hAnsi="Times New Roman"/>
          <w:b/>
          <w:color w:val="auto"/>
        </w:rPr>
        <w:lastRenderedPageBreak/>
        <w:t>CHAPTER 1</w:t>
      </w:r>
      <w:bookmarkEnd w:id="14"/>
    </w:p>
    <w:p w:rsidR="00FB199E" w:rsidRDefault="00454C09" w:rsidP="007E0766">
      <w:pPr>
        <w:pStyle w:val="Heading1"/>
        <w:jc w:val="center"/>
        <w:rPr>
          <w:rFonts w:ascii="Times New Roman" w:hAnsi="Times New Roman"/>
          <w:b/>
          <w:color w:val="auto"/>
        </w:rPr>
      </w:pPr>
      <w:bookmarkStart w:id="15" w:name="_Toc152664813"/>
      <w:r>
        <w:rPr>
          <w:rFonts w:ascii="Times New Roman" w:hAnsi="Times New Roman"/>
          <w:b/>
          <w:color w:val="auto"/>
        </w:rPr>
        <w:t>INTRODUCTION</w:t>
      </w:r>
      <w:bookmarkEnd w:id="15"/>
    </w:p>
    <w:p w:rsidR="00454C09" w:rsidRPr="00454C09" w:rsidRDefault="00454C09" w:rsidP="007E0766">
      <w:pPr>
        <w:jc w:val="both"/>
      </w:pPr>
    </w:p>
    <w:p w:rsidR="00454C09" w:rsidRPr="005816C2" w:rsidRDefault="00454C09" w:rsidP="005816C2">
      <w:pPr>
        <w:pStyle w:val="Heading2"/>
        <w:spacing w:line="360" w:lineRule="auto"/>
        <w:jc w:val="both"/>
        <w:rPr>
          <w:rFonts w:ascii="Times New Roman" w:hAnsi="Times New Roman" w:cs="Times New Roman"/>
          <w:b/>
          <w:color w:val="auto"/>
          <w:sz w:val="32"/>
          <w:szCs w:val="28"/>
        </w:rPr>
      </w:pPr>
      <w:bookmarkStart w:id="16" w:name="_Toc152664814"/>
      <w:r w:rsidRPr="005816C2">
        <w:rPr>
          <w:rFonts w:ascii="Times New Roman" w:hAnsi="Times New Roman" w:cs="Times New Roman"/>
          <w:b/>
          <w:color w:val="auto"/>
          <w:sz w:val="32"/>
          <w:szCs w:val="28"/>
        </w:rPr>
        <w:t xml:space="preserve">1.1 </w:t>
      </w:r>
      <w:r w:rsidR="00BE7C20" w:rsidRPr="005816C2">
        <w:rPr>
          <w:rFonts w:ascii="Times New Roman" w:hAnsi="Times New Roman" w:cs="Times New Roman"/>
          <w:b/>
          <w:color w:val="auto"/>
          <w:sz w:val="32"/>
          <w:szCs w:val="28"/>
        </w:rPr>
        <w:t xml:space="preserve">HISTORIC </w:t>
      </w:r>
      <w:r w:rsidRPr="005816C2">
        <w:rPr>
          <w:rFonts w:ascii="Times New Roman" w:hAnsi="Times New Roman" w:cs="Times New Roman"/>
          <w:b/>
          <w:color w:val="auto"/>
          <w:sz w:val="32"/>
          <w:szCs w:val="28"/>
        </w:rPr>
        <w:t>GROUND</w:t>
      </w:r>
      <w:r w:rsidR="00BE7C20" w:rsidRPr="005816C2">
        <w:rPr>
          <w:rFonts w:ascii="Times New Roman" w:hAnsi="Times New Roman" w:cs="Times New Roman"/>
          <w:b/>
          <w:color w:val="auto"/>
          <w:sz w:val="32"/>
          <w:szCs w:val="28"/>
        </w:rPr>
        <w:t>S</w:t>
      </w:r>
      <w:bookmarkEnd w:id="16"/>
      <w:r w:rsidRPr="005816C2">
        <w:rPr>
          <w:rFonts w:ascii="Times New Roman" w:hAnsi="Times New Roman" w:cs="Times New Roman"/>
          <w:b/>
          <w:color w:val="auto"/>
          <w:sz w:val="32"/>
          <w:szCs w:val="28"/>
        </w:rPr>
        <w:t xml:space="preserve"> </w:t>
      </w:r>
    </w:p>
    <w:p w:rsidR="00AB5C0E" w:rsidRPr="005816C2" w:rsidRDefault="00AB5C0E" w:rsidP="005816C2">
      <w:pPr>
        <w:autoSpaceDE w:val="0"/>
        <w:autoSpaceDN w:val="0"/>
        <w:adjustRightInd w:val="0"/>
        <w:spacing w:after="0" w:line="360" w:lineRule="auto"/>
        <w:jc w:val="both"/>
        <w:rPr>
          <w:rFonts w:ascii="Times New Roman" w:hAnsi="Times New Roman" w:cs="Times New Roman"/>
          <w:sz w:val="28"/>
          <w:szCs w:val="28"/>
        </w:rPr>
      </w:pPr>
      <w:r w:rsidRPr="005816C2">
        <w:rPr>
          <w:rFonts w:ascii="Times New Roman" w:hAnsi="Times New Roman" w:cs="Times New Roman"/>
          <w:sz w:val="28"/>
          <w:szCs w:val="28"/>
        </w:rPr>
        <w:t xml:space="preserve">Development economists and policy makers have given an extensive consideration to the role of international assistance (IA) and Foreign Direct Investment (FDI) to determine the economic development of developing countries </w:t>
      </w:r>
      <w:r w:rsidRPr="005816C2">
        <w:rPr>
          <w:rFonts w:ascii="Times New Roman" w:hAnsi="Times New Roman" w:cs="Times New Roman"/>
          <w:sz w:val="28"/>
          <w:szCs w:val="28"/>
        </w:rPr>
        <w:fldChar w:fldCharType="begin"/>
      </w:r>
      <w:r w:rsidRPr="005816C2">
        <w:rPr>
          <w:rFonts w:ascii="Times New Roman" w:hAnsi="Times New Roman" w:cs="Times New Roman"/>
          <w:sz w:val="28"/>
          <w:szCs w:val="28"/>
        </w:rPr>
        <w:instrText xml:space="preserve"> ADDIN EN.CITE &lt;EndNote&gt;&lt;Cite&gt;&lt;Author&gt;Zardoub&lt;/Author&gt;&lt;Year&gt;2023&lt;/Year&gt;&lt;RecNum&gt;161&lt;/RecNum&gt;&lt;DisplayText&gt;(Zardoub and Sboui, 2023)&lt;/DisplayText&gt;&lt;record&gt;&lt;rec-number&gt;161&lt;/rec-number&gt;&lt;foreign-keys&gt;&lt;key app="EN" db-id="f5ae9z5rswssv9eevxj5xpdetrt5xrz09sw9"&gt;161&lt;/key&gt;&lt;/foreign-keys&gt;&lt;ref-type name="Journal Article"&gt;17&lt;/ref-type&gt;&lt;contributors&gt;&lt;authors&gt;&lt;author&gt;Zardoub, Amna&lt;/author&gt;&lt;author&gt;Sboui, Faouzi&lt;/author&gt;&lt;/authors&gt;&lt;/contributors&gt;&lt;titles&gt;&lt;title&gt;Impact of foreign direct investment, remittances and official development assistance on economic growth: panel data approach&lt;/title&gt;&lt;secondary-title&gt;PSU Research Review&lt;/secondary-title&gt;&lt;/titles&gt;&lt;periodical&gt;&lt;full-title&gt;PSU Research Review&lt;/full-title&gt;&lt;/periodical&gt;&lt;pages&gt;73-89&lt;/pages&gt;&lt;volume&gt;7&lt;/volume&gt;&lt;number&gt;2&lt;/number&gt;&lt;dates&gt;&lt;year&gt;2023&lt;/year&gt;&lt;/dates&gt;&lt;isbn&gt;2399-1747&lt;/isbn&gt;&lt;urls&gt;&lt;/urls&gt;&lt;/record&gt;&lt;/Cite&gt;&lt;/EndNote&gt;</w:instrText>
      </w:r>
      <w:r w:rsidRPr="005816C2">
        <w:rPr>
          <w:rFonts w:ascii="Times New Roman" w:hAnsi="Times New Roman" w:cs="Times New Roman"/>
          <w:sz w:val="28"/>
          <w:szCs w:val="28"/>
        </w:rPr>
        <w:fldChar w:fldCharType="separate"/>
      </w:r>
      <w:r w:rsidRPr="005816C2">
        <w:rPr>
          <w:rFonts w:ascii="Times New Roman" w:hAnsi="Times New Roman" w:cs="Times New Roman"/>
          <w:noProof/>
          <w:sz w:val="28"/>
          <w:szCs w:val="28"/>
        </w:rPr>
        <w:t>(</w:t>
      </w:r>
      <w:hyperlink w:anchor="_ENREF_107" w:tooltip="Zardoub, 2023 #161" w:history="1">
        <w:r w:rsidR="00327C62" w:rsidRPr="005816C2">
          <w:rPr>
            <w:rFonts w:ascii="Times New Roman" w:hAnsi="Times New Roman" w:cs="Times New Roman"/>
            <w:noProof/>
            <w:sz w:val="28"/>
            <w:szCs w:val="28"/>
          </w:rPr>
          <w:t>Zardoub and Sboui, 2023</w:t>
        </w:r>
      </w:hyperlink>
      <w:r w:rsidRPr="005816C2">
        <w:rPr>
          <w:rFonts w:ascii="Times New Roman" w:hAnsi="Times New Roman" w:cs="Times New Roman"/>
          <w:noProof/>
          <w:sz w:val="28"/>
          <w:szCs w:val="28"/>
        </w:rPr>
        <w:t>)</w:t>
      </w:r>
      <w:r w:rsidRPr="005816C2">
        <w:rPr>
          <w:rFonts w:ascii="Times New Roman" w:hAnsi="Times New Roman" w:cs="Times New Roman"/>
          <w:sz w:val="28"/>
          <w:szCs w:val="28"/>
        </w:rPr>
        <w:fldChar w:fldCharType="end"/>
      </w:r>
      <w:r w:rsidRPr="005816C2">
        <w:rPr>
          <w:rFonts w:ascii="Times New Roman" w:hAnsi="Times New Roman" w:cs="Times New Roman"/>
          <w:sz w:val="28"/>
          <w:szCs w:val="28"/>
        </w:rPr>
        <w:t xml:space="preserve">. Most of the developing nations have been facing the problems of high level of corruption, rule of law, poor quality of its institutions, political instability, poor governance and lack of capital stock </w:t>
      </w:r>
      <w:r w:rsidRPr="005816C2">
        <w:rPr>
          <w:rFonts w:ascii="Times New Roman" w:hAnsi="Times New Roman" w:cs="Times New Roman"/>
          <w:sz w:val="28"/>
          <w:szCs w:val="28"/>
        </w:rPr>
        <w:fldChar w:fldCharType="begin"/>
      </w:r>
      <w:r w:rsidRPr="005816C2">
        <w:rPr>
          <w:rFonts w:ascii="Times New Roman" w:hAnsi="Times New Roman" w:cs="Times New Roman"/>
          <w:sz w:val="28"/>
          <w:szCs w:val="28"/>
        </w:rPr>
        <w:instrText xml:space="preserve"> ADDIN EN.CITE &lt;EndNote&gt;&lt;Cite&gt;&lt;Author&gt;Bräutigam&lt;/Author&gt;&lt;Year&gt;2004&lt;/Year&gt;&lt;RecNum&gt;75&lt;/RecNum&gt;&lt;DisplayText&gt;(Bräutigam and Knack, 2004)&lt;/DisplayText&gt;&lt;record&gt;&lt;rec-number&gt;75&lt;/rec-number&gt;&lt;foreign-keys&gt;&lt;key app="EN" db-id="f5ae9z5rswssv9eevxj5xpdetrt5xrz09sw9"&gt;75&lt;/key&gt;&lt;/foreign-keys&gt;&lt;ref-type name="Journal Article"&gt;17&lt;/ref-type&gt;&lt;contributors&gt;&lt;authors&gt;&lt;author&gt;Bräutigam, Deborah A&lt;/author&gt;&lt;author&gt;Knack, Stephen&lt;/author&gt;&lt;/authors&gt;&lt;/contributors&gt;&lt;titles&gt;&lt;title&gt;Foreign aid, institutions, and governance in sub-Saharan Africa&lt;/title&gt;&lt;secondary-title&gt;Economic development and cultural change&lt;/secondary-title&gt;&lt;/titles&gt;&lt;periodical&gt;&lt;full-title&gt;Economic development and cultural change&lt;/full-title&gt;&lt;/periodical&gt;&lt;pages&gt;255-285&lt;/pages&gt;&lt;volume&gt;52&lt;/volume&gt;&lt;number&gt;2&lt;/number&gt;&lt;dates&gt;&lt;year&gt;2004&lt;/year&gt;&lt;/dates&gt;&lt;isbn&gt;0013-0079&lt;/isbn&gt;&lt;urls&gt;&lt;/urls&gt;&lt;/record&gt;&lt;/Cite&gt;&lt;/EndNote&gt;</w:instrText>
      </w:r>
      <w:r w:rsidRPr="005816C2">
        <w:rPr>
          <w:rFonts w:ascii="Times New Roman" w:hAnsi="Times New Roman" w:cs="Times New Roman"/>
          <w:sz w:val="28"/>
          <w:szCs w:val="28"/>
        </w:rPr>
        <w:fldChar w:fldCharType="separate"/>
      </w:r>
      <w:r w:rsidRPr="005816C2">
        <w:rPr>
          <w:rFonts w:ascii="Times New Roman" w:hAnsi="Times New Roman" w:cs="Times New Roman"/>
          <w:noProof/>
          <w:sz w:val="28"/>
          <w:szCs w:val="28"/>
        </w:rPr>
        <w:t>(</w:t>
      </w:r>
      <w:hyperlink w:anchor="_ENREF_26" w:tooltip="Bräutigam, 2004 #75" w:history="1">
        <w:r w:rsidR="00327C62" w:rsidRPr="005816C2">
          <w:rPr>
            <w:rFonts w:ascii="Times New Roman" w:hAnsi="Times New Roman" w:cs="Times New Roman"/>
            <w:noProof/>
            <w:sz w:val="28"/>
            <w:szCs w:val="28"/>
          </w:rPr>
          <w:t>Bräutigam and Knack, 2004</w:t>
        </w:r>
      </w:hyperlink>
      <w:r w:rsidRPr="005816C2">
        <w:rPr>
          <w:rFonts w:ascii="Times New Roman" w:hAnsi="Times New Roman" w:cs="Times New Roman"/>
          <w:noProof/>
          <w:sz w:val="28"/>
          <w:szCs w:val="28"/>
        </w:rPr>
        <w:t>)</w:t>
      </w:r>
      <w:r w:rsidRPr="005816C2">
        <w:rPr>
          <w:rFonts w:ascii="Times New Roman" w:hAnsi="Times New Roman" w:cs="Times New Roman"/>
          <w:sz w:val="28"/>
          <w:szCs w:val="28"/>
        </w:rPr>
        <w:fldChar w:fldCharType="end"/>
      </w:r>
      <w:r w:rsidRPr="005816C2">
        <w:rPr>
          <w:rFonts w:ascii="Times New Roman" w:hAnsi="Times New Roman" w:cs="Times New Roman"/>
          <w:sz w:val="28"/>
          <w:szCs w:val="28"/>
        </w:rPr>
        <w:t>. These developing nations are heavily relying on external resources like FDI and foreign assistance to overcome the deficiency of capital stock and other related problems. According to Development economists, formation of capital play</w:t>
      </w:r>
      <w:r w:rsidR="00537274" w:rsidRPr="005816C2">
        <w:rPr>
          <w:rFonts w:ascii="Times New Roman" w:hAnsi="Times New Roman" w:cs="Times New Roman"/>
          <w:sz w:val="28"/>
          <w:szCs w:val="28"/>
        </w:rPr>
        <w:t>s</w:t>
      </w:r>
      <w:r w:rsidRPr="005816C2">
        <w:rPr>
          <w:rFonts w:ascii="Times New Roman" w:hAnsi="Times New Roman" w:cs="Times New Roman"/>
          <w:sz w:val="28"/>
          <w:szCs w:val="28"/>
        </w:rPr>
        <w:t xml:space="preserve"> vital role to determine the growth and development of both developed and developing nations </w:t>
      </w:r>
      <w:r w:rsidRPr="005816C2">
        <w:rPr>
          <w:rFonts w:ascii="Times New Roman" w:hAnsi="Times New Roman" w:cs="Times New Roman"/>
          <w:sz w:val="28"/>
          <w:szCs w:val="28"/>
        </w:rPr>
        <w:fldChar w:fldCharType="begin"/>
      </w:r>
      <w:r w:rsidRPr="005816C2">
        <w:rPr>
          <w:rFonts w:ascii="Times New Roman" w:hAnsi="Times New Roman" w:cs="Times New Roman"/>
          <w:sz w:val="28"/>
          <w:szCs w:val="28"/>
        </w:rPr>
        <w:instrText xml:space="preserve"> ADDIN EN.CITE &lt;EndNote&gt;&lt;Cite&gt;&lt;Author&gt;Solow&lt;/Author&gt;&lt;Year&gt;1956&lt;/Year&gt;&lt;RecNum&gt;80&lt;/RecNum&gt;&lt;DisplayText&gt;(Solow, 1956)&lt;/DisplayText&gt;&lt;record&gt;&lt;rec-number&gt;80&lt;/rec-number&gt;&lt;foreign-keys&gt;&lt;key app="EN" db-id="f5ae9z5rswssv9eevxj5xpdetrt5xrz09sw9"&gt;80&lt;/key&gt;&lt;/foreign-keys&gt;&lt;ref-type name="Journal Article"&gt;17&lt;/ref-type&gt;&lt;contributors&gt;&lt;authors&gt;&lt;author&gt;Solow, Robert M&lt;/author&gt;&lt;/authors&gt;&lt;/contributors&gt;&lt;titles&gt;&lt;title&gt;A contribution to the theory of economic growth&lt;/title&gt;&lt;secondary-title&gt;The quarterly journal of economics&lt;/secondary-title&gt;&lt;/titles&gt;&lt;periodical&gt;&lt;full-title&gt;The quarterly journal of economics&lt;/full-title&gt;&lt;/periodical&gt;&lt;pages&gt;65-94&lt;/pages&gt;&lt;volume&gt;70&lt;/volume&gt;&lt;number&gt;1&lt;/number&gt;&lt;dates&gt;&lt;year&gt;1956&lt;/year&gt;&lt;/dates&gt;&lt;isbn&gt;0033-5533&lt;/isbn&gt;&lt;urls&gt;&lt;/urls&gt;&lt;/record&gt;&lt;/Cite&gt;&lt;/EndNote&gt;</w:instrText>
      </w:r>
      <w:r w:rsidRPr="005816C2">
        <w:rPr>
          <w:rFonts w:ascii="Times New Roman" w:hAnsi="Times New Roman" w:cs="Times New Roman"/>
          <w:sz w:val="28"/>
          <w:szCs w:val="28"/>
        </w:rPr>
        <w:fldChar w:fldCharType="separate"/>
      </w:r>
      <w:r w:rsidRPr="005816C2">
        <w:rPr>
          <w:rFonts w:ascii="Times New Roman" w:hAnsi="Times New Roman" w:cs="Times New Roman"/>
          <w:noProof/>
          <w:sz w:val="28"/>
          <w:szCs w:val="28"/>
        </w:rPr>
        <w:t>(</w:t>
      </w:r>
      <w:hyperlink w:anchor="_ENREF_96" w:tooltip="Solow, 1956 #80" w:history="1">
        <w:r w:rsidR="00327C62" w:rsidRPr="005816C2">
          <w:rPr>
            <w:rFonts w:ascii="Times New Roman" w:hAnsi="Times New Roman" w:cs="Times New Roman"/>
            <w:noProof/>
            <w:sz w:val="28"/>
            <w:szCs w:val="28"/>
          </w:rPr>
          <w:t>Solow, 1956</w:t>
        </w:r>
      </w:hyperlink>
      <w:r w:rsidRPr="005816C2">
        <w:rPr>
          <w:rFonts w:ascii="Times New Roman" w:hAnsi="Times New Roman" w:cs="Times New Roman"/>
          <w:noProof/>
          <w:sz w:val="28"/>
          <w:szCs w:val="28"/>
        </w:rPr>
        <w:t>)</w:t>
      </w:r>
      <w:r w:rsidRPr="005816C2">
        <w:rPr>
          <w:rFonts w:ascii="Times New Roman" w:hAnsi="Times New Roman" w:cs="Times New Roman"/>
          <w:sz w:val="28"/>
          <w:szCs w:val="28"/>
        </w:rPr>
        <w:fldChar w:fldCharType="end"/>
      </w:r>
      <w:r w:rsidRPr="005816C2">
        <w:rPr>
          <w:rFonts w:ascii="Times New Roman" w:hAnsi="Times New Roman" w:cs="Times New Roman"/>
          <w:sz w:val="28"/>
          <w:szCs w:val="28"/>
        </w:rPr>
        <w:t xml:space="preserve">. International assistance and FDI may prove helpful for developing countries to fulfill  the internal requirement of capital resource scarcity  </w:t>
      </w:r>
      <w:r w:rsidRPr="005816C2">
        <w:rPr>
          <w:rFonts w:ascii="Times New Roman" w:hAnsi="Times New Roman" w:cs="Times New Roman"/>
          <w:sz w:val="28"/>
          <w:szCs w:val="28"/>
        </w:rPr>
        <w:fldChar w:fldCharType="begin"/>
      </w:r>
      <w:r w:rsidRPr="005816C2">
        <w:rPr>
          <w:rFonts w:ascii="Times New Roman" w:hAnsi="Times New Roman" w:cs="Times New Roman"/>
          <w:sz w:val="28"/>
          <w:szCs w:val="28"/>
        </w:rPr>
        <w:instrText xml:space="preserve"> ADDIN EN.CITE &lt;EndNote&gt;&lt;Cite&gt;&lt;Author&gt;Djankov&lt;/Author&gt;&lt;Year&gt;2008&lt;/Year&gt;&lt;RecNum&gt;4&lt;/RecNum&gt;&lt;DisplayText&gt;(Djankov et al., 2008)&lt;/DisplayText&gt;&lt;record&gt;&lt;rec-number&gt;4&lt;/rec-number&gt;&lt;foreign-keys&gt;&lt;key app="EN" db-id="9d2xavxsndx2xzev2fipawzgdazzstr0wvsd"&gt;4&lt;/key&gt;&lt;/foreign-keys&gt;&lt;ref-type name="Journal Article"&gt;17&lt;/ref-type&gt;&lt;contributors&gt;&lt;authors&gt;&lt;author&gt;Djankov, Simeon&lt;/author&gt;&lt;author&gt;Montalvo, Jose G&lt;/author&gt;&lt;author&gt;Reynal-Querol, Marta&lt;/author&gt;&lt;/authors&gt;&lt;/contributors&gt;&lt;titles&gt;&lt;title&gt;The curse of aid&lt;/title&gt;&lt;secondary-title&gt;Journal of Economic Growth&lt;/secondary-title&gt;&lt;/titles&gt;&lt;pages&gt;169-194&lt;/pages&gt;&lt;volume&gt;13&lt;/volume&gt;&lt;number&gt;3&lt;/number&gt;&lt;dates&gt;&lt;year&gt;2008&lt;/year&gt;&lt;/dates&gt;&lt;isbn&gt;1381-4338&lt;/isbn&gt;&lt;urls&gt;&lt;/urls&gt;&lt;/record&gt;&lt;/Cite&gt;&lt;/EndNote&gt;</w:instrText>
      </w:r>
      <w:r w:rsidRPr="005816C2">
        <w:rPr>
          <w:rFonts w:ascii="Times New Roman" w:hAnsi="Times New Roman" w:cs="Times New Roman"/>
          <w:sz w:val="28"/>
          <w:szCs w:val="28"/>
        </w:rPr>
        <w:fldChar w:fldCharType="separate"/>
      </w:r>
      <w:r w:rsidRPr="005816C2">
        <w:rPr>
          <w:rFonts w:ascii="Times New Roman" w:hAnsi="Times New Roman" w:cs="Times New Roman"/>
          <w:noProof/>
          <w:sz w:val="28"/>
          <w:szCs w:val="28"/>
        </w:rPr>
        <w:t>(</w:t>
      </w:r>
      <w:hyperlink w:anchor="_ENREF_41" w:tooltip="Djankov, 2008 #4" w:history="1">
        <w:r w:rsidR="00327C62" w:rsidRPr="005816C2">
          <w:rPr>
            <w:rFonts w:ascii="Times New Roman" w:hAnsi="Times New Roman" w:cs="Times New Roman"/>
            <w:noProof/>
            <w:sz w:val="28"/>
            <w:szCs w:val="28"/>
          </w:rPr>
          <w:t>Djankov et al., 2008</w:t>
        </w:r>
      </w:hyperlink>
      <w:r w:rsidRPr="005816C2">
        <w:rPr>
          <w:rFonts w:ascii="Times New Roman" w:hAnsi="Times New Roman" w:cs="Times New Roman"/>
          <w:noProof/>
          <w:sz w:val="28"/>
          <w:szCs w:val="28"/>
        </w:rPr>
        <w:t>)</w:t>
      </w:r>
      <w:r w:rsidRPr="005816C2">
        <w:rPr>
          <w:rFonts w:ascii="Times New Roman" w:hAnsi="Times New Roman" w:cs="Times New Roman"/>
          <w:sz w:val="28"/>
          <w:szCs w:val="28"/>
        </w:rPr>
        <w:fldChar w:fldCharType="end"/>
      </w:r>
      <w:r w:rsidRPr="005816C2">
        <w:rPr>
          <w:rFonts w:ascii="Times New Roman" w:hAnsi="Times New Roman" w:cs="Times New Roman"/>
          <w:sz w:val="28"/>
          <w:szCs w:val="28"/>
        </w:rPr>
        <w:t>.</w:t>
      </w:r>
    </w:p>
    <w:p w:rsidR="00AB5C0E" w:rsidRPr="005816C2" w:rsidRDefault="00AB5C0E" w:rsidP="007E0766">
      <w:pPr>
        <w:autoSpaceDE w:val="0"/>
        <w:autoSpaceDN w:val="0"/>
        <w:adjustRightInd w:val="0"/>
        <w:spacing w:after="0" w:line="360" w:lineRule="auto"/>
        <w:jc w:val="both"/>
        <w:rPr>
          <w:rFonts w:ascii="Times New Roman" w:hAnsi="Times New Roman" w:cs="Times New Roman"/>
          <w:sz w:val="28"/>
          <w:szCs w:val="28"/>
        </w:rPr>
      </w:pPr>
      <w:r w:rsidRPr="005816C2">
        <w:rPr>
          <w:rFonts w:ascii="Times New Roman" w:hAnsi="Times New Roman" w:cs="Times New Roman"/>
          <w:sz w:val="28"/>
          <w:szCs w:val="28"/>
        </w:rPr>
        <w:t xml:space="preserve">Development economists also argue that universal democratic revolution may not be sustained without international assistance and FDI </w:t>
      </w:r>
      <w:r w:rsidRPr="005816C2">
        <w:rPr>
          <w:rFonts w:ascii="Times New Roman" w:hAnsi="Times New Roman" w:cs="Times New Roman"/>
          <w:sz w:val="28"/>
          <w:szCs w:val="28"/>
        </w:rPr>
        <w:fldChar w:fldCharType="begin">
          <w:fldData xml:space="preserve">PEVuZE5vdGU+PENpdGU+PEF1dGhvcj5EaWFtb25kPC9BdXRob3I+PFllYXI+MTk5MjwvWWVhcj48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=
</w:fldData>
        </w:fldChar>
      </w:r>
      <w:r w:rsidRPr="005816C2">
        <w:rPr>
          <w:rFonts w:ascii="Times New Roman" w:hAnsi="Times New Roman" w:cs="Times New Roman"/>
          <w:sz w:val="28"/>
          <w:szCs w:val="28"/>
        </w:rPr>
        <w:instrText xml:space="preserve"> ADDIN EN.CITE </w:instrText>
      </w:r>
      <w:r w:rsidRPr="005816C2">
        <w:rPr>
          <w:rFonts w:ascii="Times New Roman" w:hAnsi="Times New Roman" w:cs="Times New Roman"/>
          <w:sz w:val="28"/>
          <w:szCs w:val="28"/>
        </w:rPr>
        <w:fldChar w:fldCharType="begin">
          <w:fldData xml:space="preserve">PEVuZE5vdGU+PENpdGU+PEF1dGhvcj5EaWFtb25kPC9BdXRob3I+PFllYXI+MTk5MjwvWWVhcj48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=
</w:fldData>
        </w:fldChar>
      </w:r>
      <w:r w:rsidRPr="005816C2">
        <w:rPr>
          <w:rFonts w:ascii="Times New Roman" w:hAnsi="Times New Roman" w:cs="Times New Roman"/>
          <w:sz w:val="28"/>
          <w:szCs w:val="28"/>
        </w:rPr>
        <w:instrText xml:space="preserve"> ADDIN EN.CITE.DATA </w:instrText>
      </w:r>
      <w:r w:rsidRPr="005816C2">
        <w:rPr>
          <w:rFonts w:ascii="Times New Roman" w:hAnsi="Times New Roman" w:cs="Times New Roman"/>
          <w:sz w:val="28"/>
          <w:szCs w:val="28"/>
        </w:rPr>
      </w:r>
      <w:r w:rsidRPr="005816C2">
        <w:rPr>
          <w:rFonts w:ascii="Times New Roman" w:hAnsi="Times New Roman" w:cs="Times New Roman"/>
          <w:sz w:val="28"/>
          <w:szCs w:val="28"/>
        </w:rPr>
        <w:fldChar w:fldCharType="end"/>
      </w:r>
      <w:r w:rsidRPr="005816C2">
        <w:rPr>
          <w:rFonts w:ascii="Times New Roman" w:hAnsi="Times New Roman" w:cs="Times New Roman"/>
          <w:sz w:val="28"/>
          <w:szCs w:val="28"/>
        </w:rPr>
      </w:r>
      <w:r w:rsidRPr="005816C2">
        <w:rPr>
          <w:rFonts w:ascii="Times New Roman" w:hAnsi="Times New Roman" w:cs="Times New Roman"/>
          <w:sz w:val="28"/>
          <w:szCs w:val="28"/>
        </w:rPr>
        <w:fldChar w:fldCharType="separate"/>
      </w:r>
      <w:r w:rsidRPr="005816C2">
        <w:rPr>
          <w:rFonts w:ascii="Times New Roman" w:hAnsi="Times New Roman" w:cs="Times New Roman"/>
          <w:noProof/>
          <w:sz w:val="28"/>
          <w:szCs w:val="28"/>
        </w:rPr>
        <w:t>(</w:t>
      </w:r>
      <w:hyperlink w:anchor="_ENREF_39" w:tooltip="Diamond, 1992 #62" w:history="1">
        <w:r w:rsidR="00327C62" w:rsidRPr="005816C2">
          <w:rPr>
            <w:rFonts w:ascii="Times New Roman" w:hAnsi="Times New Roman" w:cs="Times New Roman"/>
            <w:noProof/>
            <w:sz w:val="28"/>
            <w:szCs w:val="28"/>
          </w:rPr>
          <w:t>Diamond, 1992</w:t>
        </w:r>
      </w:hyperlink>
      <w:r w:rsidRPr="005816C2">
        <w:rPr>
          <w:rFonts w:ascii="Times New Roman" w:hAnsi="Times New Roman" w:cs="Times New Roman"/>
          <w:noProof/>
          <w:sz w:val="28"/>
          <w:szCs w:val="28"/>
        </w:rPr>
        <w:t xml:space="preserve">; </w:t>
      </w:r>
      <w:hyperlink w:anchor="_ENREF_40" w:tooltip="Dietrich, 2014 #61" w:history="1">
        <w:r w:rsidR="00327C62" w:rsidRPr="005816C2">
          <w:rPr>
            <w:rFonts w:ascii="Times New Roman" w:hAnsi="Times New Roman" w:cs="Times New Roman"/>
            <w:noProof/>
            <w:sz w:val="28"/>
            <w:szCs w:val="28"/>
          </w:rPr>
          <w:t>Dietrich and Wright, 2014</w:t>
        </w:r>
      </w:hyperlink>
      <w:r w:rsidRPr="005816C2">
        <w:rPr>
          <w:rFonts w:ascii="Times New Roman" w:hAnsi="Times New Roman" w:cs="Times New Roman"/>
          <w:noProof/>
          <w:sz w:val="28"/>
          <w:szCs w:val="28"/>
        </w:rPr>
        <w:t xml:space="preserve">; </w:t>
      </w:r>
      <w:hyperlink w:anchor="_ENREF_45" w:tooltip="Faras, 2009 #111" w:history="1">
        <w:r w:rsidR="00327C62" w:rsidRPr="005816C2">
          <w:rPr>
            <w:rFonts w:ascii="Times New Roman" w:hAnsi="Times New Roman" w:cs="Times New Roman"/>
            <w:noProof/>
            <w:sz w:val="28"/>
            <w:szCs w:val="28"/>
          </w:rPr>
          <w:t>Faras and Ghali, 2009</w:t>
        </w:r>
      </w:hyperlink>
      <w:r w:rsidRPr="005816C2">
        <w:rPr>
          <w:rFonts w:ascii="Times New Roman" w:hAnsi="Times New Roman" w:cs="Times New Roman"/>
          <w:noProof/>
          <w:sz w:val="28"/>
          <w:szCs w:val="28"/>
        </w:rPr>
        <w:t>)</w:t>
      </w:r>
      <w:r w:rsidRPr="005816C2">
        <w:rPr>
          <w:rFonts w:ascii="Times New Roman" w:hAnsi="Times New Roman" w:cs="Times New Roman"/>
          <w:sz w:val="28"/>
          <w:szCs w:val="28"/>
        </w:rPr>
        <w:fldChar w:fldCharType="end"/>
      </w:r>
      <w:r w:rsidRPr="005816C2">
        <w:rPr>
          <w:rFonts w:ascii="Times New Roman" w:hAnsi="Times New Roman" w:cs="Times New Roman"/>
          <w:sz w:val="28"/>
          <w:szCs w:val="28"/>
        </w:rPr>
        <w:t xml:space="preserve">. The </w:t>
      </w:r>
      <w:r w:rsidR="00BE7C20" w:rsidRPr="005816C2">
        <w:rPr>
          <w:rFonts w:ascii="Times New Roman" w:hAnsi="Times New Roman" w:cs="Times New Roman"/>
          <w:sz w:val="28"/>
          <w:szCs w:val="28"/>
        </w:rPr>
        <w:t>affiliation</w:t>
      </w:r>
      <w:r w:rsidRPr="005816C2">
        <w:rPr>
          <w:rFonts w:ascii="Times New Roman" w:hAnsi="Times New Roman" w:cs="Times New Roman"/>
          <w:sz w:val="28"/>
          <w:szCs w:val="28"/>
        </w:rPr>
        <w:t xml:space="preserve"> between IA and economic growth </w:t>
      </w:r>
      <w:r w:rsidR="00BE7C20" w:rsidRPr="005816C2">
        <w:rPr>
          <w:rFonts w:ascii="Times New Roman" w:hAnsi="Times New Roman" w:cs="Times New Roman"/>
          <w:sz w:val="28"/>
          <w:szCs w:val="28"/>
        </w:rPr>
        <w:t xml:space="preserve">(EG) </w:t>
      </w:r>
      <w:r w:rsidRPr="005816C2">
        <w:rPr>
          <w:rFonts w:ascii="Times New Roman" w:hAnsi="Times New Roman" w:cs="Times New Roman"/>
          <w:sz w:val="28"/>
          <w:szCs w:val="28"/>
        </w:rPr>
        <w:t xml:space="preserve">have been investigated by various </w:t>
      </w:r>
      <w:r w:rsidR="00BE7C20" w:rsidRPr="005816C2">
        <w:rPr>
          <w:rFonts w:ascii="Times New Roman" w:hAnsi="Times New Roman" w:cs="Times New Roman"/>
          <w:sz w:val="28"/>
          <w:szCs w:val="28"/>
        </w:rPr>
        <w:t xml:space="preserve">scholars </w:t>
      </w:r>
      <w:r w:rsidRPr="005816C2">
        <w:rPr>
          <w:rFonts w:ascii="Times New Roman" w:hAnsi="Times New Roman" w:cs="Times New Roman"/>
          <w:sz w:val="28"/>
          <w:szCs w:val="28"/>
        </w:rPr>
        <w:fldChar w:fldCharType="begin"/>
      </w:r>
      <w:r w:rsidR="003401B0" w:rsidRPr="005816C2">
        <w:rPr>
          <w:rFonts w:ascii="Times New Roman" w:hAnsi="Times New Roman" w:cs="Times New Roman"/>
          <w:sz w:val="28"/>
          <w:szCs w:val="28"/>
        </w:rPr>
        <w:instrText xml:space="preserve"> ADDIN EN.CITE &lt;EndNote&gt;&lt;Cite&gt;&lt;Author&gt;Burnside&lt;/Author&gt;&lt;Year&gt;2000&lt;/Year&gt;&lt;RecNum&gt;8&lt;/RecNum&gt;&lt;DisplayText&gt;(C. Burnside and Dollar, 2000; Easterly, 2005; Svensson, 2000)&lt;/DisplayText&gt;&lt;record&gt;&lt;rec-number&gt;8&lt;/rec-number&gt;&lt;foreign-keys&gt;&lt;key app="EN" db-id="9d2xavxsndx2xzev2fipawzgdazzstr0wvsd"&gt;8&lt;/key&gt;&lt;/foreign-keys&gt;&lt;ref-type name="Journal Article"&gt;17&lt;/ref-type&gt;&lt;contributors&gt;&lt;authors&gt;&lt;author&gt;Burnside, Craig&lt;/author&gt;&lt;author&gt;Dollar, David&lt;/author&gt;&lt;/authors&gt;&lt;/contributors&gt;&lt;titles&gt;&lt;title&gt;Aid, policies, and growth&lt;/title&gt;&lt;secondary-title&gt;American economic review&lt;/secondary-title&gt;&lt;/titles&gt;&lt;pages&gt;847-868&lt;/pages&gt;&lt;dates&gt;&lt;year&gt;2000&lt;/year&gt;&lt;/dates&gt;&lt;isbn&gt;0002-8282&lt;/isbn&gt;&lt;urls&gt;&lt;/urls&gt;&lt;/record&gt;&lt;/Cite&gt;&lt;Cite&gt;&lt;Author&gt;Easterly&lt;/Author&gt;&lt;Year&gt;2005&lt;/Year&gt;&lt;RecNum&gt;65&lt;/RecNum&gt;&lt;record&gt;&lt;rec-number&gt;65&lt;/rec-number&gt;&lt;foreign-keys&gt;&lt;key app="EN" db-id="f5ae9z5rswssv9eevxj5xpdetrt5xrz09sw9"&gt;65&lt;/key&gt;&lt;/foreign-keys&gt;&lt;ref-type name="Journal Article"&gt;17&lt;/ref-type&gt;&lt;contributors&gt;&lt;authors&gt;&lt;author&gt;Easterly, William&lt;/author&gt;&lt;/authors&gt;&lt;/contributors&gt;&lt;titles&gt;&lt;title&gt;Can foreign aid save Africa?&lt;/title&gt;&lt;/titles&gt;&lt;dates&gt;&lt;year&gt;2005&lt;/year&gt;&lt;/dates&gt;&lt;urls&gt;&lt;/urls&gt;&lt;/record&gt;&lt;/Cite&gt;&lt;Cite&gt;&lt;Author&gt;Svensson&lt;/Author&gt;&lt;Year&gt;2000&lt;/Year&gt;&lt;RecNum&gt;3&lt;/RecNum&gt;&lt;record&gt;&lt;rec-number&gt;3&lt;/rec-number&gt;&lt;foreign-keys&gt;&lt;key app="EN" db-id="9d2xavxsndx2xzev2fipawzgdazzstr0wvsd"&gt;3&lt;/key&gt;&lt;/foreign-keys&gt;&lt;ref-type name="Journal Article"&gt;17&lt;/ref-type&gt;&lt;contributors&gt;&lt;authors&gt;&lt;author&gt;Svensson, Jakob&lt;/author&gt;&lt;/authors&gt;&lt;/contributors&gt;&lt;titles&gt;&lt;title&gt;Foreign aid and rent-seeking&lt;/title&gt;&lt;secondary-title&gt;Journal of International Economics&lt;/secondary-title&gt;&lt;/titles&gt;&lt;pages&gt;437-461&lt;/pages&gt;&lt;volume&gt;51&lt;/volume&gt;&lt;number&gt;2&lt;/number&gt;&lt;dates&gt;&lt;year&gt;2000&lt;/year&gt;&lt;/dates&gt;&lt;isbn&gt;0022-1996&lt;/isbn&gt;&lt;urls&gt;&lt;/urls&gt;&lt;/record&gt;&lt;/Cite&gt;&lt;/EndNote&gt;</w:instrText>
      </w:r>
      <w:r w:rsidRPr="005816C2">
        <w:rPr>
          <w:rFonts w:ascii="Times New Roman" w:hAnsi="Times New Roman" w:cs="Times New Roman"/>
          <w:sz w:val="28"/>
          <w:szCs w:val="28"/>
        </w:rPr>
        <w:fldChar w:fldCharType="separate"/>
      </w:r>
      <w:r w:rsidR="003401B0" w:rsidRPr="005816C2">
        <w:rPr>
          <w:rFonts w:ascii="Times New Roman" w:hAnsi="Times New Roman" w:cs="Times New Roman"/>
          <w:noProof/>
          <w:sz w:val="28"/>
          <w:szCs w:val="28"/>
        </w:rPr>
        <w:t>(</w:t>
      </w:r>
      <w:hyperlink w:anchor="_ENREF_29" w:tooltip="Burnside, 2000 #8" w:history="1">
        <w:r w:rsidR="00327C62" w:rsidRPr="005816C2">
          <w:rPr>
            <w:rFonts w:ascii="Times New Roman" w:hAnsi="Times New Roman" w:cs="Times New Roman"/>
            <w:noProof/>
            <w:sz w:val="28"/>
            <w:szCs w:val="28"/>
          </w:rPr>
          <w:t>C. Burnside and Dollar, 2000</w:t>
        </w:r>
      </w:hyperlink>
      <w:r w:rsidR="003401B0" w:rsidRPr="005816C2">
        <w:rPr>
          <w:rFonts w:ascii="Times New Roman" w:hAnsi="Times New Roman" w:cs="Times New Roman"/>
          <w:noProof/>
          <w:sz w:val="28"/>
          <w:szCs w:val="28"/>
        </w:rPr>
        <w:t xml:space="preserve">; </w:t>
      </w:r>
      <w:hyperlink w:anchor="_ENREF_43" w:tooltip="Easterly, 2005 #65" w:history="1">
        <w:r w:rsidR="00327C62" w:rsidRPr="005816C2">
          <w:rPr>
            <w:rFonts w:ascii="Times New Roman" w:hAnsi="Times New Roman" w:cs="Times New Roman"/>
            <w:noProof/>
            <w:sz w:val="28"/>
            <w:szCs w:val="28"/>
          </w:rPr>
          <w:t>Easterly, 2005</w:t>
        </w:r>
      </w:hyperlink>
      <w:r w:rsidR="003401B0" w:rsidRPr="005816C2">
        <w:rPr>
          <w:rFonts w:ascii="Times New Roman" w:hAnsi="Times New Roman" w:cs="Times New Roman"/>
          <w:noProof/>
          <w:sz w:val="28"/>
          <w:szCs w:val="28"/>
        </w:rPr>
        <w:t xml:space="preserve">; </w:t>
      </w:r>
      <w:hyperlink w:anchor="_ENREF_97" w:tooltip="Svensson, 2000 #369" w:history="1">
        <w:r w:rsidR="00327C62" w:rsidRPr="005816C2">
          <w:rPr>
            <w:rFonts w:ascii="Times New Roman" w:hAnsi="Times New Roman" w:cs="Times New Roman"/>
            <w:noProof/>
            <w:sz w:val="28"/>
            <w:szCs w:val="28"/>
          </w:rPr>
          <w:t>Svensson, 2000</w:t>
        </w:r>
      </w:hyperlink>
      <w:r w:rsidR="003401B0" w:rsidRPr="005816C2">
        <w:rPr>
          <w:rFonts w:ascii="Times New Roman" w:hAnsi="Times New Roman" w:cs="Times New Roman"/>
          <w:noProof/>
          <w:sz w:val="28"/>
          <w:szCs w:val="28"/>
        </w:rPr>
        <w:t>)</w:t>
      </w:r>
      <w:r w:rsidRPr="005816C2">
        <w:rPr>
          <w:rFonts w:ascii="Times New Roman" w:hAnsi="Times New Roman" w:cs="Times New Roman"/>
          <w:sz w:val="28"/>
          <w:szCs w:val="28"/>
        </w:rPr>
        <w:fldChar w:fldCharType="end"/>
      </w:r>
      <w:r w:rsidRPr="005816C2">
        <w:rPr>
          <w:rFonts w:ascii="Times New Roman" w:hAnsi="Times New Roman" w:cs="Times New Roman"/>
          <w:sz w:val="28"/>
          <w:szCs w:val="28"/>
        </w:rPr>
        <w:t xml:space="preserve">. By applying diverse econometric techniques and datasets, positive and statistically </w:t>
      </w:r>
      <w:r w:rsidR="00BE7C20" w:rsidRPr="005816C2">
        <w:rPr>
          <w:rFonts w:ascii="Times New Roman" w:hAnsi="Times New Roman" w:cs="Times New Roman"/>
          <w:sz w:val="28"/>
          <w:szCs w:val="28"/>
        </w:rPr>
        <w:t>substantial</w:t>
      </w:r>
      <w:r w:rsidR="00537274" w:rsidRPr="005816C2">
        <w:rPr>
          <w:rFonts w:ascii="Times New Roman" w:hAnsi="Times New Roman" w:cs="Times New Roman"/>
          <w:sz w:val="28"/>
          <w:szCs w:val="28"/>
        </w:rPr>
        <w:t xml:space="preserve"> </w:t>
      </w:r>
      <w:r w:rsidR="00BE7C20" w:rsidRPr="005816C2">
        <w:rPr>
          <w:rFonts w:ascii="Times New Roman" w:hAnsi="Times New Roman" w:cs="Times New Roman"/>
          <w:sz w:val="28"/>
          <w:szCs w:val="28"/>
        </w:rPr>
        <w:t>relationship</w:t>
      </w:r>
      <w:r w:rsidR="00537274" w:rsidRPr="005816C2">
        <w:rPr>
          <w:rFonts w:ascii="Times New Roman" w:hAnsi="Times New Roman" w:cs="Times New Roman"/>
          <w:sz w:val="28"/>
          <w:szCs w:val="28"/>
        </w:rPr>
        <w:t xml:space="preserve"> has</w:t>
      </w:r>
      <w:r w:rsidRPr="005816C2">
        <w:rPr>
          <w:rFonts w:ascii="Times New Roman" w:hAnsi="Times New Roman" w:cs="Times New Roman"/>
          <w:sz w:val="28"/>
          <w:szCs w:val="28"/>
        </w:rPr>
        <w:t xml:space="preserve"> been found </w:t>
      </w:r>
      <w:r w:rsidR="00BE7C20" w:rsidRPr="005816C2">
        <w:rPr>
          <w:rFonts w:ascii="Times New Roman" w:hAnsi="Times New Roman" w:cs="Times New Roman"/>
          <w:sz w:val="28"/>
          <w:szCs w:val="28"/>
        </w:rPr>
        <w:t>among</w:t>
      </w:r>
      <w:r w:rsidRPr="005816C2">
        <w:rPr>
          <w:rFonts w:ascii="Times New Roman" w:hAnsi="Times New Roman" w:cs="Times New Roman"/>
          <w:sz w:val="28"/>
          <w:szCs w:val="28"/>
        </w:rPr>
        <w:t xml:space="preserve"> IA and economic performance </w:t>
      </w:r>
      <w:r w:rsidR="00BE7C20" w:rsidRPr="005816C2">
        <w:rPr>
          <w:rFonts w:ascii="Times New Roman" w:hAnsi="Times New Roman" w:cs="Times New Roman"/>
          <w:sz w:val="28"/>
          <w:szCs w:val="28"/>
        </w:rPr>
        <w:t>in</w:t>
      </w:r>
      <w:r w:rsidRPr="005816C2">
        <w:rPr>
          <w:rFonts w:ascii="Times New Roman" w:hAnsi="Times New Roman" w:cs="Times New Roman"/>
          <w:sz w:val="28"/>
          <w:szCs w:val="28"/>
        </w:rPr>
        <w:t xml:space="preserve"> long run </w:t>
      </w:r>
      <w:r w:rsidRPr="005816C2">
        <w:rPr>
          <w:rFonts w:ascii="Times New Roman" w:hAnsi="Times New Roman" w:cs="Times New Roman"/>
          <w:color w:val="000000"/>
          <w:sz w:val="28"/>
          <w:szCs w:val="28"/>
        </w:rPr>
        <w:fldChar w:fldCharType="begin"/>
      </w:r>
      <w:r w:rsidRPr="005816C2">
        <w:rPr>
          <w:rFonts w:ascii="Times New Roman" w:hAnsi="Times New Roman" w:cs="Times New Roman"/>
          <w:color w:val="000000"/>
          <w:sz w:val="28"/>
          <w:szCs w:val="28"/>
        </w:rPr>
        <w:instrText xml:space="preserve"> ADDIN EN.CITE &lt;EndNote&gt;&lt;Cite&gt;&lt;Author&gt;Arndt&lt;/Author&gt;&lt;Year&gt;2015&lt;/Year&gt;&lt;RecNum&gt;66&lt;/RecNum&gt;&lt;DisplayText&gt;(Arndt et al., 2015; Juselius et al., 2014)&lt;/DisplayText&gt;&lt;record&gt;&lt;rec-number&gt;66&lt;/rec-number&gt;&lt;foreign-keys&gt;&lt;key app="EN" db-id="f5ae9z5rswssv9eevxj5xpdetrt5xrz09sw9"&gt;66&lt;/key&gt;&lt;/foreign-keys&gt;&lt;ref-type name="Journal Article"&gt;17&lt;/ref-type&gt;&lt;contributors&gt;&lt;authors&gt;&lt;author&gt;Arndt, Channing&lt;/author&gt;&lt;author&gt;Jones, Sam&lt;/author&gt;&lt;author&gt;Tarp, Finn&lt;/author&gt;&lt;/authors&gt;&lt;/contributors&gt;&lt;titles&gt;&lt;title&gt;Assessing foreign aid’s long-run contribution to growth and development&lt;/title&gt;&lt;secondary-title&gt;World Development&lt;/secondary-title&gt;&lt;/titles&gt;&lt;periodical&gt;&lt;full-title&gt;World Development&lt;/full-title&gt;&lt;/periodical&gt;&lt;pages&gt;6-18&lt;/pages&gt;&lt;volume&gt;69&lt;/volume&gt;&lt;dates&gt;&lt;year&gt;2015&lt;/year&gt;&lt;/dates&gt;&lt;isbn&gt;0305-750X&lt;/isbn&gt;&lt;urls&gt;&lt;/urls&gt;&lt;/record&gt;&lt;/Cite&gt;&lt;Cite&gt;&lt;Author&gt;Juselius&lt;/Author&gt;&lt;Year&gt;2014&lt;/Year&gt;&lt;RecNum&gt;100&lt;/RecNum&gt;&lt;record&gt;&lt;rec-number&gt;100&lt;/rec-number&gt;&lt;foreign-keys&gt;&lt;key app="EN" db-id="f5ae9z5rswssv9eevxj5xpdetrt5xrz09sw9"&gt;100&lt;/key&gt;&lt;/foreign-keys&gt;&lt;ref-type name="Journal Article"&gt;17&lt;/ref-type&gt;&lt;contributors&gt;&lt;authors&gt;&lt;author&gt;Juselius, Katarina&lt;/author&gt;&lt;author&gt;Møller, Niels Framroze&lt;/author&gt;&lt;author&gt;Tarp, Finn&lt;/author&gt;&lt;/authors&gt;&lt;/contributors&gt;&lt;titles&gt;&lt;title&gt;The Long‐Run Impact of Foreign Aid in 36 African Countries: Insights from Multivariate Time Series Analysis&lt;/title&gt;&lt;secondary-title&gt;Oxford Bulletin of Economics and Statistics&lt;/secondary-title&gt;&lt;/titles&gt;&lt;periodical&gt;&lt;full-title&gt;Oxford Bulletin of Economics and statistics&lt;/full-title&gt;&lt;/periodical&gt;&lt;pages&gt;153-184&lt;/pages&gt;&lt;volume&gt;76&lt;/volume&gt;&lt;number&gt;2&lt;/number&gt;&lt;dates&gt;&lt;year&gt;2014&lt;/year&gt;&lt;/dates&gt;&lt;isbn&gt;1468-0084&lt;/isbn&gt;&lt;urls&gt;&lt;/urls&gt;&lt;/record&gt;&lt;/Cite&gt;&lt;/EndNote&gt;</w:instrText>
      </w:r>
      <w:r w:rsidRPr="005816C2">
        <w:rPr>
          <w:rFonts w:ascii="Times New Roman" w:hAnsi="Times New Roman" w:cs="Times New Roman"/>
          <w:color w:val="000000"/>
          <w:sz w:val="28"/>
          <w:szCs w:val="28"/>
        </w:rPr>
        <w:fldChar w:fldCharType="separate"/>
      </w:r>
      <w:r w:rsidRPr="005816C2">
        <w:rPr>
          <w:rFonts w:ascii="Times New Roman" w:hAnsi="Times New Roman" w:cs="Times New Roman"/>
          <w:noProof/>
          <w:color w:val="000000"/>
          <w:sz w:val="28"/>
          <w:szCs w:val="28"/>
        </w:rPr>
        <w:t>(</w:t>
      </w:r>
      <w:hyperlink w:anchor="_ENREF_13" w:tooltip="Arndt, 2015 #66" w:history="1">
        <w:r w:rsidR="00327C62" w:rsidRPr="005816C2">
          <w:rPr>
            <w:rFonts w:ascii="Times New Roman" w:hAnsi="Times New Roman" w:cs="Times New Roman"/>
            <w:noProof/>
            <w:color w:val="000000"/>
            <w:sz w:val="28"/>
            <w:szCs w:val="28"/>
          </w:rPr>
          <w:t>Arndt et al., 2015</w:t>
        </w:r>
      </w:hyperlink>
      <w:r w:rsidRPr="005816C2">
        <w:rPr>
          <w:rFonts w:ascii="Times New Roman" w:hAnsi="Times New Roman" w:cs="Times New Roman"/>
          <w:noProof/>
          <w:color w:val="000000"/>
          <w:sz w:val="28"/>
          <w:szCs w:val="28"/>
        </w:rPr>
        <w:t xml:space="preserve">; </w:t>
      </w:r>
      <w:hyperlink w:anchor="_ENREF_57" w:tooltip="Juselius, 2014 #100" w:history="1">
        <w:r w:rsidR="00327C62" w:rsidRPr="005816C2">
          <w:rPr>
            <w:rFonts w:ascii="Times New Roman" w:hAnsi="Times New Roman" w:cs="Times New Roman"/>
            <w:noProof/>
            <w:color w:val="000000"/>
            <w:sz w:val="28"/>
            <w:szCs w:val="28"/>
          </w:rPr>
          <w:t>Juselius et al., 2014</w:t>
        </w:r>
      </w:hyperlink>
      <w:r w:rsidRPr="005816C2">
        <w:rPr>
          <w:rFonts w:ascii="Times New Roman" w:hAnsi="Times New Roman" w:cs="Times New Roman"/>
          <w:noProof/>
          <w:color w:val="000000"/>
          <w:sz w:val="28"/>
          <w:szCs w:val="28"/>
        </w:rPr>
        <w:t>)</w:t>
      </w:r>
      <w:r w:rsidRPr="005816C2">
        <w:rPr>
          <w:rFonts w:ascii="Times New Roman" w:hAnsi="Times New Roman" w:cs="Times New Roman"/>
          <w:color w:val="000000"/>
          <w:sz w:val="28"/>
          <w:szCs w:val="28"/>
        </w:rPr>
        <w:fldChar w:fldCharType="end"/>
      </w:r>
      <w:r w:rsidRPr="005816C2">
        <w:rPr>
          <w:rFonts w:ascii="Times New Roman" w:hAnsi="Times New Roman" w:cs="Times New Roman"/>
          <w:color w:val="000000"/>
          <w:sz w:val="28"/>
          <w:szCs w:val="28"/>
        </w:rPr>
        <w:t>.</w:t>
      </w:r>
      <w:r w:rsidRPr="005816C2">
        <w:rPr>
          <w:rFonts w:ascii="Times New Roman" w:hAnsi="Times New Roman" w:cs="Times New Roman"/>
          <w:color w:val="0000FF"/>
          <w:sz w:val="28"/>
          <w:szCs w:val="28"/>
        </w:rPr>
        <w:t xml:space="preserve"> </w:t>
      </w:r>
      <w:r w:rsidRPr="005816C2">
        <w:rPr>
          <w:rFonts w:ascii="Times New Roman" w:hAnsi="Times New Roman" w:cs="Times New Roman"/>
          <w:sz w:val="28"/>
          <w:szCs w:val="28"/>
        </w:rPr>
        <w:t xml:space="preserve">International assistance may prove helpful for developing nations to maintain their </w:t>
      </w:r>
      <w:r w:rsidRPr="005816C2">
        <w:rPr>
          <w:rFonts w:ascii="Times New Roman" w:hAnsi="Times New Roman" w:cs="Times New Roman"/>
          <w:sz w:val="28"/>
          <w:szCs w:val="28"/>
        </w:rPr>
        <w:lastRenderedPageBreak/>
        <w:t xml:space="preserve">budgets. With the help of foreign assistance, many governmental programs like technical </w:t>
      </w:r>
      <w:r w:rsidR="00537274" w:rsidRPr="005816C2">
        <w:rPr>
          <w:rFonts w:ascii="Times New Roman" w:hAnsi="Times New Roman" w:cs="Times New Roman"/>
          <w:sz w:val="28"/>
          <w:szCs w:val="28"/>
        </w:rPr>
        <w:t>training institutes can be initiated</w:t>
      </w:r>
      <w:r w:rsidRPr="005816C2">
        <w:rPr>
          <w:rFonts w:ascii="Times New Roman" w:hAnsi="Times New Roman" w:cs="Times New Roman"/>
          <w:sz w:val="28"/>
          <w:szCs w:val="28"/>
        </w:rPr>
        <w:t>.</w:t>
      </w:r>
    </w:p>
    <w:p w:rsidR="00AB5C0E" w:rsidRPr="005816C2" w:rsidRDefault="00AB5C0E" w:rsidP="007E0766">
      <w:pPr>
        <w:spacing w:line="360" w:lineRule="auto"/>
        <w:jc w:val="both"/>
        <w:rPr>
          <w:rFonts w:ascii="Times New Roman" w:hAnsi="Times New Roman" w:cs="Times New Roman"/>
          <w:sz w:val="28"/>
          <w:szCs w:val="28"/>
        </w:rPr>
      </w:pPr>
      <w:r w:rsidRPr="005816C2">
        <w:rPr>
          <w:rFonts w:ascii="Times New Roman" w:hAnsi="Times New Roman" w:cs="Times New Roman"/>
          <w:sz w:val="28"/>
          <w:szCs w:val="28"/>
        </w:rPr>
        <w:t xml:space="preserve">In spite of its benefits, international assistance may have some internal costs, especially for developing nations in the form of international dependency </w:t>
      </w:r>
      <w:r w:rsidR="003D57EF" w:rsidRPr="005816C2">
        <w:rPr>
          <w:rFonts w:ascii="Times New Roman" w:hAnsi="Times New Roman" w:cs="Times New Roman"/>
          <w:sz w:val="28"/>
          <w:szCs w:val="28"/>
        </w:rPr>
        <w:fldChar w:fldCharType="begin"/>
      </w:r>
      <w:r w:rsidR="003D57EF" w:rsidRPr="005816C2">
        <w:rPr>
          <w:rFonts w:ascii="Times New Roman" w:hAnsi="Times New Roman" w:cs="Times New Roman"/>
          <w:sz w:val="28"/>
          <w:szCs w:val="28"/>
        </w:rPr>
        <w:instrText xml:space="preserve"> ADDIN EN.CITE &lt;EndNote&gt;&lt;Cite&gt;&lt;Author&gt;Kamguia&lt;/Author&gt;&lt;Year&gt;2022&lt;/Year&gt;&lt;RecNum&gt;166&lt;/RecNum&gt;&lt;DisplayText&gt;(Adamu et al., 2022; Kamguia et al., 2022)&lt;/DisplayText&gt;&lt;record&gt;&lt;rec-number&gt;166&lt;/rec-number&gt;&lt;foreign-keys&gt;&lt;key app="EN" db-id="f5ae9z5rswssv9eevxj5xpdetrt5xrz09sw9"&gt;166&lt;/key&gt;&lt;/foreign-keys&gt;&lt;ref-type name="Journal Article"&gt;17&lt;/ref-type&gt;&lt;contributors&gt;&lt;authors&gt;&lt;author&gt;Kamguia, Brice&lt;/author&gt;&lt;author&gt;Tadadjeu, Sosson&lt;/author&gt;&lt;author&gt;Miamo, Clovis&lt;/author&gt;&lt;author&gt;Njangang, Henri&lt;/author&gt;&lt;/authors&gt;&lt;/contributors&gt;&lt;titles&gt;&lt;title&gt;Does foreign aid impede economic complexity in developing countries?&lt;/title&gt;&lt;secondary-title&gt;International Economics&lt;/secondary-title&gt;&lt;/titles&gt;&lt;periodical&gt;&lt;full-title&gt;International Economics&lt;/full-title&gt;&lt;/periodical&gt;&lt;pages&gt;71-88&lt;/pages&gt;&lt;volume&gt;169&lt;/volume&gt;&lt;dates&gt;&lt;year&gt;2022&lt;/year&gt;&lt;/dates&gt;&lt;isbn&gt;2110-7017&lt;/isbn&gt;&lt;urls&gt;&lt;/urls&gt;&lt;/record&gt;&lt;/Cite&gt;&lt;Cite&gt;&lt;Author&gt;Adamu&lt;/Author&gt;&lt;Year&gt;2022&lt;/Year&gt;&lt;RecNum&gt;167&lt;/RecNum&gt;&lt;record&gt;&lt;rec-number&gt;167&lt;/rec-number&gt;&lt;foreign-keys&gt;&lt;key app="EN" db-id="f5ae9z5rswssv9eevxj5xpdetrt5xrz09sw9"&gt;167&lt;/key&gt;&lt;/foreign-keys&gt;&lt;ref-type name="Journal Article"&gt;17&lt;/ref-type&gt;&lt;contributors&gt;&lt;authors&gt;&lt;author&gt;Adamu, Isiyaku&lt;/author&gt;&lt;author&gt;Zasha, Zasha Tersoo&lt;/author&gt;&lt;author&gt;Umar, Suleiman&lt;/author&gt;&lt;/authors&gt;&lt;/contributors&gt;&lt;titles&gt;&lt;title&gt;Foreign aid and economic development in less developed countries (ldc): Nigeria at glance&lt;/title&gt;&lt;secondary-title&gt;Zamfara Journal of Politics and Development&lt;/secondary-title&gt;&lt;/titles&gt;&lt;periodical&gt;&lt;full-title&gt;Zamfara Journal of Politics and Development&lt;/full-title&gt;&lt;/periodical&gt;&lt;pages&gt;14-14&lt;/pages&gt;&lt;volume&gt;3&lt;/volume&gt;&lt;number&gt;2&lt;/number&gt;&lt;dates&gt;&lt;year&gt;2022&lt;/year&gt;&lt;/dates&gt;&lt;isbn&gt;2756-6633&lt;/isbn&gt;&lt;urls&gt;&lt;/urls&gt;&lt;/record&gt;&lt;/Cite&gt;&lt;/EndNote&gt;</w:instrText>
      </w:r>
      <w:r w:rsidR="003D57EF" w:rsidRPr="005816C2">
        <w:rPr>
          <w:rFonts w:ascii="Times New Roman" w:hAnsi="Times New Roman" w:cs="Times New Roman"/>
          <w:sz w:val="28"/>
          <w:szCs w:val="28"/>
        </w:rPr>
        <w:fldChar w:fldCharType="separate"/>
      </w:r>
      <w:r w:rsidR="003D57EF" w:rsidRPr="005816C2">
        <w:rPr>
          <w:rFonts w:ascii="Times New Roman" w:hAnsi="Times New Roman" w:cs="Times New Roman"/>
          <w:noProof/>
          <w:sz w:val="28"/>
          <w:szCs w:val="28"/>
        </w:rPr>
        <w:t>(</w:t>
      </w:r>
      <w:hyperlink w:anchor="_ENREF_6" w:tooltip="Adamu, 2022 #167" w:history="1">
        <w:r w:rsidR="00327C62" w:rsidRPr="005816C2">
          <w:rPr>
            <w:rFonts w:ascii="Times New Roman" w:hAnsi="Times New Roman" w:cs="Times New Roman"/>
            <w:noProof/>
            <w:sz w:val="28"/>
            <w:szCs w:val="28"/>
          </w:rPr>
          <w:t>Adamu et al., 2022</w:t>
        </w:r>
      </w:hyperlink>
      <w:r w:rsidR="003D57EF" w:rsidRPr="005816C2">
        <w:rPr>
          <w:rFonts w:ascii="Times New Roman" w:hAnsi="Times New Roman" w:cs="Times New Roman"/>
          <w:noProof/>
          <w:sz w:val="28"/>
          <w:szCs w:val="28"/>
        </w:rPr>
        <w:t xml:space="preserve">; </w:t>
      </w:r>
      <w:hyperlink w:anchor="_ENREF_58" w:tooltip="Kamguia, 2022 #166" w:history="1">
        <w:r w:rsidR="00327C62" w:rsidRPr="005816C2">
          <w:rPr>
            <w:rFonts w:ascii="Times New Roman" w:hAnsi="Times New Roman" w:cs="Times New Roman"/>
            <w:noProof/>
            <w:sz w:val="28"/>
            <w:szCs w:val="28"/>
          </w:rPr>
          <w:t>Kamguia et al., 2022</w:t>
        </w:r>
      </w:hyperlink>
      <w:r w:rsidR="003D57EF" w:rsidRPr="005816C2">
        <w:rPr>
          <w:rFonts w:ascii="Times New Roman" w:hAnsi="Times New Roman" w:cs="Times New Roman"/>
          <w:noProof/>
          <w:sz w:val="28"/>
          <w:szCs w:val="28"/>
        </w:rPr>
        <w:t>)</w:t>
      </w:r>
      <w:r w:rsidR="003D57EF" w:rsidRPr="005816C2">
        <w:rPr>
          <w:rFonts w:ascii="Times New Roman" w:hAnsi="Times New Roman" w:cs="Times New Roman"/>
          <w:sz w:val="28"/>
          <w:szCs w:val="28"/>
        </w:rPr>
        <w:fldChar w:fldCharType="end"/>
      </w:r>
      <w:r w:rsidR="003D57EF" w:rsidRPr="005816C2">
        <w:rPr>
          <w:rFonts w:ascii="Times New Roman" w:hAnsi="Times New Roman" w:cs="Times New Roman"/>
          <w:sz w:val="28"/>
          <w:szCs w:val="28"/>
        </w:rPr>
        <w:t>.</w:t>
      </w:r>
      <w:r w:rsidRPr="005816C2">
        <w:rPr>
          <w:rFonts w:ascii="Times New Roman" w:hAnsi="Times New Roman" w:cs="Times New Roman"/>
          <w:sz w:val="28"/>
          <w:szCs w:val="28"/>
        </w:rPr>
        <w:t xml:space="preserve"> Different types of </w:t>
      </w:r>
      <w:r w:rsidR="00BE7C20" w:rsidRPr="005816C2">
        <w:rPr>
          <w:rFonts w:ascii="Times New Roman" w:hAnsi="Times New Roman" w:cs="Times New Roman"/>
          <w:sz w:val="28"/>
          <w:szCs w:val="28"/>
        </w:rPr>
        <w:t>international</w:t>
      </w:r>
      <w:r w:rsidRPr="005816C2">
        <w:rPr>
          <w:rFonts w:ascii="Times New Roman" w:hAnsi="Times New Roman" w:cs="Times New Roman"/>
          <w:sz w:val="28"/>
          <w:szCs w:val="28"/>
        </w:rPr>
        <w:t xml:space="preserve"> assistance may have economic, social and political consequences for developing nations. Many scholars examine the hypothesis that foreign assistance deteriorates the quality of political institutions </w:t>
      </w:r>
      <w:r w:rsidRPr="005816C2">
        <w:rPr>
          <w:rFonts w:ascii="Times New Roman" w:hAnsi="Times New Roman" w:cs="Times New Roman"/>
          <w:sz w:val="28"/>
          <w:szCs w:val="28"/>
        </w:rPr>
        <w:fldChar w:fldCharType="begin"/>
      </w:r>
      <w:r w:rsidRPr="005816C2">
        <w:rPr>
          <w:rFonts w:ascii="Times New Roman" w:hAnsi="Times New Roman" w:cs="Times New Roman"/>
          <w:sz w:val="28"/>
          <w:szCs w:val="28"/>
        </w:rPr>
        <w:instrText xml:space="preserve"> ADDIN EN.CITE &lt;EndNote&gt;&lt;Cite&gt;&lt;Author&gt;Rajan&lt;/Author&gt;&lt;Year&gt;2008&lt;/Year&gt;&lt;RecNum&gt;5&lt;/RecNum&gt;&lt;DisplayText&gt;(Rajan and Subramanian, 2008)&lt;/DisplayText&gt;&lt;record&gt;&lt;rec-number&gt;5&lt;/rec-number&gt;&lt;foreign-keys&gt;&lt;key app="EN" db-id="e9zettfrfeatsse2zsoxffvdd25ftvr9zeed"&gt;5&lt;/key&gt;&lt;/foreign-keys&gt;&lt;ref-type name="Journal Article"&gt;17&lt;/ref-type&gt;&lt;contributors&gt;&lt;authors&gt;&lt;author&gt;Rajan, Raghuram G&lt;/author&gt;&lt;author&gt;Subramanian, Arvind&lt;/author&gt;&lt;/authors&gt;&lt;/contributors&gt;&lt;titles&gt;&lt;title&gt;Aid and growth: What does the cross-country evidence really show?&lt;/title&gt;&lt;secondary-title&gt;The Review of economics and Statistics&lt;/secondary-title&gt;&lt;/titles&gt;&lt;pages&gt;643-665&lt;/pages&gt;&lt;volume&gt;90&lt;/volume&gt;&lt;number&gt;4&lt;/number&gt;&lt;dates&gt;&lt;year&gt;2008&lt;/year&gt;&lt;/dates&gt;&lt;isbn&gt;0034-6535&lt;/isbn&gt;&lt;urls&gt;&lt;/urls&gt;&lt;/record&gt;&lt;/Cite&gt;&lt;/EndNote&gt;</w:instrText>
      </w:r>
      <w:r w:rsidRPr="005816C2">
        <w:rPr>
          <w:rFonts w:ascii="Times New Roman" w:hAnsi="Times New Roman" w:cs="Times New Roman"/>
          <w:sz w:val="28"/>
          <w:szCs w:val="28"/>
        </w:rPr>
        <w:fldChar w:fldCharType="separate"/>
      </w:r>
      <w:r w:rsidRPr="005816C2">
        <w:rPr>
          <w:rFonts w:ascii="Times New Roman" w:hAnsi="Times New Roman" w:cs="Times New Roman"/>
          <w:noProof/>
          <w:sz w:val="28"/>
          <w:szCs w:val="28"/>
        </w:rPr>
        <w:t>(</w:t>
      </w:r>
      <w:hyperlink w:anchor="_ENREF_84" w:tooltip="Rajan, 2008 #353" w:history="1">
        <w:r w:rsidR="00327C62" w:rsidRPr="005816C2">
          <w:rPr>
            <w:rFonts w:ascii="Times New Roman" w:hAnsi="Times New Roman" w:cs="Times New Roman"/>
            <w:noProof/>
            <w:sz w:val="28"/>
            <w:szCs w:val="28"/>
          </w:rPr>
          <w:t>Rajan and Subramanian, 2008</w:t>
        </w:r>
      </w:hyperlink>
      <w:r w:rsidRPr="005816C2">
        <w:rPr>
          <w:rFonts w:ascii="Times New Roman" w:hAnsi="Times New Roman" w:cs="Times New Roman"/>
          <w:noProof/>
          <w:sz w:val="28"/>
          <w:szCs w:val="28"/>
        </w:rPr>
        <w:t>)</w:t>
      </w:r>
      <w:r w:rsidRPr="005816C2">
        <w:rPr>
          <w:rFonts w:ascii="Times New Roman" w:hAnsi="Times New Roman" w:cs="Times New Roman"/>
          <w:sz w:val="28"/>
          <w:szCs w:val="28"/>
        </w:rPr>
        <w:fldChar w:fldCharType="end"/>
      </w:r>
      <w:r w:rsidRPr="005816C2">
        <w:rPr>
          <w:rFonts w:ascii="Times New Roman" w:hAnsi="Times New Roman" w:cs="Times New Roman"/>
          <w:sz w:val="28"/>
          <w:szCs w:val="28"/>
        </w:rPr>
        <w:t xml:space="preserve">. On one hand, international assistance may be helpful for better economic performance and level of development by its spillover effects. Foreign aid can help countries exchange knowledge and collaborate, resulting in a network of shared skills </w:t>
      </w:r>
      <w:r w:rsidR="003D57EF" w:rsidRPr="005816C2">
        <w:rPr>
          <w:rFonts w:ascii="Times New Roman" w:hAnsi="Times New Roman" w:cs="Times New Roman"/>
          <w:sz w:val="28"/>
          <w:szCs w:val="28"/>
        </w:rPr>
        <w:fldChar w:fldCharType="begin"/>
      </w:r>
      <w:r w:rsidR="003D57EF" w:rsidRPr="005816C2">
        <w:rPr>
          <w:rFonts w:ascii="Times New Roman" w:hAnsi="Times New Roman" w:cs="Times New Roman"/>
          <w:sz w:val="28"/>
          <w:szCs w:val="28"/>
        </w:rPr>
        <w:instrText xml:space="preserve"> ADDIN EN.CITE &lt;EndNote&gt;&lt;Cite&gt;&lt;Author&gt;Kuzhabekova&lt;/Author&gt;&lt;Year&gt;2020&lt;/Year&gt;&lt;RecNum&gt;170&lt;/RecNum&gt;&lt;DisplayText&gt;(Kuzhabekova and Lee, 2020)&lt;/DisplayText&gt;&lt;record&gt;&lt;rec-number&gt;170&lt;/rec-number&gt;&lt;foreign-keys&gt;&lt;key app="EN" db-id="f5ae9z5rswssv9eevxj5xpdetrt5xrz09sw9"&gt;170&lt;/key&gt;&lt;/foreign-keys&gt;&lt;ref-type name="Journal Article"&gt;17&lt;/ref-type&gt;&lt;contributors&gt;&lt;authors&gt;&lt;author&gt;Kuzhabekova, Aliya&lt;/author&gt;&lt;author&gt;Lee, Jack T&lt;/author&gt;&lt;/authors&gt;&lt;/contributors&gt;&lt;titles&gt;&lt;title&gt;Internationalization and local research capacity strengthening: Factors affecting knowledge sharing between international and local faculty in Kazakhstan&lt;/title&gt;&lt;secondary-title&gt;European Education&lt;/secondary-title&gt;&lt;/titles&gt;&lt;periodical&gt;&lt;full-title&gt;European Education&lt;/full-title&gt;&lt;/periodical&gt;&lt;pages&gt;297-311&lt;/pages&gt;&lt;volume&gt;52&lt;/volume&gt;&lt;number&gt;4&lt;/number&gt;&lt;dates&gt;&lt;year&gt;2020&lt;/year&gt;&lt;/dates&gt;&lt;isbn&gt;1056-4934&lt;/isbn&gt;&lt;urls&gt;&lt;/urls&gt;&lt;/record&gt;&lt;/Cite&gt;&lt;/EndNote&gt;</w:instrText>
      </w:r>
      <w:r w:rsidR="003D57EF" w:rsidRPr="005816C2">
        <w:rPr>
          <w:rFonts w:ascii="Times New Roman" w:hAnsi="Times New Roman" w:cs="Times New Roman"/>
          <w:sz w:val="28"/>
          <w:szCs w:val="28"/>
        </w:rPr>
        <w:fldChar w:fldCharType="separate"/>
      </w:r>
      <w:r w:rsidR="003D57EF" w:rsidRPr="005816C2">
        <w:rPr>
          <w:rFonts w:ascii="Times New Roman" w:hAnsi="Times New Roman" w:cs="Times New Roman"/>
          <w:noProof/>
          <w:sz w:val="28"/>
          <w:szCs w:val="28"/>
        </w:rPr>
        <w:t>(</w:t>
      </w:r>
      <w:hyperlink w:anchor="_ENREF_67" w:tooltip="Kuzhabekova, 2020 #170" w:history="1">
        <w:r w:rsidR="00327C62" w:rsidRPr="005816C2">
          <w:rPr>
            <w:rFonts w:ascii="Times New Roman" w:hAnsi="Times New Roman" w:cs="Times New Roman"/>
            <w:noProof/>
            <w:sz w:val="28"/>
            <w:szCs w:val="28"/>
          </w:rPr>
          <w:t>Kuzhabekova and Lee, 2020</w:t>
        </w:r>
      </w:hyperlink>
      <w:r w:rsidR="003D57EF" w:rsidRPr="005816C2">
        <w:rPr>
          <w:rFonts w:ascii="Times New Roman" w:hAnsi="Times New Roman" w:cs="Times New Roman"/>
          <w:noProof/>
          <w:sz w:val="28"/>
          <w:szCs w:val="28"/>
        </w:rPr>
        <w:t>)</w:t>
      </w:r>
      <w:r w:rsidR="003D57EF" w:rsidRPr="005816C2">
        <w:rPr>
          <w:rFonts w:ascii="Times New Roman" w:hAnsi="Times New Roman" w:cs="Times New Roman"/>
          <w:sz w:val="28"/>
          <w:szCs w:val="28"/>
        </w:rPr>
        <w:fldChar w:fldCharType="end"/>
      </w:r>
      <w:r w:rsidRPr="005816C2">
        <w:rPr>
          <w:rFonts w:ascii="Times New Roman" w:hAnsi="Times New Roman" w:cs="Times New Roman"/>
          <w:sz w:val="28"/>
          <w:szCs w:val="28"/>
        </w:rPr>
        <w:t xml:space="preserve">. This cross-border collaboration has the potential to multiply the impact of development activities and create a collective momentum for change. Furthermore, the spillover benefits of foreign aid can extend beyond the economic arena, favorably influencing social and environmental dimensions and so contributing to a holistic development strategy. Finally, the interrelated nature of global economies highlights the relevance of foreign aid as a tool for achieving shared prosperity and long-term development </w:t>
      </w:r>
      <w:r w:rsidR="003D57EF" w:rsidRPr="005816C2">
        <w:rPr>
          <w:rFonts w:ascii="Times New Roman" w:hAnsi="Times New Roman" w:cs="Times New Roman"/>
          <w:sz w:val="28"/>
          <w:szCs w:val="28"/>
        </w:rPr>
        <w:fldChar w:fldCharType="begin"/>
      </w:r>
      <w:r w:rsidR="003D57EF" w:rsidRPr="005816C2">
        <w:rPr>
          <w:rFonts w:ascii="Times New Roman" w:hAnsi="Times New Roman" w:cs="Times New Roman"/>
          <w:sz w:val="28"/>
          <w:szCs w:val="28"/>
        </w:rPr>
        <w:instrText xml:space="preserve"> ADDIN EN.CITE &lt;EndNote&gt;&lt;Cite&gt;&lt;Author&gt;Ofori&lt;/Author&gt;&lt;Year&gt;2022&lt;/Year&gt;&lt;RecNum&gt;171&lt;/RecNum&gt;&lt;DisplayText&gt;(Mawdsley et al., 2018; Ofori et al., 2022)&lt;/DisplayText&gt;&lt;record&gt;&lt;rec-number&gt;171&lt;/rec-number&gt;&lt;foreign-keys&gt;&lt;key app="EN" db-id="f5ae9z5rswssv9eevxj5xpdetrt5xrz09sw9"&gt;171&lt;/key&gt;&lt;/foreign-keys&gt;&lt;ref-type name="Journal Article"&gt;17&lt;/ref-type&gt;&lt;contributors&gt;&lt;authors&gt;&lt;author&gt;Ofori, Isaac K&lt;/author&gt;&lt;author&gt;Cantah, William G&lt;/author&gt;&lt;author&gt;Afful Jr, Benedict&lt;/author&gt;&lt;author&gt;Hossain, Saddam&lt;/author&gt;&lt;/authors&gt;&lt;/contributors&gt;&lt;titles&gt;&lt;title&gt;Towards shared prosperity in sub‐Saharan Africa: How does the effect of economic integration compare to social equity policies?&lt;/title&gt;&lt;secondary-title&gt;African Development Review&lt;/secondary-title&gt;&lt;/titles&gt;&lt;periodical&gt;&lt;full-title&gt;African Development Review&lt;/full-title&gt;&lt;/periodical&gt;&lt;pages&gt;97-113&lt;/pages&gt;&lt;volume&gt;34&lt;/volume&gt;&lt;number&gt;1&lt;/number&gt;&lt;dates&gt;&lt;year&gt;2022&lt;/year&gt;&lt;/dates&gt;&lt;isbn&gt;1017-6772&lt;/isbn&gt;&lt;urls&gt;&lt;/urls&gt;&lt;/record&gt;&lt;/Cite&gt;&lt;Cite&gt;&lt;Author&gt;Mawdsley&lt;/Author&gt;&lt;Year&gt;2018&lt;/Year&gt;&lt;RecNum&gt;172&lt;/RecNum&gt;&lt;record&gt;&lt;rec-number&gt;172&lt;/rec-number&gt;&lt;foreign-keys&gt;&lt;key app="EN" db-id="f5ae9z5rswssv9eevxj5xpdetrt5xrz09sw9"&gt;172&lt;/key&gt;&lt;/foreign-keys&gt;&lt;ref-type name="Journal Article"&gt;17&lt;/ref-type&gt;&lt;contributors&gt;&lt;authors&gt;&lt;author&gt;Mawdsley, Emma&lt;/author&gt;&lt;author&gt;Murray, Warwick E&lt;/author&gt;&lt;author&gt;Overton, John&lt;/author&gt;&lt;author&gt;Scheyvens, Regina&lt;/author&gt;&lt;author&gt;Banks, Glenn&lt;/author&gt;&lt;/authors&gt;&lt;/contributors&gt;&lt;titles&gt;&lt;title&gt;Exporting stimulus and “shared prosperity”: Reinventing foreign aid for a retroliberal era&lt;/title&gt;&lt;secondary-title&gt;Development Policy Review&lt;/secondary-title&gt;&lt;/titles&gt;&lt;periodical&gt;&lt;full-title&gt;Development Policy Review&lt;/full-title&gt;&lt;/periodical&gt;&lt;pages&gt;O25-O43&lt;/pages&gt;&lt;volume&gt;36&lt;/volume&gt;&lt;dates&gt;&lt;year&gt;2018&lt;/year&gt;&lt;/dates&gt;&lt;isbn&gt;0950-6764&lt;/isbn&gt;&lt;urls&gt;&lt;/urls&gt;&lt;/record&gt;&lt;/Cite&gt;&lt;/EndNote&gt;</w:instrText>
      </w:r>
      <w:r w:rsidR="003D57EF" w:rsidRPr="005816C2">
        <w:rPr>
          <w:rFonts w:ascii="Times New Roman" w:hAnsi="Times New Roman" w:cs="Times New Roman"/>
          <w:sz w:val="28"/>
          <w:szCs w:val="28"/>
        </w:rPr>
        <w:fldChar w:fldCharType="separate"/>
      </w:r>
      <w:r w:rsidR="003D57EF" w:rsidRPr="005816C2">
        <w:rPr>
          <w:rFonts w:ascii="Times New Roman" w:hAnsi="Times New Roman" w:cs="Times New Roman"/>
          <w:noProof/>
          <w:sz w:val="28"/>
          <w:szCs w:val="28"/>
        </w:rPr>
        <w:t>(</w:t>
      </w:r>
      <w:hyperlink w:anchor="_ENREF_73" w:tooltip="Mawdsley, 2018 #172" w:history="1">
        <w:r w:rsidR="00327C62" w:rsidRPr="005816C2">
          <w:rPr>
            <w:rFonts w:ascii="Times New Roman" w:hAnsi="Times New Roman" w:cs="Times New Roman"/>
            <w:noProof/>
            <w:sz w:val="28"/>
            <w:szCs w:val="28"/>
          </w:rPr>
          <w:t>Mawdsley et al., 2018</w:t>
        </w:r>
      </w:hyperlink>
      <w:r w:rsidR="003D57EF" w:rsidRPr="005816C2">
        <w:rPr>
          <w:rFonts w:ascii="Times New Roman" w:hAnsi="Times New Roman" w:cs="Times New Roman"/>
          <w:noProof/>
          <w:sz w:val="28"/>
          <w:szCs w:val="28"/>
        </w:rPr>
        <w:t xml:space="preserve">; </w:t>
      </w:r>
      <w:hyperlink w:anchor="_ENREF_82" w:tooltip="Ofori, 2022 #171" w:history="1">
        <w:r w:rsidR="00327C62" w:rsidRPr="005816C2">
          <w:rPr>
            <w:rFonts w:ascii="Times New Roman" w:hAnsi="Times New Roman" w:cs="Times New Roman"/>
            <w:noProof/>
            <w:sz w:val="28"/>
            <w:szCs w:val="28"/>
          </w:rPr>
          <w:t>Ofori et al., 2022</w:t>
        </w:r>
      </w:hyperlink>
      <w:r w:rsidR="003D57EF" w:rsidRPr="005816C2">
        <w:rPr>
          <w:rFonts w:ascii="Times New Roman" w:hAnsi="Times New Roman" w:cs="Times New Roman"/>
          <w:noProof/>
          <w:sz w:val="28"/>
          <w:szCs w:val="28"/>
        </w:rPr>
        <w:t>)</w:t>
      </w:r>
      <w:r w:rsidR="003D57EF" w:rsidRPr="005816C2">
        <w:rPr>
          <w:rFonts w:ascii="Times New Roman" w:hAnsi="Times New Roman" w:cs="Times New Roman"/>
          <w:sz w:val="28"/>
          <w:szCs w:val="28"/>
        </w:rPr>
        <w:fldChar w:fldCharType="end"/>
      </w:r>
      <w:r w:rsidRPr="005816C2">
        <w:rPr>
          <w:rFonts w:ascii="Times New Roman" w:hAnsi="Times New Roman" w:cs="Times New Roman"/>
          <w:sz w:val="28"/>
          <w:szCs w:val="28"/>
        </w:rPr>
        <w:t xml:space="preserve">.  </w:t>
      </w:r>
      <w:r w:rsidR="00A42F0E" w:rsidRPr="005816C2">
        <w:rPr>
          <w:rFonts w:ascii="Times New Roman" w:hAnsi="Times New Roman" w:cs="Times New Roman"/>
          <w:sz w:val="28"/>
          <w:szCs w:val="28"/>
        </w:rPr>
        <w:t>In contrast</w:t>
      </w:r>
      <w:r w:rsidRPr="005816C2">
        <w:rPr>
          <w:rFonts w:ascii="Times New Roman" w:hAnsi="Times New Roman" w:cs="Times New Roman"/>
          <w:sz w:val="28"/>
          <w:szCs w:val="28"/>
        </w:rPr>
        <w:t xml:space="preserve">, it may lead to negative implications for institutional quality </w:t>
      </w:r>
      <w:r w:rsidRPr="005816C2">
        <w:rPr>
          <w:rFonts w:ascii="Times New Roman" w:hAnsi="Times New Roman" w:cs="Times New Roman"/>
          <w:sz w:val="28"/>
          <w:szCs w:val="28"/>
        </w:rPr>
        <w:fldChar w:fldCharType="begin"/>
      </w:r>
      <w:r w:rsidRPr="005816C2">
        <w:rPr>
          <w:rFonts w:ascii="Times New Roman" w:hAnsi="Times New Roman" w:cs="Times New Roman"/>
          <w:sz w:val="28"/>
          <w:szCs w:val="28"/>
        </w:rPr>
        <w:instrText xml:space="preserve"> ADDIN EN.CITE &lt;EndNote&gt;&lt;Cite&gt;&lt;Author&gt;Bräutigam&lt;/Author&gt;&lt;Year&gt;2004&lt;/Year&gt;&lt;RecNum&gt;60&lt;/RecNum&gt;&lt;DisplayText&gt;(Bräutigam and Knack, 2004; Dietrich and Wright, 2014)&lt;/DisplayText&gt;&lt;record&gt;&lt;rec-number&gt;60&lt;/rec-number&gt;&lt;foreign-keys&gt;&lt;key app="EN" db-id="f5ae9z5rswssv9eevxj5xpdetrt5xrz09sw9"&gt;60&lt;/key&gt;&lt;/foreign-keys&gt;&lt;ref-type name="Journal Article"&gt;17&lt;/ref-type&gt;&lt;contributors&gt;&lt;authors&gt;&lt;author&gt;Bräutigam, Deborah A&lt;/author&gt;&lt;author&gt;Knack, Stephen&lt;/author&gt;&lt;/authors&gt;&lt;/contributors&gt;&lt;titles&gt;&lt;title&gt;Foreign aid, institutions, and governance in sub-Saharan Africa&lt;/title&gt;&lt;secondary-title&gt;Economic development and cultural change&lt;/secondary-title&gt;&lt;/titles&gt;&lt;periodical&gt;&lt;full-title&gt;Economic development and cultural change&lt;/full-title&gt;&lt;/periodical&gt;&lt;pages&gt;255-285&lt;/pages&gt;&lt;volume&gt;52&lt;/volume&gt;&lt;number&gt;2&lt;/number&gt;&lt;dates&gt;&lt;year&gt;2004&lt;/year&gt;&lt;/dates&gt;&lt;isbn&gt;0013-0079&lt;/isbn&gt;&lt;urls&gt;&lt;/urls&gt;&lt;/record&gt;&lt;/Cite&gt;&lt;Cite&gt;&lt;Author&gt;Dietrich&lt;/Author&gt;&lt;Year&gt;2014&lt;/Year&gt;&lt;RecNum&gt;61&lt;/RecNum&gt;&lt;record&gt;&lt;rec-number&gt;61&lt;/rec-number&gt;&lt;foreign-keys&gt;&lt;key app="EN" db-id="f5ae9z5rswssv9eevxj5xpdetrt5xrz09sw9"&gt;61&lt;/key&gt;&lt;/foreign-keys&gt;&lt;ref-type name="Journal Article"&gt;17&lt;/ref-type&gt;&lt;contributors&gt;&lt;authors&gt;&lt;author&gt;Dietrich, Simone&lt;/author&gt;&lt;author&gt;Wright, Joseph&lt;/author&gt;&lt;/authors&gt;&lt;/contributors&gt;&lt;titles&gt;&lt;title&gt;Foreign aid allocation tactics and democratic change in Africa&lt;/title&gt;&lt;secondary-title&gt;The Journal of Politics&lt;/secondary-title&gt;&lt;/titles&gt;&lt;periodical&gt;&lt;full-title&gt;The Journal of Politics&lt;/full-title&gt;&lt;/periodical&gt;&lt;pages&gt;216-234&lt;/pages&gt;&lt;volume&gt;77&lt;/volume&gt;&lt;number&gt;1&lt;/number&gt;&lt;dates&gt;&lt;year&gt;2014&lt;/year&gt;&lt;/dates&gt;&lt;isbn&gt;0022-3816&lt;/isbn&gt;&lt;urls&gt;&lt;/urls&gt;&lt;/record&gt;&lt;/Cite&gt;&lt;/EndNote&gt;</w:instrText>
      </w:r>
      <w:r w:rsidRPr="005816C2">
        <w:rPr>
          <w:rFonts w:ascii="Times New Roman" w:hAnsi="Times New Roman" w:cs="Times New Roman"/>
          <w:sz w:val="28"/>
          <w:szCs w:val="28"/>
        </w:rPr>
        <w:fldChar w:fldCharType="separate"/>
      </w:r>
      <w:r w:rsidRPr="005816C2">
        <w:rPr>
          <w:rFonts w:ascii="Times New Roman" w:hAnsi="Times New Roman" w:cs="Times New Roman"/>
          <w:noProof/>
          <w:sz w:val="28"/>
          <w:szCs w:val="28"/>
        </w:rPr>
        <w:t>(</w:t>
      </w:r>
      <w:hyperlink w:anchor="_ENREF_26" w:tooltip="Bräutigam, 2004 #75" w:history="1">
        <w:r w:rsidR="00327C62" w:rsidRPr="005816C2">
          <w:rPr>
            <w:rFonts w:ascii="Times New Roman" w:hAnsi="Times New Roman" w:cs="Times New Roman"/>
            <w:noProof/>
            <w:sz w:val="28"/>
            <w:szCs w:val="28"/>
          </w:rPr>
          <w:t>Bräutigam and Knack, 2004</w:t>
        </w:r>
      </w:hyperlink>
      <w:r w:rsidRPr="005816C2">
        <w:rPr>
          <w:rFonts w:ascii="Times New Roman" w:hAnsi="Times New Roman" w:cs="Times New Roman"/>
          <w:noProof/>
          <w:sz w:val="28"/>
          <w:szCs w:val="28"/>
        </w:rPr>
        <w:t xml:space="preserve">; </w:t>
      </w:r>
      <w:hyperlink w:anchor="_ENREF_40" w:tooltip="Dietrich, 2014 #61" w:history="1">
        <w:r w:rsidR="00327C62" w:rsidRPr="005816C2">
          <w:rPr>
            <w:rFonts w:ascii="Times New Roman" w:hAnsi="Times New Roman" w:cs="Times New Roman"/>
            <w:noProof/>
            <w:sz w:val="28"/>
            <w:szCs w:val="28"/>
          </w:rPr>
          <w:t>Dietrich and Wright, 2014</w:t>
        </w:r>
      </w:hyperlink>
      <w:r w:rsidRPr="005816C2">
        <w:rPr>
          <w:rFonts w:ascii="Times New Roman" w:hAnsi="Times New Roman" w:cs="Times New Roman"/>
          <w:noProof/>
          <w:sz w:val="28"/>
          <w:szCs w:val="28"/>
        </w:rPr>
        <w:t>)</w:t>
      </w:r>
      <w:r w:rsidRPr="005816C2">
        <w:rPr>
          <w:rFonts w:ascii="Times New Roman" w:hAnsi="Times New Roman" w:cs="Times New Roman"/>
          <w:sz w:val="28"/>
          <w:szCs w:val="28"/>
        </w:rPr>
        <w:fldChar w:fldCharType="end"/>
      </w:r>
      <w:r w:rsidRPr="005816C2">
        <w:rPr>
          <w:rFonts w:ascii="Times New Roman" w:hAnsi="Times New Roman" w:cs="Times New Roman"/>
          <w:sz w:val="28"/>
          <w:szCs w:val="28"/>
        </w:rPr>
        <w:t xml:space="preserve">. Its dependence may lessen the motivation to develop resilient local organizations. Furthermore, aid is frequently distributed outside of local structures, undermining accountability and transparency </w:t>
      </w:r>
      <w:r w:rsidR="003D57EF" w:rsidRPr="005816C2">
        <w:rPr>
          <w:rFonts w:ascii="Times New Roman" w:hAnsi="Times New Roman" w:cs="Times New Roman"/>
          <w:sz w:val="28"/>
          <w:szCs w:val="28"/>
        </w:rPr>
        <w:fldChar w:fldCharType="begin"/>
      </w:r>
      <w:r w:rsidR="003D57EF" w:rsidRPr="005816C2">
        <w:rPr>
          <w:rFonts w:ascii="Times New Roman" w:hAnsi="Times New Roman" w:cs="Times New Roman"/>
          <w:sz w:val="28"/>
          <w:szCs w:val="28"/>
        </w:rPr>
        <w:instrText xml:space="preserve"> ADDIN EN.CITE &lt;EndNote&gt;&lt;Cite&gt;&lt;Author&gt;Clements&lt;/Author&gt;&lt;Year&gt;2020&lt;/Year&gt;&lt;RecNum&gt;169&lt;/RecNum&gt;&lt;DisplayText&gt;(Al Hudib and Cousins, 2022; Clements, 2020)&lt;/DisplayText&gt;&lt;record&gt;&lt;rec-number&gt;169&lt;/rec-number&gt;&lt;foreign-keys&gt;&lt;key app="EN" db-id="f5ae9z5rswssv9eevxj5xpdetrt5xrz09sw9"&gt;169&lt;/key&gt;&lt;/foreign-keys&gt;&lt;ref-type name="Journal Article"&gt;17&lt;/ref-type&gt;&lt;contributors&gt;&lt;authors&gt;&lt;author&gt;Clements, Paul&lt;/author&gt;&lt;/authors&gt;&lt;/contributors&gt;&lt;titles&gt;&lt;title&gt;Improving learning and accountability in foreign aid&lt;/title&gt;&lt;secondary-title&gt;World Development&lt;/secondary-title&gt;&lt;/titles&gt;&lt;periodical&gt;&lt;full-title&gt;World Development&lt;/full-title&gt;&lt;/periodical&gt;&lt;pages&gt;104670&lt;/pages&gt;&lt;volume&gt;125&lt;/volume&gt;&lt;dates&gt;&lt;year&gt;2020&lt;/year&gt;&lt;/dates&gt;&lt;isbn&gt;0305-750X&lt;/isbn&gt;&lt;urls&gt;&lt;/urls&gt;&lt;/record&gt;&lt;/Cite&gt;&lt;Cite&gt;&lt;Author&gt;Al Hudib&lt;/Author&gt;&lt;Year&gt;2022&lt;/Year&gt;&lt;RecNum&gt;168&lt;/RecNum&gt;&lt;record&gt;&lt;rec-number&gt;168&lt;/rec-number&gt;&lt;foreign-keys&gt;&lt;key app="EN" db-id="f5ae9z5rswssv9eevxj5xpdetrt5xrz09sw9"&gt;168&lt;/key&gt;&lt;/foreign-keys&gt;&lt;ref-type name="Journal Article"&gt;17&lt;/ref-type&gt;&lt;contributors&gt;&lt;authors&gt;&lt;author&gt;Al Hudib, Hind&lt;/author&gt;&lt;author&gt;Cousins, J Bradley&lt;/author&gt;&lt;/authors&gt;&lt;/contributors&gt;&lt;titles&gt;&lt;title&gt;Evaluation policy and organizational evaluation capacity building: A study of international aid agency evaluation policies&lt;/title&gt;&lt;secondary-title&gt;New Directions for Evaluation&lt;/secondary-title&gt;&lt;/titles&gt;&lt;periodical&gt;&lt;full-title&gt;New Directions for Evaluation&lt;/full-title&gt;&lt;/periodical&gt;&lt;pages&gt;29-48&lt;/pages&gt;&lt;volume&gt;2022&lt;/volume&gt;&lt;number&gt;173&lt;/number&gt;&lt;dates&gt;&lt;year&gt;2022&lt;/year&gt;&lt;/dates&gt;&lt;isbn&gt;1097-6736&lt;/isbn&gt;&lt;urls&gt;&lt;/urls&gt;&lt;/record&gt;&lt;/Cite&gt;&lt;/EndNote&gt;</w:instrText>
      </w:r>
      <w:r w:rsidR="003D57EF" w:rsidRPr="005816C2">
        <w:rPr>
          <w:rFonts w:ascii="Times New Roman" w:hAnsi="Times New Roman" w:cs="Times New Roman"/>
          <w:sz w:val="28"/>
          <w:szCs w:val="28"/>
        </w:rPr>
        <w:fldChar w:fldCharType="separate"/>
      </w:r>
      <w:r w:rsidR="003D57EF" w:rsidRPr="005816C2">
        <w:rPr>
          <w:rFonts w:ascii="Times New Roman" w:hAnsi="Times New Roman" w:cs="Times New Roman"/>
          <w:noProof/>
          <w:sz w:val="28"/>
          <w:szCs w:val="28"/>
        </w:rPr>
        <w:t>(</w:t>
      </w:r>
      <w:hyperlink w:anchor="_ENREF_8" w:tooltip="Al Hudib, 2022 #168" w:history="1">
        <w:r w:rsidR="00327C62" w:rsidRPr="005816C2">
          <w:rPr>
            <w:rFonts w:ascii="Times New Roman" w:hAnsi="Times New Roman" w:cs="Times New Roman"/>
            <w:noProof/>
            <w:sz w:val="28"/>
            <w:szCs w:val="28"/>
          </w:rPr>
          <w:t>Al Hudib and Cousins, 2022</w:t>
        </w:r>
      </w:hyperlink>
      <w:r w:rsidR="003D57EF" w:rsidRPr="005816C2">
        <w:rPr>
          <w:rFonts w:ascii="Times New Roman" w:hAnsi="Times New Roman" w:cs="Times New Roman"/>
          <w:noProof/>
          <w:sz w:val="28"/>
          <w:szCs w:val="28"/>
        </w:rPr>
        <w:t xml:space="preserve">; </w:t>
      </w:r>
      <w:hyperlink w:anchor="_ENREF_35" w:tooltip="Clements, 2020 #169" w:history="1">
        <w:r w:rsidR="00327C62" w:rsidRPr="005816C2">
          <w:rPr>
            <w:rFonts w:ascii="Times New Roman" w:hAnsi="Times New Roman" w:cs="Times New Roman"/>
            <w:noProof/>
            <w:sz w:val="28"/>
            <w:szCs w:val="28"/>
          </w:rPr>
          <w:t>Clements, 2020</w:t>
        </w:r>
      </w:hyperlink>
      <w:r w:rsidR="003D57EF" w:rsidRPr="005816C2">
        <w:rPr>
          <w:rFonts w:ascii="Times New Roman" w:hAnsi="Times New Roman" w:cs="Times New Roman"/>
          <w:noProof/>
          <w:sz w:val="28"/>
          <w:szCs w:val="28"/>
        </w:rPr>
        <w:t>)</w:t>
      </w:r>
      <w:r w:rsidR="003D57EF" w:rsidRPr="005816C2">
        <w:rPr>
          <w:rFonts w:ascii="Times New Roman" w:hAnsi="Times New Roman" w:cs="Times New Roman"/>
          <w:sz w:val="28"/>
          <w:szCs w:val="28"/>
        </w:rPr>
        <w:fldChar w:fldCharType="end"/>
      </w:r>
      <w:r w:rsidRPr="005816C2">
        <w:rPr>
          <w:rFonts w:ascii="Times New Roman" w:hAnsi="Times New Roman" w:cs="Times New Roman"/>
          <w:sz w:val="28"/>
          <w:szCs w:val="28"/>
        </w:rPr>
        <w:t xml:space="preserve">. This dynamic can deepen corruption while diverting attention away from the critical work of developing strong, domestic institutions. To cement institutional structures and assure long-term, self-sufficient development, a comprehensive strategy stressing cooperation and capacity building </w:t>
      </w:r>
      <w:r w:rsidRPr="005816C2">
        <w:rPr>
          <w:rFonts w:ascii="Times New Roman" w:hAnsi="Times New Roman" w:cs="Times New Roman"/>
          <w:sz w:val="28"/>
          <w:szCs w:val="28"/>
        </w:rPr>
        <w:lastRenderedPageBreak/>
        <w:t>is required.  Some researchers also explain that the influence of foreign assistance on development process may be contextual specific.</w:t>
      </w:r>
    </w:p>
    <w:p w:rsidR="003401B0" w:rsidRPr="005816C2" w:rsidRDefault="003401B0" w:rsidP="007E0766">
      <w:pPr>
        <w:spacing w:line="360" w:lineRule="auto"/>
        <w:jc w:val="both"/>
        <w:rPr>
          <w:rFonts w:ascii="Times New Roman" w:hAnsi="Times New Roman" w:cs="Times New Roman"/>
          <w:sz w:val="28"/>
          <w:szCs w:val="28"/>
        </w:rPr>
      </w:pPr>
      <w:r w:rsidRPr="005816C2">
        <w:rPr>
          <w:rFonts w:ascii="Times New Roman" w:hAnsi="Times New Roman" w:cs="Times New Roman"/>
          <w:sz w:val="28"/>
          <w:szCs w:val="28"/>
        </w:rPr>
        <w:t xml:space="preserve">Many researchers take assistance more an ill than blessing. They are of the view that it may create the phenomenon of rent seeking among politicians which not only become an hindrance for economic development of underdeveloped nations but it also harms the quality of its institutions </w:t>
      </w:r>
      <w:r w:rsidRPr="005816C2">
        <w:rPr>
          <w:rFonts w:ascii="Times New Roman" w:hAnsi="Times New Roman" w:cs="Times New Roman"/>
          <w:sz w:val="28"/>
          <w:szCs w:val="28"/>
        </w:rPr>
        <w:fldChar w:fldCharType="begin">
          <w:fldData xml:space="preserve">PEVuZE5vdGU+PENpdGU+PEF1dGhvcj5SYWphbjwvQXV0aG9yPjxZZWFyPjIwMDg8L1llYXI+PFJl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</w:fldData>
        </w:fldChar>
      </w:r>
      <w:r w:rsidRPr="005816C2">
        <w:rPr>
          <w:rFonts w:ascii="Times New Roman" w:hAnsi="Times New Roman" w:cs="Times New Roman"/>
          <w:sz w:val="28"/>
          <w:szCs w:val="28"/>
        </w:rPr>
        <w:instrText xml:space="preserve"> ADDIN EN.CITE </w:instrText>
      </w:r>
      <w:r w:rsidRPr="005816C2">
        <w:rPr>
          <w:rFonts w:ascii="Times New Roman" w:hAnsi="Times New Roman" w:cs="Times New Roman"/>
          <w:sz w:val="28"/>
          <w:szCs w:val="28"/>
        </w:rPr>
        <w:fldChar w:fldCharType="begin">
          <w:fldData xml:space="preserve">PEVuZE5vdGU+PENpdGU+PEF1dGhvcj5SYWphbjwvQXV0aG9yPjxZZWFyPjIwMDg8L1llYXI+PFJl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</w:fldData>
        </w:fldChar>
      </w:r>
      <w:r w:rsidRPr="005816C2">
        <w:rPr>
          <w:rFonts w:ascii="Times New Roman" w:hAnsi="Times New Roman" w:cs="Times New Roman"/>
          <w:sz w:val="28"/>
          <w:szCs w:val="28"/>
        </w:rPr>
        <w:instrText xml:space="preserve"> ADDIN EN.CITE.DATA </w:instrText>
      </w:r>
      <w:r w:rsidRPr="005816C2">
        <w:rPr>
          <w:rFonts w:ascii="Times New Roman" w:hAnsi="Times New Roman" w:cs="Times New Roman"/>
          <w:sz w:val="28"/>
          <w:szCs w:val="28"/>
        </w:rPr>
      </w:r>
      <w:r w:rsidRPr="005816C2">
        <w:rPr>
          <w:rFonts w:ascii="Times New Roman" w:hAnsi="Times New Roman" w:cs="Times New Roman"/>
          <w:sz w:val="28"/>
          <w:szCs w:val="28"/>
        </w:rPr>
        <w:fldChar w:fldCharType="end"/>
      </w:r>
      <w:r w:rsidRPr="005816C2">
        <w:rPr>
          <w:rFonts w:ascii="Times New Roman" w:hAnsi="Times New Roman" w:cs="Times New Roman"/>
          <w:sz w:val="28"/>
          <w:szCs w:val="28"/>
        </w:rPr>
      </w:r>
      <w:r w:rsidRPr="005816C2">
        <w:rPr>
          <w:rFonts w:ascii="Times New Roman" w:hAnsi="Times New Roman" w:cs="Times New Roman"/>
          <w:sz w:val="28"/>
          <w:szCs w:val="28"/>
        </w:rPr>
        <w:fldChar w:fldCharType="separate"/>
      </w:r>
      <w:r w:rsidRPr="005816C2">
        <w:rPr>
          <w:rFonts w:ascii="Times New Roman" w:hAnsi="Times New Roman" w:cs="Times New Roman"/>
          <w:noProof/>
          <w:sz w:val="28"/>
          <w:szCs w:val="28"/>
        </w:rPr>
        <w:t>(</w:t>
      </w:r>
      <w:hyperlink w:anchor="_ENREF_28" w:tooltip="Burnside, 2004 #76" w:history="1">
        <w:r w:rsidR="00327C62" w:rsidRPr="005816C2">
          <w:rPr>
            <w:rFonts w:ascii="Times New Roman" w:hAnsi="Times New Roman" w:cs="Times New Roman"/>
            <w:noProof/>
            <w:sz w:val="28"/>
            <w:szCs w:val="28"/>
          </w:rPr>
          <w:t>A. C. Burnside and Dollar, 2004</w:t>
        </w:r>
      </w:hyperlink>
      <w:r w:rsidRPr="005816C2">
        <w:rPr>
          <w:rFonts w:ascii="Times New Roman" w:hAnsi="Times New Roman" w:cs="Times New Roman"/>
          <w:noProof/>
          <w:sz w:val="28"/>
          <w:szCs w:val="28"/>
        </w:rPr>
        <w:t xml:space="preserve">; </w:t>
      </w:r>
      <w:hyperlink w:anchor="_ENREF_84" w:tooltip="Rajan, 2008 #353" w:history="1">
        <w:r w:rsidR="00327C62" w:rsidRPr="005816C2">
          <w:rPr>
            <w:rFonts w:ascii="Times New Roman" w:hAnsi="Times New Roman" w:cs="Times New Roman"/>
            <w:noProof/>
            <w:sz w:val="28"/>
            <w:szCs w:val="28"/>
          </w:rPr>
          <w:t>Rajan and Subramanian, 2008</w:t>
        </w:r>
      </w:hyperlink>
      <w:r w:rsidRPr="005816C2">
        <w:rPr>
          <w:rFonts w:ascii="Times New Roman" w:hAnsi="Times New Roman" w:cs="Times New Roman"/>
          <w:noProof/>
          <w:sz w:val="28"/>
          <w:szCs w:val="28"/>
        </w:rPr>
        <w:t xml:space="preserve">; </w:t>
      </w:r>
      <w:hyperlink w:anchor="_ENREF_97" w:tooltip="Svensson, 2000 #369" w:history="1">
        <w:r w:rsidR="00327C62" w:rsidRPr="005816C2">
          <w:rPr>
            <w:rFonts w:ascii="Times New Roman" w:hAnsi="Times New Roman" w:cs="Times New Roman"/>
            <w:noProof/>
            <w:sz w:val="28"/>
            <w:szCs w:val="28"/>
          </w:rPr>
          <w:t>Svensson, 2000</w:t>
        </w:r>
      </w:hyperlink>
      <w:r w:rsidRPr="005816C2">
        <w:rPr>
          <w:rFonts w:ascii="Times New Roman" w:hAnsi="Times New Roman" w:cs="Times New Roman"/>
          <w:noProof/>
          <w:sz w:val="28"/>
          <w:szCs w:val="28"/>
        </w:rPr>
        <w:t>)</w:t>
      </w:r>
      <w:r w:rsidRPr="005816C2">
        <w:rPr>
          <w:rFonts w:ascii="Times New Roman" w:hAnsi="Times New Roman" w:cs="Times New Roman"/>
          <w:sz w:val="28"/>
          <w:szCs w:val="28"/>
        </w:rPr>
        <w:fldChar w:fldCharType="end"/>
      </w:r>
      <w:r w:rsidRPr="005816C2">
        <w:rPr>
          <w:rFonts w:ascii="Times New Roman" w:hAnsi="Times New Roman" w:cs="Times New Roman"/>
          <w:sz w:val="28"/>
          <w:szCs w:val="28"/>
        </w:rPr>
        <w:t xml:space="preserve">. </w:t>
      </w:r>
    </w:p>
    <w:p w:rsidR="003401B0" w:rsidRPr="005816C2" w:rsidRDefault="003401B0" w:rsidP="007E0766">
      <w:pPr>
        <w:spacing w:line="360" w:lineRule="auto"/>
        <w:jc w:val="both"/>
        <w:rPr>
          <w:rFonts w:ascii="Times New Roman" w:hAnsi="Times New Roman" w:cs="Times New Roman"/>
          <w:sz w:val="28"/>
          <w:szCs w:val="28"/>
        </w:rPr>
      </w:pPr>
      <w:r w:rsidRPr="005816C2">
        <w:rPr>
          <w:rFonts w:ascii="Times New Roman" w:hAnsi="Times New Roman" w:cs="Times New Roman"/>
          <w:sz w:val="28"/>
          <w:szCs w:val="28"/>
        </w:rPr>
        <w:t xml:space="preserve">In previous two decades, the </w:t>
      </w:r>
      <w:r w:rsidR="00A42F0E" w:rsidRPr="005816C2">
        <w:rPr>
          <w:rFonts w:ascii="Times New Roman" w:hAnsi="Times New Roman" w:cs="Times New Roman"/>
          <w:sz w:val="28"/>
          <w:szCs w:val="28"/>
        </w:rPr>
        <w:t>affiliation</w:t>
      </w:r>
      <w:r w:rsidRPr="005816C2">
        <w:rPr>
          <w:rFonts w:ascii="Times New Roman" w:hAnsi="Times New Roman" w:cs="Times New Roman"/>
          <w:sz w:val="28"/>
          <w:szCs w:val="28"/>
        </w:rPr>
        <w:t xml:space="preserve"> between F</w:t>
      </w:r>
      <w:r w:rsidR="00537274" w:rsidRPr="005816C2">
        <w:rPr>
          <w:rFonts w:ascii="Times New Roman" w:hAnsi="Times New Roman" w:cs="Times New Roman"/>
          <w:sz w:val="28"/>
          <w:szCs w:val="28"/>
        </w:rPr>
        <w:t>DI and economic development has</w:t>
      </w:r>
      <w:r w:rsidRPr="005816C2">
        <w:rPr>
          <w:rFonts w:ascii="Times New Roman" w:hAnsi="Times New Roman" w:cs="Times New Roman"/>
          <w:sz w:val="28"/>
          <w:szCs w:val="28"/>
        </w:rPr>
        <w:t xml:space="preserve"> become a great matter of interest for development economists. Researchers consider FDI as a </w:t>
      </w:r>
      <w:r w:rsidR="00A42F0E" w:rsidRPr="005816C2">
        <w:rPr>
          <w:rFonts w:ascii="Times New Roman" w:hAnsi="Times New Roman" w:cs="Times New Roman"/>
          <w:sz w:val="28"/>
          <w:szCs w:val="28"/>
        </w:rPr>
        <w:t>foremost</w:t>
      </w:r>
      <w:r w:rsidRPr="005816C2">
        <w:rPr>
          <w:rFonts w:ascii="Times New Roman" w:hAnsi="Times New Roman" w:cs="Times New Roman"/>
          <w:sz w:val="28"/>
          <w:szCs w:val="28"/>
        </w:rPr>
        <w:t xml:space="preserve"> </w:t>
      </w:r>
      <w:r w:rsidR="00A42F0E" w:rsidRPr="005816C2">
        <w:rPr>
          <w:rFonts w:ascii="Times New Roman" w:hAnsi="Times New Roman" w:cs="Times New Roman"/>
          <w:sz w:val="28"/>
          <w:szCs w:val="28"/>
        </w:rPr>
        <w:t>element</w:t>
      </w:r>
      <w:r w:rsidRPr="005816C2">
        <w:rPr>
          <w:rFonts w:ascii="Times New Roman" w:hAnsi="Times New Roman" w:cs="Times New Roman"/>
          <w:sz w:val="28"/>
          <w:szCs w:val="28"/>
        </w:rPr>
        <w:t xml:space="preserve"> of </w:t>
      </w:r>
      <w:r w:rsidR="00A42F0E" w:rsidRPr="005816C2">
        <w:rPr>
          <w:rFonts w:ascii="Times New Roman" w:hAnsi="Times New Roman" w:cs="Times New Roman"/>
          <w:sz w:val="28"/>
          <w:szCs w:val="28"/>
        </w:rPr>
        <w:t>EG</w:t>
      </w:r>
      <w:r w:rsidRPr="005816C2">
        <w:rPr>
          <w:rFonts w:ascii="Times New Roman" w:hAnsi="Times New Roman" w:cs="Times New Roman"/>
          <w:sz w:val="28"/>
          <w:szCs w:val="28"/>
        </w:rPr>
        <w:t xml:space="preserve"> in underdeveloped economies (e. g. </w:t>
      </w:r>
      <w:r w:rsidRPr="005816C2">
        <w:rPr>
          <w:rFonts w:ascii="Times New Roman" w:hAnsi="Times New Roman" w:cs="Times New Roman"/>
          <w:sz w:val="28"/>
          <w:szCs w:val="28"/>
        </w:rPr>
        <w:fldChar w:fldCharType="begin"/>
      </w:r>
      <w:r w:rsidRPr="005816C2">
        <w:rPr>
          <w:rFonts w:ascii="Times New Roman" w:hAnsi="Times New Roman" w:cs="Times New Roman"/>
          <w:sz w:val="28"/>
          <w:szCs w:val="28"/>
        </w:rPr>
        <w:instrText xml:space="preserve"> ADDIN EN.CITE &lt;EndNote&gt;&lt;Cite&gt;&lt;Author&gt;Sinha&lt;/Author&gt;&lt;Year&gt;2022&lt;/Year&gt;&lt;RecNum&gt;159&lt;/RecNum&gt;&lt;DisplayText&gt;(Sinha and Sengupta, 2022; Sokhanvar and Jenkins, 2022)&lt;/DisplayText&gt;&lt;record&gt;&lt;rec-number&gt;159&lt;/rec-number&gt;&lt;foreign-keys&gt;&lt;key app="EN" db-id="f5ae9z5rswssv9eevxj5xpdetrt5xrz09sw9"&gt;159&lt;/key&gt;&lt;/foreign-keys&gt;&lt;ref-type name="Journal Article"&gt;17&lt;/ref-type&gt;&lt;contributors&gt;&lt;authors&gt;&lt;author&gt;Sinha, Madhabendra&lt;/author&gt;&lt;author&gt;Sengupta, Partha Pratim&lt;/author&gt;&lt;/authors&gt;&lt;/contributors&gt;&lt;titles&gt;&lt;title&gt;FDI inflow, ICT expansion and economic growth: An empirical study on Asia-pacific developing countries&lt;/title&gt;&lt;secondary-title&gt;Global Business Review&lt;/secondary-title&gt;&lt;/titles&gt;&lt;periodical&gt;&lt;full-title&gt;Global Business Review&lt;/full-title&gt;&lt;/periodical&gt;&lt;pages&gt;804-821&lt;/pages&gt;&lt;volume&gt;23&lt;/volume&gt;&lt;number&gt;3&lt;/number&gt;&lt;dates&gt;&lt;year&gt;2022&lt;/year&gt;&lt;/dates&gt;&lt;isbn&gt;0972-1509&lt;/isbn&gt;&lt;urls&gt;&lt;/urls&gt;&lt;/record&gt;&lt;/Cite&gt;&lt;Cite&gt;&lt;Author&gt;Sokhanvar&lt;/Author&gt;&lt;Year&gt;2022&lt;/Year&gt;&lt;RecNum&gt;160&lt;/RecNum&gt;&lt;record&gt;&lt;rec-number&gt;160&lt;/rec-number&gt;&lt;foreign-keys&gt;&lt;key app="EN" db-id="f5ae9z5rswssv9eevxj5xpdetrt5xrz09sw9"&gt;160&lt;/key&gt;&lt;/foreign-keys&gt;&lt;ref-type name="Journal Article"&gt;17&lt;/ref-type&gt;&lt;contributors&gt;&lt;authors&gt;&lt;author&gt;Sokhanvar, Amin&lt;/author&gt;&lt;author&gt;Jenkins, Glenn P&lt;/author&gt;&lt;/authors&gt;&lt;/contributors&gt;&lt;titles&gt;&lt;title&gt;Impact of foreign direct investment and international tourism on long-run economic growth of Estonia&lt;/title&gt;&lt;secondary-title&gt;Journal of Economic Studies&lt;/secondary-title&gt;&lt;/titles&gt;&lt;periodical&gt;&lt;full-title&gt;Journal of Economic Studies&lt;/full-title&gt;&lt;/periodical&gt;&lt;pages&gt;364-378&lt;/pages&gt;&lt;volume&gt;49&lt;/volume&gt;&lt;number&gt;2&lt;/number&gt;&lt;dates&gt;&lt;year&gt;2022&lt;/year&gt;&lt;/dates&gt;&lt;isbn&gt;0144-3585&lt;/isbn&gt;&lt;urls&gt;&lt;/urls&gt;&lt;/record&gt;&lt;/Cite&gt;&lt;/EndNote&gt;</w:instrText>
      </w:r>
      <w:r w:rsidRPr="005816C2">
        <w:rPr>
          <w:rFonts w:ascii="Times New Roman" w:hAnsi="Times New Roman" w:cs="Times New Roman"/>
          <w:sz w:val="28"/>
          <w:szCs w:val="28"/>
        </w:rPr>
        <w:fldChar w:fldCharType="separate"/>
      </w:r>
      <w:r w:rsidRPr="005816C2">
        <w:rPr>
          <w:rFonts w:ascii="Times New Roman" w:hAnsi="Times New Roman" w:cs="Times New Roman"/>
          <w:noProof/>
          <w:sz w:val="28"/>
          <w:szCs w:val="28"/>
        </w:rPr>
        <w:t>(</w:t>
      </w:r>
      <w:hyperlink w:anchor="_ENREF_94" w:tooltip="Sinha, 2022 #159" w:history="1">
        <w:r w:rsidR="00327C62" w:rsidRPr="005816C2">
          <w:rPr>
            <w:rFonts w:ascii="Times New Roman" w:hAnsi="Times New Roman" w:cs="Times New Roman"/>
            <w:noProof/>
            <w:sz w:val="28"/>
            <w:szCs w:val="28"/>
          </w:rPr>
          <w:t>Sinha and Sengupta, 2022</w:t>
        </w:r>
      </w:hyperlink>
      <w:r w:rsidRPr="005816C2">
        <w:rPr>
          <w:rFonts w:ascii="Times New Roman" w:hAnsi="Times New Roman" w:cs="Times New Roman"/>
          <w:noProof/>
          <w:sz w:val="28"/>
          <w:szCs w:val="28"/>
        </w:rPr>
        <w:t xml:space="preserve">; </w:t>
      </w:r>
      <w:hyperlink w:anchor="_ENREF_95" w:tooltip="Sokhanvar, 2022 #160" w:history="1">
        <w:r w:rsidR="00327C62" w:rsidRPr="005816C2">
          <w:rPr>
            <w:rFonts w:ascii="Times New Roman" w:hAnsi="Times New Roman" w:cs="Times New Roman"/>
            <w:noProof/>
            <w:sz w:val="28"/>
            <w:szCs w:val="28"/>
          </w:rPr>
          <w:t>Sokhanvar and Jenkins, 2022</w:t>
        </w:r>
      </w:hyperlink>
      <w:r w:rsidRPr="005816C2">
        <w:rPr>
          <w:rFonts w:ascii="Times New Roman" w:hAnsi="Times New Roman" w:cs="Times New Roman"/>
          <w:noProof/>
          <w:sz w:val="28"/>
          <w:szCs w:val="28"/>
        </w:rPr>
        <w:t>)</w:t>
      </w:r>
      <w:r w:rsidRPr="005816C2">
        <w:rPr>
          <w:rFonts w:ascii="Times New Roman" w:hAnsi="Times New Roman" w:cs="Times New Roman"/>
          <w:sz w:val="28"/>
          <w:szCs w:val="28"/>
        </w:rPr>
        <w:fldChar w:fldCharType="end"/>
      </w:r>
      <w:r w:rsidR="00385DBF" w:rsidRPr="005816C2">
        <w:rPr>
          <w:rFonts w:ascii="Times New Roman" w:hAnsi="Times New Roman" w:cs="Times New Roman"/>
          <w:sz w:val="28"/>
          <w:szCs w:val="28"/>
          <w:shd w:val="clear" w:color="auto" w:fill="FFFFFF"/>
        </w:rPr>
        <w:t>.</w:t>
      </w:r>
      <w:r w:rsidRPr="005816C2">
        <w:rPr>
          <w:rFonts w:ascii="Times New Roman" w:hAnsi="Times New Roman" w:cs="Times New Roman"/>
          <w:sz w:val="28"/>
          <w:szCs w:val="28"/>
        </w:rPr>
        <w:t xml:space="preserve"> In different studies, they scrutinize that developing nations have been facing a lot of economic problems like capital scarcity, lack of technology, low human capital effectiveness, and low power of governance in the state. Foreign direct investment may consider a big source of capital accumulation, enhancement of human capital through their training and development and technological advancement </w:t>
      </w:r>
      <w:r w:rsidRPr="005816C2">
        <w:rPr>
          <w:rFonts w:ascii="Times New Roman" w:hAnsi="Times New Roman" w:cs="Times New Roman"/>
          <w:sz w:val="28"/>
          <w:szCs w:val="28"/>
        </w:rPr>
        <w:fldChar w:fldCharType="begin"/>
      </w:r>
      <w:r w:rsidRPr="005816C2">
        <w:rPr>
          <w:rFonts w:ascii="Times New Roman" w:hAnsi="Times New Roman" w:cs="Times New Roman"/>
          <w:sz w:val="28"/>
          <w:szCs w:val="28"/>
        </w:rPr>
        <w:instrText xml:space="preserve"> ADDIN EN.CITE &lt;EndNote&gt;&lt;Cite&gt;&lt;Author&gt;Faras&lt;/Author&gt;&lt;Year&gt;2009&lt;/Year&gt;&lt;RecNum&gt;111&lt;/RecNum&gt;&lt;DisplayText&gt;(Faras and Ghali, 2009)&lt;/DisplayText&gt;&lt;record&gt;&lt;rec-number&gt;111&lt;/rec-number&gt;&lt;foreign-keys&gt;&lt;key app="EN" db-id="f5ae9z5rswssv9eevxj5xpdetrt5xrz09sw9"&gt;111&lt;/key&gt;&lt;/foreign-keys&gt;&lt;ref-type name="Journal Article"&gt;17&lt;/ref-type&gt;&lt;contributors&gt;&lt;authors&gt;&lt;author&gt;Faras, Reyadh Y&lt;/author&gt;&lt;author&gt;Ghali, Khalifa H&lt;/author&gt;&lt;/authors&gt;&lt;/contributors&gt;&lt;titles&gt;&lt;title&gt;Foreign direct investment and economic growth: the case of the GCC countries&lt;/title&gt;&lt;secondary-title&gt;International Research Journal of finance and economics&lt;/secondary-title&gt;&lt;/titles&gt;&lt;periodical&gt;&lt;full-title&gt;International Research Journal of finance and economics&lt;/full-title&gt;&lt;/periodical&gt;&lt;pages&gt;134-145&lt;/pages&gt;&lt;volume&gt;29&lt;/volume&gt;&lt;number&gt;1&lt;/number&gt;&lt;dates&gt;&lt;year&gt;2009&lt;/year&gt;&lt;/dates&gt;&lt;urls&gt;&lt;/urls&gt;&lt;/record&gt;&lt;/Cite&gt;&lt;/EndNote&gt;</w:instrText>
      </w:r>
      <w:r w:rsidRPr="005816C2">
        <w:rPr>
          <w:rFonts w:ascii="Times New Roman" w:hAnsi="Times New Roman" w:cs="Times New Roman"/>
          <w:sz w:val="28"/>
          <w:szCs w:val="28"/>
        </w:rPr>
        <w:fldChar w:fldCharType="separate"/>
      </w:r>
      <w:r w:rsidRPr="005816C2">
        <w:rPr>
          <w:rFonts w:ascii="Times New Roman" w:hAnsi="Times New Roman" w:cs="Times New Roman"/>
          <w:noProof/>
          <w:sz w:val="28"/>
          <w:szCs w:val="28"/>
        </w:rPr>
        <w:t>(</w:t>
      </w:r>
      <w:hyperlink w:anchor="_ENREF_45" w:tooltip="Faras, 2009 #111" w:history="1">
        <w:r w:rsidR="00327C62" w:rsidRPr="005816C2">
          <w:rPr>
            <w:rFonts w:ascii="Times New Roman" w:hAnsi="Times New Roman" w:cs="Times New Roman"/>
            <w:noProof/>
            <w:sz w:val="28"/>
            <w:szCs w:val="28"/>
          </w:rPr>
          <w:t>Faras and Ghali, 2009</w:t>
        </w:r>
      </w:hyperlink>
      <w:r w:rsidRPr="005816C2">
        <w:rPr>
          <w:rFonts w:ascii="Times New Roman" w:hAnsi="Times New Roman" w:cs="Times New Roman"/>
          <w:noProof/>
          <w:sz w:val="28"/>
          <w:szCs w:val="28"/>
        </w:rPr>
        <w:t>)</w:t>
      </w:r>
      <w:r w:rsidRPr="005816C2">
        <w:rPr>
          <w:rFonts w:ascii="Times New Roman" w:hAnsi="Times New Roman" w:cs="Times New Roman"/>
          <w:sz w:val="28"/>
          <w:szCs w:val="28"/>
        </w:rPr>
        <w:fldChar w:fldCharType="end"/>
      </w:r>
      <w:r w:rsidRPr="005816C2">
        <w:rPr>
          <w:rFonts w:ascii="Times New Roman" w:hAnsi="Times New Roman" w:cs="Times New Roman"/>
          <w:sz w:val="28"/>
          <w:szCs w:val="28"/>
        </w:rPr>
        <w:t xml:space="preserve">. This capital accumulation and technical awareness may prove helpful to strengthen the power of governance </w:t>
      </w:r>
      <w:r w:rsidRPr="005816C2">
        <w:rPr>
          <w:rFonts w:ascii="Times New Roman" w:hAnsi="Times New Roman" w:cs="Times New Roman"/>
          <w:sz w:val="28"/>
          <w:szCs w:val="28"/>
        </w:rPr>
        <w:fldChar w:fldCharType="begin"/>
      </w:r>
      <w:r w:rsidRPr="005816C2">
        <w:rPr>
          <w:rFonts w:ascii="Times New Roman" w:hAnsi="Times New Roman" w:cs="Times New Roman"/>
          <w:sz w:val="28"/>
          <w:szCs w:val="28"/>
        </w:rPr>
        <w:instrText xml:space="preserve"> ADDIN EN.CITE &lt;EndNote&gt;&lt;Cite&gt;&lt;Author&gt;Bräutigam&lt;/Author&gt;&lt;Year&gt;2004&lt;/Year&gt;&lt;RecNum&gt;60&lt;/RecNum&gt;&lt;DisplayText&gt;(Bräutigam and Knack, 2004)&lt;/DisplayText&gt;&lt;record&gt;&lt;rec-number&gt;60&lt;/rec-number&gt;&lt;foreign-keys&gt;&lt;key app="EN" db-id="f5ae9z5rswssv9eevxj5xpdetrt5xrz09sw9"&gt;60&lt;/key&gt;&lt;/foreign-keys&gt;&lt;ref-type name="Journal Article"&gt;17&lt;/ref-type&gt;&lt;contributors&gt;&lt;authors&gt;&lt;author&gt;Bräutigam, Deborah A&lt;/author&gt;&lt;author&gt;Knack, Stephen&lt;/author&gt;&lt;/authors&gt;&lt;/contributors&gt;&lt;titles&gt;&lt;title&gt;Foreign aid, institutions, and governance in sub-Saharan Africa&lt;/title&gt;&lt;secondary-title&gt;Economic development and cultural change&lt;/secondary-title&gt;&lt;/titles&gt;&lt;periodical&gt;&lt;full-title&gt;Economic development and cultural change&lt;/full-title&gt;&lt;/periodical&gt;&lt;pages&gt;255-285&lt;/pages&gt;&lt;volume&gt;52&lt;/volume&gt;&lt;number&gt;2&lt;/number&gt;&lt;dates&gt;&lt;year&gt;2004&lt;/year&gt;&lt;/dates&gt;&lt;isbn&gt;0013-0079&lt;/isbn&gt;&lt;urls&gt;&lt;/urls&gt;&lt;/record&gt;&lt;/Cite&gt;&lt;/EndNote&gt;</w:instrText>
      </w:r>
      <w:r w:rsidRPr="005816C2">
        <w:rPr>
          <w:rFonts w:ascii="Times New Roman" w:hAnsi="Times New Roman" w:cs="Times New Roman"/>
          <w:sz w:val="28"/>
          <w:szCs w:val="28"/>
        </w:rPr>
        <w:fldChar w:fldCharType="separate"/>
      </w:r>
      <w:r w:rsidRPr="005816C2">
        <w:rPr>
          <w:rFonts w:ascii="Times New Roman" w:hAnsi="Times New Roman" w:cs="Times New Roman"/>
          <w:noProof/>
          <w:sz w:val="28"/>
          <w:szCs w:val="28"/>
        </w:rPr>
        <w:t>(</w:t>
      </w:r>
      <w:hyperlink w:anchor="_ENREF_26" w:tooltip="Bräutigam, 2004 #75" w:history="1">
        <w:r w:rsidR="00327C62" w:rsidRPr="005816C2">
          <w:rPr>
            <w:rFonts w:ascii="Times New Roman" w:hAnsi="Times New Roman" w:cs="Times New Roman"/>
            <w:noProof/>
            <w:sz w:val="28"/>
            <w:szCs w:val="28"/>
          </w:rPr>
          <w:t>Bräutigam and Knack, 2004</w:t>
        </w:r>
      </w:hyperlink>
      <w:r w:rsidRPr="005816C2">
        <w:rPr>
          <w:rFonts w:ascii="Times New Roman" w:hAnsi="Times New Roman" w:cs="Times New Roman"/>
          <w:noProof/>
          <w:sz w:val="28"/>
          <w:szCs w:val="28"/>
        </w:rPr>
        <w:t>)</w:t>
      </w:r>
      <w:r w:rsidRPr="005816C2">
        <w:rPr>
          <w:rFonts w:ascii="Times New Roman" w:hAnsi="Times New Roman" w:cs="Times New Roman"/>
          <w:sz w:val="28"/>
          <w:szCs w:val="28"/>
        </w:rPr>
        <w:fldChar w:fldCharType="end"/>
      </w:r>
      <w:r w:rsidRPr="005816C2">
        <w:rPr>
          <w:rFonts w:ascii="Times New Roman" w:hAnsi="Times New Roman" w:cs="Times New Roman"/>
          <w:sz w:val="28"/>
          <w:szCs w:val="28"/>
        </w:rPr>
        <w:t xml:space="preserve">. FDI is also big contributor to tax revenue for the government to improve the economic and business environment of the nation. Furthermore, FDI delivers not only capital but also technological know-how and management expertise, boosting productivity and innovation </w:t>
      </w:r>
      <w:r w:rsidR="00385DBF" w:rsidRPr="005816C2">
        <w:rPr>
          <w:rFonts w:ascii="Times New Roman" w:hAnsi="Times New Roman" w:cs="Times New Roman"/>
          <w:sz w:val="28"/>
          <w:szCs w:val="28"/>
        </w:rPr>
        <w:fldChar w:fldCharType="begin"/>
      </w:r>
      <w:r w:rsidR="00385DBF" w:rsidRPr="005816C2">
        <w:rPr>
          <w:rFonts w:ascii="Times New Roman" w:hAnsi="Times New Roman" w:cs="Times New Roman"/>
          <w:sz w:val="28"/>
          <w:szCs w:val="28"/>
        </w:rPr>
        <w:instrText xml:space="preserve"> ADDIN EN.CITE &lt;EndNote&gt;&lt;Cite&gt;&lt;Author&gt;Ciftci&lt;/Author&gt;&lt;Year&gt;2022&lt;/Year&gt;&lt;RecNum&gt;156&lt;/RecNum&gt;&lt;DisplayText&gt;(Ciftci and Durusu-Ciftci, 2022)&lt;/DisplayText&gt;&lt;record&gt;&lt;rec-number&gt;156&lt;/rec-number&gt;&lt;foreign-keys&gt;&lt;key app="EN" db-id="f5ae9z5rswssv9eevxj5xpdetrt5xrz09sw9"&gt;156&lt;/key&gt;&lt;/foreign-keys&gt;&lt;ref-type name="Journal Article"&gt;17&lt;/ref-type&gt;&lt;contributors&gt;&lt;authors&gt;&lt;author&gt;Ciftci, Cemil&lt;/author&gt;&lt;author&gt;Durusu-Ciftci, Dilek&lt;/author&gt;&lt;/authors&gt;&lt;/contributors&gt;&lt;titles&gt;&lt;title&gt;Economic freedom, foreign direct investment, and economic growth: The role of sub-components of freedom&lt;/title&gt;&lt;secondary-title&gt;The Journal of International Trade &amp;amp; Economic Development&lt;/secondary-title&gt;&lt;/titles&gt;&lt;periodical&gt;&lt;full-title&gt;The Journal of International Trade &amp;amp; Economic Development&lt;/full-title&gt;&lt;/periodical&gt;&lt;pages&gt;233-254&lt;/pages&gt;&lt;volume&gt;31&lt;/volume&gt;&lt;number&gt;2&lt;/number&gt;&lt;dates&gt;&lt;year&gt;2022&lt;/year&gt;&lt;/dates&gt;&lt;isbn&gt;0963-8199&lt;/isbn&gt;&lt;urls&gt;&lt;/urls&gt;&lt;/record&gt;&lt;/Cite&gt;&lt;/EndNote&gt;</w:instrText>
      </w:r>
      <w:r w:rsidR="00385DBF" w:rsidRPr="005816C2">
        <w:rPr>
          <w:rFonts w:ascii="Times New Roman" w:hAnsi="Times New Roman" w:cs="Times New Roman"/>
          <w:sz w:val="28"/>
          <w:szCs w:val="28"/>
        </w:rPr>
        <w:fldChar w:fldCharType="separate"/>
      </w:r>
      <w:r w:rsidR="00385DBF" w:rsidRPr="005816C2">
        <w:rPr>
          <w:rFonts w:ascii="Times New Roman" w:hAnsi="Times New Roman" w:cs="Times New Roman"/>
          <w:noProof/>
          <w:sz w:val="28"/>
          <w:szCs w:val="28"/>
        </w:rPr>
        <w:t>(</w:t>
      </w:r>
      <w:hyperlink w:anchor="_ENREF_34" w:tooltip="Ciftci, 2022 #156" w:history="1">
        <w:r w:rsidR="00327C62" w:rsidRPr="005816C2">
          <w:rPr>
            <w:rFonts w:ascii="Times New Roman" w:hAnsi="Times New Roman" w:cs="Times New Roman"/>
            <w:noProof/>
            <w:sz w:val="28"/>
            <w:szCs w:val="28"/>
          </w:rPr>
          <w:t>Ciftci and Durusu-Ciftci, 2022</w:t>
        </w:r>
      </w:hyperlink>
      <w:r w:rsidR="00385DBF" w:rsidRPr="005816C2">
        <w:rPr>
          <w:rFonts w:ascii="Times New Roman" w:hAnsi="Times New Roman" w:cs="Times New Roman"/>
          <w:noProof/>
          <w:sz w:val="28"/>
          <w:szCs w:val="28"/>
        </w:rPr>
        <w:t>)</w:t>
      </w:r>
      <w:r w:rsidR="00385DBF" w:rsidRPr="005816C2">
        <w:rPr>
          <w:rFonts w:ascii="Times New Roman" w:hAnsi="Times New Roman" w:cs="Times New Roman"/>
          <w:sz w:val="28"/>
          <w:szCs w:val="28"/>
        </w:rPr>
        <w:fldChar w:fldCharType="end"/>
      </w:r>
      <w:r w:rsidR="00385DBF" w:rsidRPr="005816C2">
        <w:rPr>
          <w:rFonts w:ascii="Times New Roman" w:hAnsi="Times New Roman" w:cs="Times New Roman"/>
          <w:sz w:val="28"/>
          <w:szCs w:val="28"/>
        </w:rPr>
        <w:t>.</w:t>
      </w:r>
      <w:r w:rsidRPr="005816C2">
        <w:rPr>
          <w:rFonts w:ascii="Times New Roman" w:hAnsi="Times New Roman" w:cs="Times New Roman"/>
          <w:sz w:val="28"/>
          <w:szCs w:val="28"/>
        </w:rPr>
        <w:t xml:space="preserve"> Furthermore, it frequently results in the </w:t>
      </w:r>
      <w:r w:rsidR="00A42F0E" w:rsidRPr="005816C2">
        <w:rPr>
          <w:rFonts w:ascii="Times New Roman" w:hAnsi="Times New Roman" w:cs="Times New Roman"/>
          <w:sz w:val="28"/>
          <w:szCs w:val="28"/>
        </w:rPr>
        <w:t>enlargement</w:t>
      </w:r>
      <w:r w:rsidRPr="005816C2">
        <w:rPr>
          <w:rFonts w:ascii="Times New Roman" w:hAnsi="Times New Roman" w:cs="Times New Roman"/>
          <w:sz w:val="28"/>
          <w:szCs w:val="28"/>
        </w:rPr>
        <w:t xml:space="preserve"> of jobs and the </w:t>
      </w:r>
      <w:r w:rsidR="00A42F0E" w:rsidRPr="005816C2">
        <w:rPr>
          <w:rFonts w:ascii="Times New Roman" w:hAnsi="Times New Roman" w:cs="Times New Roman"/>
          <w:sz w:val="28"/>
          <w:szCs w:val="28"/>
        </w:rPr>
        <w:t>relocation</w:t>
      </w:r>
      <w:r w:rsidRPr="005816C2">
        <w:rPr>
          <w:rFonts w:ascii="Times New Roman" w:hAnsi="Times New Roman" w:cs="Times New Roman"/>
          <w:sz w:val="28"/>
          <w:szCs w:val="28"/>
        </w:rPr>
        <w:t xml:space="preserve"> of </w:t>
      </w:r>
      <w:r w:rsidR="00A42F0E" w:rsidRPr="005816C2">
        <w:rPr>
          <w:rFonts w:ascii="Times New Roman" w:hAnsi="Times New Roman" w:cs="Times New Roman"/>
          <w:sz w:val="28"/>
          <w:szCs w:val="28"/>
        </w:rPr>
        <w:t>assistances</w:t>
      </w:r>
      <w:r w:rsidRPr="005816C2">
        <w:rPr>
          <w:rFonts w:ascii="Times New Roman" w:hAnsi="Times New Roman" w:cs="Times New Roman"/>
          <w:sz w:val="28"/>
          <w:szCs w:val="28"/>
        </w:rPr>
        <w:t xml:space="preserve"> to the local labor </w:t>
      </w:r>
      <w:r w:rsidR="00385DBF" w:rsidRPr="005816C2">
        <w:rPr>
          <w:rFonts w:ascii="Times New Roman" w:hAnsi="Times New Roman" w:cs="Times New Roman"/>
          <w:sz w:val="28"/>
          <w:szCs w:val="28"/>
        </w:rPr>
        <w:fldChar w:fldCharType="begin">
          <w:fldData xml:space="preserve">PEVuZE5vdGU+PENpdGU+PEF1dGhvcj5Ib25nPC9BdXRob3I+PFllYXI+MjAxOTwvWWVhcj48UmVj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</w:fldData>
        </w:fldChar>
      </w:r>
      <w:r w:rsidR="00385DBF" w:rsidRPr="005816C2">
        <w:rPr>
          <w:rFonts w:ascii="Times New Roman" w:hAnsi="Times New Roman" w:cs="Times New Roman"/>
          <w:sz w:val="28"/>
          <w:szCs w:val="28"/>
        </w:rPr>
        <w:instrText xml:space="preserve"> ADDIN EN.CITE </w:instrText>
      </w:r>
      <w:r w:rsidR="00385DBF" w:rsidRPr="005816C2">
        <w:rPr>
          <w:rFonts w:ascii="Times New Roman" w:hAnsi="Times New Roman" w:cs="Times New Roman"/>
          <w:sz w:val="28"/>
          <w:szCs w:val="28"/>
        </w:rPr>
        <w:fldChar w:fldCharType="begin">
          <w:fldData xml:space="preserve">PEVuZE5vdGU+PENpdGU+PEF1dGhvcj5Ib25nPC9BdXRob3I+PFllYXI+MjAxOTwvWWVhcj48UmVj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</w:fldData>
        </w:fldChar>
      </w:r>
      <w:r w:rsidR="00385DBF" w:rsidRPr="005816C2">
        <w:rPr>
          <w:rFonts w:ascii="Times New Roman" w:hAnsi="Times New Roman" w:cs="Times New Roman"/>
          <w:sz w:val="28"/>
          <w:szCs w:val="28"/>
        </w:rPr>
        <w:instrText xml:space="preserve"> ADDIN EN.CITE.DATA </w:instrText>
      </w:r>
      <w:r w:rsidR="00385DBF" w:rsidRPr="005816C2">
        <w:rPr>
          <w:rFonts w:ascii="Times New Roman" w:hAnsi="Times New Roman" w:cs="Times New Roman"/>
          <w:sz w:val="28"/>
          <w:szCs w:val="28"/>
        </w:rPr>
      </w:r>
      <w:r w:rsidR="00385DBF" w:rsidRPr="005816C2">
        <w:rPr>
          <w:rFonts w:ascii="Times New Roman" w:hAnsi="Times New Roman" w:cs="Times New Roman"/>
          <w:sz w:val="28"/>
          <w:szCs w:val="28"/>
        </w:rPr>
        <w:fldChar w:fldCharType="end"/>
      </w:r>
      <w:r w:rsidR="00385DBF" w:rsidRPr="005816C2">
        <w:rPr>
          <w:rFonts w:ascii="Times New Roman" w:hAnsi="Times New Roman" w:cs="Times New Roman"/>
          <w:sz w:val="28"/>
          <w:szCs w:val="28"/>
        </w:rPr>
      </w:r>
      <w:r w:rsidR="00385DBF" w:rsidRPr="005816C2">
        <w:rPr>
          <w:rFonts w:ascii="Times New Roman" w:hAnsi="Times New Roman" w:cs="Times New Roman"/>
          <w:sz w:val="28"/>
          <w:szCs w:val="28"/>
        </w:rPr>
        <w:fldChar w:fldCharType="separate"/>
      </w:r>
      <w:r w:rsidR="00385DBF" w:rsidRPr="005816C2">
        <w:rPr>
          <w:rFonts w:ascii="Times New Roman" w:hAnsi="Times New Roman" w:cs="Times New Roman"/>
          <w:noProof/>
          <w:sz w:val="28"/>
          <w:szCs w:val="28"/>
        </w:rPr>
        <w:t>(</w:t>
      </w:r>
      <w:hyperlink w:anchor="_ENREF_52" w:tooltip="Hong, 2019 #145" w:history="1">
        <w:r w:rsidR="00327C62" w:rsidRPr="005816C2">
          <w:rPr>
            <w:rFonts w:ascii="Times New Roman" w:hAnsi="Times New Roman" w:cs="Times New Roman"/>
            <w:noProof/>
            <w:sz w:val="28"/>
            <w:szCs w:val="28"/>
          </w:rPr>
          <w:t>Hong et al., 2019</w:t>
        </w:r>
      </w:hyperlink>
      <w:r w:rsidR="00385DBF" w:rsidRPr="005816C2">
        <w:rPr>
          <w:rFonts w:ascii="Times New Roman" w:hAnsi="Times New Roman" w:cs="Times New Roman"/>
          <w:noProof/>
          <w:sz w:val="28"/>
          <w:szCs w:val="28"/>
        </w:rPr>
        <w:t xml:space="preserve">; </w:t>
      </w:r>
      <w:hyperlink w:anchor="_ENREF_74" w:tooltip="Mishra, 2020 #157" w:history="1">
        <w:r w:rsidR="00327C62" w:rsidRPr="005816C2">
          <w:rPr>
            <w:rFonts w:ascii="Times New Roman" w:hAnsi="Times New Roman" w:cs="Times New Roman"/>
            <w:noProof/>
            <w:sz w:val="28"/>
            <w:szCs w:val="28"/>
          </w:rPr>
          <w:t>Mishra and Palit, 2020</w:t>
        </w:r>
      </w:hyperlink>
      <w:r w:rsidR="00385DBF" w:rsidRPr="005816C2">
        <w:rPr>
          <w:rFonts w:ascii="Times New Roman" w:hAnsi="Times New Roman" w:cs="Times New Roman"/>
          <w:noProof/>
          <w:sz w:val="28"/>
          <w:szCs w:val="28"/>
        </w:rPr>
        <w:t xml:space="preserve">; </w:t>
      </w:r>
      <w:hyperlink w:anchor="_ENREF_77" w:tooltip="Nica, 2023 #158" w:history="1">
        <w:r w:rsidR="00327C62" w:rsidRPr="005816C2">
          <w:rPr>
            <w:rFonts w:ascii="Times New Roman" w:hAnsi="Times New Roman" w:cs="Times New Roman"/>
            <w:noProof/>
            <w:sz w:val="28"/>
            <w:szCs w:val="28"/>
          </w:rPr>
          <w:t>Nica et al., 2023</w:t>
        </w:r>
      </w:hyperlink>
      <w:r w:rsidR="00385DBF" w:rsidRPr="005816C2">
        <w:rPr>
          <w:rFonts w:ascii="Times New Roman" w:hAnsi="Times New Roman" w:cs="Times New Roman"/>
          <w:noProof/>
          <w:sz w:val="28"/>
          <w:szCs w:val="28"/>
        </w:rPr>
        <w:t>)</w:t>
      </w:r>
      <w:r w:rsidR="00385DBF" w:rsidRPr="005816C2">
        <w:rPr>
          <w:rFonts w:ascii="Times New Roman" w:hAnsi="Times New Roman" w:cs="Times New Roman"/>
          <w:sz w:val="28"/>
          <w:szCs w:val="28"/>
        </w:rPr>
        <w:fldChar w:fldCharType="end"/>
      </w:r>
      <w:r w:rsidR="00385DBF" w:rsidRPr="005816C2">
        <w:rPr>
          <w:rFonts w:ascii="Times New Roman" w:hAnsi="Times New Roman" w:cs="Times New Roman"/>
          <w:sz w:val="28"/>
          <w:szCs w:val="28"/>
        </w:rPr>
        <w:t>.</w:t>
      </w:r>
      <w:r w:rsidRPr="005816C2">
        <w:rPr>
          <w:rFonts w:ascii="Times New Roman" w:hAnsi="Times New Roman" w:cs="Times New Roman"/>
          <w:sz w:val="28"/>
          <w:szCs w:val="28"/>
        </w:rPr>
        <w:t xml:space="preserve"> The long-term impact of FDI goes beyond immediate economic gains, considerably contributing to the overall growth and modernization of developing nations.</w:t>
      </w:r>
    </w:p>
    <w:p w:rsidR="00F01C61" w:rsidRPr="005816C2" w:rsidRDefault="00385DBF" w:rsidP="007E0766">
      <w:pPr>
        <w:spacing w:line="360" w:lineRule="auto"/>
        <w:jc w:val="both"/>
        <w:rPr>
          <w:rFonts w:ascii="Times New Roman" w:hAnsi="Times New Roman" w:cs="Times New Roman"/>
          <w:sz w:val="28"/>
          <w:szCs w:val="28"/>
        </w:rPr>
      </w:pPr>
      <w:r w:rsidRPr="005816C2">
        <w:rPr>
          <w:rFonts w:ascii="Times New Roman" w:hAnsi="Times New Roman" w:cs="Times New Roman"/>
          <w:sz w:val="28"/>
          <w:szCs w:val="28"/>
        </w:rPr>
        <w:lastRenderedPageBreak/>
        <w:t xml:space="preserve">Humanly designed formal and informal rules that may use for the construction of economic, political and social relations are known as institutions </w:t>
      </w:r>
      <w:r w:rsidRPr="005816C2">
        <w:rPr>
          <w:rFonts w:ascii="Times New Roman" w:hAnsi="Times New Roman" w:cs="Times New Roman"/>
          <w:sz w:val="28"/>
          <w:szCs w:val="28"/>
        </w:rPr>
        <w:fldChar w:fldCharType="begin"/>
      </w:r>
      <w:r w:rsidRPr="005816C2">
        <w:rPr>
          <w:rFonts w:ascii="Times New Roman" w:hAnsi="Times New Roman" w:cs="Times New Roman"/>
          <w:sz w:val="28"/>
          <w:szCs w:val="28"/>
        </w:rPr>
        <w:instrText xml:space="preserve"> ADDIN EN.CITE &lt;EndNote&gt;&lt;Cite&gt;&lt;Author&gt;North&lt;/Author&gt;&lt;Year&gt;1990&lt;/Year&gt;&lt;RecNum&gt;44&lt;/RecNum&gt;&lt;DisplayText&gt;(North, 1990)&lt;/DisplayText&gt;&lt;record&gt;&lt;rec-number&gt;44&lt;/rec-number&gt;&lt;foreign-keys&gt;&lt;key app="EN" db-id="f5ae9z5rswssv9eevxj5xpdetrt5xrz09sw9"&gt;44&lt;/key&gt;&lt;/foreign-keys&gt;&lt;ref-type name="Book"&gt;6&lt;/ref-type&gt;&lt;contributors&gt;&lt;authors&gt;&lt;author&gt;North, Douglass C&lt;/author&gt;&lt;/authors&gt;&lt;/contributors&gt;&lt;titles&gt;&lt;title&gt;Institutions, institutional change and economic performance&lt;/title&gt;&lt;/titles&gt;&lt;dates&gt;&lt;year&gt;1990&lt;/year&gt;&lt;/dates&gt;&lt;publisher&gt;Cambridge university press&lt;/publisher&gt;&lt;isbn&gt;0521397340&lt;/isbn&gt;&lt;urls&gt;&lt;/urls&gt;&lt;/record&gt;&lt;/Cite&gt;&lt;/EndNote&gt;</w:instrText>
      </w:r>
      <w:r w:rsidRPr="005816C2">
        <w:rPr>
          <w:rFonts w:ascii="Times New Roman" w:hAnsi="Times New Roman" w:cs="Times New Roman"/>
          <w:sz w:val="28"/>
          <w:szCs w:val="28"/>
        </w:rPr>
        <w:fldChar w:fldCharType="separate"/>
      </w:r>
      <w:r w:rsidRPr="005816C2">
        <w:rPr>
          <w:rFonts w:ascii="Times New Roman" w:hAnsi="Times New Roman" w:cs="Times New Roman"/>
          <w:noProof/>
          <w:sz w:val="28"/>
          <w:szCs w:val="28"/>
        </w:rPr>
        <w:t>(</w:t>
      </w:r>
      <w:hyperlink w:anchor="_ENREF_81" w:tooltip="North, 1990 #44" w:history="1">
        <w:r w:rsidR="00327C62" w:rsidRPr="005816C2">
          <w:rPr>
            <w:rFonts w:ascii="Times New Roman" w:hAnsi="Times New Roman" w:cs="Times New Roman"/>
            <w:noProof/>
            <w:sz w:val="28"/>
            <w:szCs w:val="28"/>
          </w:rPr>
          <w:t>North, 1990</w:t>
        </w:r>
      </w:hyperlink>
      <w:r w:rsidRPr="005816C2">
        <w:rPr>
          <w:rFonts w:ascii="Times New Roman" w:hAnsi="Times New Roman" w:cs="Times New Roman"/>
          <w:noProof/>
          <w:sz w:val="28"/>
          <w:szCs w:val="28"/>
        </w:rPr>
        <w:t>)</w:t>
      </w:r>
      <w:r w:rsidRPr="005816C2">
        <w:rPr>
          <w:rFonts w:ascii="Times New Roman" w:hAnsi="Times New Roman" w:cs="Times New Roman"/>
          <w:sz w:val="28"/>
          <w:szCs w:val="28"/>
        </w:rPr>
        <w:fldChar w:fldCharType="end"/>
      </w:r>
      <w:r w:rsidRPr="005816C2">
        <w:rPr>
          <w:rFonts w:ascii="Times New Roman" w:hAnsi="Times New Roman" w:cs="Times New Roman"/>
          <w:sz w:val="28"/>
          <w:szCs w:val="28"/>
        </w:rPr>
        <w:t>. Sometime these rules are applied to gain self-interest, it may cause to increase insecurity in the society which causes low or poor institutional quality. This low institutional quality become</w:t>
      </w:r>
      <w:r w:rsidR="00537274" w:rsidRPr="005816C2">
        <w:rPr>
          <w:rFonts w:ascii="Times New Roman" w:hAnsi="Times New Roman" w:cs="Times New Roman"/>
          <w:sz w:val="28"/>
          <w:szCs w:val="28"/>
        </w:rPr>
        <w:t>s</w:t>
      </w:r>
      <w:r w:rsidRPr="005816C2">
        <w:rPr>
          <w:rFonts w:ascii="Times New Roman" w:hAnsi="Times New Roman" w:cs="Times New Roman"/>
          <w:sz w:val="28"/>
          <w:szCs w:val="28"/>
        </w:rPr>
        <w:t xml:space="preserve"> a cause of income inequality and </w:t>
      </w:r>
      <w:r w:rsidR="00537274" w:rsidRPr="005816C2">
        <w:rPr>
          <w:rFonts w:ascii="Times New Roman" w:hAnsi="Times New Roman" w:cs="Times New Roman"/>
          <w:sz w:val="28"/>
          <w:szCs w:val="28"/>
        </w:rPr>
        <w:t>leads</w:t>
      </w:r>
      <w:r w:rsidRPr="005816C2">
        <w:rPr>
          <w:rFonts w:ascii="Times New Roman" w:hAnsi="Times New Roman" w:cs="Times New Roman"/>
          <w:sz w:val="28"/>
          <w:szCs w:val="28"/>
        </w:rPr>
        <w:t xml:space="preserve"> to increase corruption in the society. On </w:t>
      </w:r>
      <w:r w:rsidR="00A42F0E" w:rsidRPr="005816C2">
        <w:rPr>
          <w:rFonts w:ascii="Times New Roman" w:hAnsi="Times New Roman" w:cs="Times New Roman"/>
          <w:sz w:val="28"/>
          <w:szCs w:val="28"/>
        </w:rPr>
        <w:t>reciprocal</w:t>
      </w:r>
      <w:r w:rsidRPr="005816C2">
        <w:rPr>
          <w:rFonts w:ascii="Times New Roman" w:hAnsi="Times New Roman" w:cs="Times New Roman"/>
          <w:sz w:val="28"/>
          <w:szCs w:val="28"/>
        </w:rPr>
        <w:t xml:space="preserve">, if the </w:t>
      </w:r>
      <w:r w:rsidR="00A42F0E" w:rsidRPr="005816C2">
        <w:rPr>
          <w:rFonts w:ascii="Times New Roman" w:hAnsi="Times New Roman" w:cs="Times New Roman"/>
          <w:sz w:val="28"/>
          <w:szCs w:val="28"/>
        </w:rPr>
        <w:t>superiority</w:t>
      </w:r>
      <w:r w:rsidRPr="005816C2">
        <w:rPr>
          <w:rFonts w:ascii="Times New Roman" w:hAnsi="Times New Roman" w:cs="Times New Roman"/>
          <w:sz w:val="28"/>
          <w:szCs w:val="28"/>
        </w:rPr>
        <w:t xml:space="preserve"> of institutions is improved, it may cause to build economic structure and become</w:t>
      </w:r>
      <w:r w:rsidR="00537274" w:rsidRPr="005816C2">
        <w:rPr>
          <w:rFonts w:ascii="Times New Roman" w:hAnsi="Times New Roman" w:cs="Times New Roman"/>
          <w:sz w:val="28"/>
          <w:szCs w:val="28"/>
        </w:rPr>
        <w:t>s</w:t>
      </w:r>
      <w:r w:rsidRPr="005816C2">
        <w:rPr>
          <w:rFonts w:ascii="Times New Roman" w:hAnsi="Times New Roman" w:cs="Times New Roman"/>
          <w:sz w:val="28"/>
          <w:szCs w:val="28"/>
        </w:rPr>
        <w:t xml:space="preserve"> a source to enhance the economic growth gradually </w:t>
      </w:r>
      <w:r w:rsidRPr="005816C2">
        <w:rPr>
          <w:rFonts w:ascii="Times New Roman" w:hAnsi="Times New Roman" w:cs="Times New Roman"/>
          <w:sz w:val="28"/>
          <w:szCs w:val="28"/>
        </w:rPr>
        <w:fldChar w:fldCharType="begin"/>
      </w:r>
      <w:r w:rsidRPr="005816C2">
        <w:rPr>
          <w:rFonts w:ascii="Times New Roman" w:hAnsi="Times New Roman" w:cs="Times New Roman"/>
          <w:sz w:val="28"/>
          <w:szCs w:val="28"/>
        </w:rPr>
        <w:instrText xml:space="preserve"> ADDIN EN.CITE &lt;EndNote&gt;&lt;Cite&gt;&lt;Author&gt;North&lt;/Author&gt;&lt;Year&gt;1990&lt;/Year&gt;&lt;RecNum&gt;44&lt;/RecNum&gt;&lt;DisplayText&gt;(North, 1990)&lt;/DisplayText&gt;&lt;record&gt;&lt;rec-number&gt;44&lt;/rec-number&gt;&lt;foreign-keys&gt;&lt;key app="EN" db-id="f5ae9z5rswssv9eevxj5xpdetrt5xrz09sw9"&gt;44&lt;/key&gt;&lt;/foreign-keys&gt;&lt;ref-type name="Book"&gt;6&lt;/ref-type&gt;&lt;contributors&gt;&lt;authors&gt;&lt;author&gt;North, Douglass C&lt;/author&gt;&lt;/authors&gt;&lt;/contributors&gt;&lt;titles&gt;&lt;title&gt;Institutions, institutional change and economic performance&lt;/title&gt;&lt;/titles&gt;&lt;dates&gt;&lt;year&gt;1990&lt;/year&gt;&lt;/dates&gt;&lt;publisher&gt;Cambridge university press&lt;/publisher&gt;&lt;isbn&gt;0521397340&lt;/isbn&gt;&lt;urls&gt;&lt;/urls&gt;&lt;/record&gt;&lt;/Cite&gt;&lt;/EndNote&gt;</w:instrText>
      </w:r>
      <w:r w:rsidRPr="005816C2">
        <w:rPr>
          <w:rFonts w:ascii="Times New Roman" w:hAnsi="Times New Roman" w:cs="Times New Roman"/>
          <w:sz w:val="28"/>
          <w:szCs w:val="28"/>
        </w:rPr>
        <w:fldChar w:fldCharType="separate"/>
      </w:r>
      <w:r w:rsidRPr="005816C2">
        <w:rPr>
          <w:rFonts w:ascii="Times New Roman" w:hAnsi="Times New Roman" w:cs="Times New Roman"/>
          <w:noProof/>
          <w:sz w:val="28"/>
          <w:szCs w:val="28"/>
        </w:rPr>
        <w:t>(</w:t>
      </w:r>
      <w:hyperlink w:anchor="_ENREF_81" w:tooltip="North, 1990 #44" w:history="1">
        <w:r w:rsidR="00327C62" w:rsidRPr="005816C2">
          <w:rPr>
            <w:rFonts w:ascii="Times New Roman" w:hAnsi="Times New Roman" w:cs="Times New Roman"/>
            <w:noProof/>
            <w:sz w:val="28"/>
            <w:szCs w:val="28"/>
          </w:rPr>
          <w:t>North, 1990</w:t>
        </w:r>
      </w:hyperlink>
      <w:r w:rsidRPr="005816C2">
        <w:rPr>
          <w:rFonts w:ascii="Times New Roman" w:hAnsi="Times New Roman" w:cs="Times New Roman"/>
          <w:noProof/>
          <w:sz w:val="28"/>
          <w:szCs w:val="28"/>
        </w:rPr>
        <w:t>)</w:t>
      </w:r>
      <w:r w:rsidRPr="005816C2">
        <w:rPr>
          <w:rFonts w:ascii="Times New Roman" w:hAnsi="Times New Roman" w:cs="Times New Roman"/>
          <w:sz w:val="28"/>
          <w:szCs w:val="28"/>
        </w:rPr>
        <w:fldChar w:fldCharType="end"/>
      </w:r>
      <w:r w:rsidRPr="005816C2">
        <w:rPr>
          <w:rFonts w:ascii="Times New Roman" w:hAnsi="Times New Roman" w:cs="Times New Roman"/>
          <w:sz w:val="28"/>
          <w:szCs w:val="28"/>
        </w:rPr>
        <w:t xml:space="preserve">. Various development economist and researchers try to </w:t>
      </w:r>
      <w:r w:rsidR="00E876E4" w:rsidRPr="005816C2">
        <w:rPr>
          <w:rFonts w:ascii="Times New Roman" w:hAnsi="Times New Roman" w:cs="Times New Roman"/>
          <w:sz w:val="28"/>
          <w:szCs w:val="28"/>
        </w:rPr>
        <w:t>examine</w:t>
      </w:r>
      <w:r w:rsidRPr="005816C2">
        <w:rPr>
          <w:rFonts w:ascii="Times New Roman" w:hAnsi="Times New Roman" w:cs="Times New Roman"/>
          <w:sz w:val="28"/>
          <w:szCs w:val="28"/>
        </w:rPr>
        <w:t xml:space="preserve"> the </w:t>
      </w:r>
      <w:r w:rsidR="00E876E4" w:rsidRPr="005816C2">
        <w:rPr>
          <w:rFonts w:ascii="Times New Roman" w:hAnsi="Times New Roman" w:cs="Times New Roman"/>
          <w:sz w:val="28"/>
          <w:szCs w:val="28"/>
        </w:rPr>
        <w:t>effect</w:t>
      </w:r>
      <w:r w:rsidRPr="005816C2">
        <w:rPr>
          <w:rFonts w:ascii="Times New Roman" w:hAnsi="Times New Roman" w:cs="Times New Roman"/>
          <w:sz w:val="28"/>
          <w:szCs w:val="28"/>
        </w:rPr>
        <w:t xml:space="preserve"> of institutional quality on </w:t>
      </w:r>
      <w:r w:rsidR="00A42F0E" w:rsidRPr="005816C2">
        <w:rPr>
          <w:rFonts w:ascii="Times New Roman" w:hAnsi="Times New Roman" w:cs="Times New Roman"/>
          <w:sz w:val="28"/>
          <w:szCs w:val="28"/>
        </w:rPr>
        <w:t>EG</w:t>
      </w:r>
      <w:r w:rsidRPr="005816C2">
        <w:rPr>
          <w:rFonts w:ascii="Times New Roman" w:hAnsi="Times New Roman" w:cs="Times New Roman"/>
          <w:sz w:val="28"/>
          <w:szCs w:val="28"/>
        </w:rPr>
        <w:t xml:space="preserve"> in case of </w:t>
      </w:r>
      <w:r w:rsidR="00A42F0E" w:rsidRPr="005816C2">
        <w:rPr>
          <w:rFonts w:ascii="Times New Roman" w:hAnsi="Times New Roman" w:cs="Times New Roman"/>
          <w:sz w:val="28"/>
          <w:szCs w:val="28"/>
        </w:rPr>
        <w:t>established</w:t>
      </w:r>
      <w:r w:rsidRPr="005816C2">
        <w:rPr>
          <w:rFonts w:ascii="Times New Roman" w:hAnsi="Times New Roman" w:cs="Times New Roman"/>
          <w:sz w:val="28"/>
          <w:szCs w:val="28"/>
        </w:rPr>
        <w:t xml:space="preserve"> and developing nations </w:t>
      </w:r>
      <w:r w:rsidRPr="005816C2">
        <w:rPr>
          <w:rFonts w:ascii="Times New Roman" w:hAnsi="Times New Roman" w:cs="Times New Roman"/>
          <w:sz w:val="28"/>
          <w:szCs w:val="28"/>
        </w:rPr>
        <w:fldChar w:fldCharType="begin"/>
      </w:r>
      <w:r w:rsidRPr="005816C2">
        <w:rPr>
          <w:rFonts w:ascii="Times New Roman" w:hAnsi="Times New Roman" w:cs="Times New Roman"/>
          <w:sz w:val="28"/>
          <w:szCs w:val="28"/>
        </w:rPr>
        <w:instrText xml:space="preserve"> ADDIN EN.CITE &lt;EndNote&gt;&lt;Cite&gt;&lt;Author&gt;Nair&lt;/Author&gt;&lt;Year&gt;2021&lt;/Year&gt;&lt;RecNum&gt;155&lt;/RecNum&gt;&lt;DisplayText&gt;(Nair et al., 2021; Uddin et al., 2023)&lt;/DisplayText&gt;&lt;record&gt;&lt;rec-number&gt;155&lt;/rec-number&gt;&lt;foreign-keys&gt;&lt;key app="EN" db-id="f5ae9z5rswssv9eevxj5xpdetrt5xrz09sw9"&gt;155&lt;/key&gt;&lt;/foreign-keys&gt;&lt;ref-type name="Journal Article"&gt;17&lt;/ref-type&gt;&lt;contributors&gt;&lt;authors&gt;&lt;author&gt;Nair, Mahendhiran&lt;/author&gt;&lt;author&gt;Arvin, Mak B&lt;/author&gt;&lt;author&gt;Pradhan, Rudra P&lt;/author&gt;&lt;author&gt;Bahmani, Sahar&lt;/author&gt;&lt;/authors&gt;&lt;/contributors&gt;&lt;titles&gt;&lt;title&gt;Is higher economic growth possible through better institutional quality and a lower carbon footprint? Evidence from developing countries&lt;/title&gt;&lt;secondary-title&gt;Renewable Energy&lt;/secondary-title&gt;&lt;/titles&gt;&lt;periodical&gt;&lt;full-title&gt;Renewable Energy&lt;/full-title&gt;&lt;/periodical&gt;&lt;pages&gt;132-145&lt;/pages&gt;&lt;volume&gt;167&lt;/volume&gt;&lt;dates&gt;&lt;year&gt;2021&lt;/year&gt;&lt;/dates&gt;&lt;isbn&gt;0960-1481&lt;/isbn&gt;&lt;urls&gt;&lt;/urls&gt;&lt;/record&gt;&lt;/Cite&gt;&lt;Cite&gt;&lt;Author&gt;Uddin&lt;/Author&gt;&lt;Year&gt;2023&lt;/Year&gt;&lt;RecNum&gt;154&lt;/RecNum&gt;&lt;record&gt;&lt;rec-number&gt;154&lt;/rec-number&gt;&lt;foreign-keys&gt;&lt;key app="EN" db-id="f5ae9z5rswssv9eevxj5xpdetrt5xrz09sw9"&gt;154&lt;/key&gt;&lt;/foreign-keys&gt;&lt;ref-type name="Journal Article"&gt;17&lt;/ref-type&gt;&lt;contributors&gt;&lt;authors&gt;&lt;author&gt;Uddin, Ijaz&lt;/author&gt;&lt;author&gt;Ahmad, Maaz&lt;/author&gt;&lt;author&gt;Ismailov, Dilshod&lt;/author&gt;&lt;author&gt;Balbaa, Muhammad Eid&lt;/author&gt;&lt;author&gt;Akhmedov, Akbarali&lt;/author&gt;&lt;author&gt;Khasanov, Sarvar&lt;/author&gt;&lt;author&gt;Haq, Manzoor Ul&lt;/author&gt;&lt;/authors&gt;&lt;/contributors&gt;&lt;titles&gt;&lt;title&gt;Enhancing Institutional Quality to Boost Economic Development in Developing Nations: New Insights from CS-ARDL Approach&lt;/title&gt;&lt;secondary-title&gt;Research in Globalization&lt;/secondary-title&gt;&lt;/titles&gt;&lt;periodical&gt;&lt;full-title&gt;Research in Globalization&lt;/full-title&gt;&lt;/periodical&gt;&lt;pages&gt;100137&lt;/pages&gt;&lt;dates&gt;&lt;year&gt;2023&lt;/year&gt;&lt;/dates&gt;&lt;isbn&gt;2590-051X&lt;/isbn&gt;&lt;urls&gt;&lt;/urls&gt;&lt;/record&gt;&lt;/Cite&gt;&lt;/EndNote&gt;</w:instrText>
      </w:r>
      <w:r w:rsidRPr="005816C2">
        <w:rPr>
          <w:rFonts w:ascii="Times New Roman" w:hAnsi="Times New Roman" w:cs="Times New Roman"/>
          <w:sz w:val="28"/>
          <w:szCs w:val="28"/>
        </w:rPr>
        <w:fldChar w:fldCharType="separate"/>
      </w:r>
      <w:r w:rsidRPr="005816C2">
        <w:rPr>
          <w:rFonts w:ascii="Times New Roman" w:hAnsi="Times New Roman" w:cs="Times New Roman"/>
          <w:noProof/>
          <w:sz w:val="28"/>
          <w:szCs w:val="28"/>
        </w:rPr>
        <w:t>(</w:t>
      </w:r>
      <w:hyperlink w:anchor="_ENREF_76" w:tooltip="Nair, 2021 #155" w:history="1">
        <w:r w:rsidR="00327C62" w:rsidRPr="005816C2">
          <w:rPr>
            <w:rFonts w:ascii="Times New Roman" w:hAnsi="Times New Roman" w:cs="Times New Roman"/>
            <w:noProof/>
            <w:sz w:val="28"/>
            <w:szCs w:val="28"/>
          </w:rPr>
          <w:t>Nair et al., 2021</w:t>
        </w:r>
      </w:hyperlink>
      <w:r w:rsidRPr="005816C2">
        <w:rPr>
          <w:rFonts w:ascii="Times New Roman" w:hAnsi="Times New Roman" w:cs="Times New Roman"/>
          <w:noProof/>
          <w:sz w:val="28"/>
          <w:szCs w:val="28"/>
        </w:rPr>
        <w:t xml:space="preserve">; </w:t>
      </w:r>
      <w:hyperlink w:anchor="_ENREF_102" w:tooltip="Uddin, 2023 #154" w:history="1">
        <w:r w:rsidR="00327C62" w:rsidRPr="005816C2">
          <w:rPr>
            <w:rFonts w:ascii="Times New Roman" w:hAnsi="Times New Roman" w:cs="Times New Roman"/>
            <w:noProof/>
            <w:sz w:val="28"/>
            <w:szCs w:val="28"/>
          </w:rPr>
          <w:t>Uddin et al., 2023</w:t>
        </w:r>
      </w:hyperlink>
      <w:r w:rsidRPr="005816C2">
        <w:rPr>
          <w:rFonts w:ascii="Times New Roman" w:hAnsi="Times New Roman" w:cs="Times New Roman"/>
          <w:noProof/>
          <w:sz w:val="28"/>
          <w:szCs w:val="28"/>
        </w:rPr>
        <w:t>)</w:t>
      </w:r>
      <w:r w:rsidRPr="005816C2">
        <w:rPr>
          <w:rFonts w:ascii="Times New Roman" w:hAnsi="Times New Roman" w:cs="Times New Roman"/>
          <w:sz w:val="28"/>
          <w:szCs w:val="28"/>
        </w:rPr>
        <w:fldChar w:fldCharType="end"/>
      </w:r>
      <w:r w:rsidRPr="005816C2">
        <w:rPr>
          <w:rFonts w:ascii="Times New Roman" w:hAnsi="Times New Roman" w:cs="Times New Roman"/>
          <w:sz w:val="28"/>
          <w:szCs w:val="28"/>
        </w:rPr>
        <w:t xml:space="preserve">. They are of the view that institutional quality may be a good determinant of economic development. They are of the view that the </w:t>
      </w:r>
      <w:r w:rsidR="00A42F0E" w:rsidRPr="005816C2">
        <w:rPr>
          <w:rFonts w:ascii="Times New Roman" w:hAnsi="Times New Roman" w:cs="Times New Roman"/>
          <w:sz w:val="28"/>
          <w:szCs w:val="28"/>
        </w:rPr>
        <w:t>greater</w:t>
      </w:r>
      <w:r w:rsidRPr="005816C2">
        <w:rPr>
          <w:rFonts w:ascii="Times New Roman" w:hAnsi="Times New Roman" w:cs="Times New Roman"/>
          <w:sz w:val="28"/>
          <w:szCs w:val="28"/>
        </w:rPr>
        <w:t xml:space="preserve"> the </w:t>
      </w:r>
      <w:r w:rsidR="00E876E4" w:rsidRPr="005816C2">
        <w:rPr>
          <w:rFonts w:ascii="Times New Roman" w:hAnsi="Times New Roman" w:cs="Times New Roman"/>
          <w:sz w:val="28"/>
          <w:szCs w:val="28"/>
        </w:rPr>
        <w:t xml:space="preserve">IQ </w:t>
      </w:r>
      <w:r w:rsidR="00537274" w:rsidRPr="005816C2">
        <w:rPr>
          <w:rFonts w:ascii="Times New Roman" w:hAnsi="Times New Roman" w:cs="Times New Roman"/>
          <w:sz w:val="28"/>
          <w:szCs w:val="28"/>
        </w:rPr>
        <w:t>the</w:t>
      </w:r>
      <w:r w:rsidRPr="005816C2">
        <w:rPr>
          <w:rFonts w:ascii="Times New Roman" w:hAnsi="Times New Roman" w:cs="Times New Roman"/>
          <w:sz w:val="28"/>
          <w:szCs w:val="28"/>
        </w:rPr>
        <w:t xml:space="preserve"> </w:t>
      </w:r>
      <w:r w:rsidR="00A42F0E" w:rsidRPr="005816C2">
        <w:rPr>
          <w:rFonts w:ascii="Times New Roman" w:hAnsi="Times New Roman" w:cs="Times New Roman"/>
          <w:sz w:val="28"/>
          <w:szCs w:val="28"/>
        </w:rPr>
        <w:t>greater</w:t>
      </w:r>
      <w:r w:rsidRPr="005816C2">
        <w:rPr>
          <w:rFonts w:ascii="Times New Roman" w:hAnsi="Times New Roman" w:cs="Times New Roman"/>
          <w:sz w:val="28"/>
          <w:szCs w:val="28"/>
        </w:rPr>
        <w:t xml:space="preserve"> the economic development of a state and lesser the quality of institutions may result to reduce the economic development. Institutions may prove helpful to encourage the production process of the state. Good quality of institutions may become a source to improve health sector, education level of people and ultimately efficiency of resource allocation may also be higher. Finally, these </w:t>
      </w:r>
      <w:r w:rsidR="00537274" w:rsidRPr="005816C2">
        <w:rPr>
          <w:rFonts w:ascii="Times New Roman" w:hAnsi="Times New Roman" w:cs="Times New Roman"/>
          <w:sz w:val="28"/>
          <w:szCs w:val="28"/>
        </w:rPr>
        <w:t>countries</w:t>
      </w:r>
      <w:r w:rsidRPr="005816C2">
        <w:rPr>
          <w:rFonts w:ascii="Times New Roman" w:hAnsi="Times New Roman" w:cs="Times New Roman"/>
          <w:sz w:val="28"/>
          <w:szCs w:val="28"/>
        </w:rPr>
        <w:t xml:space="preserve"> may be strong economically socially, and politically. On the other hand, low quality of institutions may become a cause of poor policy formulation. Weak institutions may lack the capacity to design, implement, and enforce policies effectively </w:t>
      </w:r>
      <w:r w:rsidR="004F0A18" w:rsidRPr="005816C2">
        <w:rPr>
          <w:rFonts w:ascii="Times New Roman" w:hAnsi="Times New Roman" w:cs="Times New Roman"/>
          <w:sz w:val="28"/>
          <w:szCs w:val="28"/>
        </w:rPr>
        <w:fldChar w:fldCharType="begin"/>
      </w:r>
      <w:r w:rsidR="004F0A18" w:rsidRPr="005816C2">
        <w:rPr>
          <w:rFonts w:ascii="Times New Roman" w:hAnsi="Times New Roman" w:cs="Times New Roman"/>
          <w:sz w:val="28"/>
          <w:szCs w:val="28"/>
        </w:rPr>
        <w:instrText xml:space="preserve"> ADDIN EN.CITE &lt;EndNote&gt;&lt;Cite&gt;&lt;Author&gt;Hope Sr&lt;/Author&gt;&lt;Year&gt;2020&lt;/Year&gt;&lt;RecNum&gt;153&lt;/RecNum&gt;&lt;DisplayText&gt;(Hope Sr, 2020)&lt;/DisplayText&gt;&lt;record&gt;&lt;rec-number&gt;153&lt;/rec-number&gt;&lt;foreign-keys&gt;&lt;key app="EN" db-id="f5ae9z5rswssv9eevxj5xpdetrt5xrz09sw9"&gt;153&lt;/key&gt;&lt;/foreign-keys&gt;&lt;ref-type name="Journal Article"&gt;17&lt;/ref-type&gt;&lt;contributors&gt;&lt;authors&gt;&lt;author&gt;Hope Sr, Kempe Ronald&lt;/author&gt;&lt;/authors&gt;&lt;/contributors&gt;&lt;titles&gt;&lt;title&gt;Peace, justice and inclusive institutions: overcoming challenges to the implementation of Sustainable Development Goal 16&lt;/title&gt;&lt;secondary-title&gt;Global Change, Peace &amp;amp; Security&lt;/secondary-title&gt;&lt;/titles&gt;&lt;periodical&gt;&lt;full-title&gt;Global Change, Peace &amp;amp; Security&lt;/full-title&gt;&lt;/periodical&gt;&lt;pages&gt;57-77&lt;/pages&gt;&lt;volume&gt;32&lt;/volume&gt;&lt;number&gt;1&lt;/number&gt;&lt;dates&gt;&lt;year&gt;2020&lt;/year&gt;&lt;/dates&gt;&lt;isbn&gt;1478-1158&lt;/isbn&gt;&lt;urls&gt;&lt;/urls&gt;&lt;/record&gt;&lt;/Cite&gt;&lt;/EndNote&gt;</w:instrText>
      </w:r>
      <w:r w:rsidR="004F0A18" w:rsidRPr="005816C2">
        <w:rPr>
          <w:rFonts w:ascii="Times New Roman" w:hAnsi="Times New Roman" w:cs="Times New Roman"/>
          <w:sz w:val="28"/>
          <w:szCs w:val="28"/>
        </w:rPr>
        <w:fldChar w:fldCharType="separate"/>
      </w:r>
      <w:r w:rsidR="004F0A18" w:rsidRPr="005816C2">
        <w:rPr>
          <w:rFonts w:ascii="Times New Roman" w:hAnsi="Times New Roman" w:cs="Times New Roman"/>
          <w:noProof/>
          <w:sz w:val="28"/>
          <w:szCs w:val="28"/>
        </w:rPr>
        <w:t>(</w:t>
      </w:r>
      <w:hyperlink w:anchor="_ENREF_53" w:tooltip="Hope Sr, 2020 #153" w:history="1">
        <w:r w:rsidR="00327C62" w:rsidRPr="005816C2">
          <w:rPr>
            <w:rFonts w:ascii="Times New Roman" w:hAnsi="Times New Roman" w:cs="Times New Roman"/>
            <w:noProof/>
            <w:sz w:val="28"/>
            <w:szCs w:val="28"/>
          </w:rPr>
          <w:t>Hope Sr, 2020</w:t>
        </w:r>
      </w:hyperlink>
      <w:r w:rsidR="004F0A18" w:rsidRPr="005816C2">
        <w:rPr>
          <w:rFonts w:ascii="Times New Roman" w:hAnsi="Times New Roman" w:cs="Times New Roman"/>
          <w:noProof/>
          <w:sz w:val="28"/>
          <w:szCs w:val="28"/>
        </w:rPr>
        <w:t>)</w:t>
      </w:r>
      <w:r w:rsidR="004F0A18" w:rsidRPr="005816C2">
        <w:rPr>
          <w:rFonts w:ascii="Times New Roman" w:hAnsi="Times New Roman" w:cs="Times New Roman"/>
          <w:sz w:val="28"/>
          <w:szCs w:val="28"/>
        </w:rPr>
        <w:fldChar w:fldCharType="end"/>
      </w:r>
      <w:r w:rsidRPr="005816C2">
        <w:rPr>
          <w:rFonts w:ascii="Times New Roman" w:hAnsi="Times New Roman" w:cs="Times New Roman"/>
          <w:sz w:val="28"/>
          <w:szCs w:val="28"/>
        </w:rPr>
        <w:t xml:space="preserve">. This deficit might result in inconsistent or inadequate economic policies, impeding long-term development. Furthermore, a lack of openness and accountability inside poorly organized organizations can exacerbate corruption, distorting policy outcomes even further. Addressing institutional flaws is critical for creating an atmosphere conducive to effective policy decisions and encouraging economic stability and prosperity </w:t>
      </w:r>
      <w:r w:rsidR="004F0A18" w:rsidRPr="005816C2">
        <w:rPr>
          <w:rFonts w:ascii="Times New Roman" w:hAnsi="Times New Roman" w:cs="Times New Roman"/>
          <w:sz w:val="28"/>
          <w:szCs w:val="28"/>
        </w:rPr>
        <w:fldChar w:fldCharType="begin"/>
      </w:r>
      <w:r w:rsidR="004F0A18" w:rsidRPr="005816C2">
        <w:rPr>
          <w:rFonts w:ascii="Times New Roman" w:hAnsi="Times New Roman" w:cs="Times New Roman"/>
          <w:sz w:val="28"/>
          <w:szCs w:val="28"/>
        </w:rPr>
        <w:instrText xml:space="preserve"> ADDIN EN.CITE &lt;EndNote&gt;&lt;Cite&gt;&lt;Author&gt;Basavarajappa&lt;/Author&gt;&lt;Year&gt;2020&lt;/Year&gt;&lt;RecNum&gt;152&lt;/RecNum&gt;&lt;DisplayText&gt;(Basavarajappa, 2020)&lt;/DisplayText&gt;&lt;record&gt;&lt;rec-number&gt;152&lt;/rec-number&gt;&lt;foreign-keys&gt;&lt;key app="EN" db-id="f5ae9z5rswssv9eevxj5xpdetrt5xrz09sw9"&gt;152&lt;/key&gt;&lt;/foreign-keys&gt;&lt;ref-type name="Journal Article"&gt;17&lt;/ref-type&gt;&lt;contributors&gt;&lt;authors&gt;&lt;author&gt;Basavarajappa, BC&lt;/author&gt;&lt;/authors&gt;&lt;/contributors&gt;&lt;titles&gt;&lt;title&gt;The effects of political corruption on economic development: A study&lt;/title&gt;&lt;secondary-title&gt;International Journal of Research and Analytical Reviews (IJRAR)&lt;/secondary-title&gt;&lt;/titles&gt;&lt;periodical&gt;&lt;full-title&gt;International Journal of Research and Analytical Reviews (IJRAR)&lt;/full-title&gt;&lt;/periodical&gt;&lt;pages&gt;2348-1269&lt;/pages&gt;&lt;volume&gt;7&lt;/volume&gt;&lt;number&gt;4&lt;/number&gt;&lt;dates&gt;&lt;year&gt;2020&lt;/year&gt;&lt;/dates&gt;&lt;urls&gt;&lt;/urls&gt;&lt;/record&gt;&lt;/Cite&gt;&lt;/EndNote&gt;</w:instrText>
      </w:r>
      <w:r w:rsidR="004F0A18" w:rsidRPr="005816C2">
        <w:rPr>
          <w:rFonts w:ascii="Times New Roman" w:hAnsi="Times New Roman" w:cs="Times New Roman"/>
          <w:sz w:val="28"/>
          <w:szCs w:val="28"/>
        </w:rPr>
        <w:fldChar w:fldCharType="separate"/>
      </w:r>
      <w:r w:rsidR="004F0A18" w:rsidRPr="005816C2">
        <w:rPr>
          <w:rFonts w:ascii="Times New Roman" w:hAnsi="Times New Roman" w:cs="Times New Roman"/>
          <w:noProof/>
          <w:sz w:val="28"/>
          <w:szCs w:val="28"/>
        </w:rPr>
        <w:t>(</w:t>
      </w:r>
      <w:hyperlink w:anchor="_ENREF_19" w:tooltip="Basavarajappa, 2020 #152" w:history="1">
        <w:r w:rsidR="00327C62" w:rsidRPr="005816C2">
          <w:rPr>
            <w:rFonts w:ascii="Times New Roman" w:hAnsi="Times New Roman" w:cs="Times New Roman"/>
            <w:noProof/>
            <w:sz w:val="28"/>
            <w:szCs w:val="28"/>
          </w:rPr>
          <w:t>Basavarajappa, 2020</w:t>
        </w:r>
      </w:hyperlink>
      <w:r w:rsidR="004F0A18" w:rsidRPr="005816C2">
        <w:rPr>
          <w:rFonts w:ascii="Times New Roman" w:hAnsi="Times New Roman" w:cs="Times New Roman"/>
          <w:noProof/>
          <w:sz w:val="28"/>
          <w:szCs w:val="28"/>
        </w:rPr>
        <w:t>)</w:t>
      </w:r>
      <w:r w:rsidR="004F0A18" w:rsidRPr="005816C2">
        <w:rPr>
          <w:rFonts w:ascii="Times New Roman" w:hAnsi="Times New Roman" w:cs="Times New Roman"/>
          <w:sz w:val="28"/>
          <w:szCs w:val="28"/>
        </w:rPr>
        <w:fldChar w:fldCharType="end"/>
      </w:r>
      <w:r w:rsidR="004F0A18" w:rsidRPr="005816C2">
        <w:rPr>
          <w:rFonts w:ascii="Times New Roman" w:hAnsi="Times New Roman" w:cs="Times New Roman"/>
          <w:sz w:val="28"/>
          <w:szCs w:val="28"/>
        </w:rPr>
        <w:t>.</w:t>
      </w:r>
      <w:r w:rsidRPr="005816C2">
        <w:rPr>
          <w:rFonts w:ascii="Times New Roman" w:hAnsi="Times New Roman" w:cs="Times New Roman"/>
          <w:sz w:val="28"/>
          <w:szCs w:val="28"/>
        </w:rPr>
        <w:t xml:space="preserve"> It may result to slow down the growth rate of </w:t>
      </w:r>
      <w:r w:rsidRPr="005816C2">
        <w:rPr>
          <w:rFonts w:ascii="Times New Roman" w:hAnsi="Times New Roman" w:cs="Times New Roman"/>
          <w:sz w:val="28"/>
          <w:szCs w:val="28"/>
        </w:rPr>
        <w:lastRenderedPageBreak/>
        <w:t xml:space="preserve">economy thorough its social sector </w:t>
      </w:r>
      <w:r w:rsidR="004F0A18" w:rsidRPr="005816C2">
        <w:rPr>
          <w:rFonts w:ascii="Times New Roman" w:hAnsi="Times New Roman" w:cs="Times New Roman"/>
          <w:sz w:val="28"/>
          <w:szCs w:val="28"/>
        </w:rPr>
        <w:fldChar w:fldCharType="begin">
          <w:fldData xml:space="preserve">PEVuZE5vdGU+PENpdGU+PEF1dGhvcj5BY2Vtb2dsdTwvQXV0aG9yPjxZZWFyPjIwMDM8L1llYXI+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</w:fldData>
        </w:fldChar>
      </w:r>
      <w:r w:rsidR="00F01C61" w:rsidRPr="005816C2">
        <w:rPr>
          <w:rFonts w:ascii="Times New Roman" w:hAnsi="Times New Roman" w:cs="Times New Roman"/>
          <w:sz w:val="28"/>
          <w:szCs w:val="28"/>
        </w:rPr>
        <w:instrText xml:space="preserve"> ADDIN EN.CITE </w:instrText>
      </w:r>
      <w:r w:rsidR="00F01C61" w:rsidRPr="005816C2">
        <w:rPr>
          <w:rFonts w:ascii="Times New Roman" w:hAnsi="Times New Roman" w:cs="Times New Roman"/>
          <w:sz w:val="28"/>
          <w:szCs w:val="28"/>
        </w:rPr>
        <w:fldChar w:fldCharType="begin">
          <w:fldData xml:space="preserve">PEVuZE5vdGU+PENpdGU+PEF1dGhvcj5BY2Vtb2dsdTwvQXV0aG9yPjxZZWFyPjIwMDM8L1llYXI+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</w:fldData>
        </w:fldChar>
      </w:r>
      <w:r w:rsidR="00F01C61" w:rsidRPr="005816C2">
        <w:rPr>
          <w:rFonts w:ascii="Times New Roman" w:hAnsi="Times New Roman" w:cs="Times New Roman"/>
          <w:sz w:val="28"/>
          <w:szCs w:val="28"/>
        </w:rPr>
        <w:instrText xml:space="preserve"> ADDIN EN.CITE.DATA </w:instrText>
      </w:r>
      <w:r w:rsidR="00F01C61" w:rsidRPr="005816C2">
        <w:rPr>
          <w:rFonts w:ascii="Times New Roman" w:hAnsi="Times New Roman" w:cs="Times New Roman"/>
          <w:sz w:val="28"/>
          <w:szCs w:val="28"/>
        </w:rPr>
      </w:r>
      <w:r w:rsidR="00F01C61" w:rsidRPr="005816C2">
        <w:rPr>
          <w:rFonts w:ascii="Times New Roman" w:hAnsi="Times New Roman" w:cs="Times New Roman"/>
          <w:sz w:val="28"/>
          <w:szCs w:val="28"/>
        </w:rPr>
        <w:fldChar w:fldCharType="end"/>
      </w:r>
      <w:r w:rsidR="004F0A18" w:rsidRPr="005816C2">
        <w:rPr>
          <w:rFonts w:ascii="Times New Roman" w:hAnsi="Times New Roman" w:cs="Times New Roman"/>
          <w:sz w:val="28"/>
          <w:szCs w:val="28"/>
        </w:rPr>
      </w:r>
      <w:r w:rsidR="004F0A18" w:rsidRPr="005816C2">
        <w:rPr>
          <w:rFonts w:ascii="Times New Roman" w:hAnsi="Times New Roman" w:cs="Times New Roman"/>
          <w:sz w:val="28"/>
          <w:szCs w:val="28"/>
        </w:rPr>
        <w:fldChar w:fldCharType="separate"/>
      </w:r>
      <w:r w:rsidR="00F01C61" w:rsidRPr="005816C2">
        <w:rPr>
          <w:rFonts w:ascii="Times New Roman" w:hAnsi="Times New Roman" w:cs="Times New Roman"/>
          <w:noProof/>
          <w:sz w:val="28"/>
          <w:szCs w:val="28"/>
        </w:rPr>
        <w:t>(</w:t>
      </w:r>
      <w:hyperlink w:anchor="_ENREF_3" w:tooltip="Acemoglu, 2005 #46" w:history="1">
        <w:r w:rsidR="00327C62" w:rsidRPr="005816C2">
          <w:rPr>
            <w:rFonts w:ascii="Times New Roman" w:hAnsi="Times New Roman" w:cs="Times New Roman"/>
            <w:noProof/>
            <w:sz w:val="28"/>
            <w:szCs w:val="28"/>
          </w:rPr>
          <w:t>Acemoglu et al., 2005</w:t>
        </w:r>
      </w:hyperlink>
      <w:r w:rsidR="00F01C61" w:rsidRPr="005816C2">
        <w:rPr>
          <w:rFonts w:ascii="Times New Roman" w:hAnsi="Times New Roman" w:cs="Times New Roman"/>
          <w:noProof/>
          <w:sz w:val="28"/>
          <w:szCs w:val="28"/>
        </w:rPr>
        <w:t xml:space="preserve">; </w:t>
      </w:r>
      <w:hyperlink w:anchor="_ENREF_4" w:tooltip="Acemoglu, 2003 #49" w:history="1">
        <w:r w:rsidR="00327C62" w:rsidRPr="005816C2">
          <w:rPr>
            <w:rFonts w:ascii="Times New Roman" w:hAnsi="Times New Roman" w:cs="Times New Roman"/>
            <w:noProof/>
            <w:sz w:val="28"/>
            <w:szCs w:val="28"/>
          </w:rPr>
          <w:t>Acemoglu et al., 2003</w:t>
        </w:r>
      </w:hyperlink>
      <w:r w:rsidR="00F01C61" w:rsidRPr="005816C2">
        <w:rPr>
          <w:rFonts w:ascii="Times New Roman" w:hAnsi="Times New Roman" w:cs="Times New Roman"/>
          <w:noProof/>
          <w:sz w:val="28"/>
          <w:szCs w:val="28"/>
        </w:rPr>
        <w:t xml:space="preserve">; </w:t>
      </w:r>
      <w:hyperlink w:anchor="_ENREF_64" w:tooltip="Knack, 2001 #77" w:history="1">
        <w:r w:rsidR="00327C62" w:rsidRPr="005816C2">
          <w:rPr>
            <w:rFonts w:ascii="Times New Roman" w:hAnsi="Times New Roman" w:cs="Times New Roman"/>
            <w:noProof/>
            <w:sz w:val="28"/>
            <w:szCs w:val="28"/>
          </w:rPr>
          <w:t>Knack, 2001</w:t>
        </w:r>
      </w:hyperlink>
      <w:r w:rsidR="00F01C61" w:rsidRPr="005816C2">
        <w:rPr>
          <w:rFonts w:ascii="Times New Roman" w:hAnsi="Times New Roman" w:cs="Times New Roman"/>
          <w:noProof/>
          <w:sz w:val="28"/>
          <w:szCs w:val="28"/>
        </w:rPr>
        <w:t>)</w:t>
      </w:r>
      <w:r w:rsidR="004F0A18" w:rsidRPr="005816C2">
        <w:rPr>
          <w:rFonts w:ascii="Times New Roman" w:hAnsi="Times New Roman" w:cs="Times New Roman"/>
          <w:sz w:val="28"/>
          <w:szCs w:val="28"/>
        </w:rPr>
        <w:fldChar w:fldCharType="end"/>
      </w:r>
      <w:r w:rsidRPr="005816C2">
        <w:rPr>
          <w:rFonts w:ascii="Times New Roman" w:hAnsi="Times New Roman" w:cs="Times New Roman"/>
          <w:sz w:val="28"/>
          <w:szCs w:val="28"/>
        </w:rPr>
        <w:t>.</w:t>
      </w:r>
    </w:p>
    <w:p w:rsidR="00F01C61" w:rsidRPr="005816C2" w:rsidRDefault="00F01C61" w:rsidP="007E0766">
      <w:pPr>
        <w:spacing w:line="360" w:lineRule="auto"/>
        <w:jc w:val="both"/>
        <w:rPr>
          <w:rFonts w:ascii="Times New Roman" w:hAnsi="Times New Roman" w:cs="Times New Roman"/>
          <w:sz w:val="28"/>
          <w:szCs w:val="28"/>
        </w:rPr>
      </w:pPr>
      <w:r w:rsidRPr="005816C2">
        <w:rPr>
          <w:rFonts w:ascii="Times New Roman" w:hAnsi="Times New Roman" w:cs="Times New Roman"/>
          <w:sz w:val="28"/>
          <w:szCs w:val="28"/>
        </w:rPr>
        <w:t xml:space="preserve">Different studies used different proxies to measure institutional quality. </w:t>
      </w:r>
      <w:r w:rsidRPr="005816C2">
        <w:rPr>
          <w:rFonts w:ascii="Times New Roman" w:hAnsi="Times New Roman" w:cs="Times New Roman"/>
          <w:sz w:val="28"/>
          <w:szCs w:val="28"/>
        </w:rPr>
        <w:fldChar w:fldCharType="begin"/>
      </w:r>
      <w:r w:rsidRPr="005816C2">
        <w:rPr>
          <w:rFonts w:ascii="Times New Roman" w:hAnsi="Times New Roman" w:cs="Times New Roman"/>
          <w:sz w:val="28"/>
          <w:szCs w:val="28"/>
        </w:rPr>
        <w:instrText xml:space="preserve"> ADDIN EN.CITE &lt;EndNote&gt;&lt;Cite AuthorYear="1"&gt;&lt;Author&gt;Kunčič&lt;/Author&gt;&lt;Year&gt;2014&lt;/Year&gt;&lt;RecNum&gt;174&lt;/RecNum&gt;&lt;DisplayText&gt;Kunčič (2014)&lt;/DisplayText&gt;&lt;record&gt;&lt;rec-number&gt;174&lt;/rec-number&gt;&lt;foreign-keys&gt;&lt;key app="EN" db-id="f5ae9z5rswssv9eevxj5xpdetrt5xrz09sw9"&gt;174&lt;/key&gt;&lt;/foreign-keys&gt;&lt;ref-type name="Journal Article"&gt;17&lt;/ref-type&gt;&lt;contributors&gt;&lt;authors&gt;&lt;author&gt;Kunčič, Aljaž&lt;/author&gt;&lt;/authors&gt;&lt;/contributors&gt;&lt;titles&gt;&lt;title&gt;Institutional quality dataset&lt;/title&gt;&lt;secondary-title&gt;Journal of institutional economics&lt;/secondary-title&gt;&lt;/titles&gt;&lt;periodical&gt;&lt;full-title&gt;Journal of Institutional Economics&lt;/full-title&gt;&lt;/periodical&gt;&lt;pages&gt;135-161&lt;/pages&gt;&lt;volume&gt;10&lt;/volume&gt;&lt;number&gt;1&lt;/number&gt;&lt;dates&gt;&lt;year&gt;2014&lt;/year&gt;&lt;/dates&gt;&lt;isbn&gt;1744-1374&lt;/isbn&gt;&lt;urls&gt;&lt;/urls&gt;&lt;/record&gt;&lt;/Cite&gt;&lt;/EndNote&gt;</w:instrText>
      </w:r>
      <w:r w:rsidRPr="005816C2">
        <w:rPr>
          <w:rFonts w:ascii="Times New Roman" w:hAnsi="Times New Roman" w:cs="Times New Roman"/>
          <w:sz w:val="28"/>
          <w:szCs w:val="28"/>
        </w:rPr>
        <w:fldChar w:fldCharType="separate"/>
      </w:r>
      <w:hyperlink w:anchor="_ENREF_66" w:tooltip="Kunčič, 2014 #174" w:history="1">
        <w:r w:rsidR="00327C62" w:rsidRPr="005816C2">
          <w:rPr>
            <w:rFonts w:ascii="Times New Roman" w:hAnsi="Times New Roman" w:cs="Times New Roman"/>
            <w:noProof/>
            <w:sz w:val="28"/>
            <w:szCs w:val="28"/>
          </w:rPr>
          <w:t>Kunčič (2014</w:t>
        </w:r>
      </w:hyperlink>
      <w:r w:rsidRPr="005816C2">
        <w:rPr>
          <w:rFonts w:ascii="Times New Roman" w:hAnsi="Times New Roman" w:cs="Times New Roman"/>
          <w:noProof/>
          <w:sz w:val="28"/>
          <w:szCs w:val="28"/>
        </w:rPr>
        <w:t>)</w:t>
      </w:r>
      <w:r w:rsidRPr="005816C2">
        <w:rPr>
          <w:rFonts w:ascii="Times New Roman" w:hAnsi="Times New Roman" w:cs="Times New Roman"/>
          <w:sz w:val="28"/>
          <w:szCs w:val="28"/>
        </w:rPr>
        <w:fldChar w:fldCharType="end"/>
      </w:r>
      <w:r w:rsidR="00A42F0E" w:rsidRPr="005816C2">
        <w:rPr>
          <w:rFonts w:ascii="Times New Roman" w:hAnsi="Times New Roman" w:cs="Times New Roman"/>
          <w:sz w:val="28"/>
          <w:szCs w:val="28"/>
        </w:rPr>
        <w:t xml:space="preserve"> distributed the institutional data</w:t>
      </w:r>
      <w:r w:rsidRPr="005816C2">
        <w:rPr>
          <w:rFonts w:ascii="Times New Roman" w:hAnsi="Times New Roman" w:cs="Times New Roman"/>
          <w:sz w:val="28"/>
          <w:szCs w:val="28"/>
        </w:rPr>
        <w:t xml:space="preserve"> into three </w:t>
      </w:r>
      <w:r w:rsidR="00A42F0E" w:rsidRPr="005816C2">
        <w:rPr>
          <w:rFonts w:ascii="Times New Roman" w:hAnsi="Times New Roman" w:cs="Times New Roman"/>
          <w:sz w:val="28"/>
          <w:szCs w:val="28"/>
        </w:rPr>
        <w:t>segments</w:t>
      </w:r>
      <w:r w:rsidRPr="005816C2">
        <w:rPr>
          <w:rFonts w:ascii="Times New Roman" w:hAnsi="Times New Roman" w:cs="Times New Roman"/>
          <w:sz w:val="28"/>
          <w:szCs w:val="28"/>
        </w:rPr>
        <w:t xml:space="preserve">, i.e. economic institution, legal institution and political institution. The </w:t>
      </w:r>
      <w:r w:rsidR="00A42F0E" w:rsidRPr="005816C2">
        <w:rPr>
          <w:rFonts w:ascii="Times New Roman" w:hAnsi="Times New Roman" w:cs="Times New Roman"/>
          <w:sz w:val="28"/>
          <w:szCs w:val="28"/>
        </w:rPr>
        <w:t>emphasis</w:t>
      </w:r>
      <w:r w:rsidRPr="005816C2">
        <w:rPr>
          <w:rFonts w:ascii="Times New Roman" w:hAnsi="Times New Roman" w:cs="Times New Roman"/>
          <w:sz w:val="28"/>
          <w:szCs w:val="28"/>
        </w:rPr>
        <w:t xml:space="preserve"> of this </w:t>
      </w:r>
      <w:r w:rsidR="00A42F0E" w:rsidRPr="005816C2">
        <w:rPr>
          <w:rFonts w:ascii="Times New Roman" w:hAnsi="Times New Roman" w:cs="Times New Roman"/>
          <w:sz w:val="28"/>
          <w:szCs w:val="28"/>
        </w:rPr>
        <w:t>investigation</w:t>
      </w:r>
      <w:r w:rsidRPr="005816C2">
        <w:rPr>
          <w:rFonts w:ascii="Times New Roman" w:hAnsi="Times New Roman" w:cs="Times New Roman"/>
          <w:sz w:val="28"/>
          <w:szCs w:val="28"/>
        </w:rPr>
        <w:t xml:space="preserve"> is also on these three types of institutions. Political institutions are accountable for law making, democratic responsibility and control of corruption. The basic concern of political institution is how a government is elected and what are the roles of different parts of government in the state?  Political institutions decide the ruling power of the state and also decide that up to what level that authority can be used. They make an arrangement to balance the authority and describe what is reasonable constitutionally </w:t>
      </w:r>
      <w:r w:rsidRPr="005816C2">
        <w:rPr>
          <w:rFonts w:ascii="Times New Roman" w:hAnsi="Times New Roman" w:cs="Times New Roman"/>
          <w:sz w:val="28"/>
          <w:szCs w:val="28"/>
        </w:rPr>
        <w:fldChar w:fldCharType="begin"/>
      </w:r>
      <w:r w:rsidRPr="005816C2">
        <w:rPr>
          <w:rFonts w:ascii="Times New Roman" w:hAnsi="Times New Roman" w:cs="Times New Roman"/>
          <w:sz w:val="28"/>
          <w:szCs w:val="28"/>
        </w:rPr>
        <w:instrText xml:space="preserve"> ADDIN EN.CITE &lt;EndNote&gt;&lt;Cite&gt;&lt;Author&gt;Acemoglu&lt;/Author&gt;&lt;Year&gt;2013&lt;/Year&gt;&lt;RecNum&gt;50&lt;/RecNum&gt;&lt;DisplayText&gt;(Acemoglu et al., 2013)&lt;/DisplayText&gt;&lt;record&gt;&lt;rec-number&gt;50&lt;/rec-number&gt;&lt;foreign-keys&gt;&lt;key app="EN" db-id="f5ae9z5rswssv9eevxj5xpdetrt5xrz09sw9"&gt;50&lt;/key&gt;&lt;/foreign-keys&gt;&lt;ref-type name="Report"&gt;27&lt;/ref-type&gt;&lt;contributors&gt;&lt;authors&gt;&lt;author&gt;Acemoglu, Daron&lt;/author&gt;&lt;author&gt;Naidu, Suresh&lt;/author&gt;&lt;author&gt;Restrepo, Pascual&lt;/author&gt;&lt;author&gt;Robinson, James A&lt;/author&gt;&lt;/authors&gt;&lt;/contributors&gt;&lt;titles&gt;&lt;title&gt;Democracy, redistribution and inequality&lt;/title&gt;&lt;/titles&gt;&lt;dates&gt;&lt;year&gt;2013&lt;/year&gt;&lt;/dates&gt;&lt;publisher&gt;National Bureau of Economic Research&lt;/publisher&gt;&lt;urls&gt;&lt;/urls&gt;&lt;/record&gt;&lt;/Cite&gt;&lt;/EndNote&gt;</w:instrText>
      </w:r>
      <w:r w:rsidRPr="005816C2">
        <w:rPr>
          <w:rFonts w:ascii="Times New Roman" w:hAnsi="Times New Roman" w:cs="Times New Roman"/>
          <w:sz w:val="28"/>
          <w:szCs w:val="28"/>
        </w:rPr>
        <w:fldChar w:fldCharType="separate"/>
      </w:r>
      <w:r w:rsidRPr="005816C2">
        <w:rPr>
          <w:rFonts w:ascii="Times New Roman" w:hAnsi="Times New Roman" w:cs="Times New Roman"/>
          <w:noProof/>
          <w:sz w:val="28"/>
          <w:szCs w:val="28"/>
        </w:rPr>
        <w:t>(</w:t>
      </w:r>
      <w:hyperlink w:anchor="_ENREF_5" w:tooltip="Acemoglu, 2013 #50" w:history="1">
        <w:r w:rsidR="00327C62" w:rsidRPr="005816C2">
          <w:rPr>
            <w:rFonts w:ascii="Times New Roman" w:hAnsi="Times New Roman" w:cs="Times New Roman"/>
            <w:noProof/>
            <w:sz w:val="28"/>
            <w:szCs w:val="28"/>
          </w:rPr>
          <w:t>Acemoglu et al., 2013</w:t>
        </w:r>
      </w:hyperlink>
      <w:r w:rsidRPr="005816C2">
        <w:rPr>
          <w:rFonts w:ascii="Times New Roman" w:hAnsi="Times New Roman" w:cs="Times New Roman"/>
          <w:noProof/>
          <w:sz w:val="28"/>
          <w:szCs w:val="28"/>
        </w:rPr>
        <w:t>)</w:t>
      </w:r>
      <w:r w:rsidRPr="005816C2">
        <w:rPr>
          <w:rFonts w:ascii="Times New Roman" w:hAnsi="Times New Roman" w:cs="Times New Roman"/>
          <w:sz w:val="28"/>
          <w:szCs w:val="28"/>
        </w:rPr>
        <w:fldChar w:fldCharType="end"/>
      </w:r>
      <w:r w:rsidRPr="005816C2">
        <w:rPr>
          <w:rFonts w:ascii="Times New Roman" w:hAnsi="Times New Roman" w:cs="Times New Roman"/>
          <w:sz w:val="28"/>
          <w:szCs w:val="28"/>
        </w:rPr>
        <w:t xml:space="preserve">. </w:t>
      </w:r>
    </w:p>
    <w:p w:rsidR="00F01C61" w:rsidRPr="005816C2" w:rsidRDefault="00F01C61" w:rsidP="007E0766">
      <w:pPr>
        <w:spacing w:line="360" w:lineRule="auto"/>
        <w:jc w:val="both"/>
        <w:rPr>
          <w:rFonts w:ascii="Times New Roman" w:hAnsi="Times New Roman" w:cs="Times New Roman"/>
          <w:sz w:val="28"/>
          <w:szCs w:val="28"/>
        </w:rPr>
      </w:pPr>
      <w:r w:rsidRPr="005816C2">
        <w:rPr>
          <w:rFonts w:ascii="Times New Roman" w:hAnsi="Times New Roman" w:cs="Times New Roman"/>
          <w:sz w:val="28"/>
          <w:szCs w:val="28"/>
        </w:rPr>
        <w:t>Economic institutions determine that what to be produce</w:t>
      </w:r>
      <w:r w:rsidR="00537274" w:rsidRPr="005816C2">
        <w:rPr>
          <w:rFonts w:ascii="Times New Roman" w:hAnsi="Times New Roman" w:cs="Times New Roman"/>
          <w:sz w:val="28"/>
          <w:szCs w:val="28"/>
        </w:rPr>
        <w:t>d</w:t>
      </w:r>
      <w:r w:rsidRPr="005816C2">
        <w:rPr>
          <w:rFonts w:ascii="Times New Roman" w:hAnsi="Times New Roman" w:cs="Times New Roman"/>
          <w:sz w:val="28"/>
          <w:szCs w:val="28"/>
        </w:rPr>
        <w:t xml:space="preserve"> and how much to be produce</w:t>
      </w:r>
      <w:r w:rsidR="00537274" w:rsidRPr="005816C2">
        <w:rPr>
          <w:rFonts w:ascii="Times New Roman" w:hAnsi="Times New Roman" w:cs="Times New Roman"/>
          <w:sz w:val="28"/>
          <w:szCs w:val="28"/>
        </w:rPr>
        <w:t>d</w:t>
      </w:r>
      <w:r w:rsidRPr="005816C2">
        <w:rPr>
          <w:rFonts w:ascii="Times New Roman" w:hAnsi="Times New Roman" w:cs="Times New Roman"/>
          <w:sz w:val="28"/>
          <w:szCs w:val="28"/>
        </w:rPr>
        <w:t>. These institutions decide the production procedure, economic incentives, saving and investment decisions and decisions of either human or physical capital investment. These institutions motivate entrepreneurs to adopt advance technologies. Economic institutions improve the skills</w:t>
      </w:r>
      <w:r w:rsidR="00361FDE" w:rsidRPr="005816C2">
        <w:rPr>
          <w:rFonts w:ascii="Times New Roman" w:hAnsi="Times New Roman" w:cs="Times New Roman"/>
          <w:sz w:val="28"/>
          <w:szCs w:val="28"/>
        </w:rPr>
        <w:t xml:space="preserve"> of individuals and empower them</w:t>
      </w:r>
      <w:r w:rsidRPr="005816C2">
        <w:rPr>
          <w:rFonts w:ascii="Times New Roman" w:hAnsi="Times New Roman" w:cs="Times New Roman"/>
          <w:sz w:val="28"/>
          <w:szCs w:val="28"/>
        </w:rPr>
        <w:t xml:space="preserve"> to make better decisions as per their ch</w:t>
      </w:r>
      <w:r w:rsidR="00361FDE" w:rsidRPr="005816C2">
        <w:rPr>
          <w:rFonts w:ascii="Times New Roman" w:hAnsi="Times New Roman" w:cs="Times New Roman"/>
          <w:sz w:val="28"/>
          <w:szCs w:val="28"/>
        </w:rPr>
        <w:t>oice. So, economic institutions also play</w:t>
      </w:r>
      <w:r w:rsidRPr="005816C2">
        <w:rPr>
          <w:rFonts w:ascii="Times New Roman" w:hAnsi="Times New Roman" w:cs="Times New Roman"/>
          <w:sz w:val="28"/>
          <w:szCs w:val="28"/>
        </w:rPr>
        <w:t xml:space="preserve"> significant role to determine the economic development of developing nations.</w:t>
      </w:r>
    </w:p>
    <w:p w:rsidR="00F01C61" w:rsidRPr="005816C2" w:rsidRDefault="00F01C61" w:rsidP="007E0766">
      <w:pPr>
        <w:spacing w:line="360" w:lineRule="auto"/>
        <w:jc w:val="both"/>
        <w:rPr>
          <w:rFonts w:ascii="Times New Roman" w:hAnsi="Times New Roman" w:cs="Times New Roman"/>
          <w:sz w:val="28"/>
          <w:szCs w:val="28"/>
        </w:rPr>
      </w:pPr>
      <w:r w:rsidRPr="005816C2">
        <w:rPr>
          <w:rFonts w:ascii="Times New Roman" w:hAnsi="Times New Roman" w:cs="Times New Roman"/>
          <w:sz w:val="28"/>
          <w:szCs w:val="28"/>
        </w:rPr>
        <w:t>Legal institutions are responsible to enforce the rules and laws on the society or state established by the political institutions. If the legal institution</w:t>
      </w:r>
      <w:r w:rsidR="00361FDE" w:rsidRPr="005816C2">
        <w:rPr>
          <w:rFonts w:ascii="Times New Roman" w:hAnsi="Times New Roman" w:cs="Times New Roman"/>
          <w:sz w:val="28"/>
          <w:szCs w:val="28"/>
        </w:rPr>
        <w:t>s</w:t>
      </w:r>
      <w:r w:rsidRPr="005816C2">
        <w:rPr>
          <w:rFonts w:ascii="Times New Roman" w:hAnsi="Times New Roman" w:cs="Times New Roman"/>
          <w:sz w:val="28"/>
          <w:szCs w:val="28"/>
        </w:rPr>
        <w:t xml:space="preserve"> work properly, people of the state will feel safe in term of property rights, self-respect and life safety. If legal institutions work poor, they may reduce economic development. Weak legal frameworks can result in inconsistent execution of laws, a </w:t>
      </w:r>
      <w:r w:rsidR="00EA5597" w:rsidRPr="005816C2">
        <w:rPr>
          <w:rFonts w:ascii="Times New Roman" w:hAnsi="Times New Roman" w:cs="Times New Roman"/>
          <w:sz w:val="28"/>
          <w:szCs w:val="28"/>
        </w:rPr>
        <w:t>deficiency</w:t>
      </w:r>
      <w:r w:rsidRPr="005816C2">
        <w:rPr>
          <w:rFonts w:ascii="Times New Roman" w:hAnsi="Times New Roman" w:cs="Times New Roman"/>
          <w:sz w:val="28"/>
          <w:szCs w:val="28"/>
        </w:rPr>
        <w:t xml:space="preserve"> of property rights </w:t>
      </w:r>
      <w:r w:rsidR="00EA5597" w:rsidRPr="005816C2">
        <w:rPr>
          <w:rFonts w:ascii="Times New Roman" w:hAnsi="Times New Roman" w:cs="Times New Roman"/>
          <w:sz w:val="28"/>
          <w:szCs w:val="28"/>
        </w:rPr>
        <w:t>security</w:t>
      </w:r>
      <w:r w:rsidRPr="005816C2">
        <w:rPr>
          <w:rFonts w:ascii="Times New Roman" w:hAnsi="Times New Roman" w:cs="Times New Roman"/>
          <w:sz w:val="28"/>
          <w:szCs w:val="28"/>
        </w:rPr>
        <w:t xml:space="preserve">, and difficulty in contract </w:t>
      </w:r>
      <w:r w:rsidR="00EA5597" w:rsidRPr="005816C2">
        <w:rPr>
          <w:rFonts w:ascii="Times New Roman" w:hAnsi="Times New Roman" w:cs="Times New Roman"/>
          <w:sz w:val="28"/>
          <w:szCs w:val="28"/>
        </w:rPr>
        <w:t>implementation</w:t>
      </w:r>
      <w:r w:rsidRPr="005816C2">
        <w:rPr>
          <w:rFonts w:ascii="Times New Roman" w:hAnsi="Times New Roman" w:cs="Times New Roman"/>
          <w:sz w:val="28"/>
          <w:szCs w:val="28"/>
        </w:rPr>
        <w:t xml:space="preserve"> </w:t>
      </w:r>
      <w:r w:rsidRPr="005816C2">
        <w:rPr>
          <w:rFonts w:ascii="Times New Roman" w:hAnsi="Times New Roman" w:cs="Times New Roman"/>
          <w:sz w:val="28"/>
          <w:szCs w:val="28"/>
        </w:rPr>
        <w:fldChar w:fldCharType="begin"/>
      </w:r>
      <w:r w:rsidRPr="005816C2">
        <w:rPr>
          <w:rFonts w:ascii="Times New Roman" w:hAnsi="Times New Roman" w:cs="Times New Roman"/>
          <w:sz w:val="28"/>
          <w:szCs w:val="28"/>
        </w:rPr>
        <w:instrText xml:space="preserve"> ADDIN EN.CITE &lt;EndNote&gt;&lt;Cite&gt;&lt;Author&gt;Tykvová&lt;/Author&gt;&lt;Year&gt;2018&lt;/Year&gt;&lt;RecNum&gt;147&lt;/RecNum&gt;&lt;DisplayText&gt;(Tykvová, 2018)&lt;/DisplayText&gt;&lt;record&gt;&lt;rec-number&gt;147&lt;/rec-number&gt;&lt;foreign-keys&gt;&lt;key app="EN" db-id="f5ae9z5rswssv9eevxj5xpdetrt5xrz09sw9"&gt;147&lt;/key&gt;&lt;/foreign-keys&gt;&lt;ref-type name="Journal Article"&gt;17&lt;/ref-type&gt;&lt;contributors&gt;&lt;authors&gt;&lt;author&gt;Tykvová, Tereza&lt;/author&gt;&lt;/authors&gt;&lt;/contributors&gt;&lt;titles&gt;&lt;title&gt;Legal framework quality and success of (different types of) venture capital investments&lt;/title&gt;&lt;secondary-title&gt;Journal of Banking &amp;amp; Finance&lt;/secondary-title&gt;&lt;/titles&gt;&lt;periodical&gt;&lt;full-title&gt;Journal of Banking &amp;amp; Finance&lt;/full-title&gt;&lt;/periodical&gt;&lt;pages&gt;333-350&lt;/pages&gt;&lt;volume&gt;87&lt;/volume&gt;&lt;dates&gt;&lt;year&gt;2018&lt;/year&gt;&lt;/dates&gt;&lt;isbn&gt;0378-4266&lt;/isbn&gt;&lt;urls&gt;&lt;/urls&gt;&lt;/record&gt;&lt;/Cite&gt;&lt;/EndNote&gt;</w:instrText>
      </w:r>
      <w:r w:rsidRPr="005816C2">
        <w:rPr>
          <w:rFonts w:ascii="Times New Roman" w:hAnsi="Times New Roman" w:cs="Times New Roman"/>
          <w:sz w:val="28"/>
          <w:szCs w:val="28"/>
        </w:rPr>
        <w:fldChar w:fldCharType="separate"/>
      </w:r>
      <w:r w:rsidRPr="005816C2">
        <w:rPr>
          <w:rFonts w:ascii="Times New Roman" w:hAnsi="Times New Roman" w:cs="Times New Roman"/>
          <w:noProof/>
          <w:sz w:val="28"/>
          <w:szCs w:val="28"/>
        </w:rPr>
        <w:t>(</w:t>
      </w:r>
      <w:hyperlink w:anchor="_ENREF_101" w:tooltip="Tykvová, 2018 #147" w:history="1">
        <w:r w:rsidR="00327C62" w:rsidRPr="005816C2">
          <w:rPr>
            <w:rFonts w:ascii="Times New Roman" w:hAnsi="Times New Roman" w:cs="Times New Roman"/>
            <w:noProof/>
            <w:sz w:val="28"/>
            <w:szCs w:val="28"/>
          </w:rPr>
          <w:t>Tykvová, 2018</w:t>
        </w:r>
      </w:hyperlink>
      <w:r w:rsidRPr="005816C2">
        <w:rPr>
          <w:rFonts w:ascii="Times New Roman" w:hAnsi="Times New Roman" w:cs="Times New Roman"/>
          <w:noProof/>
          <w:sz w:val="28"/>
          <w:szCs w:val="28"/>
        </w:rPr>
        <w:t>)</w:t>
      </w:r>
      <w:r w:rsidRPr="005816C2">
        <w:rPr>
          <w:rFonts w:ascii="Times New Roman" w:hAnsi="Times New Roman" w:cs="Times New Roman"/>
          <w:sz w:val="28"/>
          <w:szCs w:val="28"/>
        </w:rPr>
        <w:fldChar w:fldCharType="end"/>
      </w:r>
      <w:r w:rsidRPr="005816C2">
        <w:rPr>
          <w:rFonts w:ascii="Times New Roman" w:hAnsi="Times New Roman" w:cs="Times New Roman"/>
          <w:sz w:val="28"/>
          <w:szCs w:val="28"/>
        </w:rPr>
        <w:t xml:space="preserve">. These concerns contribute to an unstable business environment, deterring investment and </w:t>
      </w:r>
      <w:r w:rsidRPr="005816C2">
        <w:rPr>
          <w:rFonts w:ascii="Times New Roman" w:hAnsi="Times New Roman" w:cs="Times New Roman"/>
          <w:sz w:val="28"/>
          <w:szCs w:val="28"/>
        </w:rPr>
        <w:lastRenderedPageBreak/>
        <w:t xml:space="preserve">stifling entrepreneurship. A weak legal </w:t>
      </w:r>
      <w:r w:rsidR="00EA5597" w:rsidRPr="005816C2">
        <w:rPr>
          <w:rFonts w:ascii="Times New Roman" w:hAnsi="Times New Roman" w:cs="Times New Roman"/>
          <w:sz w:val="28"/>
          <w:szCs w:val="28"/>
        </w:rPr>
        <w:t>organization</w:t>
      </w:r>
      <w:r w:rsidRPr="005816C2">
        <w:rPr>
          <w:rFonts w:ascii="Times New Roman" w:hAnsi="Times New Roman" w:cs="Times New Roman"/>
          <w:sz w:val="28"/>
          <w:szCs w:val="28"/>
        </w:rPr>
        <w:t xml:space="preserve"> weakens the law </w:t>
      </w:r>
      <w:r w:rsidR="00EA5597" w:rsidRPr="005816C2">
        <w:rPr>
          <w:rFonts w:ascii="Times New Roman" w:hAnsi="Times New Roman" w:cs="Times New Roman"/>
          <w:sz w:val="28"/>
          <w:szCs w:val="28"/>
        </w:rPr>
        <w:t xml:space="preserve">implementation </w:t>
      </w:r>
      <w:r w:rsidRPr="005816C2">
        <w:rPr>
          <w:rFonts w:ascii="Times New Roman" w:hAnsi="Times New Roman" w:cs="Times New Roman"/>
          <w:sz w:val="28"/>
          <w:szCs w:val="28"/>
        </w:rPr>
        <w:t xml:space="preserve">by encouraging corruption and restricting the effectiveness of regulatory institutions. Legal institutions must be strengthened in order to create a strong foundation for economic activity, attract investments, and support long-term development. </w:t>
      </w:r>
    </w:p>
    <w:p w:rsidR="00F01C61" w:rsidRPr="005816C2" w:rsidRDefault="00F01C61" w:rsidP="007E0766">
      <w:pPr>
        <w:spacing w:line="360" w:lineRule="auto"/>
        <w:jc w:val="both"/>
        <w:rPr>
          <w:rFonts w:ascii="Times New Roman" w:hAnsi="Times New Roman" w:cs="Times New Roman"/>
          <w:sz w:val="28"/>
          <w:szCs w:val="28"/>
        </w:rPr>
      </w:pPr>
      <w:r w:rsidRPr="005816C2">
        <w:rPr>
          <w:rFonts w:ascii="Times New Roman" w:hAnsi="Times New Roman" w:cs="Times New Roman"/>
          <w:sz w:val="28"/>
          <w:szCs w:val="28"/>
        </w:rPr>
        <w:t xml:space="preserve">Some researchers suggest that institutional variables are mainly responsible to determine the FDI in developing nations. Since late 1990s, they consider institutional variables as a key description among cross country growth difference. They argue that corruption, bad governance, political instability and law and order </w:t>
      </w:r>
      <w:r w:rsidR="00361FDE" w:rsidRPr="005816C2">
        <w:rPr>
          <w:rFonts w:ascii="Times New Roman" w:hAnsi="Times New Roman" w:cs="Times New Roman"/>
          <w:sz w:val="28"/>
          <w:szCs w:val="28"/>
        </w:rPr>
        <w:t xml:space="preserve">are </w:t>
      </w:r>
      <w:r w:rsidRPr="005816C2">
        <w:rPr>
          <w:rFonts w:ascii="Times New Roman" w:hAnsi="Times New Roman" w:cs="Times New Roman"/>
          <w:sz w:val="28"/>
          <w:szCs w:val="28"/>
        </w:rPr>
        <w:t>not only asso</w:t>
      </w:r>
      <w:r w:rsidR="00361FDE" w:rsidRPr="005816C2">
        <w:rPr>
          <w:rFonts w:ascii="Times New Roman" w:hAnsi="Times New Roman" w:cs="Times New Roman"/>
          <w:sz w:val="28"/>
          <w:szCs w:val="28"/>
        </w:rPr>
        <w:t>ciated with high poverty, but these also prove</w:t>
      </w:r>
      <w:r w:rsidRPr="005816C2">
        <w:rPr>
          <w:rFonts w:ascii="Times New Roman" w:hAnsi="Times New Roman" w:cs="Times New Roman"/>
          <w:sz w:val="28"/>
          <w:szCs w:val="28"/>
        </w:rPr>
        <w:t xml:space="preserve"> a big hurdle on way of foreign investor to come and invest </w:t>
      </w:r>
      <w:r w:rsidRPr="005816C2">
        <w:rPr>
          <w:rFonts w:ascii="Times New Roman" w:hAnsi="Times New Roman" w:cs="Times New Roman"/>
          <w:sz w:val="28"/>
          <w:szCs w:val="28"/>
        </w:rPr>
        <w:fldChar w:fldCharType="begin"/>
      </w:r>
      <w:r w:rsidRPr="005816C2">
        <w:rPr>
          <w:rFonts w:ascii="Times New Roman" w:hAnsi="Times New Roman" w:cs="Times New Roman"/>
          <w:sz w:val="28"/>
          <w:szCs w:val="28"/>
        </w:rPr>
        <w:instrText xml:space="preserve"> ADDIN EN.CITE &lt;EndNote&gt;&lt;Cite&gt;&lt;Author&gt;Bénassy‐Quéré&lt;/Author&gt;&lt;Year&gt;2007&lt;/Year&gt;&lt;RecNum&gt;106&lt;/RecNum&gt;&lt;DisplayText&gt;(Bénassy‐Quéré et al., 2007)&lt;/DisplayText&gt;&lt;record&gt;&lt;rec-number&gt;106&lt;/rec-number&gt;&lt;foreign-keys&gt;&lt;key app="EN" db-id="f5ae9z5rswssv9eevxj5xpdetrt5xrz09sw9"&gt;106&lt;/key&gt;&lt;/foreign-keys&gt;&lt;ref-type name="Journal Article"&gt;17&lt;/ref-type&gt;&lt;contributors&gt;&lt;authors&gt;&lt;author&gt;Bénassy‐Quéré, Agnès&lt;/author&gt;&lt;author&gt;Coupet, Maylis&lt;/author&gt;&lt;author&gt;Mayer, Thierry&lt;/author&gt;&lt;/authors&gt;&lt;/contributors&gt;&lt;titles&gt;&lt;title&gt;Institutional determinants of foreign direct investment&lt;/title&gt;&lt;secondary-title&gt;World economy&lt;/secondary-title&gt;&lt;/titles&gt;&lt;periodical&gt;&lt;full-title&gt;World economy&lt;/full-title&gt;&lt;/periodical&gt;&lt;pages&gt;764-782&lt;/pages&gt;&lt;volume&gt;30&lt;/volume&gt;&lt;number&gt;5&lt;/number&gt;&lt;dates&gt;&lt;year&gt;2007&lt;/year&gt;&lt;/dates&gt;&lt;isbn&gt;0378-5920&lt;/isbn&gt;&lt;urls&gt;&lt;/urls&gt;&lt;/record&gt;&lt;/Cite&gt;&lt;/EndNote&gt;</w:instrText>
      </w:r>
      <w:r w:rsidRPr="005816C2">
        <w:rPr>
          <w:rFonts w:ascii="Times New Roman" w:hAnsi="Times New Roman" w:cs="Times New Roman"/>
          <w:sz w:val="28"/>
          <w:szCs w:val="28"/>
        </w:rPr>
        <w:fldChar w:fldCharType="separate"/>
      </w:r>
      <w:r w:rsidRPr="005816C2">
        <w:rPr>
          <w:rFonts w:ascii="Times New Roman" w:hAnsi="Times New Roman" w:cs="Times New Roman"/>
          <w:noProof/>
          <w:sz w:val="28"/>
          <w:szCs w:val="28"/>
        </w:rPr>
        <w:t>(</w:t>
      </w:r>
      <w:hyperlink w:anchor="_ENREF_20" w:tooltip="Bénassy‐Quéré, 2007 #106" w:history="1">
        <w:r w:rsidR="00327C62" w:rsidRPr="005816C2">
          <w:rPr>
            <w:rFonts w:ascii="Times New Roman" w:hAnsi="Times New Roman" w:cs="Times New Roman"/>
            <w:noProof/>
            <w:sz w:val="28"/>
            <w:szCs w:val="28"/>
          </w:rPr>
          <w:t>Bénassy‐Quéré et al., 2007</w:t>
        </w:r>
      </w:hyperlink>
      <w:r w:rsidRPr="005816C2">
        <w:rPr>
          <w:rFonts w:ascii="Times New Roman" w:hAnsi="Times New Roman" w:cs="Times New Roman"/>
          <w:noProof/>
          <w:sz w:val="28"/>
          <w:szCs w:val="28"/>
        </w:rPr>
        <w:t>)</w:t>
      </w:r>
      <w:r w:rsidRPr="005816C2">
        <w:rPr>
          <w:rFonts w:ascii="Times New Roman" w:hAnsi="Times New Roman" w:cs="Times New Roman"/>
          <w:sz w:val="28"/>
          <w:szCs w:val="28"/>
        </w:rPr>
        <w:fldChar w:fldCharType="end"/>
      </w:r>
      <w:r w:rsidRPr="005816C2">
        <w:rPr>
          <w:rFonts w:ascii="Times New Roman" w:hAnsi="Times New Roman" w:cs="Times New Roman"/>
          <w:sz w:val="28"/>
          <w:szCs w:val="28"/>
        </w:rPr>
        <w:t xml:space="preserve">. The uncertainty and risk associated with unstable political settings and weak governance frameworks dissuade investors </w:t>
      </w:r>
      <w:r w:rsidR="00F2600E" w:rsidRPr="005816C2">
        <w:rPr>
          <w:rFonts w:ascii="Times New Roman" w:hAnsi="Times New Roman" w:cs="Times New Roman"/>
          <w:sz w:val="28"/>
          <w:szCs w:val="28"/>
        </w:rPr>
        <w:fldChar w:fldCharType="begin"/>
      </w:r>
      <w:r w:rsidR="00F2600E" w:rsidRPr="005816C2">
        <w:rPr>
          <w:rFonts w:ascii="Times New Roman" w:hAnsi="Times New Roman" w:cs="Times New Roman"/>
          <w:sz w:val="28"/>
          <w:szCs w:val="28"/>
        </w:rPr>
        <w:instrText xml:space="preserve"> ADDIN EN.CITE &lt;EndNote&gt;&lt;Cite&gt;&lt;Author&gt;Gharaibeh&lt;/Author&gt;&lt;Year&gt;2022&lt;/Year&gt;&lt;RecNum&gt;151&lt;/RecNum&gt;&lt;DisplayText&gt;(Gharaibeh and Kharabsheh, 2022)&lt;/DisplayText&gt;&lt;record&gt;&lt;rec-number&gt;151&lt;/rec-number&gt;&lt;foreign-keys&gt;&lt;key app="EN" db-id="f5ae9z5rswssv9eevxj5xpdetrt5xrz09sw9"&gt;151&lt;/key&gt;&lt;/foreign-keys&gt;&lt;ref-type name="Journal Article"&gt;17&lt;/ref-type&gt;&lt;contributors&gt;&lt;authors&gt;&lt;author&gt;Gharaibeh, Omar K&lt;/author&gt;&lt;author&gt;Kharabsheh, Buthiena&lt;/author&gt;&lt;/authors&gt;&lt;/contributors&gt;&lt;titles&gt;&lt;title&gt;Corruption, political instability and their impact on investment: An FMOLS approach&lt;/title&gt;&lt;secondary-title&gt;Investment Management and Financial Innovations&lt;/secondary-title&gt;&lt;/titles&gt;&lt;periodical&gt;&lt;full-title&gt;Investment Management and Financial Innovations&lt;/full-title&gt;&lt;/periodical&gt;&lt;pages&gt;77-90&lt;/pages&gt;&lt;volume&gt;19&lt;/volume&gt;&lt;number&gt;1&lt;/number&gt;&lt;dates&gt;&lt;year&gt;2022&lt;/year&gt;&lt;/dates&gt;&lt;urls&gt;&lt;/urls&gt;&lt;/record&gt;&lt;/Cite&gt;&lt;/EndNote&gt;</w:instrText>
      </w:r>
      <w:r w:rsidR="00F2600E" w:rsidRPr="005816C2">
        <w:rPr>
          <w:rFonts w:ascii="Times New Roman" w:hAnsi="Times New Roman" w:cs="Times New Roman"/>
          <w:sz w:val="28"/>
          <w:szCs w:val="28"/>
        </w:rPr>
        <w:fldChar w:fldCharType="separate"/>
      </w:r>
      <w:r w:rsidR="00F2600E" w:rsidRPr="005816C2">
        <w:rPr>
          <w:rFonts w:ascii="Times New Roman" w:hAnsi="Times New Roman" w:cs="Times New Roman"/>
          <w:noProof/>
          <w:sz w:val="28"/>
          <w:szCs w:val="28"/>
        </w:rPr>
        <w:t>(</w:t>
      </w:r>
      <w:hyperlink w:anchor="_ENREF_48" w:tooltip="Gharaibeh, 2022 #151" w:history="1">
        <w:r w:rsidR="00327C62" w:rsidRPr="005816C2">
          <w:rPr>
            <w:rFonts w:ascii="Times New Roman" w:hAnsi="Times New Roman" w:cs="Times New Roman"/>
            <w:noProof/>
            <w:sz w:val="28"/>
            <w:szCs w:val="28"/>
          </w:rPr>
          <w:t>Gharaibeh and Kharabsheh, 2022</w:t>
        </w:r>
      </w:hyperlink>
      <w:r w:rsidR="00F2600E" w:rsidRPr="005816C2">
        <w:rPr>
          <w:rFonts w:ascii="Times New Roman" w:hAnsi="Times New Roman" w:cs="Times New Roman"/>
          <w:noProof/>
          <w:sz w:val="28"/>
          <w:szCs w:val="28"/>
        </w:rPr>
        <w:t>)</w:t>
      </w:r>
      <w:r w:rsidR="00F2600E" w:rsidRPr="005816C2">
        <w:rPr>
          <w:rFonts w:ascii="Times New Roman" w:hAnsi="Times New Roman" w:cs="Times New Roman"/>
          <w:sz w:val="28"/>
          <w:szCs w:val="28"/>
        </w:rPr>
        <w:fldChar w:fldCharType="end"/>
      </w:r>
      <w:r w:rsidRPr="005816C2">
        <w:rPr>
          <w:rFonts w:ascii="Times New Roman" w:hAnsi="Times New Roman" w:cs="Times New Roman"/>
          <w:sz w:val="28"/>
          <w:szCs w:val="28"/>
        </w:rPr>
        <w:t xml:space="preserve">. Corruption erodes confidence and openness, while political instability and concerns about law and order raise the investment risk </w:t>
      </w:r>
      <w:r w:rsidR="00F2600E" w:rsidRPr="005816C2">
        <w:rPr>
          <w:rFonts w:ascii="Times New Roman" w:hAnsi="Times New Roman" w:cs="Times New Roman"/>
          <w:sz w:val="28"/>
          <w:szCs w:val="28"/>
        </w:rPr>
        <w:fldChar w:fldCharType="begin"/>
      </w:r>
      <w:r w:rsidR="00F2600E" w:rsidRPr="005816C2">
        <w:rPr>
          <w:rFonts w:ascii="Times New Roman" w:hAnsi="Times New Roman" w:cs="Times New Roman"/>
          <w:sz w:val="28"/>
          <w:szCs w:val="28"/>
        </w:rPr>
        <w:instrText xml:space="preserve"> ADDIN EN.CITE &lt;EndNote&gt;&lt;Cite&gt;&lt;Author&gt;Nizam&lt;/Author&gt;&lt;Year&gt;2022&lt;/Year&gt;&lt;RecNum&gt;149&lt;/RecNum&gt;&lt;DisplayText&gt;(Liu et al., 2023; Nizam, 2022)&lt;/DisplayText&gt;&lt;record&gt;&lt;rec-number&gt;149&lt;/rec-number&gt;&lt;foreign-keys&gt;&lt;key app="EN" db-id="f5ae9z5rswssv9eevxj5xpdetrt5xrz09sw9"&gt;149&lt;/key&gt;&lt;/foreign-keys&gt;&lt;ref-type name="Journal Article"&gt;17&lt;/ref-type&gt;&lt;contributors&gt;&lt;authors&gt;&lt;author&gt;Nizam, Kehkashan&lt;/author&gt;&lt;/authors&gt;&lt;/contributors&gt;&lt;titles&gt;&lt;title&gt;The Influence of Corruption, Political Stability, Foreign Direct Investment, and Domestic Investment on Economic Growth in BRICS Countries&lt;/title&gt;&lt;secondary-title&gt;Front. Environ. Sci&lt;/secondary-title&gt;&lt;/titles&gt;&lt;periodical&gt;&lt;full-title&gt;Front. Environ. Sci&lt;/full-title&gt;&lt;/periodical&gt;&lt;pages&gt;1036105&lt;/pages&gt;&lt;volume&gt;10&lt;/volume&gt;&lt;dates&gt;&lt;year&gt;2022&lt;/year&gt;&lt;/dates&gt;&lt;urls&gt;&lt;/urls&gt;&lt;/record&gt;&lt;/Cite&gt;&lt;Cite&gt;&lt;Author&gt;Liu&lt;/Author&gt;&lt;Year&gt;2023&lt;/Year&gt;&lt;RecNum&gt;148&lt;/RecNum&gt;&lt;record&gt;&lt;rec-number&gt;148&lt;/rec-number&gt;&lt;foreign-keys&gt;&lt;key app="EN" db-id="f5ae9z5rswssv9eevxj5xpdetrt5xrz09sw9"&gt;148&lt;/key&gt;&lt;/foreign-keys&gt;&lt;ref-type name="Journal Article"&gt;17&lt;/ref-type&gt;&lt;contributors&gt;&lt;authors&gt;&lt;author&gt;Liu, Fang&lt;/author&gt;&lt;author&gt;Chen, Houqun&lt;/author&gt;&lt;author&gt;Zhang, Shuwen&lt;/author&gt;&lt;/authors&gt;&lt;/contributors&gt;&lt;titles&gt;&lt;title&gt;Nexus among corruption, political instability and natural resources on economic recovery in Vietnam&lt;/title&gt;&lt;secondary-title&gt;Resources Policy&lt;/secondary-title&gt;&lt;/titles&gt;&lt;periodical&gt;&lt;full-title&gt;Resources Policy&lt;/full-title&gt;&lt;/periodical&gt;&lt;pages&gt;103743&lt;/pages&gt;&lt;volume&gt;85&lt;/volume&gt;&lt;dates&gt;&lt;year&gt;2023&lt;/year&gt;&lt;/dates&gt;&lt;isbn&gt;0301-4207&lt;/isbn&gt;&lt;urls&gt;&lt;/urls&gt;&lt;/record&gt;&lt;/Cite&gt;&lt;/EndNote&gt;</w:instrText>
      </w:r>
      <w:r w:rsidR="00F2600E" w:rsidRPr="005816C2">
        <w:rPr>
          <w:rFonts w:ascii="Times New Roman" w:hAnsi="Times New Roman" w:cs="Times New Roman"/>
          <w:sz w:val="28"/>
          <w:szCs w:val="28"/>
        </w:rPr>
        <w:fldChar w:fldCharType="separate"/>
      </w:r>
      <w:r w:rsidR="00F2600E" w:rsidRPr="005816C2">
        <w:rPr>
          <w:rFonts w:ascii="Times New Roman" w:hAnsi="Times New Roman" w:cs="Times New Roman"/>
          <w:noProof/>
          <w:sz w:val="28"/>
          <w:szCs w:val="28"/>
        </w:rPr>
        <w:t>(</w:t>
      </w:r>
      <w:hyperlink w:anchor="_ENREF_70" w:tooltip="Liu, 2023 #148" w:history="1">
        <w:r w:rsidR="00327C62" w:rsidRPr="005816C2">
          <w:rPr>
            <w:rFonts w:ascii="Times New Roman" w:hAnsi="Times New Roman" w:cs="Times New Roman"/>
            <w:noProof/>
            <w:sz w:val="28"/>
            <w:szCs w:val="28"/>
          </w:rPr>
          <w:t>Liu et al., 2023</w:t>
        </w:r>
      </w:hyperlink>
      <w:r w:rsidR="00F2600E" w:rsidRPr="005816C2">
        <w:rPr>
          <w:rFonts w:ascii="Times New Roman" w:hAnsi="Times New Roman" w:cs="Times New Roman"/>
          <w:noProof/>
          <w:sz w:val="28"/>
          <w:szCs w:val="28"/>
        </w:rPr>
        <w:t xml:space="preserve">; </w:t>
      </w:r>
      <w:hyperlink w:anchor="_ENREF_78" w:tooltip="Nizam, 2022 #149" w:history="1">
        <w:r w:rsidR="00327C62" w:rsidRPr="005816C2">
          <w:rPr>
            <w:rFonts w:ascii="Times New Roman" w:hAnsi="Times New Roman" w:cs="Times New Roman"/>
            <w:noProof/>
            <w:sz w:val="28"/>
            <w:szCs w:val="28"/>
          </w:rPr>
          <w:t>Nizam, 2022</w:t>
        </w:r>
      </w:hyperlink>
      <w:r w:rsidR="00F2600E" w:rsidRPr="005816C2">
        <w:rPr>
          <w:rFonts w:ascii="Times New Roman" w:hAnsi="Times New Roman" w:cs="Times New Roman"/>
          <w:noProof/>
          <w:sz w:val="28"/>
          <w:szCs w:val="28"/>
        </w:rPr>
        <w:t>)</w:t>
      </w:r>
      <w:r w:rsidR="00F2600E" w:rsidRPr="005816C2">
        <w:rPr>
          <w:rFonts w:ascii="Times New Roman" w:hAnsi="Times New Roman" w:cs="Times New Roman"/>
          <w:sz w:val="28"/>
          <w:szCs w:val="28"/>
        </w:rPr>
        <w:fldChar w:fldCharType="end"/>
      </w:r>
      <w:r w:rsidRPr="005816C2">
        <w:rPr>
          <w:rFonts w:ascii="Times New Roman" w:hAnsi="Times New Roman" w:cs="Times New Roman"/>
          <w:sz w:val="28"/>
          <w:szCs w:val="28"/>
        </w:rPr>
        <w:t xml:space="preserve">. Overcoming these obstacles is critical not just for poverty reduction but also for fostering an atmosphere favorable to foreign investment, which is required for long-term economic progress. Many researchers investigated the </w:t>
      </w:r>
      <w:r w:rsidR="00EA5597" w:rsidRPr="005816C2">
        <w:rPr>
          <w:rFonts w:ascii="Times New Roman" w:hAnsi="Times New Roman" w:cs="Times New Roman"/>
          <w:sz w:val="28"/>
          <w:szCs w:val="28"/>
        </w:rPr>
        <w:t>consequence</w:t>
      </w:r>
      <w:r w:rsidRPr="005816C2">
        <w:rPr>
          <w:rFonts w:ascii="Times New Roman" w:hAnsi="Times New Roman" w:cs="Times New Roman"/>
          <w:sz w:val="28"/>
          <w:szCs w:val="28"/>
        </w:rPr>
        <w:t xml:space="preserve"> of </w:t>
      </w:r>
      <w:r w:rsidR="00EA5597" w:rsidRPr="005816C2">
        <w:rPr>
          <w:rFonts w:ascii="Times New Roman" w:hAnsi="Times New Roman" w:cs="Times New Roman"/>
          <w:sz w:val="28"/>
          <w:szCs w:val="28"/>
        </w:rPr>
        <w:t>IQ</w:t>
      </w:r>
      <w:r w:rsidRPr="005816C2">
        <w:rPr>
          <w:rFonts w:ascii="Times New Roman" w:hAnsi="Times New Roman" w:cs="Times New Roman"/>
          <w:sz w:val="28"/>
          <w:szCs w:val="28"/>
        </w:rPr>
        <w:t xml:space="preserve"> on FDI and examine</w:t>
      </w:r>
      <w:r w:rsidR="00361FDE" w:rsidRPr="005816C2">
        <w:rPr>
          <w:rFonts w:ascii="Times New Roman" w:hAnsi="Times New Roman" w:cs="Times New Roman"/>
          <w:sz w:val="28"/>
          <w:szCs w:val="28"/>
        </w:rPr>
        <w:t>d</w:t>
      </w:r>
      <w:r w:rsidRPr="005816C2">
        <w:rPr>
          <w:rFonts w:ascii="Times New Roman" w:hAnsi="Times New Roman" w:cs="Times New Roman"/>
          <w:sz w:val="28"/>
          <w:szCs w:val="28"/>
        </w:rPr>
        <w:t xml:space="preserve"> the inconclusive findings </w:t>
      </w:r>
      <w:r w:rsidRPr="005816C2">
        <w:rPr>
          <w:rFonts w:ascii="Times New Roman" w:hAnsi="Times New Roman" w:cs="Times New Roman"/>
          <w:sz w:val="28"/>
          <w:szCs w:val="28"/>
        </w:rPr>
        <w:fldChar w:fldCharType="begin">
          <w:fldData xml:space="preserve">PEVuZE5vdGU+PENpdGU+PEF1dGhvcj5Cw6luYXNzeeKAkFF1w6lyw6k8L0F1dGhvcj48WWVhcj4y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=
</w:fldData>
        </w:fldChar>
      </w:r>
      <w:r w:rsidRPr="005816C2">
        <w:rPr>
          <w:rFonts w:ascii="Times New Roman" w:hAnsi="Times New Roman" w:cs="Times New Roman"/>
          <w:sz w:val="28"/>
          <w:szCs w:val="28"/>
        </w:rPr>
        <w:instrText xml:space="preserve"> ADDIN EN.CITE </w:instrText>
      </w:r>
      <w:r w:rsidRPr="005816C2">
        <w:rPr>
          <w:rFonts w:ascii="Times New Roman" w:hAnsi="Times New Roman" w:cs="Times New Roman"/>
          <w:sz w:val="28"/>
          <w:szCs w:val="28"/>
        </w:rPr>
        <w:fldChar w:fldCharType="begin">
          <w:fldData xml:space="preserve">PEVuZE5vdGU+PENpdGU+PEF1dGhvcj5Cw6luYXNzeeKAkFF1w6lyw6k8L0F1dGhvcj48WWVhcj4y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=
</w:fldData>
        </w:fldChar>
      </w:r>
      <w:r w:rsidRPr="005816C2">
        <w:rPr>
          <w:rFonts w:ascii="Times New Roman" w:hAnsi="Times New Roman" w:cs="Times New Roman"/>
          <w:sz w:val="28"/>
          <w:szCs w:val="28"/>
        </w:rPr>
        <w:instrText xml:space="preserve"> ADDIN EN.CITE.DATA </w:instrText>
      </w:r>
      <w:r w:rsidRPr="005816C2">
        <w:rPr>
          <w:rFonts w:ascii="Times New Roman" w:hAnsi="Times New Roman" w:cs="Times New Roman"/>
          <w:sz w:val="28"/>
          <w:szCs w:val="28"/>
        </w:rPr>
      </w:r>
      <w:r w:rsidRPr="005816C2">
        <w:rPr>
          <w:rFonts w:ascii="Times New Roman" w:hAnsi="Times New Roman" w:cs="Times New Roman"/>
          <w:sz w:val="28"/>
          <w:szCs w:val="28"/>
        </w:rPr>
        <w:fldChar w:fldCharType="end"/>
      </w:r>
      <w:r w:rsidRPr="005816C2">
        <w:rPr>
          <w:rFonts w:ascii="Times New Roman" w:hAnsi="Times New Roman" w:cs="Times New Roman"/>
          <w:sz w:val="28"/>
          <w:szCs w:val="28"/>
        </w:rPr>
      </w:r>
      <w:r w:rsidRPr="005816C2">
        <w:rPr>
          <w:rFonts w:ascii="Times New Roman" w:hAnsi="Times New Roman" w:cs="Times New Roman"/>
          <w:sz w:val="28"/>
          <w:szCs w:val="28"/>
        </w:rPr>
        <w:fldChar w:fldCharType="separate"/>
      </w:r>
      <w:r w:rsidRPr="005816C2">
        <w:rPr>
          <w:rFonts w:ascii="Times New Roman" w:hAnsi="Times New Roman" w:cs="Times New Roman"/>
          <w:noProof/>
          <w:sz w:val="28"/>
          <w:szCs w:val="28"/>
        </w:rPr>
        <w:t>(</w:t>
      </w:r>
      <w:hyperlink w:anchor="_ENREF_20" w:tooltip="Bénassy‐Quéré, 2007 #106" w:history="1">
        <w:r w:rsidR="00327C62" w:rsidRPr="005816C2">
          <w:rPr>
            <w:rFonts w:ascii="Times New Roman" w:hAnsi="Times New Roman" w:cs="Times New Roman"/>
            <w:noProof/>
            <w:sz w:val="28"/>
            <w:szCs w:val="28"/>
          </w:rPr>
          <w:t>Bénassy‐Quéré et al., 2007</w:t>
        </w:r>
      </w:hyperlink>
      <w:r w:rsidRPr="005816C2">
        <w:rPr>
          <w:rFonts w:ascii="Times New Roman" w:hAnsi="Times New Roman" w:cs="Times New Roman"/>
          <w:noProof/>
          <w:sz w:val="28"/>
          <w:szCs w:val="28"/>
        </w:rPr>
        <w:t xml:space="preserve">; </w:t>
      </w:r>
      <w:hyperlink w:anchor="_ENREF_55" w:tooltip="Jadhav, 2012 #101" w:history="1">
        <w:r w:rsidR="00327C62" w:rsidRPr="005816C2">
          <w:rPr>
            <w:rFonts w:ascii="Times New Roman" w:hAnsi="Times New Roman" w:cs="Times New Roman"/>
            <w:noProof/>
            <w:sz w:val="28"/>
            <w:szCs w:val="28"/>
          </w:rPr>
          <w:t>Jadhav and Katti, 2012</w:t>
        </w:r>
      </w:hyperlink>
      <w:r w:rsidRPr="005816C2">
        <w:rPr>
          <w:rFonts w:ascii="Times New Roman" w:hAnsi="Times New Roman" w:cs="Times New Roman"/>
          <w:noProof/>
          <w:sz w:val="28"/>
          <w:szCs w:val="28"/>
        </w:rPr>
        <w:t xml:space="preserve">; </w:t>
      </w:r>
      <w:hyperlink w:anchor="_ENREF_75" w:tooltip="Mohamed, 2010 #107" w:history="1">
        <w:r w:rsidR="00327C62" w:rsidRPr="005816C2">
          <w:rPr>
            <w:rFonts w:ascii="Times New Roman" w:hAnsi="Times New Roman" w:cs="Times New Roman"/>
            <w:noProof/>
            <w:sz w:val="28"/>
            <w:szCs w:val="28"/>
          </w:rPr>
          <w:t>Mohamed and Sidiropoulos, 2010</w:t>
        </w:r>
      </w:hyperlink>
      <w:r w:rsidRPr="005816C2">
        <w:rPr>
          <w:rFonts w:ascii="Times New Roman" w:hAnsi="Times New Roman" w:cs="Times New Roman"/>
          <w:noProof/>
          <w:sz w:val="28"/>
          <w:szCs w:val="28"/>
        </w:rPr>
        <w:t>)</w:t>
      </w:r>
      <w:r w:rsidRPr="005816C2">
        <w:rPr>
          <w:rFonts w:ascii="Times New Roman" w:hAnsi="Times New Roman" w:cs="Times New Roman"/>
          <w:sz w:val="28"/>
          <w:szCs w:val="28"/>
        </w:rPr>
        <w:fldChar w:fldCharType="end"/>
      </w:r>
      <w:r w:rsidRPr="005816C2">
        <w:rPr>
          <w:rFonts w:ascii="Times New Roman" w:hAnsi="Times New Roman" w:cs="Times New Roman"/>
          <w:sz w:val="28"/>
          <w:szCs w:val="28"/>
        </w:rPr>
        <w:t>.</w:t>
      </w:r>
    </w:p>
    <w:p w:rsidR="00322AEC" w:rsidRDefault="00322AEC" w:rsidP="00EA5597">
      <w:pPr>
        <w:pStyle w:val="Heading2"/>
        <w:spacing w:line="360" w:lineRule="auto"/>
        <w:jc w:val="both"/>
        <w:rPr>
          <w:rFonts w:ascii="Times New Roman" w:hAnsi="Times New Roman" w:cs="Times New Roman"/>
          <w:b/>
          <w:color w:val="auto"/>
          <w:sz w:val="32"/>
          <w:szCs w:val="28"/>
        </w:rPr>
      </w:pPr>
      <w:bookmarkStart w:id="17" w:name="_Toc152664815"/>
    </w:p>
    <w:p w:rsidR="00322AEC" w:rsidRDefault="00322AEC" w:rsidP="00EA5597">
      <w:pPr>
        <w:pStyle w:val="Heading2"/>
        <w:spacing w:line="360" w:lineRule="auto"/>
        <w:jc w:val="both"/>
        <w:rPr>
          <w:rFonts w:ascii="Times New Roman" w:hAnsi="Times New Roman" w:cs="Times New Roman"/>
          <w:b/>
          <w:color w:val="auto"/>
          <w:sz w:val="32"/>
          <w:szCs w:val="28"/>
        </w:rPr>
      </w:pPr>
    </w:p>
    <w:p w:rsidR="00322AEC" w:rsidRDefault="00322AEC" w:rsidP="00322AEC"/>
    <w:p w:rsidR="00322AEC" w:rsidRPr="00322AEC" w:rsidRDefault="00322AEC" w:rsidP="00322AEC"/>
    <w:p w:rsidR="00F2600E" w:rsidRPr="005816C2" w:rsidRDefault="00F2600E" w:rsidP="00EA5597">
      <w:pPr>
        <w:pStyle w:val="Heading2"/>
        <w:spacing w:line="360" w:lineRule="auto"/>
        <w:jc w:val="both"/>
        <w:rPr>
          <w:rFonts w:ascii="Times New Roman" w:hAnsi="Times New Roman" w:cs="Times New Roman"/>
          <w:b/>
          <w:color w:val="auto"/>
          <w:sz w:val="32"/>
          <w:szCs w:val="28"/>
        </w:rPr>
      </w:pPr>
      <w:r w:rsidRPr="005816C2">
        <w:rPr>
          <w:rFonts w:ascii="Times New Roman" w:hAnsi="Times New Roman" w:cs="Times New Roman"/>
          <w:b/>
          <w:color w:val="auto"/>
          <w:sz w:val="32"/>
          <w:szCs w:val="28"/>
        </w:rPr>
        <w:lastRenderedPageBreak/>
        <w:t>1.2 NOVELTY OF THE STUDY:</w:t>
      </w:r>
      <w:bookmarkEnd w:id="17"/>
    </w:p>
    <w:p w:rsidR="00F2600E" w:rsidRPr="005816C2" w:rsidRDefault="00EA5597" w:rsidP="00EA5597">
      <w:pPr>
        <w:spacing w:line="360" w:lineRule="auto"/>
        <w:jc w:val="both"/>
        <w:rPr>
          <w:rFonts w:ascii="Times New Roman" w:hAnsi="Times New Roman"/>
          <w:sz w:val="28"/>
          <w:szCs w:val="28"/>
        </w:rPr>
      </w:pPr>
      <w:r w:rsidRPr="005816C2">
        <w:rPr>
          <w:rFonts w:ascii="Times New Roman" w:hAnsi="Times New Roman"/>
          <w:sz w:val="28"/>
          <w:szCs w:val="28"/>
        </w:rPr>
        <w:t xml:space="preserve">Mostly </w:t>
      </w:r>
      <w:r w:rsidR="00F2600E" w:rsidRPr="005816C2">
        <w:rPr>
          <w:rFonts w:ascii="Times New Roman" w:hAnsi="Times New Roman"/>
          <w:sz w:val="28"/>
          <w:szCs w:val="28"/>
        </w:rPr>
        <w:t xml:space="preserve">developing </w:t>
      </w:r>
      <w:r w:rsidRPr="005816C2">
        <w:rPr>
          <w:rFonts w:ascii="Times New Roman" w:hAnsi="Times New Roman"/>
          <w:sz w:val="28"/>
          <w:szCs w:val="28"/>
        </w:rPr>
        <w:t xml:space="preserve">countries </w:t>
      </w:r>
      <w:r w:rsidR="00F2600E" w:rsidRPr="005816C2">
        <w:rPr>
          <w:rFonts w:ascii="Times New Roman" w:hAnsi="Times New Roman"/>
          <w:sz w:val="28"/>
          <w:szCs w:val="28"/>
        </w:rPr>
        <w:t xml:space="preserve">have been facing the </w:t>
      </w:r>
      <w:r w:rsidRPr="005816C2">
        <w:rPr>
          <w:rFonts w:ascii="Times New Roman" w:hAnsi="Times New Roman"/>
          <w:sz w:val="28"/>
          <w:szCs w:val="28"/>
        </w:rPr>
        <w:t>issue</w:t>
      </w:r>
      <w:r w:rsidR="00F2600E" w:rsidRPr="005816C2">
        <w:rPr>
          <w:rFonts w:ascii="Times New Roman" w:hAnsi="Times New Roman"/>
          <w:sz w:val="28"/>
          <w:szCs w:val="28"/>
        </w:rPr>
        <w:t xml:space="preserve"> of saving investment gap. To fill this gap, they have to take support of foreign assistance and FDI. Due to which, these developing countries are highly facing international dependency. Not only this, these nations </w:t>
      </w:r>
      <w:r w:rsidR="00023E02" w:rsidRPr="005816C2">
        <w:rPr>
          <w:rFonts w:ascii="Times New Roman" w:hAnsi="Times New Roman"/>
          <w:sz w:val="28"/>
          <w:szCs w:val="28"/>
        </w:rPr>
        <w:t>are characterized by the poor quality of their</w:t>
      </w:r>
      <w:r w:rsidR="00F2600E" w:rsidRPr="005816C2">
        <w:rPr>
          <w:rFonts w:ascii="Times New Roman" w:hAnsi="Times New Roman"/>
          <w:sz w:val="28"/>
          <w:szCs w:val="28"/>
        </w:rPr>
        <w:t xml:space="preserve"> institutions. Present study adds in the current literature in several dimensions. First of all, current study is novel by the fact that it examines the influence of international assistance and FDI on </w:t>
      </w:r>
      <w:r w:rsidRPr="005816C2">
        <w:rPr>
          <w:rFonts w:ascii="Times New Roman" w:hAnsi="Times New Roman"/>
          <w:sz w:val="28"/>
          <w:szCs w:val="28"/>
        </w:rPr>
        <w:t>EG</w:t>
      </w:r>
      <w:r w:rsidR="00F2600E" w:rsidRPr="005816C2">
        <w:rPr>
          <w:rFonts w:ascii="Times New Roman" w:hAnsi="Times New Roman"/>
          <w:sz w:val="28"/>
          <w:szCs w:val="28"/>
        </w:rPr>
        <w:t xml:space="preserve"> </w:t>
      </w:r>
      <w:r w:rsidR="00023E02" w:rsidRPr="005816C2">
        <w:rPr>
          <w:rFonts w:ascii="Times New Roman" w:hAnsi="Times New Roman"/>
          <w:sz w:val="28"/>
          <w:szCs w:val="28"/>
        </w:rPr>
        <w:t xml:space="preserve">in 49 developing </w:t>
      </w:r>
      <w:r w:rsidRPr="005816C2">
        <w:rPr>
          <w:rFonts w:ascii="Times New Roman" w:hAnsi="Times New Roman"/>
          <w:sz w:val="28"/>
          <w:szCs w:val="28"/>
        </w:rPr>
        <w:t>states</w:t>
      </w:r>
      <w:r w:rsidR="00F2600E" w:rsidRPr="005816C2">
        <w:rPr>
          <w:rFonts w:ascii="Times New Roman" w:hAnsi="Times New Roman"/>
          <w:sz w:val="28"/>
          <w:szCs w:val="28"/>
        </w:rPr>
        <w:t xml:space="preserve">. We aim to give significant insights into the combined influence of international assistance and FDI on economic growth by analyzing the collective influence of international assistance and FDI on </w:t>
      </w:r>
      <w:r w:rsidRPr="005816C2">
        <w:rPr>
          <w:rFonts w:ascii="Times New Roman" w:hAnsi="Times New Roman"/>
          <w:sz w:val="28"/>
          <w:szCs w:val="28"/>
        </w:rPr>
        <w:t>EG</w:t>
      </w:r>
      <w:r w:rsidR="00F2600E" w:rsidRPr="005816C2">
        <w:rPr>
          <w:rFonts w:ascii="Times New Roman" w:hAnsi="Times New Roman"/>
          <w:sz w:val="28"/>
          <w:szCs w:val="28"/>
        </w:rPr>
        <w:t>. Secondly, the present study use</w:t>
      </w:r>
      <w:r w:rsidR="00CB0879" w:rsidRPr="005816C2">
        <w:rPr>
          <w:rFonts w:ascii="Times New Roman" w:hAnsi="Times New Roman"/>
          <w:sz w:val="28"/>
          <w:szCs w:val="28"/>
        </w:rPr>
        <w:t>s</w:t>
      </w:r>
      <w:r w:rsidR="00F2600E" w:rsidRPr="005816C2">
        <w:rPr>
          <w:rFonts w:ascii="Times New Roman" w:hAnsi="Times New Roman"/>
          <w:sz w:val="28"/>
          <w:szCs w:val="28"/>
        </w:rPr>
        <w:t xml:space="preserve"> segregate forms of assistance like project-based assistance and total assistance received by the nation from recipient countries to see their influence on economic growth. This comprehensive breakdown not only adds depth to our investigation, but it also provides a nuanced perspective of how various forms of international assistance help or impede economic development in poor countries.  Thirdly, the </w:t>
      </w:r>
      <w:r w:rsidRPr="005816C2">
        <w:rPr>
          <w:rFonts w:ascii="Times New Roman" w:hAnsi="Times New Roman"/>
          <w:sz w:val="28"/>
          <w:szCs w:val="28"/>
        </w:rPr>
        <w:t>investigation</w:t>
      </w:r>
      <w:r w:rsidR="00F2600E" w:rsidRPr="005816C2">
        <w:rPr>
          <w:rFonts w:ascii="Times New Roman" w:hAnsi="Times New Roman"/>
          <w:sz w:val="28"/>
          <w:szCs w:val="28"/>
        </w:rPr>
        <w:t xml:space="preserve"> is </w:t>
      </w:r>
      <w:r w:rsidRPr="005816C2">
        <w:rPr>
          <w:rFonts w:ascii="Times New Roman" w:hAnsi="Times New Roman"/>
          <w:sz w:val="28"/>
          <w:szCs w:val="28"/>
        </w:rPr>
        <w:t>substantial</w:t>
      </w:r>
      <w:r w:rsidR="00F2600E" w:rsidRPr="005816C2">
        <w:rPr>
          <w:rFonts w:ascii="Times New Roman" w:hAnsi="Times New Roman"/>
          <w:sz w:val="28"/>
          <w:szCs w:val="28"/>
        </w:rPr>
        <w:t xml:space="preserve"> in a sense that it explores the consequence of institutional quality on economic growth in the presence of FDI an</w:t>
      </w:r>
      <w:r w:rsidR="00CB0879" w:rsidRPr="005816C2">
        <w:rPr>
          <w:rFonts w:ascii="Times New Roman" w:hAnsi="Times New Roman"/>
          <w:sz w:val="28"/>
          <w:szCs w:val="28"/>
        </w:rPr>
        <w:t>d international assistance as</w:t>
      </w:r>
      <w:r w:rsidR="00F2600E" w:rsidRPr="005816C2">
        <w:rPr>
          <w:rFonts w:ascii="Times New Roman" w:hAnsi="Times New Roman"/>
          <w:sz w:val="28"/>
          <w:szCs w:val="28"/>
        </w:rPr>
        <w:t xml:space="preserve"> independent variable</w:t>
      </w:r>
      <w:r w:rsidR="00CB0879" w:rsidRPr="005816C2">
        <w:rPr>
          <w:rFonts w:ascii="Times New Roman" w:hAnsi="Times New Roman"/>
          <w:sz w:val="28"/>
          <w:szCs w:val="28"/>
        </w:rPr>
        <w:t>s</w:t>
      </w:r>
      <w:r w:rsidR="00F2600E" w:rsidRPr="005816C2">
        <w:rPr>
          <w:rFonts w:ascii="Times New Roman" w:hAnsi="Times New Roman"/>
          <w:sz w:val="28"/>
          <w:szCs w:val="28"/>
        </w:rPr>
        <w:t>. This detailed examination not only broadens our understanding of the dynamics at work, but also sheds light on the often-overlooked function of institutions in mitigating the impact of foreign pressures on a country's economi</w:t>
      </w:r>
      <w:r w:rsidR="0025064F" w:rsidRPr="005816C2">
        <w:rPr>
          <w:rFonts w:ascii="Times New Roman" w:hAnsi="Times New Roman"/>
          <w:sz w:val="28"/>
          <w:szCs w:val="28"/>
        </w:rPr>
        <w:t>c progress. Fourthly, study uses</w:t>
      </w:r>
      <w:r w:rsidR="00F2600E" w:rsidRPr="005816C2">
        <w:rPr>
          <w:rFonts w:ascii="Times New Roman" w:hAnsi="Times New Roman"/>
          <w:sz w:val="28"/>
          <w:szCs w:val="28"/>
        </w:rPr>
        <w:t xml:space="preserve"> segregate forms of institutions to see their joint effect with international assistance on economic growth of developing nations.</w:t>
      </w:r>
      <w:r w:rsidR="00F2600E" w:rsidRPr="005816C2">
        <w:rPr>
          <w:rFonts w:ascii="Segoe UI" w:hAnsi="Segoe UI" w:cs="Segoe UI"/>
          <w:shd w:val="clear" w:color="auto" w:fill="F7F7F8"/>
        </w:rPr>
        <w:t xml:space="preserve"> </w:t>
      </w:r>
      <w:r w:rsidR="00F2600E" w:rsidRPr="005816C2">
        <w:rPr>
          <w:rFonts w:ascii="Times New Roman" w:hAnsi="Times New Roman"/>
          <w:sz w:val="28"/>
          <w:szCs w:val="28"/>
        </w:rPr>
        <w:t xml:space="preserve">By examining separate forms of institutions, we seek to discern their combined influence on the economic growth trajectory of developing nations. Fifthly, </w:t>
      </w:r>
      <w:r w:rsidR="00E876E4" w:rsidRPr="005816C2">
        <w:rPr>
          <w:rFonts w:ascii="Times New Roman" w:hAnsi="Times New Roman"/>
          <w:sz w:val="28"/>
          <w:szCs w:val="28"/>
        </w:rPr>
        <w:t>joint</w:t>
      </w:r>
      <w:r w:rsidR="00F2600E" w:rsidRPr="005816C2">
        <w:rPr>
          <w:rFonts w:ascii="Times New Roman" w:hAnsi="Times New Roman"/>
          <w:sz w:val="28"/>
          <w:szCs w:val="28"/>
        </w:rPr>
        <w:t xml:space="preserve"> </w:t>
      </w:r>
      <w:r w:rsidR="00E876E4" w:rsidRPr="005816C2">
        <w:rPr>
          <w:rFonts w:ascii="Times New Roman" w:hAnsi="Times New Roman"/>
          <w:sz w:val="28"/>
          <w:szCs w:val="28"/>
        </w:rPr>
        <w:t>impact</w:t>
      </w:r>
      <w:r w:rsidR="00F2600E" w:rsidRPr="005816C2">
        <w:rPr>
          <w:rFonts w:ascii="Times New Roman" w:hAnsi="Times New Roman"/>
          <w:sz w:val="28"/>
          <w:szCs w:val="28"/>
        </w:rPr>
        <w:t xml:space="preserve"> between FDI and institu</w:t>
      </w:r>
      <w:r w:rsidR="0025064F" w:rsidRPr="005816C2">
        <w:rPr>
          <w:rFonts w:ascii="Times New Roman" w:hAnsi="Times New Roman"/>
          <w:sz w:val="28"/>
          <w:szCs w:val="28"/>
        </w:rPr>
        <w:t xml:space="preserve">tions has been </w:t>
      </w:r>
      <w:r w:rsidR="003F1985" w:rsidRPr="005816C2">
        <w:rPr>
          <w:rFonts w:ascii="Times New Roman" w:hAnsi="Times New Roman"/>
          <w:sz w:val="28"/>
          <w:szCs w:val="28"/>
        </w:rPr>
        <w:t>applied</w:t>
      </w:r>
      <w:r w:rsidR="00F2600E" w:rsidRPr="005816C2">
        <w:rPr>
          <w:rFonts w:ascii="Times New Roman" w:hAnsi="Times New Roman"/>
          <w:sz w:val="28"/>
          <w:szCs w:val="28"/>
        </w:rPr>
        <w:t xml:space="preserve"> to investigate its impact on </w:t>
      </w:r>
      <w:r w:rsidR="003D5DEB" w:rsidRPr="005816C2">
        <w:rPr>
          <w:rFonts w:ascii="Times New Roman" w:hAnsi="Times New Roman"/>
          <w:sz w:val="28"/>
          <w:szCs w:val="28"/>
        </w:rPr>
        <w:t>EG</w:t>
      </w:r>
      <w:r w:rsidR="00F2600E" w:rsidRPr="005816C2">
        <w:rPr>
          <w:rFonts w:ascii="Times New Roman" w:hAnsi="Times New Roman"/>
          <w:sz w:val="28"/>
          <w:szCs w:val="28"/>
        </w:rPr>
        <w:t xml:space="preserve"> of developing nations. By investigating the interaction term, we aim to learn if the </w:t>
      </w:r>
      <w:r w:rsidR="00E876E4" w:rsidRPr="005816C2">
        <w:rPr>
          <w:rFonts w:ascii="Times New Roman" w:hAnsi="Times New Roman"/>
          <w:sz w:val="28"/>
          <w:szCs w:val="28"/>
        </w:rPr>
        <w:t>effect</w:t>
      </w:r>
      <w:r w:rsidR="00F2600E" w:rsidRPr="005816C2">
        <w:rPr>
          <w:rFonts w:ascii="Times New Roman" w:hAnsi="Times New Roman"/>
          <w:sz w:val="28"/>
          <w:szCs w:val="28"/>
        </w:rPr>
        <w:t xml:space="preserve"> of FDI on economic growth is dependent on the </w:t>
      </w:r>
      <w:r w:rsidR="00F2600E" w:rsidRPr="005816C2">
        <w:rPr>
          <w:rFonts w:ascii="Times New Roman" w:hAnsi="Times New Roman"/>
          <w:sz w:val="28"/>
          <w:szCs w:val="28"/>
        </w:rPr>
        <w:lastRenderedPageBreak/>
        <w:t>quality and structure of institutional frameworks. This analytical approach not only raises the level of sophistication of our research, but it also answers the growing demand for a more nuanced understanding of how foreign investment interacts with the institutional landscape to drive or impede economic progress.</w:t>
      </w:r>
    </w:p>
    <w:p w:rsidR="00F2600E" w:rsidRPr="005816C2" w:rsidRDefault="00F2600E" w:rsidP="007E0766">
      <w:pPr>
        <w:spacing w:line="360" w:lineRule="auto"/>
        <w:jc w:val="both"/>
        <w:rPr>
          <w:rFonts w:ascii="Times New Roman" w:hAnsi="Times New Roman"/>
          <w:sz w:val="24"/>
          <w:szCs w:val="28"/>
        </w:rPr>
      </w:pPr>
      <w:r w:rsidRPr="005816C2">
        <w:rPr>
          <w:rFonts w:ascii="Times New Roman" w:hAnsi="Times New Roman"/>
          <w:sz w:val="28"/>
          <w:szCs w:val="28"/>
        </w:rPr>
        <w:t xml:space="preserve">Lastly, current study also uses the segregate forms of institutional quality like economic institution, political institutions and legal institution to see their effect on FDI, international assistance, and </w:t>
      </w:r>
      <w:r w:rsidR="003D5DEB" w:rsidRPr="005816C2">
        <w:rPr>
          <w:rFonts w:ascii="Times New Roman" w:hAnsi="Times New Roman"/>
          <w:sz w:val="28"/>
          <w:szCs w:val="28"/>
        </w:rPr>
        <w:t>EG</w:t>
      </w:r>
      <w:r w:rsidR="0025064F" w:rsidRPr="005816C2">
        <w:rPr>
          <w:rFonts w:ascii="Times New Roman" w:hAnsi="Times New Roman"/>
          <w:sz w:val="28"/>
          <w:szCs w:val="28"/>
        </w:rPr>
        <w:t xml:space="preserve"> of 49 developing </w:t>
      </w:r>
      <w:r w:rsidR="003D5DEB" w:rsidRPr="005816C2">
        <w:rPr>
          <w:rFonts w:ascii="Times New Roman" w:hAnsi="Times New Roman"/>
          <w:sz w:val="28"/>
          <w:szCs w:val="28"/>
        </w:rPr>
        <w:t>nations</w:t>
      </w:r>
      <w:r w:rsidRPr="005816C2">
        <w:rPr>
          <w:rFonts w:ascii="Times New Roman" w:hAnsi="Times New Roman"/>
          <w:sz w:val="28"/>
          <w:szCs w:val="28"/>
        </w:rPr>
        <w:t xml:space="preserve">. Our research aims to contribute to a more nuanced understanding of the intricate linkages between these institutional dimensions, FDI, international assistance, and economic growth by analyzing economic, political, and legal institutions. This study may prove supportive for policy makers to drive right policies in case of 49 developing nations in a sense that either they should take support of foreign assistance or need to attract foreign investors to come and invest? </w:t>
      </w:r>
      <w:r w:rsidR="003D5DEB" w:rsidRPr="005816C2">
        <w:rPr>
          <w:rFonts w:ascii="Times New Roman" w:hAnsi="Times New Roman"/>
          <w:sz w:val="28"/>
          <w:szCs w:val="28"/>
        </w:rPr>
        <w:t>Recent work</w:t>
      </w:r>
      <w:r w:rsidRPr="005816C2">
        <w:rPr>
          <w:rFonts w:ascii="Times New Roman" w:hAnsi="Times New Roman"/>
          <w:sz w:val="28"/>
          <w:szCs w:val="28"/>
        </w:rPr>
        <w:t xml:space="preserve"> also helps the policy makers to consider the role of </w:t>
      </w:r>
      <w:r w:rsidR="003D5DEB" w:rsidRPr="005816C2">
        <w:rPr>
          <w:rFonts w:ascii="Times New Roman" w:hAnsi="Times New Roman"/>
          <w:sz w:val="28"/>
          <w:szCs w:val="28"/>
        </w:rPr>
        <w:t>diverse</w:t>
      </w:r>
      <w:r w:rsidRPr="005816C2">
        <w:rPr>
          <w:rFonts w:ascii="Times New Roman" w:hAnsi="Times New Roman"/>
          <w:sz w:val="28"/>
          <w:szCs w:val="28"/>
        </w:rPr>
        <w:t xml:space="preserve"> types of institutions to boost the economic growth and to attract the foreign investor. Present study may prove supportive for policy makers in a sense that it shows the effect of institutional quality on foreign resources both in aggregated form and segregated form. This study also proved helpful for policy makers by investigating that which type of assistance (total assistance or project based assistance) is more effective for developing nations.     </w:t>
      </w:r>
    </w:p>
    <w:p w:rsidR="005816C2" w:rsidRDefault="005816C2" w:rsidP="005816C2">
      <w:bookmarkStart w:id="18" w:name="_Toc152664816"/>
    </w:p>
    <w:p w:rsidR="00322AEC" w:rsidRDefault="00322AEC" w:rsidP="005816C2"/>
    <w:p w:rsidR="00322AEC" w:rsidRDefault="00322AEC" w:rsidP="005816C2"/>
    <w:p w:rsidR="00322AEC" w:rsidRDefault="00322AEC" w:rsidP="005816C2"/>
    <w:p w:rsidR="00322AEC" w:rsidRDefault="00322AEC" w:rsidP="005816C2"/>
    <w:p w:rsidR="00322AEC" w:rsidRDefault="00322AEC" w:rsidP="005816C2"/>
    <w:p w:rsidR="00322AEC" w:rsidRPr="005816C2" w:rsidRDefault="00322AEC" w:rsidP="005816C2"/>
    <w:p w:rsidR="00EB3B6C" w:rsidRPr="005816C2" w:rsidRDefault="00EB3B6C" w:rsidP="007E0766">
      <w:pPr>
        <w:pStyle w:val="Heading2"/>
        <w:jc w:val="both"/>
        <w:rPr>
          <w:rFonts w:ascii="Times New Roman" w:hAnsi="Times New Roman" w:cs="Times New Roman"/>
          <w:b/>
          <w:color w:val="auto"/>
          <w:sz w:val="32"/>
          <w:szCs w:val="28"/>
        </w:rPr>
      </w:pPr>
      <w:r w:rsidRPr="005816C2">
        <w:rPr>
          <w:rFonts w:ascii="Times New Roman" w:hAnsi="Times New Roman" w:cs="Times New Roman"/>
          <w:b/>
          <w:color w:val="auto"/>
          <w:sz w:val="32"/>
          <w:szCs w:val="28"/>
        </w:rPr>
        <w:lastRenderedPageBreak/>
        <w:t>1.3.</w:t>
      </w:r>
      <w:r w:rsidRPr="005816C2">
        <w:rPr>
          <w:rFonts w:ascii="Times New Roman" w:hAnsi="Times New Roman" w:cs="Times New Roman"/>
          <w:b/>
          <w:color w:val="auto"/>
          <w:sz w:val="32"/>
          <w:szCs w:val="28"/>
        </w:rPr>
        <w:tab/>
        <w:t>Objectives of the Study:</w:t>
      </w:r>
      <w:bookmarkEnd w:id="18"/>
    </w:p>
    <w:p w:rsidR="00EB3B6C" w:rsidRPr="005816C2" w:rsidRDefault="00E876E4" w:rsidP="007E0766">
      <w:pPr>
        <w:spacing w:line="360" w:lineRule="auto"/>
        <w:jc w:val="both"/>
        <w:rPr>
          <w:rFonts w:ascii="Times New Roman" w:hAnsi="Times New Roman"/>
          <w:color w:val="000000" w:themeColor="text1"/>
          <w:sz w:val="28"/>
          <w:szCs w:val="28"/>
        </w:rPr>
      </w:pPr>
      <w:r w:rsidRPr="005816C2">
        <w:rPr>
          <w:rFonts w:ascii="Times New Roman" w:hAnsi="Times New Roman"/>
          <w:color w:val="000000" w:themeColor="text1"/>
          <w:sz w:val="28"/>
          <w:szCs w:val="28"/>
        </w:rPr>
        <w:t>Subsequent</w:t>
      </w:r>
      <w:r w:rsidR="00EB3B6C" w:rsidRPr="005816C2">
        <w:rPr>
          <w:rFonts w:ascii="Times New Roman" w:hAnsi="Times New Roman"/>
          <w:color w:val="000000" w:themeColor="text1"/>
          <w:sz w:val="28"/>
          <w:szCs w:val="28"/>
        </w:rPr>
        <w:t xml:space="preserve"> </w:t>
      </w:r>
      <w:r w:rsidRPr="005816C2">
        <w:rPr>
          <w:rFonts w:ascii="Times New Roman" w:hAnsi="Times New Roman"/>
          <w:color w:val="000000" w:themeColor="text1"/>
          <w:sz w:val="28"/>
          <w:szCs w:val="28"/>
        </w:rPr>
        <w:t>a</w:t>
      </w:r>
      <w:r w:rsidR="003D5DEB" w:rsidRPr="005816C2">
        <w:rPr>
          <w:rFonts w:ascii="Times New Roman" w:hAnsi="Times New Roman"/>
          <w:color w:val="000000" w:themeColor="text1"/>
          <w:sz w:val="28"/>
          <w:szCs w:val="28"/>
        </w:rPr>
        <w:t>ims</w:t>
      </w:r>
      <w:r w:rsidR="00EB3B6C" w:rsidRPr="005816C2">
        <w:rPr>
          <w:rFonts w:ascii="Times New Roman" w:hAnsi="Times New Roman"/>
          <w:color w:val="000000" w:themeColor="text1"/>
          <w:sz w:val="28"/>
          <w:szCs w:val="28"/>
        </w:rPr>
        <w:t xml:space="preserve"> of this </w:t>
      </w:r>
      <w:r w:rsidR="003D5DEB" w:rsidRPr="005816C2">
        <w:rPr>
          <w:rFonts w:ascii="Times New Roman" w:hAnsi="Times New Roman"/>
          <w:color w:val="000000" w:themeColor="text1"/>
          <w:sz w:val="28"/>
          <w:szCs w:val="28"/>
        </w:rPr>
        <w:t>research</w:t>
      </w:r>
      <w:r w:rsidR="00EB3B6C" w:rsidRPr="005816C2">
        <w:rPr>
          <w:rFonts w:ascii="Times New Roman" w:hAnsi="Times New Roman"/>
          <w:color w:val="000000" w:themeColor="text1"/>
          <w:sz w:val="28"/>
          <w:szCs w:val="28"/>
        </w:rPr>
        <w:t xml:space="preserve"> have been set:</w:t>
      </w:r>
    </w:p>
    <w:p w:rsidR="00EB3B6C" w:rsidRPr="005816C2" w:rsidRDefault="00EB3B6C" w:rsidP="007E0766">
      <w:pPr>
        <w:pStyle w:val="ListParagraph"/>
        <w:numPr>
          <w:ilvl w:val="0"/>
          <w:numId w:val="2"/>
        </w:numPr>
        <w:spacing w:line="360" w:lineRule="auto"/>
        <w:jc w:val="both"/>
        <w:rPr>
          <w:rFonts w:ascii="Times New Roman" w:hAnsi="Times New Roman"/>
          <w:color w:val="000000" w:themeColor="text1"/>
          <w:sz w:val="28"/>
          <w:szCs w:val="28"/>
        </w:rPr>
      </w:pPr>
      <w:r w:rsidRPr="005816C2">
        <w:rPr>
          <w:rFonts w:ascii="Times New Roman" w:hAnsi="Times New Roman"/>
          <w:color w:val="000000" w:themeColor="text1"/>
          <w:sz w:val="28"/>
          <w:szCs w:val="28"/>
        </w:rPr>
        <w:t xml:space="preserve">The first </w:t>
      </w:r>
      <w:r w:rsidR="008E253E" w:rsidRPr="005816C2">
        <w:rPr>
          <w:rFonts w:ascii="Times New Roman" w:hAnsi="Times New Roman"/>
          <w:color w:val="000000" w:themeColor="text1"/>
          <w:sz w:val="28"/>
          <w:szCs w:val="28"/>
        </w:rPr>
        <w:t>purpose</w:t>
      </w:r>
      <w:r w:rsidR="009105A6" w:rsidRPr="005816C2">
        <w:rPr>
          <w:rFonts w:ascii="Times New Roman" w:hAnsi="Times New Roman"/>
          <w:color w:val="000000" w:themeColor="text1"/>
          <w:sz w:val="28"/>
          <w:szCs w:val="28"/>
        </w:rPr>
        <w:t xml:space="preserve"> of </w:t>
      </w:r>
      <w:r w:rsidR="008E253E" w:rsidRPr="005816C2">
        <w:rPr>
          <w:rFonts w:ascii="Times New Roman" w:hAnsi="Times New Roman"/>
          <w:color w:val="000000" w:themeColor="text1"/>
          <w:sz w:val="28"/>
          <w:szCs w:val="28"/>
        </w:rPr>
        <w:t>present</w:t>
      </w:r>
      <w:r w:rsidR="009105A6" w:rsidRPr="005816C2">
        <w:rPr>
          <w:rFonts w:ascii="Times New Roman" w:hAnsi="Times New Roman"/>
          <w:color w:val="000000" w:themeColor="text1"/>
          <w:sz w:val="28"/>
          <w:szCs w:val="28"/>
        </w:rPr>
        <w:t xml:space="preserve"> </w:t>
      </w:r>
      <w:r w:rsidR="008E253E" w:rsidRPr="005816C2">
        <w:rPr>
          <w:rFonts w:ascii="Times New Roman" w:hAnsi="Times New Roman"/>
          <w:color w:val="000000" w:themeColor="text1"/>
          <w:sz w:val="28"/>
          <w:szCs w:val="28"/>
        </w:rPr>
        <w:t>study</w:t>
      </w:r>
      <w:r w:rsidR="009105A6" w:rsidRPr="005816C2">
        <w:rPr>
          <w:rFonts w:ascii="Times New Roman" w:hAnsi="Times New Roman"/>
          <w:color w:val="000000" w:themeColor="text1"/>
          <w:sz w:val="28"/>
          <w:szCs w:val="28"/>
        </w:rPr>
        <w:t xml:space="preserve"> is to investigate the </w:t>
      </w:r>
      <w:r w:rsidR="008E253E" w:rsidRPr="005816C2">
        <w:rPr>
          <w:rFonts w:ascii="Times New Roman" w:hAnsi="Times New Roman"/>
          <w:color w:val="000000" w:themeColor="text1"/>
          <w:sz w:val="28"/>
          <w:szCs w:val="28"/>
        </w:rPr>
        <w:t>effect</w:t>
      </w:r>
      <w:r w:rsidRPr="005816C2">
        <w:rPr>
          <w:rFonts w:ascii="Times New Roman" w:hAnsi="Times New Roman"/>
          <w:color w:val="000000" w:themeColor="text1"/>
          <w:sz w:val="28"/>
          <w:szCs w:val="28"/>
        </w:rPr>
        <w:t xml:space="preserve"> of foreign assistance (at aggregate and segregate level) and FDI </w:t>
      </w:r>
      <w:r w:rsidR="009105A6" w:rsidRPr="005816C2">
        <w:rPr>
          <w:rFonts w:ascii="Times New Roman" w:hAnsi="Times New Roman"/>
          <w:color w:val="000000" w:themeColor="text1"/>
          <w:sz w:val="28"/>
          <w:szCs w:val="28"/>
        </w:rPr>
        <w:t>on economic growth in selected</w:t>
      </w:r>
      <w:r w:rsidRPr="005816C2">
        <w:rPr>
          <w:rFonts w:ascii="Times New Roman" w:hAnsi="Times New Roman"/>
          <w:color w:val="000000" w:themeColor="text1"/>
          <w:sz w:val="28"/>
          <w:szCs w:val="28"/>
        </w:rPr>
        <w:t xml:space="preserve"> developing </w:t>
      </w:r>
      <w:r w:rsidR="003D5DEB" w:rsidRPr="005816C2">
        <w:rPr>
          <w:rFonts w:ascii="Times New Roman" w:hAnsi="Times New Roman"/>
          <w:color w:val="000000" w:themeColor="text1"/>
          <w:sz w:val="28"/>
          <w:szCs w:val="28"/>
        </w:rPr>
        <w:t>states</w:t>
      </w:r>
      <w:r w:rsidRPr="005816C2">
        <w:rPr>
          <w:rFonts w:ascii="Times New Roman" w:hAnsi="Times New Roman"/>
          <w:color w:val="000000" w:themeColor="text1"/>
          <w:sz w:val="28"/>
          <w:szCs w:val="28"/>
        </w:rPr>
        <w:t>.</w:t>
      </w:r>
    </w:p>
    <w:p w:rsidR="00EB3B6C" w:rsidRPr="005816C2" w:rsidRDefault="008E253E" w:rsidP="007E0766">
      <w:pPr>
        <w:pStyle w:val="ListParagraph"/>
        <w:numPr>
          <w:ilvl w:val="0"/>
          <w:numId w:val="2"/>
        </w:numPr>
        <w:spacing w:line="360" w:lineRule="auto"/>
        <w:jc w:val="both"/>
        <w:rPr>
          <w:rFonts w:ascii="Times New Roman" w:hAnsi="Times New Roman"/>
          <w:color w:val="000000" w:themeColor="text1"/>
          <w:sz w:val="28"/>
          <w:szCs w:val="28"/>
        </w:rPr>
      </w:pPr>
      <w:r w:rsidRPr="005816C2">
        <w:rPr>
          <w:rFonts w:ascii="Times New Roman" w:hAnsi="Times New Roman"/>
          <w:color w:val="000000" w:themeColor="text1"/>
          <w:sz w:val="28"/>
          <w:szCs w:val="28"/>
        </w:rPr>
        <w:t>S</w:t>
      </w:r>
      <w:r w:rsidR="009105A6" w:rsidRPr="005816C2">
        <w:rPr>
          <w:rFonts w:ascii="Times New Roman" w:hAnsi="Times New Roman"/>
          <w:color w:val="000000" w:themeColor="text1"/>
          <w:sz w:val="28"/>
          <w:szCs w:val="28"/>
        </w:rPr>
        <w:t>econd</w:t>
      </w:r>
      <w:r w:rsidR="00EB3B6C" w:rsidRPr="005816C2">
        <w:rPr>
          <w:rFonts w:ascii="Times New Roman" w:hAnsi="Times New Roman"/>
          <w:color w:val="000000" w:themeColor="text1"/>
          <w:sz w:val="28"/>
          <w:szCs w:val="28"/>
        </w:rPr>
        <w:t xml:space="preserve"> </w:t>
      </w:r>
      <w:r w:rsidR="003D5DEB" w:rsidRPr="005816C2">
        <w:rPr>
          <w:rFonts w:ascii="Times New Roman" w:hAnsi="Times New Roman"/>
          <w:color w:val="000000" w:themeColor="text1"/>
          <w:sz w:val="28"/>
          <w:szCs w:val="28"/>
        </w:rPr>
        <w:t>aim</w:t>
      </w:r>
      <w:r w:rsidR="00EB3B6C" w:rsidRPr="005816C2">
        <w:rPr>
          <w:rFonts w:ascii="Times New Roman" w:hAnsi="Times New Roman"/>
          <w:color w:val="000000" w:themeColor="text1"/>
          <w:sz w:val="28"/>
          <w:szCs w:val="28"/>
        </w:rPr>
        <w:t xml:space="preserve"> of </w:t>
      </w:r>
      <w:r w:rsidR="003D5DEB" w:rsidRPr="005816C2">
        <w:rPr>
          <w:rFonts w:ascii="Times New Roman" w:hAnsi="Times New Roman"/>
          <w:color w:val="000000" w:themeColor="text1"/>
          <w:sz w:val="28"/>
          <w:szCs w:val="28"/>
        </w:rPr>
        <w:t>present</w:t>
      </w:r>
      <w:r w:rsidR="00EB3B6C" w:rsidRPr="005816C2">
        <w:rPr>
          <w:rFonts w:ascii="Times New Roman" w:hAnsi="Times New Roman"/>
          <w:color w:val="000000" w:themeColor="text1"/>
          <w:sz w:val="28"/>
          <w:szCs w:val="28"/>
        </w:rPr>
        <w:t xml:space="preserve"> </w:t>
      </w:r>
      <w:r w:rsidR="00E876E4" w:rsidRPr="005816C2">
        <w:rPr>
          <w:rFonts w:ascii="Times New Roman" w:hAnsi="Times New Roman"/>
          <w:color w:val="000000" w:themeColor="text1"/>
          <w:sz w:val="28"/>
          <w:szCs w:val="28"/>
        </w:rPr>
        <w:t>exploration</w:t>
      </w:r>
      <w:r w:rsidR="00EB3B6C" w:rsidRPr="005816C2">
        <w:rPr>
          <w:rFonts w:ascii="Times New Roman" w:hAnsi="Times New Roman"/>
          <w:color w:val="000000" w:themeColor="text1"/>
          <w:sz w:val="28"/>
          <w:szCs w:val="28"/>
        </w:rPr>
        <w:t xml:space="preserve"> is to </w:t>
      </w:r>
      <w:r w:rsidR="003D5DEB" w:rsidRPr="005816C2">
        <w:rPr>
          <w:rFonts w:ascii="Times New Roman" w:hAnsi="Times New Roman"/>
          <w:color w:val="000000" w:themeColor="text1"/>
          <w:sz w:val="28"/>
          <w:szCs w:val="28"/>
        </w:rPr>
        <w:t>scrutinize</w:t>
      </w:r>
      <w:r w:rsidR="00EB3B6C" w:rsidRPr="005816C2">
        <w:rPr>
          <w:rFonts w:ascii="Times New Roman" w:hAnsi="Times New Roman"/>
          <w:color w:val="000000" w:themeColor="text1"/>
          <w:sz w:val="28"/>
          <w:szCs w:val="28"/>
        </w:rPr>
        <w:t xml:space="preserve"> the </w:t>
      </w:r>
      <w:r w:rsidRPr="005816C2">
        <w:rPr>
          <w:rFonts w:ascii="Times New Roman" w:hAnsi="Times New Roman"/>
          <w:color w:val="000000" w:themeColor="text1"/>
          <w:sz w:val="28"/>
          <w:szCs w:val="28"/>
        </w:rPr>
        <w:t>outcome</w:t>
      </w:r>
      <w:r w:rsidR="00EB3B6C" w:rsidRPr="005816C2">
        <w:rPr>
          <w:rFonts w:ascii="Times New Roman" w:hAnsi="Times New Roman"/>
          <w:color w:val="000000" w:themeColor="text1"/>
          <w:sz w:val="28"/>
          <w:szCs w:val="28"/>
        </w:rPr>
        <w:t xml:space="preserve"> of institutional quality at aggregate and segregate level </w:t>
      </w:r>
      <w:r w:rsidR="00851CF4" w:rsidRPr="005816C2">
        <w:rPr>
          <w:rFonts w:ascii="Times New Roman" w:hAnsi="Times New Roman"/>
          <w:color w:val="000000" w:themeColor="text1"/>
          <w:sz w:val="28"/>
          <w:szCs w:val="28"/>
        </w:rPr>
        <w:t>on economic growth</w:t>
      </w:r>
      <w:r w:rsidR="00EB3B6C" w:rsidRPr="005816C2">
        <w:rPr>
          <w:rFonts w:ascii="Times New Roman" w:hAnsi="Times New Roman"/>
          <w:color w:val="000000" w:themeColor="text1"/>
          <w:sz w:val="28"/>
          <w:szCs w:val="28"/>
        </w:rPr>
        <w:t xml:space="preserve"> </w:t>
      </w:r>
      <w:r w:rsidR="009105A6" w:rsidRPr="005816C2">
        <w:rPr>
          <w:rFonts w:ascii="Times New Roman" w:hAnsi="Times New Roman"/>
          <w:color w:val="000000" w:themeColor="text1"/>
          <w:sz w:val="28"/>
          <w:szCs w:val="28"/>
        </w:rPr>
        <w:t>in developing countries</w:t>
      </w:r>
      <w:r w:rsidR="00EB3B6C" w:rsidRPr="005816C2">
        <w:rPr>
          <w:rFonts w:ascii="Times New Roman" w:hAnsi="Times New Roman"/>
          <w:color w:val="000000" w:themeColor="text1"/>
          <w:sz w:val="28"/>
          <w:szCs w:val="28"/>
        </w:rPr>
        <w:t>.</w:t>
      </w:r>
    </w:p>
    <w:p w:rsidR="00EB3B6C" w:rsidRPr="005816C2" w:rsidRDefault="00EB3B6C" w:rsidP="007E0766">
      <w:pPr>
        <w:pStyle w:val="ListParagraph"/>
        <w:numPr>
          <w:ilvl w:val="0"/>
          <w:numId w:val="2"/>
        </w:numPr>
        <w:spacing w:line="360" w:lineRule="auto"/>
        <w:jc w:val="both"/>
        <w:rPr>
          <w:rFonts w:ascii="Times New Roman" w:hAnsi="Times New Roman"/>
          <w:color w:val="000000" w:themeColor="text1"/>
          <w:sz w:val="28"/>
          <w:szCs w:val="28"/>
        </w:rPr>
      </w:pPr>
      <w:r w:rsidRPr="005816C2">
        <w:rPr>
          <w:rFonts w:ascii="Times New Roman" w:hAnsi="Times New Roman"/>
          <w:color w:val="000000" w:themeColor="text1"/>
          <w:sz w:val="28"/>
          <w:szCs w:val="28"/>
        </w:rPr>
        <w:t xml:space="preserve">To </w:t>
      </w:r>
      <w:r w:rsidR="003D5DEB" w:rsidRPr="005816C2">
        <w:rPr>
          <w:rFonts w:ascii="Times New Roman" w:hAnsi="Times New Roman"/>
          <w:color w:val="000000" w:themeColor="text1"/>
          <w:sz w:val="28"/>
          <w:szCs w:val="28"/>
        </w:rPr>
        <w:t>study</w:t>
      </w:r>
      <w:r w:rsidRPr="005816C2">
        <w:rPr>
          <w:rFonts w:ascii="Times New Roman" w:hAnsi="Times New Roman"/>
          <w:color w:val="000000" w:themeColor="text1"/>
          <w:sz w:val="28"/>
          <w:szCs w:val="28"/>
        </w:rPr>
        <w:t xml:space="preserve"> the </w:t>
      </w:r>
      <w:r w:rsidR="00E876E4" w:rsidRPr="005816C2">
        <w:rPr>
          <w:rFonts w:ascii="Times New Roman" w:hAnsi="Times New Roman"/>
          <w:color w:val="000000" w:themeColor="text1"/>
          <w:sz w:val="28"/>
          <w:szCs w:val="28"/>
        </w:rPr>
        <w:t>mutual</w:t>
      </w:r>
      <w:r w:rsidRPr="005816C2">
        <w:rPr>
          <w:rFonts w:ascii="Times New Roman" w:hAnsi="Times New Roman"/>
          <w:color w:val="000000" w:themeColor="text1"/>
          <w:sz w:val="28"/>
          <w:szCs w:val="28"/>
        </w:rPr>
        <w:t xml:space="preserve"> </w:t>
      </w:r>
      <w:r w:rsidR="003D5DEB" w:rsidRPr="005816C2">
        <w:rPr>
          <w:rFonts w:ascii="Times New Roman" w:hAnsi="Times New Roman"/>
          <w:color w:val="000000" w:themeColor="text1"/>
          <w:sz w:val="28"/>
          <w:szCs w:val="28"/>
        </w:rPr>
        <w:t>outcome</w:t>
      </w:r>
      <w:r w:rsidRPr="005816C2">
        <w:rPr>
          <w:rFonts w:ascii="Times New Roman" w:hAnsi="Times New Roman"/>
          <w:color w:val="000000" w:themeColor="text1"/>
          <w:sz w:val="28"/>
          <w:szCs w:val="28"/>
        </w:rPr>
        <w:t xml:space="preserve"> of institutional quality</w:t>
      </w:r>
      <w:r w:rsidR="00CF039E" w:rsidRPr="005816C2">
        <w:rPr>
          <w:rFonts w:ascii="Times New Roman" w:hAnsi="Times New Roman"/>
          <w:color w:val="000000" w:themeColor="text1"/>
          <w:sz w:val="28"/>
          <w:szCs w:val="28"/>
        </w:rPr>
        <w:t xml:space="preserve"> at</w:t>
      </w:r>
      <w:r w:rsidRPr="005816C2">
        <w:rPr>
          <w:rFonts w:ascii="Times New Roman" w:hAnsi="Times New Roman"/>
          <w:color w:val="000000" w:themeColor="text1"/>
          <w:sz w:val="28"/>
          <w:szCs w:val="28"/>
        </w:rPr>
        <w:t xml:space="preserve"> aggregate and segregate level with international assis</w:t>
      </w:r>
      <w:r w:rsidR="009105A6" w:rsidRPr="005816C2">
        <w:rPr>
          <w:rFonts w:ascii="Times New Roman" w:hAnsi="Times New Roman"/>
          <w:color w:val="000000" w:themeColor="text1"/>
          <w:sz w:val="28"/>
          <w:szCs w:val="28"/>
        </w:rPr>
        <w:t xml:space="preserve">tance on economic growth </w:t>
      </w:r>
      <w:r w:rsidRPr="005816C2">
        <w:rPr>
          <w:rFonts w:ascii="Times New Roman" w:hAnsi="Times New Roman"/>
          <w:color w:val="000000" w:themeColor="text1"/>
          <w:sz w:val="28"/>
          <w:szCs w:val="28"/>
        </w:rPr>
        <w:t xml:space="preserve">of developing </w:t>
      </w:r>
      <w:r w:rsidR="008E253E" w:rsidRPr="005816C2">
        <w:rPr>
          <w:rFonts w:ascii="Times New Roman" w:hAnsi="Times New Roman"/>
          <w:color w:val="000000" w:themeColor="text1"/>
          <w:sz w:val="28"/>
          <w:szCs w:val="28"/>
        </w:rPr>
        <w:t>Nations</w:t>
      </w:r>
      <w:r w:rsidRPr="005816C2">
        <w:rPr>
          <w:rFonts w:ascii="Times New Roman" w:hAnsi="Times New Roman"/>
          <w:color w:val="000000" w:themeColor="text1"/>
          <w:sz w:val="28"/>
          <w:szCs w:val="28"/>
        </w:rPr>
        <w:t>.</w:t>
      </w:r>
    </w:p>
    <w:p w:rsidR="00EB3B6C" w:rsidRPr="005816C2" w:rsidRDefault="00EB3B6C" w:rsidP="007E0766">
      <w:pPr>
        <w:pStyle w:val="ListParagraph"/>
        <w:numPr>
          <w:ilvl w:val="0"/>
          <w:numId w:val="2"/>
        </w:numPr>
        <w:spacing w:line="360" w:lineRule="auto"/>
        <w:jc w:val="both"/>
        <w:rPr>
          <w:rFonts w:ascii="Times New Roman" w:hAnsi="Times New Roman"/>
          <w:color w:val="000000" w:themeColor="text1"/>
          <w:sz w:val="28"/>
          <w:szCs w:val="28"/>
        </w:rPr>
      </w:pPr>
      <w:r w:rsidRPr="005816C2">
        <w:rPr>
          <w:rFonts w:ascii="Times New Roman" w:hAnsi="Times New Roman"/>
          <w:color w:val="000000" w:themeColor="text1"/>
          <w:sz w:val="28"/>
          <w:szCs w:val="28"/>
        </w:rPr>
        <w:t xml:space="preserve">To test the </w:t>
      </w:r>
      <w:r w:rsidR="00D2320B" w:rsidRPr="005816C2">
        <w:rPr>
          <w:rFonts w:ascii="Times New Roman" w:hAnsi="Times New Roman"/>
          <w:color w:val="000000" w:themeColor="text1"/>
          <w:sz w:val="28"/>
          <w:szCs w:val="28"/>
        </w:rPr>
        <w:t>combined</w:t>
      </w:r>
      <w:r w:rsidRPr="005816C2">
        <w:rPr>
          <w:rFonts w:ascii="Times New Roman" w:hAnsi="Times New Roman"/>
          <w:color w:val="000000" w:themeColor="text1"/>
          <w:sz w:val="28"/>
          <w:szCs w:val="28"/>
        </w:rPr>
        <w:t xml:space="preserve"> </w:t>
      </w:r>
      <w:r w:rsidR="003D5DEB" w:rsidRPr="005816C2">
        <w:rPr>
          <w:rFonts w:ascii="Times New Roman" w:hAnsi="Times New Roman"/>
          <w:color w:val="000000" w:themeColor="text1"/>
          <w:sz w:val="28"/>
          <w:szCs w:val="28"/>
        </w:rPr>
        <w:t>influence</w:t>
      </w:r>
      <w:r w:rsidRPr="005816C2">
        <w:rPr>
          <w:rFonts w:ascii="Times New Roman" w:hAnsi="Times New Roman"/>
          <w:color w:val="000000" w:themeColor="text1"/>
          <w:sz w:val="28"/>
          <w:szCs w:val="28"/>
        </w:rPr>
        <w:t xml:space="preserve"> of institutional quality with </w:t>
      </w:r>
      <w:r w:rsidR="00D2320B" w:rsidRPr="005816C2">
        <w:rPr>
          <w:rFonts w:ascii="Times New Roman" w:hAnsi="Times New Roman"/>
          <w:color w:val="000000" w:themeColor="text1"/>
          <w:sz w:val="28"/>
          <w:szCs w:val="28"/>
        </w:rPr>
        <w:t xml:space="preserve">FDI </w:t>
      </w:r>
      <w:r w:rsidRPr="005816C2">
        <w:rPr>
          <w:rFonts w:ascii="Times New Roman" w:hAnsi="Times New Roman"/>
          <w:color w:val="000000" w:themeColor="text1"/>
          <w:sz w:val="28"/>
          <w:szCs w:val="28"/>
        </w:rPr>
        <w:t xml:space="preserve">on economic growth of developing </w:t>
      </w:r>
      <w:r w:rsidR="00D2320B" w:rsidRPr="005816C2">
        <w:rPr>
          <w:rFonts w:ascii="Times New Roman" w:hAnsi="Times New Roman"/>
          <w:color w:val="000000" w:themeColor="text1"/>
          <w:sz w:val="28"/>
          <w:szCs w:val="28"/>
        </w:rPr>
        <w:t>countries</w:t>
      </w:r>
      <w:r w:rsidRPr="005816C2">
        <w:rPr>
          <w:rFonts w:ascii="Times New Roman" w:hAnsi="Times New Roman"/>
          <w:color w:val="000000" w:themeColor="text1"/>
          <w:sz w:val="28"/>
          <w:szCs w:val="28"/>
        </w:rPr>
        <w:t>.</w:t>
      </w:r>
    </w:p>
    <w:p w:rsidR="00EB3B6C" w:rsidRPr="005816C2" w:rsidRDefault="009105A6" w:rsidP="007E0766">
      <w:pPr>
        <w:pStyle w:val="ListParagraph"/>
        <w:numPr>
          <w:ilvl w:val="0"/>
          <w:numId w:val="2"/>
        </w:numPr>
        <w:spacing w:line="360" w:lineRule="auto"/>
        <w:jc w:val="both"/>
        <w:rPr>
          <w:rFonts w:ascii="Times New Roman" w:hAnsi="Times New Roman"/>
          <w:color w:val="000000" w:themeColor="text1"/>
          <w:sz w:val="28"/>
          <w:szCs w:val="28"/>
        </w:rPr>
      </w:pPr>
      <w:r w:rsidRPr="005816C2">
        <w:rPr>
          <w:rFonts w:ascii="Times New Roman" w:hAnsi="Times New Roman"/>
          <w:color w:val="000000" w:themeColor="text1"/>
          <w:sz w:val="28"/>
          <w:szCs w:val="28"/>
        </w:rPr>
        <w:t xml:space="preserve">To study the </w:t>
      </w:r>
      <w:r w:rsidR="00193814" w:rsidRPr="005816C2">
        <w:rPr>
          <w:rFonts w:ascii="Times New Roman" w:hAnsi="Times New Roman"/>
          <w:color w:val="000000" w:themeColor="text1"/>
          <w:sz w:val="28"/>
          <w:szCs w:val="28"/>
        </w:rPr>
        <w:t>influence</w:t>
      </w:r>
      <w:r w:rsidRPr="005816C2">
        <w:rPr>
          <w:rFonts w:ascii="Times New Roman" w:hAnsi="Times New Roman"/>
          <w:color w:val="000000" w:themeColor="text1"/>
          <w:sz w:val="28"/>
          <w:szCs w:val="28"/>
        </w:rPr>
        <w:t xml:space="preserve"> of various sub-indices </w:t>
      </w:r>
      <w:r w:rsidR="00851CF4" w:rsidRPr="005816C2">
        <w:rPr>
          <w:rFonts w:ascii="Times New Roman" w:hAnsi="Times New Roman"/>
          <w:color w:val="000000" w:themeColor="text1"/>
          <w:sz w:val="28"/>
          <w:szCs w:val="28"/>
        </w:rPr>
        <w:t>of institutional quality on FDI</w:t>
      </w:r>
      <w:r w:rsidR="00EB3B6C" w:rsidRPr="005816C2">
        <w:rPr>
          <w:rFonts w:ascii="Times New Roman" w:hAnsi="Times New Roman"/>
          <w:color w:val="000000" w:themeColor="text1"/>
          <w:sz w:val="28"/>
          <w:szCs w:val="28"/>
        </w:rPr>
        <w:t>.</w:t>
      </w:r>
    </w:p>
    <w:p w:rsidR="00EB3B6C" w:rsidRPr="005816C2" w:rsidRDefault="00EB3B6C" w:rsidP="007E0766">
      <w:pPr>
        <w:pStyle w:val="ListParagraph"/>
        <w:numPr>
          <w:ilvl w:val="0"/>
          <w:numId w:val="2"/>
        </w:numPr>
        <w:spacing w:line="360" w:lineRule="auto"/>
        <w:jc w:val="both"/>
        <w:rPr>
          <w:rFonts w:ascii="Times New Roman" w:hAnsi="Times New Roman"/>
          <w:color w:val="000000" w:themeColor="text1"/>
          <w:sz w:val="28"/>
          <w:szCs w:val="28"/>
        </w:rPr>
      </w:pPr>
      <w:r w:rsidRPr="005816C2">
        <w:rPr>
          <w:rFonts w:ascii="Times New Roman" w:hAnsi="Times New Roman"/>
          <w:color w:val="000000" w:themeColor="text1"/>
          <w:sz w:val="28"/>
          <w:szCs w:val="28"/>
        </w:rPr>
        <w:t xml:space="preserve">To </w:t>
      </w:r>
      <w:r w:rsidR="00D2320B" w:rsidRPr="005816C2">
        <w:rPr>
          <w:rFonts w:ascii="Times New Roman" w:hAnsi="Times New Roman"/>
          <w:color w:val="000000" w:themeColor="text1"/>
          <w:sz w:val="28"/>
          <w:szCs w:val="28"/>
        </w:rPr>
        <w:t>scrutinize</w:t>
      </w:r>
      <w:r w:rsidRPr="005816C2">
        <w:rPr>
          <w:rFonts w:ascii="Times New Roman" w:hAnsi="Times New Roman"/>
          <w:color w:val="000000" w:themeColor="text1"/>
          <w:sz w:val="28"/>
          <w:szCs w:val="28"/>
        </w:rPr>
        <w:t xml:space="preserve"> the influence of institutional quality at aggregate and segregate level on international assistance </w:t>
      </w:r>
      <w:r w:rsidR="00CF039E" w:rsidRPr="005816C2">
        <w:rPr>
          <w:rFonts w:ascii="Times New Roman" w:hAnsi="Times New Roman"/>
          <w:color w:val="000000" w:themeColor="text1"/>
          <w:sz w:val="28"/>
          <w:szCs w:val="28"/>
        </w:rPr>
        <w:t>in</w:t>
      </w:r>
      <w:r w:rsidRPr="005816C2">
        <w:rPr>
          <w:rFonts w:ascii="Times New Roman" w:hAnsi="Times New Roman"/>
          <w:color w:val="000000" w:themeColor="text1"/>
          <w:sz w:val="28"/>
          <w:szCs w:val="28"/>
        </w:rPr>
        <w:t xml:space="preserve"> developing nations.</w:t>
      </w:r>
    </w:p>
    <w:p w:rsidR="00B046D3" w:rsidRPr="005816C2" w:rsidRDefault="00EB3B6C" w:rsidP="007E0766">
      <w:pPr>
        <w:pStyle w:val="ListParagraph"/>
        <w:numPr>
          <w:ilvl w:val="0"/>
          <w:numId w:val="2"/>
        </w:numPr>
        <w:spacing w:line="360" w:lineRule="auto"/>
        <w:jc w:val="both"/>
        <w:rPr>
          <w:rFonts w:ascii="Times New Roman" w:hAnsi="Times New Roman"/>
          <w:color w:val="000000" w:themeColor="text1"/>
          <w:sz w:val="32"/>
          <w:szCs w:val="28"/>
        </w:rPr>
      </w:pPr>
      <w:r w:rsidRPr="005816C2">
        <w:rPr>
          <w:rFonts w:ascii="Times New Roman" w:hAnsi="Times New Roman"/>
          <w:color w:val="000000" w:themeColor="text1"/>
          <w:sz w:val="28"/>
          <w:szCs w:val="28"/>
        </w:rPr>
        <w:t xml:space="preserve">To </w:t>
      </w:r>
      <w:r w:rsidR="008E253E" w:rsidRPr="005816C2">
        <w:rPr>
          <w:rFonts w:ascii="Times New Roman" w:hAnsi="Times New Roman"/>
          <w:color w:val="000000" w:themeColor="text1"/>
          <w:sz w:val="28"/>
          <w:szCs w:val="28"/>
        </w:rPr>
        <w:t>recommend</w:t>
      </w:r>
      <w:r w:rsidRPr="005816C2">
        <w:rPr>
          <w:rFonts w:ascii="Times New Roman" w:hAnsi="Times New Roman"/>
          <w:color w:val="000000" w:themeColor="text1"/>
          <w:sz w:val="28"/>
          <w:szCs w:val="28"/>
        </w:rPr>
        <w:t xml:space="preserve"> some policy options on the </w:t>
      </w:r>
      <w:r w:rsidR="008E253E" w:rsidRPr="005816C2">
        <w:rPr>
          <w:rFonts w:ascii="Times New Roman" w:hAnsi="Times New Roman"/>
          <w:color w:val="000000" w:themeColor="text1"/>
          <w:sz w:val="28"/>
          <w:szCs w:val="28"/>
        </w:rPr>
        <w:t>substance</w:t>
      </w:r>
      <w:r w:rsidRPr="005816C2">
        <w:rPr>
          <w:rFonts w:ascii="Times New Roman" w:hAnsi="Times New Roman"/>
          <w:color w:val="000000" w:themeColor="text1"/>
          <w:sz w:val="28"/>
          <w:szCs w:val="28"/>
        </w:rPr>
        <w:t xml:space="preserve"> of empirical </w:t>
      </w:r>
      <w:r w:rsidR="008E253E" w:rsidRPr="005816C2">
        <w:rPr>
          <w:rFonts w:ascii="Times New Roman" w:hAnsi="Times New Roman"/>
          <w:color w:val="000000" w:themeColor="text1"/>
          <w:sz w:val="28"/>
          <w:szCs w:val="28"/>
        </w:rPr>
        <w:t>findings</w:t>
      </w:r>
    </w:p>
    <w:p w:rsidR="00B046D3" w:rsidRPr="005816C2" w:rsidRDefault="00B046D3" w:rsidP="007E0766">
      <w:pPr>
        <w:pStyle w:val="Heading2"/>
        <w:jc w:val="both"/>
        <w:rPr>
          <w:rFonts w:ascii="Times New Roman" w:hAnsi="Times New Roman" w:cs="Times New Roman"/>
          <w:b/>
          <w:color w:val="auto"/>
          <w:sz w:val="32"/>
          <w:szCs w:val="28"/>
        </w:rPr>
      </w:pPr>
      <w:bookmarkStart w:id="19" w:name="_Toc152664817"/>
      <w:r w:rsidRPr="005816C2">
        <w:rPr>
          <w:rFonts w:ascii="Times New Roman" w:hAnsi="Times New Roman" w:cs="Times New Roman"/>
          <w:b/>
          <w:color w:val="auto"/>
          <w:sz w:val="32"/>
          <w:szCs w:val="28"/>
        </w:rPr>
        <w:t>1.4.</w:t>
      </w:r>
      <w:r w:rsidRPr="005816C2">
        <w:rPr>
          <w:rFonts w:ascii="Times New Roman" w:hAnsi="Times New Roman" w:cs="Times New Roman"/>
          <w:b/>
          <w:color w:val="auto"/>
          <w:sz w:val="32"/>
          <w:szCs w:val="28"/>
        </w:rPr>
        <w:tab/>
        <w:t>Research Questions of the Study:</w:t>
      </w:r>
      <w:bookmarkEnd w:id="19"/>
    </w:p>
    <w:p w:rsidR="00B046D3" w:rsidRPr="005816C2" w:rsidRDefault="008E253E" w:rsidP="007E0766">
      <w:pPr>
        <w:spacing w:line="360" w:lineRule="auto"/>
        <w:ind w:left="1440" w:hanging="720"/>
        <w:jc w:val="both"/>
        <w:rPr>
          <w:rFonts w:ascii="Times New Roman" w:hAnsi="Times New Roman"/>
          <w:color w:val="000000" w:themeColor="text1"/>
          <w:sz w:val="28"/>
          <w:szCs w:val="28"/>
        </w:rPr>
      </w:pPr>
      <w:r w:rsidRPr="005816C2">
        <w:rPr>
          <w:rFonts w:ascii="Times New Roman" w:hAnsi="Times New Roman"/>
          <w:color w:val="000000" w:themeColor="text1"/>
          <w:sz w:val="28"/>
          <w:szCs w:val="28"/>
        </w:rPr>
        <w:t>Subsequent</w:t>
      </w:r>
      <w:r w:rsidR="00B046D3" w:rsidRPr="005816C2">
        <w:rPr>
          <w:rFonts w:ascii="Times New Roman" w:hAnsi="Times New Roman"/>
          <w:color w:val="000000" w:themeColor="text1"/>
          <w:sz w:val="28"/>
          <w:szCs w:val="28"/>
        </w:rPr>
        <w:t xml:space="preserve"> questions are to be addressed in the study:</w:t>
      </w:r>
    </w:p>
    <w:p w:rsidR="00D2320B" w:rsidRPr="005816C2" w:rsidRDefault="00D2320B" w:rsidP="00D2320B">
      <w:pPr>
        <w:pStyle w:val="ListParagraph"/>
        <w:numPr>
          <w:ilvl w:val="0"/>
          <w:numId w:val="3"/>
        </w:numPr>
        <w:spacing w:line="360" w:lineRule="auto"/>
        <w:jc w:val="both"/>
        <w:rPr>
          <w:rFonts w:ascii="Times New Roman" w:hAnsi="Times New Roman"/>
          <w:color w:val="000000" w:themeColor="text1"/>
          <w:sz w:val="28"/>
          <w:szCs w:val="28"/>
        </w:rPr>
      </w:pPr>
      <w:r w:rsidRPr="005816C2">
        <w:rPr>
          <w:rFonts w:ascii="Times New Roman" w:hAnsi="Times New Roman"/>
          <w:color w:val="000000" w:themeColor="text1"/>
          <w:sz w:val="28"/>
          <w:szCs w:val="28"/>
        </w:rPr>
        <w:t xml:space="preserve">Do foreign assistance and FDI contribute </w:t>
      </w:r>
      <w:r w:rsidR="00DB1944" w:rsidRPr="005816C2">
        <w:rPr>
          <w:rFonts w:ascii="Times New Roman" w:hAnsi="Times New Roman"/>
          <w:color w:val="000000" w:themeColor="text1"/>
          <w:sz w:val="28"/>
          <w:szCs w:val="28"/>
        </w:rPr>
        <w:t xml:space="preserve">positively </w:t>
      </w:r>
      <w:r w:rsidRPr="005816C2">
        <w:rPr>
          <w:rFonts w:ascii="Times New Roman" w:hAnsi="Times New Roman"/>
          <w:color w:val="000000" w:themeColor="text1"/>
          <w:sz w:val="28"/>
          <w:szCs w:val="28"/>
        </w:rPr>
        <w:t>to economic growth?</w:t>
      </w:r>
    </w:p>
    <w:p w:rsidR="00B046D3" w:rsidRPr="005816C2" w:rsidRDefault="00B046D3" w:rsidP="00D2320B">
      <w:pPr>
        <w:pStyle w:val="ListParagraph"/>
        <w:numPr>
          <w:ilvl w:val="0"/>
          <w:numId w:val="3"/>
        </w:numPr>
        <w:spacing w:line="360" w:lineRule="auto"/>
        <w:jc w:val="both"/>
        <w:rPr>
          <w:rFonts w:ascii="Times New Roman" w:hAnsi="Times New Roman"/>
          <w:color w:val="000000" w:themeColor="text1"/>
          <w:sz w:val="28"/>
          <w:szCs w:val="28"/>
        </w:rPr>
      </w:pPr>
      <w:r w:rsidRPr="005816C2">
        <w:rPr>
          <w:rFonts w:ascii="Times New Roman" w:hAnsi="Times New Roman"/>
          <w:color w:val="000000" w:themeColor="text1"/>
          <w:sz w:val="28"/>
          <w:szCs w:val="28"/>
        </w:rPr>
        <w:t xml:space="preserve">Do both types of assistance significantly influence economic growth of developing states? </w:t>
      </w:r>
    </w:p>
    <w:p w:rsidR="00B046D3" w:rsidRPr="005816C2" w:rsidRDefault="00B046D3" w:rsidP="007E0766">
      <w:pPr>
        <w:pStyle w:val="ListParagraph"/>
        <w:numPr>
          <w:ilvl w:val="0"/>
          <w:numId w:val="3"/>
        </w:numPr>
        <w:spacing w:line="360" w:lineRule="auto"/>
        <w:jc w:val="both"/>
        <w:rPr>
          <w:rFonts w:ascii="Times New Roman" w:hAnsi="Times New Roman"/>
          <w:color w:val="000000" w:themeColor="text1"/>
          <w:sz w:val="28"/>
          <w:szCs w:val="28"/>
        </w:rPr>
      </w:pPr>
      <w:r w:rsidRPr="005816C2">
        <w:rPr>
          <w:rFonts w:ascii="Times New Roman" w:hAnsi="Times New Roman"/>
          <w:color w:val="000000" w:themeColor="text1"/>
          <w:sz w:val="28"/>
          <w:szCs w:val="28"/>
        </w:rPr>
        <w:t xml:space="preserve">What is the </w:t>
      </w:r>
      <w:r w:rsidR="00DB1944" w:rsidRPr="005816C2">
        <w:rPr>
          <w:rFonts w:ascii="Times New Roman" w:hAnsi="Times New Roman"/>
          <w:color w:val="000000" w:themeColor="text1"/>
          <w:sz w:val="28"/>
          <w:szCs w:val="28"/>
        </w:rPr>
        <w:t>combined</w:t>
      </w:r>
      <w:r w:rsidRPr="005816C2">
        <w:rPr>
          <w:rFonts w:ascii="Times New Roman" w:hAnsi="Times New Roman"/>
          <w:color w:val="000000" w:themeColor="text1"/>
          <w:sz w:val="28"/>
          <w:szCs w:val="28"/>
        </w:rPr>
        <w:t xml:space="preserve"> effect all types of institutional quality interaction with international assistance on economic development of developing nations?</w:t>
      </w:r>
    </w:p>
    <w:p w:rsidR="00B046D3" w:rsidRPr="005816C2" w:rsidRDefault="00B046D3" w:rsidP="007E0766">
      <w:pPr>
        <w:pStyle w:val="ListParagraph"/>
        <w:numPr>
          <w:ilvl w:val="0"/>
          <w:numId w:val="3"/>
        </w:numPr>
        <w:spacing w:line="360" w:lineRule="auto"/>
        <w:jc w:val="both"/>
        <w:rPr>
          <w:rFonts w:ascii="Times New Roman" w:hAnsi="Times New Roman"/>
          <w:color w:val="000000" w:themeColor="text1"/>
          <w:sz w:val="28"/>
          <w:szCs w:val="28"/>
        </w:rPr>
      </w:pPr>
      <w:r w:rsidRPr="005816C2">
        <w:rPr>
          <w:rFonts w:ascii="Times New Roman" w:hAnsi="Times New Roman"/>
          <w:color w:val="000000" w:themeColor="text1"/>
          <w:sz w:val="28"/>
          <w:szCs w:val="28"/>
        </w:rPr>
        <w:lastRenderedPageBreak/>
        <w:t xml:space="preserve">What is the </w:t>
      </w:r>
      <w:r w:rsidR="00DB1944" w:rsidRPr="005816C2">
        <w:rPr>
          <w:rFonts w:ascii="Times New Roman" w:hAnsi="Times New Roman"/>
          <w:color w:val="000000" w:themeColor="text1"/>
          <w:sz w:val="28"/>
          <w:szCs w:val="28"/>
        </w:rPr>
        <w:t>mutual</w:t>
      </w:r>
      <w:r w:rsidRPr="005816C2">
        <w:rPr>
          <w:rFonts w:ascii="Times New Roman" w:hAnsi="Times New Roman"/>
          <w:color w:val="000000" w:themeColor="text1"/>
          <w:sz w:val="28"/>
          <w:szCs w:val="28"/>
        </w:rPr>
        <w:t xml:space="preserve"> effect all types of institutional quality interaction with FDI on economic development of developing nations?</w:t>
      </w:r>
    </w:p>
    <w:p w:rsidR="00B046D3" w:rsidRPr="005816C2" w:rsidRDefault="00B046D3" w:rsidP="007E0766">
      <w:pPr>
        <w:pStyle w:val="ListParagraph"/>
        <w:numPr>
          <w:ilvl w:val="0"/>
          <w:numId w:val="3"/>
        </w:numPr>
        <w:spacing w:line="360" w:lineRule="auto"/>
        <w:jc w:val="both"/>
        <w:rPr>
          <w:rFonts w:ascii="Times New Roman" w:hAnsi="Times New Roman"/>
          <w:color w:val="000000" w:themeColor="text1"/>
          <w:sz w:val="28"/>
          <w:szCs w:val="28"/>
        </w:rPr>
      </w:pPr>
      <w:r w:rsidRPr="005816C2">
        <w:rPr>
          <w:rFonts w:ascii="Times New Roman" w:hAnsi="Times New Roman"/>
          <w:color w:val="000000" w:themeColor="text1"/>
          <w:sz w:val="28"/>
          <w:szCs w:val="28"/>
        </w:rPr>
        <w:t>Does institutional quality at aggregate level has significant effect on FDI?</w:t>
      </w:r>
    </w:p>
    <w:p w:rsidR="00B046D3" w:rsidRPr="005816C2" w:rsidRDefault="00B046D3" w:rsidP="007E0766">
      <w:pPr>
        <w:pStyle w:val="ListParagraph"/>
        <w:numPr>
          <w:ilvl w:val="0"/>
          <w:numId w:val="3"/>
        </w:numPr>
        <w:spacing w:line="360" w:lineRule="auto"/>
        <w:jc w:val="both"/>
        <w:rPr>
          <w:rFonts w:ascii="Times New Roman" w:hAnsi="Times New Roman"/>
          <w:color w:val="000000" w:themeColor="text1"/>
          <w:sz w:val="28"/>
          <w:szCs w:val="28"/>
        </w:rPr>
      </w:pPr>
      <w:r w:rsidRPr="005816C2">
        <w:rPr>
          <w:rFonts w:ascii="Times New Roman" w:hAnsi="Times New Roman"/>
          <w:color w:val="000000" w:themeColor="text1"/>
          <w:sz w:val="28"/>
          <w:szCs w:val="28"/>
        </w:rPr>
        <w:t>Do political, economic and legal institutions have any role to determine the FDI of developing nations?</w:t>
      </w:r>
    </w:p>
    <w:p w:rsidR="00B046D3" w:rsidRPr="005816C2" w:rsidRDefault="00B046D3" w:rsidP="007E0766">
      <w:pPr>
        <w:pStyle w:val="ListParagraph"/>
        <w:numPr>
          <w:ilvl w:val="0"/>
          <w:numId w:val="3"/>
        </w:numPr>
        <w:spacing w:line="360" w:lineRule="auto"/>
        <w:jc w:val="both"/>
        <w:rPr>
          <w:rFonts w:ascii="Times New Roman" w:hAnsi="Times New Roman"/>
          <w:color w:val="000000" w:themeColor="text1"/>
          <w:sz w:val="28"/>
          <w:szCs w:val="28"/>
        </w:rPr>
      </w:pPr>
      <w:r w:rsidRPr="005816C2">
        <w:rPr>
          <w:rFonts w:ascii="Times New Roman" w:hAnsi="Times New Roman"/>
          <w:color w:val="000000" w:themeColor="text1"/>
          <w:sz w:val="28"/>
          <w:szCs w:val="28"/>
        </w:rPr>
        <w:t xml:space="preserve">Does institutional quality at aggregate and segregate level has significant impact on international assistance for developing nations? </w:t>
      </w:r>
    </w:p>
    <w:p w:rsidR="00B046D3" w:rsidRPr="005816C2" w:rsidRDefault="00B046D3" w:rsidP="007E0766">
      <w:pPr>
        <w:spacing w:line="360" w:lineRule="auto"/>
        <w:jc w:val="both"/>
        <w:rPr>
          <w:rFonts w:ascii="Times New Roman" w:hAnsi="Times New Roman"/>
          <w:b/>
          <w:color w:val="000000" w:themeColor="text1"/>
          <w:sz w:val="32"/>
          <w:szCs w:val="32"/>
        </w:rPr>
      </w:pPr>
      <w:bookmarkStart w:id="20" w:name="_Toc152664818"/>
      <w:r w:rsidRPr="005816C2">
        <w:rPr>
          <w:rStyle w:val="Heading2Char"/>
          <w:rFonts w:ascii="Times New Roman" w:hAnsi="Times New Roman" w:cs="Times New Roman"/>
          <w:b/>
          <w:color w:val="auto"/>
          <w:sz w:val="32"/>
          <w:szCs w:val="32"/>
        </w:rPr>
        <w:t>1.5.</w:t>
      </w:r>
      <w:r w:rsidRPr="005816C2">
        <w:rPr>
          <w:rStyle w:val="Heading2Char"/>
          <w:rFonts w:ascii="Times New Roman" w:hAnsi="Times New Roman" w:cs="Times New Roman"/>
          <w:b/>
          <w:color w:val="auto"/>
          <w:sz w:val="32"/>
          <w:szCs w:val="32"/>
        </w:rPr>
        <w:tab/>
        <w:t>Null Hypotheses of the study</w:t>
      </w:r>
      <w:bookmarkEnd w:id="20"/>
      <w:r w:rsidRPr="005816C2">
        <w:rPr>
          <w:rFonts w:ascii="Times New Roman" w:hAnsi="Times New Roman"/>
          <w:b/>
          <w:color w:val="000000" w:themeColor="text1"/>
          <w:sz w:val="32"/>
          <w:szCs w:val="32"/>
        </w:rPr>
        <w:t>:</w:t>
      </w:r>
    </w:p>
    <w:p w:rsidR="00B046D3" w:rsidRPr="005816C2" w:rsidRDefault="00B046D3" w:rsidP="007E0766">
      <w:pPr>
        <w:spacing w:line="360" w:lineRule="auto"/>
        <w:ind w:left="1440" w:hanging="720"/>
        <w:jc w:val="both"/>
        <w:rPr>
          <w:rFonts w:ascii="Times New Roman" w:hAnsi="Times New Roman"/>
          <w:color w:val="000000" w:themeColor="text1"/>
          <w:sz w:val="32"/>
          <w:szCs w:val="28"/>
        </w:rPr>
      </w:pPr>
      <w:r w:rsidRPr="00676A08">
        <w:rPr>
          <w:rFonts w:ascii="Times New Roman" w:hAnsi="Times New Roman"/>
          <w:b/>
          <w:color w:val="000000" w:themeColor="text1"/>
          <w:sz w:val="28"/>
          <w:szCs w:val="28"/>
        </w:rPr>
        <w:t>H</w:t>
      </w:r>
      <w:r>
        <w:rPr>
          <w:rFonts w:ascii="Times New Roman" w:hAnsi="Times New Roman"/>
          <w:b/>
          <w:color w:val="000000" w:themeColor="text1"/>
          <w:sz w:val="28"/>
          <w:szCs w:val="28"/>
        </w:rPr>
        <w:t>o</w:t>
      </w:r>
      <w:r w:rsidRPr="00676A08">
        <w:rPr>
          <w:rFonts w:ascii="Times New Roman" w:hAnsi="Times New Roman"/>
          <w:b/>
          <w:color w:val="000000" w:themeColor="text1"/>
          <w:sz w:val="28"/>
          <w:szCs w:val="28"/>
        </w:rPr>
        <w:t>1:</w:t>
      </w:r>
      <w:r w:rsidRPr="005816C2">
        <w:rPr>
          <w:rFonts w:ascii="Times New Roman" w:hAnsi="Times New Roman"/>
          <w:color w:val="000000" w:themeColor="text1"/>
          <w:sz w:val="32"/>
          <w:szCs w:val="28"/>
        </w:rPr>
        <w:t xml:space="preserve"> </w:t>
      </w:r>
      <w:r w:rsidRPr="005816C2">
        <w:rPr>
          <w:rFonts w:ascii="Times New Roman" w:hAnsi="Times New Roman"/>
          <w:color w:val="000000" w:themeColor="text1"/>
          <w:sz w:val="32"/>
          <w:szCs w:val="28"/>
        </w:rPr>
        <w:tab/>
      </w:r>
      <w:r w:rsidRPr="005816C2">
        <w:rPr>
          <w:rFonts w:ascii="Times New Roman" w:hAnsi="Times New Roman"/>
          <w:color w:val="000000" w:themeColor="text1"/>
          <w:sz w:val="28"/>
          <w:szCs w:val="28"/>
        </w:rPr>
        <w:t xml:space="preserve">International assistance and FDI do not have </w:t>
      </w:r>
      <w:r w:rsidR="00DB1944" w:rsidRPr="005816C2">
        <w:rPr>
          <w:rFonts w:ascii="Times New Roman" w:hAnsi="Times New Roman"/>
          <w:color w:val="000000" w:themeColor="text1"/>
          <w:sz w:val="28"/>
          <w:szCs w:val="28"/>
        </w:rPr>
        <w:t>direct</w:t>
      </w:r>
      <w:r w:rsidRPr="005816C2">
        <w:rPr>
          <w:rFonts w:ascii="Times New Roman" w:hAnsi="Times New Roman"/>
          <w:color w:val="000000" w:themeColor="text1"/>
          <w:sz w:val="28"/>
          <w:szCs w:val="28"/>
        </w:rPr>
        <w:t xml:space="preserve"> </w:t>
      </w:r>
      <w:r w:rsidR="00DB1944" w:rsidRPr="005816C2">
        <w:rPr>
          <w:rFonts w:ascii="Times New Roman" w:hAnsi="Times New Roman"/>
          <w:color w:val="000000" w:themeColor="text1"/>
          <w:sz w:val="28"/>
          <w:szCs w:val="28"/>
        </w:rPr>
        <w:t>influence</w:t>
      </w:r>
      <w:r w:rsidRPr="005816C2">
        <w:rPr>
          <w:rFonts w:ascii="Times New Roman" w:hAnsi="Times New Roman"/>
          <w:color w:val="000000" w:themeColor="text1"/>
          <w:sz w:val="28"/>
          <w:szCs w:val="28"/>
        </w:rPr>
        <w:t xml:space="preserve"> on economic </w:t>
      </w:r>
      <w:r w:rsidR="00DB1944" w:rsidRPr="005816C2">
        <w:rPr>
          <w:rFonts w:ascii="Times New Roman" w:hAnsi="Times New Roman"/>
          <w:color w:val="000000" w:themeColor="text1"/>
          <w:sz w:val="28"/>
          <w:szCs w:val="28"/>
        </w:rPr>
        <w:t>expansion</w:t>
      </w:r>
      <w:r w:rsidRPr="005816C2">
        <w:rPr>
          <w:rFonts w:ascii="Times New Roman" w:hAnsi="Times New Roman"/>
          <w:color w:val="000000" w:themeColor="text1"/>
          <w:sz w:val="28"/>
          <w:szCs w:val="28"/>
        </w:rPr>
        <w:t>.</w:t>
      </w:r>
    </w:p>
    <w:p w:rsidR="00B046D3" w:rsidRPr="005816C2" w:rsidRDefault="00B046D3" w:rsidP="007E0766">
      <w:pPr>
        <w:spacing w:line="360" w:lineRule="auto"/>
        <w:ind w:left="1440" w:hanging="720"/>
        <w:jc w:val="both"/>
        <w:rPr>
          <w:rFonts w:ascii="Times New Roman" w:hAnsi="Times New Roman"/>
          <w:color w:val="000000" w:themeColor="text1"/>
          <w:sz w:val="24"/>
          <w:szCs w:val="28"/>
        </w:rPr>
      </w:pPr>
      <w:r w:rsidRPr="00676A08">
        <w:rPr>
          <w:rFonts w:ascii="Times New Roman" w:hAnsi="Times New Roman"/>
          <w:b/>
          <w:color w:val="000000" w:themeColor="text1"/>
          <w:sz w:val="28"/>
          <w:szCs w:val="28"/>
        </w:rPr>
        <w:t>H</w:t>
      </w:r>
      <w:r>
        <w:rPr>
          <w:rFonts w:ascii="Times New Roman" w:hAnsi="Times New Roman"/>
          <w:b/>
          <w:color w:val="000000" w:themeColor="text1"/>
          <w:sz w:val="28"/>
          <w:szCs w:val="28"/>
        </w:rPr>
        <w:t>o</w:t>
      </w:r>
      <w:r w:rsidRPr="00676A08">
        <w:rPr>
          <w:rFonts w:ascii="Times New Roman" w:hAnsi="Times New Roman"/>
          <w:b/>
          <w:color w:val="000000" w:themeColor="text1"/>
          <w:sz w:val="28"/>
          <w:szCs w:val="28"/>
        </w:rPr>
        <w:t>2:</w:t>
      </w:r>
      <w:r w:rsidRPr="00676A08">
        <w:rPr>
          <w:rFonts w:ascii="Times New Roman" w:hAnsi="Times New Roman"/>
          <w:color w:val="000000" w:themeColor="text1"/>
          <w:sz w:val="28"/>
          <w:szCs w:val="28"/>
        </w:rPr>
        <w:tab/>
      </w:r>
      <w:r w:rsidRPr="005816C2">
        <w:rPr>
          <w:rFonts w:ascii="Times New Roman" w:hAnsi="Times New Roman"/>
          <w:color w:val="000000" w:themeColor="text1"/>
          <w:sz w:val="28"/>
          <w:szCs w:val="28"/>
        </w:rPr>
        <w:t>All types of international assistance do not significantly influence economic growth of developing states.</w:t>
      </w:r>
    </w:p>
    <w:p w:rsidR="00B046D3" w:rsidRPr="00F01FDE" w:rsidRDefault="00B046D3" w:rsidP="007E0766">
      <w:pPr>
        <w:spacing w:line="360" w:lineRule="auto"/>
        <w:ind w:left="1440" w:hanging="720"/>
        <w:jc w:val="both"/>
        <w:rPr>
          <w:rFonts w:ascii="Times New Roman" w:hAnsi="Times New Roman"/>
          <w:b/>
          <w:color w:val="000000" w:themeColor="text1"/>
          <w:sz w:val="28"/>
          <w:szCs w:val="28"/>
        </w:rPr>
      </w:pPr>
      <w:r w:rsidRPr="00676A08">
        <w:rPr>
          <w:rFonts w:ascii="Times New Roman" w:hAnsi="Times New Roman"/>
          <w:b/>
          <w:color w:val="000000" w:themeColor="text1"/>
          <w:sz w:val="28"/>
          <w:szCs w:val="28"/>
        </w:rPr>
        <w:t>H</w:t>
      </w:r>
      <w:r>
        <w:rPr>
          <w:rFonts w:ascii="Times New Roman" w:hAnsi="Times New Roman"/>
          <w:b/>
          <w:color w:val="000000" w:themeColor="text1"/>
          <w:sz w:val="28"/>
          <w:szCs w:val="28"/>
        </w:rPr>
        <w:t>o</w:t>
      </w:r>
      <w:r w:rsidRPr="00676A08">
        <w:rPr>
          <w:rFonts w:ascii="Times New Roman" w:hAnsi="Times New Roman"/>
          <w:b/>
          <w:color w:val="000000" w:themeColor="text1"/>
          <w:sz w:val="28"/>
          <w:szCs w:val="28"/>
        </w:rPr>
        <w:t>3:</w:t>
      </w:r>
      <w:r w:rsidRPr="00676A08">
        <w:rPr>
          <w:rFonts w:ascii="Times New Roman" w:hAnsi="Times New Roman"/>
          <w:b/>
          <w:color w:val="000000" w:themeColor="text1"/>
          <w:sz w:val="28"/>
          <w:szCs w:val="28"/>
        </w:rPr>
        <w:tab/>
      </w:r>
      <w:r w:rsidRPr="005816C2">
        <w:rPr>
          <w:rFonts w:ascii="Times New Roman" w:hAnsi="Times New Roman"/>
          <w:color w:val="000000" w:themeColor="text1"/>
          <w:sz w:val="28"/>
          <w:szCs w:val="28"/>
        </w:rPr>
        <w:t>Interaction of all types of institutional quality with international assistance has no influence on economic development of developing nations.</w:t>
      </w:r>
    </w:p>
    <w:p w:rsidR="00B046D3" w:rsidRPr="005816C2" w:rsidRDefault="00B046D3" w:rsidP="007E0766">
      <w:pPr>
        <w:spacing w:line="360" w:lineRule="auto"/>
        <w:ind w:left="1440" w:hanging="720"/>
        <w:jc w:val="both"/>
        <w:rPr>
          <w:rFonts w:ascii="Times New Roman" w:hAnsi="Times New Roman"/>
          <w:b/>
          <w:color w:val="000000" w:themeColor="text1"/>
          <w:sz w:val="32"/>
          <w:szCs w:val="28"/>
        </w:rPr>
      </w:pPr>
      <w:r w:rsidRPr="00676A08">
        <w:rPr>
          <w:rFonts w:ascii="Times New Roman" w:hAnsi="Times New Roman"/>
          <w:b/>
          <w:color w:val="000000" w:themeColor="text1"/>
          <w:sz w:val="28"/>
          <w:szCs w:val="28"/>
        </w:rPr>
        <w:t>H</w:t>
      </w:r>
      <w:r>
        <w:rPr>
          <w:rFonts w:ascii="Times New Roman" w:hAnsi="Times New Roman"/>
          <w:b/>
          <w:color w:val="000000" w:themeColor="text1"/>
          <w:sz w:val="28"/>
          <w:szCs w:val="28"/>
        </w:rPr>
        <w:t>o</w:t>
      </w:r>
      <w:r w:rsidRPr="00676A08">
        <w:rPr>
          <w:rFonts w:ascii="Times New Roman" w:hAnsi="Times New Roman"/>
          <w:b/>
          <w:color w:val="000000" w:themeColor="text1"/>
          <w:sz w:val="28"/>
          <w:szCs w:val="28"/>
        </w:rPr>
        <w:t>4:</w:t>
      </w:r>
      <w:r w:rsidRPr="005816C2">
        <w:rPr>
          <w:rFonts w:ascii="Times New Roman" w:hAnsi="Times New Roman"/>
          <w:color w:val="000000" w:themeColor="text1"/>
          <w:sz w:val="24"/>
          <w:szCs w:val="24"/>
        </w:rPr>
        <w:t xml:space="preserve"> </w:t>
      </w:r>
      <w:r w:rsidRPr="005816C2">
        <w:rPr>
          <w:rFonts w:ascii="Times New Roman" w:hAnsi="Times New Roman"/>
          <w:color w:val="000000" w:themeColor="text1"/>
          <w:sz w:val="28"/>
          <w:szCs w:val="24"/>
        </w:rPr>
        <w:t>Interaction of all types of institutional quality with FDI has no influence on economic development of developing nations.</w:t>
      </w:r>
      <w:r w:rsidRPr="005816C2">
        <w:rPr>
          <w:rFonts w:ascii="Times New Roman" w:hAnsi="Times New Roman"/>
          <w:color w:val="000000" w:themeColor="text1"/>
          <w:sz w:val="28"/>
          <w:szCs w:val="24"/>
        </w:rPr>
        <w:tab/>
      </w:r>
    </w:p>
    <w:p w:rsidR="00B046D3" w:rsidRPr="005816C2" w:rsidRDefault="00B046D3" w:rsidP="007E0766">
      <w:pPr>
        <w:spacing w:line="360" w:lineRule="auto"/>
        <w:ind w:left="1440" w:hanging="720"/>
        <w:jc w:val="both"/>
        <w:rPr>
          <w:rFonts w:ascii="Times New Roman" w:hAnsi="Times New Roman"/>
          <w:color w:val="000000" w:themeColor="text1"/>
          <w:sz w:val="32"/>
          <w:szCs w:val="28"/>
        </w:rPr>
      </w:pPr>
      <w:r w:rsidRPr="00676A08">
        <w:rPr>
          <w:rFonts w:ascii="Times New Roman" w:hAnsi="Times New Roman"/>
          <w:b/>
          <w:color w:val="000000" w:themeColor="text1"/>
          <w:sz w:val="28"/>
          <w:szCs w:val="28"/>
        </w:rPr>
        <w:t>H</w:t>
      </w:r>
      <w:r>
        <w:rPr>
          <w:rFonts w:ascii="Times New Roman" w:hAnsi="Times New Roman"/>
          <w:b/>
          <w:color w:val="000000" w:themeColor="text1"/>
          <w:sz w:val="28"/>
          <w:szCs w:val="28"/>
        </w:rPr>
        <w:t>o</w:t>
      </w:r>
      <w:r w:rsidRPr="00676A08">
        <w:rPr>
          <w:rFonts w:ascii="Times New Roman" w:hAnsi="Times New Roman"/>
          <w:b/>
          <w:color w:val="000000" w:themeColor="text1"/>
          <w:sz w:val="28"/>
          <w:szCs w:val="28"/>
        </w:rPr>
        <w:t>5</w:t>
      </w:r>
      <w:r>
        <w:rPr>
          <w:rFonts w:ascii="Times New Roman" w:hAnsi="Times New Roman"/>
          <w:b/>
          <w:color w:val="000000" w:themeColor="text1"/>
          <w:sz w:val="28"/>
          <w:szCs w:val="28"/>
        </w:rPr>
        <w:t>:</w:t>
      </w:r>
      <w:r w:rsidRPr="005816C2">
        <w:rPr>
          <w:rFonts w:ascii="Times New Roman" w:hAnsi="Times New Roman"/>
          <w:b/>
          <w:color w:val="000000" w:themeColor="text1"/>
          <w:sz w:val="32"/>
          <w:szCs w:val="28"/>
        </w:rPr>
        <w:tab/>
      </w:r>
      <w:r w:rsidRPr="005816C2">
        <w:rPr>
          <w:rFonts w:ascii="Times New Roman" w:hAnsi="Times New Roman"/>
          <w:color w:val="000000" w:themeColor="text1"/>
          <w:sz w:val="28"/>
          <w:szCs w:val="24"/>
        </w:rPr>
        <w:t>Institutional quality at aggregate level does not s</w:t>
      </w:r>
      <w:r w:rsidR="00F03C41" w:rsidRPr="005816C2">
        <w:rPr>
          <w:rFonts w:ascii="Times New Roman" w:hAnsi="Times New Roman"/>
          <w:color w:val="000000" w:themeColor="text1"/>
          <w:sz w:val="28"/>
          <w:szCs w:val="24"/>
        </w:rPr>
        <w:t>ignificantly affect</w:t>
      </w:r>
      <w:r w:rsidRPr="005816C2">
        <w:rPr>
          <w:rFonts w:ascii="Times New Roman" w:hAnsi="Times New Roman"/>
          <w:color w:val="000000" w:themeColor="text1"/>
          <w:sz w:val="28"/>
          <w:szCs w:val="24"/>
        </w:rPr>
        <w:t xml:space="preserve"> FDI.</w:t>
      </w:r>
    </w:p>
    <w:p w:rsidR="00B046D3" w:rsidRDefault="00B046D3" w:rsidP="007E0766">
      <w:pPr>
        <w:spacing w:line="360" w:lineRule="auto"/>
        <w:ind w:left="1440" w:hanging="720"/>
        <w:jc w:val="both"/>
        <w:rPr>
          <w:rFonts w:ascii="Times New Roman" w:hAnsi="Times New Roman"/>
          <w:color w:val="000000" w:themeColor="text1"/>
          <w:sz w:val="28"/>
          <w:szCs w:val="28"/>
        </w:rPr>
      </w:pPr>
      <w:r w:rsidRPr="00676A08">
        <w:rPr>
          <w:rFonts w:ascii="Times New Roman" w:hAnsi="Times New Roman"/>
          <w:b/>
          <w:color w:val="000000" w:themeColor="text1"/>
          <w:sz w:val="28"/>
          <w:szCs w:val="28"/>
        </w:rPr>
        <w:t>H</w:t>
      </w:r>
      <w:r>
        <w:rPr>
          <w:rFonts w:ascii="Times New Roman" w:hAnsi="Times New Roman"/>
          <w:b/>
          <w:color w:val="000000" w:themeColor="text1"/>
          <w:sz w:val="28"/>
          <w:szCs w:val="28"/>
        </w:rPr>
        <w:t>o6:</w:t>
      </w:r>
      <w:r>
        <w:rPr>
          <w:rFonts w:ascii="Times New Roman" w:hAnsi="Times New Roman"/>
          <w:b/>
          <w:color w:val="000000" w:themeColor="text1"/>
          <w:sz w:val="28"/>
          <w:szCs w:val="28"/>
        </w:rPr>
        <w:tab/>
      </w:r>
      <w:r w:rsidRPr="005816C2">
        <w:rPr>
          <w:rFonts w:ascii="Times New Roman" w:hAnsi="Times New Roman"/>
          <w:color w:val="000000" w:themeColor="text1"/>
          <w:sz w:val="32"/>
          <w:szCs w:val="28"/>
        </w:rPr>
        <w:t>Political, economic and legal institutions do not prove helpful to boost FDI in developing countries ultimately.</w:t>
      </w:r>
    </w:p>
    <w:p w:rsidR="00B046D3" w:rsidRPr="005816C2" w:rsidRDefault="00B046D3" w:rsidP="007E0766">
      <w:pPr>
        <w:spacing w:line="360" w:lineRule="auto"/>
        <w:ind w:left="1440" w:hanging="720"/>
        <w:jc w:val="both"/>
        <w:rPr>
          <w:rFonts w:ascii="Times New Roman" w:hAnsi="Times New Roman"/>
          <w:color w:val="000000" w:themeColor="text1"/>
          <w:sz w:val="32"/>
          <w:szCs w:val="28"/>
        </w:rPr>
      </w:pPr>
      <w:r w:rsidRPr="00676A08">
        <w:rPr>
          <w:rFonts w:ascii="Times New Roman" w:hAnsi="Times New Roman"/>
          <w:b/>
          <w:color w:val="000000" w:themeColor="text1"/>
          <w:sz w:val="28"/>
          <w:szCs w:val="28"/>
        </w:rPr>
        <w:t>H</w:t>
      </w:r>
      <w:r>
        <w:rPr>
          <w:rFonts w:ascii="Times New Roman" w:hAnsi="Times New Roman"/>
          <w:b/>
          <w:color w:val="000000" w:themeColor="text1"/>
          <w:sz w:val="28"/>
          <w:szCs w:val="28"/>
        </w:rPr>
        <w:t>o7:</w:t>
      </w:r>
      <w:r>
        <w:rPr>
          <w:rFonts w:ascii="Times New Roman" w:hAnsi="Times New Roman"/>
          <w:b/>
          <w:color w:val="000000" w:themeColor="text1"/>
          <w:sz w:val="28"/>
          <w:szCs w:val="28"/>
        </w:rPr>
        <w:tab/>
      </w:r>
      <w:r w:rsidRPr="005816C2">
        <w:rPr>
          <w:rFonts w:ascii="Times New Roman" w:hAnsi="Times New Roman"/>
          <w:color w:val="000000" w:themeColor="text1"/>
          <w:sz w:val="32"/>
          <w:szCs w:val="28"/>
        </w:rPr>
        <w:t>Institutional quality at aggregate and segregate level has no significant effect on international assistance.</w:t>
      </w:r>
    </w:p>
    <w:p w:rsidR="00B046D3" w:rsidRPr="005816C2" w:rsidRDefault="00B046D3" w:rsidP="007E0766">
      <w:pPr>
        <w:pStyle w:val="Heading2"/>
        <w:jc w:val="both"/>
        <w:rPr>
          <w:rFonts w:ascii="Times New Roman" w:hAnsi="Times New Roman" w:cs="Times New Roman"/>
          <w:b/>
          <w:color w:val="auto"/>
          <w:sz w:val="32"/>
          <w:szCs w:val="28"/>
        </w:rPr>
      </w:pPr>
      <w:bookmarkStart w:id="21" w:name="_Toc152664819"/>
      <w:r w:rsidRPr="005816C2">
        <w:rPr>
          <w:rFonts w:ascii="Times New Roman" w:hAnsi="Times New Roman" w:cs="Times New Roman"/>
          <w:b/>
          <w:color w:val="auto"/>
          <w:sz w:val="32"/>
          <w:szCs w:val="28"/>
        </w:rPr>
        <w:lastRenderedPageBreak/>
        <w:t>1.6. Summary</w:t>
      </w:r>
      <w:bookmarkEnd w:id="21"/>
    </w:p>
    <w:p w:rsidR="00454C09" w:rsidRPr="00454C09" w:rsidRDefault="00454C09" w:rsidP="007E0766">
      <w:pPr>
        <w:jc w:val="both"/>
      </w:pPr>
    </w:p>
    <w:p w:rsidR="00B046D3" w:rsidRPr="005B28F9" w:rsidRDefault="00B046D3" w:rsidP="007E0766">
      <w:pPr>
        <w:spacing w:line="360" w:lineRule="auto"/>
        <w:jc w:val="both"/>
        <w:rPr>
          <w:rFonts w:ascii="Times New Roman" w:hAnsi="Times New Roman"/>
          <w:sz w:val="28"/>
          <w:szCs w:val="24"/>
        </w:rPr>
      </w:pPr>
      <w:r>
        <w:rPr>
          <w:rFonts w:ascii="Times New Roman" w:hAnsi="Times New Roman"/>
          <w:sz w:val="28"/>
        </w:rPr>
        <w:t>Present</w:t>
      </w:r>
      <w:r w:rsidRPr="00202864">
        <w:rPr>
          <w:rFonts w:ascii="Times New Roman" w:hAnsi="Times New Roman"/>
          <w:sz w:val="28"/>
        </w:rPr>
        <w:t xml:space="preserve"> </w:t>
      </w:r>
      <w:r>
        <w:rPr>
          <w:rFonts w:ascii="Times New Roman" w:hAnsi="Times New Roman"/>
          <w:sz w:val="28"/>
        </w:rPr>
        <w:t>work is a pioneering study which investigated</w:t>
      </w:r>
      <w:r w:rsidRPr="00202864">
        <w:rPr>
          <w:rFonts w:ascii="Times New Roman" w:hAnsi="Times New Roman"/>
          <w:sz w:val="28"/>
        </w:rPr>
        <w:t xml:space="preserve"> the connection of both external sources of investment (international assistance and </w:t>
      </w:r>
      <w:r w:rsidR="003D5DEB">
        <w:rPr>
          <w:rFonts w:ascii="Times New Roman" w:hAnsi="Times New Roman"/>
          <w:sz w:val="28"/>
        </w:rPr>
        <w:t>FDI</w:t>
      </w:r>
      <w:r w:rsidRPr="00202864">
        <w:rPr>
          <w:rFonts w:ascii="Times New Roman" w:hAnsi="Times New Roman"/>
          <w:sz w:val="28"/>
        </w:rPr>
        <w:t>) on ec</w:t>
      </w:r>
      <w:r>
        <w:rPr>
          <w:rFonts w:ascii="Times New Roman" w:hAnsi="Times New Roman"/>
          <w:sz w:val="28"/>
        </w:rPr>
        <w:t>onomic growth of 49 developing nations. Current study</w:t>
      </w:r>
      <w:r w:rsidRPr="00202864">
        <w:rPr>
          <w:rFonts w:ascii="Times New Roman" w:hAnsi="Times New Roman"/>
          <w:sz w:val="28"/>
        </w:rPr>
        <w:t xml:space="preserve"> also be</w:t>
      </w:r>
      <w:r>
        <w:rPr>
          <w:rFonts w:ascii="Times New Roman" w:hAnsi="Times New Roman"/>
          <w:sz w:val="28"/>
        </w:rPr>
        <w:t xml:space="preserve"> a novel</w:t>
      </w:r>
      <w:r w:rsidR="00F03C41">
        <w:rPr>
          <w:rFonts w:ascii="Times New Roman" w:hAnsi="Times New Roman"/>
          <w:sz w:val="28"/>
        </w:rPr>
        <w:t xml:space="preserve"> in a sense that it investigates</w:t>
      </w:r>
      <w:r w:rsidRPr="00202864">
        <w:rPr>
          <w:rFonts w:ascii="Times New Roman" w:hAnsi="Times New Roman"/>
          <w:sz w:val="28"/>
        </w:rPr>
        <w:t xml:space="preserve"> the effect of international assistance at aggregate and segregate level (project based and </w:t>
      </w:r>
      <w:r>
        <w:rPr>
          <w:rFonts w:ascii="Times New Roman" w:hAnsi="Times New Roman"/>
          <w:sz w:val="28"/>
        </w:rPr>
        <w:t>total</w:t>
      </w:r>
      <w:r w:rsidRPr="00202864">
        <w:rPr>
          <w:rFonts w:ascii="Times New Roman" w:hAnsi="Times New Roman"/>
          <w:sz w:val="28"/>
        </w:rPr>
        <w:t xml:space="preserve"> assistance) on economic growth. </w:t>
      </w:r>
      <w:r>
        <w:rPr>
          <w:rFonts w:ascii="Times New Roman" w:hAnsi="Times New Roman"/>
          <w:sz w:val="28"/>
        </w:rPr>
        <w:t xml:space="preserve">There is hardly any study </w:t>
      </w:r>
      <w:r w:rsidRPr="00202864">
        <w:rPr>
          <w:rFonts w:ascii="Times New Roman" w:hAnsi="Times New Roman"/>
          <w:sz w:val="28"/>
        </w:rPr>
        <w:t xml:space="preserve">which </w:t>
      </w:r>
      <w:r>
        <w:rPr>
          <w:rFonts w:ascii="Times New Roman" w:hAnsi="Times New Roman"/>
          <w:sz w:val="28"/>
        </w:rPr>
        <w:t>found</w:t>
      </w:r>
      <w:r w:rsidRPr="00202864">
        <w:rPr>
          <w:rFonts w:ascii="Times New Roman" w:hAnsi="Times New Roman"/>
          <w:sz w:val="28"/>
        </w:rPr>
        <w:t xml:space="preserve"> the effect of all three </w:t>
      </w:r>
      <w:r w:rsidR="00DB1944" w:rsidRPr="00202864">
        <w:rPr>
          <w:rFonts w:ascii="Times New Roman" w:hAnsi="Times New Roman"/>
          <w:sz w:val="28"/>
        </w:rPr>
        <w:t>forms</w:t>
      </w:r>
      <w:r w:rsidRPr="00202864">
        <w:rPr>
          <w:rFonts w:ascii="Times New Roman" w:hAnsi="Times New Roman"/>
          <w:sz w:val="28"/>
        </w:rPr>
        <w:t xml:space="preserve"> of institutions </w:t>
      </w:r>
      <w:r w:rsidR="00DB1944" w:rsidRPr="00202864">
        <w:rPr>
          <w:rFonts w:ascii="Times New Roman" w:hAnsi="Times New Roman"/>
          <w:sz w:val="28"/>
        </w:rPr>
        <w:t>approximating</w:t>
      </w:r>
      <w:r w:rsidRPr="00202864">
        <w:rPr>
          <w:rFonts w:ascii="Times New Roman" w:hAnsi="Times New Roman"/>
          <w:sz w:val="28"/>
        </w:rPr>
        <w:t xml:space="preserve"> economic, political and </w:t>
      </w:r>
      <w:r>
        <w:rPr>
          <w:rFonts w:ascii="Times New Roman" w:hAnsi="Times New Roman"/>
          <w:sz w:val="28"/>
        </w:rPr>
        <w:t xml:space="preserve">legal </w:t>
      </w:r>
      <w:r w:rsidRPr="00202864">
        <w:rPr>
          <w:rFonts w:ascii="Times New Roman" w:hAnsi="Times New Roman"/>
          <w:sz w:val="28"/>
        </w:rPr>
        <w:t xml:space="preserve">institutions on </w:t>
      </w:r>
      <w:r>
        <w:rPr>
          <w:rFonts w:ascii="Times New Roman" w:hAnsi="Times New Roman"/>
          <w:sz w:val="28"/>
        </w:rPr>
        <w:t>FDI</w:t>
      </w:r>
      <w:r w:rsidRPr="00202864">
        <w:rPr>
          <w:rFonts w:ascii="Times New Roman" w:hAnsi="Times New Roman"/>
          <w:sz w:val="28"/>
        </w:rPr>
        <w:t xml:space="preserve"> </w:t>
      </w:r>
      <w:r>
        <w:rPr>
          <w:rFonts w:ascii="Times New Roman" w:hAnsi="Times New Roman"/>
          <w:sz w:val="28"/>
        </w:rPr>
        <w:t>and economic development of developing countries.</w:t>
      </w:r>
      <w:r w:rsidRPr="00202864">
        <w:rPr>
          <w:rFonts w:ascii="Times New Roman" w:hAnsi="Times New Roman"/>
          <w:sz w:val="28"/>
        </w:rPr>
        <w:t xml:space="preserve"> This study also uses a joint index of institutional quality to see its effect on FDI</w:t>
      </w:r>
      <w:r>
        <w:rPr>
          <w:rFonts w:ascii="Times New Roman" w:hAnsi="Times New Roman"/>
          <w:sz w:val="28"/>
        </w:rPr>
        <w:t xml:space="preserve"> in developing states</w:t>
      </w:r>
      <w:r w:rsidRPr="00202864">
        <w:rPr>
          <w:rFonts w:ascii="Times New Roman" w:hAnsi="Times New Roman"/>
          <w:sz w:val="28"/>
        </w:rPr>
        <w:t xml:space="preserve">. </w:t>
      </w:r>
      <w:r>
        <w:rPr>
          <w:rFonts w:ascii="Times New Roman" w:hAnsi="Times New Roman"/>
          <w:sz w:val="28"/>
        </w:rPr>
        <w:t xml:space="preserve">The study uses the </w:t>
      </w:r>
      <w:r w:rsidR="00DB1944">
        <w:rPr>
          <w:rFonts w:ascii="Times New Roman" w:hAnsi="Times New Roman"/>
          <w:sz w:val="28"/>
        </w:rPr>
        <w:t>collaboration</w:t>
      </w:r>
      <w:r>
        <w:rPr>
          <w:rFonts w:ascii="Times New Roman" w:hAnsi="Times New Roman"/>
          <w:sz w:val="28"/>
        </w:rPr>
        <w:t xml:space="preserve"> term between all types of institutional quality with FDI and foreign assistance in separate models to investigate their joint impact on economic growth of 49 developing nations.  </w:t>
      </w:r>
      <w:r w:rsidRPr="00202864">
        <w:rPr>
          <w:rFonts w:ascii="Times New Roman" w:hAnsi="Times New Roman"/>
          <w:sz w:val="28"/>
        </w:rPr>
        <w:t xml:space="preserve">Different econometric </w:t>
      </w:r>
      <w:r w:rsidR="00E955ED">
        <w:rPr>
          <w:rFonts w:ascii="Times New Roman" w:hAnsi="Times New Roman"/>
          <w:sz w:val="28"/>
        </w:rPr>
        <w:t>methods</w:t>
      </w:r>
      <w:r w:rsidRPr="00202864">
        <w:rPr>
          <w:rFonts w:ascii="Times New Roman" w:hAnsi="Times New Roman"/>
          <w:sz w:val="28"/>
        </w:rPr>
        <w:t xml:space="preserve"> </w:t>
      </w:r>
      <w:r>
        <w:rPr>
          <w:rFonts w:ascii="Times New Roman" w:hAnsi="Times New Roman"/>
          <w:sz w:val="28"/>
        </w:rPr>
        <w:t xml:space="preserve">have been </w:t>
      </w:r>
      <w:r w:rsidR="00E955ED">
        <w:rPr>
          <w:rFonts w:ascii="Times New Roman" w:hAnsi="Times New Roman"/>
          <w:sz w:val="28"/>
        </w:rPr>
        <w:t>applied</w:t>
      </w:r>
      <w:r w:rsidRPr="00202864">
        <w:rPr>
          <w:rFonts w:ascii="Times New Roman" w:hAnsi="Times New Roman"/>
          <w:sz w:val="28"/>
        </w:rPr>
        <w:t xml:space="preserve"> to diagnose </w:t>
      </w:r>
      <w:r>
        <w:rPr>
          <w:rFonts w:ascii="Times New Roman" w:hAnsi="Times New Roman"/>
          <w:sz w:val="28"/>
        </w:rPr>
        <w:t xml:space="preserve">the </w:t>
      </w:r>
      <w:r w:rsidR="00DB1944">
        <w:rPr>
          <w:rFonts w:ascii="Times New Roman" w:hAnsi="Times New Roman"/>
          <w:sz w:val="28"/>
        </w:rPr>
        <w:t>difficulty</w:t>
      </w:r>
      <w:r>
        <w:rPr>
          <w:rFonts w:ascii="Times New Roman" w:hAnsi="Times New Roman"/>
          <w:sz w:val="28"/>
        </w:rPr>
        <w:t xml:space="preserve"> of auto correlation </w:t>
      </w:r>
      <w:r w:rsidRPr="00202864">
        <w:rPr>
          <w:rFonts w:ascii="Times New Roman" w:hAnsi="Times New Roman"/>
          <w:sz w:val="28"/>
        </w:rPr>
        <w:t xml:space="preserve">and heteroscedasticity in the </w:t>
      </w:r>
      <w:r>
        <w:rPr>
          <w:rFonts w:ascii="Times New Roman" w:hAnsi="Times New Roman"/>
          <w:sz w:val="28"/>
        </w:rPr>
        <w:t>panel</w:t>
      </w:r>
      <w:r w:rsidRPr="00202864">
        <w:rPr>
          <w:rFonts w:ascii="Times New Roman" w:hAnsi="Times New Roman"/>
          <w:sz w:val="28"/>
        </w:rPr>
        <w:t xml:space="preserve"> data of </w:t>
      </w:r>
      <w:r>
        <w:rPr>
          <w:rFonts w:ascii="Times New Roman" w:hAnsi="Times New Roman"/>
          <w:sz w:val="28"/>
        </w:rPr>
        <w:t>developing nations</w:t>
      </w:r>
      <w:r w:rsidRPr="00202864">
        <w:rPr>
          <w:rFonts w:ascii="Times New Roman" w:hAnsi="Times New Roman"/>
          <w:sz w:val="28"/>
        </w:rPr>
        <w:t xml:space="preserve">. </w:t>
      </w:r>
      <w:r>
        <w:rPr>
          <w:rFonts w:ascii="Times New Roman" w:hAnsi="Times New Roman"/>
          <w:sz w:val="28"/>
        </w:rPr>
        <w:t>For econometric a</w:t>
      </w:r>
      <w:r w:rsidR="00F03C41">
        <w:rPr>
          <w:rFonts w:ascii="Times New Roman" w:hAnsi="Times New Roman"/>
          <w:sz w:val="28"/>
        </w:rPr>
        <w:t>nalysis, study has</w:t>
      </w:r>
      <w:r>
        <w:rPr>
          <w:rFonts w:ascii="Times New Roman" w:hAnsi="Times New Roman"/>
          <w:sz w:val="28"/>
        </w:rPr>
        <w:t xml:space="preserve"> used panel GMM method to investigate long run results. </w:t>
      </w:r>
      <w:r w:rsidRPr="00202864">
        <w:rPr>
          <w:rFonts w:ascii="Times New Roman" w:hAnsi="Times New Roman"/>
          <w:sz w:val="28"/>
        </w:rPr>
        <w:t xml:space="preserve">Econometric results of </w:t>
      </w:r>
      <w:r>
        <w:rPr>
          <w:rFonts w:ascii="Times New Roman" w:hAnsi="Times New Roman"/>
          <w:sz w:val="28"/>
          <w:szCs w:val="24"/>
        </w:rPr>
        <w:t>the study</w:t>
      </w:r>
      <w:r w:rsidRPr="00202864">
        <w:rPr>
          <w:rFonts w:ascii="Times New Roman" w:hAnsi="Times New Roman"/>
          <w:sz w:val="28"/>
          <w:szCs w:val="24"/>
        </w:rPr>
        <w:t xml:space="preserve"> help to enrich our understanding that to what extent both international assistance and </w:t>
      </w:r>
      <w:r w:rsidR="00E955ED">
        <w:rPr>
          <w:rFonts w:ascii="Times New Roman" w:hAnsi="Times New Roman"/>
          <w:sz w:val="28"/>
          <w:szCs w:val="24"/>
        </w:rPr>
        <w:t>FDI</w:t>
      </w:r>
      <w:r w:rsidRPr="00202864">
        <w:rPr>
          <w:rFonts w:ascii="Times New Roman" w:hAnsi="Times New Roman"/>
          <w:sz w:val="28"/>
          <w:szCs w:val="24"/>
        </w:rPr>
        <w:t xml:space="preserve"> can have effect on economic growth.</w:t>
      </w:r>
      <w:r w:rsidRPr="00202864">
        <w:rPr>
          <w:rFonts w:ascii="Times New Roman" w:hAnsi="Times New Roman"/>
          <w:sz w:val="28"/>
        </w:rPr>
        <w:t xml:space="preserve"> Either we should rely on aid or should attract the foreign</w:t>
      </w:r>
      <w:r>
        <w:rPr>
          <w:rFonts w:ascii="Times New Roman" w:hAnsi="Times New Roman"/>
          <w:sz w:val="28"/>
        </w:rPr>
        <w:t xml:space="preserve"> investors to invest? Study also</w:t>
      </w:r>
      <w:r w:rsidRPr="00202864">
        <w:rPr>
          <w:rFonts w:ascii="Times New Roman" w:hAnsi="Times New Roman"/>
          <w:sz w:val="28"/>
        </w:rPr>
        <w:t xml:space="preserve"> enrich</w:t>
      </w:r>
      <w:r w:rsidR="00F03C41">
        <w:rPr>
          <w:rFonts w:ascii="Times New Roman" w:hAnsi="Times New Roman"/>
          <w:sz w:val="28"/>
        </w:rPr>
        <w:t>es</w:t>
      </w:r>
      <w:r w:rsidRPr="00202864">
        <w:rPr>
          <w:rFonts w:ascii="Times New Roman" w:hAnsi="Times New Roman"/>
          <w:sz w:val="28"/>
        </w:rPr>
        <w:t xml:space="preserve"> our understanding regarding the impact of </w:t>
      </w:r>
      <w:r w:rsidR="00E955ED" w:rsidRPr="00202864">
        <w:rPr>
          <w:rFonts w:ascii="Times New Roman" w:hAnsi="Times New Roman"/>
          <w:sz w:val="28"/>
        </w:rPr>
        <w:t>diverse</w:t>
      </w:r>
      <w:r w:rsidRPr="00202864">
        <w:rPr>
          <w:rFonts w:ascii="Times New Roman" w:hAnsi="Times New Roman"/>
          <w:sz w:val="28"/>
        </w:rPr>
        <w:t xml:space="preserve"> </w:t>
      </w:r>
      <w:r w:rsidR="00E955ED" w:rsidRPr="00202864">
        <w:rPr>
          <w:rFonts w:ascii="Times New Roman" w:hAnsi="Times New Roman"/>
          <w:sz w:val="28"/>
        </w:rPr>
        <w:t>forms</w:t>
      </w:r>
      <w:r w:rsidRPr="00202864">
        <w:rPr>
          <w:rFonts w:ascii="Times New Roman" w:hAnsi="Times New Roman"/>
          <w:sz w:val="28"/>
        </w:rPr>
        <w:t xml:space="preserve"> of institutions and their impact on FDI. </w:t>
      </w:r>
      <w:r>
        <w:rPr>
          <w:rFonts w:ascii="Times New Roman" w:hAnsi="Times New Roman"/>
          <w:sz w:val="28"/>
        </w:rPr>
        <w:t xml:space="preserve">Moreover, </w:t>
      </w:r>
      <w:r>
        <w:rPr>
          <w:rFonts w:ascii="Times New Roman" w:hAnsi="Times New Roman"/>
          <w:sz w:val="28"/>
          <w:szCs w:val="24"/>
        </w:rPr>
        <w:t>this study investigates</w:t>
      </w:r>
      <w:r w:rsidRPr="00202864">
        <w:rPr>
          <w:rFonts w:ascii="Times New Roman" w:hAnsi="Times New Roman"/>
          <w:sz w:val="28"/>
          <w:szCs w:val="24"/>
        </w:rPr>
        <w:t xml:space="preserve"> </w:t>
      </w:r>
      <w:r>
        <w:rPr>
          <w:rFonts w:ascii="Times New Roman" w:hAnsi="Times New Roman"/>
          <w:sz w:val="28"/>
          <w:szCs w:val="24"/>
        </w:rPr>
        <w:t>diverse behaviors of FDI and international assistance when dissimilar types of institutional quality have been used in data analysis</w:t>
      </w:r>
      <w:r w:rsidRPr="00202864">
        <w:rPr>
          <w:rFonts w:ascii="Times New Roman" w:hAnsi="Times New Roman"/>
          <w:sz w:val="28"/>
          <w:szCs w:val="24"/>
        </w:rPr>
        <w:t>.</w:t>
      </w:r>
    </w:p>
    <w:p w:rsidR="008E253E" w:rsidRDefault="00B046D3" w:rsidP="008E253E">
      <w:pPr>
        <w:spacing w:line="360" w:lineRule="auto"/>
        <w:jc w:val="both"/>
        <w:rPr>
          <w:rFonts w:ascii="Times New Roman" w:hAnsi="Times New Roman"/>
          <w:sz w:val="28"/>
        </w:rPr>
      </w:pPr>
      <w:r>
        <w:rPr>
          <w:rFonts w:ascii="Times New Roman" w:hAnsi="Times New Roman"/>
          <w:sz w:val="28"/>
        </w:rPr>
        <w:t>The next part</w:t>
      </w:r>
      <w:r w:rsidRPr="005B28F9">
        <w:rPr>
          <w:rFonts w:ascii="Times New Roman" w:hAnsi="Times New Roman"/>
          <w:sz w:val="28"/>
        </w:rPr>
        <w:t xml:space="preserve"> of the </w:t>
      </w:r>
      <w:r w:rsidR="00E955ED">
        <w:rPr>
          <w:rFonts w:ascii="Times New Roman" w:hAnsi="Times New Roman"/>
          <w:sz w:val="28"/>
        </w:rPr>
        <w:t>study</w:t>
      </w:r>
      <w:r w:rsidRPr="005B28F9">
        <w:rPr>
          <w:rFonts w:ascii="Times New Roman" w:hAnsi="Times New Roman"/>
          <w:sz w:val="28"/>
        </w:rPr>
        <w:t xml:space="preserve"> is ordered as follows, </w:t>
      </w:r>
      <w:r w:rsidR="00E955ED">
        <w:rPr>
          <w:rFonts w:ascii="Times New Roman" w:hAnsi="Times New Roman"/>
          <w:sz w:val="28"/>
        </w:rPr>
        <w:t>current</w:t>
      </w:r>
      <w:r w:rsidR="00F03C41">
        <w:rPr>
          <w:rFonts w:ascii="Times New Roman" w:hAnsi="Times New Roman"/>
          <w:sz w:val="28"/>
        </w:rPr>
        <w:t xml:space="preserve"> chapter 1 of introduction, in chapter 2</w:t>
      </w:r>
      <w:r>
        <w:rPr>
          <w:rFonts w:ascii="Times New Roman" w:hAnsi="Times New Roman"/>
          <w:sz w:val="28"/>
        </w:rPr>
        <w:t>, the overview</w:t>
      </w:r>
      <w:r w:rsidR="00F03C41">
        <w:rPr>
          <w:rFonts w:ascii="Times New Roman" w:hAnsi="Times New Roman"/>
          <w:sz w:val="28"/>
        </w:rPr>
        <w:t>s</w:t>
      </w:r>
      <w:r>
        <w:rPr>
          <w:rFonts w:ascii="Times New Roman" w:hAnsi="Times New Roman"/>
          <w:sz w:val="28"/>
        </w:rPr>
        <w:t xml:space="preserve"> the </w:t>
      </w:r>
      <w:r w:rsidR="00E955ED">
        <w:rPr>
          <w:rFonts w:ascii="Times New Roman" w:hAnsi="Times New Roman"/>
          <w:sz w:val="28"/>
        </w:rPr>
        <w:t>prevailing</w:t>
      </w:r>
      <w:r w:rsidR="00F03C41">
        <w:rPr>
          <w:rFonts w:ascii="Times New Roman" w:hAnsi="Times New Roman"/>
          <w:sz w:val="28"/>
        </w:rPr>
        <w:t xml:space="preserve"> literature. I</w:t>
      </w:r>
      <w:r w:rsidRPr="005B28F9">
        <w:rPr>
          <w:rFonts w:ascii="Times New Roman" w:hAnsi="Times New Roman"/>
          <w:sz w:val="28"/>
        </w:rPr>
        <w:t xml:space="preserve">n chapter </w:t>
      </w:r>
      <w:r w:rsidR="00F03C41">
        <w:rPr>
          <w:rFonts w:ascii="Times New Roman" w:hAnsi="Times New Roman"/>
          <w:sz w:val="28"/>
        </w:rPr>
        <w:t>3</w:t>
      </w:r>
      <w:r w:rsidRPr="005B28F9">
        <w:rPr>
          <w:rFonts w:ascii="Times New Roman" w:hAnsi="Times New Roman"/>
          <w:sz w:val="28"/>
        </w:rPr>
        <w:t xml:space="preserve"> theoretic</w:t>
      </w:r>
      <w:r>
        <w:rPr>
          <w:rFonts w:ascii="Times New Roman" w:hAnsi="Times New Roman"/>
          <w:sz w:val="28"/>
        </w:rPr>
        <w:t>al framework,</w:t>
      </w:r>
      <w:r w:rsidRPr="005B28F9">
        <w:rPr>
          <w:rFonts w:ascii="Times New Roman" w:hAnsi="Times New Roman"/>
          <w:sz w:val="28"/>
        </w:rPr>
        <w:t xml:space="preserve"> model </w:t>
      </w:r>
      <w:r w:rsidR="00DB1944" w:rsidRPr="005B28F9">
        <w:rPr>
          <w:rFonts w:ascii="Times New Roman" w:hAnsi="Times New Roman"/>
          <w:sz w:val="28"/>
        </w:rPr>
        <w:t>sketch</w:t>
      </w:r>
      <w:r w:rsidR="00F03C41">
        <w:rPr>
          <w:rFonts w:ascii="Times New Roman" w:hAnsi="Times New Roman"/>
          <w:sz w:val="28"/>
        </w:rPr>
        <w:t xml:space="preserve"> and variable </w:t>
      </w:r>
      <w:r w:rsidR="00DB1944">
        <w:rPr>
          <w:rFonts w:ascii="Times New Roman" w:hAnsi="Times New Roman"/>
          <w:sz w:val="28"/>
        </w:rPr>
        <w:t>depiction</w:t>
      </w:r>
      <w:r w:rsidR="00F03C41">
        <w:rPr>
          <w:rFonts w:ascii="Times New Roman" w:hAnsi="Times New Roman"/>
          <w:sz w:val="28"/>
        </w:rPr>
        <w:t xml:space="preserve"> have</w:t>
      </w:r>
      <w:r w:rsidRPr="005B28F9">
        <w:rPr>
          <w:rFonts w:ascii="Times New Roman" w:hAnsi="Times New Roman"/>
          <w:sz w:val="28"/>
        </w:rPr>
        <w:t xml:space="preserve"> been </w:t>
      </w:r>
      <w:r w:rsidR="00F03C41">
        <w:rPr>
          <w:rFonts w:ascii="Times New Roman" w:hAnsi="Times New Roman"/>
          <w:sz w:val="28"/>
        </w:rPr>
        <w:t>discussed. C</w:t>
      </w:r>
      <w:r w:rsidRPr="005B28F9">
        <w:rPr>
          <w:rFonts w:ascii="Times New Roman" w:hAnsi="Times New Roman"/>
          <w:sz w:val="28"/>
        </w:rPr>
        <w:t xml:space="preserve">hapter </w:t>
      </w:r>
      <w:r w:rsidR="00F03C41">
        <w:rPr>
          <w:rFonts w:ascii="Times New Roman" w:hAnsi="Times New Roman"/>
          <w:sz w:val="28"/>
        </w:rPr>
        <w:t>4</w:t>
      </w:r>
      <w:r w:rsidRPr="005B28F9">
        <w:rPr>
          <w:rFonts w:ascii="Times New Roman" w:hAnsi="Times New Roman"/>
          <w:sz w:val="28"/>
        </w:rPr>
        <w:t xml:space="preserve"> empirical </w:t>
      </w:r>
      <w:r w:rsidRPr="005B28F9">
        <w:rPr>
          <w:rFonts w:ascii="Times New Roman" w:hAnsi="Times New Roman"/>
          <w:sz w:val="28"/>
        </w:rPr>
        <w:lastRenderedPageBreak/>
        <w:t>analysis</w:t>
      </w:r>
      <w:r w:rsidR="00F03C41">
        <w:rPr>
          <w:rFonts w:ascii="Times New Roman" w:hAnsi="Times New Roman"/>
          <w:sz w:val="28"/>
        </w:rPr>
        <w:t xml:space="preserve"> is</w:t>
      </w:r>
      <w:r>
        <w:rPr>
          <w:rFonts w:ascii="Times New Roman" w:hAnsi="Times New Roman"/>
          <w:sz w:val="28"/>
        </w:rPr>
        <w:t xml:space="preserve"> provided</w:t>
      </w:r>
      <w:r w:rsidR="00F03C41">
        <w:rPr>
          <w:rFonts w:ascii="Times New Roman" w:hAnsi="Times New Roman"/>
          <w:sz w:val="28"/>
        </w:rPr>
        <w:t xml:space="preserve"> and results are explained.</w:t>
      </w:r>
      <w:r w:rsidRPr="005B28F9">
        <w:rPr>
          <w:rFonts w:ascii="Times New Roman" w:hAnsi="Times New Roman"/>
          <w:sz w:val="28"/>
        </w:rPr>
        <w:t xml:space="preserve"> </w:t>
      </w:r>
      <w:bookmarkStart w:id="22" w:name="_Toc152664820"/>
      <w:r w:rsidR="008E253E" w:rsidRPr="008E253E">
        <w:rPr>
          <w:rFonts w:ascii="Times New Roman" w:hAnsi="Times New Roman"/>
          <w:sz w:val="28"/>
        </w:rPr>
        <w:t>Finally, Chapter 6 summarizes the study and makes a couple of policy suggestions.</w:t>
      </w:r>
    </w:p>
    <w:p w:rsidR="008E253E" w:rsidRDefault="008E253E" w:rsidP="008E253E">
      <w:pPr>
        <w:spacing w:line="360" w:lineRule="auto"/>
        <w:jc w:val="center"/>
        <w:rPr>
          <w:rFonts w:ascii="Times New Roman" w:hAnsi="Times New Roman" w:cs="Times New Roman"/>
          <w:b/>
          <w:sz w:val="32"/>
          <w:szCs w:val="32"/>
        </w:rPr>
      </w:pPr>
    </w:p>
    <w:p w:rsidR="008E253E" w:rsidRDefault="008E253E" w:rsidP="008E253E">
      <w:pPr>
        <w:spacing w:line="360" w:lineRule="auto"/>
        <w:jc w:val="center"/>
        <w:rPr>
          <w:rFonts w:ascii="Times New Roman" w:hAnsi="Times New Roman" w:cs="Times New Roman"/>
          <w:b/>
          <w:sz w:val="32"/>
          <w:szCs w:val="32"/>
        </w:rPr>
      </w:pPr>
    </w:p>
    <w:p w:rsidR="008E253E" w:rsidRDefault="008E253E" w:rsidP="008E253E">
      <w:pPr>
        <w:spacing w:line="360" w:lineRule="auto"/>
        <w:jc w:val="center"/>
        <w:rPr>
          <w:rFonts w:ascii="Times New Roman" w:hAnsi="Times New Roman" w:cs="Times New Roman"/>
          <w:b/>
          <w:sz w:val="32"/>
          <w:szCs w:val="32"/>
        </w:rPr>
      </w:pPr>
    </w:p>
    <w:p w:rsidR="008E253E" w:rsidRDefault="008E253E" w:rsidP="008E253E">
      <w:pPr>
        <w:spacing w:line="360" w:lineRule="auto"/>
        <w:jc w:val="center"/>
        <w:rPr>
          <w:rFonts w:ascii="Times New Roman" w:hAnsi="Times New Roman" w:cs="Times New Roman"/>
          <w:b/>
          <w:sz w:val="32"/>
          <w:szCs w:val="32"/>
        </w:rPr>
      </w:pPr>
    </w:p>
    <w:p w:rsidR="008E253E" w:rsidRDefault="008E253E" w:rsidP="008E253E">
      <w:pPr>
        <w:spacing w:line="360" w:lineRule="auto"/>
        <w:jc w:val="center"/>
        <w:rPr>
          <w:rFonts w:ascii="Times New Roman" w:hAnsi="Times New Roman" w:cs="Times New Roman"/>
          <w:b/>
          <w:sz w:val="32"/>
          <w:szCs w:val="32"/>
        </w:rPr>
      </w:pPr>
    </w:p>
    <w:p w:rsidR="008E253E" w:rsidRDefault="008E253E" w:rsidP="008E253E">
      <w:pPr>
        <w:spacing w:line="360" w:lineRule="auto"/>
        <w:jc w:val="center"/>
        <w:rPr>
          <w:rFonts w:ascii="Times New Roman" w:hAnsi="Times New Roman" w:cs="Times New Roman"/>
          <w:b/>
          <w:sz w:val="32"/>
          <w:szCs w:val="32"/>
        </w:rPr>
      </w:pPr>
    </w:p>
    <w:p w:rsidR="008E253E" w:rsidRDefault="008E253E" w:rsidP="008E253E">
      <w:pPr>
        <w:spacing w:line="360" w:lineRule="auto"/>
        <w:jc w:val="center"/>
        <w:rPr>
          <w:rFonts w:ascii="Times New Roman" w:hAnsi="Times New Roman" w:cs="Times New Roman"/>
          <w:b/>
          <w:sz w:val="32"/>
          <w:szCs w:val="32"/>
        </w:rPr>
      </w:pPr>
    </w:p>
    <w:p w:rsidR="008E253E" w:rsidRDefault="008E253E" w:rsidP="008E253E">
      <w:pPr>
        <w:spacing w:line="360" w:lineRule="auto"/>
        <w:jc w:val="center"/>
        <w:rPr>
          <w:rFonts w:ascii="Times New Roman" w:hAnsi="Times New Roman" w:cs="Times New Roman"/>
          <w:b/>
          <w:sz w:val="32"/>
          <w:szCs w:val="32"/>
        </w:rPr>
      </w:pPr>
    </w:p>
    <w:p w:rsidR="008E253E" w:rsidRDefault="008E253E" w:rsidP="008E253E">
      <w:pPr>
        <w:spacing w:line="360" w:lineRule="auto"/>
        <w:jc w:val="center"/>
        <w:rPr>
          <w:rFonts w:ascii="Times New Roman" w:hAnsi="Times New Roman" w:cs="Times New Roman"/>
          <w:b/>
          <w:sz w:val="32"/>
          <w:szCs w:val="32"/>
        </w:rPr>
      </w:pPr>
    </w:p>
    <w:p w:rsidR="008E253E" w:rsidRDefault="008E253E" w:rsidP="008E253E">
      <w:pPr>
        <w:spacing w:line="360" w:lineRule="auto"/>
        <w:jc w:val="center"/>
        <w:rPr>
          <w:rFonts w:ascii="Times New Roman" w:hAnsi="Times New Roman" w:cs="Times New Roman"/>
          <w:b/>
          <w:sz w:val="32"/>
          <w:szCs w:val="32"/>
        </w:rPr>
      </w:pPr>
    </w:p>
    <w:p w:rsidR="008E253E" w:rsidRDefault="008E253E" w:rsidP="008E253E">
      <w:pPr>
        <w:spacing w:line="360" w:lineRule="auto"/>
        <w:jc w:val="center"/>
        <w:rPr>
          <w:rFonts w:ascii="Times New Roman" w:hAnsi="Times New Roman" w:cs="Times New Roman"/>
          <w:b/>
          <w:sz w:val="32"/>
          <w:szCs w:val="32"/>
        </w:rPr>
      </w:pPr>
    </w:p>
    <w:p w:rsidR="008E253E" w:rsidRDefault="008E253E" w:rsidP="008E253E">
      <w:pPr>
        <w:spacing w:line="360" w:lineRule="auto"/>
        <w:jc w:val="center"/>
        <w:rPr>
          <w:rFonts w:ascii="Times New Roman" w:hAnsi="Times New Roman" w:cs="Times New Roman"/>
          <w:b/>
          <w:sz w:val="32"/>
          <w:szCs w:val="32"/>
        </w:rPr>
      </w:pPr>
    </w:p>
    <w:p w:rsidR="008E253E" w:rsidRDefault="008E253E" w:rsidP="008E253E">
      <w:pPr>
        <w:spacing w:line="360" w:lineRule="auto"/>
        <w:jc w:val="center"/>
        <w:rPr>
          <w:rFonts w:ascii="Times New Roman" w:hAnsi="Times New Roman" w:cs="Times New Roman"/>
          <w:b/>
          <w:sz w:val="32"/>
          <w:szCs w:val="32"/>
        </w:rPr>
      </w:pPr>
    </w:p>
    <w:p w:rsidR="008E253E" w:rsidRDefault="008E253E" w:rsidP="008E253E">
      <w:pPr>
        <w:spacing w:line="360" w:lineRule="auto"/>
        <w:jc w:val="center"/>
        <w:rPr>
          <w:rFonts w:ascii="Times New Roman" w:hAnsi="Times New Roman" w:cs="Times New Roman"/>
          <w:b/>
          <w:sz w:val="32"/>
          <w:szCs w:val="32"/>
        </w:rPr>
      </w:pPr>
    </w:p>
    <w:p w:rsidR="008E253E" w:rsidRDefault="008E253E" w:rsidP="008E253E">
      <w:pPr>
        <w:spacing w:line="360" w:lineRule="auto"/>
        <w:jc w:val="center"/>
        <w:rPr>
          <w:rFonts w:ascii="Times New Roman" w:hAnsi="Times New Roman" w:cs="Times New Roman"/>
          <w:b/>
          <w:sz w:val="32"/>
          <w:szCs w:val="32"/>
        </w:rPr>
      </w:pPr>
    </w:p>
    <w:p w:rsidR="005816C2" w:rsidRDefault="005816C2" w:rsidP="008E253E">
      <w:pPr>
        <w:spacing w:line="360" w:lineRule="auto"/>
        <w:jc w:val="center"/>
        <w:rPr>
          <w:rFonts w:ascii="Times New Roman" w:hAnsi="Times New Roman" w:cs="Times New Roman"/>
          <w:b/>
          <w:sz w:val="32"/>
          <w:szCs w:val="32"/>
        </w:rPr>
      </w:pPr>
    </w:p>
    <w:p w:rsidR="005816C2" w:rsidRDefault="005816C2" w:rsidP="008E253E">
      <w:pPr>
        <w:spacing w:line="360" w:lineRule="auto"/>
        <w:jc w:val="center"/>
        <w:rPr>
          <w:rFonts w:ascii="Times New Roman" w:hAnsi="Times New Roman" w:cs="Times New Roman"/>
          <w:b/>
          <w:sz w:val="32"/>
          <w:szCs w:val="32"/>
        </w:rPr>
      </w:pPr>
    </w:p>
    <w:p w:rsidR="008D1326" w:rsidRPr="008E253E" w:rsidRDefault="008D1326" w:rsidP="008E253E">
      <w:pPr>
        <w:spacing w:line="360" w:lineRule="auto"/>
        <w:jc w:val="center"/>
        <w:rPr>
          <w:rFonts w:ascii="Times New Roman" w:hAnsi="Times New Roman" w:cs="Times New Roman"/>
          <w:b/>
          <w:sz w:val="32"/>
          <w:szCs w:val="32"/>
        </w:rPr>
      </w:pPr>
      <w:r w:rsidRPr="008E253E">
        <w:rPr>
          <w:rFonts w:ascii="Times New Roman" w:hAnsi="Times New Roman" w:cs="Times New Roman"/>
          <w:b/>
          <w:sz w:val="32"/>
          <w:szCs w:val="32"/>
        </w:rPr>
        <w:lastRenderedPageBreak/>
        <w:t>CHAPTER. 2</w:t>
      </w:r>
      <w:bookmarkEnd w:id="22"/>
    </w:p>
    <w:p w:rsidR="00412E8E" w:rsidRPr="00454C09" w:rsidRDefault="00412E8E" w:rsidP="007E0766">
      <w:pPr>
        <w:pStyle w:val="Heading1"/>
        <w:jc w:val="center"/>
        <w:rPr>
          <w:rFonts w:ascii="Times New Roman" w:hAnsi="Times New Roman"/>
          <w:b/>
          <w:color w:val="auto"/>
        </w:rPr>
      </w:pPr>
      <w:bookmarkStart w:id="23" w:name="_Toc152664821"/>
      <w:r w:rsidRPr="00454C09">
        <w:rPr>
          <w:rFonts w:ascii="Times New Roman" w:hAnsi="Times New Roman"/>
          <w:b/>
          <w:color w:val="auto"/>
        </w:rPr>
        <w:t>EXAMINATION OF APPROPRIATE LITERATURE</w:t>
      </w:r>
      <w:bookmarkEnd w:id="23"/>
    </w:p>
    <w:p w:rsidR="00412E8E" w:rsidRDefault="00412E8E" w:rsidP="007E0766">
      <w:pPr>
        <w:spacing w:line="360" w:lineRule="auto"/>
        <w:jc w:val="both"/>
        <w:rPr>
          <w:rFonts w:ascii="Times New Roman" w:hAnsi="Times New Roman"/>
          <w:b/>
          <w:color w:val="000000" w:themeColor="text1"/>
          <w:sz w:val="32"/>
          <w:szCs w:val="28"/>
        </w:rPr>
      </w:pPr>
    </w:p>
    <w:p w:rsidR="00412E8E" w:rsidRPr="00322AEC" w:rsidRDefault="00412E8E" w:rsidP="00322AEC">
      <w:pPr>
        <w:pStyle w:val="Heading2"/>
        <w:spacing w:line="360" w:lineRule="auto"/>
        <w:jc w:val="both"/>
        <w:rPr>
          <w:rFonts w:ascii="Times New Roman" w:hAnsi="Times New Roman" w:cs="Times New Roman"/>
          <w:b/>
          <w:color w:val="auto"/>
          <w:sz w:val="32"/>
          <w:szCs w:val="28"/>
        </w:rPr>
      </w:pPr>
      <w:bookmarkStart w:id="24" w:name="_Toc152664822"/>
      <w:r w:rsidRPr="00322AEC">
        <w:rPr>
          <w:rFonts w:ascii="Times New Roman" w:hAnsi="Times New Roman" w:cs="Times New Roman"/>
          <w:b/>
          <w:color w:val="auto"/>
          <w:sz w:val="32"/>
          <w:szCs w:val="28"/>
        </w:rPr>
        <w:t>2.1</w:t>
      </w:r>
      <w:r w:rsidRPr="00322AEC">
        <w:rPr>
          <w:rFonts w:ascii="Times New Roman" w:hAnsi="Times New Roman" w:cs="Times New Roman"/>
          <w:b/>
          <w:color w:val="auto"/>
          <w:sz w:val="32"/>
          <w:szCs w:val="28"/>
        </w:rPr>
        <w:tab/>
        <w:t>International Assistance, Foreign Direct Investment and Economic Growth:</w:t>
      </w:r>
      <w:bookmarkEnd w:id="24"/>
    </w:p>
    <w:p w:rsidR="00412E8E" w:rsidRDefault="00412E8E" w:rsidP="00322AEC">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Present chapter proposes </w:t>
      </w:r>
      <w:r w:rsidR="00085B4D">
        <w:rPr>
          <w:rFonts w:ascii="Times New Roman" w:hAnsi="Times New Roman" w:cs="Times New Roman"/>
          <w:sz w:val="28"/>
          <w:szCs w:val="28"/>
        </w:rPr>
        <w:t>substantial</w:t>
      </w:r>
      <w:r>
        <w:rPr>
          <w:rFonts w:ascii="Times New Roman" w:hAnsi="Times New Roman" w:cs="Times New Roman"/>
          <w:sz w:val="28"/>
          <w:szCs w:val="28"/>
        </w:rPr>
        <w:t xml:space="preserve"> literature review. </w:t>
      </w:r>
      <w:r w:rsidRPr="00676A08">
        <w:rPr>
          <w:rFonts w:ascii="Times New Roman" w:hAnsi="Times New Roman"/>
          <w:color w:val="000000" w:themeColor="text1"/>
          <w:sz w:val="28"/>
          <w:szCs w:val="28"/>
        </w:rPr>
        <w:t xml:space="preserve">The </w:t>
      </w:r>
      <w:r w:rsidR="00085B4D" w:rsidRPr="00676A08">
        <w:rPr>
          <w:rFonts w:ascii="Times New Roman" w:hAnsi="Times New Roman"/>
          <w:color w:val="000000" w:themeColor="text1"/>
          <w:sz w:val="28"/>
          <w:szCs w:val="28"/>
        </w:rPr>
        <w:t>stimulus</w:t>
      </w:r>
      <w:r w:rsidRPr="00676A08">
        <w:rPr>
          <w:rFonts w:ascii="Times New Roman" w:hAnsi="Times New Roman"/>
          <w:color w:val="000000" w:themeColor="text1"/>
          <w:sz w:val="28"/>
          <w:szCs w:val="28"/>
        </w:rPr>
        <w:t xml:space="preserve"> of international assistance </w:t>
      </w:r>
      <w:r w:rsidR="00261907">
        <w:rPr>
          <w:rFonts w:ascii="Times New Roman" w:hAnsi="Times New Roman"/>
          <w:color w:val="000000" w:themeColor="text1"/>
          <w:sz w:val="28"/>
          <w:szCs w:val="28"/>
        </w:rPr>
        <w:t xml:space="preserve">(IA) </w:t>
      </w:r>
      <w:r w:rsidRPr="00676A08">
        <w:rPr>
          <w:rFonts w:ascii="Times New Roman" w:hAnsi="Times New Roman"/>
          <w:color w:val="000000" w:themeColor="text1"/>
          <w:sz w:val="28"/>
          <w:szCs w:val="28"/>
        </w:rPr>
        <w:t xml:space="preserve">and foreign direct investment </w:t>
      </w:r>
      <w:r w:rsidR="00261907">
        <w:rPr>
          <w:rFonts w:ascii="Times New Roman" w:hAnsi="Times New Roman"/>
          <w:color w:val="000000" w:themeColor="text1"/>
          <w:sz w:val="28"/>
          <w:szCs w:val="28"/>
        </w:rPr>
        <w:t xml:space="preserve">(FDI) </w:t>
      </w:r>
      <w:r w:rsidRPr="00676A08">
        <w:rPr>
          <w:rFonts w:ascii="Times New Roman" w:hAnsi="Times New Roman"/>
          <w:color w:val="000000" w:themeColor="text1"/>
          <w:sz w:val="28"/>
          <w:szCs w:val="28"/>
        </w:rPr>
        <w:t>on economic growth</w:t>
      </w:r>
      <w:r w:rsidR="00261907">
        <w:rPr>
          <w:rFonts w:ascii="Times New Roman" w:hAnsi="Times New Roman"/>
          <w:color w:val="000000" w:themeColor="text1"/>
          <w:sz w:val="28"/>
          <w:szCs w:val="28"/>
        </w:rPr>
        <w:t xml:space="preserve"> (EG)</w:t>
      </w:r>
      <w:r w:rsidRPr="00676A08">
        <w:rPr>
          <w:rFonts w:ascii="Times New Roman" w:hAnsi="Times New Roman"/>
          <w:color w:val="000000" w:themeColor="text1"/>
          <w:sz w:val="28"/>
          <w:szCs w:val="28"/>
        </w:rPr>
        <w:t xml:space="preserve"> has been given more importance by both development economists and policy makers.</w:t>
      </w:r>
      <w:r>
        <w:rPr>
          <w:rFonts w:ascii="Times New Roman" w:hAnsi="Times New Roman"/>
          <w:color w:val="000000" w:themeColor="text1"/>
          <w:sz w:val="28"/>
          <w:szCs w:val="28"/>
        </w:rPr>
        <w:t xml:space="preserve"> </w:t>
      </w:r>
      <w:r w:rsidR="006F2735">
        <w:rPr>
          <w:rFonts w:ascii="Times New Roman" w:hAnsi="Times New Roman" w:cs="Times New Roman"/>
          <w:sz w:val="28"/>
          <w:szCs w:val="28"/>
        </w:rPr>
        <w:t>Some studies take</w:t>
      </w:r>
      <w:r>
        <w:rPr>
          <w:rFonts w:ascii="Times New Roman" w:hAnsi="Times New Roman" w:cs="Times New Roman"/>
          <w:sz w:val="28"/>
          <w:szCs w:val="28"/>
        </w:rPr>
        <w:t xml:space="preserve"> international assistance as blessing in the case of developing nations</w:t>
      </w:r>
      <w:r w:rsidRPr="00676A08">
        <w:rPr>
          <w:rFonts w:ascii="Times New Roman" w:hAnsi="Times New Roman"/>
          <w:color w:val="000000" w:themeColor="text1"/>
          <w:sz w:val="28"/>
        </w:rPr>
        <w:t xml:space="preserve"> </w:t>
      </w:r>
      <w:r w:rsidRPr="00676A08">
        <w:rPr>
          <w:rFonts w:ascii="Times New Roman" w:hAnsi="Times New Roman"/>
          <w:color w:val="000000" w:themeColor="text1"/>
          <w:sz w:val="28"/>
        </w:rPr>
        <w:fldChar w:fldCharType="begin"/>
      </w:r>
      <w:r w:rsidRPr="00676A08">
        <w:rPr>
          <w:rFonts w:ascii="Times New Roman" w:hAnsi="Times New Roman"/>
          <w:color w:val="000000" w:themeColor="text1"/>
          <w:sz w:val="28"/>
        </w:rPr>
        <w:instrText xml:space="preserve"> ADDIN EN.CITE &lt;EndNote&gt;&lt;Cite AuthorYear="1"&gt;&lt;Author&gt;Burnside&lt;/Author&gt;&lt;Year&gt;2000&lt;/Year&gt;&lt;RecNum&gt;22&lt;/RecNum&gt;&lt;DisplayText&gt;C. Burnside and Dollar (2000)&lt;/DisplayText&gt;&lt;record&gt;&lt;rec-number&gt;22&lt;/rec-number&gt;&lt;foreign-keys&gt;&lt;key app="EN" db-id="5tpx0vv54e5ttpeppw2xvvewvd9ptrapprwt"&gt;22&lt;/key&gt;&lt;/foreign-keys&gt;&lt;ref-type name="Journal Article"&gt;17&lt;/ref-type&gt;&lt;contributors&gt;&lt;authors&gt;&lt;author&gt;Burnside, Craig&lt;/author&gt;&lt;author&gt;Dollar, David&lt;/author&gt;&lt;/authors&gt;&lt;/contributors&gt;&lt;titles&gt;&lt;title&gt;Aid, policies, and growth&lt;/title&gt;&lt;secondary-title&gt;American economic review&lt;/secondary-title&gt;&lt;/titles&gt;&lt;periodical&gt;&lt;full-title&gt;American economic review&lt;/full-title&gt;&lt;/periodical&gt;&lt;pages&gt;847-868&lt;/pages&gt;&lt;dates&gt;&lt;year&gt;2000&lt;/year&gt;&lt;/dates&gt;&lt;isbn&gt;0002-8282&lt;/isbn&gt;&lt;urls&gt;&lt;/urls&gt;&lt;/record&gt;&lt;/Cite&gt;&lt;/EndNote&gt;</w:instrText>
      </w:r>
      <w:r w:rsidRPr="00676A08">
        <w:rPr>
          <w:rFonts w:ascii="Times New Roman" w:hAnsi="Times New Roman"/>
          <w:color w:val="000000" w:themeColor="text1"/>
          <w:sz w:val="28"/>
        </w:rPr>
        <w:fldChar w:fldCharType="separate"/>
      </w:r>
      <w:hyperlink w:anchor="_ENREF_29" w:tooltip="Burnside, 2000 #8" w:history="1">
        <w:r w:rsidR="00327C62" w:rsidRPr="00676A08">
          <w:rPr>
            <w:rFonts w:ascii="Times New Roman" w:hAnsi="Times New Roman"/>
            <w:noProof/>
            <w:color w:val="000000" w:themeColor="text1"/>
            <w:sz w:val="28"/>
          </w:rPr>
          <w:t>C. Burnside and Dollar (2000</w:t>
        </w:r>
      </w:hyperlink>
      <w:r w:rsidRPr="00676A08">
        <w:rPr>
          <w:rFonts w:ascii="Times New Roman" w:hAnsi="Times New Roman"/>
          <w:noProof/>
          <w:color w:val="000000" w:themeColor="text1"/>
          <w:sz w:val="28"/>
        </w:rPr>
        <w:t>)</w:t>
      </w:r>
      <w:r w:rsidRPr="00676A08">
        <w:rPr>
          <w:rFonts w:ascii="Times New Roman" w:hAnsi="Times New Roman"/>
          <w:color w:val="000000" w:themeColor="text1"/>
          <w:sz w:val="28"/>
        </w:rPr>
        <w:fldChar w:fldCharType="end"/>
      </w:r>
      <w:r w:rsidRPr="00676A08">
        <w:rPr>
          <w:rFonts w:ascii="Times New Roman" w:hAnsi="Times New Roman"/>
          <w:color w:val="000000" w:themeColor="text1"/>
          <w:sz w:val="28"/>
        </w:rPr>
        <w:t xml:space="preserve">, </w:t>
      </w:r>
      <w:r w:rsidRPr="00676A08">
        <w:rPr>
          <w:rFonts w:ascii="Times New Roman" w:hAnsi="Times New Roman"/>
          <w:color w:val="000000" w:themeColor="text1"/>
          <w:sz w:val="28"/>
        </w:rPr>
        <w:fldChar w:fldCharType="begin"/>
      </w:r>
      <w:r w:rsidRPr="00676A08">
        <w:rPr>
          <w:rFonts w:ascii="Times New Roman" w:hAnsi="Times New Roman"/>
          <w:color w:val="000000" w:themeColor="text1"/>
          <w:sz w:val="28"/>
        </w:rPr>
        <w:instrText xml:space="preserve"> ADDIN EN.CITE &lt;EndNote&gt;&lt;Cite AuthorYear="1"&gt;&lt;Author&gt;Hansen&lt;/Author&gt;&lt;Year&gt;2001&lt;/Year&gt;&lt;RecNum&gt;370&lt;/RecNum&gt;&lt;DisplayText&gt;Hansen and Tarp (2001)&lt;/DisplayText&gt;&lt;record&gt;&lt;rec-number&gt;370&lt;/rec-number&gt;&lt;foreign-keys&gt;&lt;key app="EN" db-id="5tpx0vv54e5ttpeppw2xvvewvd9ptrapprwt"&gt;370&lt;/key&gt;&lt;/foreign-keys&gt;&lt;ref-type name="Journal Article"&gt;17&lt;/ref-type&gt;&lt;contributors&gt;&lt;authors&gt;&lt;author&gt;Hansen, Henrik&lt;/author&gt;&lt;author&gt;Tarp, Finn&lt;/author&gt;&lt;/authors&gt;&lt;/contributors&gt;&lt;titles&gt;&lt;title&gt;Aid and growth regressions&lt;/title&gt;&lt;secondary-title&gt;Journal of development Economics&lt;/secondary-title&gt;&lt;/titles&gt;&lt;periodical&gt;&lt;full-title&gt;Journal of development Economics&lt;/full-title&gt;&lt;/periodical&gt;&lt;pages&gt;547-570&lt;/pages&gt;&lt;volume&gt;64&lt;/volume&gt;&lt;number&gt;2&lt;/number&gt;&lt;dates&gt;&lt;year&gt;2001&lt;/year&gt;&lt;/dates&gt;&lt;isbn&gt;0304-3878&lt;/isbn&gt;&lt;urls&gt;&lt;/urls&gt;&lt;/record&gt;&lt;/Cite&gt;&lt;/EndNote&gt;</w:instrText>
      </w:r>
      <w:r w:rsidRPr="00676A08">
        <w:rPr>
          <w:rFonts w:ascii="Times New Roman" w:hAnsi="Times New Roman"/>
          <w:color w:val="000000" w:themeColor="text1"/>
          <w:sz w:val="28"/>
        </w:rPr>
        <w:fldChar w:fldCharType="separate"/>
      </w:r>
      <w:hyperlink w:anchor="_ENREF_50" w:tooltip="Hansen, 2001 #370" w:history="1">
        <w:r w:rsidR="00327C62" w:rsidRPr="00676A08">
          <w:rPr>
            <w:rFonts w:ascii="Times New Roman" w:hAnsi="Times New Roman"/>
            <w:noProof/>
            <w:color w:val="000000" w:themeColor="text1"/>
            <w:sz w:val="28"/>
          </w:rPr>
          <w:t>Hansen and Tarp (2001</w:t>
        </w:r>
      </w:hyperlink>
      <w:r w:rsidRPr="00676A08">
        <w:rPr>
          <w:rFonts w:ascii="Times New Roman" w:hAnsi="Times New Roman"/>
          <w:noProof/>
          <w:color w:val="000000" w:themeColor="text1"/>
          <w:sz w:val="28"/>
        </w:rPr>
        <w:t>)</w:t>
      </w:r>
      <w:r w:rsidRPr="00676A08">
        <w:rPr>
          <w:rFonts w:ascii="Times New Roman" w:hAnsi="Times New Roman"/>
          <w:color w:val="000000" w:themeColor="text1"/>
          <w:sz w:val="28"/>
        </w:rPr>
        <w:fldChar w:fldCharType="end"/>
      </w:r>
      <w:r w:rsidRPr="00676A08">
        <w:rPr>
          <w:rFonts w:ascii="Times New Roman" w:hAnsi="Times New Roman"/>
          <w:color w:val="000000" w:themeColor="text1"/>
          <w:sz w:val="28"/>
        </w:rPr>
        <w:t xml:space="preserve">, </w:t>
      </w:r>
      <w:r w:rsidRPr="00676A08">
        <w:rPr>
          <w:rFonts w:ascii="Times New Roman" w:hAnsi="Times New Roman"/>
          <w:color w:val="000000" w:themeColor="text1"/>
          <w:sz w:val="28"/>
        </w:rPr>
        <w:fldChar w:fldCharType="begin"/>
      </w:r>
      <w:r w:rsidRPr="00676A08">
        <w:rPr>
          <w:rFonts w:ascii="Times New Roman" w:hAnsi="Times New Roman"/>
          <w:color w:val="000000" w:themeColor="text1"/>
          <w:sz w:val="28"/>
        </w:rPr>
        <w:instrText xml:space="preserve"> ADDIN EN.CITE &lt;EndNote&gt;&lt;Cite AuthorYear="1"&gt;&lt;Author&gt;Karras&lt;/Author&gt;&lt;Year&gt;2006&lt;/Year&gt;&lt;RecNum&gt;24&lt;/RecNum&gt;&lt;DisplayText&gt;Karras (2006)&lt;/DisplayText&gt;&lt;record&gt;&lt;rec-number&gt;24&lt;/rec-number&gt;&lt;foreign-keys&gt;&lt;key app="EN" db-id="5tpx0vv54e5ttpeppw2xvvewvd9ptrapprwt"&gt;24&lt;/key&gt;&lt;/foreign-keys&gt;&lt;ref-type name="Journal Article"&gt;17&lt;/ref-type&gt;&lt;contributors&gt;&lt;authors&gt;&lt;author&gt;Karras, Georgios&lt;/author&gt;&lt;/authors&gt;&lt;/contributors&gt;&lt;titles&gt;&lt;title&gt;Foreign aid and long</w:instrText>
      </w:r>
      <w:r w:rsidRPr="00676A08">
        <w:rPr>
          <w:rFonts w:ascii="Cambria Math" w:hAnsi="Cambria Math" w:cs="Cambria Math"/>
          <w:color w:val="000000" w:themeColor="text1"/>
          <w:sz w:val="28"/>
        </w:rPr>
        <w:instrText>‐</w:instrText>
      </w:r>
      <w:r w:rsidRPr="00676A08">
        <w:rPr>
          <w:rFonts w:ascii="Times New Roman" w:hAnsi="Times New Roman"/>
          <w:color w:val="000000" w:themeColor="text1"/>
          <w:sz w:val="28"/>
        </w:rPr>
        <w:instrText>run economic growth: empirical evidence for a panel of developing countries&lt;/title&gt;&lt;secondary-title&gt;Journal of International Development&lt;/secondary-title&gt;&lt;/titles&gt;&lt;periodical&gt;&lt;full-title&gt;Journal of International Development&lt;/full-title&gt;&lt;/periodical&gt;&lt;pages&gt;15-28&lt;/pages&gt;&lt;volume&gt;18&lt;/volume&gt;&lt;number&gt;1&lt;/number&gt;&lt;dates&gt;&lt;year&gt;2006&lt;/year&gt;&lt;/dates&gt;&lt;isbn&gt;1099-1328&lt;/isbn&gt;&lt;urls&gt;&lt;/urls&gt;&lt;/record&gt;&lt;/Cite&gt;&lt;/EndNote&gt;</w:instrText>
      </w:r>
      <w:r w:rsidRPr="00676A08">
        <w:rPr>
          <w:rFonts w:ascii="Times New Roman" w:hAnsi="Times New Roman"/>
          <w:color w:val="000000" w:themeColor="text1"/>
          <w:sz w:val="28"/>
        </w:rPr>
        <w:fldChar w:fldCharType="separate"/>
      </w:r>
      <w:hyperlink w:anchor="_ENREF_59" w:tooltip="Karras, 2006 #24" w:history="1">
        <w:r w:rsidR="00327C62" w:rsidRPr="00676A08">
          <w:rPr>
            <w:rFonts w:ascii="Times New Roman" w:hAnsi="Times New Roman"/>
            <w:noProof/>
            <w:color w:val="000000" w:themeColor="text1"/>
            <w:sz w:val="28"/>
          </w:rPr>
          <w:t>Karras (2006</w:t>
        </w:r>
      </w:hyperlink>
      <w:r w:rsidRPr="00676A08">
        <w:rPr>
          <w:rFonts w:ascii="Times New Roman" w:hAnsi="Times New Roman"/>
          <w:noProof/>
          <w:color w:val="000000" w:themeColor="text1"/>
          <w:sz w:val="28"/>
        </w:rPr>
        <w:t>)</w:t>
      </w:r>
      <w:r w:rsidRPr="00676A08">
        <w:rPr>
          <w:rFonts w:ascii="Times New Roman" w:hAnsi="Times New Roman"/>
          <w:color w:val="000000" w:themeColor="text1"/>
          <w:sz w:val="28"/>
        </w:rPr>
        <w:fldChar w:fldCharType="end"/>
      </w:r>
      <w:r w:rsidRPr="00676A08">
        <w:rPr>
          <w:rFonts w:ascii="Times New Roman" w:hAnsi="Times New Roman"/>
          <w:color w:val="000000" w:themeColor="text1"/>
          <w:sz w:val="28"/>
        </w:rPr>
        <w:t xml:space="preserve">, </w:t>
      </w:r>
      <w:r w:rsidRPr="00676A08">
        <w:rPr>
          <w:rFonts w:ascii="Times New Roman" w:hAnsi="Times New Roman"/>
          <w:color w:val="000000" w:themeColor="text1"/>
          <w:sz w:val="28"/>
        </w:rPr>
        <w:fldChar w:fldCharType="begin"/>
      </w:r>
      <w:r w:rsidRPr="00676A08">
        <w:rPr>
          <w:rFonts w:ascii="Times New Roman" w:hAnsi="Times New Roman"/>
          <w:color w:val="000000" w:themeColor="text1"/>
          <w:sz w:val="28"/>
        </w:rPr>
        <w:instrText xml:space="preserve"> ADDIN EN.CITE &lt;EndNote&gt;&lt;Cite AuthorYear="1"&gt;&lt;Author&gt;Asiedu&lt;/Author&gt;&lt;Year&gt;2002&lt;/Year&gt;&lt;RecNum&gt;372&lt;/RecNum&gt;&lt;DisplayText&gt;Asiedu (2002); Tiwari and Mutascu (2011)&lt;/DisplayText&gt;&lt;record&gt;&lt;rec-number&gt;372&lt;/rec-number&gt;&lt;foreign-keys&gt;&lt;key app="EN" db-id="5tpx0vv54e5ttpeppw2xvvewvd9ptrapprwt"&gt;372&lt;/key&gt;&lt;/foreign-keys&gt;&lt;ref-type name="Journal Article"&gt;17&lt;/ref-type&gt;&lt;contributors&gt;&lt;authors&gt;&lt;author&gt;Asiedu, Elizabeth&lt;/author&gt;&lt;/authors&gt;&lt;/contributors&gt;&lt;titles&gt;&lt;title&gt;On the determinants of foreign direct investment to developing countries: is Africa different?&lt;/title&gt;&lt;secondary-title&gt;World development&lt;/secondary-title&gt;&lt;/titles&gt;&lt;periodical&gt;&lt;full-title&gt;World Development&lt;/full-title&gt;&lt;/periodical&gt;&lt;pages&gt;107-119&lt;/pages&gt;&lt;volume&gt;30&lt;/volume&gt;&lt;number&gt;1&lt;/number&gt;&lt;dates&gt;&lt;year&gt;2002&lt;/year&gt;&lt;/dates&gt;&lt;isbn&gt;0305-750X&lt;/isbn&gt;&lt;urls&gt;&lt;/urls&gt;&lt;/record&gt;&lt;/Cite&gt;&lt;Cite AuthorYear="1"&gt;&lt;Author&gt;Tiwari&lt;/Author&gt;&lt;Year&gt;2011&lt;/Year&gt;&lt;RecNum&gt;17&lt;/RecNum&gt;&lt;record&gt;&lt;rec-number&gt;17&lt;/rec-number&gt;&lt;foreign-keys&gt;&lt;key app="EN" db-id="5tpx0vv54e5ttpeppw2xvvewvd9ptrapprwt"&gt;17&lt;/key&gt;&lt;/foreign-keys&gt;&lt;ref-type name="Journal Article"&gt;17&lt;/ref-type&gt;&lt;contributors&gt;&lt;authors&gt;&lt;author&gt;Tiwari, Aviral Kumar&lt;/author&gt;&lt;author&gt;Mutascu, Mihai&lt;/author&gt;&lt;/authors&gt;&lt;/contributors&gt;&lt;titles&gt;&lt;title&gt;Economic growth and FDI in Asia: A panel-data approach&lt;/title&gt;&lt;secondary-title&gt;Economic Analysis and Policy&lt;/secondary-title&gt;&lt;/titles&gt;&lt;periodical&gt;&lt;full-title&gt;Economic Analysis and Policy&lt;/full-title&gt;&lt;/periodical&gt;&lt;pages&gt;173-187&lt;/pages&gt;&lt;volume&gt;41&lt;/volume&gt;&lt;number&gt;2&lt;/number&gt;&lt;dates&gt;&lt;year&gt;2011&lt;/year&gt;&lt;/dates&gt;&lt;urls&gt;&lt;/urls&gt;&lt;/record&gt;&lt;/Cite&gt;&lt;/EndNote&gt;</w:instrText>
      </w:r>
      <w:r w:rsidRPr="00676A08">
        <w:rPr>
          <w:rFonts w:ascii="Times New Roman" w:hAnsi="Times New Roman"/>
          <w:color w:val="000000" w:themeColor="text1"/>
          <w:sz w:val="28"/>
        </w:rPr>
        <w:fldChar w:fldCharType="separate"/>
      </w:r>
      <w:hyperlink w:anchor="_ENREF_17" w:tooltip="Asiedu, 2002 #372" w:history="1">
        <w:r w:rsidR="00327C62" w:rsidRPr="00676A08">
          <w:rPr>
            <w:rFonts w:ascii="Times New Roman" w:hAnsi="Times New Roman"/>
            <w:noProof/>
            <w:color w:val="000000" w:themeColor="text1"/>
            <w:sz w:val="28"/>
          </w:rPr>
          <w:t>Asiedu (2002</w:t>
        </w:r>
      </w:hyperlink>
      <w:r w:rsidRPr="00676A08">
        <w:rPr>
          <w:rFonts w:ascii="Times New Roman" w:hAnsi="Times New Roman"/>
          <w:noProof/>
          <w:color w:val="000000" w:themeColor="text1"/>
          <w:sz w:val="28"/>
        </w:rPr>
        <w:t xml:space="preserve">); </w:t>
      </w:r>
      <w:hyperlink w:anchor="_ENREF_98" w:tooltip="Tiwari, 2011 #17" w:history="1">
        <w:r w:rsidR="00327C62" w:rsidRPr="00676A08">
          <w:rPr>
            <w:rFonts w:ascii="Times New Roman" w:hAnsi="Times New Roman"/>
            <w:noProof/>
            <w:color w:val="000000" w:themeColor="text1"/>
            <w:sz w:val="28"/>
          </w:rPr>
          <w:t>Tiwari and Mutascu (2011</w:t>
        </w:r>
      </w:hyperlink>
      <w:r w:rsidRPr="00676A08">
        <w:rPr>
          <w:rFonts w:ascii="Times New Roman" w:hAnsi="Times New Roman"/>
          <w:noProof/>
          <w:color w:val="000000" w:themeColor="text1"/>
          <w:sz w:val="28"/>
        </w:rPr>
        <w:t>)</w:t>
      </w:r>
      <w:r w:rsidRPr="00676A08">
        <w:rPr>
          <w:rFonts w:ascii="Times New Roman" w:hAnsi="Times New Roman"/>
          <w:color w:val="000000" w:themeColor="text1"/>
          <w:sz w:val="28"/>
        </w:rPr>
        <w:fldChar w:fldCharType="end"/>
      </w:r>
      <w:r w:rsidRPr="00676A08">
        <w:rPr>
          <w:rFonts w:ascii="Times New Roman" w:hAnsi="Times New Roman"/>
          <w:color w:val="000000" w:themeColor="text1"/>
          <w:sz w:val="28"/>
        </w:rPr>
        <w:t xml:space="preserve"> are some i</w:t>
      </w:r>
      <w:r>
        <w:rPr>
          <w:rFonts w:ascii="Times New Roman" w:hAnsi="Times New Roman"/>
          <w:color w:val="000000" w:themeColor="text1"/>
          <w:sz w:val="28"/>
        </w:rPr>
        <w:t>mportant studies in this regard</w:t>
      </w:r>
      <w:r w:rsidR="006F2735">
        <w:rPr>
          <w:rFonts w:ascii="Times New Roman" w:hAnsi="Times New Roman" w:cs="Times New Roman"/>
          <w:sz w:val="28"/>
          <w:szCs w:val="28"/>
        </w:rPr>
        <w:t>. Some other take</w:t>
      </w:r>
      <w:r>
        <w:rPr>
          <w:rFonts w:ascii="Times New Roman" w:hAnsi="Times New Roman" w:cs="Times New Roman"/>
          <w:sz w:val="28"/>
          <w:szCs w:val="28"/>
        </w:rPr>
        <w:t xml:space="preserve"> it as a curse. They are of the interpretation that foreign assistance may create the phenomena of rent seeking among the politicians </w:t>
      </w:r>
      <w:r w:rsidRPr="00676A08">
        <w:rPr>
          <w:rFonts w:ascii="Times New Roman" w:hAnsi="Times New Roman"/>
          <w:color w:val="000000" w:themeColor="text1"/>
          <w:sz w:val="28"/>
        </w:rPr>
        <w:fldChar w:fldCharType="begin">
          <w:fldData xml:space="preserve">PEVuZE5vdGU+PENpdGU+PEF1dGhvcj5TdmVuc3NvbjwvQXV0aG9yPjxZZWFyPjIwMDA8L1llYXI+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</w:fldData>
        </w:fldChar>
      </w:r>
      <w:r w:rsidRPr="00676A08">
        <w:rPr>
          <w:rFonts w:ascii="Times New Roman" w:hAnsi="Times New Roman"/>
          <w:color w:val="000000" w:themeColor="text1"/>
          <w:sz w:val="28"/>
        </w:rPr>
        <w:instrText xml:space="preserve"> ADDIN EN.CITE </w:instrText>
      </w:r>
      <w:r w:rsidRPr="00676A08">
        <w:rPr>
          <w:rFonts w:ascii="Times New Roman" w:hAnsi="Times New Roman"/>
          <w:color w:val="000000" w:themeColor="text1"/>
          <w:sz w:val="28"/>
        </w:rPr>
        <w:fldChar w:fldCharType="begin">
          <w:fldData xml:space="preserve">PEVuZE5vdGU+PENpdGU+PEF1dGhvcj5TdmVuc3NvbjwvQXV0aG9yPjxZZWFyPjIwMDA8L1llYXI+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</w:fldData>
        </w:fldChar>
      </w:r>
      <w:r w:rsidRPr="00676A08">
        <w:rPr>
          <w:rFonts w:ascii="Times New Roman" w:hAnsi="Times New Roman"/>
          <w:color w:val="000000" w:themeColor="text1"/>
          <w:sz w:val="28"/>
        </w:rPr>
        <w:instrText xml:space="preserve"> ADDIN EN.CITE.DATA </w:instrText>
      </w:r>
      <w:r w:rsidRPr="00676A08">
        <w:rPr>
          <w:rFonts w:ascii="Times New Roman" w:hAnsi="Times New Roman"/>
          <w:color w:val="000000" w:themeColor="text1"/>
          <w:sz w:val="28"/>
        </w:rPr>
      </w:r>
      <w:r w:rsidRPr="00676A08">
        <w:rPr>
          <w:rFonts w:ascii="Times New Roman" w:hAnsi="Times New Roman"/>
          <w:color w:val="000000" w:themeColor="text1"/>
          <w:sz w:val="28"/>
        </w:rPr>
        <w:fldChar w:fldCharType="end"/>
      </w:r>
      <w:r w:rsidRPr="00676A08">
        <w:rPr>
          <w:rFonts w:ascii="Times New Roman" w:hAnsi="Times New Roman"/>
          <w:color w:val="000000" w:themeColor="text1"/>
          <w:sz w:val="28"/>
        </w:rPr>
      </w:r>
      <w:r w:rsidRPr="00676A08">
        <w:rPr>
          <w:rFonts w:ascii="Times New Roman" w:hAnsi="Times New Roman"/>
          <w:color w:val="000000" w:themeColor="text1"/>
          <w:sz w:val="28"/>
        </w:rPr>
        <w:fldChar w:fldCharType="separate"/>
      </w:r>
      <w:r w:rsidRPr="00676A08">
        <w:rPr>
          <w:rFonts w:ascii="Times New Roman" w:hAnsi="Times New Roman"/>
          <w:noProof/>
          <w:color w:val="000000" w:themeColor="text1"/>
          <w:sz w:val="28"/>
        </w:rPr>
        <w:t>(</w:t>
      </w:r>
      <w:hyperlink w:anchor="_ENREF_23" w:tooltip="Bhandari, 2007 #25" w:history="1">
        <w:r w:rsidR="00327C62" w:rsidRPr="00676A08">
          <w:rPr>
            <w:rFonts w:ascii="Times New Roman" w:hAnsi="Times New Roman"/>
            <w:noProof/>
            <w:color w:val="000000" w:themeColor="text1"/>
            <w:sz w:val="28"/>
          </w:rPr>
          <w:t>Bhandari et al., 2007</w:t>
        </w:r>
      </w:hyperlink>
      <w:r w:rsidRPr="00676A08">
        <w:rPr>
          <w:rFonts w:ascii="Times New Roman" w:hAnsi="Times New Roman"/>
          <w:noProof/>
          <w:color w:val="000000" w:themeColor="text1"/>
          <w:sz w:val="28"/>
        </w:rPr>
        <w:t xml:space="preserve">; </w:t>
      </w:r>
      <w:hyperlink w:anchor="_ENREF_84" w:tooltip="Rajan, 2008 #353" w:history="1">
        <w:r w:rsidR="00327C62" w:rsidRPr="00676A08">
          <w:rPr>
            <w:rFonts w:ascii="Times New Roman" w:hAnsi="Times New Roman"/>
            <w:noProof/>
            <w:color w:val="000000" w:themeColor="text1"/>
            <w:sz w:val="28"/>
          </w:rPr>
          <w:t>Rajan and Subramanian, 2008</w:t>
        </w:r>
      </w:hyperlink>
      <w:r w:rsidRPr="00676A08">
        <w:rPr>
          <w:rFonts w:ascii="Times New Roman" w:hAnsi="Times New Roman"/>
          <w:noProof/>
          <w:color w:val="000000" w:themeColor="text1"/>
          <w:sz w:val="28"/>
        </w:rPr>
        <w:t xml:space="preserve">; </w:t>
      </w:r>
      <w:hyperlink w:anchor="_ENREF_97" w:tooltip="Svensson, 2000 #369" w:history="1">
        <w:r w:rsidR="00327C62" w:rsidRPr="00676A08">
          <w:rPr>
            <w:rFonts w:ascii="Times New Roman" w:hAnsi="Times New Roman"/>
            <w:noProof/>
            <w:color w:val="000000" w:themeColor="text1"/>
            <w:sz w:val="28"/>
          </w:rPr>
          <w:t>Svensson, 2000</w:t>
        </w:r>
      </w:hyperlink>
      <w:r w:rsidRPr="00676A08">
        <w:rPr>
          <w:rFonts w:ascii="Times New Roman" w:hAnsi="Times New Roman"/>
          <w:noProof/>
          <w:color w:val="000000" w:themeColor="text1"/>
          <w:sz w:val="28"/>
        </w:rPr>
        <w:t xml:space="preserve">; </w:t>
      </w:r>
      <w:hyperlink w:anchor="_ENREF_106" w:tooltip="Wu, 2012 #48" w:history="1">
        <w:r w:rsidR="00327C62" w:rsidRPr="00676A08">
          <w:rPr>
            <w:rFonts w:ascii="Times New Roman" w:hAnsi="Times New Roman"/>
            <w:noProof/>
            <w:color w:val="000000" w:themeColor="text1"/>
            <w:sz w:val="28"/>
          </w:rPr>
          <w:t>Wu and Hsu, 2012</w:t>
        </w:r>
      </w:hyperlink>
      <w:r w:rsidRPr="00676A08">
        <w:rPr>
          <w:rFonts w:ascii="Times New Roman" w:hAnsi="Times New Roman"/>
          <w:noProof/>
          <w:color w:val="000000" w:themeColor="text1"/>
          <w:sz w:val="28"/>
        </w:rPr>
        <w:t>)</w:t>
      </w:r>
      <w:r w:rsidRPr="00676A08">
        <w:rPr>
          <w:rFonts w:ascii="Times New Roman" w:hAnsi="Times New Roman"/>
          <w:color w:val="000000" w:themeColor="text1"/>
          <w:sz w:val="28"/>
        </w:rPr>
        <w:fldChar w:fldCharType="end"/>
      </w:r>
      <w:r>
        <w:rPr>
          <w:rFonts w:ascii="Times New Roman" w:hAnsi="Times New Roman" w:cs="Times New Roman"/>
          <w:sz w:val="28"/>
          <w:szCs w:val="28"/>
        </w:rPr>
        <w:t xml:space="preserve">. Alternative school of thought says that it is contextual specific phenomena. There are some studies who </w:t>
      </w:r>
      <w:r w:rsidR="006F2735">
        <w:rPr>
          <w:rFonts w:ascii="Times New Roman" w:hAnsi="Times New Roman" w:cs="Times New Roman"/>
          <w:sz w:val="28"/>
          <w:szCs w:val="28"/>
        </w:rPr>
        <w:t>consider</w:t>
      </w:r>
      <w:r>
        <w:rPr>
          <w:rFonts w:ascii="Times New Roman" w:hAnsi="Times New Roman" w:cs="Times New Roman"/>
          <w:sz w:val="28"/>
          <w:szCs w:val="28"/>
        </w:rPr>
        <w:t xml:space="preserve"> FDI as a big source to fill saving investment gap. They </w:t>
      </w:r>
      <w:r w:rsidR="00624FBC">
        <w:rPr>
          <w:rFonts w:ascii="Times New Roman" w:hAnsi="Times New Roman" w:cs="Times New Roman"/>
          <w:sz w:val="28"/>
          <w:szCs w:val="28"/>
        </w:rPr>
        <w:t>investigated</w:t>
      </w:r>
      <w:r>
        <w:rPr>
          <w:rFonts w:ascii="Times New Roman" w:hAnsi="Times New Roman" w:cs="Times New Roman"/>
          <w:sz w:val="28"/>
          <w:szCs w:val="28"/>
        </w:rPr>
        <w:t xml:space="preserve"> </w:t>
      </w:r>
      <w:r w:rsidR="00085B4D">
        <w:rPr>
          <w:rFonts w:ascii="Times New Roman" w:hAnsi="Times New Roman" w:cs="Times New Roman"/>
          <w:sz w:val="28"/>
          <w:szCs w:val="28"/>
        </w:rPr>
        <w:t>direct</w:t>
      </w:r>
      <w:r>
        <w:rPr>
          <w:rFonts w:ascii="Times New Roman" w:hAnsi="Times New Roman" w:cs="Times New Roman"/>
          <w:sz w:val="28"/>
          <w:szCs w:val="28"/>
        </w:rPr>
        <w:t xml:space="preserve"> and </w:t>
      </w:r>
      <w:r w:rsidR="00085B4D">
        <w:rPr>
          <w:rFonts w:ascii="Times New Roman" w:hAnsi="Times New Roman" w:cs="Times New Roman"/>
          <w:sz w:val="28"/>
          <w:szCs w:val="28"/>
        </w:rPr>
        <w:t>substantial</w:t>
      </w:r>
      <w:r>
        <w:rPr>
          <w:rFonts w:ascii="Times New Roman" w:hAnsi="Times New Roman" w:cs="Times New Roman"/>
          <w:sz w:val="28"/>
          <w:szCs w:val="28"/>
        </w:rPr>
        <w:t xml:space="preserve"> </w:t>
      </w:r>
      <w:r w:rsidR="00331B3A">
        <w:rPr>
          <w:rFonts w:ascii="Times New Roman" w:hAnsi="Times New Roman" w:cs="Times New Roman"/>
          <w:sz w:val="28"/>
          <w:szCs w:val="28"/>
        </w:rPr>
        <w:t>influence</w:t>
      </w:r>
      <w:r>
        <w:rPr>
          <w:rFonts w:ascii="Times New Roman" w:hAnsi="Times New Roman" w:cs="Times New Roman"/>
          <w:sz w:val="28"/>
          <w:szCs w:val="28"/>
        </w:rPr>
        <w:t xml:space="preserve"> of </w:t>
      </w:r>
      <w:r w:rsidR="00331B3A">
        <w:rPr>
          <w:rFonts w:ascii="Times New Roman" w:hAnsi="Times New Roman" w:cs="Times New Roman"/>
          <w:sz w:val="28"/>
          <w:szCs w:val="28"/>
        </w:rPr>
        <w:t>FDI</w:t>
      </w:r>
      <w:r>
        <w:rPr>
          <w:rFonts w:ascii="Times New Roman" w:hAnsi="Times New Roman" w:cs="Times New Roman"/>
          <w:sz w:val="28"/>
          <w:szCs w:val="28"/>
        </w:rPr>
        <w:t xml:space="preserve"> on economic growth of developing </w:t>
      </w:r>
      <w:r w:rsidR="00455F8D">
        <w:rPr>
          <w:rFonts w:ascii="Times New Roman" w:hAnsi="Times New Roman" w:cs="Times New Roman"/>
          <w:sz w:val="28"/>
          <w:szCs w:val="28"/>
        </w:rPr>
        <w:t>nations</w:t>
      </w:r>
      <w:r>
        <w:rPr>
          <w:rFonts w:ascii="Times New Roman" w:hAnsi="Times New Roman" w:cs="Times New Roman"/>
          <w:sz w:val="28"/>
          <w:szCs w:val="28"/>
        </w:rPr>
        <w:t xml:space="preserve">. Literature also </w:t>
      </w:r>
      <w:r w:rsidR="00455F8D">
        <w:rPr>
          <w:rFonts w:ascii="Times New Roman" w:hAnsi="Times New Roman" w:cs="Times New Roman"/>
          <w:sz w:val="28"/>
          <w:szCs w:val="28"/>
        </w:rPr>
        <w:t>displays</w:t>
      </w:r>
      <w:r>
        <w:rPr>
          <w:rFonts w:ascii="Times New Roman" w:hAnsi="Times New Roman" w:cs="Times New Roman"/>
          <w:sz w:val="28"/>
          <w:szCs w:val="28"/>
        </w:rPr>
        <w:t xml:space="preserve"> </w:t>
      </w:r>
      <w:r w:rsidR="006F2735">
        <w:rPr>
          <w:rFonts w:ascii="Times New Roman" w:hAnsi="Times New Roman" w:cs="Times New Roman"/>
          <w:sz w:val="28"/>
          <w:szCs w:val="28"/>
        </w:rPr>
        <w:t xml:space="preserve">the </w:t>
      </w:r>
      <w:r>
        <w:rPr>
          <w:rFonts w:ascii="Times New Roman" w:hAnsi="Times New Roman" w:cs="Times New Roman"/>
          <w:sz w:val="28"/>
          <w:szCs w:val="28"/>
        </w:rPr>
        <w:t xml:space="preserve">insignificant </w:t>
      </w:r>
      <w:r w:rsidR="00331B3A">
        <w:rPr>
          <w:rFonts w:ascii="Times New Roman" w:hAnsi="Times New Roman" w:cs="Times New Roman"/>
          <w:sz w:val="28"/>
          <w:szCs w:val="28"/>
        </w:rPr>
        <w:t>relationship</w:t>
      </w:r>
      <w:r>
        <w:rPr>
          <w:rFonts w:ascii="Times New Roman" w:hAnsi="Times New Roman" w:cs="Times New Roman"/>
          <w:sz w:val="28"/>
          <w:szCs w:val="28"/>
        </w:rPr>
        <w:t xml:space="preserve"> of FDI on economic growth of developing </w:t>
      </w:r>
      <w:r w:rsidR="00331B3A">
        <w:rPr>
          <w:rFonts w:ascii="Times New Roman" w:hAnsi="Times New Roman" w:cs="Times New Roman"/>
          <w:sz w:val="28"/>
          <w:szCs w:val="28"/>
        </w:rPr>
        <w:t>countries</w:t>
      </w:r>
      <w:r>
        <w:rPr>
          <w:rFonts w:ascii="Times New Roman" w:hAnsi="Times New Roman" w:cs="Times New Roman"/>
          <w:sz w:val="28"/>
          <w:szCs w:val="28"/>
        </w:rPr>
        <w:t xml:space="preserve">. </w:t>
      </w:r>
      <w:r w:rsidRPr="00676A08">
        <w:rPr>
          <w:rFonts w:ascii="Times New Roman" w:hAnsi="Times New Roman"/>
          <w:color w:val="000000" w:themeColor="text1"/>
          <w:sz w:val="28"/>
          <w:szCs w:val="28"/>
        </w:rPr>
        <w:t xml:space="preserve">Different studies have reported inconclusive </w:t>
      </w:r>
      <w:r w:rsidR="00331B3A">
        <w:rPr>
          <w:rFonts w:ascii="Times New Roman" w:hAnsi="Times New Roman"/>
          <w:color w:val="000000" w:themeColor="text1"/>
          <w:sz w:val="28"/>
          <w:szCs w:val="28"/>
        </w:rPr>
        <w:t>outcomes</w:t>
      </w:r>
      <w:r w:rsidRPr="00676A08">
        <w:rPr>
          <w:rFonts w:ascii="Times New Roman" w:hAnsi="Times New Roman"/>
          <w:color w:val="000000" w:themeColor="text1"/>
          <w:sz w:val="28"/>
          <w:szCs w:val="28"/>
        </w:rPr>
        <w:t xml:space="preserve"> </w:t>
      </w:r>
      <w:r w:rsidR="00331B3A">
        <w:rPr>
          <w:rFonts w:ascii="Times New Roman" w:hAnsi="Times New Roman"/>
          <w:color w:val="000000" w:themeColor="text1"/>
          <w:sz w:val="28"/>
          <w:szCs w:val="28"/>
        </w:rPr>
        <w:t>regarding</w:t>
      </w:r>
      <w:r w:rsidRPr="00676A08">
        <w:rPr>
          <w:rFonts w:ascii="Times New Roman" w:hAnsi="Times New Roman"/>
          <w:color w:val="000000" w:themeColor="text1"/>
          <w:sz w:val="28"/>
          <w:szCs w:val="28"/>
        </w:rPr>
        <w:t xml:space="preserve"> the </w:t>
      </w:r>
      <w:r w:rsidR="00455F8D">
        <w:rPr>
          <w:rFonts w:ascii="Times New Roman" w:hAnsi="Times New Roman"/>
          <w:color w:val="000000" w:themeColor="text1"/>
          <w:sz w:val="28"/>
          <w:szCs w:val="28"/>
        </w:rPr>
        <w:t>impression</w:t>
      </w:r>
      <w:r w:rsidRPr="00676A08">
        <w:rPr>
          <w:rFonts w:ascii="Times New Roman" w:hAnsi="Times New Roman"/>
          <w:color w:val="000000" w:themeColor="text1"/>
          <w:sz w:val="28"/>
          <w:szCs w:val="28"/>
        </w:rPr>
        <w:t xml:space="preserve"> of </w:t>
      </w:r>
      <w:r w:rsidR="00455F8D" w:rsidRPr="00676A08">
        <w:rPr>
          <w:rFonts w:ascii="Times New Roman" w:hAnsi="Times New Roman"/>
          <w:color w:val="000000" w:themeColor="text1"/>
          <w:sz w:val="28"/>
          <w:szCs w:val="28"/>
        </w:rPr>
        <w:t>global</w:t>
      </w:r>
      <w:r w:rsidRPr="00676A08">
        <w:rPr>
          <w:rFonts w:ascii="Times New Roman" w:hAnsi="Times New Roman"/>
          <w:color w:val="000000" w:themeColor="text1"/>
          <w:sz w:val="28"/>
          <w:szCs w:val="28"/>
        </w:rPr>
        <w:t xml:space="preserve"> assistance and FDI on economic growth.</w:t>
      </w:r>
      <w:r>
        <w:rPr>
          <w:rFonts w:ascii="Times New Roman" w:hAnsi="Times New Roman"/>
          <w:color w:val="000000" w:themeColor="text1"/>
          <w:sz w:val="28"/>
          <w:szCs w:val="28"/>
        </w:rPr>
        <w:t xml:space="preserve"> </w:t>
      </w:r>
      <w:r>
        <w:rPr>
          <w:rFonts w:ascii="Times New Roman" w:hAnsi="Times New Roman" w:cs="Times New Roman"/>
          <w:sz w:val="28"/>
          <w:szCs w:val="28"/>
        </w:rPr>
        <w:t>The brief review of some relevant studies is provided as under:</w:t>
      </w:r>
    </w:p>
    <w:p w:rsidR="00412E8E" w:rsidRPr="00676A08" w:rsidRDefault="00412E8E" w:rsidP="007E0766">
      <w:pPr>
        <w:autoSpaceDE w:val="0"/>
        <w:autoSpaceDN w:val="0"/>
        <w:adjustRightInd w:val="0"/>
        <w:spacing w:after="0" w:line="360" w:lineRule="auto"/>
        <w:jc w:val="both"/>
        <w:rPr>
          <w:rFonts w:ascii="Times New Roman" w:hAnsi="Times New Roman"/>
          <w:color w:val="000000" w:themeColor="text1"/>
          <w:sz w:val="28"/>
          <w:szCs w:val="28"/>
        </w:rPr>
      </w:pPr>
      <w:r w:rsidRPr="00676A08">
        <w:rPr>
          <w:rFonts w:ascii="Times New Roman" w:hAnsi="Times New Roman"/>
          <w:color w:val="000000" w:themeColor="text1"/>
          <w:sz w:val="28"/>
          <w:szCs w:val="28"/>
        </w:rPr>
        <w:fldChar w:fldCharType="begin"/>
      </w:r>
      <w:r w:rsidRPr="00676A08">
        <w:rPr>
          <w:rFonts w:ascii="Times New Roman" w:hAnsi="Times New Roman"/>
          <w:color w:val="000000" w:themeColor="text1"/>
          <w:sz w:val="28"/>
          <w:szCs w:val="28"/>
        </w:rPr>
        <w:instrText xml:space="preserve"> ADDIN EN.CITE &lt;EndNote&gt;&lt;Cite AuthorYear="1"&gt;&lt;Author&gt;Zhang&lt;/Author&gt;&lt;Year&gt;2001&lt;/Year&gt;&lt;RecNum&gt;364&lt;/RecNum&gt;&lt;DisplayText&gt;Zhang (2001)&lt;/DisplayText&gt;&lt;record&gt;&lt;rec-number&gt;364&lt;/rec-number&gt;&lt;foreign-keys&gt;&lt;key app="EN" db-id="5tpx0vv54e5ttpeppw2xvvewvd9ptrapprwt"&gt;364&lt;/key&gt;&lt;/foreign-keys&gt;&lt;ref-type name="Journal Article"&gt;17&lt;/ref-type&gt;&lt;contributors&gt;&lt;authors&gt;&lt;author&gt;Zhang, Kevin Honglin&lt;/author&gt;&lt;/authors&gt;&lt;/contributors&gt;&lt;titles&gt;&lt;title&gt;How does foreign direct investment affect economic growth in China?&lt;/title&gt;&lt;secondary-title&gt;Economics of Transition&lt;/secondary-title&gt;&lt;/titles&gt;&lt;periodical&gt;&lt;full-title&gt;Economics of Transition&lt;/full-title&gt;&lt;/periodical&gt;&lt;pages&gt;679-693&lt;/pages&gt;&lt;volume&gt;9&lt;/volume&gt;&lt;number&gt;3&lt;/number&gt;&lt;dates&gt;&lt;year&gt;2001&lt;/year&gt;&lt;/dates&gt;&lt;isbn&gt;1468-0351&lt;/isbn&gt;&lt;urls&gt;&lt;/urls&gt;&lt;/record&gt;&lt;/Cite&gt;&lt;/EndNote&gt;</w:instrText>
      </w:r>
      <w:r w:rsidRPr="00676A08">
        <w:rPr>
          <w:rFonts w:ascii="Times New Roman" w:hAnsi="Times New Roman"/>
          <w:color w:val="000000" w:themeColor="text1"/>
          <w:sz w:val="28"/>
          <w:szCs w:val="28"/>
        </w:rPr>
        <w:fldChar w:fldCharType="separate"/>
      </w:r>
      <w:hyperlink w:anchor="_ENREF_109" w:tooltip="Zhang, 2001 #364" w:history="1">
        <w:r w:rsidR="00327C62" w:rsidRPr="00676A08">
          <w:rPr>
            <w:rFonts w:ascii="Times New Roman" w:hAnsi="Times New Roman"/>
            <w:noProof/>
            <w:color w:val="000000" w:themeColor="text1"/>
            <w:sz w:val="28"/>
            <w:szCs w:val="28"/>
          </w:rPr>
          <w:t>Zhang (2001</w:t>
        </w:r>
      </w:hyperlink>
      <w:r w:rsidRPr="00676A08">
        <w:rPr>
          <w:rFonts w:ascii="Times New Roman" w:hAnsi="Times New Roman"/>
          <w:noProof/>
          <w:color w:val="000000" w:themeColor="text1"/>
          <w:sz w:val="28"/>
          <w:szCs w:val="28"/>
        </w:rPr>
        <w:t>)</w:t>
      </w:r>
      <w:r w:rsidRPr="00676A08">
        <w:rPr>
          <w:rFonts w:ascii="Times New Roman" w:hAnsi="Times New Roman"/>
          <w:color w:val="000000" w:themeColor="text1"/>
          <w:sz w:val="28"/>
          <w:szCs w:val="28"/>
        </w:rPr>
        <w:fldChar w:fldCharType="end"/>
      </w:r>
      <w:r w:rsidRPr="00676A08">
        <w:rPr>
          <w:rFonts w:ascii="Times New Roman" w:hAnsi="Times New Roman"/>
          <w:color w:val="000000" w:themeColor="text1"/>
          <w:sz w:val="28"/>
          <w:szCs w:val="28"/>
        </w:rPr>
        <w:t xml:space="preserve"> examined the </w:t>
      </w:r>
      <w:r w:rsidR="00455F8D" w:rsidRPr="00676A08">
        <w:rPr>
          <w:rFonts w:ascii="Times New Roman" w:hAnsi="Times New Roman"/>
          <w:color w:val="000000" w:themeColor="text1"/>
          <w:sz w:val="28"/>
          <w:szCs w:val="28"/>
        </w:rPr>
        <w:t>influence</w:t>
      </w:r>
      <w:r w:rsidRPr="00676A08">
        <w:rPr>
          <w:rFonts w:ascii="Times New Roman" w:hAnsi="Times New Roman"/>
          <w:color w:val="000000" w:themeColor="text1"/>
          <w:sz w:val="28"/>
          <w:szCs w:val="28"/>
        </w:rPr>
        <w:t xml:space="preserve"> of FDI on economic growth </w:t>
      </w:r>
      <w:r w:rsidR="00DF3596">
        <w:rPr>
          <w:rFonts w:ascii="Times New Roman" w:hAnsi="Times New Roman"/>
          <w:color w:val="000000" w:themeColor="text1"/>
          <w:sz w:val="28"/>
          <w:szCs w:val="28"/>
        </w:rPr>
        <w:t>of</w:t>
      </w:r>
      <w:r w:rsidRPr="00676A08">
        <w:rPr>
          <w:rFonts w:ascii="Times New Roman" w:hAnsi="Times New Roman"/>
          <w:color w:val="000000" w:themeColor="text1"/>
          <w:sz w:val="28"/>
          <w:szCs w:val="28"/>
        </w:rPr>
        <w:t xml:space="preserve"> China. </w:t>
      </w:r>
      <w:r w:rsidR="00455F8D">
        <w:rPr>
          <w:rFonts w:ascii="Times New Roman" w:hAnsi="Times New Roman"/>
          <w:color w:val="000000" w:themeColor="text1"/>
          <w:sz w:val="28"/>
          <w:szCs w:val="28"/>
        </w:rPr>
        <w:t>Y</w:t>
      </w:r>
      <w:r w:rsidR="00455F8D" w:rsidRPr="00676A08">
        <w:rPr>
          <w:rFonts w:ascii="Times New Roman" w:hAnsi="Times New Roman"/>
          <w:color w:val="000000" w:themeColor="text1"/>
          <w:sz w:val="28"/>
          <w:szCs w:val="28"/>
        </w:rPr>
        <w:t>early</w:t>
      </w:r>
      <w:r w:rsidRPr="00676A08">
        <w:rPr>
          <w:rFonts w:ascii="Times New Roman" w:hAnsi="Times New Roman"/>
          <w:color w:val="000000" w:themeColor="text1"/>
          <w:sz w:val="28"/>
          <w:szCs w:val="28"/>
        </w:rPr>
        <w:t xml:space="preserve"> cross section and panel data covering the </w:t>
      </w:r>
      <w:r w:rsidR="00085B4D" w:rsidRPr="00676A08">
        <w:rPr>
          <w:rFonts w:ascii="Times New Roman" w:hAnsi="Times New Roman"/>
          <w:color w:val="000000" w:themeColor="text1"/>
          <w:sz w:val="28"/>
          <w:szCs w:val="28"/>
        </w:rPr>
        <w:t>era</w:t>
      </w:r>
      <w:r w:rsidRPr="00676A08">
        <w:rPr>
          <w:rFonts w:ascii="Times New Roman" w:hAnsi="Times New Roman"/>
          <w:color w:val="000000" w:themeColor="text1"/>
          <w:sz w:val="28"/>
          <w:szCs w:val="28"/>
        </w:rPr>
        <w:t xml:space="preserve"> 1984 to 1998 </w:t>
      </w:r>
      <w:r w:rsidR="00DF3596">
        <w:rPr>
          <w:rFonts w:ascii="Times New Roman" w:hAnsi="Times New Roman"/>
          <w:color w:val="000000" w:themeColor="text1"/>
          <w:sz w:val="28"/>
          <w:szCs w:val="28"/>
        </w:rPr>
        <w:t xml:space="preserve">has been used </w:t>
      </w:r>
      <w:r w:rsidRPr="00676A08">
        <w:rPr>
          <w:rFonts w:ascii="Times New Roman" w:hAnsi="Times New Roman"/>
          <w:color w:val="000000" w:themeColor="text1"/>
          <w:sz w:val="28"/>
          <w:szCs w:val="28"/>
        </w:rPr>
        <w:t xml:space="preserve">for empirical analysis. By using growth model, they </w:t>
      </w:r>
      <w:r w:rsidR="00DF3596">
        <w:rPr>
          <w:rFonts w:ascii="Times New Roman" w:hAnsi="Times New Roman"/>
          <w:color w:val="000000" w:themeColor="text1"/>
          <w:sz w:val="28"/>
          <w:szCs w:val="28"/>
        </w:rPr>
        <w:t>explored</w:t>
      </w:r>
      <w:r w:rsidRPr="00676A08">
        <w:rPr>
          <w:rFonts w:ascii="Times New Roman" w:hAnsi="Times New Roman"/>
          <w:color w:val="000000" w:themeColor="text1"/>
          <w:sz w:val="28"/>
          <w:szCs w:val="28"/>
        </w:rPr>
        <w:t xml:space="preserve"> </w:t>
      </w:r>
      <w:r w:rsidR="00DF3596">
        <w:rPr>
          <w:rFonts w:ascii="Times New Roman" w:hAnsi="Times New Roman"/>
          <w:color w:val="000000" w:themeColor="text1"/>
          <w:sz w:val="28"/>
          <w:szCs w:val="28"/>
        </w:rPr>
        <w:t>direct</w:t>
      </w:r>
      <w:r w:rsidRPr="00676A08">
        <w:rPr>
          <w:rFonts w:ascii="Times New Roman" w:hAnsi="Times New Roman"/>
          <w:color w:val="000000" w:themeColor="text1"/>
          <w:sz w:val="28"/>
          <w:szCs w:val="28"/>
        </w:rPr>
        <w:t xml:space="preserve"> and significant </w:t>
      </w:r>
      <w:r w:rsidR="00DF3596">
        <w:rPr>
          <w:rFonts w:ascii="Times New Roman" w:hAnsi="Times New Roman"/>
          <w:color w:val="000000" w:themeColor="text1"/>
          <w:sz w:val="28"/>
          <w:szCs w:val="28"/>
        </w:rPr>
        <w:t>association</w:t>
      </w:r>
      <w:r w:rsidRPr="00676A08">
        <w:rPr>
          <w:rFonts w:ascii="Times New Roman" w:hAnsi="Times New Roman"/>
          <w:color w:val="000000" w:themeColor="text1"/>
          <w:sz w:val="28"/>
          <w:szCs w:val="28"/>
        </w:rPr>
        <w:t xml:space="preserve"> of FDI on </w:t>
      </w:r>
      <w:r w:rsidR="0034455E">
        <w:rPr>
          <w:rFonts w:ascii="Times New Roman" w:hAnsi="Times New Roman"/>
          <w:color w:val="000000" w:themeColor="text1"/>
          <w:sz w:val="28"/>
          <w:szCs w:val="28"/>
        </w:rPr>
        <w:t xml:space="preserve">Economic </w:t>
      </w:r>
      <w:r w:rsidRPr="00676A08">
        <w:rPr>
          <w:rFonts w:ascii="Times New Roman" w:hAnsi="Times New Roman"/>
          <w:color w:val="000000" w:themeColor="text1"/>
          <w:sz w:val="28"/>
          <w:szCs w:val="28"/>
        </w:rPr>
        <w:t>growth</w:t>
      </w:r>
      <w:r w:rsidR="0034455E">
        <w:rPr>
          <w:rFonts w:ascii="Times New Roman" w:hAnsi="Times New Roman"/>
          <w:color w:val="000000" w:themeColor="text1"/>
          <w:sz w:val="28"/>
          <w:szCs w:val="28"/>
        </w:rPr>
        <w:t xml:space="preserve"> of China</w:t>
      </w:r>
      <w:r w:rsidRPr="00676A08">
        <w:rPr>
          <w:rFonts w:ascii="Times New Roman" w:hAnsi="Times New Roman"/>
          <w:color w:val="000000" w:themeColor="text1"/>
          <w:sz w:val="28"/>
          <w:szCs w:val="28"/>
        </w:rPr>
        <w:t xml:space="preserve">.    </w:t>
      </w:r>
    </w:p>
    <w:p w:rsidR="00412E8E" w:rsidRPr="00BB31C1" w:rsidRDefault="00412E8E" w:rsidP="007E0766">
      <w:pPr>
        <w:autoSpaceDE w:val="0"/>
        <w:autoSpaceDN w:val="0"/>
        <w:adjustRightInd w:val="0"/>
        <w:spacing w:before="240" w:after="0" w:line="360" w:lineRule="auto"/>
        <w:jc w:val="both"/>
        <w:rPr>
          <w:rFonts w:ascii="Times New Roman" w:hAnsi="Times New Roman"/>
          <w:sz w:val="28"/>
        </w:rPr>
      </w:pPr>
      <w:r w:rsidRPr="00BB31C1">
        <w:rPr>
          <w:rFonts w:ascii="Times New Roman" w:hAnsi="Times New Roman"/>
          <w:sz w:val="28"/>
        </w:rPr>
        <w:lastRenderedPageBreak/>
        <w:fldChar w:fldCharType="begin"/>
      </w:r>
      <w:r w:rsidRPr="00BB31C1">
        <w:rPr>
          <w:rFonts w:ascii="Times New Roman" w:hAnsi="Times New Roman"/>
          <w:sz w:val="28"/>
        </w:rPr>
        <w:instrText xml:space="preserve"> ADDIN EN.CITE &lt;EndNote&gt;&lt;Cite AuthorYear="1"&gt;&lt;Author&gt;Burnside&lt;/Author&gt;&lt;Year&gt;2004&lt;/Year&gt;&lt;RecNum&gt;76&lt;/RecNum&gt;&lt;DisplayText&gt;A. C. Burnside and Dollar (2004)&lt;/DisplayText&gt;&lt;record&gt;&lt;rec-number&gt;76&lt;/rec-number&gt;&lt;foreign-keys&gt;&lt;key app="EN" db-id="f5ae9z5rswssv9eevxj5xpdetrt5xrz09sw9"&gt;76&lt;/key&gt;&lt;/foreign-keys&gt;&lt;ref-type name="Journal Article"&gt;17&lt;/ref-type&gt;&lt;contributors&gt;&lt;authors&gt;&lt;author&gt;Burnside, A Craig&lt;/author&gt;&lt;author&gt;Dollar, David&lt;/author&gt;&lt;/authors&gt;&lt;/contributors&gt;&lt;titles&gt;&lt;title&gt;Aid, policies, and growth: revisiting the evidence&lt;/title&gt;&lt;/titles&gt;&lt;dates&gt;&lt;year&gt;2004&lt;/year&gt;&lt;/dates&gt;&lt;urls&gt;&lt;/urls&gt;&lt;/record&gt;&lt;/Cite&gt;&lt;/EndNote&gt;</w:instrText>
      </w:r>
      <w:r w:rsidRPr="00BB31C1">
        <w:rPr>
          <w:rFonts w:ascii="Times New Roman" w:hAnsi="Times New Roman"/>
          <w:sz w:val="28"/>
        </w:rPr>
        <w:fldChar w:fldCharType="separate"/>
      </w:r>
      <w:hyperlink w:anchor="_ENREF_28" w:tooltip="Burnside, 2004 #76" w:history="1">
        <w:r w:rsidR="00327C62" w:rsidRPr="00BB31C1">
          <w:rPr>
            <w:rFonts w:ascii="Times New Roman" w:hAnsi="Times New Roman"/>
            <w:noProof/>
            <w:sz w:val="28"/>
          </w:rPr>
          <w:t>A. C. Burnside and Dollar (2004</w:t>
        </w:r>
      </w:hyperlink>
      <w:r w:rsidRPr="00BB31C1">
        <w:rPr>
          <w:rFonts w:ascii="Times New Roman" w:hAnsi="Times New Roman"/>
          <w:noProof/>
          <w:sz w:val="28"/>
        </w:rPr>
        <w:t>)</w:t>
      </w:r>
      <w:r w:rsidRPr="00BB31C1">
        <w:rPr>
          <w:rFonts w:ascii="Times New Roman" w:hAnsi="Times New Roman"/>
          <w:sz w:val="28"/>
        </w:rPr>
        <w:fldChar w:fldCharType="end"/>
      </w:r>
      <w:r w:rsidRPr="00BB31C1">
        <w:rPr>
          <w:rFonts w:ascii="Times New Roman" w:hAnsi="Times New Roman"/>
          <w:sz w:val="28"/>
        </w:rPr>
        <w:t xml:space="preserve"> used the data set of 90s to investigate the </w:t>
      </w:r>
      <w:r w:rsidR="008B4870" w:rsidRPr="00BB31C1">
        <w:rPr>
          <w:rFonts w:ascii="Times New Roman" w:hAnsi="Times New Roman"/>
          <w:sz w:val="28"/>
        </w:rPr>
        <w:t>influence</w:t>
      </w:r>
      <w:r w:rsidRPr="00BB31C1">
        <w:rPr>
          <w:rFonts w:ascii="Times New Roman" w:hAnsi="Times New Roman"/>
          <w:sz w:val="28"/>
        </w:rPr>
        <w:t xml:space="preserve"> of international assistance on </w:t>
      </w:r>
      <w:r w:rsidR="008B4870">
        <w:rPr>
          <w:rFonts w:ascii="Times New Roman" w:hAnsi="Times New Roman"/>
          <w:sz w:val="28"/>
        </w:rPr>
        <w:t>EG. Empirics of their investigation reveals</w:t>
      </w:r>
      <w:r w:rsidRPr="00BB31C1">
        <w:rPr>
          <w:rFonts w:ascii="Times New Roman" w:hAnsi="Times New Roman"/>
          <w:sz w:val="28"/>
        </w:rPr>
        <w:t xml:space="preserve"> that the </w:t>
      </w:r>
      <w:r w:rsidR="008B4870" w:rsidRPr="00BB31C1">
        <w:rPr>
          <w:rFonts w:ascii="Times New Roman" w:hAnsi="Times New Roman"/>
          <w:sz w:val="28"/>
        </w:rPr>
        <w:t>influence</w:t>
      </w:r>
      <w:r w:rsidRPr="00BB31C1">
        <w:rPr>
          <w:rFonts w:ascii="Times New Roman" w:hAnsi="Times New Roman"/>
          <w:sz w:val="28"/>
        </w:rPr>
        <w:t xml:space="preserve"> of international assistance pre fix is on quality of institutions and policies. It also adds the argument that weak policies and corrupt institutions are the main obstacles on the way of economic development. The study argues that interaction of international assistance with </w:t>
      </w:r>
      <w:r w:rsidR="008B4870" w:rsidRPr="00BB31C1">
        <w:rPr>
          <w:rFonts w:ascii="Times New Roman" w:hAnsi="Times New Roman"/>
          <w:sz w:val="28"/>
        </w:rPr>
        <w:t>eminence</w:t>
      </w:r>
      <w:r w:rsidRPr="00BB31C1">
        <w:rPr>
          <w:rFonts w:ascii="Times New Roman" w:hAnsi="Times New Roman"/>
          <w:sz w:val="28"/>
        </w:rPr>
        <w:t xml:space="preserve"> of institutions </w:t>
      </w:r>
      <w:r w:rsidR="008B4870">
        <w:rPr>
          <w:rFonts w:ascii="Times New Roman" w:hAnsi="Times New Roman"/>
          <w:sz w:val="28"/>
        </w:rPr>
        <w:t>cause</w:t>
      </w:r>
      <w:r w:rsidRPr="00BB31C1">
        <w:rPr>
          <w:rFonts w:ascii="Times New Roman" w:hAnsi="Times New Roman"/>
          <w:sz w:val="28"/>
        </w:rPr>
        <w:t xml:space="preserve"> significant </w:t>
      </w:r>
      <w:r w:rsidR="008B4870">
        <w:rPr>
          <w:rFonts w:ascii="Times New Roman" w:hAnsi="Times New Roman"/>
          <w:sz w:val="28"/>
        </w:rPr>
        <w:t>impact</w:t>
      </w:r>
      <w:r w:rsidRPr="00BB31C1">
        <w:rPr>
          <w:rFonts w:ascii="Times New Roman" w:hAnsi="Times New Roman"/>
          <w:sz w:val="28"/>
        </w:rPr>
        <w:t xml:space="preserve"> to boost</w:t>
      </w:r>
      <w:r w:rsidRPr="00BB31C1">
        <w:rPr>
          <w:rFonts w:ascii="Times New Roman" w:hAnsi="Times New Roman"/>
          <w:b/>
          <w:sz w:val="32"/>
        </w:rPr>
        <w:t xml:space="preserve"> </w:t>
      </w:r>
      <w:r w:rsidRPr="00BB31C1">
        <w:rPr>
          <w:rFonts w:ascii="Times New Roman" w:hAnsi="Times New Roman"/>
          <w:sz w:val="28"/>
        </w:rPr>
        <w:t>the economic development of developing nations.</w:t>
      </w:r>
    </w:p>
    <w:p w:rsidR="00412E8E" w:rsidRPr="00676A08" w:rsidRDefault="00412E8E" w:rsidP="007E0766">
      <w:pPr>
        <w:autoSpaceDE w:val="0"/>
        <w:autoSpaceDN w:val="0"/>
        <w:adjustRightInd w:val="0"/>
        <w:spacing w:after="0" w:line="360" w:lineRule="auto"/>
        <w:jc w:val="both"/>
        <w:rPr>
          <w:rFonts w:ascii="Times New Roman" w:hAnsi="Times New Roman"/>
          <w:color w:val="000000" w:themeColor="text1"/>
          <w:sz w:val="28"/>
          <w:szCs w:val="28"/>
        </w:rPr>
      </w:pPr>
    </w:p>
    <w:p w:rsidR="00412E8E" w:rsidRPr="00676A08" w:rsidRDefault="00412E8E" w:rsidP="007E0766">
      <w:pPr>
        <w:autoSpaceDE w:val="0"/>
        <w:autoSpaceDN w:val="0"/>
        <w:adjustRightInd w:val="0"/>
        <w:spacing w:after="0" w:line="360" w:lineRule="auto"/>
        <w:jc w:val="both"/>
        <w:rPr>
          <w:rFonts w:ascii="Times New Roman" w:hAnsi="Times New Roman"/>
          <w:color w:val="000000" w:themeColor="text1"/>
          <w:sz w:val="28"/>
          <w:szCs w:val="28"/>
        </w:rPr>
      </w:pPr>
      <w:r w:rsidRPr="00676A08">
        <w:rPr>
          <w:rFonts w:ascii="Times New Roman" w:hAnsi="Times New Roman"/>
          <w:color w:val="000000" w:themeColor="text1"/>
          <w:sz w:val="28"/>
          <w:szCs w:val="28"/>
        </w:rPr>
        <w:fldChar w:fldCharType="begin"/>
      </w:r>
      <w:r w:rsidRPr="00676A08">
        <w:rPr>
          <w:rFonts w:ascii="Times New Roman" w:hAnsi="Times New Roman"/>
          <w:color w:val="000000" w:themeColor="text1"/>
          <w:sz w:val="28"/>
          <w:szCs w:val="28"/>
        </w:rPr>
        <w:instrText xml:space="preserve"> ADDIN EN.CITE &lt;EndNote&gt;&lt;Cite AuthorYear="1"&gt;&lt;Author&gt;Alfaro&lt;/Author&gt;&lt;Year&gt;2004&lt;/Year&gt;&lt;RecNum&gt;366&lt;/RecNum&gt;&lt;DisplayText&gt;Alfaro et al. (2004)&lt;/DisplayText&gt;&lt;record&gt;&lt;rec-number&gt;366&lt;/rec-number&gt;&lt;foreign-keys&gt;&lt;key app="EN" db-id="5tpx0vv54e5ttpeppw2xvvewvd9ptrapprwt"&gt;366&lt;/key&gt;&lt;/foreign-keys&gt;&lt;ref-type name="Journal Article"&gt;17&lt;/ref-type&gt;&lt;contributors&gt;&lt;authors&gt;&lt;author&gt;Alfaro, Laura&lt;/author&gt;&lt;author&gt;Chanda, Areendam&lt;/author&gt;&lt;author&gt;Kalemli-Ozcan, Sebnem&lt;/author&gt;&lt;author&gt;Sayek, Selin&lt;/author&gt;&lt;/authors&gt;&lt;/contributors&gt;&lt;titles&gt;&lt;title&gt;FDI and economic growth: the role of local financial markets&lt;/title&gt;&lt;secondary-title&gt;Journal of international economics&lt;/secondary-title&gt;&lt;/titles&gt;&lt;periodical&gt;&lt;full-title&gt;Journal of international Economics&lt;/full-title&gt;&lt;/periodical&gt;&lt;pages&gt;89-112&lt;/pages&gt;&lt;volume&gt;64&lt;/volume&gt;&lt;number&gt;1&lt;/number&gt;&lt;dates&gt;&lt;year&gt;2004&lt;/year&gt;&lt;/dates&gt;&lt;isbn&gt;0022-1996&lt;/isbn&gt;&lt;urls&gt;&lt;/urls&gt;&lt;/record&gt;&lt;/Cite&gt;&lt;/EndNote&gt;</w:instrText>
      </w:r>
      <w:r w:rsidRPr="00676A08">
        <w:rPr>
          <w:rFonts w:ascii="Times New Roman" w:hAnsi="Times New Roman"/>
          <w:color w:val="000000" w:themeColor="text1"/>
          <w:sz w:val="28"/>
          <w:szCs w:val="28"/>
        </w:rPr>
        <w:fldChar w:fldCharType="separate"/>
      </w:r>
      <w:hyperlink w:anchor="_ENREF_9" w:tooltip="Alfaro, 2004 #366" w:history="1">
        <w:r w:rsidR="00327C62" w:rsidRPr="00676A08">
          <w:rPr>
            <w:rFonts w:ascii="Times New Roman" w:hAnsi="Times New Roman"/>
            <w:noProof/>
            <w:color w:val="000000" w:themeColor="text1"/>
            <w:sz w:val="28"/>
            <w:szCs w:val="28"/>
          </w:rPr>
          <w:t>Alfaro et al. (2004</w:t>
        </w:r>
      </w:hyperlink>
      <w:r w:rsidRPr="00676A08">
        <w:rPr>
          <w:rFonts w:ascii="Times New Roman" w:hAnsi="Times New Roman"/>
          <w:noProof/>
          <w:color w:val="000000" w:themeColor="text1"/>
          <w:sz w:val="28"/>
          <w:szCs w:val="28"/>
        </w:rPr>
        <w:t>)</w:t>
      </w:r>
      <w:r w:rsidRPr="00676A08">
        <w:rPr>
          <w:rFonts w:ascii="Times New Roman" w:hAnsi="Times New Roman"/>
          <w:color w:val="000000" w:themeColor="text1"/>
          <w:sz w:val="28"/>
          <w:szCs w:val="28"/>
        </w:rPr>
        <w:fldChar w:fldCharType="end"/>
      </w:r>
      <w:r w:rsidRPr="00676A08">
        <w:rPr>
          <w:rFonts w:ascii="Times New Roman" w:hAnsi="Times New Roman"/>
          <w:color w:val="000000" w:themeColor="text1"/>
          <w:sz w:val="28"/>
          <w:szCs w:val="28"/>
        </w:rPr>
        <w:t xml:space="preserve"> </w:t>
      </w:r>
      <w:r w:rsidR="00085B4D">
        <w:rPr>
          <w:rFonts w:ascii="Times New Roman" w:hAnsi="Times New Roman"/>
          <w:color w:val="000000" w:themeColor="text1"/>
          <w:sz w:val="28"/>
          <w:szCs w:val="28"/>
        </w:rPr>
        <w:t>applied</w:t>
      </w:r>
      <w:r w:rsidRPr="00676A08">
        <w:rPr>
          <w:rFonts w:ascii="Times New Roman" w:hAnsi="Times New Roman"/>
          <w:color w:val="000000" w:themeColor="text1"/>
          <w:sz w:val="28"/>
          <w:szCs w:val="28"/>
        </w:rPr>
        <w:t xml:space="preserve"> </w:t>
      </w:r>
      <w:r w:rsidR="005865CE" w:rsidRPr="00676A08">
        <w:rPr>
          <w:rFonts w:ascii="Times New Roman" w:hAnsi="Times New Roman"/>
          <w:color w:val="000000" w:themeColor="text1"/>
          <w:sz w:val="28"/>
          <w:szCs w:val="28"/>
        </w:rPr>
        <w:t>yearly</w:t>
      </w:r>
      <w:r w:rsidRPr="00676A08">
        <w:rPr>
          <w:rFonts w:ascii="Times New Roman" w:hAnsi="Times New Roman"/>
          <w:color w:val="000000" w:themeColor="text1"/>
          <w:sz w:val="28"/>
          <w:szCs w:val="28"/>
        </w:rPr>
        <w:t xml:space="preserve"> data of 50 countries </w:t>
      </w:r>
      <w:r w:rsidR="005865CE">
        <w:rPr>
          <w:rFonts w:ascii="Times New Roman" w:hAnsi="Times New Roman"/>
          <w:color w:val="000000" w:themeColor="text1"/>
          <w:sz w:val="28"/>
          <w:szCs w:val="28"/>
        </w:rPr>
        <w:t xml:space="preserve">covering </w:t>
      </w:r>
      <w:r w:rsidRPr="00676A08">
        <w:rPr>
          <w:rFonts w:ascii="Times New Roman" w:hAnsi="Times New Roman"/>
          <w:color w:val="000000" w:themeColor="text1"/>
          <w:sz w:val="28"/>
          <w:szCs w:val="28"/>
        </w:rPr>
        <w:t xml:space="preserve">the </w:t>
      </w:r>
      <w:r w:rsidR="005865CE" w:rsidRPr="00676A08">
        <w:rPr>
          <w:rFonts w:ascii="Times New Roman" w:hAnsi="Times New Roman"/>
          <w:color w:val="000000" w:themeColor="text1"/>
          <w:sz w:val="28"/>
          <w:szCs w:val="28"/>
        </w:rPr>
        <w:t>era</w:t>
      </w:r>
      <w:r w:rsidRPr="00676A08">
        <w:rPr>
          <w:rFonts w:ascii="Times New Roman" w:hAnsi="Times New Roman"/>
          <w:color w:val="000000" w:themeColor="text1"/>
          <w:sz w:val="28"/>
          <w:szCs w:val="28"/>
        </w:rPr>
        <w:t xml:space="preserve"> 1975 to 1995 to </w:t>
      </w:r>
      <w:r w:rsidR="00085B4D" w:rsidRPr="00676A08">
        <w:rPr>
          <w:rFonts w:ascii="Times New Roman" w:hAnsi="Times New Roman"/>
          <w:color w:val="000000" w:themeColor="text1"/>
          <w:sz w:val="28"/>
          <w:szCs w:val="28"/>
        </w:rPr>
        <w:t>examine</w:t>
      </w:r>
      <w:r w:rsidRPr="00676A08">
        <w:rPr>
          <w:rFonts w:ascii="Times New Roman" w:hAnsi="Times New Roman"/>
          <w:color w:val="000000" w:themeColor="text1"/>
          <w:sz w:val="28"/>
          <w:szCs w:val="28"/>
        </w:rPr>
        <w:t xml:space="preserve"> the role of FDI along with financial institutions to influence the economic growth. Empirical results of their study concluded that FDI itself played ambiguous role to influence </w:t>
      </w:r>
      <w:r w:rsidR="005865CE">
        <w:rPr>
          <w:rFonts w:ascii="Times New Roman" w:hAnsi="Times New Roman"/>
          <w:color w:val="000000" w:themeColor="text1"/>
          <w:sz w:val="28"/>
          <w:szCs w:val="28"/>
        </w:rPr>
        <w:t>EG</w:t>
      </w:r>
      <w:r w:rsidRPr="00676A08">
        <w:rPr>
          <w:rFonts w:ascii="Times New Roman" w:hAnsi="Times New Roman"/>
          <w:color w:val="000000" w:themeColor="text1"/>
          <w:sz w:val="28"/>
          <w:szCs w:val="28"/>
        </w:rPr>
        <w:t xml:space="preserve">. The study also concluded that </w:t>
      </w:r>
      <w:r w:rsidR="005865CE" w:rsidRPr="00676A08">
        <w:rPr>
          <w:rFonts w:ascii="Times New Roman" w:hAnsi="Times New Roman"/>
          <w:color w:val="000000" w:themeColor="text1"/>
          <w:sz w:val="28"/>
          <w:szCs w:val="28"/>
        </w:rPr>
        <w:t>influence</w:t>
      </w:r>
      <w:r w:rsidRPr="00676A08">
        <w:rPr>
          <w:rFonts w:ascii="Times New Roman" w:hAnsi="Times New Roman"/>
          <w:color w:val="000000" w:themeColor="text1"/>
          <w:sz w:val="28"/>
          <w:szCs w:val="28"/>
        </w:rPr>
        <w:t xml:space="preserve"> of FDI was more effective in those countries where financial markets are developed.   </w:t>
      </w:r>
    </w:p>
    <w:p w:rsidR="00412E8E" w:rsidRPr="00676A08" w:rsidRDefault="00412E8E" w:rsidP="007E0766">
      <w:pPr>
        <w:autoSpaceDE w:val="0"/>
        <w:autoSpaceDN w:val="0"/>
        <w:adjustRightInd w:val="0"/>
        <w:spacing w:after="0" w:line="360" w:lineRule="auto"/>
        <w:jc w:val="both"/>
        <w:rPr>
          <w:rFonts w:ascii="Times New Roman" w:hAnsi="Times New Roman"/>
          <w:color w:val="000000" w:themeColor="text1"/>
          <w:sz w:val="28"/>
          <w:szCs w:val="28"/>
        </w:rPr>
      </w:pPr>
    </w:p>
    <w:p w:rsidR="00412E8E" w:rsidRPr="00676A08" w:rsidRDefault="00412E8E" w:rsidP="007E0766">
      <w:pPr>
        <w:autoSpaceDE w:val="0"/>
        <w:autoSpaceDN w:val="0"/>
        <w:adjustRightInd w:val="0"/>
        <w:spacing w:after="0" w:line="360" w:lineRule="auto"/>
        <w:jc w:val="both"/>
        <w:rPr>
          <w:rFonts w:ascii="Times New Roman" w:hAnsi="Times New Roman"/>
          <w:color w:val="000000" w:themeColor="text1"/>
          <w:sz w:val="28"/>
          <w:szCs w:val="28"/>
        </w:rPr>
      </w:pPr>
      <w:r w:rsidRPr="00676A08">
        <w:rPr>
          <w:rFonts w:ascii="Times New Roman" w:hAnsi="Times New Roman"/>
          <w:color w:val="000000" w:themeColor="text1"/>
          <w:sz w:val="28"/>
          <w:szCs w:val="28"/>
        </w:rPr>
        <w:fldChar w:fldCharType="begin"/>
      </w:r>
      <w:r w:rsidR="00A26910">
        <w:rPr>
          <w:rFonts w:ascii="Times New Roman" w:hAnsi="Times New Roman"/>
          <w:color w:val="000000" w:themeColor="text1"/>
          <w:sz w:val="28"/>
          <w:szCs w:val="28"/>
        </w:rPr>
        <w:instrText xml:space="preserve"> ADDIN EN.CITE &lt;EndNote&gt;&lt;Cite AuthorYear="1"&gt;&lt;Author&gt;Khan&lt;/Author&gt;&lt;Year&gt;2007&lt;/Year&gt;&lt;RecNum&gt;53&lt;/RecNum&gt;&lt;DisplayText&gt;M. A. Khan and Ahmed (2007)&lt;/DisplayText&gt;&lt;record&gt;&lt;rec-number&gt;53&lt;/rec-number&gt;&lt;foreign-keys&gt;&lt;key app="EN" db-id="5tpx0vv54e5ttpeppw2xvvewvd9ptrapprwt"&gt;53&lt;/key&gt;&lt;/foreign-keys&gt;&lt;ref-type name="Journal Article"&gt;17&lt;/ref-type&gt;&lt;contributors&gt;&lt;authors&gt;&lt;author&gt;Khan, Muhammad Arshad&lt;/author&gt;&lt;author&gt;Ahmed, Ayaz&lt;/author&gt;&lt;/authors&gt;&lt;/contributors&gt;&lt;titles&gt;&lt;title&gt;Foreign Aid—Blessing or Curse: Evidence from Pakistan&lt;/title&gt;&lt;secondary-title&gt;The Pakistan Development Review&lt;/secondary-title&gt;&lt;/titles&gt;&lt;periodical&gt;&lt;full-title&gt;The Pakistan Development Review&lt;/full-title&gt;&lt;/periodical&gt;&lt;pages&gt;215-240&lt;/pages&gt;&lt;dates&gt;&lt;year&gt;2007&lt;/year&gt;&lt;/dates&gt;&lt;isbn&gt;0030-9729&lt;/isbn&gt;&lt;urls&gt;&lt;/urls&gt;&lt;/record&gt;&lt;/Cite&gt;&lt;/EndNote&gt;</w:instrText>
      </w:r>
      <w:r w:rsidRPr="00676A08">
        <w:rPr>
          <w:rFonts w:ascii="Times New Roman" w:hAnsi="Times New Roman"/>
          <w:color w:val="000000" w:themeColor="text1"/>
          <w:sz w:val="28"/>
          <w:szCs w:val="28"/>
        </w:rPr>
        <w:fldChar w:fldCharType="separate"/>
      </w:r>
      <w:hyperlink w:anchor="_ENREF_60" w:tooltip="Khan, 2007 #53" w:history="1">
        <w:r w:rsidR="00327C62">
          <w:rPr>
            <w:rFonts w:ascii="Times New Roman" w:hAnsi="Times New Roman"/>
            <w:noProof/>
            <w:color w:val="000000" w:themeColor="text1"/>
            <w:sz w:val="28"/>
            <w:szCs w:val="28"/>
          </w:rPr>
          <w:t>M. A. Khan and Ahmed (2007</w:t>
        </w:r>
      </w:hyperlink>
      <w:r w:rsidR="00A26910">
        <w:rPr>
          <w:rFonts w:ascii="Times New Roman" w:hAnsi="Times New Roman"/>
          <w:noProof/>
          <w:color w:val="000000" w:themeColor="text1"/>
          <w:sz w:val="28"/>
          <w:szCs w:val="28"/>
        </w:rPr>
        <w:t>)</w:t>
      </w:r>
      <w:r w:rsidRPr="00676A08">
        <w:rPr>
          <w:rFonts w:ascii="Times New Roman" w:hAnsi="Times New Roman"/>
          <w:color w:val="000000" w:themeColor="text1"/>
          <w:sz w:val="28"/>
          <w:szCs w:val="28"/>
        </w:rPr>
        <w:fldChar w:fldCharType="end"/>
      </w:r>
      <w:r w:rsidRPr="00676A08">
        <w:rPr>
          <w:rFonts w:ascii="Times New Roman" w:hAnsi="Times New Roman"/>
          <w:color w:val="000000" w:themeColor="text1"/>
          <w:sz w:val="28"/>
          <w:szCs w:val="28"/>
        </w:rPr>
        <w:t xml:space="preserve"> studied the </w:t>
      </w:r>
      <w:r w:rsidR="005865CE" w:rsidRPr="00676A08">
        <w:rPr>
          <w:rFonts w:ascii="Times New Roman" w:hAnsi="Times New Roman"/>
          <w:color w:val="000000" w:themeColor="text1"/>
          <w:sz w:val="28"/>
          <w:szCs w:val="28"/>
        </w:rPr>
        <w:t>affiliation</w:t>
      </w:r>
      <w:r w:rsidRPr="00676A08">
        <w:rPr>
          <w:rFonts w:ascii="Times New Roman" w:hAnsi="Times New Roman"/>
          <w:color w:val="000000" w:themeColor="text1"/>
          <w:sz w:val="28"/>
          <w:szCs w:val="28"/>
        </w:rPr>
        <w:t xml:space="preserve"> of </w:t>
      </w:r>
      <w:r w:rsidR="005865CE" w:rsidRPr="00676A08">
        <w:rPr>
          <w:rFonts w:ascii="Times New Roman" w:hAnsi="Times New Roman"/>
          <w:color w:val="000000" w:themeColor="text1"/>
          <w:sz w:val="28"/>
          <w:szCs w:val="28"/>
        </w:rPr>
        <w:t>external</w:t>
      </w:r>
      <w:r w:rsidR="00FB57E4">
        <w:rPr>
          <w:rFonts w:ascii="Times New Roman" w:hAnsi="Times New Roman"/>
          <w:color w:val="000000" w:themeColor="text1"/>
          <w:sz w:val="28"/>
          <w:szCs w:val="28"/>
        </w:rPr>
        <w:t xml:space="preserve"> assistance</w:t>
      </w:r>
      <w:r w:rsidRPr="00676A08">
        <w:rPr>
          <w:rFonts w:ascii="Times New Roman" w:hAnsi="Times New Roman"/>
          <w:color w:val="000000" w:themeColor="text1"/>
          <w:sz w:val="28"/>
          <w:szCs w:val="28"/>
        </w:rPr>
        <w:t xml:space="preserve"> with economic growth of Pakistan. </w:t>
      </w:r>
      <w:r w:rsidR="005865CE">
        <w:rPr>
          <w:rFonts w:ascii="Times New Roman" w:hAnsi="Times New Roman"/>
          <w:color w:val="000000" w:themeColor="text1"/>
          <w:sz w:val="28"/>
          <w:szCs w:val="28"/>
        </w:rPr>
        <w:t>Yearly</w:t>
      </w:r>
      <w:r w:rsidRPr="00676A08">
        <w:rPr>
          <w:rFonts w:ascii="Times New Roman" w:hAnsi="Times New Roman"/>
          <w:color w:val="000000" w:themeColor="text1"/>
          <w:sz w:val="28"/>
          <w:szCs w:val="28"/>
        </w:rPr>
        <w:t xml:space="preserve"> data covering the </w:t>
      </w:r>
      <w:r w:rsidR="005865CE" w:rsidRPr="00676A08">
        <w:rPr>
          <w:rFonts w:ascii="Times New Roman" w:hAnsi="Times New Roman"/>
          <w:color w:val="000000" w:themeColor="text1"/>
          <w:sz w:val="28"/>
          <w:szCs w:val="28"/>
        </w:rPr>
        <w:t>era</w:t>
      </w:r>
      <w:r w:rsidRPr="00676A08">
        <w:rPr>
          <w:rFonts w:ascii="Times New Roman" w:hAnsi="Times New Roman"/>
          <w:color w:val="000000" w:themeColor="text1"/>
          <w:sz w:val="28"/>
          <w:szCs w:val="28"/>
        </w:rPr>
        <w:t xml:space="preserve"> 1972 to 2006 was used in </w:t>
      </w:r>
      <w:r w:rsidR="00790BF6">
        <w:rPr>
          <w:rFonts w:ascii="Times New Roman" w:hAnsi="Times New Roman"/>
          <w:color w:val="000000" w:themeColor="text1"/>
          <w:sz w:val="28"/>
          <w:szCs w:val="28"/>
        </w:rPr>
        <w:t>his</w:t>
      </w:r>
      <w:r w:rsidRPr="00676A08">
        <w:rPr>
          <w:rFonts w:ascii="Times New Roman" w:hAnsi="Times New Roman"/>
          <w:color w:val="000000" w:themeColor="text1"/>
          <w:sz w:val="28"/>
          <w:szCs w:val="28"/>
        </w:rPr>
        <w:t xml:space="preserve"> </w:t>
      </w:r>
      <w:r w:rsidR="00790BF6">
        <w:rPr>
          <w:rFonts w:ascii="Times New Roman" w:hAnsi="Times New Roman"/>
          <w:color w:val="000000" w:themeColor="text1"/>
          <w:sz w:val="28"/>
          <w:szCs w:val="28"/>
        </w:rPr>
        <w:t>research</w:t>
      </w:r>
      <w:r w:rsidRPr="00676A08">
        <w:rPr>
          <w:rFonts w:ascii="Times New Roman" w:hAnsi="Times New Roman"/>
          <w:color w:val="000000" w:themeColor="text1"/>
          <w:sz w:val="28"/>
          <w:szCs w:val="28"/>
        </w:rPr>
        <w:t xml:space="preserve">. ARDL co-integration </w:t>
      </w:r>
      <w:r w:rsidR="00790BF6" w:rsidRPr="00676A08">
        <w:rPr>
          <w:rFonts w:ascii="Times New Roman" w:hAnsi="Times New Roman"/>
          <w:color w:val="000000" w:themeColor="text1"/>
          <w:sz w:val="28"/>
          <w:szCs w:val="28"/>
        </w:rPr>
        <w:t>technique</w:t>
      </w:r>
      <w:r w:rsidRPr="00676A08">
        <w:rPr>
          <w:rFonts w:ascii="Times New Roman" w:hAnsi="Times New Roman"/>
          <w:color w:val="000000" w:themeColor="text1"/>
          <w:sz w:val="28"/>
          <w:szCs w:val="28"/>
        </w:rPr>
        <w:t xml:space="preserve"> was </w:t>
      </w:r>
      <w:r w:rsidR="00455F8D">
        <w:rPr>
          <w:rFonts w:ascii="Times New Roman" w:hAnsi="Times New Roman"/>
          <w:color w:val="000000" w:themeColor="text1"/>
          <w:sz w:val="28"/>
          <w:szCs w:val="28"/>
        </w:rPr>
        <w:t>functional</w:t>
      </w:r>
      <w:r w:rsidRPr="00676A08">
        <w:rPr>
          <w:rFonts w:ascii="Times New Roman" w:hAnsi="Times New Roman"/>
          <w:color w:val="000000" w:themeColor="text1"/>
          <w:sz w:val="28"/>
          <w:szCs w:val="28"/>
        </w:rPr>
        <w:t xml:space="preserve"> for investigating the long </w:t>
      </w:r>
      <w:r w:rsidR="00FB57E4">
        <w:rPr>
          <w:rFonts w:ascii="Times New Roman" w:hAnsi="Times New Roman"/>
          <w:color w:val="000000" w:themeColor="text1"/>
          <w:sz w:val="28"/>
          <w:szCs w:val="28"/>
        </w:rPr>
        <w:t>term</w:t>
      </w:r>
      <w:r w:rsidRPr="00676A08">
        <w:rPr>
          <w:rFonts w:ascii="Times New Roman" w:hAnsi="Times New Roman"/>
          <w:color w:val="000000" w:themeColor="text1"/>
          <w:sz w:val="28"/>
          <w:szCs w:val="28"/>
        </w:rPr>
        <w:t xml:space="preserve"> </w:t>
      </w:r>
      <w:r w:rsidR="00FB57E4">
        <w:rPr>
          <w:rFonts w:ascii="Times New Roman" w:hAnsi="Times New Roman"/>
          <w:color w:val="000000" w:themeColor="text1"/>
          <w:sz w:val="28"/>
          <w:szCs w:val="28"/>
        </w:rPr>
        <w:t>linkages</w:t>
      </w:r>
      <w:r w:rsidRPr="00676A08">
        <w:rPr>
          <w:rFonts w:ascii="Times New Roman" w:hAnsi="Times New Roman"/>
          <w:color w:val="000000" w:themeColor="text1"/>
          <w:sz w:val="28"/>
          <w:szCs w:val="28"/>
        </w:rPr>
        <w:t xml:space="preserve"> </w:t>
      </w:r>
      <w:r w:rsidR="00FB57E4">
        <w:rPr>
          <w:rFonts w:ascii="Times New Roman" w:hAnsi="Times New Roman"/>
          <w:color w:val="000000" w:themeColor="text1"/>
          <w:sz w:val="28"/>
          <w:szCs w:val="28"/>
        </w:rPr>
        <w:t>among</w:t>
      </w:r>
      <w:r w:rsidRPr="00676A08">
        <w:rPr>
          <w:rFonts w:ascii="Times New Roman" w:hAnsi="Times New Roman"/>
          <w:color w:val="000000" w:themeColor="text1"/>
          <w:sz w:val="28"/>
          <w:szCs w:val="28"/>
        </w:rPr>
        <w:t xml:space="preserve"> the variables of the </w:t>
      </w:r>
      <w:r w:rsidR="005865CE">
        <w:rPr>
          <w:rFonts w:ascii="Times New Roman" w:hAnsi="Times New Roman"/>
          <w:color w:val="000000" w:themeColor="text1"/>
          <w:sz w:val="28"/>
          <w:szCs w:val="28"/>
        </w:rPr>
        <w:t>discussion</w:t>
      </w:r>
      <w:r w:rsidRPr="00676A08">
        <w:rPr>
          <w:rFonts w:ascii="Times New Roman" w:hAnsi="Times New Roman"/>
          <w:color w:val="000000" w:themeColor="text1"/>
          <w:sz w:val="28"/>
          <w:szCs w:val="28"/>
        </w:rPr>
        <w:t xml:space="preserve">. The </w:t>
      </w:r>
      <w:r w:rsidR="00790BF6">
        <w:rPr>
          <w:rFonts w:ascii="Times New Roman" w:hAnsi="Times New Roman"/>
          <w:color w:val="000000" w:themeColor="text1"/>
          <w:sz w:val="28"/>
          <w:szCs w:val="28"/>
        </w:rPr>
        <w:t>statistical</w:t>
      </w:r>
      <w:r w:rsidRPr="00676A08">
        <w:rPr>
          <w:rFonts w:ascii="Times New Roman" w:hAnsi="Times New Roman"/>
          <w:color w:val="000000" w:themeColor="text1"/>
          <w:sz w:val="28"/>
          <w:szCs w:val="28"/>
        </w:rPr>
        <w:t xml:space="preserve"> </w:t>
      </w:r>
      <w:r w:rsidR="00FB57E4">
        <w:rPr>
          <w:rFonts w:ascii="Times New Roman" w:hAnsi="Times New Roman"/>
          <w:color w:val="000000" w:themeColor="text1"/>
          <w:sz w:val="28"/>
          <w:szCs w:val="28"/>
        </w:rPr>
        <w:t>outcomes</w:t>
      </w:r>
      <w:r w:rsidRPr="00676A08">
        <w:rPr>
          <w:rFonts w:ascii="Times New Roman" w:hAnsi="Times New Roman"/>
          <w:color w:val="000000" w:themeColor="text1"/>
          <w:sz w:val="28"/>
          <w:szCs w:val="28"/>
        </w:rPr>
        <w:t xml:space="preserve"> showed that aggregate foreign aid had </w:t>
      </w:r>
      <w:r w:rsidR="005865CE">
        <w:rPr>
          <w:rFonts w:ascii="Times New Roman" w:hAnsi="Times New Roman"/>
          <w:color w:val="000000" w:themeColor="text1"/>
          <w:sz w:val="28"/>
          <w:szCs w:val="28"/>
        </w:rPr>
        <w:t>direct</w:t>
      </w:r>
      <w:r w:rsidRPr="00676A08">
        <w:rPr>
          <w:rFonts w:ascii="Times New Roman" w:hAnsi="Times New Roman"/>
          <w:color w:val="000000" w:themeColor="text1"/>
          <w:sz w:val="28"/>
          <w:szCs w:val="28"/>
        </w:rPr>
        <w:t xml:space="preserve"> and </w:t>
      </w:r>
      <w:r w:rsidR="005865CE" w:rsidRPr="00676A08">
        <w:rPr>
          <w:rFonts w:ascii="Times New Roman" w:hAnsi="Times New Roman"/>
          <w:color w:val="000000" w:themeColor="text1"/>
          <w:sz w:val="28"/>
          <w:szCs w:val="28"/>
        </w:rPr>
        <w:t>substantial</w:t>
      </w:r>
      <w:r w:rsidRPr="00676A08">
        <w:rPr>
          <w:rFonts w:ascii="Times New Roman" w:hAnsi="Times New Roman"/>
          <w:color w:val="000000" w:themeColor="text1"/>
          <w:sz w:val="28"/>
          <w:szCs w:val="28"/>
        </w:rPr>
        <w:t xml:space="preserve"> </w:t>
      </w:r>
      <w:r w:rsidR="005865CE" w:rsidRPr="00676A08">
        <w:rPr>
          <w:rFonts w:ascii="Times New Roman" w:hAnsi="Times New Roman"/>
          <w:color w:val="000000" w:themeColor="text1"/>
          <w:sz w:val="28"/>
          <w:szCs w:val="28"/>
        </w:rPr>
        <w:t>influence</w:t>
      </w:r>
      <w:r w:rsidRPr="00676A08">
        <w:rPr>
          <w:rFonts w:ascii="Times New Roman" w:hAnsi="Times New Roman"/>
          <w:color w:val="000000" w:themeColor="text1"/>
          <w:sz w:val="28"/>
          <w:szCs w:val="28"/>
        </w:rPr>
        <w:t xml:space="preserve"> on economic growth in Pakistan. Whereas, the </w:t>
      </w:r>
      <w:r w:rsidR="00790BF6" w:rsidRPr="00676A08">
        <w:rPr>
          <w:rFonts w:ascii="Times New Roman" w:hAnsi="Times New Roman"/>
          <w:color w:val="000000" w:themeColor="text1"/>
          <w:sz w:val="28"/>
          <w:szCs w:val="28"/>
        </w:rPr>
        <w:t>influence</w:t>
      </w:r>
      <w:r w:rsidR="00FB57E4">
        <w:rPr>
          <w:rFonts w:ascii="Times New Roman" w:hAnsi="Times New Roman"/>
          <w:color w:val="000000" w:themeColor="text1"/>
          <w:sz w:val="28"/>
          <w:szCs w:val="28"/>
        </w:rPr>
        <w:t xml:space="preserve"> of non-project assistance</w:t>
      </w:r>
      <w:r w:rsidRPr="00676A08">
        <w:rPr>
          <w:rFonts w:ascii="Times New Roman" w:hAnsi="Times New Roman"/>
          <w:color w:val="000000" w:themeColor="text1"/>
          <w:sz w:val="28"/>
          <w:szCs w:val="28"/>
        </w:rPr>
        <w:t xml:space="preserve"> on </w:t>
      </w:r>
      <w:r w:rsidR="005865CE">
        <w:rPr>
          <w:rFonts w:ascii="Times New Roman" w:hAnsi="Times New Roman"/>
          <w:color w:val="000000" w:themeColor="text1"/>
          <w:sz w:val="28"/>
          <w:szCs w:val="28"/>
        </w:rPr>
        <w:t>EG</w:t>
      </w:r>
      <w:r w:rsidRPr="00676A08">
        <w:rPr>
          <w:rFonts w:ascii="Times New Roman" w:hAnsi="Times New Roman"/>
          <w:color w:val="000000" w:themeColor="text1"/>
          <w:sz w:val="28"/>
          <w:szCs w:val="28"/>
        </w:rPr>
        <w:t xml:space="preserve"> was </w:t>
      </w:r>
      <w:r w:rsidR="00790BF6" w:rsidRPr="00676A08">
        <w:rPr>
          <w:rFonts w:ascii="Times New Roman" w:hAnsi="Times New Roman"/>
          <w:color w:val="000000" w:themeColor="text1"/>
          <w:sz w:val="28"/>
          <w:szCs w:val="28"/>
        </w:rPr>
        <w:t>adverse</w:t>
      </w:r>
      <w:r w:rsidRPr="00676A08">
        <w:rPr>
          <w:rFonts w:ascii="Times New Roman" w:hAnsi="Times New Roman"/>
          <w:color w:val="000000" w:themeColor="text1"/>
          <w:sz w:val="28"/>
          <w:szCs w:val="28"/>
        </w:rPr>
        <w:t xml:space="preserve"> and significant. Their study also found that FDI had </w:t>
      </w:r>
      <w:r w:rsidR="005865CE">
        <w:rPr>
          <w:rFonts w:ascii="Times New Roman" w:hAnsi="Times New Roman"/>
          <w:color w:val="000000" w:themeColor="text1"/>
          <w:sz w:val="28"/>
          <w:szCs w:val="28"/>
        </w:rPr>
        <w:t>direct</w:t>
      </w:r>
      <w:r w:rsidRPr="00676A08">
        <w:rPr>
          <w:rFonts w:ascii="Times New Roman" w:hAnsi="Times New Roman"/>
          <w:color w:val="000000" w:themeColor="text1"/>
          <w:sz w:val="28"/>
          <w:szCs w:val="28"/>
        </w:rPr>
        <w:t xml:space="preserve"> and </w:t>
      </w:r>
      <w:r w:rsidR="005865CE" w:rsidRPr="00676A08">
        <w:rPr>
          <w:rFonts w:ascii="Times New Roman" w:hAnsi="Times New Roman"/>
          <w:color w:val="000000" w:themeColor="text1"/>
          <w:sz w:val="28"/>
          <w:szCs w:val="28"/>
        </w:rPr>
        <w:t>substantial</w:t>
      </w:r>
      <w:r w:rsidRPr="00676A08">
        <w:rPr>
          <w:rFonts w:ascii="Times New Roman" w:hAnsi="Times New Roman"/>
          <w:color w:val="000000" w:themeColor="text1"/>
          <w:sz w:val="28"/>
          <w:szCs w:val="28"/>
        </w:rPr>
        <w:t xml:space="preserve"> impact on </w:t>
      </w:r>
      <w:r w:rsidR="005865CE">
        <w:rPr>
          <w:rFonts w:ascii="Times New Roman" w:hAnsi="Times New Roman"/>
          <w:color w:val="000000" w:themeColor="text1"/>
          <w:sz w:val="28"/>
          <w:szCs w:val="28"/>
        </w:rPr>
        <w:t>EG</w:t>
      </w:r>
      <w:r w:rsidRPr="00676A08">
        <w:rPr>
          <w:rFonts w:ascii="Times New Roman" w:hAnsi="Times New Roman"/>
          <w:color w:val="000000" w:themeColor="text1"/>
          <w:sz w:val="28"/>
          <w:szCs w:val="28"/>
        </w:rPr>
        <w:t xml:space="preserve"> of Pakistan.</w:t>
      </w:r>
    </w:p>
    <w:p w:rsidR="00412E8E" w:rsidRDefault="00412E8E" w:rsidP="007E0766">
      <w:pPr>
        <w:autoSpaceDE w:val="0"/>
        <w:autoSpaceDN w:val="0"/>
        <w:adjustRightInd w:val="0"/>
        <w:spacing w:after="0" w:line="360" w:lineRule="auto"/>
        <w:jc w:val="both"/>
        <w:rPr>
          <w:rFonts w:ascii="Times New Roman" w:hAnsi="Times New Roman"/>
          <w:color w:val="000000" w:themeColor="text1"/>
          <w:sz w:val="28"/>
          <w:szCs w:val="28"/>
        </w:rPr>
      </w:pPr>
    </w:p>
    <w:p w:rsidR="00412E8E" w:rsidRDefault="00412E8E" w:rsidP="007E0766">
      <w:pPr>
        <w:autoSpaceDE w:val="0"/>
        <w:autoSpaceDN w:val="0"/>
        <w:adjustRightInd w:val="0"/>
        <w:spacing w:after="0" w:line="360" w:lineRule="auto"/>
        <w:jc w:val="both"/>
        <w:rPr>
          <w:rFonts w:ascii="Times New Roman" w:hAnsi="Times New Roman"/>
          <w:color w:val="000000" w:themeColor="text1"/>
          <w:sz w:val="28"/>
          <w:szCs w:val="28"/>
        </w:rPr>
      </w:pPr>
    </w:p>
    <w:p w:rsidR="00412E8E" w:rsidRDefault="00412E8E" w:rsidP="007E0766">
      <w:pPr>
        <w:autoSpaceDE w:val="0"/>
        <w:autoSpaceDN w:val="0"/>
        <w:adjustRightInd w:val="0"/>
        <w:spacing w:after="0" w:line="360" w:lineRule="auto"/>
        <w:jc w:val="both"/>
        <w:rPr>
          <w:rFonts w:ascii="Times New Roman" w:hAnsi="Times New Roman"/>
          <w:color w:val="000000" w:themeColor="text1"/>
          <w:sz w:val="28"/>
          <w:szCs w:val="28"/>
        </w:rPr>
      </w:pPr>
    </w:p>
    <w:p w:rsidR="00412E8E" w:rsidRDefault="00412E8E" w:rsidP="007E0766">
      <w:pPr>
        <w:autoSpaceDE w:val="0"/>
        <w:autoSpaceDN w:val="0"/>
        <w:adjustRightInd w:val="0"/>
        <w:spacing w:after="0" w:line="360" w:lineRule="auto"/>
        <w:jc w:val="both"/>
        <w:rPr>
          <w:rFonts w:ascii="Times New Roman" w:hAnsi="Times New Roman"/>
          <w:color w:val="000000" w:themeColor="text1"/>
          <w:sz w:val="28"/>
          <w:szCs w:val="28"/>
        </w:rPr>
      </w:pPr>
    </w:p>
    <w:p w:rsidR="00412E8E" w:rsidRDefault="00412E8E" w:rsidP="007E0766">
      <w:pPr>
        <w:autoSpaceDE w:val="0"/>
        <w:autoSpaceDN w:val="0"/>
        <w:adjustRightInd w:val="0"/>
        <w:spacing w:after="0" w:line="360" w:lineRule="auto"/>
        <w:jc w:val="both"/>
        <w:rPr>
          <w:rFonts w:ascii="Times New Roman" w:hAnsi="Times New Roman"/>
          <w:color w:val="000000" w:themeColor="text1"/>
          <w:sz w:val="28"/>
          <w:szCs w:val="28"/>
        </w:rPr>
      </w:pPr>
      <w:r w:rsidRPr="00676A08">
        <w:rPr>
          <w:rFonts w:ascii="Times New Roman" w:hAnsi="Times New Roman"/>
          <w:color w:val="000000" w:themeColor="text1"/>
          <w:sz w:val="28"/>
          <w:szCs w:val="28"/>
        </w:rPr>
        <w:lastRenderedPageBreak/>
        <w:fldChar w:fldCharType="begin"/>
      </w:r>
      <w:r w:rsidRPr="00676A08">
        <w:rPr>
          <w:rFonts w:ascii="Times New Roman" w:hAnsi="Times New Roman"/>
          <w:color w:val="000000" w:themeColor="text1"/>
          <w:sz w:val="28"/>
          <w:szCs w:val="28"/>
        </w:rPr>
        <w:instrText xml:space="preserve"> ADDIN EN.CITE &lt;EndNote&gt;&lt;Cite AuthorYear="1"&gt;&lt;Author&gt;Mallik&lt;/Author&gt;&lt;Year&gt;2008&lt;/Year&gt;&lt;RecNum&gt;18&lt;/RecNum&gt;&lt;DisplayText&gt;Mallik (2008)&lt;/DisplayText&gt;&lt;record&gt;&lt;rec-number&gt;18&lt;/rec-number&gt;&lt;foreign-keys&gt;&lt;key app="EN" db-id="5tpx0vv54e5ttpeppw2xvvewvd9ptrapprwt"&gt;18&lt;/key&gt;&lt;/foreign-keys&gt;&lt;ref-type name="Journal Article"&gt;17&lt;/ref-type&gt;&lt;contributors&gt;&lt;authors&gt;&lt;author&gt;Mallik, Girijasankar&lt;/author&gt;&lt;/authors&gt;&lt;/contributors&gt;&lt;titles&gt;&lt;title&gt;Foreign aid and economic growth: A cointegration analysis of the six poorest African countries&lt;/title&gt;&lt;secondary-title&gt;Economic Analysis and Policy&lt;/secondary-title&gt;&lt;/titles&gt;&lt;periodical&gt;&lt;full-title&gt;Economic Analysis and Policy&lt;/full-title&gt;&lt;/periodical&gt;&lt;pages&gt;251-260&lt;/pages&gt;&lt;volume&gt;38&lt;/volume&gt;&lt;number&gt;2&lt;/number&gt;&lt;dates&gt;&lt;year&gt;2008&lt;/year&gt;&lt;/dates&gt;&lt;urls&gt;&lt;/urls&gt;&lt;/record&gt;&lt;/Cite&gt;&lt;/EndNote&gt;</w:instrText>
      </w:r>
      <w:r w:rsidRPr="00676A08">
        <w:rPr>
          <w:rFonts w:ascii="Times New Roman" w:hAnsi="Times New Roman"/>
          <w:color w:val="000000" w:themeColor="text1"/>
          <w:sz w:val="28"/>
          <w:szCs w:val="28"/>
        </w:rPr>
        <w:fldChar w:fldCharType="separate"/>
      </w:r>
      <w:hyperlink w:anchor="_ENREF_71" w:tooltip="Mallik, 2008 #18" w:history="1">
        <w:r w:rsidR="00327C62" w:rsidRPr="00676A08">
          <w:rPr>
            <w:rFonts w:ascii="Times New Roman" w:hAnsi="Times New Roman"/>
            <w:noProof/>
            <w:color w:val="000000" w:themeColor="text1"/>
            <w:sz w:val="28"/>
            <w:szCs w:val="28"/>
          </w:rPr>
          <w:t>Mallik (2008</w:t>
        </w:r>
      </w:hyperlink>
      <w:r w:rsidRPr="00676A08">
        <w:rPr>
          <w:rFonts w:ascii="Times New Roman" w:hAnsi="Times New Roman"/>
          <w:noProof/>
          <w:color w:val="000000" w:themeColor="text1"/>
          <w:sz w:val="28"/>
          <w:szCs w:val="28"/>
        </w:rPr>
        <w:t>)</w:t>
      </w:r>
      <w:r w:rsidRPr="00676A08">
        <w:rPr>
          <w:rFonts w:ascii="Times New Roman" w:hAnsi="Times New Roman"/>
          <w:color w:val="000000" w:themeColor="text1"/>
          <w:sz w:val="28"/>
          <w:szCs w:val="28"/>
        </w:rPr>
        <w:fldChar w:fldCharType="end"/>
      </w:r>
      <w:r w:rsidRPr="00676A08">
        <w:rPr>
          <w:rFonts w:ascii="Times New Roman" w:hAnsi="Times New Roman"/>
          <w:color w:val="000000" w:themeColor="text1"/>
          <w:sz w:val="28"/>
          <w:szCs w:val="28"/>
        </w:rPr>
        <w:t xml:space="preserve"> used country specific data of six poorest Sub-Saharan African nations to </w:t>
      </w:r>
      <w:r w:rsidR="005865CE" w:rsidRPr="00676A08">
        <w:rPr>
          <w:rFonts w:ascii="Times New Roman" w:hAnsi="Times New Roman"/>
          <w:color w:val="000000" w:themeColor="text1"/>
          <w:sz w:val="28"/>
          <w:szCs w:val="28"/>
        </w:rPr>
        <w:t>examine</w:t>
      </w:r>
      <w:r w:rsidRPr="00676A08">
        <w:rPr>
          <w:rFonts w:ascii="Times New Roman" w:hAnsi="Times New Roman"/>
          <w:color w:val="000000" w:themeColor="text1"/>
          <w:sz w:val="28"/>
          <w:szCs w:val="28"/>
        </w:rPr>
        <w:t xml:space="preserve"> the </w:t>
      </w:r>
      <w:r w:rsidR="005865CE" w:rsidRPr="00676A08">
        <w:rPr>
          <w:rFonts w:ascii="Times New Roman" w:hAnsi="Times New Roman"/>
          <w:color w:val="000000" w:themeColor="text1"/>
          <w:sz w:val="28"/>
          <w:szCs w:val="28"/>
        </w:rPr>
        <w:t>association</w:t>
      </w:r>
      <w:r w:rsidRPr="00676A08">
        <w:rPr>
          <w:rFonts w:ascii="Times New Roman" w:hAnsi="Times New Roman"/>
          <w:color w:val="000000" w:themeColor="text1"/>
          <w:sz w:val="28"/>
          <w:szCs w:val="28"/>
        </w:rPr>
        <w:t xml:space="preserve"> of </w:t>
      </w:r>
      <w:r w:rsidR="005865CE" w:rsidRPr="00676A08">
        <w:rPr>
          <w:rFonts w:ascii="Times New Roman" w:hAnsi="Times New Roman"/>
          <w:color w:val="000000" w:themeColor="text1"/>
          <w:sz w:val="28"/>
          <w:szCs w:val="28"/>
        </w:rPr>
        <w:t>external</w:t>
      </w:r>
      <w:r w:rsidRPr="00676A08">
        <w:rPr>
          <w:rFonts w:ascii="Times New Roman" w:hAnsi="Times New Roman"/>
          <w:color w:val="000000" w:themeColor="text1"/>
          <w:sz w:val="28"/>
          <w:szCs w:val="28"/>
        </w:rPr>
        <w:t xml:space="preserve"> aid with </w:t>
      </w:r>
      <w:r w:rsidR="005865CE">
        <w:rPr>
          <w:rFonts w:ascii="Times New Roman" w:hAnsi="Times New Roman"/>
          <w:color w:val="000000" w:themeColor="text1"/>
          <w:sz w:val="28"/>
          <w:szCs w:val="28"/>
        </w:rPr>
        <w:t>EG</w:t>
      </w:r>
      <w:r w:rsidRPr="00676A08">
        <w:rPr>
          <w:rFonts w:ascii="Times New Roman" w:hAnsi="Times New Roman"/>
          <w:color w:val="000000" w:themeColor="text1"/>
          <w:sz w:val="28"/>
          <w:szCs w:val="28"/>
        </w:rPr>
        <w:t xml:space="preserve">. For empirical analysis, the </w:t>
      </w:r>
      <w:r w:rsidR="005865CE">
        <w:rPr>
          <w:rFonts w:ascii="Times New Roman" w:hAnsi="Times New Roman"/>
          <w:color w:val="000000" w:themeColor="text1"/>
          <w:sz w:val="28"/>
          <w:szCs w:val="28"/>
        </w:rPr>
        <w:t>literature</w:t>
      </w:r>
      <w:r w:rsidRPr="00676A08">
        <w:rPr>
          <w:rFonts w:ascii="Times New Roman" w:hAnsi="Times New Roman"/>
          <w:color w:val="000000" w:themeColor="text1"/>
          <w:sz w:val="28"/>
          <w:szCs w:val="28"/>
        </w:rPr>
        <w:t xml:space="preserve"> </w:t>
      </w:r>
      <w:r w:rsidR="00790BF6">
        <w:rPr>
          <w:rFonts w:ascii="Times New Roman" w:hAnsi="Times New Roman"/>
          <w:color w:val="000000" w:themeColor="text1"/>
          <w:sz w:val="28"/>
          <w:szCs w:val="28"/>
        </w:rPr>
        <w:t>applied</w:t>
      </w:r>
      <w:r w:rsidRPr="00676A08">
        <w:rPr>
          <w:rFonts w:ascii="Times New Roman" w:hAnsi="Times New Roman"/>
          <w:color w:val="000000" w:themeColor="text1"/>
          <w:sz w:val="28"/>
          <w:szCs w:val="28"/>
        </w:rPr>
        <w:t xml:space="preserve"> Johansen co-integration </w:t>
      </w:r>
      <w:r w:rsidR="00790BF6" w:rsidRPr="00676A08">
        <w:rPr>
          <w:rFonts w:ascii="Times New Roman" w:hAnsi="Times New Roman"/>
          <w:color w:val="000000" w:themeColor="text1"/>
          <w:sz w:val="28"/>
          <w:szCs w:val="28"/>
        </w:rPr>
        <w:t>t</w:t>
      </w:r>
      <w:r w:rsidR="00790BF6">
        <w:rPr>
          <w:rFonts w:ascii="Times New Roman" w:hAnsi="Times New Roman"/>
          <w:color w:val="000000" w:themeColor="text1"/>
          <w:sz w:val="28"/>
          <w:szCs w:val="28"/>
        </w:rPr>
        <w:t>echnique</w:t>
      </w:r>
      <w:r w:rsidRPr="00676A08">
        <w:rPr>
          <w:rFonts w:ascii="Times New Roman" w:hAnsi="Times New Roman"/>
          <w:color w:val="000000" w:themeColor="text1"/>
          <w:sz w:val="28"/>
          <w:szCs w:val="28"/>
        </w:rPr>
        <w:t xml:space="preserve"> to see the </w:t>
      </w:r>
      <w:r w:rsidR="00790BF6" w:rsidRPr="00676A08">
        <w:rPr>
          <w:rFonts w:ascii="Times New Roman" w:hAnsi="Times New Roman"/>
          <w:color w:val="000000" w:themeColor="text1"/>
          <w:sz w:val="28"/>
          <w:szCs w:val="28"/>
        </w:rPr>
        <w:t>affiliation</w:t>
      </w:r>
      <w:r w:rsidRPr="00676A08">
        <w:rPr>
          <w:rFonts w:ascii="Times New Roman" w:hAnsi="Times New Roman"/>
          <w:color w:val="000000" w:themeColor="text1"/>
          <w:sz w:val="28"/>
          <w:szCs w:val="28"/>
        </w:rPr>
        <w:t xml:space="preserve"> </w:t>
      </w:r>
      <w:r w:rsidR="00455F8D" w:rsidRPr="00676A08">
        <w:rPr>
          <w:rFonts w:ascii="Times New Roman" w:hAnsi="Times New Roman"/>
          <w:color w:val="000000" w:themeColor="text1"/>
          <w:sz w:val="28"/>
          <w:szCs w:val="28"/>
        </w:rPr>
        <w:t>between</w:t>
      </w:r>
      <w:r w:rsidRPr="00676A08">
        <w:rPr>
          <w:rFonts w:ascii="Times New Roman" w:hAnsi="Times New Roman"/>
          <w:color w:val="000000" w:themeColor="text1"/>
          <w:sz w:val="28"/>
          <w:szCs w:val="28"/>
        </w:rPr>
        <w:t xml:space="preserve"> the variables </w:t>
      </w:r>
      <w:r w:rsidR="00FB57E4">
        <w:rPr>
          <w:rFonts w:ascii="Times New Roman" w:hAnsi="Times New Roman"/>
          <w:color w:val="000000" w:themeColor="text1"/>
          <w:sz w:val="28"/>
          <w:szCs w:val="28"/>
        </w:rPr>
        <w:t>under discussion over the long run</w:t>
      </w:r>
      <w:r w:rsidRPr="00676A08">
        <w:rPr>
          <w:rFonts w:ascii="Times New Roman" w:hAnsi="Times New Roman"/>
          <w:color w:val="000000" w:themeColor="text1"/>
          <w:sz w:val="28"/>
          <w:szCs w:val="28"/>
        </w:rPr>
        <w:t xml:space="preserve">. The long run co-efficient showed that </w:t>
      </w:r>
      <w:r w:rsidR="00E823A7" w:rsidRPr="00676A08">
        <w:rPr>
          <w:rFonts w:ascii="Times New Roman" w:hAnsi="Times New Roman"/>
          <w:color w:val="000000" w:themeColor="text1"/>
          <w:sz w:val="28"/>
          <w:szCs w:val="28"/>
        </w:rPr>
        <w:t>external</w:t>
      </w:r>
      <w:r w:rsidRPr="00676A08">
        <w:rPr>
          <w:rFonts w:ascii="Times New Roman" w:hAnsi="Times New Roman"/>
          <w:color w:val="000000" w:themeColor="text1"/>
          <w:sz w:val="28"/>
          <w:szCs w:val="28"/>
        </w:rPr>
        <w:t xml:space="preserve"> aid had </w:t>
      </w:r>
      <w:r w:rsidR="00E823A7">
        <w:rPr>
          <w:rFonts w:ascii="Times New Roman" w:hAnsi="Times New Roman"/>
          <w:color w:val="000000" w:themeColor="text1"/>
          <w:sz w:val="28"/>
          <w:szCs w:val="28"/>
        </w:rPr>
        <w:t>an inverse</w:t>
      </w:r>
      <w:r w:rsidRPr="00676A08">
        <w:rPr>
          <w:rFonts w:ascii="Times New Roman" w:hAnsi="Times New Roman"/>
          <w:color w:val="000000" w:themeColor="text1"/>
          <w:sz w:val="28"/>
          <w:szCs w:val="28"/>
        </w:rPr>
        <w:t xml:space="preserve"> and </w:t>
      </w:r>
      <w:r w:rsidR="00E823A7" w:rsidRPr="00676A08">
        <w:rPr>
          <w:rFonts w:ascii="Times New Roman" w:hAnsi="Times New Roman"/>
          <w:color w:val="000000" w:themeColor="text1"/>
          <w:sz w:val="28"/>
          <w:szCs w:val="28"/>
        </w:rPr>
        <w:t>noteworthy</w:t>
      </w:r>
      <w:r w:rsidRPr="00676A08">
        <w:rPr>
          <w:rFonts w:ascii="Times New Roman" w:hAnsi="Times New Roman"/>
          <w:color w:val="000000" w:themeColor="text1"/>
          <w:sz w:val="28"/>
          <w:szCs w:val="28"/>
        </w:rPr>
        <w:t xml:space="preserve"> impact on </w:t>
      </w:r>
      <w:r w:rsidR="00E823A7">
        <w:rPr>
          <w:rFonts w:ascii="Times New Roman" w:hAnsi="Times New Roman"/>
          <w:color w:val="000000" w:themeColor="text1"/>
          <w:sz w:val="28"/>
          <w:szCs w:val="28"/>
        </w:rPr>
        <w:t>EG</w:t>
      </w:r>
      <w:r w:rsidRPr="00676A08">
        <w:rPr>
          <w:rFonts w:ascii="Times New Roman" w:hAnsi="Times New Roman"/>
          <w:color w:val="000000" w:themeColor="text1"/>
          <w:sz w:val="28"/>
          <w:szCs w:val="28"/>
        </w:rPr>
        <w:t xml:space="preserve"> for five nations out of six nations </w:t>
      </w:r>
      <w:r w:rsidR="00E823A7">
        <w:rPr>
          <w:rFonts w:ascii="Times New Roman" w:hAnsi="Times New Roman"/>
          <w:color w:val="000000" w:themeColor="text1"/>
          <w:sz w:val="28"/>
          <w:szCs w:val="28"/>
        </w:rPr>
        <w:t>except Niger</w:t>
      </w:r>
      <w:r w:rsidR="00851CF4">
        <w:rPr>
          <w:rFonts w:ascii="Times New Roman" w:hAnsi="Times New Roman"/>
          <w:color w:val="000000" w:themeColor="text1"/>
          <w:sz w:val="28"/>
          <w:szCs w:val="28"/>
        </w:rPr>
        <w:t xml:space="preserve">. </w:t>
      </w:r>
    </w:p>
    <w:p w:rsidR="00412E8E" w:rsidRPr="00676A08" w:rsidRDefault="00412E8E" w:rsidP="007E0766">
      <w:pPr>
        <w:autoSpaceDE w:val="0"/>
        <w:autoSpaceDN w:val="0"/>
        <w:adjustRightInd w:val="0"/>
        <w:spacing w:after="0" w:line="360" w:lineRule="auto"/>
        <w:jc w:val="both"/>
        <w:rPr>
          <w:rFonts w:ascii="Times New Roman" w:hAnsi="Times New Roman"/>
          <w:color w:val="000000" w:themeColor="text1"/>
          <w:sz w:val="28"/>
          <w:szCs w:val="28"/>
        </w:rPr>
      </w:pPr>
      <w:r w:rsidRPr="00676A08">
        <w:rPr>
          <w:rFonts w:ascii="Times New Roman" w:hAnsi="Times New Roman"/>
          <w:color w:val="000000" w:themeColor="text1"/>
          <w:sz w:val="28"/>
          <w:szCs w:val="28"/>
        </w:rPr>
        <w:fldChar w:fldCharType="begin"/>
      </w:r>
      <w:r w:rsidRPr="00676A08">
        <w:rPr>
          <w:rFonts w:ascii="Times New Roman" w:hAnsi="Times New Roman"/>
          <w:color w:val="000000" w:themeColor="text1"/>
          <w:sz w:val="28"/>
          <w:szCs w:val="28"/>
        </w:rPr>
        <w:instrText xml:space="preserve"> ADDIN EN.CITE &lt;EndNote&gt;&lt;Cite AuthorYear="1"&gt;&lt;Author&gt;Togo&lt;/Author&gt;&lt;Year&gt;2008&lt;/Year&gt;&lt;RecNum&gt;15&lt;/RecNum&gt;&lt;DisplayText&gt;Togo and Wada (2008)&lt;/DisplayText&gt;&lt;record&gt;&lt;rec-number&gt;15&lt;/rec-number&gt;&lt;foreign-keys&gt;&lt;key app="EN" db-id="5tpx0vv54e5ttpeppw2xvvewvd9ptrapprwt"&gt;15&lt;/key&gt;&lt;/foreign-keys&gt;&lt;ref-type name="Journal Article"&gt;17&lt;/ref-type&gt;&lt;contributors&gt;&lt;authors&gt;&lt;author&gt;Togo, Ken&lt;/author&gt;&lt;author&gt;Wada, Yoshio&lt;/author&gt;&lt;/authors&gt;&lt;/contributors&gt;&lt;titles&gt;&lt;title&gt;Development Assistance and Economic Growth&lt;/title&gt;&lt;secondary-title&gt;Musashi University Discussion Paper No.48.&lt;/secondary-title&gt;&lt;/titles&gt;&lt;periodical&gt;&lt;full-title&gt;Musashi University Discussion Paper No.48.&lt;/full-title&gt;&lt;/periodical&gt;&lt;dates&gt;&lt;year&gt;2008&lt;/year&gt;&lt;/dates&gt;&lt;urls&gt;&lt;/urls&gt;&lt;/record&gt;&lt;/Cite&gt;&lt;/EndNote&gt;</w:instrText>
      </w:r>
      <w:r w:rsidRPr="00676A08">
        <w:rPr>
          <w:rFonts w:ascii="Times New Roman" w:hAnsi="Times New Roman"/>
          <w:color w:val="000000" w:themeColor="text1"/>
          <w:sz w:val="28"/>
          <w:szCs w:val="28"/>
        </w:rPr>
        <w:fldChar w:fldCharType="separate"/>
      </w:r>
      <w:hyperlink w:anchor="_ENREF_99" w:tooltip="Togo, 2008 #15" w:history="1">
        <w:r w:rsidR="00327C62" w:rsidRPr="00676A08">
          <w:rPr>
            <w:rFonts w:ascii="Times New Roman" w:hAnsi="Times New Roman"/>
            <w:noProof/>
            <w:color w:val="000000" w:themeColor="text1"/>
            <w:sz w:val="28"/>
            <w:szCs w:val="28"/>
          </w:rPr>
          <w:t>Togo and Wada (2008</w:t>
        </w:r>
      </w:hyperlink>
      <w:r w:rsidRPr="00676A08">
        <w:rPr>
          <w:rFonts w:ascii="Times New Roman" w:hAnsi="Times New Roman"/>
          <w:noProof/>
          <w:color w:val="000000" w:themeColor="text1"/>
          <w:sz w:val="28"/>
          <w:szCs w:val="28"/>
        </w:rPr>
        <w:t>)</w:t>
      </w:r>
      <w:r w:rsidRPr="00676A08">
        <w:rPr>
          <w:rFonts w:ascii="Times New Roman" w:hAnsi="Times New Roman"/>
          <w:color w:val="000000" w:themeColor="text1"/>
          <w:sz w:val="28"/>
          <w:szCs w:val="28"/>
        </w:rPr>
        <w:fldChar w:fldCharType="end"/>
      </w:r>
      <w:r w:rsidRPr="00676A08">
        <w:rPr>
          <w:rFonts w:ascii="Times New Roman" w:hAnsi="Times New Roman"/>
          <w:color w:val="000000" w:themeColor="text1"/>
          <w:sz w:val="28"/>
          <w:szCs w:val="28"/>
        </w:rPr>
        <w:t xml:space="preserve"> </w:t>
      </w:r>
      <w:r w:rsidR="00455F8D" w:rsidRPr="00676A08">
        <w:rPr>
          <w:rFonts w:ascii="Times New Roman" w:hAnsi="Times New Roman"/>
          <w:color w:val="000000" w:themeColor="text1"/>
          <w:sz w:val="28"/>
          <w:szCs w:val="28"/>
        </w:rPr>
        <w:t>considered</w:t>
      </w:r>
      <w:r w:rsidRPr="00676A08">
        <w:rPr>
          <w:rFonts w:ascii="Times New Roman" w:hAnsi="Times New Roman"/>
          <w:color w:val="000000" w:themeColor="text1"/>
          <w:sz w:val="28"/>
          <w:szCs w:val="28"/>
        </w:rPr>
        <w:t xml:space="preserve"> the </w:t>
      </w:r>
      <w:r w:rsidR="00790BF6" w:rsidRPr="00676A08">
        <w:rPr>
          <w:rFonts w:ascii="Times New Roman" w:hAnsi="Times New Roman"/>
          <w:color w:val="000000" w:themeColor="text1"/>
          <w:sz w:val="28"/>
          <w:szCs w:val="28"/>
        </w:rPr>
        <w:t>linkage</w:t>
      </w:r>
      <w:r w:rsidRPr="00676A08">
        <w:rPr>
          <w:rFonts w:ascii="Times New Roman" w:hAnsi="Times New Roman"/>
          <w:color w:val="000000" w:themeColor="text1"/>
          <w:sz w:val="28"/>
          <w:szCs w:val="28"/>
        </w:rPr>
        <w:t xml:space="preserve"> </w:t>
      </w:r>
      <w:r w:rsidR="00FB57E4">
        <w:rPr>
          <w:rFonts w:ascii="Times New Roman" w:hAnsi="Times New Roman"/>
          <w:color w:val="000000" w:themeColor="text1"/>
          <w:sz w:val="28"/>
          <w:szCs w:val="28"/>
        </w:rPr>
        <w:t>between</w:t>
      </w:r>
      <w:r w:rsidRPr="00676A08">
        <w:rPr>
          <w:rFonts w:ascii="Times New Roman" w:hAnsi="Times New Roman"/>
          <w:color w:val="000000" w:themeColor="text1"/>
          <w:sz w:val="28"/>
          <w:szCs w:val="28"/>
        </w:rPr>
        <w:t xml:space="preserve"> </w:t>
      </w:r>
      <w:r w:rsidR="008D22DB">
        <w:rPr>
          <w:rFonts w:ascii="Times New Roman" w:hAnsi="Times New Roman"/>
          <w:color w:val="000000" w:themeColor="text1"/>
          <w:sz w:val="28"/>
          <w:szCs w:val="28"/>
        </w:rPr>
        <w:t>international</w:t>
      </w:r>
      <w:r w:rsidRPr="00676A08">
        <w:rPr>
          <w:rFonts w:ascii="Times New Roman" w:hAnsi="Times New Roman"/>
          <w:color w:val="000000" w:themeColor="text1"/>
          <w:sz w:val="28"/>
          <w:szCs w:val="28"/>
        </w:rPr>
        <w:t xml:space="preserve"> a</w:t>
      </w:r>
      <w:r w:rsidR="00FB57E4">
        <w:rPr>
          <w:rFonts w:ascii="Times New Roman" w:hAnsi="Times New Roman"/>
          <w:color w:val="000000" w:themeColor="text1"/>
          <w:sz w:val="28"/>
          <w:szCs w:val="28"/>
        </w:rPr>
        <w:t>ssistance</w:t>
      </w:r>
      <w:r w:rsidRPr="00676A08">
        <w:rPr>
          <w:rFonts w:ascii="Times New Roman" w:hAnsi="Times New Roman"/>
          <w:color w:val="000000" w:themeColor="text1"/>
          <w:sz w:val="28"/>
          <w:szCs w:val="28"/>
        </w:rPr>
        <w:t xml:space="preserve"> and economic growth</w:t>
      </w:r>
      <w:r w:rsidR="008D22DB">
        <w:rPr>
          <w:rFonts w:ascii="Times New Roman" w:hAnsi="Times New Roman"/>
          <w:color w:val="000000" w:themeColor="text1"/>
          <w:sz w:val="28"/>
          <w:szCs w:val="28"/>
        </w:rPr>
        <w:t xml:space="preserve"> (EG)</w:t>
      </w:r>
      <w:r w:rsidRPr="00676A08">
        <w:rPr>
          <w:rFonts w:ascii="Times New Roman" w:hAnsi="Times New Roman"/>
          <w:color w:val="000000" w:themeColor="text1"/>
          <w:sz w:val="28"/>
          <w:szCs w:val="28"/>
        </w:rPr>
        <w:t xml:space="preserve"> </w:t>
      </w:r>
      <w:r w:rsidR="00790BF6">
        <w:rPr>
          <w:rFonts w:ascii="Times New Roman" w:hAnsi="Times New Roman"/>
          <w:color w:val="000000" w:themeColor="text1"/>
          <w:sz w:val="28"/>
          <w:szCs w:val="28"/>
        </w:rPr>
        <w:t>for the country of</w:t>
      </w:r>
      <w:r w:rsidRPr="00676A08">
        <w:rPr>
          <w:rFonts w:ascii="Times New Roman" w:hAnsi="Times New Roman"/>
          <w:color w:val="000000" w:themeColor="text1"/>
          <w:sz w:val="28"/>
          <w:szCs w:val="28"/>
        </w:rPr>
        <w:t xml:space="preserve"> Botswana. For </w:t>
      </w:r>
      <w:r w:rsidR="00B069C5">
        <w:rPr>
          <w:rFonts w:ascii="Times New Roman" w:hAnsi="Times New Roman"/>
          <w:color w:val="000000" w:themeColor="text1"/>
          <w:sz w:val="28"/>
          <w:szCs w:val="28"/>
        </w:rPr>
        <w:t xml:space="preserve">statistical </w:t>
      </w:r>
      <w:r w:rsidR="00BA428C" w:rsidRPr="00676A08">
        <w:rPr>
          <w:rFonts w:ascii="Times New Roman" w:hAnsi="Times New Roman"/>
          <w:color w:val="000000" w:themeColor="text1"/>
          <w:sz w:val="28"/>
          <w:szCs w:val="28"/>
        </w:rPr>
        <w:t>investigation</w:t>
      </w:r>
      <w:r w:rsidRPr="00676A08">
        <w:rPr>
          <w:rFonts w:ascii="Times New Roman" w:hAnsi="Times New Roman"/>
          <w:color w:val="000000" w:themeColor="text1"/>
          <w:sz w:val="28"/>
          <w:szCs w:val="28"/>
        </w:rPr>
        <w:t xml:space="preserve">, the study </w:t>
      </w:r>
      <w:r w:rsidR="00BA428C">
        <w:rPr>
          <w:rFonts w:ascii="Times New Roman" w:hAnsi="Times New Roman"/>
          <w:color w:val="000000" w:themeColor="text1"/>
          <w:sz w:val="28"/>
          <w:szCs w:val="28"/>
        </w:rPr>
        <w:t>applied</w:t>
      </w:r>
      <w:r w:rsidRPr="00676A08">
        <w:rPr>
          <w:rFonts w:ascii="Times New Roman" w:hAnsi="Times New Roman"/>
          <w:color w:val="000000" w:themeColor="text1"/>
          <w:sz w:val="28"/>
          <w:szCs w:val="28"/>
        </w:rPr>
        <w:t xml:space="preserve"> </w:t>
      </w:r>
      <w:r w:rsidR="00BD2CB6" w:rsidRPr="00676A08">
        <w:rPr>
          <w:rFonts w:ascii="Times New Roman" w:hAnsi="Times New Roman"/>
          <w:color w:val="000000" w:themeColor="text1"/>
          <w:sz w:val="28"/>
          <w:szCs w:val="28"/>
        </w:rPr>
        <w:t>annual</w:t>
      </w:r>
      <w:r w:rsidR="00BD2CB6">
        <w:rPr>
          <w:rFonts w:ascii="Times New Roman" w:hAnsi="Times New Roman"/>
          <w:color w:val="000000" w:themeColor="text1"/>
          <w:sz w:val="28"/>
          <w:szCs w:val="28"/>
        </w:rPr>
        <w:t>ly</w:t>
      </w:r>
      <w:r w:rsidRPr="00676A08">
        <w:rPr>
          <w:rFonts w:ascii="Times New Roman" w:hAnsi="Times New Roman"/>
          <w:color w:val="000000" w:themeColor="text1"/>
          <w:sz w:val="28"/>
          <w:szCs w:val="28"/>
        </w:rPr>
        <w:t xml:space="preserve"> data </w:t>
      </w:r>
      <w:r w:rsidR="00BD2CB6">
        <w:rPr>
          <w:rFonts w:ascii="Times New Roman" w:hAnsi="Times New Roman"/>
          <w:color w:val="000000" w:themeColor="text1"/>
          <w:sz w:val="28"/>
          <w:szCs w:val="28"/>
        </w:rPr>
        <w:t>ranging</w:t>
      </w:r>
      <w:r w:rsidRPr="00676A08">
        <w:rPr>
          <w:rFonts w:ascii="Times New Roman" w:hAnsi="Times New Roman"/>
          <w:color w:val="000000" w:themeColor="text1"/>
          <w:sz w:val="28"/>
          <w:szCs w:val="28"/>
        </w:rPr>
        <w:t xml:space="preserve"> the </w:t>
      </w:r>
      <w:r w:rsidR="00BD2CB6" w:rsidRPr="00676A08">
        <w:rPr>
          <w:rFonts w:ascii="Times New Roman" w:hAnsi="Times New Roman"/>
          <w:color w:val="000000" w:themeColor="text1"/>
          <w:sz w:val="28"/>
          <w:szCs w:val="28"/>
        </w:rPr>
        <w:t>passé</w:t>
      </w:r>
      <w:r w:rsidRPr="00676A08">
        <w:rPr>
          <w:rFonts w:ascii="Times New Roman" w:hAnsi="Times New Roman"/>
          <w:color w:val="000000" w:themeColor="text1"/>
          <w:sz w:val="28"/>
          <w:szCs w:val="28"/>
        </w:rPr>
        <w:t xml:space="preserve"> 1960 to 2005. The findings of their </w:t>
      </w:r>
      <w:r w:rsidR="00BD2CB6">
        <w:rPr>
          <w:rFonts w:ascii="Times New Roman" w:hAnsi="Times New Roman"/>
          <w:color w:val="000000" w:themeColor="text1"/>
          <w:sz w:val="28"/>
          <w:szCs w:val="28"/>
        </w:rPr>
        <w:t>research</w:t>
      </w:r>
      <w:r w:rsidRPr="00676A08">
        <w:rPr>
          <w:rFonts w:ascii="Times New Roman" w:hAnsi="Times New Roman"/>
          <w:color w:val="000000" w:themeColor="text1"/>
          <w:sz w:val="28"/>
          <w:szCs w:val="28"/>
        </w:rPr>
        <w:t xml:space="preserve"> revealed insignificant </w:t>
      </w:r>
      <w:r w:rsidR="00BD2CB6" w:rsidRPr="00676A08">
        <w:rPr>
          <w:rFonts w:ascii="Times New Roman" w:hAnsi="Times New Roman"/>
          <w:color w:val="000000" w:themeColor="text1"/>
          <w:sz w:val="28"/>
          <w:szCs w:val="28"/>
        </w:rPr>
        <w:t>affiliation</w:t>
      </w:r>
      <w:r w:rsidRPr="00676A08">
        <w:rPr>
          <w:rFonts w:ascii="Times New Roman" w:hAnsi="Times New Roman"/>
          <w:color w:val="000000" w:themeColor="text1"/>
          <w:sz w:val="28"/>
          <w:szCs w:val="28"/>
        </w:rPr>
        <w:t xml:space="preserve"> </w:t>
      </w:r>
      <w:r w:rsidR="00BD2CB6" w:rsidRPr="00676A08">
        <w:rPr>
          <w:rFonts w:ascii="Times New Roman" w:hAnsi="Times New Roman"/>
          <w:color w:val="000000" w:themeColor="text1"/>
          <w:sz w:val="28"/>
          <w:szCs w:val="28"/>
        </w:rPr>
        <w:t>amongst</w:t>
      </w:r>
      <w:r w:rsidRPr="00676A08">
        <w:rPr>
          <w:rFonts w:ascii="Times New Roman" w:hAnsi="Times New Roman"/>
          <w:color w:val="000000" w:themeColor="text1"/>
          <w:sz w:val="28"/>
          <w:szCs w:val="28"/>
        </w:rPr>
        <w:t xml:space="preserve"> the foreign aid and </w:t>
      </w:r>
      <w:r w:rsidR="00FB57E4">
        <w:rPr>
          <w:rFonts w:ascii="Times New Roman" w:hAnsi="Times New Roman"/>
          <w:color w:val="000000" w:themeColor="text1"/>
          <w:sz w:val="28"/>
          <w:szCs w:val="28"/>
        </w:rPr>
        <w:t>EG</w:t>
      </w:r>
      <w:r w:rsidRPr="00676A08">
        <w:rPr>
          <w:rFonts w:ascii="Times New Roman" w:hAnsi="Times New Roman"/>
          <w:color w:val="000000" w:themeColor="text1"/>
          <w:sz w:val="28"/>
          <w:szCs w:val="28"/>
        </w:rPr>
        <w:t xml:space="preserve"> in Botswana. The study argues that growth can be achieved by merging available natural resources with endowment of aid and by making effective government policies.</w:t>
      </w:r>
      <w:r w:rsidR="00851CF4">
        <w:rPr>
          <w:rFonts w:ascii="Times New Roman" w:hAnsi="Times New Roman"/>
          <w:color w:val="000000" w:themeColor="text1"/>
          <w:sz w:val="28"/>
          <w:szCs w:val="28"/>
        </w:rPr>
        <w:t xml:space="preserve">    </w:t>
      </w:r>
    </w:p>
    <w:p w:rsidR="00412E8E" w:rsidRDefault="00412E8E" w:rsidP="007E0766">
      <w:pPr>
        <w:autoSpaceDE w:val="0"/>
        <w:autoSpaceDN w:val="0"/>
        <w:adjustRightInd w:val="0"/>
        <w:spacing w:after="0" w:line="360" w:lineRule="auto"/>
        <w:jc w:val="both"/>
        <w:rPr>
          <w:rFonts w:ascii="Times New Roman" w:hAnsi="Times New Roman"/>
          <w:color w:val="000000" w:themeColor="text1"/>
          <w:sz w:val="28"/>
          <w:szCs w:val="28"/>
        </w:rPr>
      </w:pPr>
      <w:r w:rsidRPr="00676A08">
        <w:rPr>
          <w:rFonts w:ascii="Times New Roman" w:hAnsi="Times New Roman"/>
          <w:color w:val="000000" w:themeColor="text1"/>
          <w:sz w:val="28"/>
          <w:szCs w:val="28"/>
        </w:rPr>
        <w:fldChar w:fldCharType="begin"/>
      </w:r>
      <w:r w:rsidRPr="00676A08">
        <w:rPr>
          <w:rFonts w:ascii="Times New Roman" w:hAnsi="Times New Roman"/>
          <w:color w:val="000000" w:themeColor="text1"/>
          <w:sz w:val="28"/>
          <w:szCs w:val="28"/>
        </w:rPr>
        <w:instrText xml:space="preserve"> ADDIN EN.CITE &lt;EndNote&gt;&lt;Cite AuthorYear="1"&gt;&lt;Author&gt;Bezuidenhout&lt;/Author&gt;&lt;Year&gt;2009&lt;/Year&gt;&lt;RecNum&gt;40&lt;/RecNum&gt;&lt;DisplayText&gt;Bezuidenhout (2009)&lt;/DisplayText&gt;&lt;record&gt;&lt;rec-number&gt;40&lt;/rec-number&gt;&lt;foreign-keys&gt;&lt;key app="EN" db-id="5tpx0vv54e5ttpeppw2xvvewvd9ptrapprwt"&gt;40&lt;/key&gt;&lt;/foreign-keys&gt;&lt;ref-type name="Journal Article"&gt;17&lt;/ref-type&gt;&lt;contributors&gt;&lt;authors&gt;&lt;author&gt;Bezuidenhout, Henri&lt;/author&gt;&lt;/authors&gt;&lt;/contributors&gt;&lt;titles&gt;&lt;title&gt;A regional perspective on aid and FDI in Southern Africa&lt;/title&gt;&lt;secondary-title&gt;International advances in economic research&lt;/secondary-title&gt;&lt;/titles&gt;&lt;periodical&gt;&lt;full-title&gt;International advances in economic research&lt;/full-title&gt;&lt;/periodical&gt;&lt;pages&gt;310-321&lt;/pages&gt;&lt;volume&gt;15&lt;/volume&gt;&lt;number&gt;3&lt;/number&gt;&lt;dates&gt;&lt;year&gt;2009&lt;/year&gt;&lt;/dates&gt;&lt;isbn&gt;1083-0898&lt;/isbn&gt;&lt;urls&gt;&lt;/urls&gt;&lt;/record&gt;&lt;/Cite&gt;&lt;/EndNote&gt;</w:instrText>
      </w:r>
      <w:r w:rsidRPr="00676A08">
        <w:rPr>
          <w:rFonts w:ascii="Times New Roman" w:hAnsi="Times New Roman"/>
          <w:color w:val="000000" w:themeColor="text1"/>
          <w:sz w:val="28"/>
          <w:szCs w:val="28"/>
        </w:rPr>
        <w:fldChar w:fldCharType="separate"/>
      </w:r>
      <w:hyperlink w:anchor="_ENREF_22" w:tooltip="Bezuidenhout, 2009 #40" w:history="1">
        <w:r w:rsidR="00327C62" w:rsidRPr="00676A08">
          <w:rPr>
            <w:rFonts w:ascii="Times New Roman" w:hAnsi="Times New Roman"/>
            <w:noProof/>
            <w:color w:val="000000" w:themeColor="text1"/>
            <w:sz w:val="28"/>
            <w:szCs w:val="28"/>
          </w:rPr>
          <w:t>Bezuidenhout (2009</w:t>
        </w:r>
      </w:hyperlink>
      <w:r w:rsidRPr="00676A08">
        <w:rPr>
          <w:rFonts w:ascii="Times New Roman" w:hAnsi="Times New Roman"/>
          <w:noProof/>
          <w:color w:val="000000" w:themeColor="text1"/>
          <w:sz w:val="28"/>
          <w:szCs w:val="28"/>
        </w:rPr>
        <w:t>)</w:t>
      </w:r>
      <w:r w:rsidRPr="00676A08">
        <w:rPr>
          <w:rFonts w:ascii="Times New Roman" w:hAnsi="Times New Roman"/>
          <w:color w:val="000000" w:themeColor="text1"/>
          <w:sz w:val="28"/>
          <w:szCs w:val="28"/>
        </w:rPr>
        <w:fldChar w:fldCharType="end"/>
      </w:r>
      <w:r w:rsidRPr="00676A08">
        <w:rPr>
          <w:rFonts w:ascii="Times New Roman" w:hAnsi="Times New Roman"/>
          <w:color w:val="000000" w:themeColor="text1"/>
          <w:sz w:val="28"/>
          <w:szCs w:val="28"/>
        </w:rPr>
        <w:t xml:space="preserve"> investigated the </w:t>
      </w:r>
      <w:r w:rsidR="00527AFA" w:rsidRPr="00676A08">
        <w:rPr>
          <w:rFonts w:ascii="Times New Roman" w:hAnsi="Times New Roman"/>
          <w:color w:val="000000" w:themeColor="text1"/>
          <w:sz w:val="28"/>
          <w:szCs w:val="28"/>
        </w:rPr>
        <w:t>consequence</w:t>
      </w:r>
      <w:r w:rsidRPr="00676A08">
        <w:rPr>
          <w:rFonts w:ascii="Times New Roman" w:hAnsi="Times New Roman"/>
          <w:color w:val="000000" w:themeColor="text1"/>
          <w:sz w:val="28"/>
          <w:szCs w:val="28"/>
        </w:rPr>
        <w:t xml:space="preserve"> of </w:t>
      </w:r>
      <w:r w:rsidR="008D22DB">
        <w:rPr>
          <w:rFonts w:ascii="Times New Roman" w:hAnsi="Times New Roman"/>
          <w:color w:val="000000" w:themeColor="text1"/>
          <w:sz w:val="28"/>
          <w:szCs w:val="28"/>
        </w:rPr>
        <w:t>FDI</w:t>
      </w:r>
      <w:r w:rsidRPr="00676A08">
        <w:rPr>
          <w:rFonts w:ascii="Times New Roman" w:hAnsi="Times New Roman"/>
          <w:color w:val="000000" w:themeColor="text1"/>
          <w:sz w:val="28"/>
          <w:szCs w:val="28"/>
        </w:rPr>
        <w:t xml:space="preserve"> and </w:t>
      </w:r>
      <w:r w:rsidR="008D22DB" w:rsidRPr="00676A08">
        <w:rPr>
          <w:rFonts w:ascii="Times New Roman" w:hAnsi="Times New Roman"/>
          <w:color w:val="000000" w:themeColor="text1"/>
          <w:sz w:val="28"/>
          <w:szCs w:val="28"/>
        </w:rPr>
        <w:t>extraneous</w:t>
      </w:r>
      <w:r w:rsidRPr="00676A08">
        <w:rPr>
          <w:rFonts w:ascii="Times New Roman" w:hAnsi="Times New Roman"/>
          <w:color w:val="000000" w:themeColor="text1"/>
          <w:sz w:val="28"/>
          <w:szCs w:val="28"/>
        </w:rPr>
        <w:t xml:space="preserve"> aid on economic growth in 17 Southern African nations. </w:t>
      </w:r>
      <w:r w:rsidR="008D22DB">
        <w:rPr>
          <w:rFonts w:ascii="Times New Roman" w:hAnsi="Times New Roman"/>
          <w:color w:val="000000" w:themeColor="text1"/>
          <w:sz w:val="28"/>
          <w:szCs w:val="28"/>
        </w:rPr>
        <w:t>By applying yearly</w:t>
      </w:r>
      <w:r w:rsidRPr="00676A08">
        <w:rPr>
          <w:rFonts w:ascii="Times New Roman" w:hAnsi="Times New Roman"/>
          <w:color w:val="000000" w:themeColor="text1"/>
          <w:sz w:val="28"/>
          <w:szCs w:val="28"/>
        </w:rPr>
        <w:t xml:space="preserve"> data </w:t>
      </w:r>
      <w:r w:rsidR="008D22DB">
        <w:rPr>
          <w:rFonts w:ascii="Times New Roman" w:hAnsi="Times New Roman"/>
          <w:color w:val="000000" w:themeColor="text1"/>
          <w:sz w:val="28"/>
          <w:szCs w:val="28"/>
        </w:rPr>
        <w:t>pertaining</w:t>
      </w:r>
      <w:r w:rsidRPr="00676A08">
        <w:rPr>
          <w:rFonts w:ascii="Times New Roman" w:hAnsi="Times New Roman"/>
          <w:color w:val="000000" w:themeColor="text1"/>
          <w:sz w:val="28"/>
          <w:szCs w:val="28"/>
        </w:rPr>
        <w:t xml:space="preserve"> the </w:t>
      </w:r>
      <w:r w:rsidR="008D22DB" w:rsidRPr="00676A08">
        <w:rPr>
          <w:rFonts w:ascii="Times New Roman" w:hAnsi="Times New Roman"/>
          <w:color w:val="000000" w:themeColor="text1"/>
          <w:sz w:val="28"/>
          <w:szCs w:val="28"/>
        </w:rPr>
        <w:t>era</w:t>
      </w:r>
      <w:r w:rsidRPr="00676A08">
        <w:rPr>
          <w:rFonts w:ascii="Times New Roman" w:hAnsi="Times New Roman"/>
          <w:color w:val="000000" w:themeColor="text1"/>
          <w:sz w:val="28"/>
          <w:szCs w:val="28"/>
        </w:rPr>
        <w:t xml:space="preserve"> 1990 to 2005. The empirical results of panel GMM EGLS found </w:t>
      </w:r>
      <w:r w:rsidR="00527AFA" w:rsidRPr="00676A08">
        <w:rPr>
          <w:rFonts w:ascii="Times New Roman" w:hAnsi="Times New Roman"/>
          <w:color w:val="000000" w:themeColor="text1"/>
          <w:sz w:val="28"/>
          <w:szCs w:val="28"/>
        </w:rPr>
        <w:t>adverse</w:t>
      </w:r>
      <w:r w:rsidRPr="00676A08">
        <w:rPr>
          <w:rFonts w:ascii="Times New Roman" w:hAnsi="Times New Roman"/>
          <w:color w:val="000000" w:themeColor="text1"/>
          <w:sz w:val="28"/>
          <w:szCs w:val="28"/>
        </w:rPr>
        <w:t xml:space="preserve"> and </w:t>
      </w:r>
      <w:r w:rsidR="00527AFA" w:rsidRPr="00676A08">
        <w:rPr>
          <w:rFonts w:ascii="Times New Roman" w:hAnsi="Times New Roman"/>
          <w:color w:val="000000" w:themeColor="text1"/>
          <w:sz w:val="28"/>
          <w:szCs w:val="28"/>
        </w:rPr>
        <w:t>substantial</w:t>
      </w:r>
      <w:r w:rsidRPr="00676A08">
        <w:rPr>
          <w:rFonts w:ascii="Times New Roman" w:hAnsi="Times New Roman"/>
          <w:color w:val="000000" w:themeColor="text1"/>
          <w:sz w:val="28"/>
          <w:szCs w:val="28"/>
        </w:rPr>
        <w:t xml:space="preserve"> </w:t>
      </w:r>
      <w:r w:rsidR="00527AFA" w:rsidRPr="00676A08">
        <w:rPr>
          <w:rFonts w:ascii="Times New Roman" w:hAnsi="Times New Roman"/>
          <w:color w:val="000000" w:themeColor="text1"/>
          <w:sz w:val="28"/>
          <w:szCs w:val="28"/>
        </w:rPr>
        <w:t>construction</w:t>
      </w:r>
      <w:r w:rsidRPr="00676A08">
        <w:rPr>
          <w:rFonts w:ascii="Times New Roman" w:hAnsi="Times New Roman"/>
          <w:color w:val="000000" w:themeColor="text1"/>
          <w:sz w:val="28"/>
          <w:szCs w:val="28"/>
        </w:rPr>
        <w:t xml:space="preserve"> between the </w:t>
      </w:r>
      <w:r w:rsidR="008D22DB">
        <w:rPr>
          <w:rFonts w:ascii="Times New Roman" w:hAnsi="Times New Roman"/>
          <w:color w:val="000000" w:themeColor="text1"/>
          <w:sz w:val="28"/>
          <w:szCs w:val="28"/>
        </w:rPr>
        <w:t>FDI</w:t>
      </w:r>
      <w:r w:rsidRPr="00676A08">
        <w:rPr>
          <w:rFonts w:ascii="Times New Roman" w:hAnsi="Times New Roman"/>
          <w:color w:val="000000" w:themeColor="text1"/>
          <w:sz w:val="28"/>
          <w:szCs w:val="28"/>
        </w:rPr>
        <w:t xml:space="preserve"> and economic growth. The study also </w:t>
      </w:r>
      <w:r w:rsidR="00455F8D" w:rsidRPr="00676A08">
        <w:rPr>
          <w:rFonts w:ascii="Times New Roman" w:hAnsi="Times New Roman"/>
          <w:color w:val="000000" w:themeColor="text1"/>
          <w:sz w:val="28"/>
          <w:szCs w:val="28"/>
        </w:rPr>
        <w:t>originates</w:t>
      </w:r>
      <w:r w:rsidRPr="00676A08">
        <w:rPr>
          <w:rFonts w:ascii="Times New Roman" w:hAnsi="Times New Roman"/>
          <w:color w:val="000000" w:themeColor="text1"/>
          <w:sz w:val="28"/>
          <w:szCs w:val="28"/>
        </w:rPr>
        <w:t xml:space="preserve"> </w:t>
      </w:r>
      <w:r w:rsidR="00455F8D" w:rsidRPr="00676A08">
        <w:rPr>
          <w:rFonts w:ascii="Times New Roman" w:hAnsi="Times New Roman"/>
          <w:color w:val="000000" w:themeColor="text1"/>
          <w:sz w:val="28"/>
          <w:szCs w:val="28"/>
        </w:rPr>
        <w:t>inconsequential</w:t>
      </w:r>
      <w:r w:rsidRPr="00676A08">
        <w:rPr>
          <w:rFonts w:ascii="Times New Roman" w:hAnsi="Times New Roman"/>
          <w:color w:val="000000" w:themeColor="text1"/>
          <w:sz w:val="28"/>
          <w:szCs w:val="28"/>
        </w:rPr>
        <w:t xml:space="preserve"> </w:t>
      </w:r>
      <w:r w:rsidR="008D22DB" w:rsidRPr="00676A08">
        <w:rPr>
          <w:rFonts w:ascii="Times New Roman" w:hAnsi="Times New Roman"/>
          <w:color w:val="000000" w:themeColor="text1"/>
          <w:sz w:val="28"/>
          <w:szCs w:val="28"/>
        </w:rPr>
        <w:t>link</w:t>
      </w:r>
      <w:r w:rsidRPr="00676A08">
        <w:rPr>
          <w:rFonts w:ascii="Times New Roman" w:hAnsi="Times New Roman"/>
          <w:color w:val="000000" w:themeColor="text1"/>
          <w:sz w:val="28"/>
          <w:szCs w:val="28"/>
        </w:rPr>
        <w:t xml:space="preserve"> </w:t>
      </w:r>
      <w:r w:rsidR="00455F8D" w:rsidRPr="00676A08">
        <w:rPr>
          <w:rFonts w:ascii="Times New Roman" w:hAnsi="Times New Roman"/>
          <w:color w:val="000000" w:themeColor="text1"/>
          <w:sz w:val="28"/>
          <w:szCs w:val="28"/>
        </w:rPr>
        <w:t>among</w:t>
      </w:r>
      <w:r w:rsidRPr="00676A08">
        <w:rPr>
          <w:rFonts w:ascii="Times New Roman" w:hAnsi="Times New Roman"/>
          <w:color w:val="000000" w:themeColor="text1"/>
          <w:sz w:val="28"/>
          <w:szCs w:val="28"/>
        </w:rPr>
        <w:t xml:space="preserve"> the </w:t>
      </w:r>
      <w:r w:rsidR="008D22DB" w:rsidRPr="00676A08">
        <w:rPr>
          <w:rFonts w:ascii="Times New Roman" w:hAnsi="Times New Roman"/>
          <w:color w:val="000000" w:themeColor="text1"/>
          <w:sz w:val="28"/>
          <w:szCs w:val="28"/>
        </w:rPr>
        <w:t>overseas</w:t>
      </w:r>
      <w:r w:rsidRPr="00676A08">
        <w:rPr>
          <w:rFonts w:ascii="Times New Roman" w:hAnsi="Times New Roman"/>
          <w:color w:val="000000" w:themeColor="text1"/>
          <w:sz w:val="28"/>
          <w:szCs w:val="28"/>
        </w:rPr>
        <w:t xml:space="preserve"> aid and </w:t>
      </w:r>
      <w:r w:rsidR="008D22DB">
        <w:rPr>
          <w:rFonts w:ascii="Times New Roman" w:hAnsi="Times New Roman"/>
          <w:color w:val="000000" w:themeColor="text1"/>
          <w:sz w:val="28"/>
          <w:szCs w:val="28"/>
        </w:rPr>
        <w:t>EG</w:t>
      </w:r>
      <w:r w:rsidRPr="00676A08">
        <w:rPr>
          <w:rFonts w:ascii="Times New Roman" w:hAnsi="Times New Roman"/>
          <w:color w:val="000000" w:themeColor="text1"/>
          <w:sz w:val="28"/>
          <w:szCs w:val="28"/>
        </w:rPr>
        <w:t xml:space="preserve"> in case of southern African </w:t>
      </w:r>
      <w:r w:rsidR="008D22DB">
        <w:rPr>
          <w:rFonts w:ascii="Times New Roman" w:hAnsi="Times New Roman"/>
          <w:color w:val="000000" w:themeColor="text1"/>
          <w:sz w:val="28"/>
          <w:szCs w:val="28"/>
        </w:rPr>
        <w:t>states</w:t>
      </w:r>
      <w:r w:rsidRPr="00676A08">
        <w:rPr>
          <w:rFonts w:ascii="Times New Roman" w:hAnsi="Times New Roman"/>
          <w:color w:val="000000" w:themeColor="text1"/>
          <w:sz w:val="28"/>
          <w:szCs w:val="28"/>
        </w:rPr>
        <w:t>.</w:t>
      </w:r>
      <w:r w:rsidR="00851CF4">
        <w:rPr>
          <w:rFonts w:ascii="Times New Roman" w:hAnsi="Times New Roman"/>
          <w:color w:val="000000" w:themeColor="text1"/>
          <w:sz w:val="28"/>
          <w:szCs w:val="28"/>
        </w:rPr>
        <w:t xml:space="preserve"> </w:t>
      </w:r>
    </w:p>
    <w:p w:rsidR="00412E8E" w:rsidRPr="00BB31C1" w:rsidRDefault="00412E8E" w:rsidP="007E0766">
      <w:pPr>
        <w:autoSpaceDE w:val="0"/>
        <w:autoSpaceDN w:val="0"/>
        <w:adjustRightInd w:val="0"/>
        <w:spacing w:after="0" w:line="360" w:lineRule="auto"/>
        <w:jc w:val="both"/>
        <w:rPr>
          <w:rFonts w:ascii="Times New Roman" w:hAnsi="Times New Roman"/>
          <w:sz w:val="28"/>
          <w:szCs w:val="28"/>
        </w:rPr>
      </w:pPr>
      <w:r w:rsidRPr="00BB31C1">
        <w:rPr>
          <w:rFonts w:ascii="Times New Roman" w:hAnsi="Times New Roman"/>
          <w:sz w:val="28"/>
          <w:szCs w:val="28"/>
        </w:rPr>
        <w:fldChar w:fldCharType="begin"/>
      </w:r>
      <w:r w:rsidRPr="00BB31C1">
        <w:rPr>
          <w:rFonts w:ascii="Times New Roman" w:hAnsi="Times New Roman"/>
          <w:sz w:val="28"/>
          <w:szCs w:val="28"/>
        </w:rPr>
        <w:instrText xml:space="preserve"> ADDIN EN.CITE &lt;EndNote&gt;&lt;Cite AuthorYear="1"&gt;&lt;Author&gt;Chong&lt;/Author&gt;&lt;Year&gt;2009&lt;/Year&gt;&lt;RecNum&gt;10&lt;/RecNum&gt;&lt;DisplayText&gt;Chong et al. (2009)&lt;/DisplayText&gt;&lt;record&gt;&lt;rec-number&gt;10&lt;/rec-number&gt;&lt;foreign-keys&gt;&lt;key app="EN" db-id="5tpx0vv54e5ttpeppw2xvvewvd9ptrapprwt"&gt;10&lt;/key&gt;&lt;/foreign-keys&gt;&lt;ref-type name="Journal Article"&gt;17&lt;/ref-type&gt;&lt;contributors&gt;&lt;authors&gt;&lt;author&gt;Chong, Alberto&lt;/author&gt;&lt;author&gt;Gradstein, Mark&lt;/author&gt;&lt;author&gt;Calderon, Cecilia&lt;/author&gt;&lt;/authors&gt;&lt;/contributors&gt;&lt;titles&gt;&lt;title&gt;Can foreign aid reduce income inequality and poverty?&lt;/title&gt;&lt;secondary-title&gt;Public Choice&lt;/secondary-title&gt;&lt;/titles&gt;&lt;periodical&gt;&lt;full-title&gt;Public Choice&lt;/full-title&gt;&lt;/periodical&gt;&lt;pages&gt;59-84&lt;/pages&gt;&lt;volume&gt;140&lt;/volume&gt;&lt;number&gt;1-2&lt;/number&gt;&lt;dates&gt;&lt;year&gt;2009&lt;/year&gt;&lt;/dates&gt;&lt;isbn&gt;0048-5829&lt;/isbn&gt;&lt;urls&gt;&lt;/urls&gt;&lt;/record&gt;&lt;/Cite&gt;&lt;/EndNote&gt;</w:instrText>
      </w:r>
      <w:r w:rsidRPr="00BB31C1">
        <w:rPr>
          <w:rFonts w:ascii="Times New Roman" w:hAnsi="Times New Roman"/>
          <w:sz w:val="28"/>
          <w:szCs w:val="28"/>
        </w:rPr>
        <w:fldChar w:fldCharType="separate"/>
      </w:r>
      <w:hyperlink w:anchor="_ENREF_32" w:tooltip="Chong, 2009 #10" w:history="1">
        <w:r w:rsidR="00327C62" w:rsidRPr="00BB31C1">
          <w:rPr>
            <w:rFonts w:ascii="Times New Roman" w:hAnsi="Times New Roman"/>
            <w:noProof/>
            <w:sz w:val="28"/>
            <w:szCs w:val="28"/>
          </w:rPr>
          <w:t>Chong et al. (2009</w:t>
        </w:r>
      </w:hyperlink>
      <w:r w:rsidRPr="00BB31C1">
        <w:rPr>
          <w:rFonts w:ascii="Times New Roman" w:hAnsi="Times New Roman"/>
          <w:noProof/>
          <w:sz w:val="28"/>
          <w:szCs w:val="28"/>
        </w:rPr>
        <w:t>)</w:t>
      </w:r>
      <w:r w:rsidRPr="00BB31C1">
        <w:rPr>
          <w:rFonts w:ascii="Times New Roman" w:hAnsi="Times New Roman"/>
          <w:sz w:val="28"/>
          <w:szCs w:val="28"/>
        </w:rPr>
        <w:fldChar w:fldCharType="end"/>
      </w:r>
      <w:r w:rsidRPr="00BB31C1">
        <w:rPr>
          <w:rFonts w:ascii="Times New Roman" w:hAnsi="Times New Roman"/>
          <w:sz w:val="28"/>
          <w:szCs w:val="28"/>
        </w:rPr>
        <w:t xml:space="preserve"> </w:t>
      </w:r>
      <w:r w:rsidR="00527AFA">
        <w:rPr>
          <w:rFonts w:ascii="Times New Roman" w:hAnsi="Times New Roman"/>
          <w:sz w:val="28"/>
          <w:szCs w:val="28"/>
        </w:rPr>
        <w:t xml:space="preserve">fond </w:t>
      </w:r>
      <w:r w:rsidRPr="00BB31C1">
        <w:rPr>
          <w:rFonts w:ascii="Times New Roman" w:hAnsi="Times New Roman"/>
          <w:sz w:val="28"/>
          <w:szCs w:val="28"/>
        </w:rPr>
        <w:t xml:space="preserve">the </w:t>
      </w:r>
      <w:r w:rsidR="00527AFA" w:rsidRPr="00BB31C1">
        <w:rPr>
          <w:rFonts w:ascii="Times New Roman" w:hAnsi="Times New Roman"/>
          <w:sz w:val="28"/>
          <w:szCs w:val="28"/>
        </w:rPr>
        <w:t>connection</w:t>
      </w:r>
      <w:r w:rsidRPr="00BB31C1">
        <w:rPr>
          <w:rFonts w:ascii="Times New Roman" w:hAnsi="Times New Roman"/>
          <w:sz w:val="28"/>
          <w:szCs w:val="28"/>
        </w:rPr>
        <w:t xml:space="preserve"> between the foreign aid and income distribution. </w:t>
      </w:r>
      <w:r w:rsidR="008D22DB">
        <w:rPr>
          <w:rFonts w:ascii="Times New Roman" w:hAnsi="Times New Roman"/>
          <w:sz w:val="28"/>
          <w:szCs w:val="28"/>
        </w:rPr>
        <w:t xml:space="preserve">Yearly data containing the spam </w:t>
      </w:r>
      <w:r w:rsidRPr="00BB31C1">
        <w:rPr>
          <w:rFonts w:ascii="Times New Roman" w:hAnsi="Times New Roman"/>
          <w:sz w:val="28"/>
          <w:szCs w:val="28"/>
        </w:rPr>
        <w:t>1971 to 2002</w:t>
      </w:r>
      <w:r w:rsidR="008D22DB">
        <w:rPr>
          <w:rFonts w:ascii="Times New Roman" w:hAnsi="Times New Roman"/>
          <w:sz w:val="28"/>
          <w:szCs w:val="28"/>
        </w:rPr>
        <w:t xml:space="preserve"> has been applied for empirical investigation</w:t>
      </w:r>
      <w:r w:rsidRPr="00BB31C1">
        <w:rPr>
          <w:rFonts w:ascii="Times New Roman" w:hAnsi="Times New Roman"/>
          <w:sz w:val="28"/>
          <w:szCs w:val="28"/>
        </w:rPr>
        <w:t xml:space="preserve">. The study </w:t>
      </w:r>
      <w:r w:rsidR="008D22DB">
        <w:rPr>
          <w:rFonts w:ascii="Times New Roman" w:hAnsi="Times New Roman"/>
          <w:sz w:val="28"/>
          <w:szCs w:val="28"/>
        </w:rPr>
        <w:t>used</w:t>
      </w:r>
      <w:r w:rsidRPr="00BB31C1">
        <w:rPr>
          <w:rFonts w:ascii="Times New Roman" w:hAnsi="Times New Roman"/>
          <w:sz w:val="28"/>
          <w:szCs w:val="28"/>
        </w:rPr>
        <w:t xml:space="preserve"> GMM for econometric analysis. The study found that aid did not play any statistically significant role to </w:t>
      </w:r>
      <w:r w:rsidR="008D22DB">
        <w:rPr>
          <w:rFonts w:ascii="Times New Roman" w:hAnsi="Times New Roman"/>
          <w:sz w:val="28"/>
          <w:szCs w:val="28"/>
        </w:rPr>
        <w:t>boost</w:t>
      </w:r>
      <w:r w:rsidRPr="00BB31C1">
        <w:rPr>
          <w:rFonts w:ascii="Times New Roman" w:hAnsi="Times New Roman"/>
          <w:sz w:val="28"/>
          <w:szCs w:val="28"/>
        </w:rPr>
        <w:t xml:space="preserve"> the </w:t>
      </w:r>
      <w:r w:rsidR="008D22DB">
        <w:rPr>
          <w:rFonts w:ascii="Times New Roman" w:hAnsi="Times New Roman"/>
          <w:sz w:val="28"/>
          <w:szCs w:val="28"/>
        </w:rPr>
        <w:t>EG</w:t>
      </w:r>
      <w:r w:rsidRPr="00BB31C1">
        <w:rPr>
          <w:rFonts w:ascii="Times New Roman" w:hAnsi="Times New Roman"/>
          <w:sz w:val="28"/>
          <w:szCs w:val="28"/>
        </w:rPr>
        <w:t xml:space="preserve"> or to </w:t>
      </w:r>
      <w:r w:rsidR="008D22DB" w:rsidRPr="00BB31C1">
        <w:rPr>
          <w:rFonts w:ascii="Times New Roman" w:hAnsi="Times New Roman"/>
          <w:sz w:val="28"/>
          <w:szCs w:val="28"/>
        </w:rPr>
        <w:t>diminish</w:t>
      </w:r>
      <w:r w:rsidRPr="00BB31C1">
        <w:rPr>
          <w:rFonts w:ascii="Times New Roman" w:hAnsi="Times New Roman"/>
          <w:sz w:val="28"/>
          <w:szCs w:val="28"/>
        </w:rPr>
        <w:t xml:space="preserve"> the income inequality. The results also showed that the aid was ineffective even in those nations where the role of institutions was effective. </w:t>
      </w:r>
    </w:p>
    <w:p w:rsidR="00412E8E" w:rsidRPr="00676A08" w:rsidRDefault="00412E8E" w:rsidP="007E0766">
      <w:pPr>
        <w:autoSpaceDE w:val="0"/>
        <w:autoSpaceDN w:val="0"/>
        <w:adjustRightInd w:val="0"/>
        <w:spacing w:after="0" w:line="360" w:lineRule="auto"/>
        <w:jc w:val="both"/>
        <w:rPr>
          <w:rFonts w:ascii="Times New Roman" w:hAnsi="Times New Roman"/>
          <w:color w:val="000000" w:themeColor="text1"/>
          <w:sz w:val="28"/>
          <w:szCs w:val="28"/>
        </w:rPr>
      </w:pPr>
    </w:p>
    <w:p w:rsidR="00412E8E" w:rsidRPr="00676A08" w:rsidRDefault="00412E8E" w:rsidP="007E0766">
      <w:pPr>
        <w:autoSpaceDE w:val="0"/>
        <w:autoSpaceDN w:val="0"/>
        <w:adjustRightInd w:val="0"/>
        <w:spacing w:after="0" w:line="360" w:lineRule="auto"/>
        <w:jc w:val="both"/>
        <w:rPr>
          <w:rFonts w:ascii="Times New Roman" w:hAnsi="Times New Roman"/>
          <w:color w:val="000000" w:themeColor="text1"/>
          <w:sz w:val="28"/>
          <w:szCs w:val="28"/>
        </w:rPr>
      </w:pPr>
      <w:r w:rsidRPr="00676A08">
        <w:rPr>
          <w:rFonts w:ascii="Times New Roman" w:hAnsi="Times New Roman"/>
          <w:color w:val="000000" w:themeColor="text1"/>
          <w:sz w:val="28"/>
          <w:szCs w:val="28"/>
        </w:rPr>
        <w:lastRenderedPageBreak/>
        <w:fldChar w:fldCharType="begin"/>
      </w:r>
      <w:r w:rsidRPr="00676A08">
        <w:rPr>
          <w:rFonts w:ascii="Times New Roman" w:hAnsi="Times New Roman"/>
          <w:color w:val="000000" w:themeColor="text1"/>
          <w:sz w:val="28"/>
          <w:szCs w:val="28"/>
        </w:rPr>
        <w:instrText xml:space="preserve"> ADDIN EN.CITE &lt;EndNote&gt;&lt;Cite AuthorYear="1"&gt;&lt;Author&gt;Shahbaz&lt;/Author&gt;&lt;Year&gt;2010&lt;/Year&gt;&lt;RecNum&gt;38&lt;/RecNum&gt;&lt;DisplayText&gt;Shahbaz and Rahman (2010)&lt;/DisplayText&gt;&lt;record&gt;&lt;rec-number&gt;38&lt;/rec-number&gt;&lt;foreign-keys&gt;&lt;key app="EN" db-id="5tpx0vv54e5ttpeppw2xvvewvd9ptrapprwt"&gt;38&lt;/key&gt;&lt;/foreign-keys&gt;&lt;ref-type name="Journal Article"&gt;17&lt;/ref-type&gt;&lt;contributors&gt;&lt;authors&gt;&lt;author&gt;Shahbaz, Muhammad&lt;/author&gt;&lt;author&gt;Rahman, Mohammad Mafizur&lt;/author&gt;&lt;/authors&gt;&lt;/contributors&gt;&lt;titles&gt;&lt;title&gt;Foreign capital inflows-growth nexus and role of domestic financial sector: an ARDL co-integration approach for Pakistan&lt;/title&gt;&lt;secondary-title&gt;Journal of Economic Research&lt;/secondary-title&gt;&lt;/titles&gt;&lt;periodical&gt;&lt;full-title&gt;Journal of Economic Research&lt;/full-title&gt;&lt;/periodical&gt;&lt;pages&gt;207-31&lt;/pages&gt;&lt;volume&gt;15&lt;/volume&gt;&lt;number&gt;3&lt;/number&gt;&lt;dates&gt;&lt;year&gt;2010&lt;/year&gt;&lt;/dates&gt;&lt;urls&gt;&lt;/urls&gt;&lt;/record&gt;&lt;/Cite&gt;&lt;/EndNote&gt;</w:instrText>
      </w:r>
      <w:r w:rsidRPr="00676A08">
        <w:rPr>
          <w:rFonts w:ascii="Times New Roman" w:hAnsi="Times New Roman"/>
          <w:color w:val="000000" w:themeColor="text1"/>
          <w:sz w:val="28"/>
          <w:szCs w:val="28"/>
        </w:rPr>
        <w:fldChar w:fldCharType="separate"/>
      </w:r>
      <w:hyperlink w:anchor="_ENREF_91" w:tooltip="Shahbaz, 2010 #38" w:history="1">
        <w:r w:rsidR="00327C62" w:rsidRPr="00676A08">
          <w:rPr>
            <w:rFonts w:ascii="Times New Roman" w:hAnsi="Times New Roman"/>
            <w:noProof/>
            <w:color w:val="000000" w:themeColor="text1"/>
            <w:sz w:val="28"/>
            <w:szCs w:val="28"/>
          </w:rPr>
          <w:t>Shahbaz and Rahman (2010</w:t>
        </w:r>
      </w:hyperlink>
      <w:r w:rsidRPr="00676A08">
        <w:rPr>
          <w:rFonts w:ascii="Times New Roman" w:hAnsi="Times New Roman"/>
          <w:noProof/>
          <w:color w:val="000000" w:themeColor="text1"/>
          <w:sz w:val="28"/>
          <w:szCs w:val="28"/>
        </w:rPr>
        <w:t>)</w:t>
      </w:r>
      <w:r w:rsidRPr="00676A08">
        <w:rPr>
          <w:rFonts w:ascii="Times New Roman" w:hAnsi="Times New Roman"/>
          <w:color w:val="000000" w:themeColor="text1"/>
          <w:sz w:val="28"/>
          <w:szCs w:val="28"/>
        </w:rPr>
        <w:fldChar w:fldCharType="end"/>
      </w:r>
      <w:r w:rsidRPr="00676A08">
        <w:rPr>
          <w:rFonts w:ascii="Times New Roman" w:hAnsi="Times New Roman"/>
          <w:color w:val="000000" w:themeColor="text1"/>
          <w:sz w:val="28"/>
          <w:szCs w:val="28"/>
        </w:rPr>
        <w:t xml:space="preserve"> </w:t>
      </w:r>
      <w:r w:rsidR="00FB57E4">
        <w:rPr>
          <w:rFonts w:ascii="Times New Roman" w:hAnsi="Times New Roman"/>
          <w:color w:val="000000" w:themeColor="text1"/>
          <w:sz w:val="28"/>
          <w:szCs w:val="28"/>
        </w:rPr>
        <w:t>found</w:t>
      </w:r>
      <w:r w:rsidRPr="00676A08">
        <w:rPr>
          <w:rFonts w:ascii="Times New Roman" w:hAnsi="Times New Roman"/>
          <w:color w:val="000000" w:themeColor="text1"/>
          <w:sz w:val="28"/>
          <w:szCs w:val="28"/>
        </w:rPr>
        <w:t xml:space="preserve"> the </w:t>
      </w:r>
      <w:r w:rsidR="008D22DB" w:rsidRPr="00676A08">
        <w:rPr>
          <w:rFonts w:ascii="Times New Roman" w:hAnsi="Times New Roman"/>
          <w:color w:val="000000" w:themeColor="text1"/>
          <w:sz w:val="28"/>
          <w:szCs w:val="28"/>
        </w:rPr>
        <w:t>consequence</w:t>
      </w:r>
      <w:r w:rsidRPr="00676A08">
        <w:rPr>
          <w:rFonts w:ascii="Times New Roman" w:hAnsi="Times New Roman"/>
          <w:color w:val="000000" w:themeColor="text1"/>
          <w:sz w:val="28"/>
          <w:szCs w:val="28"/>
        </w:rPr>
        <w:t xml:space="preserve"> of FDI on economic growth of Pakistan. </w:t>
      </w:r>
      <w:r w:rsidR="00527AFA">
        <w:rPr>
          <w:rFonts w:ascii="Times New Roman" w:hAnsi="Times New Roman"/>
          <w:color w:val="000000" w:themeColor="text1"/>
          <w:sz w:val="28"/>
          <w:szCs w:val="28"/>
        </w:rPr>
        <w:t xml:space="preserve">By </w:t>
      </w:r>
      <w:r w:rsidR="00455F8D">
        <w:rPr>
          <w:rFonts w:ascii="Times New Roman" w:hAnsi="Times New Roman"/>
          <w:color w:val="000000" w:themeColor="text1"/>
          <w:sz w:val="28"/>
          <w:szCs w:val="28"/>
        </w:rPr>
        <w:t>applying</w:t>
      </w:r>
      <w:r w:rsidRPr="00676A08">
        <w:rPr>
          <w:rFonts w:ascii="Times New Roman" w:hAnsi="Times New Roman"/>
          <w:color w:val="000000" w:themeColor="text1"/>
          <w:sz w:val="28"/>
          <w:szCs w:val="28"/>
        </w:rPr>
        <w:t xml:space="preserve"> </w:t>
      </w:r>
      <w:r w:rsidR="008D22DB">
        <w:rPr>
          <w:rFonts w:ascii="Times New Roman" w:hAnsi="Times New Roman"/>
          <w:color w:val="000000" w:themeColor="text1"/>
          <w:sz w:val="28"/>
          <w:szCs w:val="28"/>
        </w:rPr>
        <w:t>yearly</w:t>
      </w:r>
      <w:r w:rsidRPr="00676A08">
        <w:rPr>
          <w:rFonts w:ascii="Times New Roman" w:hAnsi="Times New Roman"/>
          <w:color w:val="000000" w:themeColor="text1"/>
          <w:sz w:val="28"/>
          <w:szCs w:val="28"/>
        </w:rPr>
        <w:t xml:space="preserve"> </w:t>
      </w:r>
      <w:r w:rsidR="00527AFA">
        <w:rPr>
          <w:rFonts w:ascii="Times New Roman" w:hAnsi="Times New Roman"/>
          <w:color w:val="000000" w:themeColor="text1"/>
          <w:sz w:val="28"/>
          <w:szCs w:val="28"/>
        </w:rPr>
        <w:t>numeric</w:t>
      </w:r>
      <w:r w:rsidRPr="00676A08">
        <w:rPr>
          <w:rFonts w:ascii="Times New Roman" w:hAnsi="Times New Roman"/>
          <w:color w:val="000000" w:themeColor="text1"/>
          <w:sz w:val="28"/>
          <w:szCs w:val="28"/>
        </w:rPr>
        <w:t xml:space="preserve"> </w:t>
      </w:r>
      <w:r w:rsidR="008D22DB">
        <w:rPr>
          <w:rFonts w:ascii="Times New Roman" w:hAnsi="Times New Roman"/>
          <w:color w:val="000000" w:themeColor="text1"/>
          <w:sz w:val="28"/>
          <w:szCs w:val="28"/>
        </w:rPr>
        <w:t>ranging</w:t>
      </w:r>
      <w:r w:rsidRPr="00676A08">
        <w:rPr>
          <w:rFonts w:ascii="Times New Roman" w:hAnsi="Times New Roman"/>
          <w:color w:val="000000" w:themeColor="text1"/>
          <w:sz w:val="28"/>
          <w:szCs w:val="28"/>
        </w:rPr>
        <w:t xml:space="preserve"> the </w:t>
      </w:r>
      <w:r w:rsidR="00B57837" w:rsidRPr="00676A08">
        <w:rPr>
          <w:rFonts w:ascii="Times New Roman" w:hAnsi="Times New Roman"/>
          <w:color w:val="000000" w:themeColor="text1"/>
          <w:sz w:val="28"/>
          <w:szCs w:val="28"/>
        </w:rPr>
        <w:t>era</w:t>
      </w:r>
      <w:r w:rsidRPr="00676A08">
        <w:rPr>
          <w:rFonts w:ascii="Times New Roman" w:hAnsi="Times New Roman"/>
          <w:color w:val="000000" w:themeColor="text1"/>
          <w:sz w:val="28"/>
          <w:szCs w:val="28"/>
        </w:rPr>
        <w:t xml:space="preserve"> </w:t>
      </w:r>
      <w:r w:rsidR="00B57837">
        <w:rPr>
          <w:rFonts w:ascii="Times New Roman" w:hAnsi="Times New Roman"/>
          <w:color w:val="000000" w:themeColor="text1"/>
          <w:sz w:val="28"/>
          <w:szCs w:val="28"/>
        </w:rPr>
        <w:t xml:space="preserve">between </w:t>
      </w:r>
      <w:r w:rsidRPr="00676A08">
        <w:rPr>
          <w:rFonts w:ascii="Times New Roman" w:hAnsi="Times New Roman"/>
          <w:color w:val="000000" w:themeColor="text1"/>
          <w:sz w:val="28"/>
          <w:szCs w:val="28"/>
        </w:rPr>
        <w:t xml:space="preserve">1971 to 2008. The </w:t>
      </w:r>
      <w:r w:rsidR="00B57837" w:rsidRPr="00676A08">
        <w:rPr>
          <w:rFonts w:ascii="Times New Roman" w:hAnsi="Times New Roman"/>
          <w:color w:val="000000" w:themeColor="text1"/>
          <w:sz w:val="28"/>
          <w:szCs w:val="28"/>
        </w:rPr>
        <w:t>outcomes</w:t>
      </w:r>
      <w:r w:rsidRPr="00676A08">
        <w:rPr>
          <w:rFonts w:ascii="Times New Roman" w:hAnsi="Times New Roman"/>
          <w:color w:val="000000" w:themeColor="text1"/>
          <w:sz w:val="28"/>
          <w:szCs w:val="28"/>
        </w:rPr>
        <w:t xml:space="preserve"> of ARDL </w:t>
      </w:r>
      <w:r w:rsidR="00B57837">
        <w:rPr>
          <w:rFonts w:ascii="Times New Roman" w:hAnsi="Times New Roman"/>
          <w:color w:val="000000" w:themeColor="text1"/>
          <w:sz w:val="28"/>
          <w:szCs w:val="28"/>
        </w:rPr>
        <w:t>reveals</w:t>
      </w:r>
      <w:r w:rsidRPr="00676A08">
        <w:rPr>
          <w:rFonts w:ascii="Times New Roman" w:hAnsi="Times New Roman"/>
          <w:color w:val="000000" w:themeColor="text1"/>
          <w:sz w:val="28"/>
          <w:szCs w:val="28"/>
        </w:rPr>
        <w:t xml:space="preserve"> the </w:t>
      </w:r>
      <w:r w:rsidR="00FB57E4">
        <w:rPr>
          <w:rFonts w:ascii="Times New Roman" w:hAnsi="Times New Roman"/>
          <w:color w:val="000000" w:themeColor="text1"/>
          <w:sz w:val="28"/>
          <w:szCs w:val="28"/>
        </w:rPr>
        <w:t>existence of</w:t>
      </w:r>
      <w:r w:rsidRPr="00676A08">
        <w:rPr>
          <w:rFonts w:ascii="Times New Roman" w:hAnsi="Times New Roman"/>
          <w:color w:val="000000" w:themeColor="text1"/>
          <w:sz w:val="28"/>
          <w:szCs w:val="28"/>
        </w:rPr>
        <w:t xml:space="preserve"> co-integration </w:t>
      </w:r>
      <w:r w:rsidR="00FB57E4">
        <w:rPr>
          <w:rFonts w:ascii="Times New Roman" w:hAnsi="Times New Roman"/>
          <w:color w:val="000000" w:themeColor="text1"/>
          <w:sz w:val="28"/>
          <w:szCs w:val="28"/>
        </w:rPr>
        <w:t xml:space="preserve">relationship </w:t>
      </w:r>
      <w:r w:rsidR="00B57837" w:rsidRPr="00676A08">
        <w:rPr>
          <w:rFonts w:ascii="Times New Roman" w:hAnsi="Times New Roman"/>
          <w:color w:val="000000" w:themeColor="text1"/>
          <w:sz w:val="28"/>
          <w:szCs w:val="28"/>
        </w:rPr>
        <w:t>between</w:t>
      </w:r>
      <w:r w:rsidRPr="00676A08">
        <w:rPr>
          <w:rFonts w:ascii="Times New Roman" w:hAnsi="Times New Roman"/>
          <w:color w:val="000000" w:themeColor="text1"/>
          <w:sz w:val="28"/>
          <w:szCs w:val="28"/>
        </w:rPr>
        <w:t xml:space="preserve"> the variables of the </w:t>
      </w:r>
      <w:r w:rsidR="00B57837">
        <w:rPr>
          <w:rFonts w:ascii="Times New Roman" w:hAnsi="Times New Roman"/>
          <w:color w:val="000000" w:themeColor="text1"/>
          <w:sz w:val="28"/>
          <w:szCs w:val="28"/>
        </w:rPr>
        <w:t>research</w:t>
      </w:r>
      <w:r w:rsidR="00FB57E4">
        <w:rPr>
          <w:rFonts w:ascii="Times New Roman" w:hAnsi="Times New Roman"/>
          <w:color w:val="000000" w:themeColor="text1"/>
          <w:sz w:val="28"/>
          <w:szCs w:val="28"/>
        </w:rPr>
        <w:t xml:space="preserve"> over the long run</w:t>
      </w:r>
      <w:r w:rsidRPr="00676A08">
        <w:rPr>
          <w:rFonts w:ascii="Times New Roman" w:hAnsi="Times New Roman"/>
          <w:color w:val="000000" w:themeColor="text1"/>
          <w:sz w:val="28"/>
          <w:szCs w:val="28"/>
        </w:rPr>
        <w:t xml:space="preserve">. The long run </w:t>
      </w:r>
      <w:r w:rsidR="00B57837">
        <w:rPr>
          <w:rFonts w:ascii="Times New Roman" w:hAnsi="Times New Roman"/>
          <w:color w:val="000000" w:themeColor="text1"/>
          <w:sz w:val="28"/>
          <w:szCs w:val="28"/>
        </w:rPr>
        <w:t>outcome</w:t>
      </w:r>
      <w:r w:rsidRPr="00676A08">
        <w:rPr>
          <w:rFonts w:ascii="Times New Roman" w:hAnsi="Times New Roman"/>
          <w:color w:val="000000" w:themeColor="text1"/>
          <w:sz w:val="28"/>
          <w:szCs w:val="28"/>
        </w:rPr>
        <w:t xml:space="preserve">s </w:t>
      </w:r>
      <w:r w:rsidR="00B57837" w:rsidRPr="00676A08">
        <w:rPr>
          <w:rFonts w:ascii="Times New Roman" w:hAnsi="Times New Roman"/>
          <w:color w:val="000000" w:themeColor="text1"/>
          <w:sz w:val="28"/>
          <w:szCs w:val="28"/>
        </w:rPr>
        <w:t>specify</w:t>
      </w:r>
      <w:r w:rsidRPr="00676A08">
        <w:rPr>
          <w:rFonts w:ascii="Times New Roman" w:hAnsi="Times New Roman"/>
          <w:color w:val="000000" w:themeColor="text1"/>
          <w:sz w:val="28"/>
          <w:szCs w:val="28"/>
        </w:rPr>
        <w:t xml:space="preserve"> the </w:t>
      </w:r>
      <w:r w:rsidR="00B57837">
        <w:rPr>
          <w:rFonts w:ascii="Times New Roman" w:hAnsi="Times New Roman"/>
          <w:color w:val="000000" w:themeColor="text1"/>
          <w:sz w:val="28"/>
          <w:szCs w:val="28"/>
        </w:rPr>
        <w:t>direct</w:t>
      </w:r>
      <w:r w:rsidRPr="00676A08">
        <w:rPr>
          <w:rFonts w:ascii="Times New Roman" w:hAnsi="Times New Roman"/>
          <w:color w:val="000000" w:themeColor="text1"/>
          <w:sz w:val="28"/>
          <w:szCs w:val="28"/>
        </w:rPr>
        <w:t xml:space="preserve"> and </w:t>
      </w:r>
      <w:r w:rsidR="00B57837" w:rsidRPr="00676A08">
        <w:rPr>
          <w:rFonts w:ascii="Times New Roman" w:hAnsi="Times New Roman"/>
          <w:color w:val="000000" w:themeColor="text1"/>
          <w:sz w:val="28"/>
          <w:szCs w:val="28"/>
        </w:rPr>
        <w:t>substantial</w:t>
      </w:r>
      <w:r w:rsidRPr="00676A08">
        <w:rPr>
          <w:rFonts w:ascii="Times New Roman" w:hAnsi="Times New Roman"/>
          <w:color w:val="000000" w:themeColor="text1"/>
          <w:sz w:val="28"/>
          <w:szCs w:val="28"/>
        </w:rPr>
        <w:t xml:space="preserve"> </w:t>
      </w:r>
      <w:r w:rsidR="00B57837" w:rsidRPr="00676A08">
        <w:rPr>
          <w:rFonts w:ascii="Times New Roman" w:hAnsi="Times New Roman"/>
          <w:color w:val="000000" w:themeColor="text1"/>
          <w:sz w:val="28"/>
          <w:szCs w:val="28"/>
        </w:rPr>
        <w:t>influence</w:t>
      </w:r>
      <w:r w:rsidRPr="00676A08">
        <w:rPr>
          <w:rFonts w:ascii="Times New Roman" w:hAnsi="Times New Roman"/>
          <w:color w:val="000000" w:themeColor="text1"/>
          <w:sz w:val="28"/>
          <w:szCs w:val="28"/>
        </w:rPr>
        <w:t xml:space="preserve"> of </w:t>
      </w:r>
      <w:r w:rsidR="00B57837">
        <w:rPr>
          <w:rFonts w:ascii="Times New Roman" w:hAnsi="Times New Roman"/>
          <w:color w:val="000000" w:themeColor="text1"/>
          <w:sz w:val="28"/>
          <w:szCs w:val="28"/>
        </w:rPr>
        <w:t>FDI</w:t>
      </w:r>
      <w:r w:rsidRPr="00676A08">
        <w:rPr>
          <w:rFonts w:ascii="Times New Roman" w:hAnsi="Times New Roman"/>
          <w:color w:val="000000" w:themeColor="text1"/>
          <w:sz w:val="28"/>
          <w:szCs w:val="28"/>
        </w:rPr>
        <w:t xml:space="preserve"> on economic growth of Pakistan.</w:t>
      </w:r>
    </w:p>
    <w:p w:rsidR="00412E8E" w:rsidRDefault="00412E8E" w:rsidP="00851CF4">
      <w:pPr>
        <w:autoSpaceDE w:val="0"/>
        <w:autoSpaceDN w:val="0"/>
        <w:adjustRightInd w:val="0"/>
        <w:spacing w:after="0" w:line="360" w:lineRule="auto"/>
        <w:jc w:val="both"/>
        <w:rPr>
          <w:rFonts w:ascii="Times New Roman" w:hAnsi="Times New Roman"/>
          <w:color w:val="000000" w:themeColor="text1"/>
          <w:sz w:val="28"/>
          <w:szCs w:val="28"/>
        </w:rPr>
      </w:pPr>
      <w:r w:rsidRPr="00676A08">
        <w:rPr>
          <w:rFonts w:ascii="Times New Roman" w:hAnsi="Times New Roman"/>
          <w:color w:val="000000" w:themeColor="text1"/>
          <w:sz w:val="28"/>
          <w:szCs w:val="28"/>
        </w:rPr>
        <w:fldChar w:fldCharType="begin"/>
      </w:r>
      <w:r w:rsidRPr="00676A08">
        <w:rPr>
          <w:rFonts w:ascii="Times New Roman" w:hAnsi="Times New Roman"/>
          <w:color w:val="000000" w:themeColor="text1"/>
          <w:sz w:val="28"/>
          <w:szCs w:val="28"/>
        </w:rPr>
        <w:instrText xml:space="preserve"> ADDIN EN.CITE &lt;EndNote&gt;&lt;Cite AuthorYear="1"&gt;&lt;Author&gt;Njoupouognigni&lt;/Author&gt;&lt;Year&gt;2010&lt;/Year&gt;&lt;RecNum&gt;31&lt;/RecNum&gt;&lt;DisplayText&gt;Njoupouognigni (2010)&lt;/DisplayText&gt;&lt;record&gt;&lt;rec-number&gt;31&lt;/rec-number&gt;&lt;foreign-keys&gt;&lt;key app="EN" db-id="5tpx0vv54e5ttpeppw2xvvewvd9ptrapprwt"&gt;31&lt;/key&gt;&lt;/foreign-keys&gt;&lt;ref-type name="Journal Article"&gt;17&lt;/ref-type&gt;&lt;contributors&gt;&lt;authors&gt;&lt;author&gt;Njoupouognigni, Moussa&lt;/author&gt;&lt;/authors&gt;&lt;/contributors&gt;&lt;titles&gt;&lt;title&gt;Foreign aid, foreign direct investment and economic growth in Sub-Saharan Africa: evidence from pooled mean group estimator (PMG)&lt;/title&gt;&lt;secondary-title&gt;International Journal of Economics and Finance&lt;/secondary-title&gt;&lt;/titles&gt;&lt;periodical&gt;&lt;full-title&gt;International Journal of Economics and Finance&lt;/full-title&gt;&lt;/periodical&gt;&lt;pages&gt;P39&lt;/pages&gt;&lt;volume&gt;2&lt;/volume&gt;&lt;number&gt;3&lt;/number&gt;&lt;dates&gt;&lt;year&gt;2010&lt;/year&gt;&lt;/dates&gt;&lt;isbn&gt;1916-9728&lt;/isbn&gt;&lt;urls&gt;&lt;/urls&gt;&lt;/record&gt;&lt;/Cite&gt;&lt;/EndNote&gt;</w:instrText>
      </w:r>
      <w:r w:rsidRPr="00676A08">
        <w:rPr>
          <w:rFonts w:ascii="Times New Roman" w:hAnsi="Times New Roman"/>
          <w:color w:val="000000" w:themeColor="text1"/>
          <w:sz w:val="28"/>
          <w:szCs w:val="28"/>
        </w:rPr>
        <w:fldChar w:fldCharType="separate"/>
      </w:r>
      <w:hyperlink w:anchor="_ENREF_79" w:tooltip="Njoupouognigni, 2010 #31" w:history="1">
        <w:r w:rsidR="00327C62" w:rsidRPr="00676A08">
          <w:rPr>
            <w:rFonts w:ascii="Times New Roman" w:hAnsi="Times New Roman"/>
            <w:noProof/>
            <w:color w:val="000000" w:themeColor="text1"/>
            <w:sz w:val="28"/>
            <w:szCs w:val="28"/>
          </w:rPr>
          <w:t>Njoupouognigni (2010</w:t>
        </w:r>
      </w:hyperlink>
      <w:r w:rsidRPr="00676A08">
        <w:rPr>
          <w:rFonts w:ascii="Times New Roman" w:hAnsi="Times New Roman"/>
          <w:noProof/>
          <w:color w:val="000000" w:themeColor="text1"/>
          <w:sz w:val="28"/>
          <w:szCs w:val="28"/>
        </w:rPr>
        <w:t>)</w:t>
      </w:r>
      <w:r w:rsidRPr="00676A08">
        <w:rPr>
          <w:rFonts w:ascii="Times New Roman" w:hAnsi="Times New Roman"/>
          <w:color w:val="000000" w:themeColor="text1"/>
          <w:sz w:val="28"/>
          <w:szCs w:val="28"/>
        </w:rPr>
        <w:fldChar w:fldCharType="end"/>
      </w:r>
      <w:r w:rsidRPr="00676A08">
        <w:rPr>
          <w:rFonts w:ascii="Times New Roman" w:hAnsi="Times New Roman"/>
          <w:color w:val="000000" w:themeColor="text1"/>
          <w:sz w:val="28"/>
          <w:szCs w:val="28"/>
        </w:rPr>
        <w:t xml:space="preserve"> studied the </w:t>
      </w:r>
      <w:r w:rsidR="00527AFA" w:rsidRPr="00676A08">
        <w:rPr>
          <w:rFonts w:ascii="Times New Roman" w:hAnsi="Times New Roman"/>
          <w:color w:val="000000" w:themeColor="text1"/>
          <w:sz w:val="28"/>
          <w:szCs w:val="28"/>
        </w:rPr>
        <w:t>influence</w:t>
      </w:r>
      <w:r w:rsidRPr="00676A08">
        <w:rPr>
          <w:rFonts w:ascii="Times New Roman" w:hAnsi="Times New Roman"/>
          <w:color w:val="000000" w:themeColor="text1"/>
          <w:sz w:val="28"/>
          <w:szCs w:val="28"/>
        </w:rPr>
        <w:t xml:space="preserve"> of international aid and </w:t>
      </w:r>
      <w:r w:rsidR="000402AF">
        <w:rPr>
          <w:rFonts w:ascii="Times New Roman" w:hAnsi="Times New Roman"/>
          <w:color w:val="000000" w:themeColor="text1"/>
          <w:sz w:val="28"/>
          <w:szCs w:val="28"/>
        </w:rPr>
        <w:t xml:space="preserve">FDI </w:t>
      </w:r>
      <w:r w:rsidRPr="00676A08">
        <w:rPr>
          <w:rFonts w:ascii="Times New Roman" w:hAnsi="Times New Roman"/>
          <w:color w:val="000000" w:themeColor="text1"/>
          <w:sz w:val="28"/>
          <w:szCs w:val="28"/>
        </w:rPr>
        <w:t xml:space="preserve">on economic growth. </w:t>
      </w:r>
      <w:r w:rsidR="00FB57E4">
        <w:rPr>
          <w:rFonts w:ascii="Times New Roman" w:hAnsi="Times New Roman"/>
          <w:color w:val="000000" w:themeColor="text1"/>
          <w:sz w:val="28"/>
          <w:szCs w:val="28"/>
        </w:rPr>
        <w:t>S</w:t>
      </w:r>
      <w:r w:rsidRPr="00676A08">
        <w:rPr>
          <w:rFonts w:ascii="Times New Roman" w:hAnsi="Times New Roman"/>
          <w:color w:val="000000" w:themeColor="text1"/>
          <w:sz w:val="28"/>
          <w:szCs w:val="28"/>
        </w:rPr>
        <w:t xml:space="preserve">tudy </w:t>
      </w:r>
      <w:r w:rsidR="000402AF">
        <w:rPr>
          <w:rFonts w:ascii="Times New Roman" w:hAnsi="Times New Roman"/>
          <w:color w:val="000000" w:themeColor="text1"/>
          <w:sz w:val="28"/>
          <w:szCs w:val="28"/>
        </w:rPr>
        <w:t>applied</w:t>
      </w:r>
      <w:r w:rsidRPr="00676A08">
        <w:rPr>
          <w:rFonts w:ascii="Times New Roman" w:hAnsi="Times New Roman"/>
          <w:color w:val="000000" w:themeColor="text1"/>
          <w:sz w:val="28"/>
          <w:szCs w:val="28"/>
        </w:rPr>
        <w:t xml:space="preserve"> panel data of 36 Sub Saharan African </w:t>
      </w:r>
      <w:r w:rsidR="00F95907" w:rsidRPr="00676A08">
        <w:rPr>
          <w:rFonts w:ascii="Times New Roman" w:hAnsi="Times New Roman"/>
          <w:color w:val="000000" w:themeColor="text1"/>
          <w:sz w:val="28"/>
          <w:szCs w:val="28"/>
        </w:rPr>
        <w:t>republics</w:t>
      </w:r>
      <w:r w:rsidRPr="00676A08">
        <w:rPr>
          <w:rFonts w:ascii="Times New Roman" w:hAnsi="Times New Roman"/>
          <w:color w:val="000000" w:themeColor="text1"/>
          <w:sz w:val="28"/>
          <w:szCs w:val="28"/>
        </w:rPr>
        <w:t xml:space="preserve"> covering the </w:t>
      </w:r>
      <w:r w:rsidR="000402AF" w:rsidRPr="00676A08">
        <w:rPr>
          <w:rFonts w:ascii="Times New Roman" w:hAnsi="Times New Roman"/>
          <w:color w:val="000000" w:themeColor="text1"/>
          <w:sz w:val="28"/>
          <w:szCs w:val="28"/>
        </w:rPr>
        <w:t>era</w:t>
      </w:r>
      <w:r w:rsidRPr="00676A08">
        <w:rPr>
          <w:rFonts w:ascii="Times New Roman" w:hAnsi="Times New Roman"/>
          <w:color w:val="000000" w:themeColor="text1"/>
          <w:sz w:val="28"/>
          <w:szCs w:val="28"/>
        </w:rPr>
        <w:t xml:space="preserve"> </w:t>
      </w:r>
      <w:r w:rsidR="000402AF">
        <w:rPr>
          <w:rFonts w:ascii="Times New Roman" w:hAnsi="Times New Roman"/>
          <w:color w:val="000000" w:themeColor="text1"/>
          <w:sz w:val="28"/>
          <w:szCs w:val="28"/>
        </w:rPr>
        <w:t xml:space="preserve">between </w:t>
      </w:r>
      <w:r w:rsidRPr="00676A08">
        <w:rPr>
          <w:rFonts w:ascii="Times New Roman" w:hAnsi="Times New Roman"/>
          <w:color w:val="000000" w:themeColor="text1"/>
          <w:sz w:val="28"/>
          <w:szCs w:val="28"/>
        </w:rPr>
        <w:t>1980 to 2007</w:t>
      </w:r>
      <w:r w:rsidR="00FB57E4">
        <w:rPr>
          <w:rFonts w:ascii="Times New Roman" w:hAnsi="Times New Roman"/>
          <w:color w:val="000000" w:themeColor="text1"/>
          <w:sz w:val="28"/>
          <w:szCs w:val="28"/>
        </w:rPr>
        <w:t xml:space="preserve"> for empirical exploration</w:t>
      </w:r>
      <w:r w:rsidRPr="00676A08">
        <w:rPr>
          <w:rFonts w:ascii="Times New Roman" w:hAnsi="Times New Roman"/>
          <w:color w:val="000000" w:themeColor="text1"/>
          <w:sz w:val="28"/>
          <w:szCs w:val="28"/>
        </w:rPr>
        <w:t xml:space="preserve">. </w:t>
      </w:r>
      <w:r w:rsidR="00527AFA" w:rsidRPr="00527AFA">
        <w:rPr>
          <w:rFonts w:ascii="Times New Roman" w:hAnsi="Times New Roman"/>
          <w:color w:val="000000" w:themeColor="text1"/>
          <w:sz w:val="28"/>
          <w:szCs w:val="28"/>
        </w:rPr>
        <w:t>The research's empirical results corroborate the important and constructive effects of foreign aid as well as FDI on economic expansion.</w:t>
      </w:r>
      <w:r w:rsidRPr="00676A08">
        <w:rPr>
          <w:rFonts w:ascii="Times New Roman" w:hAnsi="Times New Roman"/>
          <w:color w:val="000000" w:themeColor="text1"/>
          <w:sz w:val="28"/>
          <w:szCs w:val="28"/>
        </w:rPr>
        <w:t xml:space="preserve"> </w:t>
      </w:r>
      <w:r w:rsidR="00BC6B79" w:rsidRPr="00676A08">
        <w:rPr>
          <w:rFonts w:ascii="Times New Roman" w:hAnsi="Times New Roman"/>
          <w:color w:val="000000" w:themeColor="text1"/>
          <w:sz w:val="28"/>
          <w:szCs w:val="28"/>
        </w:rPr>
        <w:t>Though</w:t>
      </w:r>
      <w:r w:rsidRPr="00676A08">
        <w:rPr>
          <w:rFonts w:ascii="Times New Roman" w:hAnsi="Times New Roman"/>
          <w:color w:val="000000" w:themeColor="text1"/>
          <w:sz w:val="28"/>
          <w:szCs w:val="28"/>
        </w:rPr>
        <w:t xml:space="preserve"> the relationship of the aid and </w:t>
      </w:r>
      <w:r w:rsidR="000402AF">
        <w:rPr>
          <w:rFonts w:ascii="Times New Roman" w:hAnsi="Times New Roman"/>
          <w:color w:val="000000" w:themeColor="text1"/>
          <w:sz w:val="28"/>
          <w:szCs w:val="28"/>
        </w:rPr>
        <w:t>EG</w:t>
      </w:r>
      <w:r w:rsidRPr="00676A08">
        <w:rPr>
          <w:rFonts w:ascii="Times New Roman" w:hAnsi="Times New Roman"/>
          <w:color w:val="000000" w:themeColor="text1"/>
          <w:sz w:val="28"/>
          <w:szCs w:val="28"/>
        </w:rPr>
        <w:t xml:space="preserve"> was weak but the </w:t>
      </w:r>
      <w:r w:rsidR="00BC6B79">
        <w:rPr>
          <w:rFonts w:ascii="Times New Roman" w:hAnsi="Times New Roman"/>
          <w:color w:val="000000" w:themeColor="text1"/>
          <w:sz w:val="28"/>
          <w:szCs w:val="28"/>
        </w:rPr>
        <w:t>findings</w:t>
      </w:r>
      <w:r w:rsidRPr="00676A08">
        <w:rPr>
          <w:rFonts w:ascii="Times New Roman" w:hAnsi="Times New Roman"/>
          <w:color w:val="000000" w:themeColor="text1"/>
          <w:sz w:val="28"/>
          <w:szCs w:val="28"/>
        </w:rPr>
        <w:t xml:space="preserve"> argued that internal factors like savings and human capital </w:t>
      </w:r>
      <w:r w:rsidR="00FB57E4">
        <w:rPr>
          <w:rFonts w:ascii="Times New Roman" w:hAnsi="Times New Roman"/>
          <w:color w:val="000000" w:themeColor="text1"/>
          <w:sz w:val="28"/>
          <w:szCs w:val="28"/>
        </w:rPr>
        <w:t>may</w:t>
      </w:r>
      <w:r w:rsidRPr="00676A08">
        <w:rPr>
          <w:rFonts w:ascii="Times New Roman" w:hAnsi="Times New Roman"/>
          <w:color w:val="000000" w:themeColor="text1"/>
          <w:sz w:val="28"/>
          <w:szCs w:val="28"/>
        </w:rPr>
        <w:t xml:space="preserve"> </w:t>
      </w:r>
      <w:r w:rsidR="00FB57E4">
        <w:rPr>
          <w:rFonts w:ascii="Times New Roman" w:hAnsi="Times New Roman"/>
          <w:color w:val="000000" w:themeColor="text1"/>
          <w:sz w:val="28"/>
          <w:szCs w:val="28"/>
        </w:rPr>
        <w:t>prove</w:t>
      </w:r>
      <w:r w:rsidRPr="00676A08">
        <w:rPr>
          <w:rFonts w:ascii="Times New Roman" w:hAnsi="Times New Roman"/>
          <w:color w:val="000000" w:themeColor="text1"/>
          <w:sz w:val="28"/>
          <w:szCs w:val="28"/>
        </w:rPr>
        <w:t xml:space="preserve"> an important </w:t>
      </w:r>
      <w:r w:rsidR="00FB57E4">
        <w:rPr>
          <w:rFonts w:ascii="Times New Roman" w:hAnsi="Times New Roman"/>
          <w:color w:val="000000" w:themeColor="text1"/>
          <w:sz w:val="28"/>
          <w:szCs w:val="28"/>
        </w:rPr>
        <w:t xml:space="preserve">determinant </w:t>
      </w:r>
      <w:r w:rsidRPr="00676A08">
        <w:rPr>
          <w:rFonts w:ascii="Times New Roman" w:hAnsi="Times New Roman"/>
          <w:color w:val="000000" w:themeColor="text1"/>
          <w:sz w:val="28"/>
          <w:szCs w:val="28"/>
        </w:rPr>
        <w:t xml:space="preserve">to </w:t>
      </w:r>
      <w:r w:rsidR="00FB57E4" w:rsidRPr="00676A08">
        <w:rPr>
          <w:rFonts w:ascii="Times New Roman" w:hAnsi="Times New Roman"/>
          <w:color w:val="000000" w:themeColor="text1"/>
          <w:sz w:val="28"/>
          <w:szCs w:val="28"/>
        </w:rPr>
        <w:t>upsurge</w:t>
      </w:r>
      <w:r w:rsidRPr="00676A08">
        <w:rPr>
          <w:rFonts w:ascii="Times New Roman" w:hAnsi="Times New Roman"/>
          <w:color w:val="000000" w:themeColor="text1"/>
          <w:sz w:val="28"/>
          <w:szCs w:val="28"/>
        </w:rPr>
        <w:t xml:space="preserve"> the </w:t>
      </w:r>
      <w:r w:rsidR="001506B2" w:rsidRPr="00676A08">
        <w:rPr>
          <w:rFonts w:ascii="Times New Roman" w:hAnsi="Times New Roman"/>
          <w:color w:val="000000" w:themeColor="text1"/>
          <w:sz w:val="28"/>
          <w:szCs w:val="28"/>
        </w:rPr>
        <w:t>consequence</w:t>
      </w:r>
      <w:r w:rsidRPr="00676A08">
        <w:rPr>
          <w:rFonts w:ascii="Times New Roman" w:hAnsi="Times New Roman"/>
          <w:color w:val="000000" w:themeColor="text1"/>
          <w:sz w:val="28"/>
          <w:szCs w:val="28"/>
        </w:rPr>
        <w:t xml:space="preserve"> of aid on </w:t>
      </w:r>
      <w:r w:rsidR="001506B2">
        <w:rPr>
          <w:rFonts w:ascii="Times New Roman" w:hAnsi="Times New Roman"/>
          <w:color w:val="000000" w:themeColor="text1"/>
          <w:sz w:val="28"/>
          <w:szCs w:val="28"/>
        </w:rPr>
        <w:t xml:space="preserve">EG </w:t>
      </w:r>
      <w:r w:rsidRPr="00676A08">
        <w:rPr>
          <w:rFonts w:ascii="Times New Roman" w:hAnsi="Times New Roman"/>
          <w:color w:val="000000" w:themeColor="text1"/>
          <w:sz w:val="28"/>
          <w:szCs w:val="28"/>
        </w:rPr>
        <w:t xml:space="preserve">in case of </w:t>
      </w:r>
      <w:r w:rsidR="00F95907">
        <w:rPr>
          <w:rFonts w:ascii="Times New Roman" w:hAnsi="Times New Roman"/>
          <w:color w:val="000000" w:themeColor="text1"/>
          <w:sz w:val="28"/>
          <w:szCs w:val="28"/>
        </w:rPr>
        <w:t>said</w:t>
      </w:r>
      <w:r w:rsidRPr="00676A08">
        <w:rPr>
          <w:rFonts w:ascii="Times New Roman" w:hAnsi="Times New Roman"/>
          <w:color w:val="000000" w:themeColor="text1"/>
          <w:sz w:val="28"/>
          <w:szCs w:val="28"/>
        </w:rPr>
        <w:t xml:space="preserve"> </w:t>
      </w:r>
      <w:r w:rsidR="00F95907" w:rsidRPr="00676A08">
        <w:rPr>
          <w:rFonts w:ascii="Times New Roman" w:hAnsi="Times New Roman"/>
          <w:color w:val="000000" w:themeColor="text1"/>
          <w:sz w:val="28"/>
          <w:szCs w:val="28"/>
        </w:rPr>
        <w:t>republics</w:t>
      </w:r>
      <w:r w:rsidRPr="00676A08">
        <w:rPr>
          <w:rFonts w:ascii="Times New Roman" w:hAnsi="Times New Roman"/>
          <w:color w:val="000000" w:themeColor="text1"/>
          <w:sz w:val="28"/>
          <w:szCs w:val="28"/>
        </w:rPr>
        <w:t>.</w:t>
      </w:r>
    </w:p>
    <w:p w:rsidR="00412E8E" w:rsidRDefault="00412E8E" w:rsidP="00851CF4">
      <w:pPr>
        <w:spacing w:line="360" w:lineRule="auto"/>
        <w:jc w:val="both"/>
        <w:rPr>
          <w:rFonts w:ascii="Times New Roman" w:hAnsi="Times New Roman"/>
          <w:color w:val="000000" w:themeColor="text1"/>
          <w:sz w:val="28"/>
          <w:szCs w:val="28"/>
        </w:rPr>
      </w:pPr>
      <w:r w:rsidRPr="00676A08">
        <w:rPr>
          <w:rFonts w:ascii="Times New Roman" w:hAnsi="Times New Roman"/>
          <w:color w:val="000000" w:themeColor="text1"/>
          <w:sz w:val="28"/>
          <w:szCs w:val="28"/>
        </w:rPr>
        <w:fldChar w:fldCharType="begin"/>
      </w:r>
      <w:r w:rsidRPr="00676A08">
        <w:rPr>
          <w:rFonts w:ascii="Times New Roman" w:hAnsi="Times New Roman"/>
          <w:color w:val="000000" w:themeColor="text1"/>
          <w:sz w:val="28"/>
          <w:szCs w:val="28"/>
        </w:rPr>
        <w:instrText xml:space="preserve"> ADDIN EN.CITE &lt;EndNote&gt;&lt;Cite AuthorYear="1"&gt;&lt;Author&gt;Chowdhury&lt;/Author&gt;&lt;Year&gt;2011&lt;/Year&gt;&lt;RecNum&gt;13&lt;/RecNum&gt;&lt;DisplayText&gt;Chowdhury and Das (2011)&lt;/DisplayText&gt;&lt;record&gt;&lt;rec-number&gt;13&lt;/rec-number&gt;&lt;foreign-keys&gt;&lt;key app="EN" db-id="5tpx0vv54e5ttpeppw2xvvewvd9ptrapprwt"&gt;13&lt;/key&gt;&lt;/foreign-keys&gt;&lt;ref-type name="Journal Article"&gt;17&lt;/ref-type&gt;&lt;contributors&gt;&lt;authors&gt;&lt;author&gt;Chowdhury, Murshed&lt;/author&gt;&lt;author&gt;Das, Anupam&lt;/author&gt;&lt;/authors&gt;&lt;/contributors&gt;&lt;titles&gt;&lt;title&gt;Aid-Growth Nexus in South Asia: Evidence from Time Series and Panel Cointegration&lt;/title&gt;&lt;secondary-title&gt;Research in Applied Economics&lt;/secondary-title&gt;&lt;/titles&gt;&lt;periodical&gt;&lt;full-title&gt;Research in Applied Economics&lt;/full-title&gt;&lt;/periodical&gt;&lt;volume&gt;3&lt;/volume&gt;&lt;number&gt;1&lt;/number&gt;&lt;dates&gt;&lt;year&gt;2011&lt;/year&gt;&lt;/dates&gt;&lt;isbn&gt;1948-5433&lt;/isbn&gt;&lt;urls&gt;&lt;/urls&gt;&lt;/record&gt;&lt;/Cite&gt;&lt;/EndNote&gt;</w:instrText>
      </w:r>
      <w:r w:rsidRPr="00676A08">
        <w:rPr>
          <w:rFonts w:ascii="Times New Roman" w:hAnsi="Times New Roman"/>
          <w:color w:val="000000" w:themeColor="text1"/>
          <w:sz w:val="28"/>
          <w:szCs w:val="28"/>
        </w:rPr>
        <w:fldChar w:fldCharType="separate"/>
      </w:r>
      <w:hyperlink w:anchor="_ENREF_33" w:tooltip="Chowdhury, 2011 #13" w:history="1">
        <w:r w:rsidR="00327C62" w:rsidRPr="00676A08">
          <w:rPr>
            <w:rFonts w:ascii="Times New Roman" w:hAnsi="Times New Roman"/>
            <w:noProof/>
            <w:color w:val="000000" w:themeColor="text1"/>
            <w:sz w:val="28"/>
            <w:szCs w:val="28"/>
          </w:rPr>
          <w:t>Chowdhury and Das (2011</w:t>
        </w:r>
      </w:hyperlink>
      <w:r w:rsidRPr="00676A08">
        <w:rPr>
          <w:rFonts w:ascii="Times New Roman" w:hAnsi="Times New Roman"/>
          <w:noProof/>
          <w:color w:val="000000" w:themeColor="text1"/>
          <w:sz w:val="28"/>
          <w:szCs w:val="28"/>
        </w:rPr>
        <w:t>)</w:t>
      </w:r>
      <w:r w:rsidRPr="00676A08">
        <w:rPr>
          <w:rFonts w:ascii="Times New Roman" w:hAnsi="Times New Roman"/>
          <w:color w:val="000000" w:themeColor="text1"/>
          <w:sz w:val="28"/>
          <w:szCs w:val="28"/>
        </w:rPr>
        <w:fldChar w:fldCharType="end"/>
      </w:r>
      <w:r w:rsidRPr="00676A08">
        <w:rPr>
          <w:rFonts w:ascii="Times New Roman" w:hAnsi="Times New Roman"/>
          <w:color w:val="000000" w:themeColor="text1"/>
          <w:sz w:val="28"/>
          <w:szCs w:val="28"/>
        </w:rPr>
        <w:t xml:space="preserve"> </w:t>
      </w:r>
      <w:r w:rsidR="00BC6B79" w:rsidRPr="00BC6B79">
        <w:rPr>
          <w:rFonts w:ascii="Times New Roman" w:hAnsi="Times New Roman"/>
          <w:color w:val="000000" w:themeColor="text1"/>
          <w:sz w:val="28"/>
          <w:szCs w:val="28"/>
        </w:rPr>
        <w:t>looked into how foreign aid affected the real GDP per resident growth rate in five specifically South Asian nations.</w:t>
      </w:r>
      <w:r w:rsidRPr="00BC6B79">
        <w:rPr>
          <w:rFonts w:ascii="Times New Roman" w:hAnsi="Times New Roman"/>
          <w:color w:val="000000" w:themeColor="text1"/>
          <w:sz w:val="28"/>
          <w:szCs w:val="28"/>
        </w:rPr>
        <w:t xml:space="preserve"> </w:t>
      </w:r>
      <w:r w:rsidRPr="00676A08">
        <w:rPr>
          <w:rFonts w:ascii="Times New Roman" w:hAnsi="Times New Roman"/>
          <w:color w:val="000000" w:themeColor="text1"/>
          <w:sz w:val="28"/>
          <w:szCs w:val="28"/>
        </w:rPr>
        <w:t xml:space="preserve">For </w:t>
      </w:r>
      <w:r w:rsidR="00F93E10">
        <w:rPr>
          <w:rFonts w:ascii="Times New Roman" w:hAnsi="Times New Roman"/>
          <w:color w:val="000000" w:themeColor="text1"/>
          <w:sz w:val="28"/>
          <w:szCs w:val="28"/>
        </w:rPr>
        <w:t>statisti</w:t>
      </w:r>
      <w:r w:rsidRPr="00676A08">
        <w:rPr>
          <w:rFonts w:ascii="Times New Roman" w:hAnsi="Times New Roman"/>
          <w:color w:val="000000" w:themeColor="text1"/>
          <w:sz w:val="28"/>
          <w:szCs w:val="28"/>
        </w:rPr>
        <w:t xml:space="preserve">cal </w:t>
      </w:r>
      <w:r w:rsidR="00F93E10">
        <w:rPr>
          <w:rFonts w:ascii="Times New Roman" w:hAnsi="Times New Roman"/>
          <w:color w:val="000000" w:themeColor="text1"/>
          <w:sz w:val="28"/>
          <w:szCs w:val="28"/>
        </w:rPr>
        <w:t>exploration</w:t>
      </w:r>
      <w:r w:rsidRPr="00676A08">
        <w:rPr>
          <w:rFonts w:ascii="Times New Roman" w:hAnsi="Times New Roman"/>
          <w:color w:val="000000" w:themeColor="text1"/>
          <w:sz w:val="28"/>
          <w:szCs w:val="28"/>
        </w:rPr>
        <w:t xml:space="preserve">, </w:t>
      </w:r>
      <w:r w:rsidR="00F93E10">
        <w:rPr>
          <w:rFonts w:ascii="Times New Roman" w:hAnsi="Times New Roman"/>
          <w:color w:val="000000" w:themeColor="text1"/>
          <w:sz w:val="28"/>
          <w:szCs w:val="28"/>
        </w:rPr>
        <w:t>investigation</w:t>
      </w:r>
      <w:r w:rsidRPr="00676A08">
        <w:rPr>
          <w:rFonts w:ascii="Times New Roman" w:hAnsi="Times New Roman"/>
          <w:color w:val="000000" w:themeColor="text1"/>
          <w:sz w:val="28"/>
          <w:szCs w:val="28"/>
        </w:rPr>
        <w:t xml:space="preserve"> used country specific </w:t>
      </w:r>
      <w:r w:rsidR="00293304">
        <w:rPr>
          <w:rFonts w:ascii="Times New Roman" w:hAnsi="Times New Roman"/>
          <w:color w:val="000000" w:themeColor="text1"/>
          <w:sz w:val="28"/>
          <w:szCs w:val="28"/>
        </w:rPr>
        <w:t>yearly</w:t>
      </w:r>
      <w:r w:rsidRPr="00676A08">
        <w:rPr>
          <w:rFonts w:ascii="Times New Roman" w:hAnsi="Times New Roman"/>
          <w:color w:val="000000" w:themeColor="text1"/>
          <w:sz w:val="28"/>
          <w:szCs w:val="28"/>
        </w:rPr>
        <w:t xml:space="preserve"> data over the period 1976 to 2008. Empirical results of panel co-integration revealed that aid influence the growth rate of real GDP per </w:t>
      </w:r>
      <w:r w:rsidR="00967DE2">
        <w:rPr>
          <w:rFonts w:ascii="Times New Roman" w:hAnsi="Times New Roman"/>
          <w:color w:val="000000" w:themeColor="text1"/>
          <w:sz w:val="28"/>
          <w:szCs w:val="28"/>
        </w:rPr>
        <w:t xml:space="preserve">head </w:t>
      </w:r>
      <w:r w:rsidRPr="00676A08">
        <w:rPr>
          <w:rFonts w:ascii="Times New Roman" w:hAnsi="Times New Roman"/>
          <w:color w:val="000000" w:themeColor="text1"/>
          <w:sz w:val="28"/>
          <w:szCs w:val="28"/>
        </w:rPr>
        <w:t xml:space="preserve">for four nations named as Pakistan, Bangladesh, Nepal and Sri Lanka in long run. Whereas in the </w:t>
      </w:r>
      <w:r w:rsidR="00DC05F1" w:rsidRPr="00676A08">
        <w:rPr>
          <w:rFonts w:ascii="Times New Roman" w:hAnsi="Times New Roman"/>
          <w:color w:val="000000" w:themeColor="text1"/>
          <w:sz w:val="28"/>
          <w:szCs w:val="28"/>
        </w:rPr>
        <w:t>situation</w:t>
      </w:r>
      <w:r w:rsidRPr="00676A08">
        <w:rPr>
          <w:rFonts w:ascii="Times New Roman" w:hAnsi="Times New Roman"/>
          <w:color w:val="000000" w:themeColor="text1"/>
          <w:sz w:val="28"/>
          <w:szCs w:val="28"/>
        </w:rPr>
        <w:t xml:space="preserve"> of India, </w:t>
      </w:r>
      <w:r w:rsidR="00967DE2">
        <w:rPr>
          <w:rFonts w:ascii="Times New Roman" w:hAnsi="Times New Roman"/>
          <w:color w:val="000000" w:themeColor="text1"/>
          <w:sz w:val="28"/>
          <w:szCs w:val="28"/>
        </w:rPr>
        <w:t xml:space="preserve">foreign </w:t>
      </w:r>
      <w:r w:rsidRPr="00676A08">
        <w:rPr>
          <w:rFonts w:ascii="Times New Roman" w:hAnsi="Times New Roman"/>
          <w:color w:val="000000" w:themeColor="text1"/>
          <w:sz w:val="28"/>
          <w:szCs w:val="28"/>
        </w:rPr>
        <w:t>a</w:t>
      </w:r>
      <w:r w:rsidR="00967DE2">
        <w:rPr>
          <w:rFonts w:ascii="Times New Roman" w:hAnsi="Times New Roman"/>
          <w:color w:val="000000" w:themeColor="text1"/>
          <w:sz w:val="28"/>
          <w:szCs w:val="28"/>
        </w:rPr>
        <w:t>ssistance</w:t>
      </w:r>
      <w:r w:rsidRPr="00676A08">
        <w:rPr>
          <w:rFonts w:ascii="Times New Roman" w:hAnsi="Times New Roman"/>
          <w:color w:val="000000" w:themeColor="text1"/>
          <w:sz w:val="28"/>
          <w:szCs w:val="28"/>
        </w:rPr>
        <w:t xml:space="preserve"> had played insignificant role to influence the GDP per capita. The study contended that the ratio of the </w:t>
      </w:r>
      <w:r w:rsidR="00DC05F1">
        <w:rPr>
          <w:rFonts w:ascii="Times New Roman" w:hAnsi="Times New Roman"/>
          <w:color w:val="000000" w:themeColor="text1"/>
          <w:sz w:val="28"/>
          <w:szCs w:val="28"/>
        </w:rPr>
        <w:t>ODA</w:t>
      </w:r>
      <w:r w:rsidRPr="00676A08">
        <w:rPr>
          <w:rFonts w:ascii="Times New Roman" w:hAnsi="Times New Roman"/>
          <w:color w:val="000000" w:themeColor="text1"/>
          <w:sz w:val="28"/>
          <w:szCs w:val="28"/>
        </w:rPr>
        <w:t xml:space="preserve"> to real GDP was found very </w:t>
      </w:r>
      <w:r w:rsidR="00967DE2" w:rsidRPr="00676A08">
        <w:rPr>
          <w:rFonts w:ascii="Times New Roman" w:hAnsi="Times New Roman"/>
          <w:color w:val="000000" w:themeColor="text1"/>
          <w:sz w:val="28"/>
          <w:szCs w:val="28"/>
        </w:rPr>
        <w:t>slight</w:t>
      </w:r>
      <w:r w:rsidRPr="00676A08">
        <w:rPr>
          <w:rFonts w:ascii="Times New Roman" w:hAnsi="Times New Roman"/>
          <w:color w:val="000000" w:themeColor="text1"/>
          <w:sz w:val="28"/>
          <w:szCs w:val="28"/>
        </w:rPr>
        <w:t xml:space="preserve"> in case of India due to which its role to determine the of real GDP</w:t>
      </w:r>
      <w:r w:rsidR="00851CF4">
        <w:rPr>
          <w:rFonts w:ascii="Times New Roman" w:hAnsi="Times New Roman"/>
          <w:color w:val="000000" w:themeColor="text1"/>
          <w:sz w:val="28"/>
          <w:szCs w:val="28"/>
        </w:rPr>
        <w:t xml:space="preserve"> </w:t>
      </w:r>
      <w:r w:rsidR="00967DE2" w:rsidRPr="00676A08">
        <w:rPr>
          <w:rFonts w:ascii="Times New Roman" w:hAnsi="Times New Roman"/>
          <w:color w:val="000000" w:themeColor="text1"/>
          <w:sz w:val="28"/>
          <w:szCs w:val="28"/>
        </w:rPr>
        <w:t xml:space="preserve">growth rate </w:t>
      </w:r>
      <w:r w:rsidR="00851CF4">
        <w:rPr>
          <w:rFonts w:ascii="Times New Roman" w:hAnsi="Times New Roman"/>
          <w:color w:val="000000" w:themeColor="text1"/>
          <w:sz w:val="28"/>
          <w:szCs w:val="28"/>
        </w:rPr>
        <w:t xml:space="preserve">was insignificant. </w:t>
      </w:r>
    </w:p>
    <w:p w:rsidR="00412E8E" w:rsidRPr="00676A08" w:rsidRDefault="00412E8E" w:rsidP="007E0766">
      <w:pPr>
        <w:autoSpaceDE w:val="0"/>
        <w:autoSpaceDN w:val="0"/>
        <w:adjustRightInd w:val="0"/>
        <w:spacing w:after="0" w:line="360" w:lineRule="auto"/>
        <w:jc w:val="both"/>
        <w:rPr>
          <w:rFonts w:ascii="Times New Roman" w:hAnsi="Times New Roman"/>
          <w:color w:val="000000" w:themeColor="text1"/>
          <w:sz w:val="28"/>
          <w:szCs w:val="28"/>
        </w:rPr>
      </w:pPr>
      <w:r w:rsidRPr="00676A08">
        <w:rPr>
          <w:rFonts w:ascii="Times New Roman" w:hAnsi="Times New Roman"/>
          <w:color w:val="000000" w:themeColor="text1"/>
          <w:sz w:val="28"/>
          <w:szCs w:val="28"/>
        </w:rPr>
        <w:fldChar w:fldCharType="begin"/>
      </w:r>
      <w:r w:rsidRPr="00676A08">
        <w:rPr>
          <w:rFonts w:ascii="Times New Roman" w:hAnsi="Times New Roman"/>
          <w:color w:val="000000" w:themeColor="text1"/>
          <w:sz w:val="28"/>
          <w:szCs w:val="28"/>
        </w:rPr>
        <w:instrText xml:space="preserve"> ADDIN EN.CITE &lt;EndNote&gt;&lt;Cite AuthorYear="1"&gt;&lt;Author&gt;Tiwari&lt;/Author&gt;&lt;Year&gt;2011&lt;/Year&gt;&lt;RecNum&gt;17&lt;/RecNum&gt;&lt;DisplayText&gt;Tiwari and Mutascu (2011)&lt;/DisplayText&gt;&lt;record&gt;&lt;rec-number&gt;17&lt;/rec-number&gt;&lt;foreign-keys&gt;&lt;key app="EN" db-id="5tpx0vv54e5ttpeppw2xvvewvd9ptrapprwt"&gt;17&lt;/key&gt;&lt;/foreign-keys&gt;&lt;ref-type name="Journal Article"&gt;17&lt;/ref-type&gt;&lt;contributors&gt;&lt;authors&gt;&lt;author&gt;Tiwari, Aviral Kumar&lt;/author&gt;&lt;author&gt;Mutascu, Mihai&lt;/author&gt;&lt;/authors&gt;&lt;/contributors&gt;&lt;titles&gt;&lt;title&gt;Economic growth and FDI in Asia: A panel-data approach&lt;/title&gt;&lt;secondary-title&gt;Economic Analysis and Policy&lt;/secondary-title&gt;&lt;/titles&gt;&lt;periodical&gt;&lt;full-title&gt;Economic Analysis and Policy&lt;/full-title&gt;&lt;/periodical&gt;&lt;pages&gt;173-187&lt;/pages&gt;&lt;volume&gt;41&lt;/volume&gt;&lt;number&gt;2&lt;/number&gt;&lt;dates&gt;&lt;year&gt;2011&lt;/year&gt;&lt;/dates&gt;&lt;urls&gt;&lt;/urls&gt;&lt;/record&gt;&lt;/Cite&gt;&lt;/EndNote&gt;</w:instrText>
      </w:r>
      <w:r w:rsidRPr="00676A08">
        <w:rPr>
          <w:rFonts w:ascii="Times New Roman" w:hAnsi="Times New Roman"/>
          <w:color w:val="000000" w:themeColor="text1"/>
          <w:sz w:val="28"/>
          <w:szCs w:val="28"/>
        </w:rPr>
        <w:fldChar w:fldCharType="separate"/>
      </w:r>
      <w:hyperlink w:anchor="_ENREF_98" w:tooltip="Tiwari, 2011 #17" w:history="1">
        <w:r w:rsidR="00327C62" w:rsidRPr="00676A08">
          <w:rPr>
            <w:rFonts w:ascii="Times New Roman" w:hAnsi="Times New Roman"/>
            <w:noProof/>
            <w:color w:val="000000" w:themeColor="text1"/>
            <w:sz w:val="28"/>
            <w:szCs w:val="28"/>
          </w:rPr>
          <w:t>Tiwari and Mutascu (2011</w:t>
        </w:r>
      </w:hyperlink>
      <w:r w:rsidRPr="00676A08">
        <w:rPr>
          <w:rFonts w:ascii="Times New Roman" w:hAnsi="Times New Roman"/>
          <w:noProof/>
          <w:color w:val="000000" w:themeColor="text1"/>
          <w:sz w:val="28"/>
          <w:szCs w:val="28"/>
        </w:rPr>
        <w:t>)</w:t>
      </w:r>
      <w:r w:rsidRPr="00676A08">
        <w:rPr>
          <w:rFonts w:ascii="Times New Roman" w:hAnsi="Times New Roman"/>
          <w:color w:val="000000" w:themeColor="text1"/>
          <w:sz w:val="28"/>
          <w:szCs w:val="28"/>
        </w:rPr>
        <w:fldChar w:fldCharType="end"/>
      </w:r>
      <w:r w:rsidRPr="00676A08">
        <w:rPr>
          <w:rFonts w:ascii="Times New Roman" w:hAnsi="Times New Roman"/>
          <w:color w:val="000000" w:themeColor="text1"/>
          <w:sz w:val="28"/>
          <w:szCs w:val="28"/>
        </w:rPr>
        <w:t xml:space="preserve"> investigated the role of </w:t>
      </w:r>
      <w:r w:rsidR="00DC05F1">
        <w:rPr>
          <w:rFonts w:ascii="Times New Roman" w:hAnsi="Times New Roman"/>
          <w:color w:val="000000" w:themeColor="text1"/>
          <w:sz w:val="28"/>
          <w:szCs w:val="28"/>
        </w:rPr>
        <w:t>FDI</w:t>
      </w:r>
      <w:r w:rsidRPr="00676A08">
        <w:rPr>
          <w:rFonts w:ascii="Times New Roman" w:hAnsi="Times New Roman"/>
          <w:color w:val="000000" w:themeColor="text1"/>
          <w:sz w:val="28"/>
          <w:szCs w:val="28"/>
        </w:rPr>
        <w:t xml:space="preserve"> to determine the </w:t>
      </w:r>
      <w:r w:rsidR="00293304">
        <w:rPr>
          <w:rFonts w:ascii="Times New Roman" w:hAnsi="Times New Roman"/>
          <w:color w:val="000000" w:themeColor="text1"/>
          <w:sz w:val="28"/>
          <w:szCs w:val="28"/>
        </w:rPr>
        <w:t>EG</w:t>
      </w:r>
      <w:r w:rsidRPr="00676A08">
        <w:rPr>
          <w:rFonts w:ascii="Times New Roman" w:hAnsi="Times New Roman"/>
          <w:color w:val="000000" w:themeColor="text1"/>
          <w:sz w:val="28"/>
          <w:szCs w:val="28"/>
        </w:rPr>
        <w:t xml:space="preserve"> for 23 developing Asian nations. For </w:t>
      </w:r>
      <w:r w:rsidR="00293304">
        <w:rPr>
          <w:rFonts w:ascii="Times New Roman" w:hAnsi="Times New Roman"/>
          <w:color w:val="000000" w:themeColor="text1"/>
          <w:sz w:val="28"/>
          <w:szCs w:val="28"/>
        </w:rPr>
        <w:t>statisti</w:t>
      </w:r>
      <w:r w:rsidRPr="00676A08">
        <w:rPr>
          <w:rFonts w:ascii="Times New Roman" w:hAnsi="Times New Roman"/>
          <w:color w:val="000000" w:themeColor="text1"/>
          <w:sz w:val="28"/>
          <w:szCs w:val="28"/>
        </w:rPr>
        <w:t xml:space="preserve">cal analysis, the study </w:t>
      </w:r>
      <w:r w:rsidR="00941FDA">
        <w:rPr>
          <w:rFonts w:ascii="Times New Roman" w:hAnsi="Times New Roman"/>
          <w:color w:val="000000" w:themeColor="text1"/>
          <w:sz w:val="28"/>
          <w:szCs w:val="28"/>
        </w:rPr>
        <w:t>applied</w:t>
      </w:r>
      <w:r w:rsidRPr="00676A08">
        <w:rPr>
          <w:rFonts w:ascii="Times New Roman" w:hAnsi="Times New Roman"/>
          <w:color w:val="000000" w:themeColor="text1"/>
          <w:sz w:val="28"/>
          <w:szCs w:val="28"/>
        </w:rPr>
        <w:t xml:space="preserve"> the data in panel framework </w:t>
      </w:r>
      <w:r w:rsidR="00941FDA">
        <w:rPr>
          <w:rFonts w:ascii="Times New Roman" w:hAnsi="Times New Roman"/>
          <w:color w:val="000000" w:themeColor="text1"/>
          <w:sz w:val="28"/>
          <w:szCs w:val="28"/>
        </w:rPr>
        <w:t>ranging</w:t>
      </w:r>
      <w:r w:rsidRPr="00676A08">
        <w:rPr>
          <w:rFonts w:ascii="Times New Roman" w:hAnsi="Times New Roman"/>
          <w:color w:val="000000" w:themeColor="text1"/>
          <w:sz w:val="28"/>
          <w:szCs w:val="28"/>
        </w:rPr>
        <w:t xml:space="preserve"> the period 1986-2008. The </w:t>
      </w:r>
      <w:r w:rsidR="0071267F">
        <w:rPr>
          <w:rFonts w:ascii="Times New Roman" w:hAnsi="Times New Roman"/>
          <w:color w:val="000000" w:themeColor="text1"/>
          <w:sz w:val="28"/>
          <w:szCs w:val="28"/>
        </w:rPr>
        <w:t>numerical</w:t>
      </w:r>
      <w:r w:rsidRPr="00676A08">
        <w:rPr>
          <w:rFonts w:ascii="Times New Roman" w:hAnsi="Times New Roman"/>
          <w:color w:val="000000" w:themeColor="text1"/>
          <w:sz w:val="28"/>
          <w:szCs w:val="28"/>
        </w:rPr>
        <w:t xml:space="preserve"> </w:t>
      </w:r>
      <w:r w:rsidR="0071267F" w:rsidRPr="00676A08">
        <w:rPr>
          <w:rFonts w:ascii="Times New Roman" w:hAnsi="Times New Roman"/>
          <w:color w:val="000000" w:themeColor="text1"/>
          <w:sz w:val="28"/>
          <w:szCs w:val="28"/>
        </w:rPr>
        <w:t>outcomes</w:t>
      </w:r>
      <w:r w:rsidRPr="00676A08">
        <w:rPr>
          <w:rFonts w:ascii="Times New Roman" w:hAnsi="Times New Roman"/>
          <w:color w:val="000000" w:themeColor="text1"/>
          <w:sz w:val="28"/>
          <w:szCs w:val="28"/>
        </w:rPr>
        <w:t xml:space="preserve"> postulated that FDI was </w:t>
      </w:r>
      <w:r w:rsidR="00941FDA" w:rsidRPr="00676A08">
        <w:rPr>
          <w:rFonts w:ascii="Times New Roman" w:hAnsi="Times New Roman"/>
          <w:color w:val="000000" w:themeColor="text1"/>
          <w:sz w:val="28"/>
          <w:szCs w:val="28"/>
        </w:rPr>
        <w:t>a</w:t>
      </w:r>
      <w:r w:rsidRPr="00676A08">
        <w:rPr>
          <w:rFonts w:ascii="Times New Roman" w:hAnsi="Times New Roman"/>
          <w:color w:val="000000" w:themeColor="text1"/>
          <w:sz w:val="28"/>
          <w:szCs w:val="28"/>
        </w:rPr>
        <w:t xml:space="preserve"> </w:t>
      </w:r>
      <w:r w:rsidR="0071267F" w:rsidRPr="00676A08">
        <w:rPr>
          <w:rFonts w:ascii="Times New Roman" w:hAnsi="Times New Roman"/>
          <w:color w:val="000000" w:themeColor="text1"/>
          <w:sz w:val="28"/>
          <w:szCs w:val="28"/>
        </w:rPr>
        <w:t>substantial</w:t>
      </w:r>
      <w:r w:rsidRPr="00676A08">
        <w:rPr>
          <w:rFonts w:ascii="Times New Roman" w:hAnsi="Times New Roman"/>
          <w:color w:val="000000" w:themeColor="text1"/>
          <w:sz w:val="28"/>
          <w:szCs w:val="28"/>
        </w:rPr>
        <w:t xml:space="preserve"> </w:t>
      </w:r>
      <w:r w:rsidR="00941FDA" w:rsidRPr="00676A08">
        <w:rPr>
          <w:rFonts w:ascii="Times New Roman" w:hAnsi="Times New Roman"/>
          <w:color w:val="000000" w:themeColor="text1"/>
          <w:sz w:val="28"/>
          <w:szCs w:val="28"/>
        </w:rPr>
        <w:t>element</w:t>
      </w:r>
      <w:r w:rsidRPr="00676A08">
        <w:rPr>
          <w:rFonts w:ascii="Times New Roman" w:hAnsi="Times New Roman"/>
          <w:color w:val="000000" w:themeColor="text1"/>
          <w:sz w:val="28"/>
          <w:szCs w:val="28"/>
        </w:rPr>
        <w:t xml:space="preserve"> of the </w:t>
      </w:r>
      <w:r w:rsidR="00941FDA">
        <w:rPr>
          <w:rFonts w:ascii="Times New Roman" w:hAnsi="Times New Roman"/>
          <w:color w:val="000000" w:themeColor="text1"/>
          <w:sz w:val="28"/>
          <w:szCs w:val="28"/>
        </w:rPr>
        <w:t>EG</w:t>
      </w:r>
      <w:r w:rsidRPr="00676A08">
        <w:rPr>
          <w:rFonts w:ascii="Times New Roman" w:hAnsi="Times New Roman"/>
          <w:color w:val="000000" w:themeColor="text1"/>
          <w:sz w:val="28"/>
          <w:szCs w:val="28"/>
        </w:rPr>
        <w:t xml:space="preserve"> especially in the developing nations. FDI </w:t>
      </w:r>
      <w:r w:rsidRPr="00676A08">
        <w:rPr>
          <w:rFonts w:ascii="Times New Roman" w:hAnsi="Times New Roman"/>
          <w:color w:val="000000" w:themeColor="text1"/>
          <w:sz w:val="28"/>
          <w:szCs w:val="28"/>
        </w:rPr>
        <w:lastRenderedPageBreak/>
        <w:t xml:space="preserve">was considered as big source of technological improvement which enhanced the </w:t>
      </w:r>
      <w:r w:rsidR="00941FDA">
        <w:rPr>
          <w:rFonts w:ascii="Times New Roman" w:hAnsi="Times New Roman"/>
          <w:color w:val="000000" w:themeColor="text1"/>
          <w:sz w:val="28"/>
          <w:szCs w:val="28"/>
        </w:rPr>
        <w:t>EG</w:t>
      </w:r>
      <w:r w:rsidRPr="00676A08">
        <w:rPr>
          <w:rFonts w:ascii="Times New Roman" w:hAnsi="Times New Roman"/>
          <w:color w:val="000000" w:themeColor="text1"/>
          <w:sz w:val="28"/>
          <w:szCs w:val="28"/>
        </w:rPr>
        <w:t xml:space="preserve"> by </w:t>
      </w:r>
      <w:r w:rsidR="00941FDA" w:rsidRPr="00676A08">
        <w:rPr>
          <w:rFonts w:ascii="Times New Roman" w:hAnsi="Times New Roman"/>
          <w:color w:val="000000" w:themeColor="text1"/>
          <w:sz w:val="28"/>
          <w:szCs w:val="28"/>
        </w:rPr>
        <w:t>aggrega</w:t>
      </w:r>
      <w:r w:rsidR="00941FDA">
        <w:rPr>
          <w:rFonts w:ascii="Times New Roman" w:hAnsi="Times New Roman"/>
          <w:color w:val="000000" w:themeColor="text1"/>
          <w:sz w:val="28"/>
          <w:szCs w:val="28"/>
        </w:rPr>
        <w:t>ting</w:t>
      </w:r>
      <w:r w:rsidR="00851CF4">
        <w:rPr>
          <w:rFonts w:ascii="Times New Roman" w:hAnsi="Times New Roman"/>
          <w:color w:val="000000" w:themeColor="text1"/>
          <w:sz w:val="28"/>
          <w:szCs w:val="28"/>
        </w:rPr>
        <w:t xml:space="preserve"> the </w:t>
      </w:r>
      <w:r w:rsidR="00941FDA">
        <w:rPr>
          <w:rFonts w:ascii="Times New Roman" w:hAnsi="Times New Roman"/>
          <w:color w:val="000000" w:themeColor="text1"/>
          <w:sz w:val="28"/>
          <w:szCs w:val="28"/>
        </w:rPr>
        <w:t>efficiency</w:t>
      </w:r>
      <w:r w:rsidR="00851CF4">
        <w:rPr>
          <w:rFonts w:ascii="Times New Roman" w:hAnsi="Times New Roman"/>
          <w:color w:val="000000" w:themeColor="text1"/>
          <w:sz w:val="28"/>
          <w:szCs w:val="28"/>
        </w:rPr>
        <w:t xml:space="preserve"> of </w:t>
      </w:r>
      <w:r w:rsidR="00B959C5">
        <w:rPr>
          <w:rFonts w:ascii="Times New Roman" w:hAnsi="Times New Roman"/>
          <w:color w:val="000000" w:themeColor="text1"/>
          <w:sz w:val="28"/>
          <w:szCs w:val="28"/>
        </w:rPr>
        <w:t>labor</w:t>
      </w:r>
      <w:r w:rsidR="00851CF4">
        <w:rPr>
          <w:rFonts w:ascii="Times New Roman" w:hAnsi="Times New Roman"/>
          <w:color w:val="000000" w:themeColor="text1"/>
          <w:sz w:val="28"/>
          <w:szCs w:val="28"/>
        </w:rPr>
        <w:t>.</w:t>
      </w:r>
    </w:p>
    <w:p w:rsidR="00412E8E" w:rsidRPr="005D5A5D" w:rsidRDefault="00412E8E" w:rsidP="007E0766">
      <w:pPr>
        <w:autoSpaceDE w:val="0"/>
        <w:autoSpaceDN w:val="0"/>
        <w:adjustRightInd w:val="0"/>
        <w:spacing w:after="0" w:line="360" w:lineRule="auto"/>
        <w:jc w:val="both"/>
        <w:rPr>
          <w:rFonts w:ascii="Times New Roman" w:hAnsi="Times New Roman"/>
          <w:color w:val="000000" w:themeColor="text1"/>
          <w:sz w:val="28"/>
          <w:szCs w:val="28"/>
        </w:rPr>
      </w:pPr>
      <w:r w:rsidRPr="00676A08">
        <w:rPr>
          <w:rFonts w:ascii="Times New Roman" w:hAnsi="Times New Roman"/>
          <w:color w:val="000000" w:themeColor="text1"/>
          <w:sz w:val="28"/>
          <w:szCs w:val="28"/>
        </w:rPr>
        <w:fldChar w:fldCharType="begin"/>
      </w:r>
      <w:r w:rsidRPr="00676A08">
        <w:rPr>
          <w:rFonts w:ascii="Times New Roman" w:hAnsi="Times New Roman"/>
          <w:color w:val="000000" w:themeColor="text1"/>
          <w:sz w:val="28"/>
          <w:szCs w:val="28"/>
        </w:rPr>
        <w:instrText xml:space="preserve"> ADDIN EN.CITE &lt;EndNote&gt;&lt;Cite AuthorYear="1"&gt;&lt;Author&gt;Saqib&lt;/Author&gt;&lt;Year&gt;2013&lt;/Year&gt;&lt;RecNum&gt;36&lt;/RecNum&gt;&lt;DisplayText&gt;Saqib et al. (2013)&lt;/DisplayText&gt;&lt;record&gt;&lt;rec-number&gt;36&lt;/rec-number&gt;&lt;foreign-keys&gt;&lt;key app="EN" db-id="5tpx0vv54e5ttpeppw2xvvewvd9ptrapprwt"&gt;36&lt;/key&gt;&lt;/foreign-keys&gt;&lt;ref-type name="Journal Article"&gt;17&lt;/ref-type&gt;&lt;contributors&gt;&lt;authors&gt;&lt;author&gt;Saqib, Najia&lt;/author&gt;&lt;author&gt;Masnoon, Maryam&lt;/author&gt;&lt;author&gt;Rafique, Nabeel&lt;/author&gt;&lt;/authors&gt;&lt;/contributors&gt;&lt;titles&gt;&lt;title&gt;Impact of foreign direct investment on economic growth of Pakistan&lt;/title&gt;&lt;secondary-title&gt;Advances in Management &amp;amp; Applied Economics&lt;/secondary-title&gt;&lt;/titles&gt;&lt;periodical&gt;&lt;full-title&gt;Advances in Management &amp;amp; Applied Economics&lt;/full-title&gt;&lt;/periodical&gt;&lt;pages&gt;35-45&lt;/pages&gt;&lt;volume&gt;3&lt;/volume&gt;&lt;number&gt;1&lt;/number&gt;&lt;dates&gt;&lt;year&gt;2013&lt;/year&gt;&lt;/dates&gt;&lt;urls&gt;&lt;/urls&gt;&lt;/record&gt;&lt;/Cite&gt;&lt;/EndNote&gt;</w:instrText>
      </w:r>
      <w:r w:rsidRPr="00676A08">
        <w:rPr>
          <w:rFonts w:ascii="Times New Roman" w:hAnsi="Times New Roman"/>
          <w:color w:val="000000" w:themeColor="text1"/>
          <w:sz w:val="28"/>
          <w:szCs w:val="28"/>
        </w:rPr>
        <w:fldChar w:fldCharType="separate"/>
      </w:r>
      <w:hyperlink w:anchor="_ENREF_90" w:tooltip="Saqib, 2013 #36" w:history="1">
        <w:r w:rsidR="00327C62" w:rsidRPr="00676A08">
          <w:rPr>
            <w:rFonts w:ascii="Times New Roman" w:hAnsi="Times New Roman"/>
            <w:noProof/>
            <w:color w:val="000000" w:themeColor="text1"/>
            <w:sz w:val="28"/>
            <w:szCs w:val="28"/>
          </w:rPr>
          <w:t>Saqib et al. (2013</w:t>
        </w:r>
      </w:hyperlink>
      <w:r w:rsidRPr="00676A08">
        <w:rPr>
          <w:rFonts w:ascii="Times New Roman" w:hAnsi="Times New Roman"/>
          <w:noProof/>
          <w:color w:val="000000" w:themeColor="text1"/>
          <w:sz w:val="28"/>
          <w:szCs w:val="28"/>
        </w:rPr>
        <w:t>)</w:t>
      </w:r>
      <w:r w:rsidRPr="00676A08">
        <w:rPr>
          <w:rFonts w:ascii="Times New Roman" w:hAnsi="Times New Roman"/>
          <w:color w:val="000000" w:themeColor="text1"/>
          <w:sz w:val="28"/>
          <w:szCs w:val="28"/>
        </w:rPr>
        <w:fldChar w:fldCharType="end"/>
      </w:r>
      <w:r w:rsidRPr="00676A08">
        <w:rPr>
          <w:rFonts w:ascii="Times New Roman" w:hAnsi="Times New Roman"/>
          <w:color w:val="000000" w:themeColor="text1"/>
          <w:sz w:val="28"/>
          <w:szCs w:val="28"/>
        </w:rPr>
        <w:t xml:space="preserve"> </w:t>
      </w:r>
      <w:r w:rsidR="00FF6E4C" w:rsidRPr="00676A08">
        <w:rPr>
          <w:rFonts w:ascii="Times New Roman" w:hAnsi="Times New Roman"/>
          <w:color w:val="000000" w:themeColor="text1"/>
          <w:sz w:val="28"/>
          <w:szCs w:val="28"/>
        </w:rPr>
        <w:t>scrutin</w:t>
      </w:r>
      <w:r w:rsidR="00FF6E4C">
        <w:rPr>
          <w:rFonts w:ascii="Times New Roman" w:hAnsi="Times New Roman"/>
          <w:color w:val="000000" w:themeColor="text1"/>
          <w:sz w:val="28"/>
          <w:szCs w:val="28"/>
        </w:rPr>
        <w:t>ized</w:t>
      </w:r>
      <w:r w:rsidRPr="00676A08">
        <w:rPr>
          <w:rFonts w:ascii="Times New Roman" w:hAnsi="Times New Roman"/>
          <w:color w:val="000000" w:themeColor="text1"/>
          <w:sz w:val="28"/>
          <w:szCs w:val="28"/>
        </w:rPr>
        <w:t xml:space="preserve"> the </w:t>
      </w:r>
      <w:r w:rsidR="0071267F" w:rsidRPr="00676A08">
        <w:rPr>
          <w:rFonts w:ascii="Times New Roman" w:hAnsi="Times New Roman"/>
          <w:color w:val="000000" w:themeColor="text1"/>
          <w:sz w:val="28"/>
          <w:szCs w:val="28"/>
        </w:rPr>
        <w:t>significance</w:t>
      </w:r>
      <w:r w:rsidRPr="00676A08">
        <w:rPr>
          <w:rFonts w:ascii="Times New Roman" w:hAnsi="Times New Roman"/>
          <w:color w:val="000000" w:themeColor="text1"/>
          <w:sz w:val="28"/>
          <w:szCs w:val="28"/>
        </w:rPr>
        <w:t xml:space="preserve"> of </w:t>
      </w:r>
      <w:r w:rsidR="0071267F">
        <w:rPr>
          <w:rFonts w:ascii="Times New Roman" w:hAnsi="Times New Roman"/>
          <w:color w:val="000000" w:themeColor="text1"/>
          <w:sz w:val="28"/>
          <w:szCs w:val="28"/>
        </w:rPr>
        <w:t>FDI</w:t>
      </w:r>
      <w:r w:rsidRPr="00676A08">
        <w:rPr>
          <w:rFonts w:ascii="Times New Roman" w:hAnsi="Times New Roman"/>
          <w:color w:val="000000" w:themeColor="text1"/>
          <w:sz w:val="28"/>
          <w:szCs w:val="28"/>
        </w:rPr>
        <w:t xml:space="preserve"> and </w:t>
      </w:r>
      <w:r w:rsidR="00FF6E4C" w:rsidRPr="00676A08">
        <w:rPr>
          <w:rFonts w:ascii="Times New Roman" w:hAnsi="Times New Roman"/>
          <w:color w:val="000000" w:themeColor="text1"/>
          <w:sz w:val="28"/>
          <w:szCs w:val="28"/>
        </w:rPr>
        <w:t>internal</w:t>
      </w:r>
      <w:r w:rsidRPr="00676A08">
        <w:rPr>
          <w:rFonts w:ascii="Times New Roman" w:hAnsi="Times New Roman"/>
          <w:color w:val="000000" w:themeColor="text1"/>
          <w:sz w:val="28"/>
          <w:szCs w:val="28"/>
        </w:rPr>
        <w:t xml:space="preserve"> investment for the </w:t>
      </w:r>
      <w:r w:rsidR="00FF6E4C">
        <w:rPr>
          <w:rFonts w:ascii="Times New Roman" w:hAnsi="Times New Roman"/>
          <w:color w:val="000000" w:themeColor="text1"/>
          <w:sz w:val="28"/>
          <w:szCs w:val="28"/>
        </w:rPr>
        <w:t>EG</w:t>
      </w:r>
      <w:r w:rsidR="006F2735">
        <w:rPr>
          <w:rFonts w:ascii="Times New Roman" w:hAnsi="Times New Roman"/>
          <w:color w:val="000000" w:themeColor="text1"/>
          <w:sz w:val="28"/>
          <w:szCs w:val="28"/>
        </w:rPr>
        <w:t xml:space="preserve"> of Pakistan. The study </w:t>
      </w:r>
      <w:r w:rsidR="00876D8E">
        <w:rPr>
          <w:rFonts w:ascii="Times New Roman" w:hAnsi="Times New Roman"/>
          <w:color w:val="000000" w:themeColor="text1"/>
          <w:sz w:val="28"/>
          <w:szCs w:val="28"/>
        </w:rPr>
        <w:t>applied</w:t>
      </w:r>
      <w:r w:rsidRPr="00676A08">
        <w:rPr>
          <w:rFonts w:ascii="Times New Roman" w:hAnsi="Times New Roman"/>
          <w:color w:val="000000" w:themeColor="text1"/>
          <w:sz w:val="28"/>
          <w:szCs w:val="28"/>
        </w:rPr>
        <w:t xml:space="preserve"> the </w:t>
      </w:r>
      <w:r w:rsidR="0063470A" w:rsidRPr="00676A08">
        <w:rPr>
          <w:rFonts w:ascii="Times New Roman" w:hAnsi="Times New Roman"/>
          <w:color w:val="000000" w:themeColor="text1"/>
          <w:sz w:val="28"/>
          <w:szCs w:val="28"/>
        </w:rPr>
        <w:t>annual</w:t>
      </w:r>
      <w:r w:rsidR="0063470A">
        <w:rPr>
          <w:rFonts w:ascii="Times New Roman" w:hAnsi="Times New Roman"/>
          <w:color w:val="000000" w:themeColor="text1"/>
          <w:sz w:val="28"/>
          <w:szCs w:val="28"/>
        </w:rPr>
        <w:t>ly</w:t>
      </w:r>
      <w:r w:rsidRPr="00676A08">
        <w:rPr>
          <w:rFonts w:ascii="Times New Roman" w:hAnsi="Times New Roman"/>
          <w:color w:val="000000" w:themeColor="text1"/>
          <w:sz w:val="28"/>
          <w:szCs w:val="28"/>
        </w:rPr>
        <w:t xml:space="preserve"> </w:t>
      </w:r>
      <w:r w:rsidR="00876D8E">
        <w:rPr>
          <w:rFonts w:ascii="Times New Roman" w:hAnsi="Times New Roman"/>
          <w:color w:val="000000" w:themeColor="text1"/>
          <w:sz w:val="28"/>
          <w:szCs w:val="28"/>
        </w:rPr>
        <w:t>numeric</w:t>
      </w:r>
      <w:r w:rsidRPr="00676A08">
        <w:rPr>
          <w:rFonts w:ascii="Times New Roman" w:hAnsi="Times New Roman"/>
          <w:color w:val="000000" w:themeColor="text1"/>
          <w:sz w:val="28"/>
          <w:szCs w:val="28"/>
        </w:rPr>
        <w:t xml:space="preserve"> covering the </w:t>
      </w:r>
      <w:r w:rsidR="00876D8E">
        <w:rPr>
          <w:rFonts w:ascii="Times New Roman" w:hAnsi="Times New Roman"/>
          <w:color w:val="000000" w:themeColor="text1"/>
          <w:sz w:val="28"/>
          <w:szCs w:val="28"/>
        </w:rPr>
        <w:t>period</w:t>
      </w:r>
      <w:r w:rsidR="0063470A">
        <w:rPr>
          <w:rFonts w:ascii="Times New Roman" w:hAnsi="Times New Roman"/>
          <w:color w:val="000000" w:themeColor="text1"/>
          <w:sz w:val="28"/>
          <w:szCs w:val="28"/>
        </w:rPr>
        <w:t xml:space="preserve"> between</w:t>
      </w:r>
      <w:r w:rsidRPr="00676A08">
        <w:rPr>
          <w:rFonts w:ascii="Times New Roman" w:hAnsi="Times New Roman"/>
          <w:color w:val="000000" w:themeColor="text1"/>
          <w:sz w:val="28"/>
          <w:szCs w:val="28"/>
        </w:rPr>
        <w:t xml:space="preserve"> 1981 to 2010. The empirical </w:t>
      </w:r>
      <w:r w:rsidR="0063470A" w:rsidRPr="00676A08">
        <w:rPr>
          <w:rFonts w:ascii="Times New Roman" w:hAnsi="Times New Roman"/>
          <w:color w:val="000000" w:themeColor="text1"/>
          <w:sz w:val="28"/>
          <w:szCs w:val="28"/>
        </w:rPr>
        <w:t>outcomes</w:t>
      </w:r>
      <w:r w:rsidRPr="00676A08">
        <w:rPr>
          <w:rFonts w:ascii="Times New Roman" w:hAnsi="Times New Roman"/>
          <w:color w:val="000000" w:themeColor="text1"/>
          <w:sz w:val="28"/>
          <w:szCs w:val="28"/>
        </w:rPr>
        <w:t xml:space="preserve"> of the study suggest</w:t>
      </w:r>
      <w:r w:rsidR="006F2735">
        <w:rPr>
          <w:rFonts w:ascii="Times New Roman" w:hAnsi="Times New Roman"/>
          <w:color w:val="000000" w:themeColor="text1"/>
          <w:sz w:val="28"/>
          <w:szCs w:val="28"/>
        </w:rPr>
        <w:t>ed</w:t>
      </w:r>
      <w:r w:rsidRPr="00676A08">
        <w:rPr>
          <w:rFonts w:ascii="Times New Roman" w:hAnsi="Times New Roman"/>
          <w:color w:val="000000" w:themeColor="text1"/>
          <w:sz w:val="28"/>
          <w:szCs w:val="28"/>
        </w:rPr>
        <w:t xml:space="preserve"> t</w:t>
      </w:r>
      <w:r w:rsidR="006F2735">
        <w:rPr>
          <w:rFonts w:ascii="Times New Roman" w:hAnsi="Times New Roman"/>
          <w:color w:val="000000" w:themeColor="text1"/>
          <w:sz w:val="28"/>
          <w:szCs w:val="28"/>
        </w:rPr>
        <w:t xml:space="preserve">hat </w:t>
      </w:r>
      <w:r w:rsidR="0063470A">
        <w:rPr>
          <w:rFonts w:ascii="Times New Roman" w:hAnsi="Times New Roman"/>
          <w:color w:val="000000" w:themeColor="text1"/>
          <w:sz w:val="28"/>
          <w:szCs w:val="28"/>
        </w:rPr>
        <w:t>FDI</w:t>
      </w:r>
      <w:r w:rsidR="006F2735">
        <w:rPr>
          <w:rFonts w:ascii="Times New Roman" w:hAnsi="Times New Roman"/>
          <w:color w:val="000000" w:themeColor="text1"/>
          <w:sz w:val="28"/>
          <w:szCs w:val="28"/>
        </w:rPr>
        <w:t xml:space="preserve"> was</w:t>
      </w:r>
      <w:r w:rsidRPr="00676A08">
        <w:rPr>
          <w:rFonts w:ascii="Times New Roman" w:hAnsi="Times New Roman"/>
          <w:color w:val="000000" w:themeColor="text1"/>
          <w:sz w:val="28"/>
          <w:szCs w:val="28"/>
        </w:rPr>
        <w:t xml:space="preserve"> significantly and negatively </w:t>
      </w:r>
      <w:r w:rsidR="0063470A" w:rsidRPr="00676A08">
        <w:rPr>
          <w:rFonts w:ascii="Times New Roman" w:hAnsi="Times New Roman"/>
          <w:color w:val="000000" w:themeColor="text1"/>
          <w:sz w:val="28"/>
          <w:szCs w:val="28"/>
        </w:rPr>
        <w:t>linked</w:t>
      </w:r>
      <w:r w:rsidRPr="00676A08">
        <w:rPr>
          <w:rFonts w:ascii="Times New Roman" w:hAnsi="Times New Roman"/>
          <w:color w:val="000000" w:themeColor="text1"/>
          <w:sz w:val="28"/>
          <w:szCs w:val="28"/>
        </w:rPr>
        <w:t xml:space="preserve"> to the </w:t>
      </w:r>
      <w:r w:rsidR="0063470A">
        <w:rPr>
          <w:rFonts w:ascii="Times New Roman" w:hAnsi="Times New Roman"/>
          <w:color w:val="000000" w:themeColor="text1"/>
          <w:sz w:val="28"/>
          <w:szCs w:val="28"/>
        </w:rPr>
        <w:t xml:space="preserve">EG </w:t>
      </w:r>
      <w:r w:rsidRPr="00676A08">
        <w:rPr>
          <w:rFonts w:ascii="Times New Roman" w:hAnsi="Times New Roman"/>
          <w:color w:val="000000" w:themeColor="text1"/>
          <w:sz w:val="28"/>
          <w:szCs w:val="28"/>
        </w:rPr>
        <w:t xml:space="preserve">of </w:t>
      </w:r>
      <w:r w:rsidR="006F2735">
        <w:rPr>
          <w:rFonts w:ascii="Times New Roman" w:hAnsi="Times New Roman"/>
          <w:color w:val="000000" w:themeColor="text1"/>
          <w:sz w:val="28"/>
          <w:szCs w:val="28"/>
        </w:rPr>
        <w:t>Pakistan. The study also reported</w:t>
      </w:r>
      <w:r w:rsidRPr="00676A08">
        <w:rPr>
          <w:rFonts w:ascii="Times New Roman" w:hAnsi="Times New Roman"/>
          <w:color w:val="000000" w:themeColor="text1"/>
          <w:sz w:val="28"/>
          <w:szCs w:val="28"/>
        </w:rPr>
        <w:t xml:space="preserve"> </w:t>
      </w:r>
      <w:r w:rsidR="0063470A">
        <w:rPr>
          <w:rFonts w:ascii="Times New Roman" w:hAnsi="Times New Roman"/>
          <w:color w:val="000000" w:themeColor="text1"/>
          <w:sz w:val="28"/>
          <w:szCs w:val="28"/>
        </w:rPr>
        <w:t>direct</w:t>
      </w:r>
      <w:r w:rsidRPr="00676A08">
        <w:rPr>
          <w:rFonts w:ascii="Times New Roman" w:hAnsi="Times New Roman"/>
          <w:color w:val="000000" w:themeColor="text1"/>
          <w:sz w:val="28"/>
          <w:szCs w:val="28"/>
        </w:rPr>
        <w:t xml:space="preserve"> and </w:t>
      </w:r>
      <w:r w:rsidR="0063470A" w:rsidRPr="00676A08">
        <w:rPr>
          <w:rFonts w:ascii="Times New Roman" w:hAnsi="Times New Roman"/>
          <w:color w:val="000000" w:themeColor="text1"/>
          <w:sz w:val="28"/>
          <w:szCs w:val="28"/>
        </w:rPr>
        <w:t>substantial</w:t>
      </w:r>
      <w:r w:rsidRPr="00676A08">
        <w:rPr>
          <w:rFonts w:ascii="Times New Roman" w:hAnsi="Times New Roman"/>
          <w:color w:val="000000" w:themeColor="text1"/>
          <w:sz w:val="28"/>
          <w:szCs w:val="28"/>
        </w:rPr>
        <w:t xml:space="preserve"> </w:t>
      </w:r>
      <w:r w:rsidR="0063470A" w:rsidRPr="00676A08">
        <w:rPr>
          <w:rFonts w:ascii="Times New Roman" w:hAnsi="Times New Roman"/>
          <w:color w:val="000000" w:themeColor="text1"/>
          <w:sz w:val="28"/>
          <w:szCs w:val="28"/>
        </w:rPr>
        <w:t>affiliation</w:t>
      </w:r>
      <w:r w:rsidRPr="00676A08">
        <w:rPr>
          <w:rFonts w:ascii="Times New Roman" w:hAnsi="Times New Roman"/>
          <w:color w:val="000000" w:themeColor="text1"/>
          <w:sz w:val="28"/>
          <w:szCs w:val="28"/>
        </w:rPr>
        <w:t xml:space="preserve"> between the domestic investment and </w:t>
      </w:r>
      <w:r w:rsidR="0063470A">
        <w:rPr>
          <w:rFonts w:ascii="Times New Roman" w:hAnsi="Times New Roman"/>
          <w:color w:val="000000" w:themeColor="text1"/>
          <w:sz w:val="28"/>
          <w:szCs w:val="28"/>
        </w:rPr>
        <w:t>EG</w:t>
      </w:r>
      <w:r w:rsidRPr="00676A08">
        <w:rPr>
          <w:rFonts w:ascii="Times New Roman" w:hAnsi="Times New Roman"/>
          <w:color w:val="000000" w:themeColor="text1"/>
          <w:sz w:val="28"/>
          <w:szCs w:val="28"/>
        </w:rPr>
        <w:t xml:space="preserve"> in case of Pakistan. </w:t>
      </w:r>
    </w:p>
    <w:p w:rsidR="00412E8E" w:rsidRDefault="00412E8E" w:rsidP="007E0766">
      <w:pPr>
        <w:spacing w:line="360" w:lineRule="auto"/>
        <w:jc w:val="both"/>
        <w:rPr>
          <w:rFonts w:ascii="Times New Roman" w:hAnsi="Times New Roman"/>
          <w:color w:val="000000" w:themeColor="text1"/>
          <w:sz w:val="32"/>
          <w:szCs w:val="28"/>
        </w:rPr>
      </w:pPr>
      <w:r w:rsidRPr="00F1158A">
        <w:rPr>
          <w:rFonts w:ascii="Times New Roman" w:hAnsi="Times New Roman"/>
          <w:b/>
          <w:color w:val="000000" w:themeColor="text1"/>
          <w:sz w:val="32"/>
          <w:szCs w:val="28"/>
        </w:rPr>
        <w:fldChar w:fldCharType="begin"/>
      </w:r>
      <w:r>
        <w:rPr>
          <w:rFonts w:ascii="Times New Roman" w:hAnsi="Times New Roman"/>
          <w:b/>
          <w:color w:val="000000" w:themeColor="text1"/>
          <w:sz w:val="32"/>
          <w:szCs w:val="28"/>
        </w:rPr>
        <w:instrText xml:space="preserve"> ADDIN EN.CITE &lt;EndNote&gt;&lt;Cite AuthorYear="1"&gt;&lt;Author&gt;Chauvet&lt;/Author&gt;&lt;Year&gt;2018&lt;/Year&gt;&lt;RecNum&gt;112&lt;/RecNum&gt;&lt;DisplayText&gt;Chauvet and Ehrhart (2018)&lt;/DisplayText&gt;&lt;record&gt;&lt;rec-number&gt;112&lt;/rec-number&gt;&lt;foreign-keys&gt;&lt;key app="EN" db-id="f5ae9z5rswssv9eevxj5xpdetrt5xrz09sw9"&gt;112&lt;/key&gt;&lt;/foreign-keys&gt;&lt;ref-type name="Journal Article"&gt;17&lt;/ref-type&gt;&lt;contributors&gt;&lt;authors&gt;&lt;author&gt;Chauvet, Lisa&lt;/author&gt;&lt;author&gt;Ehrhart, Hélène&lt;/author&gt;&lt;/authors&gt;&lt;/contributors&gt;&lt;titles&gt;&lt;title&gt;Aid and growth: evidence from firm-level data&lt;/title&gt;&lt;secondary-title&gt;Journal of Development Economics&lt;/secondary-title&gt;&lt;/titles&gt;&lt;periodical&gt;&lt;full-title&gt;Journal of Development Economics&lt;/full-title&gt;&lt;/periodical&gt;&lt;pages&gt;461-477&lt;/pages&gt;&lt;volume&gt;135&lt;/volume&gt;&lt;dates&gt;&lt;year&gt;2018&lt;/year&gt;&lt;/dates&gt;&lt;isbn&gt;0304-3878&lt;/isbn&gt;&lt;urls&gt;&lt;/urls&gt;&lt;/record&gt;&lt;/Cite&gt;&lt;/EndNote&gt;</w:instrText>
      </w:r>
      <w:r w:rsidRPr="00F1158A">
        <w:rPr>
          <w:rFonts w:ascii="Times New Roman" w:hAnsi="Times New Roman"/>
          <w:b/>
          <w:color w:val="000000" w:themeColor="text1"/>
          <w:sz w:val="32"/>
          <w:szCs w:val="28"/>
        </w:rPr>
        <w:fldChar w:fldCharType="separate"/>
      </w:r>
      <w:hyperlink w:anchor="_ENREF_30" w:tooltip="Chauvet, 2018 #112" w:history="1">
        <w:r w:rsidR="00327C62" w:rsidRPr="00F1158A">
          <w:rPr>
            <w:rFonts w:ascii="Times New Roman" w:hAnsi="Times New Roman"/>
            <w:noProof/>
            <w:color w:val="000000" w:themeColor="text1"/>
            <w:sz w:val="28"/>
            <w:szCs w:val="28"/>
          </w:rPr>
          <w:t>Chauvet and Ehrhart (2018</w:t>
        </w:r>
      </w:hyperlink>
      <w:r w:rsidRPr="00F1158A">
        <w:rPr>
          <w:rFonts w:ascii="Times New Roman" w:hAnsi="Times New Roman"/>
          <w:noProof/>
          <w:color w:val="000000" w:themeColor="text1"/>
          <w:sz w:val="28"/>
          <w:szCs w:val="28"/>
        </w:rPr>
        <w:t>)</w:t>
      </w:r>
      <w:r w:rsidRPr="00F1158A">
        <w:rPr>
          <w:rFonts w:ascii="Times New Roman" w:hAnsi="Times New Roman"/>
          <w:color w:val="000000" w:themeColor="text1"/>
          <w:sz w:val="32"/>
          <w:szCs w:val="28"/>
        </w:rPr>
        <w:fldChar w:fldCharType="end"/>
      </w:r>
      <w:r>
        <w:rPr>
          <w:rFonts w:ascii="Times New Roman" w:hAnsi="Times New Roman"/>
          <w:color w:val="000000" w:themeColor="text1"/>
          <w:sz w:val="28"/>
          <w:szCs w:val="28"/>
        </w:rPr>
        <w:t xml:space="preserve"> </w:t>
      </w:r>
      <w:r w:rsidR="00886027">
        <w:rPr>
          <w:rFonts w:ascii="Times New Roman" w:hAnsi="Times New Roman"/>
          <w:color w:val="000000" w:themeColor="text1"/>
          <w:sz w:val="28"/>
          <w:szCs w:val="28"/>
        </w:rPr>
        <w:t>inspected</w:t>
      </w:r>
      <w:r>
        <w:rPr>
          <w:rFonts w:ascii="Times New Roman" w:hAnsi="Times New Roman"/>
          <w:color w:val="000000" w:themeColor="text1"/>
          <w:sz w:val="28"/>
          <w:szCs w:val="28"/>
        </w:rPr>
        <w:t xml:space="preserve"> the </w:t>
      </w:r>
      <w:r w:rsidR="0071267F">
        <w:rPr>
          <w:rFonts w:ascii="Times New Roman" w:hAnsi="Times New Roman"/>
          <w:color w:val="000000" w:themeColor="text1"/>
          <w:sz w:val="28"/>
          <w:szCs w:val="28"/>
        </w:rPr>
        <w:t>encouragement</w:t>
      </w:r>
      <w:r>
        <w:rPr>
          <w:rFonts w:ascii="Times New Roman" w:hAnsi="Times New Roman"/>
          <w:color w:val="000000" w:themeColor="text1"/>
          <w:sz w:val="28"/>
          <w:szCs w:val="28"/>
        </w:rPr>
        <w:t xml:space="preserve"> of </w:t>
      </w:r>
      <w:r w:rsidR="00886027">
        <w:rPr>
          <w:rFonts w:ascii="Times New Roman" w:hAnsi="Times New Roman"/>
          <w:color w:val="000000" w:themeColor="text1"/>
          <w:sz w:val="28"/>
          <w:szCs w:val="28"/>
        </w:rPr>
        <w:t>extraneous</w:t>
      </w:r>
      <w:r>
        <w:rPr>
          <w:rFonts w:ascii="Times New Roman" w:hAnsi="Times New Roman"/>
          <w:color w:val="000000" w:themeColor="text1"/>
          <w:sz w:val="28"/>
          <w:szCs w:val="28"/>
        </w:rPr>
        <w:t xml:space="preserve"> aid on firm’s growth in case of 5640 </w:t>
      </w:r>
      <w:r w:rsidR="0071267F">
        <w:rPr>
          <w:rFonts w:ascii="Times New Roman" w:hAnsi="Times New Roman"/>
          <w:color w:val="000000" w:themeColor="text1"/>
          <w:sz w:val="28"/>
          <w:szCs w:val="28"/>
        </w:rPr>
        <w:t>countries</w:t>
      </w:r>
      <w:r>
        <w:rPr>
          <w:rFonts w:ascii="Times New Roman" w:hAnsi="Times New Roman"/>
          <w:color w:val="000000" w:themeColor="text1"/>
          <w:sz w:val="28"/>
          <w:szCs w:val="28"/>
        </w:rPr>
        <w:t xml:space="preserve"> from which 29 were developing states. Empirical analyses based on survey based data show</w:t>
      </w:r>
      <w:r w:rsidR="006F2735">
        <w:rPr>
          <w:rFonts w:ascii="Times New Roman" w:hAnsi="Times New Roman"/>
          <w:color w:val="000000" w:themeColor="text1"/>
          <w:sz w:val="28"/>
          <w:szCs w:val="28"/>
        </w:rPr>
        <w:t>ed</w:t>
      </w:r>
      <w:r>
        <w:rPr>
          <w:rFonts w:ascii="Times New Roman" w:hAnsi="Times New Roman"/>
          <w:color w:val="000000" w:themeColor="text1"/>
          <w:sz w:val="28"/>
          <w:szCs w:val="28"/>
        </w:rPr>
        <w:t xml:space="preserve"> the </w:t>
      </w:r>
      <w:r w:rsidR="00886027">
        <w:rPr>
          <w:rFonts w:ascii="Times New Roman" w:hAnsi="Times New Roman"/>
          <w:color w:val="000000" w:themeColor="text1"/>
          <w:sz w:val="28"/>
          <w:szCs w:val="28"/>
        </w:rPr>
        <w:t>direct</w:t>
      </w:r>
      <w:r>
        <w:rPr>
          <w:rFonts w:ascii="Times New Roman" w:hAnsi="Times New Roman"/>
          <w:color w:val="000000" w:themeColor="text1"/>
          <w:sz w:val="28"/>
          <w:szCs w:val="28"/>
        </w:rPr>
        <w:t xml:space="preserve"> and </w:t>
      </w:r>
      <w:r w:rsidR="00886027">
        <w:rPr>
          <w:rFonts w:ascii="Times New Roman" w:hAnsi="Times New Roman"/>
          <w:color w:val="000000" w:themeColor="text1"/>
          <w:sz w:val="28"/>
          <w:szCs w:val="28"/>
        </w:rPr>
        <w:t>substantial</w:t>
      </w:r>
      <w:r>
        <w:rPr>
          <w:rFonts w:ascii="Times New Roman" w:hAnsi="Times New Roman"/>
          <w:color w:val="000000" w:themeColor="text1"/>
          <w:sz w:val="28"/>
          <w:szCs w:val="28"/>
        </w:rPr>
        <w:t xml:space="preserve"> link between foreign aid and firm level growth. Study investigated that poor infrastructure, electrici</w:t>
      </w:r>
      <w:r w:rsidR="006F2735">
        <w:rPr>
          <w:rFonts w:ascii="Times New Roman" w:hAnsi="Times New Roman"/>
          <w:color w:val="000000" w:themeColor="text1"/>
          <w:sz w:val="28"/>
          <w:szCs w:val="28"/>
        </w:rPr>
        <w:t>ty shortage and transportation we</w:t>
      </w:r>
      <w:r>
        <w:rPr>
          <w:rFonts w:ascii="Times New Roman" w:hAnsi="Times New Roman"/>
          <w:color w:val="000000" w:themeColor="text1"/>
          <w:sz w:val="28"/>
          <w:szCs w:val="28"/>
        </w:rPr>
        <w:t>re the basic hurdles on way of firm’s growth. Study claimed that project based aid prove</w:t>
      </w:r>
      <w:r w:rsidR="006F2735">
        <w:rPr>
          <w:rFonts w:ascii="Times New Roman" w:hAnsi="Times New Roman"/>
          <w:color w:val="000000" w:themeColor="text1"/>
          <w:sz w:val="28"/>
          <w:szCs w:val="28"/>
        </w:rPr>
        <w:t>s</w:t>
      </w:r>
      <w:r>
        <w:rPr>
          <w:rFonts w:ascii="Times New Roman" w:hAnsi="Times New Roman"/>
          <w:color w:val="000000" w:themeColor="text1"/>
          <w:sz w:val="28"/>
          <w:szCs w:val="28"/>
        </w:rPr>
        <w:t xml:space="preserve"> helpful to decrease these obstacles on way of firm’s growth.  </w:t>
      </w:r>
      <w:r>
        <w:rPr>
          <w:rFonts w:ascii="Times New Roman" w:hAnsi="Times New Roman"/>
          <w:color w:val="000000" w:themeColor="text1"/>
          <w:sz w:val="32"/>
          <w:szCs w:val="28"/>
        </w:rPr>
        <w:t xml:space="preserve"> </w:t>
      </w:r>
    </w:p>
    <w:p w:rsidR="00412E8E" w:rsidRDefault="00412E8E" w:rsidP="007E0766">
      <w:pPr>
        <w:spacing w:line="360" w:lineRule="auto"/>
        <w:jc w:val="both"/>
        <w:rPr>
          <w:rFonts w:ascii="Times New Roman" w:hAnsi="Times New Roman"/>
          <w:color w:val="000000" w:themeColor="text1"/>
          <w:sz w:val="28"/>
          <w:szCs w:val="28"/>
        </w:rPr>
      </w:pPr>
      <w:r w:rsidRPr="00910278">
        <w:rPr>
          <w:rFonts w:ascii="Times New Roman" w:hAnsi="Times New Roman"/>
          <w:color w:val="000000" w:themeColor="text1"/>
          <w:sz w:val="28"/>
          <w:szCs w:val="28"/>
        </w:rPr>
        <w:fldChar w:fldCharType="begin"/>
      </w:r>
      <w:r w:rsidRPr="00910278">
        <w:rPr>
          <w:rFonts w:ascii="Times New Roman" w:hAnsi="Times New Roman"/>
          <w:color w:val="000000" w:themeColor="text1"/>
          <w:sz w:val="28"/>
          <w:szCs w:val="28"/>
        </w:rPr>
        <w:instrText xml:space="preserve"> ADDIN EN.CITE &lt;EndNote&gt;&lt;Cite AuthorYear="1"&gt;&lt;Author&gt;Evans&lt;/Author&gt;&lt;Year&gt;2018&lt;/Year&gt;&lt;RecNum&gt;113&lt;/RecNum&gt;&lt;DisplayText&gt;Evans and Kelikume (2018)&lt;/DisplayText&gt;&lt;record&gt;&lt;rec-number&gt;113&lt;/rec-number&gt;&lt;foreign-keys&gt;&lt;key app="EN" db-id="f5ae9z5rswssv9eevxj5xpdetrt5xrz09sw9"&gt;113&lt;/key&gt;&lt;/foreign-keys&gt;&lt;ref-type name="Journal Article"&gt;17&lt;/ref-type&gt;&lt;contributors&gt;&lt;authors&gt;&lt;author&gt;Evans, Olaniyi&lt;/author&gt;&lt;author&gt;Kelikume, Ikechukwu&lt;/author&gt;&lt;/authors&gt;&lt;/contributors&gt;&lt;titles&gt;&lt;title&gt;The Effects of Foreign Direct Investment, Trade, Aid, Remittances and Tourism on Welfare under Terrorism and Militancy&lt;/title&gt;&lt;secondary-title&gt;International Journal of Management, Economics and Social Sciences (IJMESS)&lt;/secondary-title&gt;&lt;/titles&gt;&lt;periodical&gt;&lt;full-title&gt;International Journal of Management, Economics and Social Sciences (IJMESS)&lt;/full-title&gt;&lt;/periodical&gt;&lt;pages&gt;206-232&lt;/pages&gt;&lt;volume&gt;7&lt;/volume&gt;&lt;number&gt;3&lt;/number&gt;&lt;dates&gt;&lt;year&gt;2018&lt;/year&gt;&lt;/dates&gt;&lt;isbn&gt;2304-1366&lt;/isbn&gt;&lt;urls&gt;&lt;/urls&gt;&lt;/record&gt;&lt;/Cite&gt;&lt;/EndNote&gt;</w:instrText>
      </w:r>
      <w:r w:rsidRPr="00910278">
        <w:rPr>
          <w:rFonts w:ascii="Times New Roman" w:hAnsi="Times New Roman"/>
          <w:color w:val="000000" w:themeColor="text1"/>
          <w:sz w:val="28"/>
          <w:szCs w:val="28"/>
        </w:rPr>
        <w:fldChar w:fldCharType="separate"/>
      </w:r>
      <w:hyperlink w:anchor="_ENREF_44" w:tooltip="Evans, 2018 #113" w:history="1">
        <w:r w:rsidR="00327C62" w:rsidRPr="00910278">
          <w:rPr>
            <w:rFonts w:ascii="Times New Roman" w:hAnsi="Times New Roman"/>
            <w:noProof/>
            <w:color w:val="000000" w:themeColor="text1"/>
            <w:sz w:val="28"/>
            <w:szCs w:val="28"/>
          </w:rPr>
          <w:t>Evans and Kelikume (2018</w:t>
        </w:r>
      </w:hyperlink>
      <w:r w:rsidRPr="00910278">
        <w:rPr>
          <w:rFonts w:ascii="Times New Roman" w:hAnsi="Times New Roman"/>
          <w:noProof/>
          <w:color w:val="000000" w:themeColor="text1"/>
          <w:sz w:val="28"/>
          <w:szCs w:val="28"/>
        </w:rPr>
        <w:t>)</w:t>
      </w:r>
      <w:r w:rsidRPr="00910278">
        <w:rPr>
          <w:rFonts w:ascii="Times New Roman" w:hAnsi="Times New Roman"/>
          <w:color w:val="000000" w:themeColor="text1"/>
          <w:sz w:val="28"/>
          <w:szCs w:val="28"/>
        </w:rPr>
        <w:fldChar w:fldCharType="end"/>
      </w:r>
      <w:r w:rsidRPr="00910278">
        <w:rPr>
          <w:rFonts w:ascii="Times New Roman" w:hAnsi="Times New Roman"/>
          <w:color w:val="000000" w:themeColor="text1"/>
          <w:sz w:val="28"/>
          <w:szCs w:val="28"/>
        </w:rPr>
        <w:t xml:space="preserve"> found</w:t>
      </w:r>
      <w:r>
        <w:rPr>
          <w:rFonts w:ascii="Times New Roman" w:hAnsi="Times New Roman"/>
          <w:color w:val="000000" w:themeColor="text1"/>
          <w:sz w:val="28"/>
          <w:szCs w:val="28"/>
        </w:rPr>
        <w:t xml:space="preserve"> the effect of </w:t>
      </w:r>
      <w:r w:rsidR="00886027">
        <w:rPr>
          <w:rFonts w:ascii="Times New Roman" w:hAnsi="Times New Roman"/>
          <w:color w:val="000000" w:themeColor="text1"/>
          <w:sz w:val="28"/>
          <w:szCs w:val="28"/>
        </w:rPr>
        <w:t>FDI</w:t>
      </w:r>
      <w:r>
        <w:rPr>
          <w:rFonts w:ascii="Times New Roman" w:hAnsi="Times New Roman"/>
          <w:color w:val="000000" w:themeColor="text1"/>
          <w:sz w:val="28"/>
          <w:szCs w:val="28"/>
        </w:rPr>
        <w:t xml:space="preserve">, trade and aid on economic </w:t>
      </w:r>
      <w:r w:rsidR="00886027">
        <w:rPr>
          <w:rFonts w:ascii="Times New Roman" w:hAnsi="Times New Roman"/>
          <w:color w:val="000000" w:themeColor="text1"/>
          <w:sz w:val="28"/>
          <w:szCs w:val="28"/>
        </w:rPr>
        <w:t>development</w:t>
      </w:r>
      <w:r>
        <w:rPr>
          <w:rFonts w:ascii="Times New Roman" w:hAnsi="Times New Roman"/>
          <w:color w:val="000000" w:themeColor="text1"/>
          <w:sz w:val="28"/>
          <w:szCs w:val="28"/>
        </w:rPr>
        <w:t xml:space="preserve"> of Nigeria. For econometric analyses, study used </w:t>
      </w:r>
      <w:r w:rsidR="00886027">
        <w:rPr>
          <w:rFonts w:ascii="Times New Roman" w:hAnsi="Times New Roman"/>
          <w:color w:val="000000" w:themeColor="text1"/>
          <w:sz w:val="28"/>
          <w:szCs w:val="28"/>
        </w:rPr>
        <w:t>yearly</w:t>
      </w:r>
      <w:r>
        <w:rPr>
          <w:rFonts w:ascii="Times New Roman" w:hAnsi="Times New Roman"/>
          <w:color w:val="000000" w:themeColor="text1"/>
          <w:sz w:val="28"/>
          <w:szCs w:val="28"/>
        </w:rPr>
        <w:t xml:space="preserve"> data ranging the </w:t>
      </w:r>
      <w:r w:rsidR="00886027">
        <w:rPr>
          <w:rFonts w:ascii="Times New Roman" w:hAnsi="Times New Roman"/>
          <w:color w:val="000000" w:themeColor="text1"/>
          <w:sz w:val="28"/>
          <w:szCs w:val="28"/>
        </w:rPr>
        <w:t>era</w:t>
      </w:r>
      <w:r>
        <w:rPr>
          <w:rFonts w:ascii="Times New Roman" w:hAnsi="Times New Roman"/>
          <w:color w:val="000000" w:themeColor="text1"/>
          <w:sz w:val="28"/>
          <w:szCs w:val="28"/>
        </w:rPr>
        <w:t xml:space="preserve"> 1980 to 2016. Empirical results based on cobb-duglas production function and ARDL show</w:t>
      </w:r>
      <w:r w:rsidR="006F2735">
        <w:rPr>
          <w:rFonts w:ascii="Times New Roman" w:hAnsi="Times New Roman"/>
          <w:color w:val="000000" w:themeColor="text1"/>
          <w:sz w:val="28"/>
          <w:szCs w:val="28"/>
        </w:rPr>
        <w:t>ed</w:t>
      </w:r>
      <w:r>
        <w:rPr>
          <w:rFonts w:ascii="Times New Roman" w:hAnsi="Times New Roman"/>
          <w:color w:val="000000" w:themeColor="text1"/>
          <w:sz w:val="28"/>
          <w:szCs w:val="28"/>
        </w:rPr>
        <w:t xml:space="preserve"> </w:t>
      </w:r>
      <w:r w:rsidR="0071267F">
        <w:rPr>
          <w:rFonts w:ascii="Times New Roman" w:hAnsi="Times New Roman"/>
          <w:color w:val="000000" w:themeColor="text1"/>
          <w:sz w:val="28"/>
          <w:szCs w:val="28"/>
        </w:rPr>
        <w:t>direct</w:t>
      </w:r>
      <w:r>
        <w:rPr>
          <w:rFonts w:ascii="Times New Roman" w:hAnsi="Times New Roman"/>
          <w:color w:val="000000" w:themeColor="text1"/>
          <w:sz w:val="28"/>
          <w:szCs w:val="28"/>
        </w:rPr>
        <w:t xml:space="preserve"> and </w:t>
      </w:r>
      <w:r w:rsidR="0071267F">
        <w:rPr>
          <w:rFonts w:ascii="Times New Roman" w:hAnsi="Times New Roman"/>
          <w:color w:val="000000" w:themeColor="text1"/>
          <w:sz w:val="28"/>
          <w:szCs w:val="28"/>
        </w:rPr>
        <w:t>extensive</w:t>
      </w:r>
      <w:r w:rsidR="006F2735">
        <w:rPr>
          <w:rFonts w:ascii="Times New Roman" w:hAnsi="Times New Roman"/>
          <w:color w:val="000000" w:themeColor="text1"/>
          <w:sz w:val="28"/>
          <w:szCs w:val="28"/>
        </w:rPr>
        <w:t xml:space="preserve"> </w:t>
      </w:r>
      <w:r w:rsidR="0071267F">
        <w:rPr>
          <w:rFonts w:ascii="Times New Roman" w:hAnsi="Times New Roman"/>
          <w:color w:val="000000" w:themeColor="text1"/>
          <w:sz w:val="28"/>
          <w:szCs w:val="28"/>
        </w:rPr>
        <w:t>outcome</w:t>
      </w:r>
      <w:r w:rsidR="006F2735">
        <w:rPr>
          <w:rFonts w:ascii="Times New Roman" w:hAnsi="Times New Roman"/>
          <w:color w:val="000000" w:themeColor="text1"/>
          <w:sz w:val="28"/>
          <w:szCs w:val="28"/>
        </w:rPr>
        <w:t xml:space="preserve"> of aid, trade and FDI</w:t>
      </w:r>
      <w:r>
        <w:rPr>
          <w:rFonts w:ascii="Times New Roman" w:hAnsi="Times New Roman"/>
          <w:color w:val="000000" w:themeColor="text1"/>
          <w:sz w:val="28"/>
          <w:szCs w:val="28"/>
        </w:rPr>
        <w:t xml:space="preserve"> on growth </w:t>
      </w:r>
      <w:r w:rsidR="006F2735">
        <w:rPr>
          <w:rFonts w:ascii="Times New Roman" w:hAnsi="Times New Roman"/>
          <w:color w:val="000000" w:themeColor="text1"/>
          <w:sz w:val="28"/>
          <w:szCs w:val="28"/>
        </w:rPr>
        <w:t xml:space="preserve">in short run. Study further </w:t>
      </w:r>
      <w:r w:rsidR="0071267F">
        <w:rPr>
          <w:rFonts w:ascii="Times New Roman" w:hAnsi="Times New Roman"/>
          <w:color w:val="000000" w:themeColor="text1"/>
          <w:sz w:val="28"/>
          <w:szCs w:val="28"/>
        </w:rPr>
        <w:t>originate</w:t>
      </w:r>
      <w:r>
        <w:rPr>
          <w:rFonts w:ascii="Times New Roman" w:hAnsi="Times New Roman"/>
          <w:color w:val="000000" w:themeColor="text1"/>
          <w:sz w:val="28"/>
          <w:szCs w:val="28"/>
        </w:rPr>
        <w:t xml:space="preserve"> that in long run, the </w:t>
      </w:r>
      <w:r w:rsidR="00DC64A4">
        <w:rPr>
          <w:rFonts w:ascii="Times New Roman" w:hAnsi="Times New Roman"/>
          <w:color w:val="000000" w:themeColor="text1"/>
          <w:sz w:val="28"/>
          <w:szCs w:val="28"/>
        </w:rPr>
        <w:t>consequence</w:t>
      </w:r>
      <w:r>
        <w:rPr>
          <w:rFonts w:ascii="Times New Roman" w:hAnsi="Times New Roman"/>
          <w:color w:val="000000" w:themeColor="text1"/>
          <w:sz w:val="28"/>
          <w:szCs w:val="28"/>
        </w:rPr>
        <w:t xml:space="preserve"> of aid on </w:t>
      </w:r>
      <w:r w:rsidR="00D86BFD">
        <w:rPr>
          <w:rFonts w:ascii="Times New Roman" w:hAnsi="Times New Roman"/>
          <w:color w:val="000000" w:themeColor="text1"/>
          <w:sz w:val="28"/>
          <w:szCs w:val="28"/>
        </w:rPr>
        <w:t>EG</w:t>
      </w:r>
      <w:r>
        <w:rPr>
          <w:rFonts w:ascii="Times New Roman" w:hAnsi="Times New Roman"/>
          <w:color w:val="000000" w:themeColor="text1"/>
          <w:sz w:val="28"/>
          <w:szCs w:val="28"/>
        </w:rPr>
        <w:t xml:space="preserve"> of Nigeria was significant and </w:t>
      </w:r>
      <w:r w:rsidR="006F2735">
        <w:rPr>
          <w:rFonts w:ascii="Times New Roman" w:hAnsi="Times New Roman"/>
          <w:color w:val="000000" w:themeColor="text1"/>
          <w:sz w:val="28"/>
          <w:szCs w:val="28"/>
        </w:rPr>
        <w:t>positive while the effect of FDI</w:t>
      </w:r>
      <w:r>
        <w:rPr>
          <w:rFonts w:ascii="Times New Roman" w:hAnsi="Times New Roman"/>
          <w:color w:val="000000" w:themeColor="text1"/>
          <w:sz w:val="28"/>
          <w:szCs w:val="28"/>
        </w:rPr>
        <w:t xml:space="preserve"> and trade was insignificant.</w:t>
      </w:r>
    </w:p>
    <w:p w:rsidR="00E55562" w:rsidRDefault="00E55562" w:rsidP="007E0766">
      <w:pPr>
        <w:spacing w:line="360" w:lineRule="auto"/>
        <w:jc w:val="both"/>
        <w:rPr>
          <w:rFonts w:ascii="Times New Roman" w:hAnsi="Times New Roman"/>
          <w:sz w:val="28"/>
          <w:szCs w:val="28"/>
        </w:rPr>
      </w:pPr>
      <w:r w:rsidRPr="00327C62">
        <w:rPr>
          <w:rFonts w:ascii="Times New Roman" w:hAnsi="Times New Roman"/>
          <w:sz w:val="28"/>
          <w:szCs w:val="28"/>
        </w:rPr>
        <w:t xml:space="preserve">In 2019, </w:t>
      </w:r>
      <w:r w:rsidR="00327C62" w:rsidRPr="00327C62">
        <w:rPr>
          <w:rFonts w:ascii="Times New Roman" w:hAnsi="Times New Roman"/>
          <w:sz w:val="28"/>
          <w:szCs w:val="28"/>
        </w:rPr>
        <w:fldChar w:fldCharType="begin"/>
      </w:r>
      <w:r w:rsidR="00327C62" w:rsidRPr="00327C62">
        <w:rPr>
          <w:rFonts w:ascii="Times New Roman" w:hAnsi="Times New Roman"/>
          <w:sz w:val="28"/>
          <w:szCs w:val="28"/>
        </w:rPr>
        <w:instrText xml:space="preserve"> ADDIN EN.CITE &lt;EndNote&gt;&lt;Cite AuthorYear="1"&gt;&lt;Author&gt;Babalola&lt;/Author&gt;&lt;Year&gt;2019&lt;/Year&gt;&lt;RecNum&gt;176&lt;/RecNum&gt;&lt;DisplayText&gt;Babalola et al. (2019)&lt;/DisplayText&gt;&lt;record&gt;&lt;rec-number&gt;176&lt;/rec-number&gt;&lt;foreign-keys&gt;&lt;key app="EN" db-id="f5ae9z5rswssv9eevxj5xpdetrt5xrz09sw9"&gt;176&lt;/key&gt;&lt;/foreign-keys&gt;&lt;ref-type name="Journal Article"&gt;17&lt;/ref-type&gt;&lt;contributors&gt;&lt;authors&gt;&lt;author&gt;Babalola, Sikiru Jimoh&lt;/author&gt;&lt;author&gt;Mohd, Saidatulakmal&lt;/author&gt;&lt;author&gt;Ehigiamusoe, Kizito Uyi&lt;/author&gt;&lt;author&gt;Onikola, Hammed&lt;/author&gt;&lt;/authors&gt;&lt;/contributors&gt;&lt;titles&gt;&lt;title&gt;Impact of foreign direct investment, aid and trade on economic growth in Nigeria&lt;/title&gt;&lt;secondary-title&gt;The Journal of Developing Areas&lt;/secondary-title&gt;&lt;/titles&gt;&lt;periodical&gt;&lt;full-title&gt;The Journal of Developing Areas&lt;/full-title&gt;&lt;/periodical&gt;&lt;volume&gt;53&lt;/volume&gt;&lt;number&gt;4&lt;/number&gt;&lt;dates&gt;&lt;year&gt;2019&lt;/year&gt;&lt;/dates&gt;&lt;isbn&gt;1548-2278&lt;/isbn&gt;&lt;urls&gt;&lt;/urls&gt;&lt;/record&gt;&lt;/Cite&gt;&lt;/EndNote&gt;</w:instrText>
      </w:r>
      <w:r w:rsidR="00327C62" w:rsidRPr="00327C62">
        <w:rPr>
          <w:rFonts w:ascii="Times New Roman" w:hAnsi="Times New Roman"/>
          <w:sz w:val="28"/>
          <w:szCs w:val="28"/>
        </w:rPr>
        <w:fldChar w:fldCharType="separate"/>
      </w:r>
      <w:hyperlink w:anchor="_ENREF_18" w:tooltip="Babalola, 2019 #176" w:history="1">
        <w:r w:rsidR="00327C62" w:rsidRPr="00327C62">
          <w:rPr>
            <w:rFonts w:ascii="Times New Roman" w:hAnsi="Times New Roman"/>
            <w:noProof/>
            <w:sz w:val="28"/>
            <w:szCs w:val="28"/>
          </w:rPr>
          <w:t>Babalola et al. (2019</w:t>
        </w:r>
      </w:hyperlink>
      <w:r w:rsidR="00327C62" w:rsidRPr="00327C62">
        <w:rPr>
          <w:rFonts w:ascii="Times New Roman" w:hAnsi="Times New Roman"/>
          <w:noProof/>
          <w:sz w:val="28"/>
          <w:szCs w:val="28"/>
        </w:rPr>
        <w:t>)</w:t>
      </w:r>
      <w:r w:rsidR="00327C62" w:rsidRPr="00327C62">
        <w:rPr>
          <w:rFonts w:ascii="Times New Roman" w:hAnsi="Times New Roman"/>
          <w:sz w:val="28"/>
          <w:szCs w:val="28"/>
        </w:rPr>
        <w:fldChar w:fldCharType="end"/>
      </w:r>
      <w:r w:rsidRPr="00327C62">
        <w:rPr>
          <w:rFonts w:ascii="Times New Roman" w:hAnsi="Times New Roman"/>
          <w:sz w:val="28"/>
          <w:szCs w:val="28"/>
        </w:rPr>
        <w:t xml:space="preserve"> investigated Nigeria's economic growth, evaluating the </w:t>
      </w:r>
      <w:r w:rsidR="0071267F">
        <w:rPr>
          <w:rFonts w:ascii="Times New Roman" w:hAnsi="Times New Roman"/>
          <w:sz w:val="28"/>
          <w:szCs w:val="28"/>
        </w:rPr>
        <w:t>impression</w:t>
      </w:r>
      <w:r w:rsidRPr="00327C62">
        <w:rPr>
          <w:rFonts w:ascii="Times New Roman" w:hAnsi="Times New Roman"/>
          <w:sz w:val="28"/>
          <w:szCs w:val="28"/>
        </w:rPr>
        <w:t xml:space="preserve"> of FDI, </w:t>
      </w:r>
      <w:r w:rsidR="00D86BFD" w:rsidRPr="00327C62">
        <w:rPr>
          <w:rFonts w:ascii="Times New Roman" w:hAnsi="Times New Roman"/>
          <w:sz w:val="28"/>
          <w:szCs w:val="28"/>
        </w:rPr>
        <w:t>overseas</w:t>
      </w:r>
      <w:r w:rsidRPr="00327C62">
        <w:rPr>
          <w:rFonts w:ascii="Times New Roman" w:hAnsi="Times New Roman"/>
          <w:sz w:val="28"/>
          <w:szCs w:val="28"/>
        </w:rPr>
        <w:t xml:space="preserve"> aid, and foreign trade on the country's economic growth</w:t>
      </w:r>
      <w:r w:rsidR="00D86BFD">
        <w:rPr>
          <w:rFonts w:ascii="Times New Roman" w:hAnsi="Times New Roman"/>
          <w:sz w:val="28"/>
          <w:szCs w:val="28"/>
        </w:rPr>
        <w:t xml:space="preserve"> (EG)</w:t>
      </w:r>
      <w:r w:rsidRPr="00327C62">
        <w:rPr>
          <w:rFonts w:ascii="Times New Roman" w:hAnsi="Times New Roman"/>
          <w:sz w:val="28"/>
          <w:szCs w:val="28"/>
        </w:rPr>
        <w:t xml:space="preserve"> during 1980-2015. The study discovered the co-integration link by implementing the ARDL model with limits test, elucidating both short-term and </w:t>
      </w:r>
      <w:r w:rsidRPr="00327C62">
        <w:rPr>
          <w:rFonts w:ascii="Times New Roman" w:hAnsi="Times New Roman"/>
          <w:sz w:val="28"/>
          <w:szCs w:val="28"/>
        </w:rPr>
        <w:lastRenderedPageBreak/>
        <w:t xml:space="preserve">long-term causal connections between these factors and </w:t>
      </w:r>
      <w:r w:rsidR="00D86BFD">
        <w:rPr>
          <w:rFonts w:ascii="Times New Roman" w:hAnsi="Times New Roman"/>
          <w:sz w:val="28"/>
          <w:szCs w:val="28"/>
        </w:rPr>
        <w:t>EG</w:t>
      </w:r>
      <w:r w:rsidRPr="00327C62">
        <w:rPr>
          <w:rFonts w:ascii="Times New Roman" w:hAnsi="Times New Roman"/>
          <w:sz w:val="28"/>
          <w:szCs w:val="28"/>
        </w:rPr>
        <w:t xml:space="preserve">. The research investigated the causal dynamics using the ECM technique. Notably, FDI, aid, and foreign trade all have long-term beneficial effects on Nigeria's economic growth, with only foreign aid having a short-term positive influence. Granger causality findings revealed bidirectional causal ties between </w:t>
      </w:r>
      <w:r w:rsidR="00D86BFD" w:rsidRPr="00327C62">
        <w:rPr>
          <w:rFonts w:ascii="Times New Roman" w:hAnsi="Times New Roman"/>
          <w:sz w:val="28"/>
          <w:szCs w:val="28"/>
        </w:rPr>
        <w:t>external</w:t>
      </w:r>
      <w:r w:rsidRPr="00327C62">
        <w:rPr>
          <w:rFonts w:ascii="Times New Roman" w:hAnsi="Times New Roman"/>
          <w:sz w:val="28"/>
          <w:szCs w:val="28"/>
        </w:rPr>
        <w:t xml:space="preserve"> aid, commerce, and </w:t>
      </w:r>
      <w:r w:rsidR="00D86BFD">
        <w:rPr>
          <w:rFonts w:ascii="Times New Roman" w:hAnsi="Times New Roman"/>
          <w:sz w:val="28"/>
          <w:szCs w:val="28"/>
        </w:rPr>
        <w:t>EG</w:t>
      </w:r>
      <w:r w:rsidRPr="00327C62">
        <w:rPr>
          <w:rFonts w:ascii="Times New Roman" w:hAnsi="Times New Roman"/>
          <w:sz w:val="28"/>
          <w:szCs w:val="28"/>
        </w:rPr>
        <w:t xml:space="preserve">, confirming both short- and long-term interactions. Furthermore, the study revealed a </w:t>
      </w:r>
      <w:r w:rsidR="00967DE2">
        <w:rPr>
          <w:rFonts w:ascii="Times New Roman" w:hAnsi="Times New Roman"/>
          <w:sz w:val="28"/>
          <w:szCs w:val="28"/>
        </w:rPr>
        <w:t xml:space="preserve">uni-directional short-term causal relation exist between </w:t>
      </w:r>
      <w:r w:rsidRPr="00327C62">
        <w:rPr>
          <w:rFonts w:ascii="Times New Roman" w:hAnsi="Times New Roman"/>
          <w:sz w:val="28"/>
          <w:szCs w:val="28"/>
        </w:rPr>
        <w:t>FDI to econom</w:t>
      </w:r>
      <w:r w:rsidR="00851CF4">
        <w:rPr>
          <w:rFonts w:ascii="Times New Roman" w:hAnsi="Times New Roman"/>
          <w:sz w:val="28"/>
          <w:szCs w:val="28"/>
        </w:rPr>
        <w:t>ic growth.</w:t>
      </w:r>
    </w:p>
    <w:p w:rsidR="003E584E" w:rsidRPr="0046088D" w:rsidRDefault="003E584E" w:rsidP="007E0766">
      <w:pPr>
        <w:spacing w:line="360" w:lineRule="auto"/>
        <w:jc w:val="both"/>
        <w:rPr>
          <w:rFonts w:ascii="Times New Roman" w:hAnsi="Times New Roman"/>
          <w:color w:val="000000" w:themeColor="text1"/>
          <w:sz w:val="28"/>
          <w:szCs w:val="28"/>
        </w:rPr>
      </w:pPr>
      <w:r w:rsidRPr="00FC5956">
        <w:rPr>
          <w:rFonts w:ascii="Times New Roman" w:hAnsi="Times New Roman"/>
          <w:sz w:val="28"/>
          <w:szCs w:val="28"/>
        </w:rPr>
        <w:fldChar w:fldCharType="begin"/>
      </w:r>
      <w:r w:rsidRPr="00FC5956">
        <w:rPr>
          <w:rFonts w:ascii="Times New Roman" w:hAnsi="Times New Roman"/>
          <w:sz w:val="28"/>
          <w:szCs w:val="28"/>
        </w:rPr>
        <w:instrText xml:space="preserve"> ADDIN EN.CITE &lt;EndNote&gt;&lt;Cite AuthorYear="1"&gt;&lt;Author&gt;Sijabat&lt;/Author&gt;&lt;Year&gt;2022&lt;/Year&gt;&lt;RecNum&gt;142&lt;/RecNum&gt;&lt;DisplayText&gt;Sijabat (2022)&lt;/DisplayText&gt;&lt;record&gt;&lt;rec-number&gt;142&lt;/rec-number&gt;&lt;foreign-keys&gt;&lt;key app="EN" db-id="f5ae9z5rswssv9eevxj5xpdetrt5xrz09sw9"&gt;142&lt;/key&gt;&lt;/foreign-keys&gt;&lt;ref-type name="Journal Article"&gt;17&lt;/ref-type&gt;&lt;contributors&gt;&lt;authors&gt;&lt;author&gt;Sijabat, Rosdiana&lt;/author&gt;&lt;/authors&gt;&lt;/contributors&gt;&lt;titles&gt;&lt;title&gt;The association of economic growth, foreign aid, foreign direct investment and gross capital formation in Indonesia: Evidence from the Toda–Yamamoto approach&lt;/title&gt;&lt;secondary-title&gt;Economies&lt;/secondary-title&gt;&lt;/titles&gt;&lt;periodical&gt;&lt;full-title&gt;Economies&lt;/full-title&gt;&lt;/periodical&gt;&lt;pages&gt;93&lt;/pages&gt;&lt;volume&gt;10&lt;/volume&gt;&lt;number&gt;4&lt;/number&gt;&lt;dates&gt;&lt;year&gt;2022&lt;/year&gt;&lt;/dates&gt;&lt;isbn&gt;2227-7099&lt;/isbn&gt;&lt;urls&gt;&lt;/urls&gt;&lt;/record&gt;&lt;/Cite&gt;&lt;/EndNote&gt;</w:instrText>
      </w:r>
      <w:r w:rsidRPr="00FC5956">
        <w:rPr>
          <w:rFonts w:ascii="Times New Roman" w:hAnsi="Times New Roman"/>
          <w:sz w:val="28"/>
          <w:szCs w:val="28"/>
        </w:rPr>
        <w:fldChar w:fldCharType="separate"/>
      </w:r>
      <w:hyperlink w:anchor="_ENREF_93" w:tooltip="Sijabat, 2022 #142" w:history="1">
        <w:r w:rsidR="00327C62" w:rsidRPr="00FC5956">
          <w:rPr>
            <w:rFonts w:ascii="Times New Roman" w:hAnsi="Times New Roman"/>
            <w:noProof/>
            <w:sz w:val="28"/>
            <w:szCs w:val="28"/>
          </w:rPr>
          <w:t>Sijabat (2022</w:t>
        </w:r>
      </w:hyperlink>
      <w:r w:rsidRPr="00FC5956">
        <w:rPr>
          <w:rFonts w:ascii="Times New Roman" w:hAnsi="Times New Roman"/>
          <w:noProof/>
          <w:sz w:val="28"/>
          <w:szCs w:val="28"/>
        </w:rPr>
        <w:t>)</w:t>
      </w:r>
      <w:r w:rsidRPr="00FC5956">
        <w:rPr>
          <w:rFonts w:ascii="Times New Roman" w:hAnsi="Times New Roman"/>
          <w:sz w:val="28"/>
          <w:szCs w:val="28"/>
        </w:rPr>
        <w:fldChar w:fldCharType="end"/>
      </w:r>
      <w:r>
        <w:rPr>
          <w:rFonts w:ascii="Times New Roman" w:hAnsi="Times New Roman"/>
          <w:sz w:val="28"/>
          <w:szCs w:val="28"/>
        </w:rPr>
        <w:t xml:space="preserve"> </w:t>
      </w:r>
      <w:r w:rsidRPr="0046088D">
        <w:rPr>
          <w:rFonts w:ascii="Times New Roman" w:hAnsi="Times New Roman"/>
          <w:color w:val="000000" w:themeColor="text1"/>
          <w:sz w:val="28"/>
          <w:szCs w:val="28"/>
        </w:rPr>
        <w:t xml:space="preserve">analyzed the </w:t>
      </w:r>
      <w:r w:rsidR="00D86BFD" w:rsidRPr="0046088D">
        <w:rPr>
          <w:rFonts w:ascii="Times New Roman" w:hAnsi="Times New Roman"/>
          <w:color w:val="000000" w:themeColor="text1"/>
          <w:sz w:val="28"/>
          <w:szCs w:val="28"/>
        </w:rPr>
        <w:t>link</w:t>
      </w:r>
      <w:r w:rsidRPr="0046088D">
        <w:rPr>
          <w:rFonts w:ascii="Times New Roman" w:hAnsi="Times New Roman"/>
          <w:color w:val="000000" w:themeColor="text1"/>
          <w:sz w:val="28"/>
          <w:szCs w:val="28"/>
        </w:rPr>
        <w:t xml:space="preserve"> </w:t>
      </w:r>
      <w:r w:rsidR="00D86BFD" w:rsidRPr="0046088D">
        <w:rPr>
          <w:rFonts w:ascii="Times New Roman" w:hAnsi="Times New Roman"/>
          <w:color w:val="000000" w:themeColor="text1"/>
          <w:sz w:val="28"/>
          <w:szCs w:val="28"/>
        </w:rPr>
        <w:t>among</w:t>
      </w:r>
      <w:r w:rsidRPr="0046088D">
        <w:rPr>
          <w:rFonts w:ascii="Times New Roman" w:hAnsi="Times New Roman"/>
          <w:color w:val="000000" w:themeColor="text1"/>
          <w:sz w:val="28"/>
          <w:szCs w:val="28"/>
        </w:rPr>
        <w:t xml:space="preserve"> </w:t>
      </w:r>
      <w:r w:rsidR="00D86BFD" w:rsidRPr="0046088D">
        <w:rPr>
          <w:rFonts w:ascii="Times New Roman" w:hAnsi="Times New Roman"/>
          <w:color w:val="000000" w:themeColor="text1"/>
          <w:sz w:val="28"/>
          <w:szCs w:val="28"/>
        </w:rPr>
        <w:t>external</w:t>
      </w:r>
      <w:r w:rsidRPr="0046088D">
        <w:rPr>
          <w:rFonts w:ascii="Times New Roman" w:hAnsi="Times New Roman"/>
          <w:color w:val="000000" w:themeColor="text1"/>
          <w:sz w:val="28"/>
          <w:szCs w:val="28"/>
        </w:rPr>
        <w:t xml:space="preserve"> aid, FDI, capital formation and GDP for time span of 1970-2019 in Indonesia. The research demonstrated cointegration and </w:t>
      </w:r>
      <w:r w:rsidR="00D86BFD" w:rsidRPr="0046088D">
        <w:rPr>
          <w:rFonts w:ascii="Times New Roman" w:hAnsi="Times New Roman"/>
          <w:color w:val="000000" w:themeColor="text1"/>
          <w:sz w:val="28"/>
          <w:szCs w:val="28"/>
        </w:rPr>
        <w:t>a persistent equilibrium linkage</w:t>
      </w:r>
      <w:r w:rsidRPr="0046088D">
        <w:rPr>
          <w:rFonts w:ascii="Times New Roman" w:hAnsi="Times New Roman"/>
          <w:color w:val="000000" w:themeColor="text1"/>
          <w:sz w:val="28"/>
          <w:szCs w:val="28"/>
        </w:rPr>
        <w:t xml:space="preserve"> among GDP, foreign aid, FDI, and capital </w:t>
      </w:r>
      <w:r w:rsidR="0071267F" w:rsidRPr="0046088D">
        <w:rPr>
          <w:rFonts w:ascii="Times New Roman" w:hAnsi="Times New Roman"/>
          <w:color w:val="000000" w:themeColor="text1"/>
          <w:sz w:val="28"/>
          <w:szCs w:val="28"/>
        </w:rPr>
        <w:t>materialization</w:t>
      </w:r>
      <w:r w:rsidRPr="0046088D">
        <w:rPr>
          <w:rFonts w:ascii="Times New Roman" w:hAnsi="Times New Roman"/>
          <w:color w:val="000000" w:themeColor="text1"/>
          <w:sz w:val="28"/>
          <w:szCs w:val="28"/>
        </w:rPr>
        <w:t xml:space="preserve"> by ADF unit root tests </w:t>
      </w:r>
      <w:r w:rsidR="0071267F">
        <w:rPr>
          <w:rFonts w:ascii="Times New Roman" w:hAnsi="Times New Roman"/>
          <w:color w:val="000000" w:themeColor="text1"/>
          <w:sz w:val="28"/>
          <w:szCs w:val="28"/>
        </w:rPr>
        <w:t>applying</w:t>
      </w:r>
      <w:r w:rsidRPr="0046088D">
        <w:rPr>
          <w:rFonts w:ascii="Times New Roman" w:hAnsi="Times New Roman"/>
          <w:color w:val="000000" w:themeColor="text1"/>
          <w:sz w:val="28"/>
          <w:szCs w:val="28"/>
        </w:rPr>
        <w:t xml:space="preserve"> the </w:t>
      </w:r>
      <w:r w:rsidR="0071267F" w:rsidRPr="0046088D">
        <w:rPr>
          <w:rFonts w:ascii="Times New Roman" w:hAnsi="Times New Roman"/>
          <w:color w:val="000000" w:themeColor="text1"/>
          <w:sz w:val="28"/>
          <w:szCs w:val="28"/>
        </w:rPr>
        <w:t>amplified</w:t>
      </w:r>
      <w:r w:rsidRPr="0046088D">
        <w:rPr>
          <w:rFonts w:ascii="Times New Roman" w:hAnsi="Times New Roman"/>
          <w:color w:val="000000" w:themeColor="text1"/>
          <w:sz w:val="28"/>
          <w:szCs w:val="28"/>
        </w:rPr>
        <w:t xml:space="preserve"> Toda-Yamamoto technique and Granger causality test. Notably, it was discovered that there was positive one-way causation </w:t>
      </w:r>
      <w:r w:rsidR="0071267F" w:rsidRPr="0046088D">
        <w:rPr>
          <w:rFonts w:ascii="Times New Roman" w:hAnsi="Times New Roman"/>
          <w:color w:val="000000" w:themeColor="text1"/>
          <w:sz w:val="28"/>
          <w:szCs w:val="28"/>
        </w:rPr>
        <w:t>among</w:t>
      </w:r>
      <w:r w:rsidRPr="0046088D">
        <w:rPr>
          <w:rFonts w:ascii="Times New Roman" w:hAnsi="Times New Roman"/>
          <w:color w:val="000000" w:themeColor="text1"/>
          <w:sz w:val="28"/>
          <w:szCs w:val="28"/>
        </w:rPr>
        <w:t xml:space="preserve"> foreign aid and GDP as well as between FDI and GDP, proving that foreign aid boosted economic growth. Nonetheless, no causal association between aid and capital formation was found, underlining the need for better management of foreign aid to draw in FDI and possibly strengthen Indonesia's </w:t>
      </w:r>
      <w:r w:rsidR="0086684D">
        <w:rPr>
          <w:rFonts w:ascii="Times New Roman" w:hAnsi="Times New Roman"/>
          <w:color w:val="000000" w:themeColor="text1"/>
          <w:sz w:val="28"/>
          <w:szCs w:val="28"/>
        </w:rPr>
        <w:t>EG</w:t>
      </w:r>
      <w:r w:rsidRPr="0046088D">
        <w:rPr>
          <w:rFonts w:ascii="Times New Roman" w:hAnsi="Times New Roman"/>
          <w:color w:val="000000" w:themeColor="text1"/>
          <w:sz w:val="28"/>
          <w:szCs w:val="28"/>
        </w:rPr>
        <w:t>.</w:t>
      </w:r>
    </w:p>
    <w:p w:rsidR="00876D8E" w:rsidRDefault="003E584E" w:rsidP="007E0766">
      <w:pPr>
        <w:spacing w:line="36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fldChar w:fldCharType="begin"/>
      </w:r>
      <w:r>
        <w:rPr>
          <w:rFonts w:ascii="Times New Roman" w:hAnsi="Times New Roman"/>
          <w:color w:val="000000" w:themeColor="text1"/>
          <w:sz w:val="28"/>
          <w:szCs w:val="28"/>
        </w:rPr>
        <w:instrText xml:space="preserve"> ADDIN EN.CITE &lt;EndNote&gt;&lt;Cite AuthorYear="1"&gt;&lt;Author&gt;Appiah-Otoo&lt;/Author&gt;&lt;Year&gt;2022&lt;/Year&gt;&lt;RecNum&gt;143&lt;/RecNum&gt;&lt;DisplayText&gt;Appiah-Otoo et al. (2022)&lt;/DisplayText&gt;&lt;record&gt;&lt;rec-number&gt;143&lt;/rec-number&gt;&lt;foreign-keys&gt;&lt;key app="EN" db-id="f5ae9z5rswssv9eevxj5xpdetrt5xrz09sw9"&gt;143&lt;/key&gt;&lt;/foreign-keys&gt;&lt;ref-type name="Journal Article"&gt;17&lt;/ref-type&gt;&lt;contributors&gt;&lt;authors&gt;&lt;author&gt;Appiah-Otoo, Isaac&lt;/author&gt;&lt;author&gt;Acheampong, Alex O&lt;/author&gt;&lt;author&gt;Song, Na&lt;/author&gt;&lt;author&gt;Obeng, Camara Kwasi&lt;/author&gt;&lt;author&gt;Appiah, Isaac K&lt;/author&gt;&lt;/authors&gt;&lt;/contributors&gt;&lt;titles&gt;&lt;title&gt;Foreign aid—economic growth nexus in Africa: does financial development matter?&lt;/title&gt;&lt;secondary-title&gt;International Economic Journal&lt;/secondary-title&gt;&lt;/titles&gt;&lt;periodical&gt;&lt;full-title&gt;International Economic Journal&lt;/full-title&gt;&lt;/periodical&gt;&lt;pages&gt;418-444&lt;/pages&gt;&lt;volume&gt;36&lt;/volume&gt;&lt;number&gt;3&lt;/number&gt;&lt;dates&gt;&lt;year&gt;2022&lt;/year&gt;&lt;/dates&gt;&lt;isbn&gt;1016-8737&lt;/isbn&gt;&lt;urls&gt;&lt;/urls&gt;&lt;/record&gt;&lt;/Cite&gt;&lt;/EndNote&gt;</w:instrText>
      </w:r>
      <w:r>
        <w:rPr>
          <w:rFonts w:ascii="Times New Roman" w:hAnsi="Times New Roman"/>
          <w:color w:val="000000" w:themeColor="text1"/>
          <w:sz w:val="28"/>
          <w:szCs w:val="28"/>
        </w:rPr>
        <w:fldChar w:fldCharType="separate"/>
      </w:r>
      <w:hyperlink w:anchor="_ENREF_12" w:tooltip="Appiah-Otoo, 2022 #143" w:history="1">
        <w:r w:rsidR="00327C62">
          <w:rPr>
            <w:rFonts w:ascii="Times New Roman" w:hAnsi="Times New Roman"/>
            <w:noProof/>
            <w:color w:val="000000" w:themeColor="text1"/>
            <w:sz w:val="28"/>
            <w:szCs w:val="28"/>
          </w:rPr>
          <w:t>Appiah-Otoo et al. (2022</w:t>
        </w:r>
      </w:hyperlink>
      <w:r>
        <w:rPr>
          <w:rFonts w:ascii="Times New Roman" w:hAnsi="Times New Roman"/>
          <w:noProof/>
          <w:color w:val="000000" w:themeColor="text1"/>
          <w:sz w:val="28"/>
          <w:szCs w:val="28"/>
        </w:rPr>
        <w:t>)</w:t>
      </w:r>
      <w:r>
        <w:rPr>
          <w:rFonts w:ascii="Times New Roman" w:hAnsi="Times New Roman"/>
          <w:color w:val="000000" w:themeColor="text1"/>
          <w:sz w:val="28"/>
          <w:szCs w:val="28"/>
        </w:rPr>
        <w:fldChar w:fldCharType="end"/>
      </w:r>
      <w:r w:rsidRPr="0046088D">
        <w:rPr>
          <w:rFonts w:ascii="Times New Roman" w:hAnsi="Times New Roman"/>
          <w:color w:val="000000" w:themeColor="text1"/>
          <w:sz w:val="28"/>
          <w:szCs w:val="28"/>
        </w:rPr>
        <w:t xml:space="preserve"> evaluated the interplay between financial development</w:t>
      </w:r>
      <w:r w:rsidR="00D86BFD">
        <w:rPr>
          <w:rFonts w:ascii="Times New Roman" w:hAnsi="Times New Roman"/>
          <w:color w:val="000000" w:themeColor="text1"/>
          <w:sz w:val="28"/>
          <w:szCs w:val="28"/>
        </w:rPr>
        <w:t xml:space="preserve"> (FD)</w:t>
      </w:r>
      <w:r w:rsidRPr="0046088D">
        <w:rPr>
          <w:rFonts w:ascii="Times New Roman" w:hAnsi="Times New Roman"/>
          <w:color w:val="000000" w:themeColor="text1"/>
          <w:sz w:val="28"/>
          <w:szCs w:val="28"/>
        </w:rPr>
        <w:t xml:space="preserve"> and economic growth</w:t>
      </w:r>
      <w:r w:rsidR="00D86BFD">
        <w:rPr>
          <w:rFonts w:ascii="Times New Roman" w:hAnsi="Times New Roman"/>
          <w:color w:val="000000" w:themeColor="text1"/>
          <w:sz w:val="28"/>
          <w:szCs w:val="28"/>
        </w:rPr>
        <w:t xml:space="preserve"> (EG)</w:t>
      </w:r>
      <w:r w:rsidRPr="0046088D">
        <w:rPr>
          <w:rFonts w:ascii="Times New Roman" w:hAnsi="Times New Roman"/>
          <w:color w:val="000000" w:themeColor="text1"/>
          <w:sz w:val="28"/>
          <w:szCs w:val="28"/>
        </w:rPr>
        <w:t xml:space="preserve"> in the existence of different forms of </w:t>
      </w:r>
      <w:r w:rsidR="00D86BFD" w:rsidRPr="0046088D">
        <w:rPr>
          <w:rFonts w:ascii="Times New Roman" w:hAnsi="Times New Roman"/>
          <w:color w:val="000000" w:themeColor="text1"/>
          <w:sz w:val="28"/>
          <w:szCs w:val="28"/>
        </w:rPr>
        <w:t>overseas</w:t>
      </w:r>
      <w:r w:rsidRPr="0046088D">
        <w:rPr>
          <w:rFonts w:ascii="Times New Roman" w:hAnsi="Times New Roman"/>
          <w:color w:val="000000" w:themeColor="text1"/>
          <w:sz w:val="28"/>
          <w:szCs w:val="28"/>
        </w:rPr>
        <w:t xml:space="preserve"> aid including education aid, agricultural aid, health aid, and services for 37 African nations. The study applied GMM approach for the dataset covering time span of 2002-2018. </w:t>
      </w:r>
      <w:r w:rsidR="0071267F" w:rsidRPr="0071267F">
        <w:rPr>
          <w:rFonts w:ascii="Times New Roman" w:hAnsi="Times New Roman"/>
          <w:color w:val="000000" w:themeColor="text1"/>
          <w:sz w:val="28"/>
          <w:szCs w:val="28"/>
        </w:rPr>
        <w:t>The outcomes made clear that financial development was vital in fostering growth in the economy of Africa, even though foreign aid had the potential to impede it.</w:t>
      </w:r>
      <w:r w:rsidRPr="0046088D">
        <w:rPr>
          <w:rFonts w:ascii="Times New Roman" w:hAnsi="Times New Roman"/>
          <w:color w:val="000000" w:themeColor="text1"/>
          <w:sz w:val="28"/>
          <w:szCs w:val="28"/>
        </w:rPr>
        <w:t xml:space="preserve"> Moreover, the research highlighted that financial development conditioned </w:t>
      </w:r>
      <w:r w:rsidR="00B00A57" w:rsidRPr="0046088D">
        <w:rPr>
          <w:rFonts w:ascii="Times New Roman" w:hAnsi="Times New Roman"/>
          <w:color w:val="000000" w:themeColor="text1"/>
          <w:sz w:val="28"/>
          <w:szCs w:val="28"/>
        </w:rPr>
        <w:t>external</w:t>
      </w:r>
      <w:r w:rsidRPr="0046088D">
        <w:rPr>
          <w:rFonts w:ascii="Times New Roman" w:hAnsi="Times New Roman"/>
          <w:color w:val="000000" w:themeColor="text1"/>
          <w:sz w:val="28"/>
          <w:szCs w:val="28"/>
        </w:rPr>
        <w:t xml:space="preserve"> aid to have a </w:t>
      </w:r>
      <w:r w:rsidR="00B00A57" w:rsidRPr="0046088D">
        <w:rPr>
          <w:rFonts w:ascii="Times New Roman" w:hAnsi="Times New Roman"/>
          <w:color w:val="000000" w:themeColor="text1"/>
          <w:sz w:val="28"/>
          <w:szCs w:val="28"/>
        </w:rPr>
        <w:t>progressive</w:t>
      </w:r>
      <w:r w:rsidRPr="0046088D">
        <w:rPr>
          <w:rFonts w:ascii="Times New Roman" w:hAnsi="Times New Roman"/>
          <w:color w:val="000000" w:themeColor="text1"/>
          <w:sz w:val="28"/>
          <w:szCs w:val="28"/>
        </w:rPr>
        <w:t xml:space="preserve"> effect on economic growth. </w:t>
      </w:r>
    </w:p>
    <w:p w:rsidR="00B00A57" w:rsidRDefault="00B00A57" w:rsidP="007E0766">
      <w:pPr>
        <w:spacing w:line="360" w:lineRule="auto"/>
        <w:jc w:val="both"/>
        <w:rPr>
          <w:rFonts w:ascii="Times New Roman" w:hAnsi="Times New Roman"/>
          <w:color w:val="000000" w:themeColor="text1"/>
          <w:sz w:val="28"/>
          <w:szCs w:val="28"/>
        </w:rPr>
      </w:pPr>
    </w:p>
    <w:p w:rsidR="00E07785" w:rsidRPr="00851CF4" w:rsidRDefault="0086684D" w:rsidP="007E0766">
      <w:pPr>
        <w:spacing w:line="360" w:lineRule="auto"/>
        <w:jc w:val="both"/>
        <w:rPr>
          <w:rFonts w:ascii="Times New Roman" w:hAnsi="Times New Roman"/>
          <w:sz w:val="28"/>
          <w:szCs w:val="28"/>
        </w:rPr>
      </w:pPr>
      <w:r>
        <w:rPr>
          <w:rFonts w:ascii="Times New Roman" w:hAnsi="Times New Roman"/>
          <w:color w:val="000000" w:themeColor="text1"/>
          <w:sz w:val="28"/>
          <w:szCs w:val="28"/>
        </w:rPr>
        <w:lastRenderedPageBreak/>
        <w:t>C</w:t>
      </w:r>
      <w:r w:rsidR="00D86BFD" w:rsidRPr="0046088D">
        <w:rPr>
          <w:rFonts w:ascii="Times New Roman" w:hAnsi="Times New Roman"/>
          <w:color w:val="000000" w:themeColor="text1"/>
          <w:sz w:val="28"/>
          <w:szCs w:val="28"/>
        </w:rPr>
        <w:t>onsequence</w:t>
      </w:r>
      <w:r w:rsidR="00E07785" w:rsidRPr="0046088D">
        <w:rPr>
          <w:rFonts w:ascii="Times New Roman" w:hAnsi="Times New Roman"/>
          <w:color w:val="000000" w:themeColor="text1"/>
          <w:sz w:val="28"/>
          <w:szCs w:val="28"/>
        </w:rPr>
        <w:t xml:space="preserve"> of </w:t>
      </w:r>
      <w:r w:rsidRPr="0046088D">
        <w:rPr>
          <w:rFonts w:ascii="Times New Roman" w:hAnsi="Times New Roman"/>
          <w:color w:val="000000" w:themeColor="text1"/>
          <w:sz w:val="28"/>
          <w:szCs w:val="28"/>
        </w:rPr>
        <w:t>external</w:t>
      </w:r>
      <w:r w:rsidR="00E07785" w:rsidRPr="0046088D">
        <w:rPr>
          <w:rFonts w:ascii="Times New Roman" w:hAnsi="Times New Roman"/>
          <w:color w:val="000000" w:themeColor="text1"/>
          <w:sz w:val="28"/>
          <w:szCs w:val="28"/>
        </w:rPr>
        <w:t xml:space="preserve"> assistance on economic growth</w:t>
      </w:r>
      <w:r w:rsidR="00D86BFD">
        <w:rPr>
          <w:rFonts w:ascii="Times New Roman" w:hAnsi="Times New Roman"/>
          <w:color w:val="000000" w:themeColor="text1"/>
          <w:sz w:val="28"/>
          <w:szCs w:val="28"/>
        </w:rPr>
        <w:t xml:space="preserve"> (EG)</w:t>
      </w:r>
      <w:r w:rsidR="00E07785" w:rsidRPr="0046088D">
        <w:rPr>
          <w:rFonts w:ascii="Times New Roman" w:hAnsi="Times New Roman"/>
          <w:color w:val="000000" w:themeColor="text1"/>
          <w:sz w:val="28"/>
          <w:szCs w:val="28"/>
        </w:rPr>
        <w:t xml:space="preserve"> was </w:t>
      </w:r>
      <w:r w:rsidR="00F90256" w:rsidRPr="0046088D">
        <w:rPr>
          <w:rFonts w:ascii="Times New Roman" w:hAnsi="Times New Roman"/>
          <w:color w:val="000000" w:themeColor="text1"/>
          <w:sz w:val="28"/>
          <w:szCs w:val="28"/>
        </w:rPr>
        <w:t>examined</w:t>
      </w:r>
      <w:r w:rsidR="00E07785" w:rsidRPr="0046088D">
        <w:rPr>
          <w:rFonts w:ascii="Times New Roman" w:hAnsi="Times New Roman"/>
          <w:color w:val="000000" w:themeColor="text1"/>
          <w:sz w:val="28"/>
          <w:szCs w:val="28"/>
        </w:rPr>
        <w:t xml:space="preserve"> by </w:t>
      </w:r>
      <w:r w:rsidR="00E07785">
        <w:rPr>
          <w:rFonts w:ascii="Times New Roman" w:hAnsi="Times New Roman"/>
          <w:color w:val="000000" w:themeColor="text1"/>
          <w:sz w:val="28"/>
          <w:szCs w:val="28"/>
        </w:rPr>
        <w:fldChar w:fldCharType="begin"/>
      </w:r>
      <w:r w:rsidR="00E07785">
        <w:rPr>
          <w:rFonts w:ascii="Times New Roman" w:hAnsi="Times New Roman"/>
          <w:color w:val="000000" w:themeColor="text1"/>
          <w:sz w:val="28"/>
          <w:szCs w:val="28"/>
        </w:rPr>
        <w:instrText xml:space="preserve"> ADDIN EN.CITE &lt;EndNote&gt;&lt;Cite AuthorYear="1"&gt;&lt;Author&gt;Abate&lt;/Author&gt;&lt;Year&gt;2022&lt;/Year&gt;&lt;RecNum&gt;124&lt;/RecNum&gt;&lt;DisplayText&gt;Abate (2022)&lt;/DisplayText&gt;&lt;record&gt;&lt;rec-number&gt;124&lt;/rec-number&gt;&lt;foreign-keys&gt;&lt;key app="EN" db-id="f5ae9z5rswssv9eevxj5xpdetrt5xrz09sw9"&gt;124&lt;/key&gt;&lt;/foreign-keys&gt;&lt;ref-type name="Journal Article"&gt;17&lt;/ref-type&gt;&lt;contributors&gt;&lt;authors&gt;&lt;author&gt;Abate, Chala Amante&lt;/author&gt;&lt;/authors&gt;&lt;/contributors&gt;&lt;titles&gt;&lt;title&gt;The relationship between aid and economic growth of developing countries: does institutional quality and economic freedom matter?&lt;/title&gt;&lt;secondary-title&gt;Cogent Economics &amp;amp; Finance&lt;/secondary-title&gt;&lt;/titles&gt;&lt;periodical&gt;&lt;full-title&gt;Cogent Economics &amp;amp; Finance&lt;/full-title&gt;&lt;/periodical&gt;&lt;pages&gt;2062092&lt;/pages&gt;&lt;volume&gt;10&lt;/volume&gt;&lt;number&gt;1&lt;/number&gt;&lt;dates&gt;&lt;year&gt;2022&lt;/year&gt;&lt;/dates&gt;&lt;isbn&gt;2332-2039&lt;/isbn&gt;&lt;urls&gt;&lt;/urls&gt;&lt;/record&gt;&lt;/Cite&gt;&lt;/EndNote&gt;</w:instrText>
      </w:r>
      <w:r w:rsidR="00E07785">
        <w:rPr>
          <w:rFonts w:ascii="Times New Roman" w:hAnsi="Times New Roman"/>
          <w:color w:val="000000" w:themeColor="text1"/>
          <w:sz w:val="28"/>
          <w:szCs w:val="28"/>
        </w:rPr>
        <w:fldChar w:fldCharType="separate"/>
      </w:r>
      <w:hyperlink w:anchor="_ENREF_1" w:tooltip="Abate, 2022 #124" w:history="1">
        <w:r w:rsidR="00327C62">
          <w:rPr>
            <w:rFonts w:ascii="Times New Roman" w:hAnsi="Times New Roman"/>
            <w:noProof/>
            <w:color w:val="000000" w:themeColor="text1"/>
            <w:sz w:val="28"/>
            <w:szCs w:val="28"/>
          </w:rPr>
          <w:t>Abate (2022</w:t>
        </w:r>
      </w:hyperlink>
      <w:r w:rsidR="00E07785">
        <w:rPr>
          <w:rFonts w:ascii="Times New Roman" w:hAnsi="Times New Roman"/>
          <w:noProof/>
          <w:color w:val="000000" w:themeColor="text1"/>
          <w:sz w:val="28"/>
          <w:szCs w:val="28"/>
        </w:rPr>
        <w:t>)</w:t>
      </w:r>
      <w:r w:rsidR="00E07785">
        <w:rPr>
          <w:rFonts w:ascii="Times New Roman" w:hAnsi="Times New Roman"/>
          <w:color w:val="000000" w:themeColor="text1"/>
          <w:sz w:val="28"/>
          <w:szCs w:val="28"/>
        </w:rPr>
        <w:fldChar w:fldCharType="end"/>
      </w:r>
      <w:r w:rsidR="00E07785" w:rsidRPr="0046088D">
        <w:rPr>
          <w:rFonts w:ascii="Times New Roman" w:hAnsi="Times New Roman"/>
          <w:color w:val="000000" w:themeColor="text1"/>
          <w:sz w:val="28"/>
          <w:szCs w:val="28"/>
        </w:rPr>
        <w:t xml:space="preserve"> study covering the time span of 2002 to 2019 across 44 developing nations, looking at whether excessive aid is helpful or harmful. The study also evaluated how much economic freedom and institutional quality matter in this relationship. The study used dynamic panel threshold regression and the system GMM with panel data. The linkage </w:t>
      </w:r>
      <w:r w:rsidR="00F90256" w:rsidRPr="0046088D">
        <w:rPr>
          <w:rFonts w:ascii="Times New Roman" w:hAnsi="Times New Roman"/>
          <w:color w:val="000000" w:themeColor="text1"/>
          <w:sz w:val="28"/>
          <w:szCs w:val="28"/>
        </w:rPr>
        <w:t>among</w:t>
      </w:r>
      <w:r w:rsidR="00F90256">
        <w:rPr>
          <w:rFonts w:ascii="Times New Roman" w:hAnsi="Times New Roman"/>
          <w:color w:val="000000" w:themeColor="text1"/>
          <w:sz w:val="28"/>
          <w:szCs w:val="28"/>
        </w:rPr>
        <w:t xml:space="preserve"> foreign assistance</w:t>
      </w:r>
      <w:r w:rsidR="00E07785" w:rsidRPr="0046088D">
        <w:rPr>
          <w:rFonts w:ascii="Times New Roman" w:hAnsi="Times New Roman"/>
          <w:color w:val="000000" w:themeColor="text1"/>
          <w:sz w:val="28"/>
          <w:szCs w:val="28"/>
        </w:rPr>
        <w:t xml:space="preserve"> and </w:t>
      </w:r>
      <w:r w:rsidR="00F90256">
        <w:rPr>
          <w:rFonts w:ascii="Times New Roman" w:hAnsi="Times New Roman"/>
          <w:color w:val="000000" w:themeColor="text1"/>
          <w:sz w:val="28"/>
          <w:szCs w:val="28"/>
        </w:rPr>
        <w:t>EG</w:t>
      </w:r>
      <w:r w:rsidR="00E07785" w:rsidRPr="0046088D">
        <w:rPr>
          <w:rFonts w:ascii="Times New Roman" w:hAnsi="Times New Roman"/>
          <w:color w:val="000000" w:themeColor="text1"/>
          <w:sz w:val="28"/>
          <w:szCs w:val="28"/>
        </w:rPr>
        <w:t xml:space="preserve"> was found to be inverted U-shaped, with an ideal aid level at 9.7% of GNI. </w:t>
      </w:r>
      <w:r w:rsidR="00851CF4" w:rsidRPr="00851CF4">
        <w:rPr>
          <w:rFonts w:ascii="Times New Roman" w:hAnsi="Times New Roman"/>
          <w:sz w:val="28"/>
          <w:szCs w:val="28"/>
        </w:rPr>
        <w:t>Notably, foreign assistance</w:t>
      </w:r>
      <w:r w:rsidR="00E07785" w:rsidRPr="00851CF4">
        <w:rPr>
          <w:rFonts w:ascii="Times New Roman" w:hAnsi="Times New Roman"/>
          <w:sz w:val="28"/>
          <w:szCs w:val="28"/>
        </w:rPr>
        <w:t xml:space="preserve"> had a negative effect when institutional quality went below particular thresholds, </w:t>
      </w:r>
      <w:r w:rsidR="00851CF4" w:rsidRPr="00851CF4">
        <w:rPr>
          <w:rFonts w:ascii="Times New Roman" w:hAnsi="Times New Roman"/>
          <w:sz w:val="28"/>
          <w:szCs w:val="28"/>
        </w:rPr>
        <w:t>it highlighted</w:t>
      </w:r>
      <w:r w:rsidR="00E07785" w:rsidRPr="00851CF4">
        <w:rPr>
          <w:rFonts w:ascii="Times New Roman" w:hAnsi="Times New Roman"/>
          <w:sz w:val="28"/>
          <w:szCs w:val="28"/>
        </w:rPr>
        <w:t xml:space="preserve"> their crucial roles in the aid-growth dynamic.</w:t>
      </w:r>
    </w:p>
    <w:p w:rsidR="007E1314" w:rsidRPr="0046088D" w:rsidRDefault="007E1314" w:rsidP="007E0766">
      <w:pPr>
        <w:spacing w:line="36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fldChar w:fldCharType="begin"/>
      </w:r>
      <w:r>
        <w:rPr>
          <w:rFonts w:ascii="Times New Roman" w:hAnsi="Times New Roman"/>
          <w:color w:val="000000" w:themeColor="text1"/>
          <w:sz w:val="28"/>
          <w:szCs w:val="28"/>
        </w:rPr>
        <w:instrText xml:space="preserve"> ADDIN EN.CITE &lt;EndNote&gt;&lt;Cite AuthorYear="1"&gt;&lt;Author&gt;Das&lt;/Author&gt;&lt;Year&gt;2020&lt;/Year&gt;&lt;RecNum&gt;131&lt;/RecNum&gt;&lt;DisplayText&gt;Das and Sethi (2020)&lt;/DisplayText&gt;&lt;record&gt;&lt;rec-number&gt;131&lt;/rec-number&gt;&lt;foreign-keys&gt;&lt;key app="EN" db-id="f5ae9z5rswssv9eevxj5xpdetrt5xrz09sw9"&gt;131&lt;/key&gt;&lt;/foreign-keys&gt;&lt;ref-type name="Journal Article"&gt;17&lt;/ref-type&gt;&lt;contributors&gt;&lt;authors&gt;&lt;author&gt;Das, Aurolipsa&lt;/author&gt;&lt;author&gt;Sethi, Narayan&lt;/author&gt;&lt;/authors&gt;&lt;/contributors&gt;&lt;titles&gt;&lt;title&gt;Effect of foreign direct investment, remittances, and foreign aid on economic growth: Evidence from two emerging South Asian economies&lt;/title&gt;&lt;secondary-title&gt;Journal of Public Affairs&lt;/secondary-title&gt;&lt;/titles&gt;&lt;periodical&gt;&lt;full-title&gt;Journal of Public Affairs&lt;/full-title&gt;&lt;/periodical&gt;&lt;pages&gt;e2043&lt;/pages&gt;&lt;volume&gt;20&lt;/volume&gt;&lt;number&gt;3&lt;/number&gt;&lt;dates&gt;&lt;year&gt;2020&lt;/year&gt;&lt;/dates&gt;&lt;isbn&gt;1472-3891&lt;/isbn&gt;&lt;urls&gt;&lt;/urls&gt;&lt;/record&gt;&lt;/Cite&gt;&lt;/EndNote&gt;</w:instrText>
      </w:r>
      <w:r>
        <w:rPr>
          <w:rFonts w:ascii="Times New Roman" w:hAnsi="Times New Roman"/>
          <w:color w:val="000000" w:themeColor="text1"/>
          <w:sz w:val="28"/>
          <w:szCs w:val="28"/>
        </w:rPr>
        <w:fldChar w:fldCharType="separate"/>
      </w:r>
      <w:hyperlink w:anchor="_ENREF_38" w:tooltip="Das, 2020 #131" w:history="1">
        <w:r w:rsidR="00327C62">
          <w:rPr>
            <w:rFonts w:ascii="Times New Roman" w:hAnsi="Times New Roman"/>
            <w:noProof/>
            <w:color w:val="000000" w:themeColor="text1"/>
            <w:sz w:val="28"/>
            <w:szCs w:val="28"/>
          </w:rPr>
          <w:t>Das and Sethi (2020</w:t>
        </w:r>
      </w:hyperlink>
      <w:r>
        <w:rPr>
          <w:rFonts w:ascii="Times New Roman" w:hAnsi="Times New Roman"/>
          <w:noProof/>
          <w:color w:val="000000" w:themeColor="text1"/>
          <w:sz w:val="28"/>
          <w:szCs w:val="28"/>
        </w:rPr>
        <w:t>)</w:t>
      </w:r>
      <w:r>
        <w:rPr>
          <w:rFonts w:ascii="Times New Roman" w:hAnsi="Times New Roman"/>
          <w:color w:val="000000" w:themeColor="text1"/>
          <w:sz w:val="28"/>
          <w:szCs w:val="28"/>
        </w:rPr>
        <w:fldChar w:fldCharType="end"/>
      </w:r>
      <w:r>
        <w:rPr>
          <w:rFonts w:ascii="Times New Roman" w:hAnsi="Times New Roman"/>
          <w:color w:val="000000" w:themeColor="text1"/>
          <w:sz w:val="28"/>
          <w:szCs w:val="28"/>
        </w:rPr>
        <w:t xml:space="preserve"> </w:t>
      </w:r>
      <w:r w:rsidRPr="0046088D">
        <w:rPr>
          <w:rFonts w:ascii="Times New Roman" w:hAnsi="Times New Roman"/>
          <w:color w:val="000000" w:themeColor="text1"/>
          <w:sz w:val="28"/>
          <w:szCs w:val="28"/>
        </w:rPr>
        <w:t xml:space="preserve">investigated how </w:t>
      </w:r>
      <w:r w:rsidR="00977803">
        <w:rPr>
          <w:rFonts w:ascii="Times New Roman" w:hAnsi="Times New Roman"/>
          <w:color w:val="000000" w:themeColor="text1"/>
          <w:sz w:val="28"/>
          <w:szCs w:val="28"/>
        </w:rPr>
        <w:t>ODA</w:t>
      </w:r>
      <w:r w:rsidRPr="0046088D">
        <w:rPr>
          <w:rFonts w:ascii="Times New Roman" w:hAnsi="Times New Roman"/>
          <w:color w:val="000000" w:themeColor="text1"/>
          <w:sz w:val="28"/>
          <w:szCs w:val="28"/>
        </w:rPr>
        <w:t>, remittances, and FDI affect economic growth in Sri Lanka</w:t>
      </w:r>
      <w:r w:rsidR="00BE7C1E">
        <w:rPr>
          <w:rFonts w:ascii="Times New Roman" w:hAnsi="Times New Roman"/>
          <w:color w:val="000000" w:themeColor="text1"/>
          <w:sz w:val="28"/>
          <w:szCs w:val="28"/>
        </w:rPr>
        <w:t xml:space="preserve"> and India.</w:t>
      </w:r>
      <w:r w:rsidR="0086684D">
        <w:rPr>
          <w:rFonts w:ascii="Times New Roman" w:hAnsi="Times New Roman"/>
          <w:color w:val="000000" w:themeColor="text1"/>
          <w:sz w:val="28"/>
          <w:szCs w:val="28"/>
        </w:rPr>
        <w:t xml:space="preserve"> S</w:t>
      </w:r>
      <w:r w:rsidR="00BE7C1E">
        <w:rPr>
          <w:rFonts w:ascii="Times New Roman" w:hAnsi="Times New Roman"/>
          <w:color w:val="000000" w:themeColor="text1"/>
          <w:sz w:val="28"/>
          <w:szCs w:val="28"/>
        </w:rPr>
        <w:t>tudy identified</w:t>
      </w:r>
      <w:r w:rsidRPr="0046088D">
        <w:rPr>
          <w:rFonts w:ascii="Times New Roman" w:hAnsi="Times New Roman"/>
          <w:color w:val="000000" w:themeColor="text1"/>
          <w:sz w:val="28"/>
          <w:szCs w:val="28"/>
        </w:rPr>
        <w:t xml:space="preserve"> significant effects usi</w:t>
      </w:r>
      <w:r w:rsidR="006973F2">
        <w:rPr>
          <w:rFonts w:ascii="Times New Roman" w:hAnsi="Times New Roman"/>
          <w:color w:val="000000" w:themeColor="text1"/>
          <w:sz w:val="28"/>
          <w:szCs w:val="28"/>
        </w:rPr>
        <w:t>ng Granger causality tests and</w:t>
      </w:r>
      <w:r w:rsidRPr="0046088D">
        <w:rPr>
          <w:rFonts w:ascii="Times New Roman" w:hAnsi="Times New Roman"/>
          <w:color w:val="000000" w:themeColor="text1"/>
          <w:sz w:val="28"/>
          <w:szCs w:val="28"/>
        </w:rPr>
        <w:t xml:space="preserve"> </w:t>
      </w:r>
      <w:r w:rsidR="006973F2">
        <w:rPr>
          <w:rFonts w:ascii="Times New Roman" w:hAnsi="Times New Roman"/>
          <w:color w:val="000000" w:themeColor="text1"/>
          <w:sz w:val="28"/>
          <w:szCs w:val="28"/>
        </w:rPr>
        <w:t>VECM.</w:t>
      </w:r>
      <w:r w:rsidRPr="0046088D">
        <w:rPr>
          <w:rFonts w:ascii="Times New Roman" w:hAnsi="Times New Roman"/>
          <w:color w:val="000000" w:themeColor="text1"/>
          <w:sz w:val="28"/>
          <w:szCs w:val="28"/>
        </w:rPr>
        <w:t xml:space="preserve"> </w:t>
      </w:r>
      <w:r w:rsidR="006973F2">
        <w:rPr>
          <w:rFonts w:ascii="Times New Roman" w:hAnsi="Times New Roman"/>
          <w:color w:val="000000" w:themeColor="text1"/>
          <w:sz w:val="28"/>
          <w:szCs w:val="28"/>
        </w:rPr>
        <w:t>Study has been used</w:t>
      </w:r>
      <w:r w:rsidRPr="0046088D">
        <w:rPr>
          <w:rFonts w:ascii="Times New Roman" w:hAnsi="Times New Roman"/>
          <w:color w:val="000000" w:themeColor="text1"/>
          <w:sz w:val="28"/>
          <w:szCs w:val="28"/>
        </w:rPr>
        <w:t xml:space="preserve"> data for time span 1980-2016. While </w:t>
      </w:r>
      <w:r w:rsidR="00B00A57">
        <w:rPr>
          <w:rFonts w:ascii="Times New Roman" w:hAnsi="Times New Roman"/>
          <w:color w:val="000000" w:themeColor="text1"/>
          <w:sz w:val="28"/>
          <w:szCs w:val="28"/>
        </w:rPr>
        <w:t>ODA</w:t>
      </w:r>
      <w:r w:rsidRPr="0046088D">
        <w:rPr>
          <w:rFonts w:ascii="Times New Roman" w:hAnsi="Times New Roman"/>
          <w:color w:val="000000" w:themeColor="text1"/>
          <w:sz w:val="28"/>
          <w:szCs w:val="28"/>
        </w:rPr>
        <w:t xml:space="preserve"> and </w:t>
      </w:r>
      <w:r w:rsidR="00B00A57">
        <w:rPr>
          <w:rFonts w:ascii="Times New Roman" w:hAnsi="Times New Roman"/>
          <w:color w:val="000000" w:themeColor="text1"/>
          <w:sz w:val="28"/>
          <w:szCs w:val="28"/>
        </w:rPr>
        <w:t xml:space="preserve">overseas </w:t>
      </w:r>
      <w:r w:rsidR="00B00A57" w:rsidRPr="0046088D">
        <w:rPr>
          <w:rFonts w:ascii="Times New Roman" w:hAnsi="Times New Roman"/>
          <w:color w:val="000000" w:themeColor="text1"/>
          <w:sz w:val="28"/>
          <w:szCs w:val="28"/>
        </w:rPr>
        <w:t>transfers</w:t>
      </w:r>
      <w:r w:rsidRPr="0046088D">
        <w:rPr>
          <w:rFonts w:ascii="Times New Roman" w:hAnsi="Times New Roman"/>
          <w:color w:val="000000" w:themeColor="text1"/>
          <w:sz w:val="28"/>
          <w:szCs w:val="28"/>
        </w:rPr>
        <w:t xml:space="preserve"> are important propellers of increased economic growth in Sri Lanka, FDI and </w:t>
      </w:r>
      <w:r w:rsidR="00B00A57">
        <w:rPr>
          <w:rFonts w:ascii="Times New Roman" w:hAnsi="Times New Roman"/>
          <w:color w:val="000000" w:themeColor="text1"/>
          <w:sz w:val="28"/>
          <w:szCs w:val="28"/>
        </w:rPr>
        <w:t xml:space="preserve">overseas </w:t>
      </w:r>
      <w:r w:rsidR="00B00A57" w:rsidRPr="0046088D">
        <w:rPr>
          <w:rFonts w:ascii="Times New Roman" w:hAnsi="Times New Roman"/>
          <w:color w:val="000000" w:themeColor="text1"/>
          <w:sz w:val="28"/>
          <w:szCs w:val="28"/>
        </w:rPr>
        <w:t>transfers</w:t>
      </w:r>
      <w:r w:rsidRPr="0046088D">
        <w:rPr>
          <w:rFonts w:ascii="Times New Roman" w:hAnsi="Times New Roman"/>
          <w:color w:val="000000" w:themeColor="text1"/>
          <w:sz w:val="28"/>
          <w:szCs w:val="28"/>
        </w:rPr>
        <w:t xml:space="preserve"> have a favorable </w:t>
      </w:r>
      <w:r w:rsidR="00977803" w:rsidRPr="0046088D">
        <w:rPr>
          <w:rFonts w:ascii="Times New Roman" w:hAnsi="Times New Roman"/>
          <w:color w:val="000000" w:themeColor="text1"/>
          <w:sz w:val="28"/>
          <w:szCs w:val="28"/>
        </w:rPr>
        <w:t>effect</w:t>
      </w:r>
      <w:r w:rsidRPr="0046088D">
        <w:rPr>
          <w:rFonts w:ascii="Times New Roman" w:hAnsi="Times New Roman"/>
          <w:color w:val="000000" w:themeColor="text1"/>
          <w:sz w:val="28"/>
          <w:szCs w:val="28"/>
        </w:rPr>
        <w:t xml:space="preserve"> on </w:t>
      </w:r>
      <w:r w:rsidR="00977803">
        <w:rPr>
          <w:rFonts w:ascii="Times New Roman" w:hAnsi="Times New Roman"/>
          <w:color w:val="000000" w:themeColor="text1"/>
          <w:sz w:val="28"/>
          <w:szCs w:val="28"/>
        </w:rPr>
        <w:t>EG</w:t>
      </w:r>
      <w:r w:rsidRPr="0046088D">
        <w:rPr>
          <w:rFonts w:ascii="Times New Roman" w:hAnsi="Times New Roman"/>
          <w:color w:val="000000" w:themeColor="text1"/>
          <w:sz w:val="28"/>
          <w:szCs w:val="28"/>
        </w:rPr>
        <w:t xml:space="preserve"> in India. Additionally, to forecast future variances and assess the effects of shocks in </w:t>
      </w:r>
      <w:r w:rsidR="00977803">
        <w:rPr>
          <w:rFonts w:ascii="Times New Roman" w:hAnsi="Times New Roman"/>
          <w:color w:val="000000" w:themeColor="text1"/>
          <w:sz w:val="28"/>
          <w:szCs w:val="28"/>
        </w:rPr>
        <w:t>endogenous</w:t>
      </w:r>
      <w:r w:rsidRPr="0046088D">
        <w:rPr>
          <w:rFonts w:ascii="Times New Roman" w:hAnsi="Times New Roman"/>
          <w:color w:val="000000" w:themeColor="text1"/>
          <w:sz w:val="28"/>
          <w:szCs w:val="28"/>
        </w:rPr>
        <w:t xml:space="preserve"> variables on the </w:t>
      </w:r>
      <w:r w:rsidR="00977803">
        <w:rPr>
          <w:rFonts w:ascii="Times New Roman" w:hAnsi="Times New Roman"/>
          <w:color w:val="000000" w:themeColor="text1"/>
          <w:sz w:val="28"/>
          <w:szCs w:val="28"/>
        </w:rPr>
        <w:t>exogenous</w:t>
      </w:r>
      <w:r w:rsidRPr="0046088D">
        <w:rPr>
          <w:rFonts w:ascii="Times New Roman" w:hAnsi="Times New Roman"/>
          <w:color w:val="000000" w:themeColor="text1"/>
          <w:sz w:val="28"/>
          <w:szCs w:val="28"/>
        </w:rPr>
        <w:t xml:space="preserve"> variable, vector decomposition and impulse response studies were used.</w:t>
      </w:r>
    </w:p>
    <w:p w:rsidR="007E1314" w:rsidRPr="0046088D" w:rsidRDefault="007E1314" w:rsidP="007E0766">
      <w:pPr>
        <w:spacing w:line="36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fldChar w:fldCharType="begin"/>
      </w:r>
      <w:r>
        <w:rPr>
          <w:rFonts w:ascii="Times New Roman" w:hAnsi="Times New Roman"/>
          <w:color w:val="000000" w:themeColor="text1"/>
          <w:sz w:val="28"/>
          <w:szCs w:val="28"/>
        </w:rPr>
        <w:instrText xml:space="preserve"> ADDIN EN.CITE &lt;EndNote&gt;&lt;Cite AuthorYear="1"&gt;&lt;Author&gt;Saibu&lt;/Author&gt;&lt;Year&gt;2022&lt;/Year&gt;&lt;RecNum&gt;141&lt;/RecNum&gt;&lt;DisplayText&gt;Saibu et al. (2022)&lt;/DisplayText&gt;&lt;record&gt;&lt;rec-number&gt;141&lt;/rec-number&gt;&lt;foreign-keys&gt;&lt;key app="EN" db-id="f5ae9z5rswssv9eevxj5xpdetrt5xrz09sw9"&gt;141&lt;/key&gt;&lt;/foreign-keys&gt;&lt;ref-type name="Journal Article"&gt;17&lt;/ref-type&gt;&lt;contributors&gt;&lt;authors&gt;&lt;author&gt;Saibu, Olufemi Muibi&lt;/author&gt;&lt;author&gt;Ikechukwu, Ogbuagu Matthew&lt;/author&gt;&lt;author&gt;Nwosa, Philip Ifeakachukwu&lt;/author&gt;&lt;/authors&gt;&lt;/contributors&gt;&lt;titles&gt;&lt;title&gt;Dynamic Effects of Foreign Aid, Trade Openness and Fdi on Economic Growth for West African Countries&lt;/title&gt;&lt;secondary-title&gt;The Journal of Developing Areas&lt;/secondary-title&gt;&lt;/titles&gt;&lt;periodical&gt;&lt;full-title&gt;The Journal of Developing Areas&lt;/full-title&gt;&lt;/periodical&gt;&lt;pages&gt;49-63&lt;/pages&gt;&lt;volume&gt;56&lt;/volume&gt;&lt;number&gt;2&lt;/number&gt;&lt;dates&gt;&lt;year&gt;2022&lt;/year&gt;&lt;/dates&gt;&lt;isbn&gt;1548-2278&lt;/isbn&gt;&lt;urls&gt;&lt;/urls&gt;&lt;/record&gt;&lt;/Cite&gt;&lt;/EndNote&gt;</w:instrText>
      </w:r>
      <w:r>
        <w:rPr>
          <w:rFonts w:ascii="Times New Roman" w:hAnsi="Times New Roman"/>
          <w:color w:val="000000" w:themeColor="text1"/>
          <w:sz w:val="28"/>
          <w:szCs w:val="28"/>
        </w:rPr>
        <w:fldChar w:fldCharType="separate"/>
      </w:r>
      <w:hyperlink w:anchor="_ENREF_89" w:tooltip="Saibu, 2022 #141" w:history="1">
        <w:r w:rsidR="00327C62">
          <w:rPr>
            <w:rFonts w:ascii="Times New Roman" w:hAnsi="Times New Roman"/>
            <w:noProof/>
            <w:color w:val="000000" w:themeColor="text1"/>
            <w:sz w:val="28"/>
            <w:szCs w:val="28"/>
          </w:rPr>
          <w:t>Saibu et al. (2022</w:t>
        </w:r>
      </w:hyperlink>
      <w:r>
        <w:rPr>
          <w:rFonts w:ascii="Times New Roman" w:hAnsi="Times New Roman"/>
          <w:noProof/>
          <w:color w:val="000000" w:themeColor="text1"/>
          <w:sz w:val="28"/>
          <w:szCs w:val="28"/>
        </w:rPr>
        <w:t>)</w:t>
      </w:r>
      <w:r>
        <w:rPr>
          <w:rFonts w:ascii="Times New Roman" w:hAnsi="Times New Roman"/>
          <w:color w:val="000000" w:themeColor="text1"/>
          <w:sz w:val="28"/>
          <w:szCs w:val="28"/>
        </w:rPr>
        <w:fldChar w:fldCharType="end"/>
      </w:r>
      <w:r w:rsidR="00BE7C1E">
        <w:rPr>
          <w:rFonts w:ascii="Times New Roman" w:hAnsi="Times New Roman"/>
          <w:color w:val="000000" w:themeColor="text1"/>
          <w:sz w:val="28"/>
          <w:szCs w:val="28"/>
        </w:rPr>
        <w:t xml:space="preserve"> examined</w:t>
      </w:r>
      <w:r w:rsidRPr="0046088D">
        <w:rPr>
          <w:rFonts w:ascii="Times New Roman" w:hAnsi="Times New Roman"/>
          <w:color w:val="000000" w:themeColor="text1"/>
          <w:sz w:val="28"/>
          <w:szCs w:val="28"/>
        </w:rPr>
        <w:t xml:space="preserve"> the critical dynamics of capital inflows, trade openness, and economic growth, recognizing their pivotal roles as economic factors. Focusing on 14 West African nations for time span</w:t>
      </w:r>
      <w:r w:rsidR="00BE7C1E">
        <w:rPr>
          <w:rFonts w:ascii="Times New Roman" w:hAnsi="Times New Roman"/>
          <w:color w:val="000000" w:themeColor="text1"/>
          <w:sz w:val="28"/>
          <w:szCs w:val="28"/>
        </w:rPr>
        <w:t xml:space="preserve"> of 1980-2018, the study employed</w:t>
      </w:r>
      <w:r w:rsidRPr="0046088D">
        <w:rPr>
          <w:rFonts w:ascii="Times New Roman" w:hAnsi="Times New Roman"/>
          <w:color w:val="000000" w:themeColor="text1"/>
          <w:sz w:val="28"/>
          <w:szCs w:val="28"/>
        </w:rPr>
        <w:t xml:space="preserve"> panel ARDL and mean group (MG) </w:t>
      </w:r>
      <w:r w:rsidR="0086684D">
        <w:rPr>
          <w:rFonts w:ascii="Times New Roman" w:hAnsi="Times New Roman"/>
          <w:color w:val="000000" w:themeColor="text1"/>
          <w:sz w:val="28"/>
          <w:szCs w:val="28"/>
        </w:rPr>
        <w:t>process of calculation</w:t>
      </w:r>
      <w:r w:rsidRPr="0046088D">
        <w:rPr>
          <w:rFonts w:ascii="Times New Roman" w:hAnsi="Times New Roman"/>
          <w:color w:val="000000" w:themeColor="text1"/>
          <w:sz w:val="28"/>
          <w:szCs w:val="28"/>
        </w:rPr>
        <w:t xml:space="preserve"> to examine the </w:t>
      </w:r>
      <w:r w:rsidR="00977803" w:rsidRPr="0046088D">
        <w:rPr>
          <w:rFonts w:ascii="Times New Roman" w:hAnsi="Times New Roman"/>
          <w:color w:val="000000" w:themeColor="text1"/>
          <w:sz w:val="28"/>
          <w:szCs w:val="28"/>
        </w:rPr>
        <w:t>discrete</w:t>
      </w:r>
      <w:r w:rsidRPr="0046088D">
        <w:rPr>
          <w:rFonts w:ascii="Times New Roman" w:hAnsi="Times New Roman"/>
          <w:color w:val="000000" w:themeColor="text1"/>
          <w:sz w:val="28"/>
          <w:szCs w:val="28"/>
        </w:rPr>
        <w:t xml:space="preserve">, </w:t>
      </w:r>
      <w:r w:rsidR="00B00A57" w:rsidRPr="0046088D">
        <w:rPr>
          <w:rFonts w:ascii="Times New Roman" w:hAnsi="Times New Roman"/>
          <w:color w:val="000000" w:themeColor="text1"/>
          <w:sz w:val="28"/>
          <w:szCs w:val="28"/>
        </w:rPr>
        <w:t>collaborating</w:t>
      </w:r>
      <w:r w:rsidRPr="0046088D">
        <w:rPr>
          <w:rFonts w:ascii="Times New Roman" w:hAnsi="Times New Roman"/>
          <w:color w:val="000000" w:themeColor="text1"/>
          <w:sz w:val="28"/>
          <w:szCs w:val="28"/>
        </w:rPr>
        <w:t xml:space="preserve">, and </w:t>
      </w:r>
      <w:r w:rsidR="00B00A57" w:rsidRPr="0046088D">
        <w:rPr>
          <w:rFonts w:ascii="Times New Roman" w:hAnsi="Times New Roman"/>
          <w:color w:val="000000" w:themeColor="text1"/>
          <w:sz w:val="28"/>
          <w:szCs w:val="28"/>
        </w:rPr>
        <w:t>edge</w:t>
      </w:r>
      <w:r w:rsidRPr="0046088D">
        <w:rPr>
          <w:rFonts w:ascii="Times New Roman" w:hAnsi="Times New Roman"/>
          <w:color w:val="000000" w:themeColor="text1"/>
          <w:sz w:val="28"/>
          <w:szCs w:val="28"/>
        </w:rPr>
        <w:t xml:space="preserve"> </w:t>
      </w:r>
      <w:r w:rsidR="00B00A57" w:rsidRPr="0046088D">
        <w:rPr>
          <w:rFonts w:ascii="Times New Roman" w:hAnsi="Times New Roman"/>
          <w:color w:val="000000" w:themeColor="text1"/>
          <w:sz w:val="28"/>
          <w:szCs w:val="28"/>
        </w:rPr>
        <w:t>possessions</w:t>
      </w:r>
      <w:r w:rsidR="0086684D">
        <w:rPr>
          <w:rFonts w:ascii="Times New Roman" w:hAnsi="Times New Roman"/>
          <w:color w:val="000000" w:themeColor="text1"/>
          <w:sz w:val="28"/>
          <w:szCs w:val="28"/>
        </w:rPr>
        <w:t xml:space="preserve"> of assistance</w:t>
      </w:r>
      <w:r w:rsidRPr="0046088D">
        <w:rPr>
          <w:rFonts w:ascii="Times New Roman" w:hAnsi="Times New Roman"/>
          <w:color w:val="000000" w:themeColor="text1"/>
          <w:sz w:val="28"/>
          <w:szCs w:val="28"/>
        </w:rPr>
        <w:t>, FDI, and trade openness on econo</w:t>
      </w:r>
      <w:r w:rsidR="00BE7C1E">
        <w:rPr>
          <w:rFonts w:ascii="Times New Roman" w:hAnsi="Times New Roman"/>
          <w:color w:val="000000" w:themeColor="text1"/>
          <w:sz w:val="28"/>
          <w:szCs w:val="28"/>
        </w:rPr>
        <w:t>mic growth. Long-term linkages we</w:t>
      </w:r>
      <w:r w:rsidRPr="0046088D">
        <w:rPr>
          <w:rFonts w:ascii="Times New Roman" w:hAnsi="Times New Roman"/>
          <w:color w:val="000000" w:themeColor="text1"/>
          <w:sz w:val="28"/>
          <w:szCs w:val="28"/>
        </w:rPr>
        <w:t xml:space="preserve">re established, with aid, FDI, and trade openness </w:t>
      </w:r>
      <w:r w:rsidR="00977803">
        <w:rPr>
          <w:rFonts w:ascii="Times New Roman" w:hAnsi="Times New Roman"/>
          <w:color w:val="000000" w:themeColor="text1"/>
          <w:sz w:val="28"/>
          <w:szCs w:val="28"/>
        </w:rPr>
        <w:t>directly</w:t>
      </w:r>
      <w:r w:rsidRPr="0046088D">
        <w:rPr>
          <w:rFonts w:ascii="Times New Roman" w:hAnsi="Times New Roman"/>
          <w:color w:val="000000" w:themeColor="text1"/>
          <w:sz w:val="28"/>
          <w:szCs w:val="28"/>
        </w:rPr>
        <w:t xml:space="preserve"> influencing output. Interestingly, the </w:t>
      </w:r>
      <w:r w:rsidR="00977803" w:rsidRPr="0046088D">
        <w:rPr>
          <w:rFonts w:ascii="Times New Roman" w:hAnsi="Times New Roman"/>
          <w:color w:val="000000" w:themeColor="text1"/>
          <w:sz w:val="28"/>
          <w:szCs w:val="28"/>
        </w:rPr>
        <w:t>collab</w:t>
      </w:r>
      <w:r w:rsidR="00977803">
        <w:rPr>
          <w:rFonts w:ascii="Times New Roman" w:hAnsi="Times New Roman"/>
          <w:color w:val="000000" w:themeColor="text1"/>
          <w:sz w:val="28"/>
          <w:szCs w:val="28"/>
        </w:rPr>
        <w:t>orating</w:t>
      </w:r>
      <w:r w:rsidR="00BE7C1E">
        <w:rPr>
          <w:rFonts w:ascii="Times New Roman" w:hAnsi="Times New Roman"/>
          <w:color w:val="000000" w:themeColor="text1"/>
          <w:sz w:val="28"/>
          <w:szCs w:val="28"/>
        </w:rPr>
        <w:t xml:space="preserve"> </w:t>
      </w:r>
      <w:r w:rsidR="00977803">
        <w:rPr>
          <w:rFonts w:ascii="Times New Roman" w:hAnsi="Times New Roman"/>
          <w:color w:val="000000" w:themeColor="text1"/>
          <w:sz w:val="28"/>
          <w:szCs w:val="28"/>
        </w:rPr>
        <w:t>influence</w:t>
      </w:r>
      <w:r w:rsidR="00BE7C1E">
        <w:rPr>
          <w:rFonts w:ascii="Times New Roman" w:hAnsi="Times New Roman"/>
          <w:color w:val="000000" w:themeColor="text1"/>
          <w:sz w:val="28"/>
          <w:szCs w:val="28"/>
        </w:rPr>
        <w:t xml:space="preserve"> of these factors was </w:t>
      </w:r>
      <w:r w:rsidR="00977803">
        <w:rPr>
          <w:rFonts w:ascii="Times New Roman" w:hAnsi="Times New Roman"/>
          <w:color w:val="000000" w:themeColor="text1"/>
          <w:sz w:val="28"/>
          <w:szCs w:val="28"/>
        </w:rPr>
        <w:t>inverse</w:t>
      </w:r>
      <w:r w:rsidR="00BE7C1E">
        <w:rPr>
          <w:rFonts w:ascii="Times New Roman" w:hAnsi="Times New Roman"/>
          <w:color w:val="000000" w:themeColor="text1"/>
          <w:sz w:val="28"/>
          <w:szCs w:val="28"/>
        </w:rPr>
        <w:t xml:space="preserve"> but reinforced</w:t>
      </w:r>
      <w:r w:rsidRPr="0046088D">
        <w:rPr>
          <w:rFonts w:ascii="Times New Roman" w:hAnsi="Times New Roman"/>
          <w:color w:val="000000" w:themeColor="text1"/>
          <w:sz w:val="28"/>
          <w:szCs w:val="28"/>
        </w:rPr>
        <w:t xml:space="preserve"> </w:t>
      </w:r>
      <w:r w:rsidR="00937478" w:rsidRPr="0046088D">
        <w:rPr>
          <w:rFonts w:ascii="Times New Roman" w:hAnsi="Times New Roman"/>
          <w:color w:val="000000" w:themeColor="text1"/>
          <w:sz w:val="28"/>
          <w:szCs w:val="28"/>
        </w:rPr>
        <w:t>distinct</w:t>
      </w:r>
      <w:r w:rsidRPr="0046088D">
        <w:rPr>
          <w:rFonts w:ascii="Times New Roman" w:hAnsi="Times New Roman"/>
          <w:color w:val="000000" w:themeColor="text1"/>
          <w:sz w:val="28"/>
          <w:szCs w:val="28"/>
        </w:rPr>
        <w:t xml:space="preserve"> effects in the long run. Furthermore, </w:t>
      </w:r>
      <w:r w:rsidR="00BE7C1E">
        <w:rPr>
          <w:rFonts w:ascii="Times New Roman" w:hAnsi="Times New Roman"/>
          <w:color w:val="000000" w:themeColor="text1"/>
          <w:sz w:val="28"/>
          <w:szCs w:val="28"/>
        </w:rPr>
        <w:lastRenderedPageBreak/>
        <w:t>the research identified</w:t>
      </w:r>
      <w:r w:rsidRPr="0046088D">
        <w:rPr>
          <w:rFonts w:ascii="Times New Roman" w:hAnsi="Times New Roman"/>
          <w:color w:val="000000" w:themeColor="text1"/>
          <w:sz w:val="28"/>
          <w:szCs w:val="28"/>
        </w:rPr>
        <w:t xml:space="preserve"> a </w:t>
      </w:r>
      <w:r w:rsidR="00937478" w:rsidRPr="0046088D">
        <w:rPr>
          <w:rFonts w:ascii="Times New Roman" w:hAnsi="Times New Roman"/>
          <w:color w:val="000000" w:themeColor="text1"/>
          <w:sz w:val="28"/>
          <w:szCs w:val="28"/>
        </w:rPr>
        <w:t>edge</w:t>
      </w:r>
      <w:r w:rsidRPr="0046088D">
        <w:rPr>
          <w:rFonts w:ascii="Times New Roman" w:hAnsi="Times New Roman"/>
          <w:color w:val="000000" w:themeColor="text1"/>
          <w:sz w:val="28"/>
          <w:szCs w:val="28"/>
        </w:rPr>
        <w:t xml:space="preserve"> of 8.3 </w:t>
      </w:r>
      <w:r w:rsidR="002467B0">
        <w:rPr>
          <w:rFonts w:ascii="Times New Roman" w:hAnsi="Times New Roman"/>
          <w:color w:val="000000" w:themeColor="text1"/>
          <w:sz w:val="28"/>
          <w:szCs w:val="28"/>
        </w:rPr>
        <w:t>%</w:t>
      </w:r>
      <w:r w:rsidRPr="0046088D">
        <w:rPr>
          <w:rFonts w:ascii="Times New Roman" w:hAnsi="Times New Roman"/>
          <w:color w:val="000000" w:themeColor="text1"/>
          <w:sz w:val="28"/>
          <w:szCs w:val="28"/>
        </w:rPr>
        <w:t xml:space="preserve"> in financial flows required to stimulate output growth equilibrium.</w:t>
      </w:r>
    </w:p>
    <w:p w:rsidR="00FF5610" w:rsidRDefault="007E1314" w:rsidP="007E0766">
      <w:pPr>
        <w:spacing w:line="360" w:lineRule="auto"/>
        <w:jc w:val="both"/>
        <w:rPr>
          <w:rFonts w:ascii="Times New Roman" w:hAnsi="Times New Roman"/>
          <w:color w:val="000000" w:themeColor="text1"/>
          <w:sz w:val="28"/>
          <w:szCs w:val="28"/>
        </w:rPr>
      </w:pPr>
      <w:r w:rsidRPr="0046088D">
        <w:rPr>
          <w:rFonts w:ascii="Times New Roman" w:hAnsi="Times New Roman"/>
          <w:color w:val="000000" w:themeColor="text1"/>
          <w:sz w:val="28"/>
          <w:szCs w:val="28"/>
        </w:rPr>
        <w:t xml:space="preserve">The </w:t>
      </w:r>
      <w:r w:rsidR="002C1B94" w:rsidRPr="0046088D">
        <w:rPr>
          <w:rFonts w:ascii="Times New Roman" w:hAnsi="Times New Roman"/>
          <w:color w:val="000000" w:themeColor="text1"/>
          <w:sz w:val="28"/>
          <w:szCs w:val="28"/>
        </w:rPr>
        <w:t>consequence</w:t>
      </w:r>
      <w:r w:rsidRPr="0046088D">
        <w:rPr>
          <w:rFonts w:ascii="Times New Roman" w:hAnsi="Times New Roman"/>
          <w:color w:val="000000" w:themeColor="text1"/>
          <w:sz w:val="28"/>
          <w:szCs w:val="28"/>
        </w:rPr>
        <w:t xml:space="preserve"> of foreign </w:t>
      </w:r>
      <w:r w:rsidR="002C1B94">
        <w:rPr>
          <w:rFonts w:ascii="Times New Roman" w:hAnsi="Times New Roman"/>
          <w:color w:val="000000" w:themeColor="text1"/>
          <w:sz w:val="28"/>
          <w:szCs w:val="28"/>
        </w:rPr>
        <w:t>assistance</w:t>
      </w:r>
      <w:r w:rsidR="00416137">
        <w:rPr>
          <w:rFonts w:ascii="Times New Roman" w:hAnsi="Times New Roman"/>
          <w:color w:val="000000" w:themeColor="text1"/>
          <w:sz w:val="28"/>
          <w:szCs w:val="28"/>
        </w:rPr>
        <w:t xml:space="preserve"> and FDI on economic </w:t>
      </w:r>
      <w:r w:rsidR="002C1B94">
        <w:rPr>
          <w:rFonts w:ascii="Times New Roman" w:hAnsi="Times New Roman"/>
          <w:color w:val="000000" w:themeColor="text1"/>
          <w:sz w:val="28"/>
          <w:szCs w:val="28"/>
        </w:rPr>
        <w:t xml:space="preserve">development </w:t>
      </w:r>
      <w:r w:rsidR="00416137">
        <w:rPr>
          <w:rFonts w:ascii="Times New Roman" w:hAnsi="Times New Roman"/>
          <w:color w:val="000000" w:themeColor="text1"/>
          <w:sz w:val="28"/>
          <w:szCs w:val="28"/>
        </w:rPr>
        <w:t>was</w:t>
      </w:r>
      <w:r w:rsidRPr="0046088D">
        <w:rPr>
          <w:rFonts w:ascii="Times New Roman" w:hAnsi="Times New Roman"/>
          <w:color w:val="000000" w:themeColor="text1"/>
          <w:sz w:val="28"/>
          <w:szCs w:val="28"/>
        </w:rPr>
        <w:t xml:space="preserve"> examined across 20 of the global top beneficiaries of foreign aid among developing nations by </w:t>
      </w:r>
      <w:r>
        <w:rPr>
          <w:rFonts w:ascii="Times New Roman" w:hAnsi="Times New Roman"/>
          <w:color w:val="000000" w:themeColor="text1"/>
          <w:sz w:val="28"/>
          <w:szCs w:val="28"/>
        </w:rPr>
        <w:fldChar w:fldCharType="begin"/>
      </w:r>
      <w:r>
        <w:rPr>
          <w:rFonts w:ascii="Times New Roman" w:hAnsi="Times New Roman"/>
          <w:color w:val="000000" w:themeColor="text1"/>
          <w:sz w:val="28"/>
          <w:szCs w:val="28"/>
        </w:rPr>
        <w:instrText xml:space="preserve"> ADDIN EN.CITE &lt;EndNote&gt;&lt;Cite AuthorYear="1"&gt;&lt;Author&gt;ÖZYILMAZ&lt;/Author&gt;&lt;Year&gt;2022&lt;/Year&gt;&lt;RecNum&gt;138&lt;/RecNum&gt;&lt;DisplayText&gt;ÖZYILMAZ (2022)&lt;/DisplayText&gt;&lt;record&gt;&lt;rec-number&gt;138&lt;/rec-number&gt;&lt;foreign-keys&gt;&lt;key app="EN" db-id="f5ae9z5rswssv9eevxj5xpdetrt5xrz09sw9"&gt;138&lt;/key&gt;&lt;/foreign-keys&gt;&lt;ref-type name="Journal Article"&gt;17&lt;/ref-type&gt;&lt;contributors&gt;&lt;authors&gt;&lt;author&gt;ÖZYILMAZ, Ayfer&lt;/author&gt;&lt;/authors&gt;&lt;/contributors&gt;&lt;titles&gt;&lt;title&gt;The Relationship Between Foreign Aid and Economic Growth&lt;/title&gt;&lt;secondary-title&gt;Maliye Araştırmaları Dergisi&lt;/secondary-title&gt;&lt;/titles&gt;&lt;periodical&gt;&lt;full-title&gt;Maliye Araştırmaları Dergisi&lt;/full-title&gt;&lt;/periodical&gt;&lt;pages&gt;21-36&lt;/pages&gt;&lt;volume&gt;8&lt;/volume&gt;&lt;number&gt;1&lt;/number&gt;&lt;dates&gt;&lt;year&gt;2022&lt;/year&gt;&lt;/dates&gt;&lt;isbn&gt;2149-5203&lt;/isbn&gt;&lt;urls&gt;&lt;/urls&gt;&lt;/record&gt;&lt;/Cite&gt;&lt;/EndNote&gt;</w:instrText>
      </w:r>
      <w:r>
        <w:rPr>
          <w:rFonts w:ascii="Times New Roman" w:hAnsi="Times New Roman"/>
          <w:color w:val="000000" w:themeColor="text1"/>
          <w:sz w:val="28"/>
          <w:szCs w:val="28"/>
        </w:rPr>
        <w:fldChar w:fldCharType="separate"/>
      </w:r>
      <w:hyperlink w:anchor="_ENREF_83" w:tooltip="ÖZYILMAZ, 2022 #138" w:history="1">
        <w:r w:rsidR="00327C62">
          <w:rPr>
            <w:rFonts w:ascii="Times New Roman" w:hAnsi="Times New Roman"/>
            <w:noProof/>
            <w:color w:val="000000" w:themeColor="text1"/>
            <w:sz w:val="28"/>
            <w:szCs w:val="28"/>
          </w:rPr>
          <w:t>ÖZYILMAZ (2022</w:t>
        </w:r>
      </w:hyperlink>
      <w:r>
        <w:rPr>
          <w:rFonts w:ascii="Times New Roman" w:hAnsi="Times New Roman"/>
          <w:noProof/>
          <w:color w:val="000000" w:themeColor="text1"/>
          <w:sz w:val="28"/>
          <w:szCs w:val="28"/>
        </w:rPr>
        <w:t>)</w:t>
      </w:r>
      <w:r>
        <w:rPr>
          <w:rFonts w:ascii="Times New Roman" w:hAnsi="Times New Roman"/>
          <w:color w:val="000000" w:themeColor="text1"/>
          <w:sz w:val="28"/>
          <w:szCs w:val="28"/>
        </w:rPr>
        <w:fldChar w:fldCharType="end"/>
      </w:r>
      <w:r w:rsidRPr="0046088D">
        <w:rPr>
          <w:rFonts w:ascii="Times New Roman" w:hAnsi="Times New Roman"/>
          <w:color w:val="000000" w:themeColor="text1"/>
          <w:sz w:val="28"/>
          <w:szCs w:val="28"/>
        </w:rPr>
        <w:t xml:space="preserve">. The analysis looked at this link using a variety of techniques. The </w:t>
      </w:r>
      <w:r w:rsidR="002C1B94" w:rsidRPr="0046088D">
        <w:rPr>
          <w:rFonts w:ascii="Times New Roman" w:hAnsi="Times New Roman"/>
          <w:color w:val="000000" w:themeColor="text1"/>
          <w:sz w:val="28"/>
          <w:szCs w:val="28"/>
        </w:rPr>
        <w:t>outcomes</w:t>
      </w:r>
      <w:r w:rsidRPr="0046088D">
        <w:rPr>
          <w:rFonts w:ascii="Times New Roman" w:hAnsi="Times New Roman"/>
          <w:color w:val="000000" w:themeColor="text1"/>
          <w:sz w:val="28"/>
          <w:szCs w:val="28"/>
        </w:rPr>
        <w:t xml:space="preserve"> </w:t>
      </w:r>
      <w:r w:rsidR="002C1B94" w:rsidRPr="0046088D">
        <w:rPr>
          <w:rFonts w:ascii="Times New Roman" w:hAnsi="Times New Roman"/>
          <w:color w:val="000000" w:themeColor="text1"/>
          <w:sz w:val="28"/>
          <w:szCs w:val="28"/>
        </w:rPr>
        <w:t>indicated</w:t>
      </w:r>
      <w:r w:rsidRPr="0046088D">
        <w:rPr>
          <w:rFonts w:ascii="Times New Roman" w:hAnsi="Times New Roman"/>
          <w:color w:val="000000" w:themeColor="text1"/>
          <w:sz w:val="28"/>
          <w:szCs w:val="28"/>
        </w:rPr>
        <w:t xml:space="preserve"> that, ac</w:t>
      </w:r>
      <w:r w:rsidR="00416137">
        <w:rPr>
          <w:rFonts w:ascii="Times New Roman" w:hAnsi="Times New Roman"/>
          <w:color w:val="000000" w:themeColor="text1"/>
          <w:sz w:val="28"/>
          <w:szCs w:val="28"/>
        </w:rPr>
        <w:t xml:space="preserve">ross all models, foreign </w:t>
      </w:r>
      <w:r w:rsidR="002C1B94">
        <w:rPr>
          <w:rFonts w:ascii="Times New Roman" w:hAnsi="Times New Roman"/>
          <w:color w:val="000000" w:themeColor="text1"/>
          <w:sz w:val="28"/>
          <w:szCs w:val="28"/>
        </w:rPr>
        <w:t xml:space="preserve">assistance </w:t>
      </w:r>
      <w:r w:rsidR="00416137">
        <w:rPr>
          <w:rFonts w:ascii="Times New Roman" w:hAnsi="Times New Roman"/>
          <w:color w:val="000000" w:themeColor="text1"/>
          <w:sz w:val="28"/>
          <w:szCs w:val="28"/>
        </w:rPr>
        <w:t>had</w:t>
      </w:r>
      <w:r w:rsidRPr="0046088D">
        <w:rPr>
          <w:rFonts w:ascii="Times New Roman" w:hAnsi="Times New Roman"/>
          <w:color w:val="000000" w:themeColor="text1"/>
          <w:sz w:val="28"/>
          <w:szCs w:val="28"/>
        </w:rPr>
        <w:t xml:space="preserve"> a statistically </w:t>
      </w:r>
      <w:r w:rsidR="002C1B94" w:rsidRPr="0046088D">
        <w:rPr>
          <w:rFonts w:ascii="Times New Roman" w:hAnsi="Times New Roman"/>
          <w:color w:val="000000" w:themeColor="text1"/>
          <w:sz w:val="28"/>
          <w:szCs w:val="28"/>
        </w:rPr>
        <w:t>substantial</w:t>
      </w:r>
      <w:r w:rsidRPr="0046088D">
        <w:rPr>
          <w:rFonts w:ascii="Times New Roman" w:hAnsi="Times New Roman"/>
          <w:color w:val="000000" w:themeColor="text1"/>
          <w:sz w:val="28"/>
          <w:szCs w:val="28"/>
        </w:rPr>
        <w:t xml:space="preserve"> </w:t>
      </w:r>
      <w:r w:rsidR="002C1B94">
        <w:rPr>
          <w:rFonts w:ascii="Times New Roman" w:hAnsi="Times New Roman"/>
          <w:color w:val="000000" w:themeColor="text1"/>
          <w:sz w:val="28"/>
          <w:szCs w:val="28"/>
        </w:rPr>
        <w:t>inverse</w:t>
      </w:r>
      <w:r w:rsidRPr="0046088D">
        <w:rPr>
          <w:rFonts w:ascii="Times New Roman" w:hAnsi="Times New Roman"/>
          <w:color w:val="000000" w:themeColor="text1"/>
          <w:sz w:val="28"/>
          <w:szCs w:val="28"/>
        </w:rPr>
        <w:t xml:space="preserve"> </w:t>
      </w:r>
      <w:r w:rsidR="002C1B94" w:rsidRPr="0046088D">
        <w:rPr>
          <w:rFonts w:ascii="Times New Roman" w:hAnsi="Times New Roman"/>
          <w:color w:val="000000" w:themeColor="text1"/>
          <w:sz w:val="28"/>
          <w:szCs w:val="28"/>
        </w:rPr>
        <w:t>outcome</w:t>
      </w:r>
      <w:r w:rsidRPr="0046088D">
        <w:rPr>
          <w:rFonts w:ascii="Times New Roman" w:hAnsi="Times New Roman"/>
          <w:color w:val="000000" w:themeColor="text1"/>
          <w:sz w:val="28"/>
          <w:szCs w:val="28"/>
        </w:rPr>
        <w:t xml:space="preserve"> on </w:t>
      </w:r>
      <w:r w:rsidR="002C1B94">
        <w:rPr>
          <w:rFonts w:ascii="Times New Roman" w:hAnsi="Times New Roman"/>
          <w:color w:val="000000" w:themeColor="text1"/>
          <w:sz w:val="28"/>
          <w:szCs w:val="28"/>
        </w:rPr>
        <w:t>ED</w:t>
      </w:r>
      <w:r w:rsidRPr="0046088D">
        <w:rPr>
          <w:rFonts w:ascii="Times New Roman" w:hAnsi="Times New Roman"/>
          <w:color w:val="000000" w:themeColor="text1"/>
          <w:sz w:val="28"/>
          <w:szCs w:val="28"/>
        </w:rPr>
        <w:t>. The study also takes into account control variables including inflation, population, and FDI. Wh</w:t>
      </w:r>
      <w:r w:rsidR="00416137">
        <w:rPr>
          <w:rFonts w:ascii="Times New Roman" w:hAnsi="Times New Roman"/>
          <w:color w:val="000000" w:themeColor="text1"/>
          <w:sz w:val="28"/>
          <w:szCs w:val="28"/>
        </w:rPr>
        <w:t>ile the impact of population had</w:t>
      </w:r>
      <w:r w:rsidRPr="0046088D">
        <w:rPr>
          <w:rFonts w:ascii="Times New Roman" w:hAnsi="Times New Roman"/>
          <w:color w:val="000000" w:themeColor="text1"/>
          <w:sz w:val="28"/>
          <w:szCs w:val="28"/>
        </w:rPr>
        <w:t xml:space="preserve"> a generally negative on growth, the </w:t>
      </w:r>
      <w:r w:rsidR="006973F2" w:rsidRPr="0046088D">
        <w:rPr>
          <w:rFonts w:ascii="Times New Roman" w:hAnsi="Times New Roman"/>
          <w:color w:val="000000" w:themeColor="text1"/>
          <w:sz w:val="28"/>
          <w:szCs w:val="28"/>
        </w:rPr>
        <w:t>influence</w:t>
      </w:r>
      <w:r w:rsidRPr="0046088D">
        <w:rPr>
          <w:rFonts w:ascii="Times New Roman" w:hAnsi="Times New Roman"/>
          <w:color w:val="000000" w:themeColor="text1"/>
          <w:sz w:val="28"/>
          <w:szCs w:val="28"/>
        </w:rPr>
        <w:t xml:space="preserve"> of inflation on growth frequently lacks statistical significa</w:t>
      </w:r>
      <w:r w:rsidR="00416137">
        <w:rPr>
          <w:rFonts w:ascii="Times New Roman" w:hAnsi="Times New Roman"/>
          <w:color w:val="000000" w:themeColor="text1"/>
          <w:sz w:val="28"/>
          <w:szCs w:val="28"/>
        </w:rPr>
        <w:t xml:space="preserve">nce. </w:t>
      </w:r>
      <w:r w:rsidR="002C1B94">
        <w:rPr>
          <w:rFonts w:ascii="Times New Roman" w:hAnsi="Times New Roman"/>
          <w:color w:val="000000" w:themeColor="text1"/>
          <w:sz w:val="28"/>
          <w:szCs w:val="28"/>
        </w:rPr>
        <w:t>In contrast</w:t>
      </w:r>
      <w:r w:rsidR="00416137">
        <w:rPr>
          <w:rFonts w:ascii="Times New Roman" w:hAnsi="Times New Roman"/>
          <w:color w:val="000000" w:themeColor="text1"/>
          <w:sz w:val="28"/>
          <w:szCs w:val="28"/>
        </w:rPr>
        <w:t>, FDI had</w:t>
      </w:r>
      <w:r w:rsidRPr="0046088D">
        <w:rPr>
          <w:rFonts w:ascii="Times New Roman" w:hAnsi="Times New Roman"/>
          <w:color w:val="000000" w:themeColor="text1"/>
          <w:sz w:val="28"/>
          <w:szCs w:val="28"/>
        </w:rPr>
        <w:t xml:space="preserve"> a favorabl</w:t>
      </w:r>
      <w:r w:rsidR="00906352">
        <w:rPr>
          <w:rFonts w:ascii="Times New Roman" w:hAnsi="Times New Roman"/>
          <w:color w:val="000000" w:themeColor="text1"/>
          <w:sz w:val="28"/>
          <w:szCs w:val="28"/>
        </w:rPr>
        <w:t xml:space="preserve">e </w:t>
      </w:r>
      <w:r w:rsidR="002C1B94">
        <w:rPr>
          <w:rFonts w:ascii="Times New Roman" w:hAnsi="Times New Roman"/>
          <w:color w:val="000000" w:themeColor="text1"/>
          <w:sz w:val="28"/>
          <w:szCs w:val="28"/>
        </w:rPr>
        <w:t>consequence</w:t>
      </w:r>
      <w:r w:rsidR="00906352">
        <w:rPr>
          <w:rFonts w:ascii="Times New Roman" w:hAnsi="Times New Roman"/>
          <w:color w:val="000000" w:themeColor="text1"/>
          <w:sz w:val="28"/>
          <w:szCs w:val="28"/>
        </w:rPr>
        <w:t xml:space="preserve"> on economic expansion.</w:t>
      </w:r>
    </w:p>
    <w:p w:rsidR="007E1314" w:rsidRPr="0046088D" w:rsidRDefault="007E1314" w:rsidP="007E0766">
      <w:pPr>
        <w:spacing w:line="36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fldChar w:fldCharType="begin"/>
      </w:r>
      <w:r>
        <w:rPr>
          <w:rFonts w:ascii="Times New Roman" w:hAnsi="Times New Roman"/>
          <w:color w:val="000000" w:themeColor="text1"/>
          <w:sz w:val="28"/>
          <w:szCs w:val="28"/>
        </w:rPr>
        <w:instrText xml:space="preserve"> ADDIN EN.CITE &lt;EndNote&gt;&lt;Cite AuthorYear="1"&gt;&lt;Author&gt;Rao&lt;/Author&gt;&lt;Year&gt;2023&lt;/Year&gt;&lt;RecNum&gt;139&lt;/RecNum&gt;&lt;DisplayText&gt;Rao et al. (2023)&lt;/DisplayText&gt;&lt;record&gt;&lt;rec-number&gt;139&lt;/rec-number&gt;&lt;foreign-keys&gt;&lt;key app="EN" db-id="f5ae9z5rswssv9eevxj5xpdetrt5xrz09sw9"&gt;139&lt;/key&gt;&lt;/foreign-keys&gt;&lt;ref-type name="Journal Article"&gt;17&lt;/ref-type&gt;&lt;contributors&gt;&lt;authors&gt;&lt;author&gt;Rao, D Tripati&lt;/author&gt;&lt;author&gt;Sethi, Narayan&lt;/author&gt;&lt;author&gt;Dash, Devi Prasad&lt;/author&gt;&lt;author&gt;Bhujabal, Padmaja&lt;/author&gt;&lt;/authors&gt;&lt;/contributors&gt;&lt;titles&gt;&lt;title&gt;Foreign aid, FDI and economic growth in South-East Asia and South Asia&lt;/title&gt;&lt;secondary-title&gt;Global Business Review&lt;/secondary-title&gt;&lt;/titles&gt;&lt;periodical&gt;&lt;full-title&gt;Global Business Review&lt;/full-title&gt;&lt;/periodical&gt;&lt;pages&gt;31-47&lt;/pages&gt;&lt;volume&gt;24&lt;/volume&gt;&lt;number&gt;1&lt;/number&gt;&lt;dates&gt;&lt;year&gt;2023&lt;/year&gt;&lt;/dates&gt;&lt;isbn&gt;0972-1509&lt;/isbn&gt;&lt;urls&gt;&lt;/urls&gt;&lt;/record&gt;&lt;/Cite&gt;&lt;/EndNote&gt;</w:instrText>
      </w:r>
      <w:r>
        <w:rPr>
          <w:rFonts w:ascii="Times New Roman" w:hAnsi="Times New Roman"/>
          <w:color w:val="000000" w:themeColor="text1"/>
          <w:sz w:val="28"/>
          <w:szCs w:val="28"/>
        </w:rPr>
        <w:fldChar w:fldCharType="separate"/>
      </w:r>
      <w:hyperlink w:anchor="_ENREF_85" w:tooltip="Rao, 2023 #139" w:history="1">
        <w:r w:rsidR="00327C62">
          <w:rPr>
            <w:rFonts w:ascii="Times New Roman" w:hAnsi="Times New Roman"/>
            <w:noProof/>
            <w:color w:val="000000" w:themeColor="text1"/>
            <w:sz w:val="28"/>
            <w:szCs w:val="28"/>
          </w:rPr>
          <w:t>Rao et al. (2023</w:t>
        </w:r>
      </w:hyperlink>
      <w:r>
        <w:rPr>
          <w:rFonts w:ascii="Times New Roman" w:hAnsi="Times New Roman"/>
          <w:noProof/>
          <w:color w:val="000000" w:themeColor="text1"/>
          <w:sz w:val="28"/>
          <w:szCs w:val="28"/>
        </w:rPr>
        <w:t>)</w:t>
      </w:r>
      <w:r>
        <w:rPr>
          <w:rFonts w:ascii="Times New Roman" w:hAnsi="Times New Roman"/>
          <w:color w:val="000000" w:themeColor="text1"/>
          <w:sz w:val="28"/>
          <w:szCs w:val="28"/>
        </w:rPr>
        <w:fldChar w:fldCharType="end"/>
      </w:r>
      <w:r w:rsidRPr="0046088D">
        <w:rPr>
          <w:rFonts w:ascii="Times New Roman" w:hAnsi="Times New Roman"/>
          <w:color w:val="000000" w:themeColor="text1"/>
          <w:sz w:val="28"/>
          <w:szCs w:val="28"/>
        </w:rPr>
        <w:t xml:space="preserve"> analyzed the complex interactions between FDI, foreign </w:t>
      </w:r>
      <w:r w:rsidR="009B3440">
        <w:rPr>
          <w:rFonts w:ascii="Times New Roman" w:hAnsi="Times New Roman"/>
          <w:color w:val="000000" w:themeColor="text1"/>
          <w:sz w:val="28"/>
          <w:szCs w:val="28"/>
        </w:rPr>
        <w:t>assistance</w:t>
      </w:r>
      <w:r w:rsidRPr="0046088D">
        <w:rPr>
          <w:rFonts w:ascii="Times New Roman" w:hAnsi="Times New Roman"/>
          <w:color w:val="000000" w:themeColor="text1"/>
          <w:sz w:val="28"/>
          <w:szCs w:val="28"/>
        </w:rPr>
        <w:t xml:space="preserve">, and GDP for </w:t>
      </w:r>
      <w:r w:rsidR="006973F2" w:rsidRPr="0046088D">
        <w:rPr>
          <w:rFonts w:ascii="Times New Roman" w:hAnsi="Times New Roman"/>
          <w:color w:val="000000" w:themeColor="text1"/>
          <w:sz w:val="28"/>
          <w:szCs w:val="28"/>
        </w:rPr>
        <w:t>period</w:t>
      </w:r>
      <w:r w:rsidRPr="0046088D">
        <w:rPr>
          <w:rFonts w:ascii="Times New Roman" w:hAnsi="Times New Roman"/>
          <w:color w:val="000000" w:themeColor="text1"/>
          <w:sz w:val="28"/>
          <w:szCs w:val="28"/>
        </w:rPr>
        <w:t xml:space="preserve"> duration of 1980-2016.</w:t>
      </w:r>
      <w:r w:rsidR="00332209">
        <w:rPr>
          <w:rFonts w:ascii="Times New Roman" w:hAnsi="Times New Roman"/>
          <w:color w:val="000000" w:themeColor="text1"/>
          <w:sz w:val="28"/>
          <w:szCs w:val="28"/>
        </w:rPr>
        <w:t xml:space="preserve"> Estimations showed that FDI had</w:t>
      </w:r>
      <w:r w:rsidRPr="0046088D">
        <w:rPr>
          <w:rFonts w:ascii="Times New Roman" w:hAnsi="Times New Roman"/>
          <w:color w:val="000000" w:themeColor="text1"/>
          <w:sz w:val="28"/>
          <w:szCs w:val="28"/>
        </w:rPr>
        <w:t xml:space="preserve"> a </w:t>
      </w:r>
      <w:r w:rsidR="006973F2" w:rsidRPr="0046088D">
        <w:rPr>
          <w:rFonts w:ascii="Times New Roman" w:hAnsi="Times New Roman"/>
          <w:color w:val="000000" w:themeColor="text1"/>
          <w:sz w:val="28"/>
          <w:szCs w:val="28"/>
        </w:rPr>
        <w:t>promising</w:t>
      </w:r>
      <w:r w:rsidRPr="0046088D">
        <w:rPr>
          <w:rFonts w:ascii="Times New Roman" w:hAnsi="Times New Roman"/>
          <w:color w:val="000000" w:themeColor="text1"/>
          <w:sz w:val="28"/>
          <w:szCs w:val="28"/>
        </w:rPr>
        <w:t xml:space="preserve"> </w:t>
      </w:r>
      <w:r w:rsidR="006973F2" w:rsidRPr="0046088D">
        <w:rPr>
          <w:rFonts w:ascii="Times New Roman" w:hAnsi="Times New Roman"/>
          <w:color w:val="000000" w:themeColor="text1"/>
          <w:sz w:val="28"/>
          <w:szCs w:val="28"/>
        </w:rPr>
        <w:t>upshot</w:t>
      </w:r>
      <w:r w:rsidRPr="0046088D">
        <w:rPr>
          <w:rFonts w:ascii="Times New Roman" w:hAnsi="Times New Roman"/>
          <w:color w:val="000000" w:themeColor="text1"/>
          <w:sz w:val="28"/>
          <w:szCs w:val="28"/>
        </w:rPr>
        <w:t xml:space="preserve"> on </w:t>
      </w:r>
      <w:r w:rsidR="009B3440">
        <w:rPr>
          <w:rFonts w:ascii="Times New Roman" w:hAnsi="Times New Roman"/>
          <w:color w:val="000000" w:themeColor="text1"/>
          <w:sz w:val="28"/>
          <w:szCs w:val="28"/>
        </w:rPr>
        <w:t>GDP</w:t>
      </w:r>
      <w:r w:rsidRPr="0046088D">
        <w:rPr>
          <w:rFonts w:ascii="Times New Roman" w:hAnsi="Times New Roman"/>
          <w:color w:val="000000" w:themeColor="text1"/>
          <w:sz w:val="28"/>
          <w:szCs w:val="28"/>
        </w:rPr>
        <w:t xml:space="preserve">, while foreign aid showed an inverse correlation with both variables. The government's financial </w:t>
      </w:r>
      <w:r w:rsidR="006973F2" w:rsidRPr="0046088D">
        <w:rPr>
          <w:rFonts w:ascii="Times New Roman" w:hAnsi="Times New Roman"/>
          <w:color w:val="000000" w:themeColor="text1"/>
          <w:sz w:val="28"/>
          <w:szCs w:val="28"/>
        </w:rPr>
        <w:t>aid</w:t>
      </w:r>
      <w:r w:rsidRPr="0046088D">
        <w:rPr>
          <w:rFonts w:ascii="Times New Roman" w:hAnsi="Times New Roman"/>
          <w:color w:val="000000" w:themeColor="text1"/>
          <w:sz w:val="28"/>
          <w:szCs w:val="28"/>
        </w:rPr>
        <w:t xml:space="preserve"> to the </w:t>
      </w:r>
      <w:r w:rsidR="006973F2" w:rsidRPr="0046088D">
        <w:rPr>
          <w:rFonts w:ascii="Times New Roman" w:hAnsi="Times New Roman"/>
          <w:color w:val="000000" w:themeColor="text1"/>
          <w:sz w:val="28"/>
          <w:szCs w:val="28"/>
        </w:rPr>
        <w:t>sequestered</w:t>
      </w:r>
      <w:r w:rsidRPr="0046088D">
        <w:rPr>
          <w:rFonts w:ascii="Times New Roman" w:hAnsi="Times New Roman"/>
          <w:color w:val="000000" w:themeColor="text1"/>
          <w:sz w:val="28"/>
          <w:szCs w:val="28"/>
        </w:rPr>
        <w:t xml:space="preserve"> sector f</w:t>
      </w:r>
      <w:r w:rsidR="00332209">
        <w:rPr>
          <w:rFonts w:ascii="Times New Roman" w:hAnsi="Times New Roman"/>
          <w:color w:val="000000" w:themeColor="text1"/>
          <w:sz w:val="28"/>
          <w:szCs w:val="28"/>
        </w:rPr>
        <w:t xml:space="preserve">or </w:t>
      </w:r>
      <w:r w:rsidR="006973F2">
        <w:rPr>
          <w:rFonts w:ascii="Times New Roman" w:hAnsi="Times New Roman"/>
          <w:color w:val="000000" w:themeColor="text1"/>
          <w:sz w:val="28"/>
          <w:szCs w:val="28"/>
        </w:rPr>
        <w:t>national</w:t>
      </w:r>
      <w:r w:rsidR="00332209">
        <w:rPr>
          <w:rFonts w:ascii="Times New Roman" w:hAnsi="Times New Roman"/>
          <w:color w:val="000000" w:themeColor="text1"/>
          <w:sz w:val="28"/>
          <w:szCs w:val="28"/>
        </w:rPr>
        <w:t xml:space="preserve"> investment, which was</w:t>
      </w:r>
      <w:r w:rsidRPr="0046088D">
        <w:rPr>
          <w:rFonts w:ascii="Times New Roman" w:hAnsi="Times New Roman"/>
          <w:color w:val="000000" w:themeColor="text1"/>
          <w:sz w:val="28"/>
          <w:szCs w:val="28"/>
        </w:rPr>
        <w:t xml:space="preserve"> favorably correlated with both FDI inflows and economic growth, stands out as a key component in all estimations. The study advocated to improve financial development for getting favorable outcomes from FDI, particularly among low-income nations of Asia.</w:t>
      </w:r>
    </w:p>
    <w:p w:rsidR="002858AB" w:rsidRPr="0046088D" w:rsidRDefault="002858AB" w:rsidP="007E0766">
      <w:pPr>
        <w:spacing w:line="36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fldChar w:fldCharType="begin"/>
      </w:r>
      <w:r>
        <w:rPr>
          <w:rFonts w:ascii="Times New Roman" w:hAnsi="Times New Roman"/>
          <w:color w:val="000000" w:themeColor="text1"/>
          <w:sz w:val="28"/>
          <w:szCs w:val="28"/>
        </w:rPr>
        <w:instrText xml:space="preserve"> ADDIN EN.CITE &lt;EndNote&gt;&lt;Cite AuthorYear="1"&gt;&lt;Author&gt;Hayaloğlu&lt;/Author&gt;&lt;Year&gt;2023&lt;/Year&gt;&lt;RecNum&gt;134&lt;/RecNum&gt;&lt;DisplayText&gt;Hayaloğlu and Tümay (2023)&lt;/DisplayText&gt;&lt;record&gt;&lt;rec-number&gt;134&lt;/rec-number&gt;&lt;foreign-keys&gt;&lt;key app="EN" db-id="f5ae9z5rswssv9eevxj5xpdetrt5xrz09sw9"&gt;134&lt;/key&gt;&lt;/foreign-keys&gt;&lt;ref-type name="Journal Article"&gt;17&lt;/ref-type&gt;&lt;contributors&gt;&lt;authors&gt;&lt;author&gt;Hayaloğlu, Pınar&lt;/author&gt;&lt;author&gt;Tümay, Muhammed&lt;/author&gt;&lt;/authors&gt;&lt;/contributors&gt;&lt;titles&gt;&lt;title&gt;The Effect of Foreign Aid and Governance on Economic Growth&lt;/title&gt;&lt;secondary-title&gt;Sosyoekonomi&lt;/secondary-title&gt;&lt;/titles&gt;&lt;periodical&gt;&lt;full-title&gt;Sosyoekonomi&lt;/full-title&gt;&lt;/periodical&gt;&lt;pages&gt;11-23&lt;/pages&gt;&lt;volume&gt;31&lt;/volume&gt;&lt;number&gt;57&lt;/number&gt;&lt;dates&gt;&lt;year&gt;2023&lt;/year&gt;&lt;/dates&gt;&lt;isbn&gt;1305-5577&lt;/isbn&gt;&lt;urls&gt;&lt;/urls&gt;&lt;/record&gt;&lt;/Cite&gt;&lt;/EndNote&gt;</w:instrText>
      </w:r>
      <w:r>
        <w:rPr>
          <w:rFonts w:ascii="Times New Roman" w:hAnsi="Times New Roman"/>
          <w:color w:val="000000" w:themeColor="text1"/>
          <w:sz w:val="28"/>
          <w:szCs w:val="28"/>
        </w:rPr>
        <w:fldChar w:fldCharType="separate"/>
      </w:r>
      <w:hyperlink w:anchor="_ENREF_51" w:tooltip="Hayaloğlu, 2023 #134" w:history="1">
        <w:r w:rsidR="00327C62">
          <w:rPr>
            <w:rFonts w:ascii="Times New Roman" w:hAnsi="Times New Roman"/>
            <w:noProof/>
            <w:color w:val="000000" w:themeColor="text1"/>
            <w:sz w:val="28"/>
            <w:szCs w:val="28"/>
          </w:rPr>
          <w:t>Hayaloğlu and Tümay (2023</w:t>
        </w:r>
      </w:hyperlink>
      <w:r>
        <w:rPr>
          <w:rFonts w:ascii="Times New Roman" w:hAnsi="Times New Roman"/>
          <w:noProof/>
          <w:color w:val="000000" w:themeColor="text1"/>
          <w:sz w:val="28"/>
          <w:szCs w:val="28"/>
        </w:rPr>
        <w:t>)</w:t>
      </w:r>
      <w:r>
        <w:rPr>
          <w:rFonts w:ascii="Times New Roman" w:hAnsi="Times New Roman"/>
          <w:color w:val="000000" w:themeColor="text1"/>
          <w:sz w:val="28"/>
          <w:szCs w:val="28"/>
        </w:rPr>
        <w:fldChar w:fldCharType="end"/>
      </w:r>
      <w:r>
        <w:rPr>
          <w:rFonts w:ascii="Times New Roman" w:hAnsi="Times New Roman"/>
          <w:color w:val="000000" w:themeColor="text1"/>
          <w:sz w:val="28"/>
          <w:szCs w:val="28"/>
        </w:rPr>
        <w:t xml:space="preserve"> </w:t>
      </w:r>
      <w:r w:rsidRPr="0046088D">
        <w:rPr>
          <w:rFonts w:ascii="Times New Roman" w:hAnsi="Times New Roman"/>
          <w:color w:val="000000" w:themeColor="text1"/>
          <w:sz w:val="28"/>
          <w:szCs w:val="28"/>
        </w:rPr>
        <w:t xml:space="preserve">conducted panel data </w:t>
      </w:r>
      <w:r w:rsidR="00B00A57" w:rsidRPr="0046088D">
        <w:rPr>
          <w:rFonts w:ascii="Times New Roman" w:hAnsi="Times New Roman"/>
          <w:color w:val="000000" w:themeColor="text1"/>
          <w:sz w:val="28"/>
          <w:szCs w:val="28"/>
        </w:rPr>
        <w:t>examination</w:t>
      </w:r>
      <w:r w:rsidRPr="0046088D">
        <w:rPr>
          <w:rFonts w:ascii="Times New Roman" w:hAnsi="Times New Roman"/>
          <w:color w:val="000000" w:themeColor="text1"/>
          <w:sz w:val="28"/>
          <w:szCs w:val="28"/>
        </w:rPr>
        <w:t xml:space="preserve"> to </w:t>
      </w:r>
      <w:r w:rsidR="00B00A57" w:rsidRPr="0046088D">
        <w:rPr>
          <w:rFonts w:ascii="Times New Roman" w:hAnsi="Times New Roman"/>
          <w:color w:val="000000" w:themeColor="text1"/>
          <w:sz w:val="28"/>
          <w:szCs w:val="28"/>
        </w:rPr>
        <w:t>measure</w:t>
      </w:r>
      <w:r w:rsidRPr="0046088D">
        <w:rPr>
          <w:rFonts w:ascii="Times New Roman" w:hAnsi="Times New Roman"/>
          <w:color w:val="000000" w:themeColor="text1"/>
          <w:sz w:val="28"/>
          <w:szCs w:val="28"/>
        </w:rPr>
        <w:t xml:space="preserve"> the associations between the </w:t>
      </w:r>
      <w:r w:rsidR="00DE605B" w:rsidRPr="0046088D">
        <w:rPr>
          <w:rFonts w:ascii="Times New Roman" w:hAnsi="Times New Roman"/>
          <w:color w:val="000000" w:themeColor="text1"/>
          <w:sz w:val="28"/>
          <w:szCs w:val="28"/>
        </w:rPr>
        <w:t>efficiency</w:t>
      </w:r>
      <w:r w:rsidR="00DE605B">
        <w:rPr>
          <w:rFonts w:ascii="Times New Roman" w:hAnsi="Times New Roman"/>
          <w:color w:val="000000" w:themeColor="text1"/>
          <w:sz w:val="28"/>
          <w:szCs w:val="28"/>
        </w:rPr>
        <w:t xml:space="preserve"> of governance, foreign assistance</w:t>
      </w:r>
      <w:r w:rsidRPr="0046088D">
        <w:rPr>
          <w:rFonts w:ascii="Times New Roman" w:hAnsi="Times New Roman"/>
          <w:color w:val="000000" w:themeColor="text1"/>
          <w:sz w:val="28"/>
          <w:szCs w:val="28"/>
        </w:rPr>
        <w:t xml:space="preserve">, and </w:t>
      </w:r>
      <w:r w:rsidR="000B423E">
        <w:rPr>
          <w:rFonts w:ascii="Times New Roman" w:hAnsi="Times New Roman"/>
          <w:color w:val="000000" w:themeColor="text1"/>
          <w:sz w:val="28"/>
          <w:szCs w:val="28"/>
        </w:rPr>
        <w:t>GDP</w:t>
      </w:r>
      <w:r w:rsidRPr="0046088D">
        <w:rPr>
          <w:rFonts w:ascii="Times New Roman" w:hAnsi="Times New Roman"/>
          <w:color w:val="000000" w:themeColor="text1"/>
          <w:sz w:val="28"/>
          <w:szCs w:val="28"/>
        </w:rPr>
        <w:t xml:space="preserve"> </w:t>
      </w:r>
      <w:r w:rsidR="00332209">
        <w:rPr>
          <w:rFonts w:ascii="Times New Roman" w:hAnsi="Times New Roman"/>
          <w:color w:val="000000" w:themeColor="text1"/>
          <w:sz w:val="28"/>
          <w:szCs w:val="28"/>
        </w:rPr>
        <w:t>of</w:t>
      </w:r>
      <w:r w:rsidR="000B423E">
        <w:rPr>
          <w:rFonts w:ascii="Times New Roman" w:hAnsi="Times New Roman"/>
          <w:color w:val="000000" w:themeColor="text1"/>
          <w:sz w:val="28"/>
          <w:szCs w:val="28"/>
        </w:rPr>
        <w:t xml:space="preserve"> 78 foreign assistance</w:t>
      </w:r>
      <w:r w:rsidRPr="0046088D">
        <w:rPr>
          <w:rFonts w:ascii="Times New Roman" w:hAnsi="Times New Roman"/>
          <w:color w:val="000000" w:themeColor="text1"/>
          <w:sz w:val="28"/>
          <w:szCs w:val="28"/>
        </w:rPr>
        <w:t xml:space="preserve"> receiving global nations for time span 2000-2019. According to the empirical outcomes, there was a</w:t>
      </w:r>
      <w:r w:rsidR="004B052E">
        <w:rPr>
          <w:rFonts w:ascii="Times New Roman" w:hAnsi="Times New Roman"/>
          <w:color w:val="000000" w:themeColor="text1"/>
          <w:sz w:val="28"/>
          <w:szCs w:val="28"/>
        </w:rPr>
        <w:t>n</w:t>
      </w:r>
      <w:r w:rsidRPr="0046088D">
        <w:rPr>
          <w:rFonts w:ascii="Times New Roman" w:hAnsi="Times New Roman"/>
          <w:color w:val="000000" w:themeColor="text1"/>
          <w:sz w:val="28"/>
          <w:szCs w:val="28"/>
        </w:rPr>
        <w:t xml:space="preserve"> </w:t>
      </w:r>
      <w:r w:rsidR="000B423E">
        <w:rPr>
          <w:rFonts w:ascii="Times New Roman" w:hAnsi="Times New Roman"/>
          <w:color w:val="000000" w:themeColor="text1"/>
          <w:sz w:val="28"/>
          <w:szCs w:val="28"/>
        </w:rPr>
        <w:t>inverse linkage between foreign assistance</w:t>
      </w:r>
      <w:r w:rsidRPr="0046088D">
        <w:rPr>
          <w:rFonts w:ascii="Times New Roman" w:hAnsi="Times New Roman"/>
          <w:color w:val="000000" w:themeColor="text1"/>
          <w:sz w:val="28"/>
          <w:szCs w:val="28"/>
        </w:rPr>
        <w:t xml:space="preserve"> and GDP growth. </w:t>
      </w:r>
      <w:r w:rsidR="004B052E">
        <w:rPr>
          <w:rFonts w:ascii="Times New Roman" w:hAnsi="Times New Roman"/>
          <w:color w:val="000000" w:themeColor="text1"/>
          <w:sz w:val="28"/>
          <w:szCs w:val="28"/>
        </w:rPr>
        <w:t>In contrast, findings showed that t</w:t>
      </w:r>
      <w:r w:rsidRPr="0046088D">
        <w:rPr>
          <w:rFonts w:ascii="Times New Roman" w:hAnsi="Times New Roman"/>
          <w:color w:val="000000" w:themeColor="text1"/>
          <w:sz w:val="28"/>
          <w:szCs w:val="28"/>
        </w:rPr>
        <w:t>he quality of g</w:t>
      </w:r>
      <w:r w:rsidR="00332209">
        <w:rPr>
          <w:rFonts w:ascii="Times New Roman" w:hAnsi="Times New Roman"/>
          <w:color w:val="000000" w:themeColor="text1"/>
          <w:sz w:val="28"/>
          <w:szCs w:val="28"/>
        </w:rPr>
        <w:t>overnance was</w:t>
      </w:r>
      <w:r w:rsidRPr="0046088D">
        <w:rPr>
          <w:rFonts w:ascii="Times New Roman" w:hAnsi="Times New Roman"/>
          <w:color w:val="000000" w:themeColor="text1"/>
          <w:sz w:val="28"/>
          <w:szCs w:val="28"/>
        </w:rPr>
        <w:t xml:space="preserve"> positively correlate with GDP growth. These findings highlight the crucial importance of </w:t>
      </w:r>
      <w:r w:rsidR="000B423E">
        <w:rPr>
          <w:rFonts w:ascii="Times New Roman" w:hAnsi="Times New Roman"/>
          <w:color w:val="000000" w:themeColor="text1"/>
          <w:sz w:val="28"/>
          <w:szCs w:val="28"/>
        </w:rPr>
        <w:t>effective</w:t>
      </w:r>
      <w:r w:rsidRPr="0046088D">
        <w:rPr>
          <w:rFonts w:ascii="Times New Roman" w:hAnsi="Times New Roman"/>
          <w:color w:val="000000" w:themeColor="text1"/>
          <w:sz w:val="28"/>
          <w:szCs w:val="28"/>
        </w:rPr>
        <w:t xml:space="preserve"> governance in promoting </w:t>
      </w:r>
      <w:r w:rsidR="000B423E" w:rsidRPr="0046088D">
        <w:rPr>
          <w:rFonts w:ascii="Times New Roman" w:hAnsi="Times New Roman"/>
          <w:color w:val="000000" w:themeColor="text1"/>
          <w:sz w:val="28"/>
          <w:szCs w:val="28"/>
        </w:rPr>
        <w:t>supportable</w:t>
      </w:r>
      <w:r w:rsidR="000B423E">
        <w:rPr>
          <w:rFonts w:ascii="Times New Roman" w:hAnsi="Times New Roman"/>
          <w:color w:val="000000" w:themeColor="text1"/>
          <w:sz w:val="28"/>
          <w:szCs w:val="28"/>
        </w:rPr>
        <w:t xml:space="preserve"> economic </w:t>
      </w:r>
      <w:r w:rsidR="000B423E">
        <w:rPr>
          <w:rFonts w:ascii="Times New Roman" w:hAnsi="Times New Roman"/>
          <w:color w:val="000000" w:themeColor="text1"/>
          <w:sz w:val="28"/>
          <w:szCs w:val="28"/>
        </w:rPr>
        <w:lastRenderedPageBreak/>
        <w:t>development</w:t>
      </w:r>
      <w:r w:rsidRPr="0046088D">
        <w:rPr>
          <w:rFonts w:ascii="Times New Roman" w:hAnsi="Times New Roman"/>
          <w:color w:val="000000" w:themeColor="text1"/>
          <w:sz w:val="28"/>
          <w:szCs w:val="28"/>
        </w:rPr>
        <w:t xml:space="preserve"> and suggest that improvements in governance quality might greatly uplift the growth.</w:t>
      </w:r>
    </w:p>
    <w:p w:rsidR="00B046D3" w:rsidRPr="00851CF4" w:rsidRDefault="002858AB" w:rsidP="007E0766">
      <w:pPr>
        <w:spacing w:line="36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fldChar w:fldCharType="begin"/>
      </w:r>
      <w:r>
        <w:rPr>
          <w:rFonts w:ascii="Times New Roman" w:hAnsi="Times New Roman"/>
          <w:color w:val="000000" w:themeColor="text1"/>
          <w:sz w:val="28"/>
          <w:szCs w:val="28"/>
        </w:rPr>
        <w:instrText xml:space="preserve"> ADDIN EN.CITE &lt;EndNote&gt;&lt;Cite AuthorYear="1"&gt;&lt;Author&gt;Bird&lt;/Author&gt;&lt;Year&gt;2020&lt;/Year&gt;&lt;RecNum&gt;127&lt;/RecNum&gt;&lt;DisplayText&gt;Bird and Choi (2020)&lt;/DisplayText&gt;&lt;record&gt;&lt;rec-number&gt;127&lt;/rec-number&gt;&lt;foreign-keys&gt;&lt;key app="EN" db-id="f5ae9z5rswssv9eevxj5xpdetrt5xrz09sw9"&gt;127&lt;/key&gt;&lt;/foreign-keys&gt;&lt;ref-type name="Journal Article"&gt;17&lt;/ref-type&gt;&lt;contributors&gt;&lt;authors&gt;&lt;author&gt;Bird, Graham&lt;/author&gt;&lt;author&gt;Choi, Yongseok&lt;/author&gt;&lt;/authors&gt;&lt;/contributors&gt;&lt;titles&gt;&lt;title&gt;The effects of remittances, foreign direct investment, and foreign aid on economic growth: An empirical analysis&lt;/title&gt;&lt;secondary-title&gt;Review of Development Economics&lt;/secondary-title&gt;&lt;/titles&gt;&lt;periodical&gt;&lt;full-title&gt;Review of Development Economics&lt;/full-title&gt;&lt;/periodical&gt;&lt;pages&gt;1-30&lt;/pages&gt;&lt;volume&gt;24&lt;/volume&gt;&lt;number&gt;1&lt;/number&gt;&lt;dates&gt;&lt;year&gt;2020&lt;/year&gt;&lt;/dates&gt;&lt;isbn&gt;1363-6669&lt;/isbn&gt;&lt;urls&gt;&lt;/urls&gt;&lt;/record&gt;&lt;/Cite&gt;&lt;/EndNote&gt;</w:instrText>
      </w:r>
      <w:r>
        <w:rPr>
          <w:rFonts w:ascii="Times New Roman" w:hAnsi="Times New Roman"/>
          <w:color w:val="000000" w:themeColor="text1"/>
          <w:sz w:val="28"/>
          <w:szCs w:val="28"/>
        </w:rPr>
        <w:fldChar w:fldCharType="separate"/>
      </w:r>
      <w:hyperlink w:anchor="_ENREF_24" w:tooltip="Bird, 2020 #127" w:history="1">
        <w:r w:rsidR="00327C62">
          <w:rPr>
            <w:rFonts w:ascii="Times New Roman" w:hAnsi="Times New Roman"/>
            <w:noProof/>
            <w:color w:val="000000" w:themeColor="text1"/>
            <w:sz w:val="28"/>
            <w:szCs w:val="28"/>
          </w:rPr>
          <w:t>Bird and Choi (2020</w:t>
        </w:r>
      </w:hyperlink>
      <w:r>
        <w:rPr>
          <w:rFonts w:ascii="Times New Roman" w:hAnsi="Times New Roman"/>
          <w:noProof/>
          <w:color w:val="000000" w:themeColor="text1"/>
          <w:sz w:val="28"/>
          <w:szCs w:val="28"/>
        </w:rPr>
        <w:t>)</w:t>
      </w:r>
      <w:r>
        <w:rPr>
          <w:rFonts w:ascii="Times New Roman" w:hAnsi="Times New Roman"/>
          <w:color w:val="000000" w:themeColor="text1"/>
          <w:sz w:val="28"/>
          <w:szCs w:val="28"/>
        </w:rPr>
        <w:fldChar w:fldCharType="end"/>
      </w:r>
      <w:r w:rsidRPr="0046088D">
        <w:rPr>
          <w:rFonts w:ascii="Times New Roman" w:hAnsi="Times New Roman"/>
          <w:color w:val="000000" w:themeColor="text1"/>
          <w:sz w:val="28"/>
          <w:szCs w:val="28"/>
        </w:rPr>
        <w:t xml:space="preserve"> examined that how FDI, remittances, and development aid affected economic growth for time period 1976-2015 among 51 low and middle income developing nations. </w:t>
      </w:r>
      <w:r w:rsidR="00B00A57">
        <w:rPr>
          <w:rFonts w:ascii="Times New Roman" w:hAnsi="Times New Roman"/>
          <w:color w:val="000000" w:themeColor="text1"/>
          <w:sz w:val="28"/>
          <w:szCs w:val="28"/>
        </w:rPr>
        <w:t>T</w:t>
      </w:r>
      <w:r w:rsidR="00332209">
        <w:rPr>
          <w:rFonts w:ascii="Times New Roman" w:hAnsi="Times New Roman"/>
          <w:color w:val="000000" w:themeColor="text1"/>
          <w:sz w:val="28"/>
          <w:szCs w:val="28"/>
        </w:rPr>
        <w:t xml:space="preserve">he </w:t>
      </w:r>
      <w:r w:rsidR="004B052E">
        <w:rPr>
          <w:rFonts w:ascii="Times New Roman" w:hAnsi="Times New Roman"/>
          <w:color w:val="000000" w:themeColor="text1"/>
          <w:sz w:val="28"/>
          <w:szCs w:val="28"/>
        </w:rPr>
        <w:t>finding</w:t>
      </w:r>
      <w:r w:rsidR="00332209">
        <w:rPr>
          <w:rFonts w:ascii="Times New Roman" w:hAnsi="Times New Roman"/>
          <w:color w:val="000000" w:themeColor="text1"/>
          <w:sz w:val="28"/>
          <w:szCs w:val="28"/>
        </w:rPr>
        <w:t xml:space="preserve"> </w:t>
      </w:r>
      <w:r w:rsidR="006973F2">
        <w:rPr>
          <w:rFonts w:ascii="Times New Roman" w:hAnsi="Times New Roman"/>
          <w:color w:val="000000" w:themeColor="text1"/>
          <w:sz w:val="28"/>
          <w:szCs w:val="28"/>
        </w:rPr>
        <w:t>exposed</w:t>
      </w:r>
      <w:r w:rsidR="00332209">
        <w:rPr>
          <w:rFonts w:ascii="Times New Roman" w:hAnsi="Times New Roman"/>
          <w:color w:val="000000" w:themeColor="text1"/>
          <w:sz w:val="28"/>
          <w:szCs w:val="28"/>
        </w:rPr>
        <w:t xml:space="preserve"> that FDI had</w:t>
      </w:r>
      <w:r w:rsidRPr="0046088D">
        <w:rPr>
          <w:rFonts w:ascii="Times New Roman" w:hAnsi="Times New Roman"/>
          <w:color w:val="000000" w:themeColor="text1"/>
          <w:sz w:val="28"/>
          <w:szCs w:val="28"/>
        </w:rPr>
        <w:t xml:space="preserve"> a sizable </w:t>
      </w:r>
      <w:r w:rsidR="000B423E" w:rsidRPr="0046088D">
        <w:rPr>
          <w:rFonts w:ascii="Times New Roman" w:hAnsi="Times New Roman"/>
          <w:color w:val="000000" w:themeColor="text1"/>
          <w:sz w:val="28"/>
          <w:szCs w:val="28"/>
        </w:rPr>
        <w:t>constructive</w:t>
      </w:r>
      <w:r w:rsidRPr="0046088D">
        <w:rPr>
          <w:rFonts w:ascii="Times New Roman" w:hAnsi="Times New Roman"/>
          <w:color w:val="000000" w:themeColor="text1"/>
          <w:sz w:val="28"/>
          <w:szCs w:val="28"/>
        </w:rPr>
        <w:t xml:space="preserve"> </w:t>
      </w:r>
      <w:r w:rsidR="000B423E" w:rsidRPr="0046088D">
        <w:rPr>
          <w:rFonts w:ascii="Times New Roman" w:hAnsi="Times New Roman"/>
          <w:color w:val="000000" w:themeColor="text1"/>
          <w:sz w:val="28"/>
          <w:szCs w:val="28"/>
        </w:rPr>
        <w:t>influence</w:t>
      </w:r>
      <w:r w:rsidRPr="0046088D">
        <w:rPr>
          <w:rFonts w:ascii="Times New Roman" w:hAnsi="Times New Roman"/>
          <w:color w:val="000000" w:themeColor="text1"/>
          <w:sz w:val="28"/>
          <w:szCs w:val="28"/>
        </w:rPr>
        <w:t xml:space="preserve"> on </w:t>
      </w:r>
      <w:r w:rsidR="000B423E">
        <w:rPr>
          <w:rFonts w:ascii="Times New Roman" w:hAnsi="Times New Roman"/>
          <w:color w:val="000000" w:themeColor="text1"/>
          <w:sz w:val="28"/>
          <w:szCs w:val="28"/>
        </w:rPr>
        <w:t>EG</w:t>
      </w:r>
      <w:r w:rsidRPr="0046088D">
        <w:rPr>
          <w:rFonts w:ascii="Times New Roman" w:hAnsi="Times New Roman"/>
          <w:color w:val="000000" w:themeColor="text1"/>
          <w:sz w:val="28"/>
          <w:szCs w:val="28"/>
        </w:rPr>
        <w:t xml:space="preserve">. Remittances, </w:t>
      </w:r>
      <w:r w:rsidR="00174A8F">
        <w:rPr>
          <w:rFonts w:ascii="Times New Roman" w:hAnsi="Times New Roman"/>
          <w:color w:val="000000" w:themeColor="text1"/>
          <w:sz w:val="28"/>
          <w:szCs w:val="28"/>
        </w:rPr>
        <w:t>in contrast</w:t>
      </w:r>
      <w:r w:rsidRPr="0046088D">
        <w:rPr>
          <w:rFonts w:ascii="Times New Roman" w:hAnsi="Times New Roman"/>
          <w:color w:val="000000" w:themeColor="text1"/>
          <w:sz w:val="28"/>
          <w:szCs w:val="28"/>
        </w:rPr>
        <w:t xml:space="preserve">, showed a large negative influence, </w:t>
      </w:r>
      <w:r w:rsidR="00174A8F" w:rsidRPr="0046088D">
        <w:rPr>
          <w:rFonts w:ascii="Times New Roman" w:hAnsi="Times New Roman"/>
          <w:color w:val="000000" w:themeColor="text1"/>
          <w:sz w:val="28"/>
          <w:szCs w:val="28"/>
        </w:rPr>
        <w:t>though</w:t>
      </w:r>
      <w:r w:rsidRPr="0046088D">
        <w:rPr>
          <w:rFonts w:ascii="Times New Roman" w:hAnsi="Times New Roman"/>
          <w:color w:val="000000" w:themeColor="text1"/>
          <w:sz w:val="28"/>
          <w:szCs w:val="28"/>
        </w:rPr>
        <w:t xml:space="preserve"> the </w:t>
      </w:r>
      <w:r w:rsidR="00174A8F" w:rsidRPr="0046088D">
        <w:rPr>
          <w:rFonts w:ascii="Times New Roman" w:hAnsi="Times New Roman"/>
          <w:color w:val="000000" w:themeColor="text1"/>
          <w:sz w:val="28"/>
          <w:szCs w:val="28"/>
        </w:rPr>
        <w:t>consequence</w:t>
      </w:r>
      <w:r w:rsidR="00174A8F">
        <w:rPr>
          <w:rFonts w:ascii="Times New Roman" w:hAnsi="Times New Roman"/>
          <w:color w:val="000000" w:themeColor="text1"/>
          <w:sz w:val="28"/>
          <w:szCs w:val="28"/>
        </w:rPr>
        <w:t xml:space="preserve"> of foreign assistance</w:t>
      </w:r>
      <w:r w:rsidRPr="0046088D">
        <w:rPr>
          <w:rFonts w:ascii="Times New Roman" w:hAnsi="Times New Roman"/>
          <w:color w:val="000000" w:themeColor="text1"/>
          <w:sz w:val="28"/>
          <w:szCs w:val="28"/>
        </w:rPr>
        <w:t xml:space="preserve"> was frequently unclear. These findings, which were supported by thorough research and robustness tests, revealed the complex effects of various fina</w:t>
      </w:r>
      <w:r w:rsidR="00174A8F">
        <w:rPr>
          <w:rFonts w:ascii="Times New Roman" w:hAnsi="Times New Roman"/>
          <w:color w:val="000000" w:themeColor="text1"/>
          <w:sz w:val="28"/>
          <w:szCs w:val="28"/>
        </w:rPr>
        <w:t>ncial sources on EG</w:t>
      </w:r>
      <w:r w:rsidRPr="0046088D">
        <w:rPr>
          <w:rFonts w:ascii="Times New Roman" w:hAnsi="Times New Roman"/>
          <w:color w:val="000000" w:themeColor="text1"/>
          <w:sz w:val="28"/>
          <w:szCs w:val="28"/>
        </w:rPr>
        <w:t>.</w:t>
      </w:r>
    </w:p>
    <w:p w:rsidR="002858AB" w:rsidRPr="00322AEC" w:rsidRDefault="002858AB" w:rsidP="007E0766">
      <w:pPr>
        <w:pStyle w:val="Heading2"/>
        <w:jc w:val="both"/>
        <w:rPr>
          <w:rFonts w:ascii="Times New Roman" w:hAnsi="Times New Roman" w:cs="Times New Roman"/>
          <w:b/>
          <w:color w:val="auto"/>
          <w:sz w:val="32"/>
          <w:szCs w:val="28"/>
          <w:shd w:val="clear" w:color="auto" w:fill="FFFFFF"/>
        </w:rPr>
      </w:pPr>
      <w:bookmarkStart w:id="25" w:name="_Toc152664823"/>
      <w:r w:rsidRPr="00322AEC">
        <w:rPr>
          <w:rFonts w:ascii="Times New Roman" w:hAnsi="Times New Roman" w:cs="Times New Roman"/>
          <w:b/>
          <w:color w:val="auto"/>
          <w:sz w:val="32"/>
          <w:szCs w:val="28"/>
          <w:shd w:val="clear" w:color="auto" w:fill="FFFFFF"/>
        </w:rPr>
        <w:t xml:space="preserve">2.2 </w:t>
      </w:r>
      <w:bookmarkEnd w:id="25"/>
      <w:r w:rsidR="006973F2" w:rsidRPr="00322AEC">
        <w:rPr>
          <w:rFonts w:ascii="Times New Roman" w:hAnsi="Times New Roman" w:cs="Times New Roman"/>
          <w:b/>
          <w:color w:val="auto"/>
          <w:sz w:val="32"/>
          <w:szCs w:val="28"/>
          <w:shd w:val="clear" w:color="auto" w:fill="FFFFFF"/>
        </w:rPr>
        <w:t>Institutional Quality's Impact on Economic Growth</w:t>
      </w:r>
    </w:p>
    <w:p w:rsidR="00454C09" w:rsidRPr="00454C09" w:rsidRDefault="00454C09" w:rsidP="007E0766">
      <w:pPr>
        <w:jc w:val="both"/>
      </w:pPr>
    </w:p>
    <w:p w:rsidR="002858AB" w:rsidRPr="00676A08" w:rsidRDefault="00E642BF" w:rsidP="007E0766">
      <w:pPr>
        <w:spacing w:line="360" w:lineRule="auto"/>
        <w:jc w:val="both"/>
        <w:rPr>
          <w:rFonts w:ascii="Times New Roman" w:hAnsi="Times New Roman"/>
          <w:color w:val="000000" w:themeColor="text1"/>
          <w:sz w:val="28"/>
          <w:szCs w:val="28"/>
        </w:rPr>
      </w:pPr>
      <w:r w:rsidRPr="00676A08">
        <w:rPr>
          <w:rFonts w:ascii="Times New Roman" w:hAnsi="Times New Roman"/>
          <w:color w:val="000000" w:themeColor="text1"/>
          <w:sz w:val="28"/>
          <w:szCs w:val="28"/>
        </w:rPr>
        <w:t>Diverse</w:t>
      </w:r>
      <w:r w:rsidR="002858AB" w:rsidRPr="00676A08">
        <w:rPr>
          <w:rFonts w:ascii="Times New Roman" w:hAnsi="Times New Roman"/>
          <w:color w:val="000000" w:themeColor="text1"/>
          <w:sz w:val="28"/>
          <w:szCs w:val="28"/>
        </w:rPr>
        <w:t xml:space="preserve"> researchers have </w:t>
      </w:r>
      <w:r w:rsidR="008D67AE" w:rsidRPr="00676A08">
        <w:rPr>
          <w:rFonts w:ascii="Times New Roman" w:hAnsi="Times New Roman"/>
          <w:color w:val="000000" w:themeColor="text1"/>
          <w:sz w:val="28"/>
          <w:szCs w:val="28"/>
        </w:rPr>
        <w:t>scrutinized</w:t>
      </w:r>
      <w:r w:rsidR="002858AB" w:rsidRPr="00676A08">
        <w:rPr>
          <w:rFonts w:ascii="Times New Roman" w:hAnsi="Times New Roman"/>
          <w:color w:val="000000" w:themeColor="text1"/>
          <w:sz w:val="28"/>
          <w:szCs w:val="28"/>
        </w:rPr>
        <w:t xml:space="preserve"> the </w:t>
      </w:r>
      <w:r w:rsidR="008D67AE" w:rsidRPr="00676A08">
        <w:rPr>
          <w:rFonts w:ascii="Times New Roman" w:hAnsi="Times New Roman"/>
          <w:color w:val="000000" w:themeColor="text1"/>
          <w:sz w:val="28"/>
          <w:szCs w:val="28"/>
        </w:rPr>
        <w:t>affiliation</w:t>
      </w:r>
      <w:r w:rsidR="002858AB" w:rsidRPr="00676A08">
        <w:rPr>
          <w:rFonts w:ascii="Times New Roman" w:hAnsi="Times New Roman"/>
          <w:color w:val="000000" w:themeColor="text1"/>
          <w:sz w:val="28"/>
          <w:szCs w:val="28"/>
        </w:rPr>
        <w:t xml:space="preserve"> of institutional quality with economic growth</w:t>
      </w:r>
      <w:r w:rsidR="008D67AE">
        <w:rPr>
          <w:rFonts w:ascii="Times New Roman" w:hAnsi="Times New Roman"/>
          <w:color w:val="000000" w:themeColor="text1"/>
          <w:sz w:val="28"/>
          <w:szCs w:val="28"/>
        </w:rPr>
        <w:t xml:space="preserve"> (EG)</w:t>
      </w:r>
      <w:r w:rsidR="002858AB" w:rsidRPr="00676A08">
        <w:rPr>
          <w:rFonts w:ascii="Times New Roman" w:hAnsi="Times New Roman"/>
          <w:color w:val="000000" w:themeColor="text1"/>
          <w:sz w:val="28"/>
          <w:szCs w:val="28"/>
        </w:rPr>
        <w:t xml:space="preserve"> </w:t>
      </w:r>
      <w:r>
        <w:rPr>
          <w:rFonts w:ascii="Times New Roman" w:hAnsi="Times New Roman"/>
          <w:color w:val="000000" w:themeColor="text1"/>
          <w:sz w:val="28"/>
          <w:szCs w:val="28"/>
        </w:rPr>
        <w:t>for</w:t>
      </w:r>
      <w:r w:rsidR="002858AB" w:rsidRPr="00676A08">
        <w:rPr>
          <w:rFonts w:ascii="Times New Roman" w:hAnsi="Times New Roman"/>
          <w:color w:val="000000" w:themeColor="text1"/>
          <w:sz w:val="28"/>
          <w:szCs w:val="28"/>
        </w:rPr>
        <w:t xml:space="preserve"> developed </w:t>
      </w:r>
      <w:r w:rsidR="00B00A57">
        <w:rPr>
          <w:rFonts w:ascii="Times New Roman" w:hAnsi="Times New Roman"/>
          <w:color w:val="000000" w:themeColor="text1"/>
          <w:sz w:val="28"/>
          <w:szCs w:val="28"/>
        </w:rPr>
        <w:t>and</w:t>
      </w:r>
      <w:r w:rsidR="002858AB" w:rsidRPr="00676A08">
        <w:rPr>
          <w:rFonts w:ascii="Times New Roman" w:hAnsi="Times New Roman"/>
          <w:color w:val="000000" w:themeColor="text1"/>
          <w:sz w:val="28"/>
          <w:szCs w:val="28"/>
        </w:rPr>
        <w:t xml:space="preserve"> developing nations. Some important stud</w:t>
      </w:r>
      <w:r w:rsidR="002858AB">
        <w:rPr>
          <w:rFonts w:ascii="Times New Roman" w:hAnsi="Times New Roman"/>
          <w:color w:val="000000" w:themeColor="text1"/>
          <w:sz w:val="28"/>
          <w:szCs w:val="28"/>
        </w:rPr>
        <w:t>ies are coated in the following:</w:t>
      </w:r>
      <w:r w:rsidR="002858AB" w:rsidRPr="00676A08">
        <w:rPr>
          <w:rFonts w:ascii="Times New Roman" w:hAnsi="Times New Roman"/>
          <w:color w:val="000000" w:themeColor="text1"/>
          <w:sz w:val="28"/>
          <w:szCs w:val="28"/>
        </w:rPr>
        <w:t xml:space="preserve"> </w:t>
      </w:r>
    </w:p>
    <w:p w:rsidR="002858AB" w:rsidRDefault="002858AB" w:rsidP="007E0766">
      <w:pPr>
        <w:spacing w:line="360" w:lineRule="auto"/>
        <w:jc w:val="both"/>
        <w:rPr>
          <w:rFonts w:ascii="Times New Roman" w:hAnsi="Times New Roman"/>
          <w:color w:val="000000" w:themeColor="text1"/>
          <w:sz w:val="28"/>
          <w:szCs w:val="28"/>
        </w:rPr>
      </w:pPr>
      <w:r w:rsidRPr="00676A08">
        <w:rPr>
          <w:rFonts w:ascii="Times New Roman" w:hAnsi="Times New Roman"/>
          <w:color w:val="000000" w:themeColor="text1"/>
          <w:sz w:val="28"/>
          <w:szCs w:val="28"/>
        </w:rPr>
        <w:fldChar w:fldCharType="begin"/>
      </w:r>
      <w:r w:rsidRPr="00676A08">
        <w:rPr>
          <w:rFonts w:ascii="Times New Roman" w:hAnsi="Times New Roman"/>
          <w:color w:val="000000" w:themeColor="text1"/>
          <w:sz w:val="28"/>
          <w:szCs w:val="28"/>
        </w:rPr>
        <w:instrText xml:space="preserve"> ADDIN EN.CITE &lt;EndNote&gt;&lt;Cite AuthorYear="1"&gt;&lt;Author&gt;Anderson&lt;/Author&gt;&lt;Year&gt;2002&lt;/Year&gt;&lt;RecNum&gt;37&lt;/RecNum&gt;&lt;DisplayText&gt;Anderson and Marcouiller (2002)&lt;/DisplayText&gt;&lt;record&gt;&lt;rec-number&gt;37&lt;/rec-number&gt;&lt;foreign-keys&gt;&lt;key app="EN" db-id="f5ae9z5rswssv9eevxj5xpdetrt5xrz09sw9"&gt;37&lt;/key&gt;&lt;/foreign-keys&gt;&lt;ref-type name="Journal Article"&gt;17&lt;/ref-type&gt;&lt;contributors&gt;&lt;authors&gt;&lt;author&gt;Anderson, James E&lt;/author&gt;&lt;author&gt;Marcouiller, Douglas&lt;/author&gt;&lt;/authors&gt;&lt;/contributors&gt;&lt;titles&gt;&lt;title&gt;Insecurity and the pattern of trade: An empirical investigation&lt;/title&gt;&lt;secondary-title&gt;Review of Economics and statistics&lt;/secondary-title&gt;&lt;/titles&gt;&lt;periodical&gt;&lt;full-title&gt;Review of Economics and statistics&lt;/full-title&gt;&lt;/periodical&gt;&lt;pages&gt;342-352&lt;/pages&gt;&lt;volume&gt;84&lt;/volume&gt;&lt;number&gt;2&lt;/number&gt;&lt;dates&gt;&lt;year&gt;2002&lt;/year&gt;&lt;/dates&gt;&lt;urls&gt;&lt;/urls&gt;&lt;/record&gt;&lt;/Cite&gt;&lt;/EndNote&gt;</w:instrText>
      </w:r>
      <w:r w:rsidRPr="00676A08">
        <w:rPr>
          <w:rFonts w:ascii="Times New Roman" w:hAnsi="Times New Roman"/>
          <w:color w:val="000000" w:themeColor="text1"/>
          <w:sz w:val="28"/>
          <w:szCs w:val="28"/>
        </w:rPr>
        <w:fldChar w:fldCharType="separate"/>
      </w:r>
      <w:hyperlink w:anchor="_ENREF_11" w:tooltip="Anderson, 2002 #37" w:history="1">
        <w:r w:rsidR="00327C62" w:rsidRPr="00676A08">
          <w:rPr>
            <w:rFonts w:ascii="Times New Roman" w:hAnsi="Times New Roman"/>
            <w:noProof/>
            <w:color w:val="000000" w:themeColor="text1"/>
            <w:sz w:val="28"/>
            <w:szCs w:val="28"/>
          </w:rPr>
          <w:t>Anderson and Marcouiller (2002</w:t>
        </w:r>
      </w:hyperlink>
      <w:r w:rsidRPr="00676A08">
        <w:rPr>
          <w:rFonts w:ascii="Times New Roman" w:hAnsi="Times New Roman"/>
          <w:noProof/>
          <w:color w:val="000000" w:themeColor="text1"/>
          <w:sz w:val="28"/>
          <w:szCs w:val="28"/>
        </w:rPr>
        <w:t>)</w:t>
      </w:r>
      <w:r w:rsidRPr="00676A08">
        <w:rPr>
          <w:rFonts w:ascii="Times New Roman" w:hAnsi="Times New Roman"/>
          <w:color w:val="000000" w:themeColor="text1"/>
          <w:sz w:val="28"/>
          <w:szCs w:val="28"/>
        </w:rPr>
        <w:fldChar w:fldCharType="end"/>
      </w:r>
      <w:r w:rsidRPr="00676A08">
        <w:rPr>
          <w:rFonts w:ascii="Times New Roman" w:hAnsi="Times New Roman"/>
          <w:color w:val="000000" w:themeColor="text1"/>
          <w:sz w:val="28"/>
          <w:szCs w:val="28"/>
        </w:rPr>
        <w:t xml:space="preserve"> </w:t>
      </w:r>
      <w:r w:rsidR="008D67AE" w:rsidRPr="00676A08">
        <w:rPr>
          <w:rFonts w:ascii="Times New Roman" w:hAnsi="Times New Roman"/>
          <w:color w:val="000000" w:themeColor="text1"/>
          <w:sz w:val="28"/>
          <w:szCs w:val="28"/>
        </w:rPr>
        <w:t>observe</w:t>
      </w:r>
      <w:r w:rsidR="008D67AE">
        <w:rPr>
          <w:rFonts w:ascii="Times New Roman" w:hAnsi="Times New Roman"/>
          <w:color w:val="000000" w:themeColor="text1"/>
          <w:sz w:val="28"/>
          <w:szCs w:val="28"/>
        </w:rPr>
        <w:t>d</w:t>
      </w:r>
      <w:r w:rsidRPr="00676A08">
        <w:rPr>
          <w:rFonts w:ascii="Times New Roman" w:hAnsi="Times New Roman"/>
          <w:color w:val="000000" w:themeColor="text1"/>
          <w:sz w:val="28"/>
          <w:szCs w:val="28"/>
        </w:rPr>
        <w:t xml:space="preserve"> the </w:t>
      </w:r>
      <w:r w:rsidR="008D67AE" w:rsidRPr="00676A08">
        <w:rPr>
          <w:rFonts w:ascii="Times New Roman" w:hAnsi="Times New Roman"/>
          <w:color w:val="000000" w:themeColor="text1"/>
          <w:sz w:val="28"/>
          <w:szCs w:val="28"/>
        </w:rPr>
        <w:t>connection</w:t>
      </w:r>
      <w:r w:rsidRPr="00676A08">
        <w:rPr>
          <w:rFonts w:ascii="Times New Roman" w:hAnsi="Times New Roman"/>
          <w:color w:val="000000" w:themeColor="text1"/>
          <w:sz w:val="28"/>
          <w:szCs w:val="28"/>
        </w:rPr>
        <w:t xml:space="preserve"> of institutional quality with volume of trade in case of developing nations. Their empirical analyses postulate</w:t>
      </w:r>
      <w:r w:rsidR="00C4683C">
        <w:rPr>
          <w:rFonts w:ascii="Times New Roman" w:hAnsi="Times New Roman"/>
          <w:color w:val="000000" w:themeColor="text1"/>
          <w:sz w:val="28"/>
          <w:szCs w:val="28"/>
        </w:rPr>
        <w:t>d that it was</w:t>
      </w:r>
      <w:r w:rsidRPr="00676A08">
        <w:rPr>
          <w:rFonts w:ascii="Times New Roman" w:hAnsi="Times New Roman"/>
          <w:color w:val="000000" w:themeColor="text1"/>
          <w:sz w:val="28"/>
          <w:szCs w:val="28"/>
        </w:rPr>
        <w:t xml:space="preserve"> the </w:t>
      </w:r>
      <w:r w:rsidR="008D67AE" w:rsidRPr="00676A08">
        <w:rPr>
          <w:rFonts w:ascii="Times New Roman" w:hAnsi="Times New Roman"/>
          <w:color w:val="000000" w:themeColor="text1"/>
          <w:sz w:val="28"/>
          <w:szCs w:val="28"/>
        </w:rPr>
        <w:t>pitiable</w:t>
      </w:r>
      <w:r w:rsidRPr="00676A08">
        <w:rPr>
          <w:rFonts w:ascii="Times New Roman" w:hAnsi="Times New Roman"/>
          <w:color w:val="000000" w:themeColor="text1"/>
          <w:sz w:val="28"/>
          <w:szCs w:val="28"/>
        </w:rPr>
        <w:t xml:space="preserve"> quali</w:t>
      </w:r>
      <w:r w:rsidR="00C4683C">
        <w:rPr>
          <w:rFonts w:ascii="Times New Roman" w:hAnsi="Times New Roman"/>
          <w:color w:val="000000" w:themeColor="text1"/>
          <w:sz w:val="28"/>
          <w:szCs w:val="28"/>
        </w:rPr>
        <w:t>ty of institutions which become</w:t>
      </w:r>
      <w:r w:rsidRPr="00676A08">
        <w:rPr>
          <w:rFonts w:ascii="Times New Roman" w:hAnsi="Times New Roman"/>
          <w:color w:val="000000" w:themeColor="text1"/>
          <w:sz w:val="28"/>
          <w:szCs w:val="28"/>
        </w:rPr>
        <w:t xml:space="preserve"> </w:t>
      </w:r>
      <w:r w:rsidR="008D67AE" w:rsidRPr="00676A08">
        <w:rPr>
          <w:rFonts w:ascii="Times New Roman" w:hAnsi="Times New Roman"/>
          <w:color w:val="000000" w:themeColor="text1"/>
          <w:sz w:val="28"/>
          <w:szCs w:val="28"/>
        </w:rPr>
        <w:t>a</w:t>
      </w:r>
      <w:r w:rsidRPr="00676A08">
        <w:rPr>
          <w:rFonts w:ascii="Times New Roman" w:hAnsi="Times New Roman"/>
          <w:color w:val="000000" w:themeColor="text1"/>
          <w:sz w:val="28"/>
          <w:szCs w:val="28"/>
        </w:rPr>
        <w:t xml:space="preserve"> </w:t>
      </w:r>
      <w:r w:rsidR="008D67AE" w:rsidRPr="00676A08">
        <w:rPr>
          <w:rFonts w:ascii="Times New Roman" w:hAnsi="Times New Roman"/>
          <w:color w:val="000000" w:themeColor="text1"/>
          <w:sz w:val="28"/>
          <w:szCs w:val="28"/>
        </w:rPr>
        <w:t>hurdle</w:t>
      </w:r>
      <w:r w:rsidRPr="00676A08">
        <w:rPr>
          <w:rFonts w:ascii="Times New Roman" w:hAnsi="Times New Roman"/>
          <w:color w:val="000000" w:themeColor="text1"/>
          <w:sz w:val="28"/>
          <w:szCs w:val="28"/>
        </w:rPr>
        <w:t xml:space="preserve"> in accelerating the trade volume of developing nations. They studied direct relationship between poor quality of institutions and trade v</w:t>
      </w:r>
      <w:r>
        <w:rPr>
          <w:rFonts w:ascii="Times New Roman" w:hAnsi="Times New Roman"/>
          <w:color w:val="000000" w:themeColor="text1"/>
          <w:sz w:val="28"/>
          <w:szCs w:val="28"/>
        </w:rPr>
        <w:t xml:space="preserve">olume of developing countries. </w:t>
      </w:r>
    </w:p>
    <w:p w:rsidR="002858AB" w:rsidRPr="00676A08" w:rsidRDefault="002858AB" w:rsidP="007E0766">
      <w:pPr>
        <w:spacing w:line="360" w:lineRule="auto"/>
        <w:jc w:val="both"/>
        <w:rPr>
          <w:rFonts w:ascii="Times New Roman" w:hAnsi="Times New Roman"/>
          <w:color w:val="000000" w:themeColor="text1"/>
          <w:sz w:val="28"/>
          <w:szCs w:val="28"/>
        </w:rPr>
      </w:pPr>
      <w:r w:rsidRPr="00676A08">
        <w:rPr>
          <w:rFonts w:ascii="Times New Roman" w:hAnsi="Times New Roman"/>
          <w:color w:val="000000" w:themeColor="text1"/>
          <w:sz w:val="28"/>
          <w:szCs w:val="28"/>
        </w:rPr>
        <w:fldChar w:fldCharType="begin"/>
      </w:r>
      <w:r w:rsidRPr="00676A08">
        <w:rPr>
          <w:rFonts w:ascii="Times New Roman" w:hAnsi="Times New Roman"/>
          <w:color w:val="000000" w:themeColor="text1"/>
          <w:sz w:val="28"/>
          <w:szCs w:val="28"/>
        </w:rPr>
        <w:instrText xml:space="preserve"> ADDIN EN.CITE &lt;EndNote&gt;&lt;Cite AuthorYear="1"&gt;&lt;Author&gt;Dollar&lt;/Author&gt;&lt;Year&gt;2003&lt;/Year&gt;&lt;RecNum&gt;39&lt;/RecNum&gt;&lt;DisplayText&gt;Dollar and Kraay (2003)&lt;/DisplayText&gt;&lt;record&gt;&lt;rec-number&gt;39&lt;/rec-number&gt;&lt;foreign-keys&gt;&lt;key app="EN" db-id="f5ae9z5rswssv9eevxj5xpdetrt5xrz09sw9"&gt;39&lt;/key&gt;&lt;/foreign-keys&gt;&lt;ref-type name="Journal Article"&gt;17&lt;/ref-type&gt;&lt;contributors&gt;&lt;authors&gt;&lt;author&gt;Dollar, David&lt;/author&gt;&lt;author&gt;Kraay, Aart&lt;/author&gt;&lt;/authors&gt;&lt;/contributors&gt;&lt;titles&gt;&lt;title&gt;Institutions, trade, and growth&lt;/title&gt;&lt;secondary-title&gt;Journal of monetary economics&lt;/secondary-title&gt;&lt;/titles&gt;&lt;periodical&gt;&lt;full-title&gt;Journal of monetary economics&lt;/full-title&gt;&lt;/periodical&gt;&lt;pages&gt;133-162&lt;/pages&gt;&lt;volume&gt;50&lt;/volume&gt;&lt;number&gt;1&lt;/number&gt;&lt;dates&gt;&lt;year&gt;2003&lt;/year&gt;&lt;/dates&gt;&lt;isbn&gt;0304-3932&lt;/isbn&gt;&lt;urls&gt;&lt;/urls&gt;&lt;/record&gt;&lt;/Cite&gt;&lt;/EndNote&gt;</w:instrText>
      </w:r>
      <w:r w:rsidRPr="00676A08">
        <w:rPr>
          <w:rFonts w:ascii="Times New Roman" w:hAnsi="Times New Roman"/>
          <w:color w:val="000000" w:themeColor="text1"/>
          <w:sz w:val="28"/>
          <w:szCs w:val="28"/>
        </w:rPr>
        <w:fldChar w:fldCharType="separate"/>
      </w:r>
      <w:hyperlink w:anchor="_ENREF_42" w:tooltip="Dollar, 2003 #39" w:history="1">
        <w:r w:rsidR="00327C62" w:rsidRPr="00676A08">
          <w:rPr>
            <w:rFonts w:ascii="Times New Roman" w:hAnsi="Times New Roman"/>
            <w:noProof/>
            <w:color w:val="000000" w:themeColor="text1"/>
            <w:sz w:val="28"/>
            <w:szCs w:val="28"/>
          </w:rPr>
          <w:t>Dollar and Kraay (2003</w:t>
        </w:r>
      </w:hyperlink>
      <w:r w:rsidRPr="00676A08">
        <w:rPr>
          <w:rFonts w:ascii="Times New Roman" w:hAnsi="Times New Roman"/>
          <w:noProof/>
          <w:color w:val="000000" w:themeColor="text1"/>
          <w:sz w:val="28"/>
          <w:szCs w:val="28"/>
        </w:rPr>
        <w:t>)</w:t>
      </w:r>
      <w:r w:rsidRPr="00676A08">
        <w:rPr>
          <w:rFonts w:ascii="Times New Roman" w:hAnsi="Times New Roman"/>
          <w:color w:val="000000" w:themeColor="text1"/>
          <w:sz w:val="28"/>
          <w:szCs w:val="28"/>
        </w:rPr>
        <w:fldChar w:fldCharType="end"/>
      </w:r>
      <w:r w:rsidRPr="00676A08">
        <w:rPr>
          <w:rFonts w:ascii="Times New Roman" w:hAnsi="Times New Roman"/>
          <w:color w:val="000000" w:themeColor="text1"/>
          <w:sz w:val="28"/>
          <w:szCs w:val="28"/>
        </w:rPr>
        <w:t xml:space="preserve"> used augmented form of classical model to </w:t>
      </w:r>
      <w:r w:rsidR="00B00A57" w:rsidRPr="00676A08">
        <w:rPr>
          <w:rFonts w:ascii="Times New Roman" w:hAnsi="Times New Roman"/>
          <w:color w:val="000000" w:themeColor="text1"/>
          <w:sz w:val="28"/>
          <w:szCs w:val="28"/>
        </w:rPr>
        <w:t>scrutinize</w:t>
      </w:r>
      <w:r w:rsidRPr="00676A08">
        <w:rPr>
          <w:rFonts w:ascii="Times New Roman" w:hAnsi="Times New Roman"/>
          <w:color w:val="000000" w:themeColor="text1"/>
          <w:sz w:val="28"/>
          <w:szCs w:val="28"/>
        </w:rPr>
        <w:t xml:space="preserve"> the association of institutional quality with economic growth. By applying cross country regression model, their empirical findings proposed that the nations with good quality of institutions grow faster.    </w:t>
      </w:r>
    </w:p>
    <w:p w:rsidR="002858AB" w:rsidRPr="00676A08" w:rsidRDefault="002858AB" w:rsidP="007E0766">
      <w:pPr>
        <w:spacing w:line="360" w:lineRule="auto"/>
        <w:jc w:val="both"/>
        <w:rPr>
          <w:rFonts w:ascii="Times New Roman" w:hAnsi="Times New Roman"/>
          <w:color w:val="000000" w:themeColor="text1"/>
          <w:sz w:val="28"/>
          <w:szCs w:val="28"/>
        </w:rPr>
      </w:pPr>
      <w:r w:rsidRPr="00676A08">
        <w:rPr>
          <w:rFonts w:ascii="Times New Roman" w:hAnsi="Times New Roman"/>
          <w:color w:val="000000" w:themeColor="text1"/>
          <w:sz w:val="28"/>
          <w:szCs w:val="28"/>
        </w:rPr>
        <w:lastRenderedPageBreak/>
        <w:fldChar w:fldCharType="begin"/>
      </w:r>
      <w:r w:rsidRPr="00676A08">
        <w:rPr>
          <w:rFonts w:ascii="Times New Roman" w:hAnsi="Times New Roman"/>
          <w:color w:val="000000" w:themeColor="text1"/>
          <w:sz w:val="28"/>
          <w:szCs w:val="28"/>
        </w:rPr>
        <w:instrText xml:space="preserve"> ADDIN EN.CITE &lt;EndNote&gt;&lt;Cite AuthorYear="1"&gt;&lt;Author&gt;Mamoon&lt;/Author&gt;&lt;Year&gt;2006&lt;/Year&gt;&lt;RecNum&gt;40&lt;/RecNum&gt;&lt;DisplayText&gt;Mamoon and Murshed (2006)&lt;/DisplayText&gt;&lt;record&gt;&lt;rec-number&gt;40&lt;/rec-number&gt;&lt;foreign-keys&gt;&lt;key app="EN" db-id="f5ae9z5rswssv9eevxj5xpdetrt5xrz09sw9"&gt;40&lt;/key&gt;&lt;/foreign-keys&gt;&lt;ref-type name="Journal Article"&gt;17&lt;/ref-type&gt;&lt;contributors&gt;&lt;authors&gt;&lt;author&gt;Mamoon, Dawood&lt;/author&gt;&lt;author&gt;Murshed, S Mansoob&lt;/author&gt;&lt;/authors&gt;&lt;/contributors&gt;&lt;titles&gt;&lt;title&gt;Trade policy, openness, institutions&lt;/title&gt;&lt;secondary-title&gt;The Pakistan Development Review&lt;/secondary-title&gt;&lt;/titles&gt;&lt;periodical&gt;&lt;full-title&gt;The Pakistan Development Review&lt;/full-title&gt;&lt;/periodical&gt;&lt;pages&gt;99-119&lt;/pages&gt;&lt;dates&gt;&lt;year&gt;2006&lt;/year&gt;&lt;/dates&gt;&lt;isbn&gt;0030-9729&lt;/isbn&gt;&lt;urls&gt;&lt;/urls&gt;&lt;/record&gt;&lt;/Cite&gt;&lt;/EndNote&gt;</w:instrText>
      </w:r>
      <w:r w:rsidRPr="00676A08">
        <w:rPr>
          <w:rFonts w:ascii="Times New Roman" w:hAnsi="Times New Roman"/>
          <w:color w:val="000000" w:themeColor="text1"/>
          <w:sz w:val="28"/>
          <w:szCs w:val="28"/>
        </w:rPr>
        <w:fldChar w:fldCharType="separate"/>
      </w:r>
      <w:hyperlink w:anchor="_ENREF_72" w:tooltip="Mamoon, 2006 #40" w:history="1">
        <w:r w:rsidR="00327C62" w:rsidRPr="00676A08">
          <w:rPr>
            <w:rFonts w:ascii="Times New Roman" w:hAnsi="Times New Roman"/>
            <w:noProof/>
            <w:color w:val="000000" w:themeColor="text1"/>
            <w:sz w:val="28"/>
            <w:szCs w:val="28"/>
          </w:rPr>
          <w:t>Mamoon and Murshed (2006</w:t>
        </w:r>
      </w:hyperlink>
      <w:r w:rsidRPr="00676A08">
        <w:rPr>
          <w:rFonts w:ascii="Times New Roman" w:hAnsi="Times New Roman"/>
          <w:noProof/>
          <w:color w:val="000000" w:themeColor="text1"/>
          <w:sz w:val="28"/>
          <w:szCs w:val="28"/>
        </w:rPr>
        <w:t>)</w:t>
      </w:r>
      <w:r w:rsidRPr="00676A08">
        <w:rPr>
          <w:rFonts w:ascii="Times New Roman" w:hAnsi="Times New Roman"/>
          <w:color w:val="000000" w:themeColor="text1"/>
          <w:sz w:val="28"/>
          <w:szCs w:val="28"/>
        </w:rPr>
        <w:fldChar w:fldCharType="end"/>
      </w:r>
      <w:r w:rsidRPr="00676A08">
        <w:rPr>
          <w:rFonts w:ascii="Times New Roman" w:hAnsi="Times New Roman"/>
          <w:color w:val="000000" w:themeColor="text1"/>
          <w:sz w:val="28"/>
          <w:szCs w:val="28"/>
        </w:rPr>
        <w:t xml:space="preserve"> use</w:t>
      </w:r>
      <w:r w:rsidR="00C4683C">
        <w:rPr>
          <w:rFonts w:ascii="Times New Roman" w:hAnsi="Times New Roman"/>
          <w:color w:val="000000" w:themeColor="text1"/>
          <w:sz w:val="28"/>
          <w:szCs w:val="28"/>
        </w:rPr>
        <w:t>d</w:t>
      </w:r>
      <w:r w:rsidRPr="00676A08">
        <w:rPr>
          <w:rFonts w:ascii="Times New Roman" w:hAnsi="Times New Roman"/>
          <w:color w:val="000000" w:themeColor="text1"/>
          <w:sz w:val="28"/>
          <w:szCs w:val="28"/>
        </w:rPr>
        <w:t xml:space="preserve"> the cross country data to see the differences among nation’s per c</w:t>
      </w:r>
      <w:r w:rsidR="00C4683C">
        <w:rPr>
          <w:rFonts w:ascii="Times New Roman" w:hAnsi="Times New Roman"/>
          <w:color w:val="000000" w:themeColor="text1"/>
          <w:sz w:val="28"/>
          <w:szCs w:val="28"/>
        </w:rPr>
        <w:t>apita income. Their study argued</w:t>
      </w:r>
      <w:r w:rsidRPr="00676A08">
        <w:rPr>
          <w:rFonts w:ascii="Times New Roman" w:hAnsi="Times New Roman"/>
          <w:color w:val="000000" w:themeColor="text1"/>
          <w:sz w:val="28"/>
          <w:szCs w:val="28"/>
        </w:rPr>
        <w:t xml:space="preserve"> that institutions and good governance play significant and positive role to boost economic growth of nations.</w:t>
      </w:r>
    </w:p>
    <w:p w:rsidR="002858AB" w:rsidRPr="00676A08" w:rsidRDefault="002858AB" w:rsidP="007E0766">
      <w:pPr>
        <w:autoSpaceDE w:val="0"/>
        <w:autoSpaceDN w:val="0"/>
        <w:adjustRightInd w:val="0"/>
        <w:spacing w:after="0" w:line="360" w:lineRule="auto"/>
        <w:jc w:val="both"/>
        <w:rPr>
          <w:rFonts w:ascii="Times New Roman" w:hAnsi="Times New Roman"/>
          <w:color w:val="000000" w:themeColor="text1"/>
          <w:sz w:val="28"/>
          <w:szCs w:val="28"/>
        </w:rPr>
      </w:pPr>
      <w:r w:rsidRPr="00676A08">
        <w:rPr>
          <w:rFonts w:ascii="Times New Roman" w:hAnsi="Times New Roman"/>
          <w:color w:val="000000" w:themeColor="text1"/>
          <w:sz w:val="28"/>
          <w:szCs w:val="28"/>
        </w:rPr>
        <w:fldChar w:fldCharType="begin"/>
      </w:r>
      <w:r w:rsidRPr="00676A08">
        <w:rPr>
          <w:rFonts w:ascii="Times New Roman" w:hAnsi="Times New Roman"/>
          <w:color w:val="000000" w:themeColor="text1"/>
          <w:sz w:val="28"/>
          <w:szCs w:val="28"/>
        </w:rPr>
        <w:instrText xml:space="preserve"> ADDIN EN.CITE &lt;EndNote&gt;&lt;Cite AuthorYear="1"&gt;&lt;Author&gt;Lee&lt;/Author&gt;&lt;Year&gt;2009&lt;/Year&gt;&lt;RecNum&gt;82&lt;/RecNum&gt;&lt;DisplayText&gt;Lee and Kim (2009)&lt;/DisplayText&gt;&lt;record&gt;&lt;rec-number&gt;82&lt;/rec-number&gt;&lt;foreign-keys&gt;&lt;key app="EN" db-id="f5ae9z5rswssv9eevxj5xpdetrt5xrz09sw9"&gt;82&lt;/key&gt;&lt;/foreign-keys&gt;&lt;ref-type name="Journal Article"&gt;17&lt;/ref-type&gt;&lt;contributors&gt;&lt;authors&gt;&lt;author&gt;Lee, Keun&lt;/author&gt;&lt;author&gt;Kim, Byung-Yeon&lt;/author&gt;&lt;/authors&gt;&lt;/contributors&gt;&lt;titles&gt;&lt;title&gt;Both institutions and policies matter but differently for different income groups of countries: determinants of long-run economic growth revisited&lt;/title&gt;&lt;secondary-title&gt;World Development&lt;/secondary-title&gt;&lt;/titles&gt;&lt;periodical&gt;&lt;full-title&gt;World Development&lt;/full-title&gt;&lt;/periodical&gt;&lt;pages&gt;533-549&lt;/pages&gt;&lt;volume&gt;37&lt;/volume&gt;&lt;number&gt;3&lt;/number&gt;&lt;dates&gt;&lt;year&gt;2009&lt;/year&gt;&lt;/dates&gt;&lt;isbn&gt;0305-750X&lt;/isbn&gt;&lt;urls&gt;&lt;/urls&gt;&lt;/record&gt;&lt;/Cite&gt;&lt;/EndNote&gt;</w:instrText>
      </w:r>
      <w:r w:rsidRPr="00676A08">
        <w:rPr>
          <w:rFonts w:ascii="Times New Roman" w:hAnsi="Times New Roman"/>
          <w:color w:val="000000" w:themeColor="text1"/>
          <w:sz w:val="28"/>
          <w:szCs w:val="28"/>
        </w:rPr>
        <w:fldChar w:fldCharType="separate"/>
      </w:r>
      <w:hyperlink w:anchor="_ENREF_69" w:tooltip="Lee, 2009 #82" w:history="1">
        <w:r w:rsidR="00327C62" w:rsidRPr="00676A08">
          <w:rPr>
            <w:rFonts w:ascii="Times New Roman" w:hAnsi="Times New Roman"/>
            <w:noProof/>
            <w:color w:val="000000" w:themeColor="text1"/>
            <w:sz w:val="28"/>
            <w:szCs w:val="28"/>
          </w:rPr>
          <w:t>Lee and Kim (2009</w:t>
        </w:r>
      </w:hyperlink>
      <w:r w:rsidRPr="00676A08">
        <w:rPr>
          <w:rFonts w:ascii="Times New Roman" w:hAnsi="Times New Roman"/>
          <w:noProof/>
          <w:color w:val="000000" w:themeColor="text1"/>
          <w:sz w:val="28"/>
          <w:szCs w:val="28"/>
        </w:rPr>
        <w:t>)</w:t>
      </w:r>
      <w:r w:rsidRPr="00676A08">
        <w:rPr>
          <w:rFonts w:ascii="Times New Roman" w:hAnsi="Times New Roman"/>
          <w:color w:val="000000" w:themeColor="text1"/>
          <w:sz w:val="28"/>
          <w:szCs w:val="28"/>
        </w:rPr>
        <w:fldChar w:fldCharType="end"/>
      </w:r>
      <w:r w:rsidRPr="00676A08">
        <w:rPr>
          <w:rFonts w:ascii="Times New Roman" w:hAnsi="Times New Roman"/>
          <w:color w:val="000000" w:themeColor="text1"/>
          <w:sz w:val="28"/>
          <w:szCs w:val="28"/>
        </w:rPr>
        <w:t xml:space="preserve"> </w:t>
      </w:r>
      <w:r w:rsidR="008D67AE" w:rsidRPr="00676A08">
        <w:rPr>
          <w:rFonts w:ascii="Times New Roman" w:hAnsi="Times New Roman"/>
          <w:color w:val="000000" w:themeColor="text1"/>
          <w:sz w:val="28"/>
          <w:szCs w:val="28"/>
        </w:rPr>
        <w:t>inspect</w:t>
      </w:r>
      <w:r w:rsidR="008D67AE">
        <w:rPr>
          <w:rFonts w:ascii="Times New Roman" w:hAnsi="Times New Roman"/>
          <w:color w:val="000000" w:themeColor="text1"/>
          <w:sz w:val="28"/>
          <w:szCs w:val="28"/>
        </w:rPr>
        <w:t>ed</w:t>
      </w:r>
      <w:r w:rsidRPr="00676A08">
        <w:rPr>
          <w:rFonts w:ascii="Times New Roman" w:hAnsi="Times New Roman"/>
          <w:color w:val="000000" w:themeColor="text1"/>
          <w:sz w:val="28"/>
          <w:szCs w:val="28"/>
        </w:rPr>
        <w:t xml:space="preserve"> the </w:t>
      </w:r>
      <w:r w:rsidR="008D67AE" w:rsidRPr="00676A08">
        <w:rPr>
          <w:rFonts w:ascii="Times New Roman" w:hAnsi="Times New Roman"/>
          <w:color w:val="000000" w:themeColor="text1"/>
          <w:sz w:val="28"/>
          <w:szCs w:val="28"/>
        </w:rPr>
        <w:t>association</w:t>
      </w:r>
      <w:r w:rsidRPr="00676A08">
        <w:rPr>
          <w:rFonts w:ascii="Times New Roman" w:hAnsi="Times New Roman"/>
          <w:color w:val="000000" w:themeColor="text1"/>
          <w:sz w:val="28"/>
          <w:szCs w:val="28"/>
        </w:rPr>
        <w:t xml:space="preserve"> between institutions and </w:t>
      </w:r>
      <w:r w:rsidR="008D67AE">
        <w:rPr>
          <w:rFonts w:ascii="Times New Roman" w:hAnsi="Times New Roman"/>
          <w:color w:val="000000" w:themeColor="text1"/>
          <w:sz w:val="28"/>
          <w:szCs w:val="28"/>
        </w:rPr>
        <w:t>GDP</w:t>
      </w:r>
      <w:r w:rsidRPr="00676A08">
        <w:rPr>
          <w:rFonts w:ascii="Times New Roman" w:hAnsi="Times New Roman"/>
          <w:color w:val="000000" w:themeColor="text1"/>
          <w:sz w:val="28"/>
          <w:szCs w:val="28"/>
        </w:rPr>
        <w:t xml:space="preserve">. For empirical analyses they </w:t>
      </w:r>
      <w:r w:rsidR="008D67AE">
        <w:rPr>
          <w:rFonts w:ascii="Times New Roman" w:hAnsi="Times New Roman"/>
          <w:color w:val="000000" w:themeColor="text1"/>
          <w:sz w:val="28"/>
          <w:szCs w:val="28"/>
        </w:rPr>
        <w:t>apply</w:t>
      </w:r>
      <w:r w:rsidRPr="00676A08">
        <w:rPr>
          <w:rFonts w:ascii="Times New Roman" w:hAnsi="Times New Roman"/>
          <w:color w:val="000000" w:themeColor="text1"/>
          <w:sz w:val="28"/>
          <w:szCs w:val="28"/>
        </w:rPr>
        <w:t xml:space="preserve"> the data covering the </w:t>
      </w:r>
      <w:r w:rsidR="00E642BF" w:rsidRPr="00676A08">
        <w:rPr>
          <w:rFonts w:ascii="Times New Roman" w:hAnsi="Times New Roman"/>
          <w:color w:val="000000" w:themeColor="text1"/>
          <w:sz w:val="28"/>
          <w:szCs w:val="28"/>
        </w:rPr>
        <w:t>era</w:t>
      </w:r>
      <w:r w:rsidRPr="00676A08">
        <w:rPr>
          <w:rFonts w:ascii="Times New Roman" w:hAnsi="Times New Roman"/>
          <w:color w:val="000000" w:themeColor="text1"/>
          <w:sz w:val="28"/>
          <w:szCs w:val="28"/>
        </w:rPr>
        <w:t xml:space="preserve"> 1965 to 2002. By applying </w:t>
      </w:r>
      <w:r w:rsidR="00E642BF" w:rsidRPr="00676A08">
        <w:rPr>
          <w:rFonts w:ascii="Times New Roman" w:hAnsi="Times New Roman"/>
          <w:color w:val="000000" w:themeColor="text1"/>
          <w:sz w:val="28"/>
          <w:szCs w:val="28"/>
        </w:rPr>
        <w:t>diverse</w:t>
      </w:r>
      <w:r w:rsidRPr="00676A08">
        <w:rPr>
          <w:rFonts w:ascii="Times New Roman" w:hAnsi="Times New Roman"/>
          <w:color w:val="000000" w:themeColor="text1"/>
          <w:sz w:val="28"/>
          <w:szCs w:val="28"/>
        </w:rPr>
        <w:t xml:space="preserve"> econometric </w:t>
      </w:r>
      <w:r w:rsidR="00E642BF" w:rsidRPr="00676A08">
        <w:rPr>
          <w:rFonts w:ascii="Times New Roman" w:hAnsi="Times New Roman"/>
          <w:color w:val="000000" w:themeColor="text1"/>
          <w:sz w:val="28"/>
          <w:szCs w:val="28"/>
        </w:rPr>
        <w:t>practices</w:t>
      </w:r>
      <w:r w:rsidRPr="00676A08">
        <w:rPr>
          <w:rFonts w:ascii="Times New Roman" w:hAnsi="Times New Roman"/>
          <w:color w:val="000000" w:themeColor="text1"/>
          <w:sz w:val="28"/>
          <w:szCs w:val="28"/>
        </w:rPr>
        <w:t xml:space="preserve">, they concluded that institutions were </w:t>
      </w:r>
      <w:r w:rsidR="008D67AE">
        <w:rPr>
          <w:rFonts w:ascii="Times New Roman" w:hAnsi="Times New Roman"/>
          <w:color w:val="000000" w:themeColor="text1"/>
          <w:sz w:val="28"/>
          <w:szCs w:val="28"/>
        </w:rPr>
        <w:t xml:space="preserve">directly </w:t>
      </w:r>
      <w:r w:rsidR="008D67AE" w:rsidRPr="00676A08">
        <w:rPr>
          <w:rFonts w:ascii="Times New Roman" w:hAnsi="Times New Roman"/>
          <w:color w:val="000000" w:themeColor="text1"/>
          <w:sz w:val="28"/>
          <w:szCs w:val="28"/>
        </w:rPr>
        <w:t>related</w:t>
      </w:r>
      <w:r w:rsidRPr="00676A08">
        <w:rPr>
          <w:rFonts w:ascii="Times New Roman" w:hAnsi="Times New Roman"/>
          <w:color w:val="000000" w:themeColor="text1"/>
          <w:sz w:val="28"/>
          <w:szCs w:val="28"/>
        </w:rPr>
        <w:t xml:space="preserve"> with </w:t>
      </w:r>
      <w:r w:rsidR="008D67AE">
        <w:rPr>
          <w:rFonts w:ascii="Times New Roman" w:hAnsi="Times New Roman"/>
          <w:color w:val="000000" w:themeColor="text1"/>
          <w:sz w:val="28"/>
          <w:szCs w:val="28"/>
        </w:rPr>
        <w:t>GDP</w:t>
      </w:r>
      <w:r w:rsidR="00C4683C">
        <w:rPr>
          <w:rFonts w:ascii="Times New Roman" w:hAnsi="Times New Roman"/>
          <w:color w:val="000000" w:themeColor="text1"/>
          <w:sz w:val="28"/>
          <w:szCs w:val="28"/>
        </w:rPr>
        <w:t xml:space="preserve"> but its effect was</w:t>
      </w:r>
      <w:r w:rsidRPr="00676A08">
        <w:rPr>
          <w:rFonts w:ascii="Times New Roman" w:hAnsi="Times New Roman"/>
          <w:color w:val="000000" w:themeColor="text1"/>
          <w:sz w:val="28"/>
          <w:szCs w:val="28"/>
        </w:rPr>
        <w:t xml:space="preserve"> contextual specific. </w:t>
      </w:r>
      <w:r w:rsidR="00E7634A" w:rsidRPr="00E7634A">
        <w:rPr>
          <w:rFonts w:ascii="Times New Roman" w:hAnsi="Times New Roman"/>
          <w:color w:val="000000" w:themeColor="text1"/>
          <w:sz w:val="28"/>
          <w:szCs w:val="28"/>
        </w:rPr>
        <w:t xml:space="preserve">The study evaluated whether innovation and institutions were long-term drivers of economic development. </w:t>
      </w:r>
      <w:r w:rsidR="004B052E">
        <w:rPr>
          <w:rFonts w:ascii="Times New Roman" w:hAnsi="Times New Roman"/>
          <w:color w:val="000000" w:themeColor="text1"/>
          <w:sz w:val="28"/>
          <w:szCs w:val="28"/>
        </w:rPr>
        <w:t>Education may prove</w:t>
      </w:r>
      <w:r w:rsidR="00E7634A" w:rsidRPr="00E7634A">
        <w:rPr>
          <w:rFonts w:ascii="Times New Roman" w:hAnsi="Times New Roman"/>
          <w:color w:val="000000" w:themeColor="text1"/>
          <w:sz w:val="28"/>
          <w:szCs w:val="28"/>
        </w:rPr>
        <w:t> beneficial for growth in l</w:t>
      </w:r>
      <w:r w:rsidR="004B052E">
        <w:rPr>
          <w:rFonts w:ascii="Times New Roman" w:hAnsi="Times New Roman"/>
          <w:color w:val="000000" w:themeColor="text1"/>
          <w:sz w:val="28"/>
          <w:szCs w:val="28"/>
        </w:rPr>
        <w:t>ess</w:t>
      </w:r>
      <w:r w:rsidR="00E7634A" w:rsidRPr="00E7634A">
        <w:rPr>
          <w:rFonts w:ascii="Times New Roman" w:hAnsi="Times New Roman"/>
          <w:color w:val="000000" w:themeColor="text1"/>
          <w:sz w:val="28"/>
          <w:szCs w:val="28"/>
        </w:rPr>
        <w:t xml:space="preserve">-income </w:t>
      </w:r>
      <w:r w:rsidR="004B052E" w:rsidRPr="00E7634A">
        <w:rPr>
          <w:rFonts w:ascii="Times New Roman" w:hAnsi="Times New Roman"/>
          <w:color w:val="000000" w:themeColor="text1"/>
          <w:sz w:val="28"/>
          <w:szCs w:val="28"/>
        </w:rPr>
        <w:t>states</w:t>
      </w:r>
      <w:r w:rsidR="00E7634A" w:rsidRPr="00E7634A">
        <w:rPr>
          <w:rFonts w:ascii="Times New Roman" w:hAnsi="Times New Roman"/>
          <w:color w:val="000000" w:themeColor="text1"/>
          <w:sz w:val="28"/>
          <w:szCs w:val="28"/>
        </w:rPr>
        <w:t xml:space="preserve">, according to empirical evidence when greater education and improved technology are </w:t>
      </w:r>
      <w:r w:rsidR="004B052E" w:rsidRPr="00E7634A">
        <w:rPr>
          <w:rFonts w:ascii="Times New Roman" w:hAnsi="Times New Roman"/>
          <w:color w:val="000000" w:themeColor="text1"/>
          <w:sz w:val="28"/>
          <w:szCs w:val="28"/>
        </w:rPr>
        <w:t>suitable</w:t>
      </w:r>
      <w:r w:rsidR="00E7634A" w:rsidRPr="00E7634A">
        <w:rPr>
          <w:rFonts w:ascii="Times New Roman" w:hAnsi="Times New Roman"/>
          <w:color w:val="000000" w:themeColor="text1"/>
          <w:sz w:val="28"/>
          <w:szCs w:val="28"/>
        </w:rPr>
        <w:t xml:space="preserve"> for growth in the economy in moderate and high-income countries.</w:t>
      </w:r>
      <w:r w:rsidRPr="00676A08">
        <w:rPr>
          <w:rFonts w:ascii="Times New Roman" w:hAnsi="Times New Roman"/>
          <w:color w:val="000000" w:themeColor="text1"/>
          <w:sz w:val="28"/>
          <w:szCs w:val="28"/>
        </w:rPr>
        <w:t xml:space="preserve"> The econometric results also proved bidirectional causal </w:t>
      </w:r>
      <w:r w:rsidR="008D67AE" w:rsidRPr="00676A08">
        <w:rPr>
          <w:rFonts w:ascii="Times New Roman" w:hAnsi="Times New Roman"/>
          <w:color w:val="000000" w:themeColor="text1"/>
          <w:sz w:val="28"/>
          <w:szCs w:val="28"/>
        </w:rPr>
        <w:t>association</w:t>
      </w:r>
      <w:r w:rsidRPr="00676A08">
        <w:rPr>
          <w:rFonts w:ascii="Times New Roman" w:hAnsi="Times New Roman"/>
          <w:color w:val="000000" w:themeColor="text1"/>
          <w:sz w:val="28"/>
          <w:szCs w:val="28"/>
        </w:rPr>
        <w:t xml:space="preserve"> between institutional quality and </w:t>
      </w:r>
      <w:r w:rsidR="008D67AE">
        <w:rPr>
          <w:rFonts w:ascii="Times New Roman" w:hAnsi="Times New Roman"/>
          <w:color w:val="000000" w:themeColor="text1"/>
          <w:sz w:val="28"/>
          <w:szCs w:val="28"/>
        </w:rPr>
        <w:t>GDP</w:t>
      </w:r>
      <w:r w:rsidRPr="00676A08">
        <w:rPr>
          <w:rFonts w:ascii="Times New Roman" w:hAnsi="Times New Roman"/>
          <w:color w:val="000000" w:themeColor="text1"/>
          <w:sz w:val="28"/>
          <w:szCs w:val="28"/>
        </w:rPr>
        <w:t>.</w:t>
      </w:r>
    </w:p>
    <w:p w:rsidR="002858AB" w:rsidRPr="00676A08" w:rsidRDefault="002858AB" w:rsidP="007E0766">
      <w:pPr>
        <w:autoSpaceDE w:val="0"/>
        <w:autoSpaceDN w:val="0"/>
        <w:adjustRightInd w:val="0"/>
        <w:spacing w:after="0" w:line="360" w:lineRule="auto"/>
        <w:jc w:val="both"/>
        <w:rPr>
          <w:rFonts w:ascii="Times New Roman" w:hAnsi="Times New Roman"/>
          <w:color w:val="000000" w:themeColor="text1"/>
          <w:sz w:val="28"/>
          <w:szCs w:val="28"/>
        </w:rPr>
      </w:pPr>
      <w:r w:rsidRPr="00676A08">
        <w:rPr>
          <w:rFonts w:ascii="Times New Roman" w:hAnsi="Times New Roman"/>
          <w:color w:val="000000" w:themeColor="text1"/>
          <w:sz w:val="28"/>
          <w:szCs w:val="28"/>
        </w:rPr>
        <w:fldChar w:fldCharType="begin"/>
      </w:r>
      <w:r w:rsidRPr="00676A08">
        <w:rPr>
          <w:rFonts w:ascii="Times New Roman" w:hAnsi="Times New Roman"/>
          <w:color w:val="000000" w:themeColor="text1"/>
          <w:sz w:val="28"/>
          <w:szCs w:val="28"/>
        </w:rPr>
        <w:instrText xml:space="preserve"> ADDIN EN.CITE &lt;EndNote&gt;&lt;Cite AuthorYear="1"&gt;&lt;Author&gt;Klomp&lt;/Author&gt;&lt;Year&gt;2009&lt;/Year&gt;&lt;RecNum&gt;83&lt;/RecNum&gt;&lt;DisplayText&gt;Klomp and de Haan (2009)&lt;/DisplayText&gt;&lt;record&gt;&lt;rec-number&gt;83&lt;/rec-number&gt;&lt;foreign-keys&gt;&lt;key app="EN" db-id="f5ae9z5rswssv9eevxj5xpdetrt5xrz09sw9"&gt;83&lt;/key&gt;&lt;/foreign-keys&gt;&lt;ref-type name="Journal Article"&gt;17&lt;/ref-type&gt;&lt;contributors&gt;&lt;authors&gt;&lt;author&gt;Klomp, Jeroen&lt;/author&gt;&lt;author&gt;de Haan, Jakob&lt;/author&gt;&lt;/authors&gt;&lt;/contributors&gt;&lt;titles&gt;&lt;title&gt;Political institutions and economic volatility&lt;/title&gt;&lt;secondary-title&gt;European Journal of Political Economy&lt;/secondary-title&gt;&lt;/titles&gt;&lt;periodical&gt;&lt;full-title&gt;European Journal of Political Economy&lt;/full-title&gt;&lt;/periodical&gt;&lt;pages&gt;311-326&lt;/pages&gt;&lt;volume&gt;25&lt;/volume&gt;&lt;number&gt;3&lt;/number&gt;&lt;dates&gt;&lt;year&gt;2009&lt;/year&gt;&lt;/dates&gt;&lt;isbn&gt;0176-2680&lt;/isbn&gt;&lt;urls&gt;&lt;/urls&gt;&lt;/record&gt;&lt;/Cite&gt;&lt;/EndNote&gt;</w:instrText>
      </w:r>
      <w:r w:rsidRPr="00676A08">
        <w:rPr>
          <w:rFonts w:ascii="Times New Roman" w:hAnsi="Times New Roman"/>
          <w:color w:val="000000" w:themeColor="text1"/>
          <w:sz w:val="28"/>
          <w:szCs w:val="28"/>
        </w:rPr>
        <w:fldChar w:fldCharType="separate"/>
      </w:r>
      <w:hyperlink w:anchor="_ENREF_63" w:tooltip="Klomp, 2009 #83" w:history="1">
        <w:r w:rsidR="00327C62" w:rsidRPr="00676A08">
          <w:rPr>
            <w:rFonts w:ascii="Times New Roman" w:hAnsi="Times New Roman"/>
            <w:noProof/>
            <w:color w:val="000000" w:themeColor="text1"/>
            <w:sz w:val="28"/>
            <w:szCs w:val="28"/>
          </w:rPr>
          <w:t>Klomp and de Haan (2009</w:t>
        </w:r>
      </w:hyperlink>
      <w:r w:rsidRPr="00676A08">
        <w:rPr>
          <w:rFonts w:ascii="Times New Roman" w:hAnsi="Times New Roman"/>
          <w:noProof/>
          <w:color w:val="000000" w:themeColor="text1"/>
          <w:sz w:val="28"/>
          <w:szCs w:val="28"/>
        </w:rPr>
        <w:t>)</w:t>
      </w:r>
      <w:r w:rsidRPr="00676A08">
        <w:rPr>
          <w:rFonts w:ascii="Times New Roman" w:hAnsi="Times New Roman"/>
          <w:color w:val="000000" w:themeColor="text1"/>
          <w:sz w:val="28"/>
          <w:szCs w:val="28"/>
        </w:rPr>
        <w:fldChar w:fldCharType="end"/>
      </w:r>
      <w:r w:rsidRPr="00676A08">
        <w:rPr>
          <w:rFonts w:ascii="Times New Roman" w:hAnsi="Times New Roman"/>
          <w:color w:val="000000" w:themeColor="text1"/>
          <w:sz w:val="28"/>
          <w:szCs w:val="28"/>
        </w:rPr>
        <w:t xml:space="preserve"> investigated the long run </w:t>
      </w:r>
      <w:r w:rsidR="008D67AE" w:rsidRPr="00676A08">
        <w:rPr>
          <w:rFonts w:ascii="Times New Roman" w:hAnsi="Times New Roman"/>
          <w:color w:val="000000" w:themeColor="text1"/>
          <w:sz w:val="28"/>
          <w:szCs w:val="28"/>
        </w:rPr>
        <w:t>affiliation</w:t>
      </w:r>
      <w:r w:rsidRPr="00676A08">
        <w:rPr>
          <w:rFonts w:ascii="Times New Roman" w:hAnsi="Times New Roman"/>
          <w:color w:val="000000" w:themeColor="text1"/>
          <w:sz w:val="28"/>
          <w:szCs w:val="28"/>
        </w:rPr>
        <w:t xml:space="preserve"> between quality of institutions and volatility of </w:t>
      </w:r>
      <w:r w:rsidR="008D67AE">
        <w:rPr>
          <w:rFonts w:ascii="Times New Roman" w:hAnsi="Times New Roman"/>
          <w:color w:val="000000" w:themeColor="text1"/>
          <w:sz w:val="28"/>
          <w:szCs w:val="28"/>
        </w:rPr>
        <w:t>EG</w:t>
      </w:r>
      <w:r w:rsidRPr="00676A08">
        <w:rPr>
          <w:rFonts w:ascii="Times New Roman" w:hAnsi="Times New Roman"/>
          <w:color w:val="000000" w:themeColor="text1"/>
          <w:sz w:val="28"/>
          <w:szCs w:val="28"/>
        </w:rPr>
        <w:t xml:space="preserve">. The study had used the data for 116 nations covering the </w:t>
      </w:r>
      <w:r w:rsidR="008D67AE" w:rsidRPr="00676A08">
        <w:rPr>
          <w:rFonts w:ascii="Times New Roman" w:hAnsi="Times New Roman"/>
          <w:color w:val="000000" w:themeColor="text1"/>
          <w:sz w:val="28"/>
          <w:szCs w:val="28"/>
        </w:rPr>
        <w:t>era</w:t>
      </w:r>
      <w:r w:rsidRPr="00676A08">
        <w:rPr>
          <w:rFonts w:ascii="Times New Roman" w:hAnsi="Times New Roman"/>
          <w:color w:val="000000" w:themeColor="text1"/>
          <w:sz w:val="28"/>
          <w:szCs w:val="28"/>
        </w:rPr>
        <w:t xml:space="preserve"> 1960 to 2005. </w:t>
      </w:r>
      <w:r w:rsidR="008D67AE" w:rsidRPr="00676A08">
        <w:rPr>
          <w:rFonts w:ascii="Times New Roman" w:hAnsi="Times New Roman"/>
          <w:color w:val="000000" w:themeColor="text1"/>
          <w:sz w:val="28"/>
          <w:szCs w:val="28"/>
        </w:rPr>
        <w:t>Diverse</w:t>
      </w:r>
      <w:r w:rsidRPr="00676A08">
        <w:rPr>
          <w:rFonts w:ascii="Times New Roman" w:hAnsi="Times New Roman"/>
          <w:color w:val="000000" w:themeColor="text1"/>
          <w:sz w:val="28"/>
          <w:szCs w:val="28"/>
        </w:rPr>
        <w:t xml:space="preserve"> </w:t>
      </w:r>
      <w:r w:rsidR="008D67AE">
        <w:rPr>
          <w:rFonts w:ascii="Times New Roman" w:hAnsi="Times New Roman"/>
          <w:color w:val="000000" w:themeColor="text1"/>
          <w:sz w:val="28"/>
          <w:szCs w:val="28"/>
        </w:rPr>
        <w:t>components</w:t>
      </w:r>
      <w:r w:rsidRPr="00676A08">
        <w:rPr>
          <w:rFonts w:ascii="Times New Roman" w:hAnsi="Times New Roman"/>
          <w:color w:val="000000" w:themeColor="text1"/>
          <w:sz w:val="28"/>
          <w:szCs w:val="28"/>
        </w:rPr>
        <w:t xml:space="preserve"> for political administration had been </w:t>
      </w:r>
      <w:r w:rsidR="008D67AE">
        <w:rPr>
          <w:rFonts w:ascii="Times New Roman" w:hAnsi="Times New Roman"/>
          <w:color w:val="000000" w:themeColor="text1"/>
          <w:sz w:val="28"/>
          <w:szCs w:val="28"/>
        </w:rPr>
        <w:t>applied</w:t>
      </w:r>
      <w:r w:rsidRPr="00676A08">
        <w:rPr>
          <w:rFonts w:ascii="Times New Roman" w:hAnsi="Times New Roman"/>
          <w:color w:val="000000" w:themeColor="text1"/>
          <w:sz w:val="28"/>
          <w:szCs w:val="28"/>
        </w:rPr>
        <w:t xml:space="preserve">. Specific to general method had been applied by the author to investigate the econometric association among the variables. They found negative association among </w:t>
      </w:r>
      <w:r w:rsidR="008D67AE">
        <w:rPr>
          <w:rFonts w:ascii="Times New Roman" w:hAnsi="Times New Roman"/>
          <w:color w:val="000000" w:themeColor="text1"/>
          <w:sz w:val="28"/>
          <w:szCs w:val="28"/>
        </w:rPr>
        <w:t>the variables of the model</w:t>
      </w:r>
      <w:r w:rsidR="00906352">
        <w:rPr>
          <w:rFonts w:ascii="Times New Roman" w:hAnsi="Times New Roman"/>
          <w:color w:val="000000" w:themeColor="text1"/>
          <w:sz w:val="28"/>
          <w:szCs w:val="28"/>
        </w:rPr>
        <w:t>.</w:t>
      </w:r>
    </w:p>
    <w:p w:rsidR="002858AB" w:rsidRPr="00676A08" w:rsidRDefault="002858AB" w:rsidP="007E0766">
      <w:pPr>
        <w:autoSpaceDE w:val="0"/>
        <w:autoSpaceDN w:val="0"/>
        <w:adjustRightInd w:val="0"/>
        <w:spacing w:after="0" w:line="360" w:lineRule="auto"/>
        <w:jc w:val="both"/>
        <w:rPr>
          <w:rFonts w:ascii="Times New Roman" w:hAnsi="Times New Roman"/>
          <w:color w:val="000000" w:themeColor="text1"/>
          <w:sz w:val="28"/>
          <w:szCs w:val="28"/>
        </w:rPr>
      </w:pPr>
      <w:r w:rsidRPr="00676A08">
        <w:rPr>
          <w:rFonts w:ascii="Times New Roman" w:hAnsi="Times New Roman"/>
          <w:color w:val="000000" w:themeColor="text1"/>
          <w:sz w:val="28"/>
          <w:szCs w:val="28"/>
        </w:rPr>
        <w:fldChar w:fldCharType="begin"/>
      </w:r>
      <w:r w:rsidRPr="00676A08">
        <w:rPr>
          <w:rFonts w:ascii="Times New Roman" w:hAnsi="Times New Roman"/>
          <w:color w:val="000000" w:themeColor="text1"/>
          <w:sz w:val="28"/>
          <w:szCs w:val="28"/>
        </w:rPr>
        <w:instrText xml:space="preserve"> ADDIN EN.CITE &lt;EndNote&gt;&lt;Cite AuthorYear="1"&gt;&lt;Author&gt;Chong&lt;/Author&gt;&lt;Year&gt;2009&lt;/Year&gt;&lt;RecNum&gt;10&lt;/RecNum&gt;&lt;DisplayText&gt;Chong et al. (2009)&lt;/DisplayText&gt;&lt;record&gt;&lt;rec-number&gt;10&lt;/rec-number&gt;&lt;foreign-keys&gt;&lt;key app="EN" db-id="5tpx0vv54e5ttpeppw2xvvewvd9ptrapprwt"&gt;10&lt;/key&gt;&lt;/foreign-keys&gt;&lt;ref-type name="Journal Article"&gt;17&lt;/ref-type&gt;&lt;contributors&gt;&lt;authors&gt;&lt;author&gt;Chong, Alberto&lt;/author&gt;&lt;author&gt;Gradstein, Mark&lt;/author&gt;&lt;author&gt;Calderon, Cecilia&lt;/author&gt;&lt;/authors&gt;&lt;/contributors&gt;&lt;titles&gt;&lt;title&gt;Can foreign aid reduce income inequality and poverty?&lt;/title&gt;&lt;secondary-title&gt;Public Choice&lt;/secondary-title&gt;&lt;/titles&gt;&lt;periodical&gt;&lt;full-title&gt;Public Choice&lt;/full-title&gt;&lt;/periodical&gt;&lt;pages&gt;59-84&lt;/pages&gt;&lt;volume&gt;140&lt;/volume&gt;&lt;number&gt;1-2&lt;/number&gt;&lt;dates&gt;&lt;year&gt;2009&lt;/year&gt;&lt;/dates&gt;&lt;isbn&gt;0048-5829&lt;/isbn&gt;&lt;urls&gt;&lt;/urls&gt;&lt;/record&gt;&lt;/Cite&gt;&lt;/EndNote&gt;</w:instrText>
      </w:r>
      <w:r w:rsidRPr="00676A08">
        <w:rPr>
          <w:rFonts w:ascii="Times New Roman" w:hAnsi="Times New Roman"/>
          <w:color w:val="000000" w:themeColor="text1"/>
          <w:sz w:val="28"/>
          <w:szCs w:val="28"/>
        </w:rPr>
        <w:fldChar w:fldCharType="separate"/>
      </w:r>
      <w:hyperlink w:anchor="_ENREF_32" w:tooltip="Chong, 2009 #10" w:history="1">
        <w:r w:rsidR="00327C62" w:rsidRPr="00676A08">
          <w:rPr>
            <w:rFonts w:ascii="Times New Roman" w:hAnsi="Times New Roman"/>
            <w:noProof/>
            <w:color w:val="000000" w:themeColor="text1"/>
            <w:sz w:val="28"/>
            <w:szCs w:val="28"/>
          </w:rPr>
          <w:t>Chong et al. (2009</w:t>
        </w:r>
      </w:hyperlink>
      <w:r w:rsidRPr="00676A08">
        <w:rPr>
          <w:rFonts w:ascii="Times New Roman" w:hAnsi="Times New Roman"/>
          <w:noProof/>
          <w:color w:val="000000" w:themeColor="text1"/>
          <w:sz w:val="28"/>
          <w:szCs w:val="28"/>
        </w:rPr>
        <w:t>)</w:t>
      </w:r>
      <w:r w:rsidRPr="00676A08">
        <w:rPr>
          <w:rFonts w:ascii="Times New Roman" w:hAnsi="Times New Roman"/>
          <w:color w:val="000000" w:themeColor="text1"/>
          <w:sz w:val="28"/>
          <w:szCs w:val="28"/>
        </w:rPr>
        <w:fldChar w:fldCharType="end"/>
      </w:r>
      <w:r w:rsidRPr="00676A08">
        <w:rPr>
          <w:rFonts w:ascii="Times New Roman" w:hAnsi="Times New Roman"/>
          <w:color w:val="000000" w:themeColor="text1"/>
          <w:sz w:val="28"/>
          <w:szCs w:val="28"/>
        </w:rPr>
        <w:t xml:space="preserve"> explored the </w:t>
      </w:r>
      <w:r w:rsidR="00CE6B64" w:rsidRPr="00676A08">
        <w:rPr>
          <w:rFonts w:ascii="Times New Roman" w:hAnsi="Times New Roman"/>
          <w:color w:val="000000" w:themeColor="text1"/>
          <w:sz w:val="28"/>
          <w:szCs w:val="28"/>
        </w:rPr>
        <w:t>affiliation</w:t>
      </w:r>
      <w:r w:rsidRPr="00676A08">
        <w:rPr>
          <w:rFonts w:ascii="Times New Roman" w:hAnsi="Times New Roman"/>
          <w:color w:val="000000" w:themeColor="text1"/>
          <w:sz w:val="28"/>
          <w:szCs w:val="28"/>
        </w:rPr>
        <w:t xml:space="preserve"> between th</w:t>
      </w:r>
      <w:r w:rsidR="00CE6B64">
        <w:rPr>
          <w:rFonts w:ascii="Times New Roman" w:hAnsi="Times New Roman"/>
          <w:color w:val="000000" w:themeColor="text1"/>
          <w:sz w:val="28"/>
          <w:szCs w:val="28"/>
        </w:rPr>
        <w:t>e foreign assistance</w:t>
      </w:r>
      <w:r w:rsidRPr="00676A08">
        <w:rPr>
          <w:rFonts w:ascii="Times New Roman" w:hAnsi="Times New Roman"/>
          <w:color w:val="000000" w:themeColor="text1"/>
          <w:sz w:val="28"/>
          <w:szCs w:val="28"/>
        </w:rPr>
        <w:t xml:space="preserve"> and income distribution. The study </w:t>
      </w:r>
      <w:r w:rsidR="00CE6B64">
        <w:rPr>
          <w:rFonts w:ascii="Times New Roman" w:hAnsi="Times New Roman"/>
          <w:color w:val="000000" w:themeColor="text1"/>
          <w:sz w:val="28"/>
          <w:szCs w:val="28"/>
        </w:rPr>
        <w:t>applies</w:t>
      </w:r>
      <w:r w:rsidRPr="00676A08">
        <w:rPr>
          <w:rFonts w:ascii="Times New Roman" w:hAnsi="Times New Roman"/>
          <w:color w:val="000000" w:themeColor="text1"/>
          <w:sz w:val="28"/>
          <w:szCs w:val="28"/>
        </w:rPr>
        <w:t xml:space="preserve"> the panel data for the </w:t>
      </w:r>
      <w:r w:rsidR="00CE6B64" w:rsidRPr="00676A08">
        <w:rPr>
          <w:rFonts w:ascii="Times New Roman" w:hAnsi="Times New Roman"/>
          <w:color w:val="000000" w:themeColor="text1"/>
          <w:sz w:val="28"/>
          <w:szCs w:val="28"/>
        </w:rPr>
        <w:t>era</w:t>
      </w:r>
      <w:r w:rsidRPr="00676A08">
        <w:rPr>
          <w:rFonts w:ascii="Times New Roman" w:hAnsi="Times New Roman"/>
          <w:color w:val="000000" w:themeColor="text1"/>
          <w:sz w:val="28"/>
          <w:szCs w:val="28"/>
        </w:rPr>
        <w:t xml:space="preserve"> 1971 to 2002. The study applied GMM for econometric analysis. The study found statistically insignificant role of foreign aid to boost the </w:t>
      </w:r>
      <w:r w:rsidR="00CE6B64">
        <w:rPr>
          <w:rFonts w:ascii="Times New Roman" w:hAnsi="Times New Roman"/>
          <w:color w:val="000000" w:themeColor="text1"/>
          <w:sz w:val="28"/>
          <w:szCs w:val="28"/>
        </w:rPr>
        <w:t>EG</w:t>
      </w:r>
      <w:r w:rsidRPr="00676A08">
        <w:rPr>
          <w:rFonts w:ascii="Times New Roman" w:hAnsi="Times New Roman"/>
          <w:color w:val="000000" w:themeColor="text1"/>
          <w:sz w:val="28"/>
          <w:szCs w:val="28"/>
        </w:rPr>
        <w:t xml:space="preserve">. The </w:t>
      </w:r>
      <w:r w:rsidR="00E642BF" w:rsidRPr="00676A08">
        <w:rPr>
          <w:rFonts w:ascii="Times New Roman" w:hAnsi="Times New Roman"/>
          <w:color w:val="000000" w:themeColor="text1"/>
          <w:sz w:val="28"/>
          <w:szCs w:val="28"/>
        </w:rPr>
        <w:t>observed</w:t>
      </w:r>
      <w:r w:rsidRPr="00676A08">
        <w:rPr>
          <w:rFonts w:ascii="Times New Roman" w:hAnsi="Times New Roman"/>
          <w:color w:val="000000" w:themeColor="text1"/>
          <w:sz w:val="28"/>
          <w:szCs w:val="28"/>
        </w:rPr>
        <w:t xml:space="preserve"> results </w:t>
      </w:r>
      <w:r w:rsidR="00E41A58" w:rsidRPr="00676A08">
        <w:rPr>
          <w:rFonts w:ascii="Times New Roman" w:hAnsi="Times New Roman"/>
          <w:color w:val="000000" w:themeColor="text1"/>
          <w:sz w:val="28"/>
          <w:szCs w:val="28"/>
        </w:rPr>
        <w:t>assumed</w:t>
      </w:r>
      <w:r w:rsidRPr="00676A08">
        <w:rPr>
          <w:rFonts w:ascii="Times New Roman" w:hAnsi="Times New Roman"/>
          <w:color w:val="000000" w:themeColor="text1"/>
          <w:sz w:val="28"/>
          <w:szCs w:val="28"/>
        </w:rPr>
        <w:t xml:space="preserve"> </w:t>
      </w:r>
      <w:r w:rsidR="00CE6B64">
        <w:rPr>
          <w:rFonts w:ascii="Times New Roman" w:hAnsi="Times New Roman"/>
          <w:color w:val="000000" w:themeColor="text1"/>
          <w:sz w:val="28"/>
          <w:szCs w:val="28"/>
        </w:rPr>
        <w:t xml:space="preserve">that the </w:t>
      </w:r>
      <w:r w:rsidR="003D7702">
        <w:rPr>
          <w:rFonts w:ascii="Times New Roman" w:hAnsi="Times New Roman"/>
          <w:color w:val="000000" w:themeColor="text1"/>
          <w:sz w:val="28"/>
          <w:szCs w:val="28"/>
        </w:rPr>
        <w:t>impression</w:t>
      </w:r>
      <w:r w:rsidR="00CE6B64">
        <w:rPr>
          <w:rFonts w:ascii="Times New Roman" w:hAnsi="Times New Roman"/>
          <w:color w:val="000000" w:themeColor="text1"/>
          <w:sz w:val="28"/>
          <w:szCs w:val="28"/>
        </w:rPr>
        <w:t xml:space="preserve"> of foreign assistance was</w:t>
      </w:r>
      <w:r w:rsidRPr="00676A08">
        <w:rPr>
          <w:rFonts w:ascii="Times New Roman" w:hAnsi="Times New Roman"/>
          <w:color w:val="000000" w:themeColor="text1"/>
          <w:sz w:val="28"/>
          <w:szCs w:val="28"/>
        </w:rPr>
        <w:t xml:space="preserve"> </w:t>
      </w:r>
      <w:r w:rsidR="00CE6B64" w:rsidRPr="00676A08">
        <w:rPr>
          <w:rFonts w:ascii="Times New Roman" w:hAnsi="Times New Roman"/>
          <w:color w:val="000000" w:themeColor="text1"/>
          <w:sz w:val="28"/>
          <w:szCs w:val="28"/>
        </w:rPr>
        <w:t>inconsequential</w:t>
      </w:r>
      <w:r w:rsidRPr="00676A08">
        <w:rPr>
          <w:rFonts w:ascii="Times New Roman" w:hAnsi="Times New Roman"/>
          <w:color w:val="000000" w:themeColor="text1"/>
          <w:sz w:val="28"/>
          <w:szCs w:val="28"/>
        </w:rPr>
        <w:t xml:space="preserve"> even in case of those nations where the quality of institutions was good. </w:t>
      </w:r>
    </w:p>
    <w:p w:rsidR="002858AB" w:rsidRPr="00676A08" w:rsidRDefault="002858AB" w:rsidP="007E0766">
      <w:pPr>
        <w:spacing w:line="360" w:lineRule="auto"/>
        <w:jc w:val="both"/>
        <w:rPr>
          <w:rFonts w:ascii="Times New Roman" w:hAnsi="Times New Roman"/>
          <w:color w:val="000000" w:themeColor="text1"/>
          <w:sz w:val="28"/>
          <w:szCs w:val="28"/>
        </w:rPr>
      </w:pPr>
      <w:r w:rsidRPr="00676A08">
        <w:rPr>
          <w:rFonts w:ascii="Times New Roman" w:hAnsi="Times New Roman"/>
          <w:color w:val="000000" w:themeColor="text1"/>
          <w:sz w:val="28"/>
          <w:szCs w:val="28"/>
        </w:rPr>
        <w:lastRenderedPageBreak/>
        <w:fldChar w:fldCharType="begin"/>
      </w:r>
      <w:r w:rsidRPr="00676A08">
        <w:rPr>
          <w:rFonts w:ascii="Times New Roman" w:hAnsi="Times New Roman"/>
          <w:color w:val="000000" w:themeColor="text1"/>
          <w:sz w:val="28"/>
          <w:szCs w:val="28"/>
        </w:rPr>
        <w:instrText xml:space="preserve"> ADDIN EN.CITE &lt;EndNote&gt;&lt;Cite AuthorYear="1"&gt;&lt;Author&gt;Zhuang&lt;/Author&gt;&lt;Year&gt;2010&lt;/Year&gt;&lt;RecNum&gt;84&lt;/RecNum&gt;&lt;DisplayText&gt;Zhuang et al. (2010)&lt;/DisplayText&gt;&lt;record&gt;&lt;rec-number&gt;84&lt;/rec-number&gt;&lt;foreign-keys&gt;&lt;key app="EN" db-id="f5ae9z5rswssv9eevxj5xpdetrt5xrz09sw9"&gt;84&lt;/key&gt;&lt;/foreign-keys&gt;&lt;ref-type name="Journal Article"&gt;17&lt;/ref-type&gt;&lt;contributors&gt;&lt;authors&gt;&lt;author&gt;Zhuang, Juzhong&lt;/author&gt;&lt;author&gt;de Dios, Emmanuel&lt;/author&gt;&lt;author&gt;Martin, Anneli Lagman&lt;/author&gt;&lt;/authors&gt;&lt;/contributors&gt;&lt;titles&gt;&lt;title&gt;Governance and institutional quality and the links with economic growth and income inequality: With special reference to developing Asia&lt;/title&gt;&lt;/titles&gt;&lt;dates&gt;&lt;year&gt;2010&lt;/year&gt;&lt;/dates&gt;&lt;urls&gt;&lt;/urls&gt;&lt;/record&gt;&lt;/Cite&gt;&lt;/EndNote&gt;</w:instrText>
      </w:r>
      <w:r w:rsidRPr="00676A08">
        <w:rPr>
          <w:rFonts w:ascii="Times New Roman" w:hAnsi="Times New Roman"/>
          <w:color w:val="000000" w:themeColor="text1"/>
          <w:sz w:val="28"/>
          <w:szCs w:val="28"/>
        </w:rPr>
        <w:fldChar w:fldCharType="separate"/>
      </w:r>
      <w:hyperlink w:anchor="_ENREF_110" w:tooltip="Zhuang, 2010 #84" w:history="1">
        <w:r w:rsidR="00327C62" w:rsidRPr="00676A08">
          <w:rPr>
            <w:rFonts w:ascii="Times New Roman" w:hAnsi="Times New Roman"/>
            <w:noProof/>
            <w:color w:val="000000" w:themeColor="text1"/>
            <w:sz w:val="28"/>
            <w:szCs w:val="28"/>
          </w:rPr>
          <w:t>Zhuang et al. (2010</w:t>
        </w:r>
      </w:hyperlink>
      <w:r w:rsidRPr="00676A08">
        <w:rPr>
          <w:rFonts w:ascii="Times New Roman" w:hAnsi="Times New Roman"/>
          <w:noProof/>
          <w:color w:val="000000" w:themeColor="text1"/>
          <w:sz w:val="28"/>
          <w:szCs w:val="28"/>
        </w:rPr>
        <w:t>)</w:t>
      </w:r>
      <w:r w:rsidRPr="00676A08">
        <w:rPr>
          <w:rFonts w:ascii="Times New Roman" w:hAnsi="Times New Roman"/>
          <w:color w:val="000000" w:themeColor="text1"/>
          <w:sz w:val="28"/>
          <w:szCs w:val="28"/>
        </w:rPr>
        <w:fldChar w:fldCharType="end"/>
      </w:r>
      <w:r w:rsidRPr="00676A08">
        <w:rPr>
          <w:rFonts w:ascii="Times New Roman" w:hAnsi="Times New Roman"/>
          <w:color w:val="000000" w:themeColor="text1"/>
          <w:sz w:val="28"/>
          <w:szCs w:val="28"/>
        </w:rPr>
        <w:t xml:space="preserve"> pointed out the impact of institutions and governance in augmenting economic </w:t>
      </w:r>
      <w:r w:rsidR="00235132">
        <w:rPr>
          <w:rFonts w:ascii="Times New Roman" w:hAnsi="Times New Roman"/>
          <w:color w:val="000000" w:themeColor="text1"/>
          <w:sz w:val="28"/>
          <w:szCs w:val="28"/>
        </w:rPr>
        <w:t>output</w:t>
      </w:r>
      <w:r w:rsidRPr="00676A08">
        <w:rPr>
          <w:rFonts w:ascii="Times New Roman" w:hAnsi="Times New Roman"/>
          <w:color w:val="000000" w:themeColor="text1"/>
          <w:sz w:val="28"/>
          <w:szCs w:val="28"/>
        </w:rPr>
        <w:t xml:space="preserve">. For empirical analyses, the study had used the cross sectional data covering the period 1998 to 2008. Econometric results of their study found the </w:t>
      </w:r>
      <w:r w:rsidR="00E41A58" w:rsidRPr="00676A08">
        <w:rPr>
          <w:rFonts w:ascii="Times New Roman" w:hAnsi="Times New Roman"/>
          <w:color w:val="000000" w:themeColor="text1"/>
          <w:sz w:val="28"/>
          <w:szCs w:val="28"/>
        </w:rPr>
        <w:t>occurrence</w:t>
      </w:r>
      <w:r w:rsidRPr="00676A08">
        <w:rPr>
          <w:rFonts w:ascii="Times New Roman" w:hAnsi="Times New Roman"/>
          <w:color w:val="000000" w:themeColor="text1"/>
          <w:sz w:val="28"/>
          <w:szCs w:val="28"/>
        </w:rPr>
        <w:t xml:space="preserve"> of </w:t>
      </w:r>
      <w:r w:rsidR="009C32D9">
        <w:rPr>
          <w:rFonts w:ascii="Times New Roman" w:hAnsi="Times New Roman"/>
          <w:color w:val="000000" w:themeColor="text1"/>
          <w:sz w:val="28"/>
          <w:szCs w:val="28"/>
        </w:rPr>
        <w:t>by directional</w:t>
      </w:r>
      <w:r w:rsidRPr="00676A08">
        <w:rPr>
          <w:rFonts w:ascii="Times New Roman" w:hAnsi="Times New Roman"/>
          <w:color w:val="000000" w:themeColor="text1"/>
          <w:sz w:val="28"/>
          <w:szCs w:val="28"/>
        </w:rPr>
        <w:t xml:space="preserve"> relation between institutional quality and economic development in long run.</w:t>
      </w:r>
    </w:p>
    <w:p w:rsidR="00935289" w:rsidRDefault="00A26910" w:rsidP="007E0766">
      <w:pPr>
        <w:spacing w:line="360" w:lineRule="auto"/>
        <w:jc w:val="both"/>
        <w:rPr>
          <w:rFonts w:ascii="Times New Roman" w:hAnsi="Times New Roman"/>
          <w:noProof/>
          <w:color w:val="000000" w:themeColor="text1"/>
          <w:sz w:val="28"/>
          <w:szCs w:val="28"/>
        </w:rPr>
      </w:pPr>
      <w:r w:rsidRPr="00676A08">
        <w:rPr>
          <w:rFonts w:ascii="Times New Roman" w:hAnsi="Times New Roman"/>
          <w:noProof/>
          <w:color w:val="000000" w:themeColor="text1"/>
          <w:sz w:val="28"/>
          <w:szCs w:val="28"/>
        </w:rPr>
        <w:fldChar w:fldCharType="begin"/>
      </w:r>
      <w:r w:rsidRPr="00676A08">
        <w:rPr>
          <w:rFonts w:ascii="Times New Roman" w:hAnsi="Times New Roman"/>
          <w:noProof/>
          <w:color w:val="000000" w:themeColor="text1"/>
          <w:sz w:val="28"/>
          <w:szCs w:val="28"/>
        </w:rPr>
        <w:instrText xml:space="preserve"> ADDIN EN.CITE &lt;EndNote&gt;&lt;Cite AuthorYear="1"&gt;&lt;Author&gt;Khan&lt;/Author&gt;&lt;Year&gt;2011&lt;/Year&gt;&lt;RecNum&gt;85&lt;/RecNum&gt;&lt;DisplayText&gt;S. Khan and Khawaja (2011)&lt;/DisplayText&gt;&lt;record&gt;&lt;rec-number&gt;85&lt;/rec-number&gt;&lt;foreign-keys&gt;&lt;key app="EN" db-id="f5ae9z5rswssv9eevxj5xpdetrt5xrz09sw9"&gt;85&lt;/key&gt;&lt;/foreign-keys&gt;&lt;ref-type name="Journal Article"&gt;17&lt;/ref-type&gt;&lt;contributors&gt;&lt;authors&gt;&lt;author&gt;Khan, Sajawal&lt;/author&gt;&lt;author&gt;Khawaja, Idrees&lt;/author&gt;&lt;/authors&gt;&lt;/contributors&gt;&lt;titles&gt;&lt;title&gt;Predation, institutional quality and economic growth&lt;/title&gt;&lt;secondary-title&gt;The Pakistan Development Review&lt;/secondary-title&gt;&lt;/titles&gt;&lt;periodical&gt;&lt;full-title&gt;The Pakistan Development Review&lt;/full-title&gt;&lt;/periodical&gt;&lt;pages&gt;809-820&lt;/pages&gt;&lt;dates&gt;&lt;year&gt;2011&lt;/year&gt;&lt;/dates&gt;&lt;isbn&gt;0030-9729&lt;/isbn&gt;&lt;urls&gt;&lt;/urls&gt;&lt;/record&gt;&lt;/Cite&gt;&lt;/EndNote&gt;</w:instrText>
      </w:r>
      <w:r w:rsidRPr="00676A08">
        <w:rPr>
          <w:rFonts w:ascii="Times New Roman" w:hAnsi="Times New Roman"/>
          <w:noProof/>
          <w:color w:val="000000" w:themeColor="text1"/>
          <w:sz w:val="28"/>
          <w:szCs w:val="28"/>
        </w:rPr>
        <w:fldChar w:fldCharType="separate"/>
      </w:r>
      <w:hyperlink w:anchor="_ENREF_61" w:tooltip="Khan, 2011 #85" w:history="1">
        <w:r w:rsidR="00327C62" w:rsidRPr="00676A08">
          <w:rPr>
            <w:rFonts w:ascii="Times New Roman" w:hAnsi="Times New Roman"/>
            <w:noProof/>
            <w:color w:val="000000" w:themeColor="text1"/>
            <w:sz w:val="28"/>
            <w:szCs w:val="28"/>
          </w:rPr>
          <w:t>S. Khan and Khawaja (2011</w:t>
        </w:r>
      </w:hyperlink>
      <w:r w:rsidRPr="00676A08">
        <w:rPr>
          <w:rFonts w:ascii="Times New Roman" w:hAnsi="Times New Roman"/>
          <w:noProof/>
          <w:color w:val="000000" w:themeColor="text1"/>
          <w:sz w:val="28"/>
          <w:szCs w:val="28"/>
        </w:rPr>
        <w:t>)</w:t>
      </w:r>
      <w:r w:rsidRPr="00676A08">
        <w:rPr>
          <w:rFonts w:ascii="Times New Roman" w:hAnsi="Times New Roman"/>
          <w:noProof/>
          <w:color w:val="000000" w:themeColor="text1"/>
          <w:sz w:val="28"/>
          <w:szCs w:val="28"/>
        </w:rPr>
        <w:fldChar w:fldCharType="end"/>
      </w:r>
      <w:r w:rsidRPr="00676A08">
        <w:rPr>
          <w:rFonts w:ascii="Times New Roman" w:hAnsi="Times New Roman"/>
          <w:noProof/>
          <w:color w:val="000000" w:themeColor="text1"/>
          <w:sz w:val="28"/>
          <w:szCs w:val="28"/>
        </w:rPr>
        <w:t xml:space="preserve"> explored the impact of quality of institutions on economic </w:t>
      </w:r>
      <w:r w:rsidR="003D7702">
        <w:rPr>
          <w:rFonts w:ascii="Times New Roman" w:hAnsi="Times New Roman"/>
          <w:noProof/>
          <w:color w:val="000000" w:themeColor="text1"/>
          <w:sz w:val="28"/>
          <w:szCs w:val="28"/>
        </w:rPr>
        <w:t>output</w:t>
      </w:r>
      <w:r w:rsidRPr="00676A08">
        <w:rPr>
          <w:rFonts w:ascii="Times New Roman" w:hAnsi="Times New Roman"/>
          <w:noProof/>
          <w:color w:val="000000" w:themeColor="text1"/>
          <w:sz w:val="28"/>
          <w:szCs w:val="28"/>
        </w:rPr>
        <w:t>. The study used game theory model for empirical analyses. Econometric results postulated that predation played significantly inverse role to boost economic progress because it shrinks consumption</w:t>
      </w:r>
      <w:r w:rsidR="00935289" w:rsidRPr="00935289">
        <w:rPr>
          <w:rFonts w:ascii="Times New Roman" w:hAnsi="Times New Roman"/>
          <w:noProof/>
          <w:color w:val="000000" w:themeColor="text1"/>
          <w:sz w:val="28"/>
          <w:szCs w:val="28"/>
        </w:rPr>
        <w:t xml:space="preserve"> </w:t>
      </w:r>
      <w:r w:rsidR="00935289" w:rsidRPr="00676A08">
        <w:rPr>
          <w:rFonts w:ascii="Times New Roman" w:hAnsi="Times New Roman"/>
          <w:noProof/>
          <w:color w:val="000000" w:themeColor="text1"/>
          <w:sz w:val="28"/>
          <w:szCs w:val="28"/>
        </w:rPr>
        <w:t xml:space="preserve">per </w:t>
      </w:r>
      <w:r w:rsidR="00935289">
        <w:rPr>
          <w:rFonts w:ascii="Times New Roman" w:hAnsi="Times New Roman"/>
          <w:noProof/>
          <w:color w:val="000000" w:themeColor="text1"/>
          <w:sz w:val="28"/>
          <w:szCs w:val="28"/>
        </w:rPr>
        <w:t>person</w:t>
      </w:r>
      <w:r w:rsidRPr="00676A08">
        <w:rPr>
          <w:rFonts w:ascii="Times New Roman" w:hAnsi="Times New Roman"/>
          <w:noProof/>
          <w:color w:val="000000" w:themeColor="text1"/>
          <w:sz w:val="28"/>
          <w:szCs w:val="28"/>
        </w:rPr>
        <w:t xml:space="preserve">, boost </w:t>
      </w:r>
      <w:r w:rsidR="00935289" w:rsidRPr="00676A08">
        <w:rPr>
          <w:rFonts w:ascii="Times New Roman" w:hAnsi="Times New Roman"/>
          <w:noProof/>
          <w:color w:val="000000" w:themeColor="text1"/>
          <w:sz w:val="28"/>
          <w:szCs w:val="28"/>
        </w:rPr>
        <w:t>disparity</w:t>
      </w:r>
      <w:r w:rsidRPr="00676A08">
        <w:rPr>
          <w:rFonts w:ascii="Times New Roman" w:hAnsi="Times New Roman"/>
          <w:noProof/>
          <w:color w:val="000000" w:themeColor="text1"/>
          <w:sz w:val="28"/>
          <w:szCs w:val="28"/>
        </w:rPr>
        <w:t xml:space="preserve"> and decrease </w:t>
      </w:r>
      <w:r w:rsidR="00935289" w:rsidRPr="00676A08">
        <w:rPr>
          <w:rFonts w:ascii="Times New Roman" w:hAnsi="Times New Roman"/>
          <w:noProof/>
          <w:color w:val="000000" w:themeColor="text1"/>
          <w:sz w:val="28"/>
          <w:szCs w:val="28"/>
        </w:rPr>
        <w:t>inclusive</w:t>
      </w:r>
      <w:r w:rsidRPr="00676A08">
        <w:rPr>
          <w:rFonts w:ascii="Times New Roman" w:hAnsi="Times New Roman"/>
          <w:noProof/>
          <w:color w:val="000000" w:themeColor="text1"/>
          <w:sz w:val="28"/>
          <w:szCs w:val="28"/>
        </w:rPr>
        <w:t xml:space="preserve"> productivity. </w:t>
      </w:r>
    </w:p>
    <w:p w:rsidR="003A102F" w:rsidRDefault="003A102F" w:rsidP="007E0766">
      <w:pPr>
        <w:spacing w:line="360" w:lineRule="auto"/>
        <w:jc w:val="both"/>
        <w:rPr>
          <w:rFonts w:ascii="Times New Roman" w:hAnsi="Times New Roman"/>
          <w:noProof/>
          <w:color w:val="000000" w:themeColor="text1"/>
          <w:sz w:val="28"/>
          <w:szCs w:val="28"/>
        </w:rPr>
      </w:pPr>
      <w:r w:rsidRPr="003A102F">
        <w:rPr>
          <w:rFonts w:ascii="Times New Roman" w:hAnsi="Times New Roman"/>
          <w:noProof/>
          <w:color w:val="000000" w:themeColor="text1"/>
          <w:sz w:val="28"/>
          <w:szCs w:val="28"/>
        </w:rPr>
        <w:t>Sengonul and Degirmen (2011) in addition to examining the impact of oil price shocks on net private savings and investment gaps, the study looks at these factors both before and after the 2001 financial crisis. The purpose of adding the oil price as a variable to the model is to use the gap in private savings and investment to explain how oil prices affect the current account deficit. This is accomplished by applying the error-correction model (ECM) methodology and bound testing approach to co-integration inside an autoregressive distributed lag (ARDL) framework for the years 1990: Q1–2007: Q3. Anticipated empirical findings demonstrate the concurrent impact of GDP growth, oil prices, and deposit interest rates on net private savings rates throughout the short and long term.</w:t>
      </w:r>
    </w:p>
    <w:p w:rsidR="00A26910" w:rsidRDefault="00A26910" w:rsidP="007E0766">
      <w:pPr>
        <w:spacing w:line="360" w:lineRule="auto"/>
        <w:jc w:val="both"/>
        <w:rPr>
          <w:rFonts w:ascii="Times New Roman" w:hAnsi="Times New Roman"/>
          <w:color w:val="000000" w:themeColor="text1"/>
          <w:sz w:val="28"/>
          <w:szCs w:val="28"/>
        </w:rPr>
      </w:pPr>
      <w:r w:rsidRPr="00676A08">
        <w:rPr>
          <w:rFonts w:ascii="Times New Roman" w:hAnsi="Times New Roman"/>
          <w:color w:val="000000" w:themeColor="text1"/>
          <w:sz w:val="28"/>
          <w:szCs w:val="28"/>
        </w:rPr>
        <w:fldChar w:fldCharType="begin"/>
      </w:r>
      <w:r w:rsidRPr="00676A08">
        <w:rPr>
          <w:rFonts w:ascii="Times New Roman" w:hAnsi="Times New Roman"/>
          <w:color w:val="000000" w:themeColor="text1"/>
          <w:sz w:val="28"/>
          <w:szCs w:val="28"/>
        </w:rPr>
        <w:instrText xml:space="preserve"> ADDIN EN.CITE &lt;EndNote&gt;&lt;Cite AuthorYear="1"&gt;&lt;Author&gt;Rodríguez-Pose&lt;/Author&gt;&lt;Year&gt;2013&lt;/Year&gt;&lt;RecNum&gt;53&lt;/RecNum&gt;&lt;DisplayText&gt;Rodríguez-Pose (2013)&lt;/DisplayText&gt;&lt;record&gt;&lt;rec-number&gt;53&lt;/rec-number&gt;&lt;foreign-keys&gt;&lt;key app="EN" db-id="f5ae9z5rswssv9eevxj5xpdetrt5xrz09sw9"&gt;53&lt;/key&gt;&lt;/foreign-keys&gt;&lt;ref-type name="Journal Article"&gt;17&lt;/ref-type&gt;&lt;contributors&gt;&lt;authors&gt;&lt;author&gt;Rodríguez-Pose, Andrés&lt;/author&gt;&lt;/authors&gt;&lt;/contributors&gt;&lt;titles&gt;&lt;title&gt;Do institutions matter for regional development?&lt;/title&gt;&lt;secondary-title&gt;Regional Studies&lt;/secondary-title&gt;&lt;/titles&gt;&lt;periodical&gt;&lt;full-title&gt;Regional Studies&lt;/full-title&gt;&lt;/periodical&gt;&lt;pages&gt;1034-1047&lt;/pages&gt;&lt;volume&gt;47&lt;/volume&gt;&lt;number&gt;7&lt;/number&gt;&lt;dates&gt;&lt;year&gt;2013&lt;/year&gt;&lt;/dates&gt;&lt;isbn&gt;0034-3404&lt;/isbn&gt;&lt;urls&gt;&lt;/urls&gt;&lt;/record&gt;&lt;/Cite&gt;&lt;/EndNote&gt;</w:instrText>
      </w:r>
      <w:r w:rsidRPr="00676A08">
        <w:rPr>
          <w:rFonts w:ascii="Times New Roman" w:hAnsi="Times New Roman"/>
          <w:color w:val="000000" w:themeColor="text1"/>
          <w:sz w:val="28"/>
          <w:szCs w:val="28"/>
        </w:rPr>
        <w:fldChar w:fldCharType="separate"/>
      </w:r>
      <w:hyperlink w:anchor="_ENREF_86" w:tooltip="Rodríguez-Pose, 2013 #53" w:history="1">
        <w:r w:rsidR="00327C62" w:rsidRPr="00676A08">
          <w:rPr>
            <w:rFonts w:ascii="Times New Roman" w:hAnsi="Times New Roman"/>
            <w:noProof/>
            <w:color w:val="000000" w:themeColor="text1"/>
            <w:sz w:val="28"/>
            <w:szCs w:val="28"/>
          </w:rPr>
          <w:t>Rodríguez-Pose (2013</w:t>
        </w:r>
      </w:hyperlink>
      <w:r w:rsidRPr="00676A08">
        <w:rPr>
          <w:rFonts w:ascii="Times New Roman" w:hAnsi="Times New Roman"/>
          <w:noProof/>
          <w:color w:val="000000" w:themeColor="text1"/>
          <w:sz w:val="28"/>
          <w:szCs w:val="28"/>
        </w:rPr>
        <w:t>)</w:t>
      </w:r>
      <w:r w:rsidRPr="00676A08">
        <w:rPr>
          <w:rFonts w:ascii="Times New Roman" w:hAnsi="Times New Roman"/>
          <w:color w:val="000000" w:themeColor="text1"/>
          <w:sz w:val="28"/>
          <w:szCs w:val="28"/>
        </w:rPr>
        <w:fldChar w:fldCharType="end"/>
      </w:r>
      <w:r w:rsidRPr="00676A08">
        <w:rPr>
          <w:rFonts w:ascii="Times New Roman" w:hAnsi="Times New Roman"/>
          <w:color w:val="000000" w:themeColor="text1"/>
          <w:sz w:val="28"/>
          <w:szCs w:val="28"/>
        </w:rPr>
        <w:t xml:space="preserve"> </w:t>
      </w:r>
      <w:r w:rsidR="00235132" w:rsidRPr="00676A08">
        <w:rPr>
          <w:rFonts w:ascii="Times New Roman" w:hAnsi="Times New Roman"/>
          <w:color w:val="000000" w:themeColor="text1"/>
          <w:sz w:val="28"/>
          <w:szCs w:val="28"/>
        </w:rPr>
        <w:t>scanned</w:t>
      </w:r>
      <w:r w:rsidRPr="00676A08">
        <w:rPr>
          <w:rFonts w:ascii="Times New Roman" w:hAnsi="Times New Roman"/>
          <w:color w:val="000000" w:themeColor="text1"/>
          <w:sz w:val="28"/>
          <w:szCs w:val="28"/>
        </w:rPr>
        <w:t xml:space="preserve"> the </w:t>
      </w:r>
      <w:r w:rsidR="004B052E" w:rsidRPr="00676A08">
        <w:rPr>
          <w:rFonts w:ascii="Times New Roman" w:hAnsi="Times New Roman"/>
          <w:color w:val="000000" w:themeColor="text1"/>
          <w:sz w:val="28"/>
          <w:szCs w:val="28"/>
        </w:rPr>
        <w:t>linking</w:t>
      </w:r>
      <w:r w:rsidRPr="00676A08">
        <w:rPr>
          <w:rFonts w:ascii="Times New Roman" w:hAnsi="Times New Roman"/>
          <w:color w:val="000000" w:themeColor="text1"/>
          <w:sz w:val="28"/>
          <w:szCs w:val="28"/>
        </w:rPr>
        <w:t xml:space="preserve"> between institutions and regional development of Europe. The </w:t>
      </w:r>
      <w:r w:rsidR="004B052E">
        <w:rPr>
          <w:rFonts w:ascii="Times New Roman" w:hAnsi="Times New Roman"/>
          <w:color w:val="000000" w:themeColor="text1"/>
          <w:sz w:val="28"/>
          <w:szCs w:val="28"/>
        </w:rPr>
        <w:t>Finding</w:t>
      </w:r>
      <w:r w:rsidR="00C4683C">
        <w:rPr>
          <w:rFonts w:ascii="Times New Roman" w:hAnsi="Times New Roman"/>
          <w:color w:val="000000" w:themeColor="text1"/>
          <w:sz w:val="28"/>
          <w:szCs w:val="28"/>
        </w:rPr>
        <w:t xml:space="preserve"> concluded that institutions we</w:t>
      </w:r>
      <w:r w:rsidRPr="00676A08">
        <w:rPr>
          <w:rFonts w:ascii="Times New Roman" w:hAnsi="Times New Roman"/>
          <w:color w:val="000000" w:themeColor="text1"/>
          <w:sz w:val="28"/>
          <w:szCs w:val="28"/>
        </w:rPr>
        <w:t xml:space="preserve">re decisive for economic development of nation. The study highlighted that institutions </w:t>
      </w:r>
      <w:r w:rsidR="00C4683C">
        <w:rPr>
          <w:rFonts w:ascii="Times New Roman" w:hAnsi="Times New Roman"/>
          <w:color w:val="000000" w:themeColor="text1"/>
          <w:sz w:val="28"/>
          <w:szCs w:val="28"/>
        </w:rPr>
        <w:t>we</w:t>
      </w:r>
      <w:r w:rsidRPr="00676A08">
        <w:rPr>
          <w:rFonts w:ascii="Times New Roman" w:hAnsi="Times New Roman"/>
          <w:color w:val="000000" w:themeColor="text1"/>
          <w:sz w:val="28"/>
          <w:szCs w:val="28"/>
        </w:rPr>
        <w:t>re important players in designing policy for any economy. The findings exposed that institutional components of development could play significant rol</w:t>
      </w:r>
      <w:r>
        <w:rPr>
          <w:rFonts w:ascii="Times New Roman" w:hAnsi="Times New Roman"/>
          <w:color w:val="000000" w:themeColor="text1"/>
          <w:sz w:val="28"/>
          <w:szCs w:val="28"/>
        </w:rPr>
        <w:t>e to boost economic activities.</w:t>
      </w:r>
    </w:p>
    <w:p w:rsidR="00A26910" w:rsidRDefault="00A26910" w:rsidP="007E0766">
      <w:pPr>
        <w:spacing w:line="360" w:lineRule="auto"/>
        <w:jc w:val="both"/>
        <w:rPr>
          <w:rFonts w:ascii="Times New Roman" w:hAnsi="Times New Roman"/>
          <w:color w:val="000000" w:themeColor="text1"/>
          <w:sz w:val="28"/>
          <w:szCs w:val="28"/>
        </w:rPr>
      </w:pPr>
      <w:r w:rsidRPr="00676A08">
        <w:rPr>
          <w:rFonts w:ascii="Times New Roman" w:hAnsi="Times New Roman"/>
          <w:color w:val="000000" w:themeColor="text1"/>
          <w:sz w:val="28"/>
          <w:szCs w:val="28"/>
        </w:rPr>
        <w:lastRenderedPageBreak/>
        <w:fldChar w:fldCharType="begin"/>
      </w:r>
      <w:r w:rsidRPr="00676A08">
        <w:rPr>
          <w:rFonts w:ascii="Times New Roman" w:hAnsi="Times New Roman"/>
          <w:color w:val="000000" w:themeColor="text1"/>
          <w:sz w:val="28"/>
          <w:szCs w:val="28"/>
        </w:rPr>
        <w:instrText xml:space="preserve"> ADDIN EN.CITE &lt;EndNote&gt;&lt;Cite AuthorYear="1"&gt;&lt;Author&gt;Acemoglu&lt;/Author&gt;&lt;Year&gt;2014&lt;/Year&gt;&lt;RecNum&gt;47&lt;/RecNum&gt;&lt;DisplayText&gt;Acemoglu et al. (2014)&lt;/DisplayText&gt;&lt;record&gt;&lt;rec-number&gt;47&lt;/rec-number&gt;&lt;foreign-keys&gt;&lt;key app="EN" db-id="f5ae9z5rswssv9eevxj5xpdetrt5xrz09sw9"&gt;47&lt;/key&gt;&lt;/foreign-keys&gt;&lt;ref-type name="Journal Article"&gt;17&lt;/ref-type&gt;&lt;contributors&gt;&lt;authors&gt;&lt;author&gt;Acemoglu, Daron&lt;/author&gt;&lt;author&gt;Gallego, Francisco A&lt;/author&gt;&lt;author&gt;Robinson, James A&lt;/author&gt;&lt;/authors&gt;&lt;/contributors&gt;&lt;titles&gt;&lt;title&gt;Institutions, human capital, and development&lt;/title&gt;&lt;secondary-title&gt;Annu. Rev. Econ.&lt;/secondary-title&gt;&lt;/titles&gt;&lt;periodical&gt;&lt;full-title&gt;Annu. Rev. Econ.&lt;/full-title&gt;&lt;/periodical&gt;&lt;pages&gt;875-912&lt;/pages&gt;&lt;volume&gt;6&lt;/volume&gt;&lt;number&gt;1&lt;/number&gt;&lt;dates&gt;&lt;year&gt;2014&lt;/year&gt;&lt;/dates&gt;&lt;isbn&gt;1941-1383&lt;/isbn&gt;&lt;urls&gt;&lt;/urls&gt;&lt;/record&gt;&lt;/Cite&gt;&lt;/EndNote&gt;</w:instrText>
      </w:r>
      <w:r w:rsidRPr="00676A08">
        <w:rPr>
          <w:rFonts w:ascii="Times New Roman" w:hAnsi="Times New Roman"/>
          <w:color w:val="000000" w:themeColor="text1"/>
          <w:sz w:val="28"/>
          <w:szCs w:val="28"/>
        </w:rPr>
        <w:fldChar w:fldCharType="separate"/>
      </w:r>
      <w:hyperlink w:anchor="_ENREF_2" w:tooltip="Acemoglu, 2014 #47" w:history="1">
        <w:r w:rsidR="00327C62" w:rsidRPr="00676A08">
          <w:rPr>
            <w:rFonts w:ascii="Times New Roman" w:hAnsi="Times New Roman"/>
            <w:noProof/>
            <w:color w:val="000000" w:themeColor="text1"/>
            <w:sz w:val="28"/>
            <w:szCs w:val="28"/>
          </w:rPr>
          <w:t>Acemoglu et al. (2014</w:t>
        </w:r>
      </w:hyperlink>
      <w:r w:rsidRPr="00676A08">
        <w:rPr>
          <w:rFonts w:ascii="Times New Roman" w:hAnsi="Times New Roman"/>
          <w:noProof/>
          <w:color w:val="000000" w:themeColor="text1"/>
          <w:sz w:val="28"/>
          <w:szCs w:val="28"/>
        </w:rPr>
        <w:t>)</w:t>
      </w:r>
      <w:r w:rsidRPr="00676A08">
        <w:rPr>
          <w:rFonts w:ascii="Times New Roman" w:hAnsi="Times New Roman"/>
          <w:color w:val="000000" w:themeColor="text1"/>
          <w:sz w:val="28"/>
          <w:szCs w:val="28"/>
        </w:rPr>
        <w:fldChar w:fldCharType="end"/>
      </w:r>
      <w:r w:rsidRPr="00676A08">
        <w:rPr>
          <w:rFonts w:ascii="Times New Roman" w:hAnsi="Times New Roman"/>
          <w:color w:val="000000" w:themeColor="text1"/>
          <w:sz w:val="28"/>
          <w:szCs w:val="28"/>
        </w:rPr>
        <w:t xml:space="preserve"> </w:t>
      </w:r>
      <w:r w:rsidR="004B052E" w:rsidRPr="00676A08">
        <w:rPr>
          <w:rFonts w:ascii="Times New Roman" w:hAnsi="Times New Roman"/>
          <w:color w:val="000000" w:themeColor="text1"/>
          <w:sz w:val="28"/>
          <w:szCs w:val="28"/>
        </w:rPr>
        <w:t>scrutinized</w:t>
      </w:r>
      <w:r w:rsidRPr="00676A08">
        <w:rPr>
          <w:rFonts w:ascii="Times New Roman" w:hAnsi="Times New Roman"/>
          <w:color w:val="000000" w:themeColor="text1"/>
          <w:sz w:val="28"/>
          <w:szCs w:val="28"/>
        </w:rPr>
        <w:t xml:space="preserve"> the </w:t>
      </w:r>
      <w:r w:rsidR="00074C74" w:rsidRPr="00676A08">
        <w:rPr>
          <w:rFonts w:ascii="Times New Roman" w:hAnsi="Times New Roman"/>
          <w:color w:val="000000" w:themeColor="text1"/>
          <w:sz w:val="28"/>
          <w:szCs w:val="28"/>
        </w:rPr>
        <w:t>consequence</w:t>
      </w:r>
      <w:r w:rsidRPr="00676A08">
        <w:rPr>
          <w:rFonts w:ascii="Times New Roman" w:hAnsi="Times New Roman"/>
          <w:color w:val="000000" w:themeColor="text1"/>
          <w:sz w:val="28"/>
          <w:szCs w:val="28"/>
        </w:rPr>
        <w:t xml:space="preserve"> of </w:t>
      </w:r>
      <w:r w:rsidR="009C32D9">
        <w:rPr>
          <w:rFonts w:ascii="Times New Roman" w:hAnsi="Times New Roman"/>
          <w:color w:val="000000" w:themeColor="text1"/>
          <w:sz w:val="28"/>
          <w:szCs w:val="28"/>
        </w:rPr>
        <w:t>education</w:t>
      </w:r>
      <w:r w:rsidRPr="00676A08">
        <w:rPr>
          <w:rFonts w:ascii="Times New Roman" w:hAnsi="Times New Roman"/>
          <w:color w:val="000000" w:themeColor="text1"/>
          <w:sz w:val="28"/>
          <w:szCs w:val="28"/>
        </w:rPr>
        <w:t xml:space="preserve"> and institutions on economic </w:t>
      </w:r>
      <w:r w:rsidR="00074C74" w:rsidRPr="00676A08">
        <w:rPr>
          <w:rFonts w:ascii="Times New Roman" w:hAnsi="Times New Roman"/>
          <w:color w:val="000000" w:themeColor="text1"/>
          <w:sz w:val="28"/>
          <w:szCs w:val="28"/>
        </w:rPr>
        <w:t>expansion</w:t>
      </w:r>
      <w:r w:rsidRPr="00676A08">
        <w:rPr>
          <w:rFonts w:ascii="Times New Roman" w:hAnsi="Times New Roman"/>
          <w:color w:val="000000" w:themeColor="text1"/>
          <w:sz w:val="28"/>
          <w:szCs w:val="28"/>
        </w:rPr>
        <w:t xml:space="preserve">. For </w:t>
      </w:r>
      <w:r w:rsidR="00235132">
        <w:rPr>
          <w:rFonts w:ascii="Times New Roman" w:hAnsi="Times New Roman"/>
          <w:color w:val="000000" w:themeColor="text1"/>
          <w:sz w:val="28"/>
          <w:szCs w:val="28"/>
        </w:rPr>
        <w:t>statistical</w:t>
      </w:r>
      <w:r w:rsidRPr="00676A08">
        <w:rPr>
          <w:rFonts w:ascii="Times New Roman" w:hAnsi="Times New Roman"/>
          <w:color w:val="000000" w:themeColor="text1"/>
          <w:sz w:val="28"/>
          <w:szCs w:val="28"/>
        </w:rPr>
        <w:t xml:space="preserve"> analyses, the study used </w:t>
      </w:r>
      <w:r w:rsidR="00235132">
        <w:rPr>
          <w:rFonts w:ascii="Times New Roman" w:hAnsi="Times New Roman"/>
          <w:color w:val="000000" w:themeColor="text1"/>
          <w:sz w:val="28"/>
          <w:szCs w:val="28"/>
        </w:rPr>
        <w:t>panel</w:t>
      </w:r>
      <w:r w:rsidRPr="00676A08">
        <w:rPr>
          <w:rFonts w:ascii="Times New Roman" w:hAnsi="Times New Roman"/>
          <w:color w:val="000000" w:themeColor="text1"/>
          <w:sz w:val="28"/>
          <w:szCs w:val="28"/>
        </w:rPr>
        <w:t xml:space="preserve"> data. Empirical findings show</w:t>
      </w:r>
      <w:r w:rsidR="00C4683C">
        <w:rPr>
          <w:rFonts w:ascii="Times New Roman" w:hAnsi="Times New Roman"/>
          <w:color w:val="000000" w:themeColor="text1"/>
          <w:sz w:val="28"/>
          <w:szCs w:val="28"/>
        </w:rPr>
        <w:t>ed</w:t>
      </w:r>
      <w:r w:rsidRPr="00676A08">
        <w:rPr>
          <w:rFonts w:ascii="Times New Roman" w:hAnsi="Times New Roman"/>
          <w:color w:val="000000" w:themeColor="text1"/>
          <w:sz w:val="28"/>
          <w:szCs w:val="28"/>
        </w:rPr>
        <w:t xml:space="preserve"> high </w:t>
      </w:r>
      <w:r w:rsidR="00235132" w:rsidRPr="00676A08">
        <w:rPr>
          <w:rFonts w:ascii="Times New Roman" w:hAnsi="Times New Roman"/>
          <w:color w:val="000000" w:themeColor="text1"/>
          <w:sz w:val="28"/>
          <w:szCs w:val="28"/>
        </w:rPr>
        <w:t>association</w:t>
      </w:r>
      <w:r w:rsidRPr="00676A08">
        <w:rPr>
          <w:rFonts w:ascii="Times New Roman" w:hAnsi="Times New Roman"/>
          <w:color w:val="000000" w:themeColor="text1"/>
          <w:sz w:val="28"/>
          <w:szCs w:val="28"/>
        </w:rPr>
        <w:t xml:space="preserve"> between human capital and institutions. The econometric results show positive and significance </w:t>
      </w:r>
      <w:r w:rsidR="00074C74" w:rsidRPr="00676A08">
        <w:rPr>
          <w:rFonts w:ascii="Times New Roman" w:hAnsi="Times New Roman"/>
          <w:color w:val="000000" w:themeColor="text1"/>
          <w:sz w:val="28"/>
          <w:szCs w:val="28"/>
        </w:rPr>
        <w:t>connection</w:t>
      </w:r>
      <w:r w:rsidRPr="00676A08">
        <w:rPr>
          <w:rFonts w:ascii="Times New Roman" w:hAnsi="Times New Roman"/>
          <w:color w:val="000000" w:themeColor="text1"/>
          <w:sz w:val="28"/>
          <w:szCs w:val="28"/>
        </w:rPr>
        <w:t xml:space="preserve"> </w:t>
      </w:r>
      <w:r w:rsidR="00074C74" w:rsidRPr="00676A08">
        <w:rPr>
          <w:rFonts w:ascii="Times New Roman" w:hAnsi="Times New Roman"/>
          <w:color w:val="000000" w:themeColor="text1"/>
          <w:sz w:val="28"/>
          <w:szCs w:val="28"/>
        </w:rPr>
        <w:t>amongst</w:t>
      </w:r>
      <w:r w:rsidRPr="00676A08">
        <w:rPr>
          <w:rFonts w:ascii="Times New Roman" w:hAnsi="Times New Roman"/>
          <w:color w:val="000000" w:themeColor="text1"/>
          <w:sz w:val="28"/>
          <w:szCs w:val="28"/>
        </w:rPr>
        <w:t xml:space="preserve"> </w:t>
      </w:r>
      <w:r w:rsidR="00F42A16">
        <w:rPr>
          <w:rFonts w:ascii="Times New Roman" w:hAnsi="Times New Roman"/>
          <w:color w:val="000000" w:themeColor="text1"/>
          <w:sz w:val="28"/>
          <w:szCs w:val="28"/>
        </w:rPr>
        <w:t>education</w:t>
      </w:r>
      <w:r w:rsidRPr="00676A08">
        <w:rPr>
          <w:rFonts w:ascii="Times New Roman" w:hAnsi="Times New Roman"/>
          <w:color w:val="000000" w:themeColor="text1"/>
          <w:sz w:val="28"/>
          <w:szCs w:val="28"/>
        </w:rPr>
        <w:t xml:space="preserve"> and economic development </w:t>
      </w:r>
      <w:r w:rsidR="00F42A16">
        <w:rPr>
          <w:rFonts w:ascii="Times New Roman" w:hAnsi="Times New Roman"/>
          <w:color w:val="000000" w:themeColor="text1"/>
          <w:sz w:val="28"/>
          <w:szCs w:val="28"/>
        </w:rPr>
        <w:t>along with</w:t>
      </w:r>
      <w:r w:rsidRPr="00676A08">
        <w:rPr>
          <w:rFonts w:ascii="Times New Roman" w:hAnsi="Times New Roman"/>
          <w:color w:val="000000" w:themeColor="text1"/>
          <w:sz w:val="28"/>
          <w:szCs w:val="28"/>
        </w:rPr>
        <w:t xml:space="preserve"> </w:t>
      </w:r>
      <w:r w:rsidR="00F42A16">
        <w:rPr>
          <w:rFonts w:ascii="Times New Roman" w:hAnsi="Times New Roman"/>
          <w:color w:val="000000" w:themeColor="text1"/>
          <w:sz w:val="28"/>
          <w:szCs w:val="28"/>
        </w:rPr>
        <w:t>direct</w:t>
      </w:r>
      <w:r w:rsidRPr="00676A08">
        <w:rPr>
          <w:rFonts w:ascii="Times New Roman" w:hAnsi="Times New Roman"/>
          <w:color w:val="000000" w:themeColor="text1"/>
          <w:sz w:val="28"/>
          <w:szCs w:val="28"/>
        </w:rPr>
        <w:t xml:space="preserve"> and significance relationship between institutions and long run economic development </w:t>
      </w:r>
      <w:r w:rsidR="001E416D" w:rsidRPr="00676A08">
        <w:rPr>
          <w:rFonts w:ascii="Times New Roman" w:hAnsi="Times New Roman"/>
          <w:color w:val="000000" w:themeColor="text1"/>
          <w:sz w:val="28"/>
          <w:szCs w:val="28"/>
        </w:rPr>
        <w:t>mutually</w:t>
      </w:r>
      <w:r w:rsidRPr="00676A08">
        <w:rPr>
          <w:rFonts w:ascii="Times New Roman" w:hAnsi="Times New Roman"/>
          <w:color w:val="000000" w:themeColor="text1"/>
          <w:sz w:val="28"/>
          <w:szCs w:val="28"/>
        </w:rPr>
        <w:t xml:space="preserve"> at micro and macro level.</w:t>
      </w:r>
      <w:r>
        <w:rPr>
          <w:rFonts w:ascii="Times New Roman" w:hAnsi="Times New Roman"/>
          <w:color w:val="000000" w:themeColor="text1"/>
          <w:sz w:val="28"/>
          <w:szCs w:val="28"/>
        </w:rPr>
        <w:t xml:space="preserve"> </w:t>
      </w:r>
    </w:p>
    <w:p w:rsidR="00A26910" w:rsidRPr="00676A08" w:rsidRDefault="00A26910" w:rsidP="007E0766">
      <w:pPr>
        <w:spacing w:line="360" w:lineRule="auto"/>
        <w:jc w:val="both"/>
        <w:rPr>
          <w:rFonts w:ascii="Times New Roman" w:hAnsi="Times New Roman"/>
          <w:color w:val="000000" w:themeColor="text1"/>
          <w:sz w:val="28"/>
          <w:szCs w:val="28"/>
        </w:rPr>
      </w:pPr>
      <w:r w:rsidRPr="00676A08">
        <w:rPr>
          <w:rFonts w:ascii="Times New Roman" w:hAnsi="Times New Roman"/>
          <w:color w:val="000000" w:themeColor="text1"/>
          <w:sz w:val="28"/>
          <w:szCs w:val="28"/>
        </w:rPr>
        <w:fldChar w:fldCharType="begin"/>
      </w:r>
      <w:r w:rsidRPr="00676A08">
        <w:rPr>
          <w:rFonts w:ascii="Times New Roman" w:hAnsi="Times New Roman"/>
          <w:color w:val="000000" w:themeColor="text1"/>
          <w:sz w:val="28"/>
          <w:szCs w:val="28"/>
        </w:rPr>
        <w:instrText xml:space="preserve"> ADDIN EN.CITE &lt;EndNote&gt;&lt;Cite AuthorYear="1"&gt;&lt;Author&gt;Asghar&lt;/Author&gt;&lt;Year&gt;2015&lt;/Year&gt;&lt;RecNum&gt;81&lt;/RecNum&gt;&lt;DisplayText&gt;Asghar et al. (2015)&lt;/DisplayText&gt;&lt;record&gt;&lt;rec-number&gt;81&lt;/rec-number&gt;&lt;foreign-keys&gt;&lt;key app="EN" db-id="f5ae9z5rswssv9eevxj5xpdetrt5xrz09sw9"&gt;81&lt;/key&gt;&lt;/foreign-keys&gt;&lt;ref-type name="Journal Article"&gt;17&lt;/ref-type&gt;&lt;contributors&gt;&lt;authors&gt;&lt;author&gt;Asghar, Nabila&lt;/author&gt;&lt;author&gt;Qureshi, Shazia&lt;/author&gt;&lt;author&gt;Nadeem, Muhammad&lt;/author&gt;&lt;/authors&gt;&lt;/contributors&gt;&lt;titles&gt;&lt;title&gt;Institutional Quality and Economic Growth: Panel ARDL Analysis for Selected Developing Economies of Asia&lt;/title&gt;&lt;secondary-title&gt;South Asian Studies&lt;/secondary-title&gt;&lt;/titles&gt;&lt;periodical&gt;&lt;full-title&gt;South Asian Studies&lt;/full-title&gt;&lt;/periodical&gt;&lt;pages&gt;381&lt;/pages&gt;&lt;volume&gt;30&lt;/volume&gt;&lt;number&gt;2&lt;/number&gt;&lt;dates&gt;&lt;year&gt;2015&lt;/year&gt;&lt;/dates&gt;&lt;isbn&gt;1026-678X&lt;/isbn&gt;&lt;urls&gt;&lt;/urls&gt;&lt;/record&gt;&lt;/Cite&gt;&lt;/EndNote&gt;</w:instrText>
      </w:r>
      <w:r w:rsidRPr="00676A08">
        <w:rPr>
          <w:rFonts w:ascii="Times New Roman" w:hAnsi="Times New Roman"/>
          <w:color w:val="000000" w:themeColor="text1"/>
          <w:sz w:val="28"/>
          <w:szCs w:val="28"/>
        </w:rPr>
        <w:fldChar w:fldCharType="separate"/>
      </w:r>
      <w:hyperlink w:anchor="_ENREF_15" w:tooltip="Asghar, 2015 #81" w:history="1">
        <w:r w:rsidR="00327C62" w:rsidRPr="00676A08">
          <w:rPr>
            <w:rFonts w:ascii="Times New Roman" w:hAnsi="Times New Roman"/>
            <w:noProof/>
            <w:color w:val="000000" w:themeColor="text1"/>
            <w:sz w:val="28"/>
            <w:szCs w:val="28"/>
          </w:rPr>
          <w:t>Asghar et al. (2015</w:t>
        </w:r>
      </w:hyperlink>
      <w:r w:rsidRPr="00676A08">
        <w:rPr>
          <w:rFonts w:ascii="Times New Roman" w:hAnsi="Times New Roman"/>
          <w:noProof/>
          <w:color w:val="000000" w:themeColor="text1"/>
          <w:sz w:val="28"/>
          <w:szCs w:val="28"/>
        </w:rPr>
        <w:t>)</w:t>
      </w:r>
      <w:r w:rsidRPr="00676A08">
        <w:rPr>
          <w:rFonts w:ascii="Times New Roman" w:hAnsi="Times New Roman"/>
          <w:color w:val="000000" w:themeColor="text1"/>
          <w:sz w:val="28"/>
          <w:szCs w:val="28"/>
        </w:rPr>
        <w:fldChar w:fldCharType="end"/>
      </w:r>
      <w:r w:rsidRPr="00676A08">
        <w:rPr>
          <w:rFonts w:ascii="Times New Roman" w:hAnsi="Times New Roman"/>
          <w:color w:val="000000" w:themeColor="text1"/>
          <w:sz w:val="28"/>
          <w:szCs w:val="28"/>
        </w:rPr>
        <w:t xml:space="preserve"> </w:t>
      </w:r>
      <w:r w:rsidR="001E416D" w:rsidRPr="001E416D">
        <w:rPr>
          <w:rFonts w:ascii="Times New Roman" w:hAnsi="Times New Roman"/>
          <w:color w:val="000000" w:themeColor="text1"/>
          <w:sz w:val="28"/>
          <w:szCs w:val="28"/>
        </w:rPr>
        <w:t>looked at how developing countries' economies are influenced by the caliber of their institutions.</w:t>
      </w:r>
      <w:r w:rsidR="00C804D0">
        <w:rPr>
          <w:rFonts w:ascii="Times New Roman" w:hAnsi="Times New Roman"/>
          <w:color w:val="000000" w:themeColor="text1"/>
          <w:sz w:val="28"/>
          <w:szCs w:val="28"/>
        </w:rPr>
        <w:t xml:space="preserve"> Panel data rang</w:t>
      </w:r>
      <w:r w:rsidRPr="00676A08">
        <w:rPr>
          <w:rFonts w:ascii="Times New Roman" w:hAnsi="Times New Roman"/>
          <w:color w:val="000000" w:themeColor="text1"/>
          <w:sz w:val="28"/>
          <w:szCs w:val="28"/>
        </w:rPr>
        <w:t xml:space="preserve">ing the </w:t>
      </w:r>
      <w:r w:rsidR="00235132" w:rsidRPr="00676A08">
        <w:rPr>
          <w:rFonts w:ascii="Times New Roman" w:hAnsi="Times New Roman"/>
          <w:color w:val="000000" w:themeColor="text1"/>
          <w:sz w:val="28"/>
          <w:szCs w:val="28"/>
        </w:rPr>
        <w:t>era</w:t>
      </w:r>
      <w:r w:rsidR="00B51B05">
        <w:rPr>
          <w:rFonts w:ascii="Times New Roman" w:hAnsi="Times New Roman"/>
          <w:color w:val="000000" w:themeColor="text1"/>
          <w:sz w:val="28"/>
          <w:szCs w:val="28"/>
        </w:rPr>
        <w:t xml:space="preserve"> 1990 -</w:t>
      </w:r>
      <w:r w:rsidR="005D2B4C">
        <w:rPr>
          <w:rFonts w:ascii="Times New Roman" w:hAnsi="Times New Roman"/>
          <w:color w:val="000000" w:themeColor="text1"/>
          <w:sz w:val="28"/>
          <w:szCs w:val="28"/>
        </w:rPr>
        <w:t xml:space="preserve"> 2013 had been applied for econometric analyses. S</w:t>
      </w:r>
      <w:r w:rsidRPr="00676A08">
        <w:rPr>
          <w:rFonts w:ascii="Times New Roman" w:hAnsi="Times New Roman"/>
          <w:color w:val="000000" w:themeColor="text1"/>
          <w:sz w:val="28"/>
          <w:szCs w:val="28"/>
        </w:rPr>
        <w:t xml:space="preserve">tudy applied panel ARDL to </w:t>
      </w:r>
      <w:r w:rsidR="00235132">
        <w:rPr>
          <w:rFonts w:ascii="Times New Roman" w:hAnsi="Times New Roman"/>
          <w:color w:val="000000" w:themeColor="text1"/>
          <w:sz w:val="28"/>
          <w:szCs w:val="28"/>
        </w:rPr>
        <w:t>show</w:t>
      </w:r>
      <w:r w:rsidRPr="00676A08">
        <w:rPr>
          <w:rFonts w:ascii="Times New Roman" w:hAnsi="Times New Roman"/>
          <w:color w:val="000000" w:themeColor="text1"/>
          <w:sz w:val="28"/>
          <w:szCs w:val="28"/>
        </w:rPr>
        <w:t xml:space="preserve"> the </w:t>
      </w:r>
      <w:r w:rsidR="00235132" w:rsidRPr="00676A08">
        <w:rPr>
          <w:rFonts w:ascii="Times New Roman" w:hAnsi="Times New Roman"/>
          <w:color w:val="000000" w:themeColor="text1"/>
          <w:sz w:val="28"/>
          <w:szCs w:val="28"/>
        </w:rPr>
        <w:t>connection</w:t>
      </w:r>
      <w:r w:rsidRPr="00676A08">
        <w:rPr>
          <w:rFonts w:ascii="Times New Roman" w:hAnsi="Times New Roman"/>
          <w:color w:val="000000" w:themeColor="text1"/>
          <w:sz w:val="28"/>
          <w:szCs w:val="28"/>
        </w:rPr>
        <w:t xml:space="preserve"> </w:t>
      </w:r>
      <w:r w:rsidR="004B052E" w:rsidRPr="00676A08">
        <w:rPr>
          <w:rFonts w:ascii="Times New Roman" w:hAnsi="Times New Roman"/>
          <w:color w:val="000000" w:themeColor="text1"/>
          <w:sz w:val="28"/>
          <w:szCs w:val="28"/>
        </w:rPr>
        <w:t>amongst</w:t>
      </w:r>
      <w:r w:rsidRPr="00676A08">
        <w:rPr>
          <w:rFonts w:ascii="Times New Roman" w:hAnsi="Times New Roman"/>
          <w:color w:val="000000" w:themeColor="text1"/>
          <w:sz w:val="28"/>
          <w:szCs w:val="28"/>
        </w:rPr>
        <w:t xml:space="preserve"> the variables </w:t>
      </w:r>
      <w:r w:rsidR="00235132">
        <w:rPr>
          <w:rFonts w:ascii="Times New Roman" w:hAnsi="Times New Roman"/>
          <w:color w:val="000000" w:themeColor="text1"/>
          <w:sz w:val="28"/>
          <w:szCs w:val="28"/>
        </w:rPr>
        <w:t>under observation</w:t>
      </w:r>
      <w:r w:rsidR="004B052E">
        <w:rPr>
          <w:rFonts w:ascii="Times New Roman" w:hAnsi="Times New Roman"/>
          <w:color w:val="000000" w:themeColor="text1"/>
          <w:sz w:val="28"/>
          <w:szCs w:val="28"/>
        </w:rPr>
        <w:t xml:space="preserve"> in long run</w:t>
      </w:r>
      <w:r w:rsidRPr="00676A08">
        <w:rPr>
          <w:rFonts w:ascii="Times New Roman" w:hAnsi="Times New Roman"/>
          <w:color w:val="000000" w:themeColor="text1"/>
          <w:sz w:val="28"/>
          <w:szCs w:val="28"/>
        </w:rPr>
        <w:t xml:space="preserve">. </w:t>
      </w:r>
      <w:r w:rsidR="005D2B4C">
        <w:rPr>
          <w:rFonts w:ascii="Times New Roman" w:hAnsi="Times New Roman"/>
          <w:color w:val="000000" w:themeColor="text1"/>
          <w:sz w:val="28"/>
          <w:szCs w:val="28"/>
        </w:rPr>
        <w:t>E</w:t>
      </w:r>
      <w:r w:rsidRPr="00676A08">
        <w:rPr>
          <w:rFonts w:ascii="Times New Roman" w:hAnsi="Times New Roman"/>
          <w:color w:val="000000" w:themeColor="text1"/>
          <w:sz w:val="28"/>
          <w:szCs w:val="28"/>
        </w:rPr>
        <w:t xml:space="preserve">mpirical </w:t>
      </w:r>
      <w:r w:rsidR="00235132" w:rsidRPr="00676A08">
        <w:rPr>
          <w:rFonts w:ascii="Times New Roman" w:hAnsi="Times New Roman"/>
          <w:color w:val="000000" w:themeColor="text1"/>
          <w:sz w:val="28"/>
          <w:szCs w:val="28"/>
        </w:rPr>
        <w:t>outcomes</w:t>
      </w:r>
      <w:r w:rsidRPr="00676A08">
        <w:rPr>
          <w:rFonts w:ascii="Times New Roman" w:hAnsi="Times New Roman"/>
          <w:color w:val="000000" w:themeColor="text1"/>
          <w:sz w:val="28"/>
          <w:szCs w:val="28"/>
        </w:rPr>
        <w:t xml:space="preserve"> show positive and significance </w:t>
      </w:r>
      <w:r w:rsidR="00F42A16" w:rsidRPr="00676A08">
        <w:rPr>
          <w:rFonts w:ascii="Times New Roman" w:hAnsi="Times New Roman"/>
          <w:color w:val="000000" w:themeColor="text1"/>
          <w:sz w:val="28"/>
          <w:szCs w:val="28"/>
        </w:rPr>
        <w:t>influence</w:t>
      </w:r>
      <w:r w:rsidRPr="00676A08">
        <w:rPr>
          <w:rFonts w:ascii="Times New Roman" w:hAnsi="Times New Roman"/>
          <w:color w:val="000000" w:themeColor="text1"/>
          <w:sz w:val="28"/>
          <w:szCs w:val="28"/>
        </w:rPr>
        <w:t xml:space="preserve"> of institutional quality on economic </w:t>
      </w:r>
      <w:r w:rsidR="00235132">
        <w:rPr>
          <w:rFonts w:ascii="Times New Roman" w:hAnsi="Times New Roman"/>
          <w:color w:val="000000" w:themeColor="text1"/>
          <w:sz w:val="28"/>
          <w:szCs w:val="28"/>
        </w:rPr>
        <w:t>development</w:t>
      </w:r>
      <w:r w:rsidRPr="00676A08">
        <w:rPr>
          <w:rFonts w:ascii="Times New Roman" w:hAnsi="Times New Roman"/>
          <w:color w:val="000000" w:themeColor="text1"/>
          <w:sz w:val="28"/>
          <w:szCs w:val="28"/>
        </w:rPr>
        <w:t xml:space="preserve">. </w:t>
      </w:r>
      <w:r w:rsidR="005D2B4C" w:rsidRPr="005D2B4C">
        <w:rPr>
          <w:rFonts w:ascii="Times New Roman" w:hAnsi="Times New Roman"/>
          <w:color w:val="000000" w:themeColor="text1"/>
          <w:sz w:val="28"/>
          <w:szCs w:val="28"/>
        </w:rPr>
        <w:t>The panel causation test outcomes demonstrate the institutional quality's one-way influence on economic development.</w:t>
      </w:r>
      <w:r w:rsidRPr="00676A08">
        <w:rPr>
          <w:rFonts w:ascii="Times New Roman" w:hAnsi="Times New Roman"/>
          <w:color w:val="000000" w:themeColor="text1"/>
          <w:sz w:val="28"/>
          <w:szCs w:val="28"/>
        </w:rPr>
        <w:t xml:space="preserve"> The</w:t>
      </w:r>
      <w:r w:rsidR="00F42A16">
        <w:rPr>
          <w:rFonts w:ascii="Times New Roman" w:hAnsi="Times New Roman"/>
          <w:color w:val="000000" w:themeColor="text1"/>
          <w:sz w:val="28"/>
          <w:szCs w:val="28"/>
        </w:rPr>
        <w:t>ir research</w:t>
      </w:r>
      <w:r w:rsidRPr="00676A08">
        <w:rPr>
          <w:rFonts w:ascii="Times New Roman" w:hAnsi="Times New Roman"/>
          <w:color w:val="000000" w:themeColor="text1"/>
          <w:sz w:val="28"/>
          <w:szCs w:val="28"/>
        </w:rPr>
        <w:t xml:space="preserve"> proposed that prerequisite of developing natio</w:t>
      </w:r>
      <w:r w:rsidR="00C4683C">
        <w:rPr>
          <w:rFonts w:ascii="Times New Roman" w:hAnsi="Times New Roman"/>
          <w:color w:val="000000" w:themeColor="text1"/>
          <w:sz w:val="28"/>
          <w:szCs w:val="28"/>
        </w:rPr>
        <w:t>ns was</w:t>
      </w:r>
      <w:r w:rsidRPr="00676A08">
        <w:rPr>
          <w:rFonts w:ascii="Times New Roman" w:hAnsi="Times New Roman"/>
          <w:color w:val="000000" w:themeColor="text1"/>
          <w:sz w:val="28"/>
          <w:szCs w:val="28"/>
        </w:rPr>
        <w:t xml:space="preserve"> to </w:t>
      </w:r>
      <w:r w:rsidR="00BD7706" w:rsidRPr="00676A08">
        <w:rPr>
          <w:rFonts w:ascii="Times New Roman" w:hAnsi="Times New Roman"/>
          <w:color w:val="000000" w:themeColor="text1"/>
          <w:sz w:val="28"/>
          <w:szCs w:val="28"/>
        </w:rPr>
        <w:t>expand</w:t>
      </w:r>
      <w:r w:rsidRPr="00676A08">
        <w:rPr>
          <w:rFonts w:ascii="Times New Roman" w:hAnsi="Times New Roman"/>
          <w:color w:val="000000" w:themeColor="text1"/>
          <w:sz w:val="28"/>
          <w:szCs w:val="28"/>
        </w:rPr>
        <w:t xml:space="preserve"> the </w:t>
      </w:r>
      <w:r w:rsidR="00BD7706" w:rsidRPr="00676A08">
        <w:rPr>
          <w:rFonts w:ascii="Times New Roman" w:hAnsi="Times New Roman"/>
          <w:color w:val="000000" w:themeColor="text1"/>
          <w:sz w:val="28"/>
          <w:szCs w:val="28"/>
        </w:rPr>
        <w:t>eminence</w:t>
      </w:r>
      <w:r w:rsidRPr="00676A08">
        <w:rPr>
          <w:rFonts w:ascii="Times New Roman" w:hAnsi="Times New Roman"/>
          <w:color w:val="000000" w:themeColor="text1"/>
          <w:sz w:val="28"/>
          <w:szCs w:val="28"/>
        </w:rPr>
        <w:t xml:space="preserve"> of its institutions in </w:t>
      </w:r>
      <w:r w:rsidR="00235132" w:rsidRPr="00676A08">
        <w:rPr>
          <w:rFonts w:ascii="Times New Roman" w:hAnsi="Times New Roman"/>
          <w:color w:val="000000" w:themeColor="text1"/>
          <w:sz w:val="28"/>
          <w:szCs w:val="28"/>
        </w:rPr>
        <w:t>edict</w:t>
      </w:r>
      <w:r w:rsidRPr="00676A08">
        <w:rPr>
          <w:rFonts w:ascii="Times New Roman" w:hAnsi="Times New Roman"/>
          <w:color w:val="000000" w:themeColor="text1"/>
          <w:sz w:val="28"/>
          <w:szCs w:val="28"/>
        </w:rPr>
        <w:t xml:space="preserve"> to boost its economic </w:t>
      </w:r>
      <w:r w:rsidR="00235132">
        <w:rPr>
          <w:rFonts w:ascii="Times New Roman" w:hAnsi="Times New Roman"/>
          <w:color w:val="000000" w:themeColor="text1"/>
          <w:sz w:val="28"/>
          <w:szCs w:val="28"/>
        </w:rPr>
        <w:t>development</w:t>
      </w:r>
      <w:r w:rsidRPr="00676A08">
        <w:rPr>
          <w:rFonts w:ascii="Times New Roman" w:hAnsi="Times New Roman"/>
          <w:color w:val="000000" w:themeColor="text1"/>
          <w:sz w:val="28"/>
          <w:szCs w:val="28"/>
        </w:rPr>
        <w:t xml:space="preserve">.    </w:t>
      </w:r>
    </w:p>
    <w:p w:rsidR="004914EB" w:rsidRPr="00DB5C57" w:rsidRDefault="00792B65" w:rsidP="007E0766">
      <w:pPr>
        <w:spacing w:line="360" w:lineRule="auto"/>
        <w:jc w:val="both"/>
        <w:rPr>
          <w:rFonts w:ascii="Times New Roman" w:hAnsi="Times New Roman" w:cs="Times New Roman"/>
          <w:color w:val="222222"/>
          <w:sz w:val="28"/>
          <w:szCs w:val="24"/>
          <w:shd w:val="clear" w:color="auto" w:fill="FFFFFF"/>
        </w:rPr>
      </w:pPr>
      <w:r>
        <w:rPr>
          <w:rFonts w:ascii="Times New Roman" w:hAnsi="Times New Roman" w:cs="Times New Roman"/>
          <w:color w:val="222222"/>
          <w:sz w:val="28"/>
          <w:szCs w:val="24"/>
          <w:shd w:val="clear" w:color="auto" w:fill="FFFFFF"/>
        </w:rPr>
        <w:t>The long-run</w:t>
      </w:r>
      <w:r w:rsidR="004914EB" w:rsidRPr="00DB5C57">
        <w:rPr>
          <w:rFonts w:ascii="Times New Roman" w:hAnsi="Times New Roman" w:cs="Times New Roman"/>
          <w:color w:val="222222"/>
          <w:sz w:val="28"/>
          <w:szCs w:val="24"/>
          <w:shd w:val="clear" w:color="auto" w:fill="FFFFFF"/>
        </w:rPr>
        <w:t xml:space="preserve"> effects of the institutional quality on GDP growth in post-Soviet nations during 1996-2021 were examined by</w:t>
      </w:r>
      <w:r w:rsidR="004914EB">
        <w:rPr>
          <w:rFonts w:ascii="Times New Roman" w:hAnsi="Times New Roman" w:cs="Times New Roman"/>
          <w:color w:val="222222"/>
          <w:sz w:val="28"/>
          <w:szCs w:val="24"/>
          <w:shd w:val="clear" w:color="auto" w:fill="FFFFFF"/>
        </w:rPr>
        <w:t xml:space="preserve"> </w:t>
      </w:r>
      <w:r w:rsidR="004914EB">
        <w:rPr>
          <w:rFonts w:ascii="Times New Roman" w:hAnsi="Times New Roman" w:cs="Times New Roman"/>
          <w:color w:val="222222"/>
          <w:sz w:val="28"/>
          <w:szCs w:val="24"/>
          <w:shd w:val="clear" w:color="auto" w:fill="FFFFFF"/>
        </w:rPr>
        <w:fldChar w:fldCharType="begin"/>
      </w:r>
      <w:r w:rsidR="004914EB">
        <w:rPr>
          <w:rFonts w:ascii="Times New Roman" w:hAnsi="Times New Roman" w:cs="Times New Roman"/>
          <w:color w:val="222222"/>
          <w:sz w:val="28"/>
          <w:szCs w:val="24"/>
          <w:shd w:val="clear" w:color="auto" w:fill="FFFFFF"/>
        </w:rPr>
        <w:instrText xml:space="preserve"> ADDIN EN.CITE &lt;EndNote&gt;&lt;Cite&gt;&lt;Author&gt;Gasimov&lt;/Author&gt;&lt;Year&gt;2023&lt;/Year&gt;&lt;RecNum&gt;118&lt;/RecNum&gt;&lt;DisplayText&gt;(Gasimov et al., 2023)&lt;/DisplayText&gt;&lt;record&gt;&lt;rec-number&gt;118&lt;/rec-number&gt;&lt;foreign-keys&gt;&lt;key app="EN" db-id="f5ae9z5rswssv9eevxj5xpdetrt5xrz09sw9"&gt;118&lt;/key&gt;&lt;/foreign-keys&gt;&lt;ref-type name="Journal Article"&gt;17&lt;/ref-type&gt;&lt;contributors&gt;&lt;authors&gt;&lt;author&gt;Gasimov, Ilkin&lt;/author&gt;&lt;author&gt;Asgarzade, Gadir&lt;/author&gt;&lt;author&gt;Jabiyev, Farid&lt;/author&gt;&lt;/authors&gt;&lt;/contributors&gt;&lt;titles&gt;&lt;title&gt;The impact of institutional quality on economic growth: Evidence from post-Soviet countries&lt;/title&gt;&lt;secondary-title&gt;Journal of International Studies&lt;/secondary-title&gt;&lt;/titles&gt;&lt;periodical&gt;&lt;full-title&gt;Journal of International Studies&lt;/full-title&gt;&lt;/periodical&gt;&lt;volume&gt;16&lt;/volume&gt;&lt;number&gt;1&lt;/number&gt;&lt;dates&gt;&lt;year&gt;2023&lt;/year&gt;&lt;/dates&gt;&lt;isbn&gt;2071-8330&lt;/isbn&gt;&lt;urls&gt;&lt;/urls&gt;&lt;/record&gt;&lt;/Cite&gt;&lt;/EndNote&gt;</w:instrText>
      </w:r>
      <w:r w:rsidR="004914EB">
        <w:rPr>
          <w:rFonts w:ascii="Times New Roman" w:hAnsi="Times New Roman" w:cs="Times New Roman"/>
          <w:color w:val="222222"/>
          <w:sz w:val="28"/>
          <w:szCs w:val="24"/>
          <w:shd w:val="clear" w:color="auto" w:fill="FFFFFF"/>
        </w:rPr>
        <w:fldChar w:fldCharType="separate"/>
      </w:r>
      <w:r w:rsidR="004914EB">
        <w:rPr>
          <w:rFonts w:ascii="Times New Roman" w:hAnsi="Times New Roman" w:cs="Times New Roman"/>
          <w:noProof/>
          <w:color w:val="222222"/>
          <w:sz w:val="28"/>
          <w:szCs w:val="24"/>
          <w:shd w:val="clear" w:color="auto" w:fill="FFFFFF"/>
        </w:rPr>
        <w:t>(</w:t>
      </w:r>
      <w:hyperlink w:anchor="_ENREF_47" w:tooltip="Gasimov, 2023 #118" w:history="1">
        <w:r w:rsidR="00327C62">
          <w:rPr>
            <w:rFonts w:ascii="Times New Roman" w:hAnsi="Times New Roman" w:cs="Times New Roman"/>
            <w:noProof/>
            <w:color w:val="222222"/>
            <w:sz w:val="28"/>
            <w:szCs w:val="24"/>
            <w:shd w:val="clear" w:color="auto" w:fill="FFFFFF"/>
          </w:rPr>
          <w:t>Gasimov et al., 2023</w:t>
        </w:r>
      </w:hyperlink>
      <w:r w:rsidR="004914EB">
        <w:rPr>
          <w:rFonts w:ascii="Times New Roman" w:hAnsi="Times New Roman" w:cs="Times New Roman"/>
          <w:noProof/>
          <w:color w:val="222222"/>
          <w:sz w:val="28"/>
          <w:szCs w:val="24"/>
          <w:shd w:val="clear" w:color="auto" w:fill="FFFFFF"/>
        </w:rPr>
        <w:t>)</w:t>
      </w:r>
      <w:r w:rsidR="004914EB">
        <w:rPr>
          <w:rFonts w:ascii="Times New Roman" w:hAnsi="Times New Roman" w:cs="Times New Roman"/>
          <w:color w:val="222222"/>
          <w:sz w:val="28"/>
          <w:szCs w:val="24"/>
          <w:shd w:val="clear" w:color="auto" w:fill="FFFFFF"/>
        </w:rPr>
        <w:fldChar w:fldCharType="end"/>
      </w:r>
      <w:r w:rsidR="004914EB" w:rsidRPr="00DB5C57">
        <w:rPr>
          <w:rFonts w:ascii="Times New Roman" w:hAnsi="Times New Roman" w:cs="Times New Roman"/>
          <w:color w:val="222222"/>
          <w:sz w:val="28"/>
          <w:szCs w:val="24"/>
          <w:shd w:val="clear" w:color="auto" w:fill="FFFFFF"/>
        </w:rPr>
        <w:t xml:space="preserve">. The study revealed a U-shaped association </w:t>
      </w:r>
      <w:r w:rsidRPr="00DB5C57">
        <w:rPr>
          <w:rFonts w:ascii="Times New Roman" w:hAnsi="Times New Roman" w:cs="Times New Roman"/>
          <w:color w:val="222222"/>
          <w:sz w:val="28"/>
          <w:szCs w:val="24"/>
          <w:shd w:val="clear" w:color="auto" w:fill="FFFFFF"/>
        </w:rPr>
        <w:t>among</w:t>
      </w:r>
      <w:r w:rsidR="004914EB" w:rsidRPr="00DB5C57">
        <w:rPr>
          <w:rFonts w:ascii="Times New Roman" w:hAnsi="Times New Roman" w:cs="Times New Roman"/>
          <w:color w:val="222222"/>
          <w:sz w:val="28"/>
          <w:szCs w:val="24"/>
          <w:shd w:val="clear" w:color="auto" w:fill="FFFFFF"/>
        </w:rPr>
        <w:t xml:space="preserve"> institutional quality and GDP growth through applying the ARDL Model, extending to factors including political stability, rule of law, and governance. </w:t>
      </w:r>
      <w:r w:rsidR="00791B8F">
        <w:rPr>
          <w:rFonts w:ascii="Times New Roman" w:hAnsi="Times New Roman" w:cs="Times New Roman"/>
          <w:color w:val="222222"/>
          <w:sz w:val="28"/>
          <w:szCs w:val="24"/>
          <w:shd w:val="clear" w:color="auto" w:fill="FFFFFF"/>
        </w:rPr>
        <w:t>Analysis also postulates</w:t>
      </w:r>
      <w:r w:rsidR="004914EB" w:rsidRPr="00DB5C57">
        <w:rPr>
          <w:rFonts w:ascii="Times New Roman" w:hAnsi="Times New Roman" w:cs="Times New Roman"/>
          <w:color w:val="222222"/>
          <w:sz w:val="28"/>
          <w:szCs w:val="24"/>
          <w:shd w:val="clear" w:color="auto" w:fill="FFFFFF"/>
        </w:rPr>
        <w:t xml:space="preserve"> the influence of control factors, showing a </w:t>
      </w:r>
      <w:r w:rsidR="00BD7706">
        <w:rPr>
          <w:rFonts w:ascii="Times New Roman" w:hAnsi="Times New Roman" w:cs="Times New Roman"/>
          <w:color w:val="222222"/>
          <w:sz w:val="28"/>
          <w:szCs w:val="24"/>
          <w:shd w:val="clear" w:color="auto" w:fill="FFFFFF"/>
        </w:rPr>
        <w:t xml:space="preserve">direct </w:t>
      </w:r>
      <w:r w:rsidR="004914EB" w:rsidRPr="00DB5C57">
        <w:rPr>
          <w:rFonts w:ascii="Times New Roman" w:hAnsi="Times New Roman" w:cs="Times New Roman"/>
          <w:color w:val="222222"/>
          <w:sz w:val="28"/>
          <w:szCs w:val="24"/>
          <w:shd w:val="clear" w:color="auto" w:fill="FFFFFF"/>
        </w:rPr>
        <w:t xml:space="preserve">linkage </w:t>
      </w:r>
      <w:r w:rsidR="00BD7706" w:rsidRPr="00DB5C57">
        <w:rPr>
          <w:rFonts w:ascii="Times New Roman" w:hAnsi="Times New Roman" w:cs="Times New Roman"/>
          <w:color w:val="222222"/>
          <w:sz w:val="28"/>
          <w:szCs w:val="24"/>
          <w:shd w:val="clear" w:color="auto" w:fill="FFFFFF"/>
        </w:rPr>
        <w:t>amongst</w:t>
      </w:r>
      <w:r w:rsidR="004914EB" w:rsidRPr="00DB5C57">
        <w:rPr>
          <w:rFonts w:ascii="Times New Roman" w:hAnsi="Times New Roman" w:cs="Times New Roman"/>
          <w:color w:val="222222"/>
          <w:sz w:val="28"/>
          <w:szCs w:val="24"/>
          <w:shd w:val="clear" w:color="auto" w:fill="FFFFFF"/>
        </w:rPr>
        <w:t xml:space="preserve"> openness and GDP growth and </w:t>
      </w:r>
      <w:r w:rsidR="00BD7706" w:rsidRPr="00DB5C57">
        <w:rPr>
          <w:rFonts w:ascii="Times New Roman" w:hAnsi="Times New Roman" w:cs="Times New Roman"/>
          <w:color w:val="222222"/>
          <w:sz w:val="28"/>
          <w:szCs w:val="24"/>
          <w:shd w:val="clear" w:color="auto" w:fill="FFFFFF"/>
        </w:rPr>
        <w:t>a</w:t>
      </w:r>
      <w:r w:rsidR="004914EB" w:rsidRPr="00DB5C57">
        <w:rPr>
          <w:rFonts w:ascii="Times New Roman" w:hAnsi="Times New Roman" w:cs="Times New Roman"/>
          <w:color w:val="222222"/>
          <w:sz w:val="28"/>
          <w:szCs w:val="24"/>
          <w:shd w:val="clear" w:color="auto" w:fill="FFFFFF"/>
        </w:rPr>
        <w:t xml:space="preserve"> </w:t>
      </w:r>
      <w:r w:rsidR="00BD7706">
        <w:rPr>
          <w:rFonts w:ascii="Times New Roman" w:hAnsi="Times New Roman" w:cs="Times New Roman"/>
          <w:color w:val="222222"/>
          <w:sz w:val="28"/>
          <w:szCs w:val="24"/>
          <w:shd w:val="clear" w:color="auto" w:fill="FFFFFF"/>
        </w:rPr>
        <w:t>contrary</w:t>
      </w:r>
      <w:r w:rsidR="004914EB" w:rsidRPr="00DB5C57">
        <w:rPr>
          <w:rFonts w:ascii="Times New Roman" w:hAnsi="Times New Roman" w:cs="Times New Roman"/>
          <w:color w:val="222222"/>
          <w:sz w:val="28"/>
          <w:szCs w:val="24"/>
          <w:shd w:val="clear" w:color="auto" w:fill="FFFFFF"/>
        </w:rPr>
        <w:t xml:space="preserve"> link </w:t>
      </w:r>
      <w:r w:rsidR="00BD7706" w:rsidRPr="00DB5C57">
        <w:rPr>
          <w:rFonts w:ascii="Times New Roman" w:hAnsi="Times New Roman" w:cs="Times New Roman"/>
          <w:color w:val="222222"/>
          <w:sz w:val="28"/>
          <w:szCs w:val="24"/>
          <w:shd w:val="clear" w:color="auto" w:fill="FFFFFF"/>
        </w:rPr>
        <w:t>among</w:t>
      </w:r>
      <w:r w:rsidR="004914EB" w:rsidRPr="00DB5C57">
        <w:rPr>
          <w:rFonts w:ascii="Times New Roman" w:hAnsi="Times New Roman" w:cs="Times New Roman"/>
          <w:color w:val="222222"/>
          <w:sz w:val="28"/>
          <w:szCs w:val="24"/>
          <w:shd w:val="clear" w:color="auto" w:fill="FFFFFF"/>
        </w:rPr>
        <w:t xml:space="preserve"> inflation and population growth rate. These outcomes offered retroactive insights into the complex forces influencing economic development in post-Soviet nations.</w:t>
      </w:r>
    </w:p>
    <w:p w:rsidR="00792B65" w:rsidRDefault="004914EB" w:rsidP="007E0766">
      <w:pPr>
        <w:spacing w:line="360" w:lineRule="auto"/>
        <w:jc w:val="both"/>
        <w:rPr>
          <w:rFonts w:ascii="Times New Roman" w:hAnsi="Times New Roman" w:cs="Times New Roman"/>
          <w:color w:val="222222"/>
          <w:sz w:val="28"/>
          <w:szCs w:val="24"/>
          <w:shd w:val="clear" w:color="auto" w:fill="FFFFFF"/>
        </w:rPr>
      </w:pPr>
      <w:r>
        <w:rPr>
          <w:rFonts w:ascii="Times New Roman" w:hAnsi="Times New Roman" w:cs="Times New Roman"/>
          <w:color w:val="222222"/>
          <w:sz w:val="28"/>
          <w:szCs w:val="24"/>
          <w:shd w:val="clear" w:color="auto" w:fill="FFFFFF"/>
        </w:rPr>
        <w:lastRenderedPageBreak/>
        <w:fldChar w:fldCharType="begin"/>
      </w:r>
      <w:r>
        <w:rPr>
          <w:rFonts w:ascii="Times New Roman" w:hAnsi="Times New Roman" w:cs="Times New Roman"/>
          <w:color w:val="222222"/>
          <w:sz w:val="28"/>
          <w:szCs w:val="24"/>
          <w:shd w:val="clear" w:color="auto" w:fill="FFFFFF"/>
        </w:rPr>
        <w:instrText xml:space="preserve"> ADDIN EN.CITE &lt;EndNote&gt;&lt;Cite AuthorYear="1"&gt;&lt;Author&gt;Warsame&lt;/Author&gt;&lt;Year&gt;2023&lt;/Year&gt;&lt;RecNum&gt;123&lt;/RecNum&gt;&lt;DisplayText&gt;Warsame et al. (2023)&lt;/DisplayText&gt;&lt;record&gt;&lt;rec-number&gt;123&lt;/rec-number&gt;&lt;foreign-keys&gt;&lt;key app="EN" db-id="f5ae9z5rswssv9eevxj5xpdetrt5xrz09sw9"&gt;123&lt;/key&gt;&lt;/foreign-keys&gt;&lt;ref-type name="Journal Article"&gt;17&lt;/ref-type&gt;&lt;contributors&gt;&lt;authors&gt;&lt;author&gt;Warsame, Abdimalik Ali&lt;/author&gt;&lt;author&gt;Sheik-Ali, Ibrahim Abdukadir&lt;/author&gt;&lt;author&gt;Hussein, Hassan Abdikadir&lt;/author&gt;&lt;author&gt;Barre, Galad Mohamed&lt;/author&gt;&lt;/authors&gt;&lt;/contributors&gt;&lt;titles&gt;&lt;title&gt;Assessing the long-and short-run effects of climate change and institutional quality on economic growth in Somalia&lt;/title&gt;&lt;secondary-title&gt;Environmental Research Communications&lt;/secondary-title&gt;&lt;/titles&gt;&lt;periodical&gt;&lt;full-title&gt;Environmental Research Communications&lt;/full-title&gt;&lt;/periodical&gt;&lt;pages&gt;055010&lt;/pages&gt;&lt;volume&gt;5&lt;/volume&gt;&lt;number&gt;5&lt;/number&gt;&lt;dates&gt;&lt;year&gt;2023&lt;/year&gt;&lt;/dates&gt;&lt;isbn&gt;2515-7620&lt;/isbn&gt;&lt;urls&gt;&lt;/urls&gt;&lt;/record&gt;&lt;/Cite&gt;&lt;/EndNote&gt;</w:instrText>
      </w:r>
      <w:r>
        <w:rPr>
          <w:rFonts w:ascii="Times New Roman" w:hAnsi="Times New Roman" w:cs="Times New Roman"/>
          <w:color w:val="222222"/>
          <w:sz w:val="28"/>
          <w:szCs w:val="24"/>
          <w:shd w:val="clear" w:color="auto" w:fill="FFFFFF"/>
        </w:rPr>
        <w:fldChar w:fldCharType="separate"/>
      </w:r>
      <w:hyperlink w:anchor="_ENREF_105" w:tooltip="Warsame, 2023 #123" w:history="1">
        <w:r w:rsidR="00327C62">
          <w:rPr>
            <w:rFonts w:ascii="Times New Roman" w:hAnsi="Times New Roman" w:cs="Times New Roman"/>
            <w:noProof/>
            <w:color w:val="222222"/>
            <w:sz w:val="28"/>
            <w:szCs w:val="24"/>
            <w:shd w:val="clear" w:color="auto" w:fill="FFFFFF"/>
          </w:rPr>
          <w:t>Warsame et al. (2023</w:t>
        </w:r>
      </w:hyperlink>
      <w:r>
        <w:rPr>
          <w:rFonts w:ascii="Times New Roman" w:hAnsi="Times New Roman" w:cs="Times New Roman"/>
          <w:noProof/>
          <w:color w:val="222222"/>
          <w:sz w:val="28"/>
          <w:szCs w:val="24"/>
          <w:shd w:val="clear" w:color="auto" w:fill="FFFFFF"/>
        </w:rPr>
        <w:t>)</w:t>
      </w:r>
      <w:r>
        <w:rPr>
          <w:rFonts w:ascii="Times New Roman" w:hAnsi="Times New Roman" w:cs="Times New Roman"/>
          <w:color w:val="222222"/>
          <w:sz w:val="28"/>
          <w:szCs w:val="24"/>
          <w:shd w:val="clear" w:color="auto" w:fill="FFFFFF"/>
        </w:rPr>
        <w:fldChar w:fldCharType="end"/>
      </w:r>
      <w:r>
        <w:rPr>
          <w:rFonts w:ascii="Times New Roman" w:hAnsi="Times New Roman" w:cs="Times New Roman"/>
          <w:color w:val="222222"/>
          <w:sz w:val="28"/>
          <w:szCs w:val="24"/>
          <w:shd w:val="clear" w:color="auto" w:fill="FFFFFF"/>
        </w:rPr>
        <w:t xml:space="preserve"> </w:t>
      </w:r>
      <w:r w:rsidRPr="00DB5C57">
        <w:rPr>
          <w:rFonts w:ascii="Times New Roman" w:hAnsi="Times New Roman" w:cs="Times New Roman"/>
          <w:color w:val="222222"/>
          <w:sz w:val="28"/>
          <w:szCs w:val="24"/>
          <w:shd w:val="clear" w:color="auto" w:fill="FFFFFF"/>
        </w:rPr>
        <w:t xml:space="preserve">explained the </w:t>
      </w:r>
      <w:r w:rsidR="00792B65">
        <w:rPr>
          <w:rFonts w:ascii="Times New Roman" w:hAnsi="Times New Roman" w:cs="Times New Roman"/>
          <w:color w:val="222222"/>
          <w:sz w:val="28"/>
          <w:szCs w:val="24"/>
          <w:shd w:val="clear" w:color="auto" w:fill="FFFFFF"/>
        </w:rPr>
        <w:t>outcomes</w:t>
      </w:r>
      <w:r w:rsidRPr="00DB5C57">
        <w:rPr>
          <w:rFonts w:ascii="Times New Roman" w:hAnsi="Times New Roman" w:cs="Times New Roman"/>
          <w:color w:val="222222"/>
          <w:sz w:val="28"/>
          <w:szCs w:val="24"/>
          <w:shd w:val="clear" w:color="auto" w:fill="FFFFFF"/>
        </w:rPr>
        <w:t xml:space="preserve"> of institutional quality on GDP </w:t>
      </w:r>
      <w:r w:rsidR="00792B65">
        <w:rPr>
          <w:rFonts w:ascii="Times New Roman" w:hAnsi="Times New Roman" w:cs="Times New Roman"/>
          <w:color w:val="222222"/>
          <w:sz w:val="28"/>
          <w:szCs w:val="24"/>
          <w:shd w:val="clear" w:color="auto" w:fill="FFFFFF"/>
        </w:rPr>
        <w:t xml:space="preserve">of </w:t>
      </w:r>
      <w:r w:rsidRPr="00DB5C57">
        <w:rPr>
          <w:rFonts w:ascii="Times New Roman" w:hAnsi="Times New Roman" w:cs="Times New Roman"/>
          <w:color w:val="222222"/>
          <w:sz w:val="28"/>
          <w:szCs w:val="24"/>
          <w:shd w:val="clear" w:color="auto" w:fill="FFFFFF"/>
        </w:rPr>
        <w:t xml:space="preserve">Somalia during 1985-2017. Utilizing </w:t>
      </w:r>
      <w:r w:rsidR="00792B65">
        <w:rPr>
          <w:rFonts w:ascii="Times New Roman" w:hAnsi="Times New Roman" w:cs="Times New Roman"/>
          <w:color w:val="222222"/>
          <w:sz w:val="28"/>
          <w:szCs w:val="24"/>
          <w:shd w:val="clear" w:color="auto" w:fill="FFFFFF"/>
        </w:rPr>
        <w:t>diverse co-integration test</w:t>
      </w:r>
      <w:r w:rsidRPr="00DB5C57">
        <w:rPr>
          <w:rFonts w:ascii="Times New Roman" w:hAnsi="Times New Roman" w:cs="Times New Roman"/>
          <w:color w:val="222222"/>
          <w:sz w:val="28"/>
          <w:szCs w:val="24"/>
          <w:shd w:val="clear" w:color="auto" w:fill="FFFFFF"/>
        </w:rPr>
        <w:t xml:space="preserve"> the research uncovered that institutio</w:t>
      </w:r>
      <w:r w:rsidR="00F36706">
        <w:rPr>
          <w:rFonts w:ascii="Times New Roman" w:hAnsi="Times New Roman" w:cs="Times New Roman"/>
          <w:color w:val="222222"/>
          <w:sz w:val="28"/>
          <w:szCs w:val="24"/>
          <w:shd w:val="clear" w:color="auto" w:fill="FFFFFF"/>
        </w:rPr>
        <w:t xml:space="preserve">nal quality </w:t>
      </w:r>
      <w:r w:rsidR="00BD7706">
        <w:rPr>
          <w:rFonts w:ascii="Times New Roman" w:hAnsi="Times New Roman" w:cs="Times New Roman"/>
          <w:color w:val="222222"/>
          <w:sz w:val="28"/>
          <w:szCs w:val="24"/>
          <w:shd w:val="clear" w:color="auto" w:fill="FFFFFF"/>
        </w:rPr>
        <w:t>was</w:t>
      </w:r>
      <w:r w:rsidRPr="00DB5C57">
        <w:rPr>
          <w:rFonts w:ascii="Times New Roman" w:hAnsi="Times New Roman" w:cs="Times New Roman"/>
          <w:color w:val="222222"/>
          <w:sz w:val="28"/>
          <w:szCs w:val="24"/>
          <w:shd w:val="clear" w:color="auto" w:fill="FFFFFF"/>
        </w:rPr>
        <w:t xml:space="preserve"> co</w:t>
      </w:r>
      <w:r w:rsidR="00792B65">
        <w:rPr>
          <w:rFonts w:ascii="Times New Roman" w:hAnsi="Times New Roman" w:cs="Times New Roman"/>
          <w:color w:val="222222"/>
          <w:sz w:val="28"/>
          <w:szCs w:val="24"/>
          <w:shd w:val="clear" w:color="auto" w:fill="FFFFFF"/>
        </w:rPr>
        <w:t>-</w:t>
      </w:r>
      <w:r w:rsidRPr="00DB5C57">
        <w:rPr>
          <w:rFonts w:ascii="Times New Roman" w:hAnsi="Times New Roman" w:cs="Times New Roman"/>
          <w:color w:val="222222"/>
          <w:sz w:val="28"/>
          <w:szCs w:val="24"/>
          <w:shd w:val="clear" w:color="auto" w:fill="FFFFFF"/>
        </w:rPr>
        <w:t xml:space="preserve">integrated with </w:t>
      </w:r>
      <w:r w:rsidR="00F0573C">
        <w:rPr>
          <w:rFonts w:ascii="Times New Roman" w:hAnsi="Times New Roman" w:cs="Times New Roman"/>
          <w:color w:val="222222"/>
          <w:sz w:val="28"/>
          <w:szCs w:val="24"/>
          <w:shd w:val="clear" w:color="auto" w:fill="FFFFFF"/>
        </w:rPr>
        <w:t xml:space="preserve">long term </w:t>
      </w:r>
      <w:r w:rsidRPr="00DB5C57">
        <w:rPr>
          <w:rFonts w:ascii="Times New Roman" w:hAnsi="Times New Roman" w:cs="Times New Roman"/>
          <w:color w:val="222222"/>
          <w:sz w:val="28"/>
          <w:szCs w:val="24"/>
          <w:shd w:val="clear" w:color="auto" w:fill="FFFFFF"/>
        </w:rPr>
        <w:t xml:space="preserve">GDP growth. </w:t>
      </w:r>
    </w:p>
    <w:p w:rsidR="00920E4C" w:rsidRDefault="00920E4C" w:rsidP="007E0766">
      <w:pPr>
        <w:spacing w:line="360" w:lineRule="auto"/>
        <w:jc w:val="both"/>
        <w:rPr>
          <w:rFonts w:ascii="Times New Roman" w:hAnsi="Times New Roman" w:cs="Times New Roman"/>
          <w:color w:val="222222"/>
          <w:sz w:val="28"/>
          <w:szCs w:val="24"/>
          <w:shd w:val="clear" w:color="auto" w:fill="FFFFFF"/>
        </w:rPr>
      </w:pPr>
      <w:r w:rsidRPr="00DB5C57">
        <w:rPr>
          <w:rFonts w:ascii="Times New Roman" w:hAnsi="Times New Roman" w:cs="Times New Roman"/>
          <w:color w:val="222222"/>
          <w:sz w:val="28"/>
          <w:szCs w:val="24"/>
          <w:shd w:val="clear" w:color="auto" w:fill="FFFFFF"/>
        </w:rPr>
        <w:t xml:space="preserve">In their examination spanning from 2002 to 2017, </w:t>
      </w:r>
      <w:r>
        <w:rPr>
          <w:rFonts w:ascii="Times New Roman" w:hAnsi="Times New Roman" w:cs="Times New Roman"/>
          <w:color w:val="222222"/>
          <w:sz w:val="28"/>
          <w:szCs w:val="24"/>
          <w:shd w:val="clear" w:color="auto" w:fill="FFFFFF"/>
        </w:rPr>
        <w:fldChar w:fldCharType="begin"/>
      </w:r>
      <w:r>
        <w:rPr>
          <w:rFonts w:ascii="Times New Roman" w:hAnsi="Times New Roman" w:cs="Times New Roman"/>
          <w:color w:val="222222"/>
          <w:sz w:val="28"/>
          <w:szCs w:val="24"/>
          <w:shd w:val="clear" w:color="auto" w:fill="FFFFFF"/>
        </w:rPr>
        <w:instrText xml:space="preserve"> ADDIN EN.CITE &lt;EndNote&gt;&lt;Cite AuthorYear="1"&gt;&lt;Author&gt;Lau&lt;/Author&gt;&lt;Year&gt;2023&lt;/Year&gt;&lt;RecNum&gt;120&lt;/RecNum&gt;&lt;DisplayText&gt;Lau and Yip (2023)&lt;/DisplayText&gt;&lt;record&gt;&lt;rec-number&gt;120&lt;/rec-number&gt;&lt;foreign-keys&gt;&lt;key app="EN" db-id="f5ae9z5rswssv9eevxj5xpdetrt5xrz09sw9"&gt;120&lt;/key&gt;&lt;/foreign-keys&gt;&lt;ref-type name="Journal Article"&gt;17&lt;/ref-type&gt;&lt;contributors&gt;&lt;authors&gt;&lt;author&gt;Lau, Wee-Yeap&lt;/author&gt;&lt;author&gt;Yip, Tien-Ming&lt;/author&gt;&lt;/authors&gt;&lt;/contributors&gt;&lt;titles&gt;&lt;title&gt;Nexus Between Official Development Aid, Institutional Quality and Economic Growth: Evidence from CLMV countries&lt;/title&gt;&lt;secondary-title&gt;Australasian Accounting, Business and Finance Journal&lt;/secondary-title&gt;&lt;/titles&gt;&lt;periodical&gt;&lt;full-title&gt;Australasian Accounting, Business and Finance Journal&lt;/full-title&gt;&lt;/periodical&gt;&lt;pages&gt;40-61&lt;/pages&gt;&lt;volume&gt;17&lt;/volume&gt;&lt;number&gt;3&lt;/number&gt;&lt;dates&gt;&lt;year&gt;2023&lt;/year&gt;&lt;/dates&gt;&lt;isbn&gt;1834-2019&lt;/isbn&gt;&lt;urls&gt;&lt;/urls&gt;&lt;/record&gt;&lt;/Cite&gt;&lt;/EndNote&gt;</w:instrText>
      </w:r>
      <w:r>
        <w:rPr>
          <w:rFonts w:ascii="Times New Roman" w:hAnsi="Times New Roman" w:cs="Times New Roman"/>
          <w:color w:val="222222"/>
          <w:sz w:val="28"/>
          <w:szCs w:val="24"/>
          <w:shd w:val="clear" w:color="auto" w:fill="FFFFFF"/>
        </w:rPr>
        <w:fldChar w:fldCharType="separate"/>
      </w:r>
      <w:hyperlink w:anchor="_ENREF_68" w:tooltip="Lau, 2023 #120" w:history="1">
        <w:r w:rsidR="00327C62">
          <w:rPr>
            <w:rFonts w:ascii="Times New Roman" w:hAnsi="Times New Roman" w:cs="Times New Roman"/>
            <w:noProof/>
            <w:color w:val="222222"/>
            <w:sz w:val="28"/>
            <w:szCs w:val="24"/>
            <w:shd w:val="clear" w:color="auto" w:fill="FFFFFF"/>
          </w:rPr>
          <w:t>Lau and Yip (2023</w:t>
        </w:r>
      </w:hyperlink>
      <w:r>
        <w:rPr>
          <w:rFonts w:ascii="Times New Roman" w:hAnsi="Times New Roman" w:cs="Times New Roman"/>
          <w:noProof/>
          <w:color w:val="222222"/>
          <w:sz w:val="28"/>
          <w:szCs w:val="24"/>
          <w:shd w:val="clear" w:color="auto" w:fill="FFFFFF"/>
        </w:rPr>
        <w:t>)</w:t>
      </w:r>
      <w:r>
        <w:rPr>
          <w:rFonts w:ascii="Times New Roman" w:hAnsi="Times New Roman" w:cs="Times New Roman"/>
          <w:color w:val="222222"/>
          <w:sz w:val="28"/>
          <w:szCs w:val="24"/>
          <w:shd w:val="clear" w:color="auto" w:fill="FFFFFF"/>
        </w:rPr>
        <w:fldChar w:fldCharType="end"/>
      </w:r>
      <w:r>
        <w:rPr>
          <w:rFonts w:ascii="Times New Roman" w:hAnsi="Times New Roman" w:cs="Times New Roman"/>
          <w:color w:val="222222"/>
          <w:sz w:val="28"/>
          <w:szCs w:val="24"/>
          <w:shd w:val="clear" w:color="auto" w:fill="FFFFFF"/>
        </w:rPr>
        <w:t xml:space="preserve"> </w:t>
      </w:r>
      <w:r w:rsidRPr="00DB5C57">
        <w:rPr>
          <w:rFonts w:ascii="Times New Roman" w:hAnsi="Times New Roman" w:cs="Times New Roman"/>
          <w:color w:val="222222"/>
          <w:sz w:val="28"/>
          <w:szCs w:val="24"/>
          <w:shd w:val="clear" w:color="auto" w:fill="FFFFFF"/>
        </w:rPr>
        <w:t xml:space="preserve">scrutinized the </w:t>
      </w:r>
      <w:r w:rsidR="005D776A" w:rsidRPr="00DB5C57">
        <w:rPr>
          <w:rFonts w:ascii="Times New Roman" w:hAnsi="Times New Roman" w:cs="Times New Roman"/>
          <w:color w:val="222222"/>
          <w:sz w:val="28"/>
          <w:szCs w:val="24"/>
          <w:shd w:val="clear" w:color="auto" w:fill="FFFFFF"/>
        </w:rPr>
        <w:t>consequence</w:t>
      </w:r>
      <w:r w:rsidRPr="00DB5C57">
        <w:rPr>
          <w:rFonts w:ascii="Times New Roman" w:hAnsi="Times New Roman" w:cs="Times New Roman"/>
          <w:color w:val="222222"/>
          <w:sz w:val="28"/>
          <w:szCs w:val="24"/>
          <w:shd w:val="clear" w:color="auto" w:fill="FFFFFF"/>
        </w:rPr>
        <w:t xml:space="preserve"> of country-specific </w:t>
      </w:r>
      <w:r w:rsidR="005D776A">
        <w:rPr>
          <w:rFonts w:ascii="Times New Roman" w:hAnsi="Times New Roman" w:cs="Times New Roman"/>
          <w:color w:val="222222"/>
          <w:sz w:val="28"/>
          <w:szCs w:val="24"/>
          <w:shd w:val="clear" w:color="auto" w:fill="FFFFFF"/>
        </w:rPr>
        <w:t>ODA</w:t>
      </w:r>
      <w:r w:rsidRPr="00DB5C57">
        <w:rPr>
          <w:rFonts w:ascii="Times New Roman" w:hAnsi="Times New Roman" w:cs="Times New Roman"/>
          <w:color w:val="222222"/>
          <w:sz w:val="28"/>
          <w:szCs w:val="24"/>
          <w:shd w:val="clear" w:color="auto" w:fill="FFFFFF"/>
        </w:rPr>
        <w:t xml:space="preserve"> and institutional quality on GDP growth in Laos, Cambodia, Vietnam, and Myanmar. The outcomes depicted significant linkages. Firstly, ODA from Japan, Germany, and France had a conditional effect on GDP growth, with an inverse effect in the existence of low institutional quality and a positive impact beyond a certain threshold. The </w:t>
      </w:r>
      <w:r w:rsidR="00F36706">
        <w:rPr>
          <w:rFonts w:ascii="Times New Roman" w:hAnsi="Times New Roman" w:cs="Times New Roman"/>
          <w:color w:val="222222"/>
          <w:sz w:val="28"/>
          <w:szCs w:val="24"/>
          <w:shd w:val="clear" w:color="auto" w:fill="FFFFFF"/>
        </w:rPr>
        <w:t>robustness of these findings ware</w:t>
      </w:r>
      <w:r w:rsidRPr="00DB5C57">
        <w:rPr>
          <w:rFonts w:ascii="Times New Roman" w:hAnsi="Times New Roman" w:cs="Times New Roman"/>
          <w:color w:val="222222"/>
          <w:sz w:val="28"/>
          <w:szCs w:val="24"/>
          <w:shd w:val="clear" w:color="auto" w:fill="FFFFFF"/>
        </w:rPr>
        <w:t xml:space="preserve"> maintained after accounting for endogeneity and outliers. Furthermore, the study highlighted that the </w:t>
      </w:r>
      <w:r w:rsidR="00DC363D" w:rsidRPr="00DB5C57">
        <w:rPr>
          <w:rFonts w:ascii="Times New Roman" w:hAnsi="Times New Roman" w:cs="Times New Roman"/>
          <w:color w:val="222222"/>
          <w:sz w:val="28"/>
          <w:szCs w:val="24"/>
          <w:shd w:val="clear" w:color="auto" w:fill="FFFFFF"/>
        </w:rPr>
        <w:t>extenuating</w:t>
      </w:r>
      <w:r w:rsidRPr="00DB5C57">
        <w:rPr>
          <w:rFonts w:ascii="Times New Roman" w:hAnsi="Times New Roman" w:cs="Times New Roman"/>
          <w:color w:val="222222"/>
          <w:sz w:val="28"/>
          <w:szCs w:val="24"/>
          <w:shd w:val="clear" w:color="auto" w:fill="FFFFFF"/>
        </w:rPr>
        <w:t xml:space="preserve"> </w:t>
      </w:r>
      <w:r w:rsidR="00DC363D" w:rsidRPr="00DB5C57">
        <w:rPr>
          <w:rFonts w:ascii="Times New Roman" w:hAnsi="Times New Roman" w:cs="Times New Roman"/>
          <w:color w:val="222222"/>
          <w:sz w:val="28"/>
          <w:szCs w:val="24"/>
          <w:shd w:val="clear" w:color="auto" w:fill="FFFFFF"/>
        </w:rPr>
        <w:t>consequence</w:t>
      </w:r>
      <w:r w:rsidRPr="00DB5C57">
        <w:rPr>
          <w:rFonts w:ascii="Times New Roman" w:hAnsi="Times New Roman" w:cs="Times New Roman"/>
          <w:color w:val="222222"/>
          <w:sz w:val="28"/>
          <w:szCs w:val="24"/>
          <w:shd w:val="clear" w:color="auto" w:fill="FFFFFF"/>
        </w:rPr>
        <w:t xml:space="preserve"> of institutional quality operated through both labor productivity and human capital growth channels. </w:t>
      </w:r>
      <w:r w:rsidR="00F0573C" w:rsidRPr="00DB5C57">
        <w:rPr>
          <w:rFonts w:ascii="Times New Roman" w:hAnsi="Times New Roman" w:cs="Times New Roman"/>
          <w:color w:val="222222"/>
          <w:sz w:val="28"/>
          <w:szCs w:val="24"/>
          <w:shd w:val="clear" w:color="auto" w:fill="FFFFFF"/>
        </w:rPr>
        <w:t>Founded</w:t>
      </w:r>
      <w:r w:rsidRPr="00DB5C57">
        <w:rPr>
          <w:rFonts w:ascii="Times New Roman" w:hAnsi="Times New Roman" w:cs="Times New Roman"/>
          <w:color w:val="222222"/>
          <w:sz w:val="28"/>
          <w:szCs w:val="24"/>
          <w:shd w:val="clear" w:color="auto" w:fill="FFFFFF"/>
        </w:rPr>
        <w:t xml:space="preserve"> on these insights, the </w:t>
      </w:r>
      <w:r w:rsidR="00F0573C">
        <w:rPr>
          <w:rFonts w:ascii="Times New Roman" w:hAnsi="Times New Roman" w:cs="Times New Roman"/>
          <w:color w:val="222222"/>
          <w:sz w:val="28"/>
          <w:szCs w:val="24"/>
          <w:shd w:val="clear" w:color="auto" w:fill="FFFFFF"/>
        </w:rPr>
        <w:t>findings</w:t>
      </w:r>
      <w:r w:rsidRPr="00DB5C57">
        <w:rPr>
          <w:rFonts w:ascii="Times New Roman" w:hAnsi="Times New Roman" w:cs="Times New Roman"/>
          <w:color w:val="222222"/>
          <w:sz w:val="28"/>
          <w:szCs w:val="24"/>
          <w:shd w:val="clear" w:color="auto" w:fill="FFFFFF"/>
        </w:rPr>
        <w:t xml:space="preserve"> advocated crucial policy implications for both </w:t>
      </w:r>
      <w:r w:rsidR="005D776A" w:rsidRPr="00DB5C57">
        <w:rPr>
          <w:rFonts w:ascii="Times New Roman" w:hAnsi="Times New Roman" w:cs="Times New Roman"/>
          <w:color w:val="222222"/>
          <w:sz w:val="28"/>
          <w:szCs w:val="24"/>
          <w:shd w:val="clear" w:color="auto" w:fill="FFFFFF"/>
        </w:rPr>
        <w:t>bene</w:t>
      </w:r>
      <w:r w:rsidR="005D776A">
        <w:rPr>
          <w:rFonts w:ascii="Times New Roman" w:hAnsi="Times New Roman" w:cs="Times New Roman"/>
          <w:color w:val="222222"/>
          <w:sz w:val="28"/>
          <w:szCs w:val="24"/>
          <w:shd w:val="clear" w:color="auto" w:fill="FFFFFF"/>
        </w:rPr>
        <w:t>factor</w:t>
      </w:r>
      <w:r>
        <w:rPr>
          <w:rFonts w:ascii="Times New Roman" w:hAnsi="Times New Roman" w:cs="Times New Roman"/>
          <w:color w:val="222222"/>
          <w:sz w:val="28"/>
          <w:szCs w:val="24"/>
          <w:shd w:val="clear" w:color="auto" w:fill="FFFFFF"/>
        </w:rPr>
        <w:t xml:space="preserve"> </w:t>
      </w:r>
      <w:r w:rsidR="005D776A">
        <w:rPr>
          <w:rFonts w:ascii="Times New Roman" w:hAnsi="Times New Roman" w:cs="Times New Roman"/>
          <w:color w:val="222222"/>
          <w:sz w:val="28"/>
          <w:szCs w:val="24"/>
          <w:shd w:val="clear" w:color="auto" w:fill="FFFFFF"/>
        </w:rPr>
        <w:t>republics</w:t>
      </w:r>
      <w:r>
        <w:rPr>
          <w:rFonts w:ascii="Times New Roman" w:hAnsi="Times New Roman" w:cs="Times New Roman"/>
          <w:color w:val="222222"/>
          <w:sz w:val="28"/>
          <w:szCs w:val="24"/>
          <w:shd w:val="clear" w:color="auto" w:fill="FFFFFF"/>
        </w:rPr>
        <w:t xml:space="preserve"> and ODA </w:t>
      </w:r>
      <w:r w:rsidR="005D776A">
        <w:rPr>
          <w:rFonts w:ascii="Times New Roman" w:hAnsi="Times New Roman" w:cs="Times New Roman"/>
          <w:color w:val="222222"/>
          <w:sz w:val="28"/>
          <w:szCs w:val="24"/>
          <w:shd w:val="clear" w:color="auto" w:fill="FFFFFF"/>
        </w:rPr>
        <w:t>receivers</w:t>
      </w:r>
      <w:r>
        <w:rPr>
          <w:rFonts w:ascii="Times New Roman" w:hAnsi="Times New Roman" w:cs="Times New Roman"/>
          <w:color w:val="222222"/>
          <w:sz w:val="28"/>
          <w:szCs w:val="24"/>
          <w:shd w:val="clear" w:color="auto" w:fill="FFFFFF"/>
        </w:rPr>
        <w:t>.</w:t>
      </w:r>
    </w:p>
    <w:p w:rsidR="00DE04CA" w:rsidRDefault="00DE04CA" w:rsidP="007E0766">
      <w:pPr>
        <w:spacing w:line="360" w:lineRule="auto"/>
        <w:jc w:val="both"/>
        <w:rPr>
          <w:rFonts w:ascii="Times New Roman" w:hAnsi="Times New Roman" w:cs="Times New Roman"/>
          <w:color w:val="222222"/>
          <w:sz w:val="28"/>
          <w:szCs w:val="24"/>
          <w:shd w:val="clear" w:color="auto" w:fill="FFFFFF"/>
        </w:rPr>
      </w:pPr>
      <w:r w:rsidRPr="00DB5C57">
        <w:rPr>
          <w:rFonts w:ascii="Times New Roman" w:hAnsi="Times New Roman" w:cs="Times New Roman"/>
          <w:color w:val="222222"/>
          <w:sz w:val="28"/>
          <w:szCs w:val="24"/>
          <w:shd w:val="clear" w:color="auto" w:fill="FFFFFF"/>
        </w:rPr>
        <w:t xml:space="preserve">The investigation carried out by </w:t>
      </w:r>
      <w:r>
        <w:rPr>
          <w:rFonts w:ascii="Times New Roman" w:hAnsi="Times New Roman" w:cs="Times New Roman"/>
          <w:color w:val="222222"/>
          <w:sz w:val="28"/>
          <w:szCs w:val="24"/>
          <w:shd w:val="clear" w:color="auto" w:fill="FFFFFF"/>
        </w:rPr>
        <w:fldChar w:fldCharType="begin"/>
      </w:r>
      <w:r>
        <w:rPr>
          <w:rFonts w:ascii="Times New Roman" w:hAnsi="Times New Roman" w:cs="Times New Roman"/>
          <w:color w:val="222222"/>
          <w:sz w:val="28"/>
          <w:szCs w:val="24"/>
          <w:shd w:val="clear" w:color="auto" w:fill="FFFFFF"/>
        </w:rPr>
        <w:instrText xml:space="preserve"> ADDIN EN.CITE &lt;EndNote&gt;&lt;Cite AuthorYear="1"&gt;&lt;Author&gt;Corradini&lt;/Author&gt;&lt;Year&gt;2021&lt;/Year&gt;&lt;RecNum&gt;117&lt;/RecNum&gt;&lt;DisplayText&gt;Corradini (2021)&lt;/DisplayText&gt;&lt;record&gt;&lt;rec-number&gt;117&lt;/rec-number&gt;&lt;foreign-keys&gt;&lt;key app="EN" db-id="f5ae9z5rswssv9eevxj5xpdetrt5xrz09sw9"&gt;117&lt;/key&gt;&lt;/foreign-keys&gt;&lt;ref-type name="Journal Article"&gt;17&lt;/ref-type&gt;&lt;contributors&gt;&lt;authors&gt;&lt;author&gt;Corradini, Carlo&lt;/author&gt;&lt;/authors&gt;&lt;/contributors&gt;&lt;titles&gt;&lt;title&gt;Local institutional quality and economic growth: A panel-VAR analysis of Italian NUTS-3 regions&lt;/title&gt;&lt;secondary-title&gt;Economics Letters&lt;/secondary-title&gt;&lt;/titles&gt;&lt;periodical&gt;&lt;full-title&gt;Economics Letters&lt;/full-title&gt;&lt;/periodical&gt;&lt;pages&gt;109659&lt;/pages&gt;&lt;volume&gt;198&lt;/volume&gt;&lt;dates&gt;&lt;year&gt;2021&lt;/year&gt;&lt;/dates&gt;&lt;isbn&gt;0165-1765&lt;/isbn&gt;&lt;urls&gt;&lt;/urls&gt;&lt;/record&gt;&lt;/Cite&gt;&lt;/EndNote&gt;</w:instrText>
      </w:r>
      <w:r>
        <w:rPr>
          <w:rFonts w:ascii="Times New Roman" w:hAnsi="Times New Roman" w:cs="Times New Roman"/>
          <w:color w:val="222222"/>
          <w:sz w:val="28"/>
          <w:szCs w:val="24"/>
          <w:shd w:val="clear" w:color="auto" w:fill="FFFFFF"/>
        </w:rPr>
        <w:fldChar w:fldCharType="separate"/>
      </w:r>
      <w:hyperlink w:anchor="_ENREF_36" w:tooltip="Corradini, 2021 #117" w:history="1">
        <w:r w:rsidR="00327C62">
          <w:rPr>
            <w:rFonts w:ascii="Times New Roman" w:hAnsi="Times New Roman" w:cs="Times New Roman"/>
            <w:noProof/>
            <w:color w:val="222222"/>
            <w:sz w:val="28"/>
            <w:szCs w:val="24"/>
            <w:shd w:val="clear" w:color="auto" w:fill="FFFFFF"/>
          </w:rPr>
          <w:t>Corradini (2021</w:t>
        </w:r>
      </w:hyperlink>
      <w:r>
        <w:rPr>
          <w:rFonts w:ascii="Times New Roman" w:hAnsi="Times New Roman" w:cs="Times New Roman"/>
          <w:noProof/>
          <w:color w:val="222222"/>
          <w:sz w:val="28"/>
          <w:szCs w:val="24"/>
          <w:shd w:val="clear" w:color="auto" w:fill="FFFFFF"/>
        </w:rPr>
        <w:t>)</w:t>
      </w:r>
      <w:r>
        <w:rPr>
          <w:rFonts w:ascii="Times New Roman" w:hAnsi="Times New Roman" w:cs="Times New Roman"/>
          <w:color w:val="222222"/>
          <w:sz w:val="28"/>
          <w:szCs w:val="24"/>
          <w:shd w:val="clear" w:color="auto" w:fill="FFFFFF"/>
        </w:rPr>
        <w:fldChar w:fldCharType="end"/>
      </w:r>
      <w:r>
        <w:rPr>
          <w:rFonts w:ascii="Times New Roman" w:hAnsi="Times New Roman" w:cs="Times New Roman"/>
          <w:color w:val="222222"/>
          <w:sz w:val="28"/>
          <w:szCs w:val="24"/>
          <w:shd w:val="clear" w:color="auto" w:fill="FFFFFF"/>
        </w:rPr>
        <w:t xml:space="preserve"> </w:t>
      </w:r>
      <w:r w:rsidRPr="00DB5C57">
        <w:rPr>
          <w:rFonts w:ascii="Times New Roman" w:hAnsi="Times New Roman" w:cs="Times New Roman"/>
          <w:color w:val="222222"/>
          <w:sz w:val="28"/>
          <w:szCs w:val="24"/>
          <w:shd w:val="clear" w:color="auto" w:fill="FFFFFF"/>
        </w:rPr>
        <w:t xml:space="preserve">looks closely at the connection </w:t>
      </w:r>
      <w:r w:rsidR="007F39A0" w:rsidRPr="00DB5C57">
        <w:rPr>
          <w:rFonts w:ascii="Times New Roman" w:hAnsi="Times New Roman" w:cs="Times New Roman"/>
          <w:color w:val="222222"/>
          <w:sz w:val="28"/>
          <w:szCs w:val="24"/>
          <w:shd w:val="clear" w:color="auto" w:fill="FFFFFF"/>
        </w:rPr>
        <w:t>among</w:t>
      </w:r>
      <w:r w:rsidRPr="00DB5C57">
        <w:rPr>
          <w:rFonts w:ascii="Times New Roman" w:hAnsi="Times New Roman" w:cs="Times New Roman"/>
          <w:color w:val="222222"/>
          <w:sz w:val="28"/>
          <w:szCs w:val="24"/>
          <w:shd w:val="clear" w:color="auto" w:fill="FFFFFF"/>
        </w:rPr>
        <w:t xml:space="preserve"> institutional quality and </w:t>
      </w:r>
      <w:r w:rsidR="007F39A0">
        <w:rPr>
          <w:rFonts w:ascii="Times New Roman" w:hAnsi="Times New Roman" w:cs="Times New Roman"/>
          <w:color w:val="222222"/>
          <w:sz w:val="28"/>
          <w:szCs w:val="24"/>
          <w:shd w:val="clear" w:color="auto" w:fill="FFFFFF"/>
        </w:rPr>
        <w:t>EG</w:t>
      </w:r>
      <w:r w:rsidRPr="00DB5C57">
        <w:rPr>
          <w:rFonts w:ascii="Times New Roman" w:hAnsi="Times New Roman" w:cs="Times New Roman"/>
          <w:color w:val="222222"/>
          <w:sz w:val="28"/>
          <w:szCs w:val="24"/>
          <w:shd w:val="clear" w:color="auto" w:fill="FFFFFF"/>
        </w:rPr>
        <w:t xml:space="preserve"> across Italian NUTS-3 areas. The study demonstrates </w:t>
      </w:r>
      <w:r w:rsidR="007F39A0" w:rsidRPr="00DB5C57">
        <w:rPr>
          <w:rFonts w:ascii="Times New Roman" w:hAnsi="Times New Roman" w:cs="Times New Roman"/>
          <w:color w:val="222222"/>
          <w:sz w:val="28"/>
          <w:szCs w:val="24"/>
          <w:shd w:val="clear" w:color="auto" w:fill="FFFFFF"/>
        </w:rPr>
        <w:t>solid</w:t>
      </w:r>
      <w:r w:rsidRPr="00DB5C57">
        <w:rPr>
          <w:rFonts w:ascii="Times New Roman" w:hAnsi="Times New Roman" w:cs="Times New Roman"/>
          <w:color w:val="222222"/>
          <w:sz w:val="28"/>
          <w:szCs w:val="24"/>
          <w:shd w:val="clear" w:color="auto" w:fill="FFFFFF"/>
        </w:rPr>
        <w:t xml:space="preserve"> </w:t>
      </w:r>
      <w:r w:rsidR="007F39A0" w:rsidRPr="00DB5C57">
        <w:rPr>
          <w:rFonts w:ascii="Times New Roman" w:hAnsi="Times New Roman" w:cs="Times New Roman"/>
          <w:color w:val="222222"/>
          <w:sz w:val="28"/>
          <w:szCs w:val="24"/>
          <w:shd w:val="clear" w:color="auto" w:fill="FFFFFF"/>
        </w:rPr>
        <w:t>indication</w:t>
      </w:r>
      <w:r w:rsidRPr="00DB5C57">
        <w:rPr>
          <w:rFonts w:ascii="Times New Roman" w:hAnsi="Times New Roman" w:cs="Times New Roman"/>
          <w:color w:val="222222"/>
          <w:sz w:val="28"/>
          <w:szCs w:val="24"/>
          <w:shd w:val="clear" w:color="auto" w:fill="FFFFFF"/>
        </w:rPr>
        <w:t xml:space="preserve"> for a causal </w:t>
      </w:r>
      <w:r w:rsidR="007F39A0" w:rsidRPr="00DB5C57">
        <w:rPr>
          <w:rFonts w:ascii="Times New Roman" w:hAnsi="Times New Roman" w:cs="Times New Roman"/>
          <w:color w:val="222222"/>
          <w:sz w:val="28"/>
          <w:szCs w:val="24"/>
          <w:shd w:val="clear" w:color="auto" w:fill="FFFFFF"/>
        </w:rPr>
        <w:t>connection</w:t>
      </w:r>
      <w:r w:rsidRPr="00DB5C57">
        <w:rPr>
          <w:rFonts w:ascii="Times New Roman" w:hAnsi="Times New Roman" w:cs="Times New Roman"/>
          <w:color w:val="222222"/>
          <w:sz w:val="28"/>
          <w:szCs w:val="24"/>
          <w:shd w:val="clear" w:color="auto" w:fill="FFFFFF"/>
        </w:rPr>
        <w:t xml:space="preserve"> between institutional quality and growth t</w:t>
      </w:r>
      <w:r w:rsidR="00F36706">
        <w:rPr>
          <w:rFonts w:ascii="Times New Roman" w:hAnsi="Times New Roman" w:cs="Times New Roman"/>
          <w:color w:val="222222"/>
          <w:sz w:val="28"/>
          <w:szCs w:val="24"/>
          <w:shd w:val="clear" w:color="auto" w:fill="FFFFFF"/>
        </w:rPr>
        <w:t>hrough panel VAR method, which wa</w:t>
      </w:r>
      <w:r w:rsidRPr="00DB5C57">
        <w:rPr>
          <w:rFonts w:ascii="Times New Roman" w:hAnsi="Times New Roman" w:cs="Times New Roman"/>
          <w:color w:val="222222"/>
          <w:sz w:val="28"/>
          <w:szCs w:val="24"/>
          <w:shd w:val="clear" w:color="auto" w:fill="FFFFFF"/>
        </w:rPr>
        <w:t xml:space="preserve">s </w:t>
      </w:r>
      <w:r w:rsidR="007F39A0" w:rsidRPr="00DB5C57">
        <w:rPr>
          <w:rFonts w:ascii="Times New Roman" w:hAnsi="Times New Roman" w:cs="Times New Roman"/>
          <w:color w:val="222222"/>
          <w:sz w:val="28"/>
          <w:szCs w:val="24"/>
          <w:shd w:val="clear" w:color="auto" w:fill="FFFFFF"/>
        </w:rPr>
        <w:t>principally</w:t>
      </w:r>
      <w:r w:rsidRPr="00DB5C57">
        <w:rPr>
          <w:rFonts w:ascii="Times New Roman" w:hAnsi="Times New Roman" w:cs="Times New Roman"/>
          <w:color w:val="222222"/>
          <w:sz w:val="28"/>
          <w:szCs w:val="24"/>
          <w:shd w:val="clear" w:color="auto" w:fill="FFFFFF"/>
        </w:rPr>
        <w:t xml:space="preserve"> </w:t>
      </w:r>
      <w:r w:rsidR="007F39A0" w:rsidRPr="00DB5C57">
        <w:rPr>
          <w:rFonts w:ascii="Times New Roman" w:hAnsi="Times New Roman" w:cs="Times New Roman"/>
          <w:color w:val="222222"/>
          <w:sz w:val="28"/>
          <w:szCs w:val="24"/>
          <w:shd w:val="clear" w:color="auto" w:fill="FFFFFF"/>
        </w:rPr>
        <w:t>significant</w:t>
      </w:r>
      <w:r w:rsidRPr="00DB5C57">
        <w:rPr>
          <w:rFonts w:ascii="Times New Roman" w:hAnsi="Times New Roman" w:cs="Times New Roman"/>
          <w:color w:val="222222"/>
          <w:sz w:val="28"/>
          <w:szCs w:val="24"/>
          <w:shd w:val="clear" w:color="auto" w:fill="FFFFFF"/>
        </w:rPr>
        <w:t xml:space="preserve"> in areas with low levels of </w:t>
      </w:r>
      <w:r w:rsidR="007F39A0">
        <w:rPr>
          <w:rFonts w:ascii="Times New Roman" w:hAnsi="Times New Roman" w:cs="Times New Roman"/>
          <w:color w:val="222222"/>
          <w:sz w:val="28"/>
          <w:szCs w:val="24"/>
          <w:shd w:val="clear" w:color="auto" w:fill="FFFFFF"/>
        </w:rPr>
        <w:t>EG</w:t>
      </w:r>
      <w:r w:rsidR="00F36706">
        <w:rPr>
          <w:rFonts w:ascii="Times New Roman" w:hAnsi="Times New Roman" w:cs="Times New Roman"/>
          <w:color w:val="222222"/>
          <w:sz w:val="28"/>
          <w:szCs w:val="24"/>
          <w:shd w:val="clear" w:color="auto" w:fill="FFFFFF"/>
        </w:rPr>
        <w:t>. However, there wa</w:t>
      </w:r>
      <w:r w:rsidRPr="00DB5C57">
        <w:rPr>
          <w:rFonts w:ascii="Times New Roman" w:hAnsi="Times New Roman" w:cs="Times New Roman"/>
          <w:color w:val="222222"/>
          <w:sz w:val="28"/>
          <w:szCs w:val="24"/>
          <w:shd w:val="clear" w:color="auto" w:fill="FFFFFF"/>
        </w:rPr>
        <w:t xml:space="preserve">s no </w:t>
      </w:r>
      <w:r w:rsidR="007F39A0" w:rsidRPr="00DB5C57">
        <w:rPr>
          <w:rFonts w:ascii="Times New Roman" w:hAnsi="Times New Roman" w:cs="Times New Roman"/>
          <w:color w:val="222222"/>
          <w:sz w:val="28"/>
          <w:szCs w:val="24"/>
          <w:shd w:val="clear" w:color="auto" w:fill="FFFFFF"/>
        </w:rPr>
        <w:t>proof</w:t>
      </w:r>
      <w:r w:rsidRPr="00DB5C57">
        <w:rPr>
          <w:rFonts w:ascii="Times New Roman" w:hAnsi="Times New Roman" w:cs="Times New Roman"/>
          <w:color w:val="222222"/>
          <w:sz w:val="28"/>
          <w:szCs w:val="24"/>
          <w:shd w:val="clear" w:color="auto" w:fill="FFFFFF"/>
        </w:rPr>
        <w:t xml:space="preserve"> for </w:t>
      </w:r>
      <w:r w:rsidR="007F39A0" w:rsidRPr="00DB5C57">
        <w:rPr>
          <w:rFonts w:ascii="Times New Roman" w:hAnsi="Times New Roman" w:cs="Times New Roman"/>
          <w:color w:val="222222"/>
          <w:sz w:val="28"/>
          <w:szCs w:val="24"/>
          <w:shd w:val="clear" w:color="auto" w:fill="FFFFFF"/>
        </w:rPr>
        <w:t>inverse</w:t>
      </w:r>
      <w:r w:rsidRPr="00DB5C57">
        <w:rPr>
          <w:rFonts w:ascii="Times New Roman" w:hAnsi="Times New Roman" w:cs="Times New Roman"/>
          <w:color w:val="222222"/>
          <w:sz w:val="28"/>
          <w:szCs w:val="24"/>
          <w:shd w:val="clear" w:color="auto" w:fill="FFFFFF"/>
        </w:rPr>
        <w:t xml:space="preserve"> dynamics, prov</w:t>
      </w:r>
      <w:r w:rsidR="00F36706">
        <w:rPr>
          <w:rFonts w:ascii="Times New Roman" w:hAnsi="Times New Roman" w:cs="Times New Roman"/>
          <w:color w:val="222222"/>
          <w:sz w:val="28"/>
          <w:szCs w:val="24"/>
          <w:shd w:val="clear" w:color="auto" w:fill="FFFFFF"/>
        </w:rPr>
        <w:t>ing that institutional quality wa</w:t>
      </w:r>
      <w:r w:rsidRPr="00DB5C57">
        <w:rPr>
          <w:rFonts w:ascii="Times New Roman" w:hAnsi="Times New Roman" w:cs="Times New Roman"/>
          <w:color w:val="222222"/>
          <w:sz w:val="28"/>
          <w:szCs w:val="24"/>
          <w:shd w:val="clear" w:color="auto" w:fill="FFFFFF"/>
        </w:rPr>
        <w:t xml:space="preserve">s not causally affected by economic growth. These findings cast doubt on the claim that policies that just prioritize economic expansion produce stable institutional environments. Instead, the study contends that improvements to formal institutions </w:t>
      </w:r>
      <w:r w:rsidR="00F36706">
        <w:rPr>
          <w:rFonts w:ascii="Times New Roman" w:hAnsi="Times New Roman" w:cs="Times New Roman"/>
          <w:color w:val="222222"/>
          <w:sz w:val="28"/>
          <w:szCs w:val="24"/>
          <w:shd w:val="clear" w:color="auto" w:fill="FFFFFF"/>
        </w:rPr>
        <w:t>we</w:t>
      </w:r>
      <w:r w:rsidRPr="00DB5C57">
        <w:rPr>
          <w:rFonts w:ascii="Times New Roman" w:hAnsi="Times New Roman" w:cs="Times New Roman"/>
          <w:color w:val="222222"/>
          <w:sz w:val="28"/>
          <w:szCs w:val="24"/>
          <w:shd w:val="clear" w:color="auto" w:fill="FFFFFF"/>
        </w:rPr>
        <w:t>re crucial preconditions</w:t>
      </w:r>
      <w:r>
        <w:rPr>
          <w:rFonts w:ascii="Times New Roman" w:hAnsi="Times New Roman" w:cs="Times New Roman"/>
          <w:color w:val="222222"/>
          <w:sz w:val="28"/>
          <w:szCs w:val="24"/>
          <w:shd w:val="clear" w:color="auto" w:fill="FFFFFF"/>
        </w:rPr>
        <w:t xml:space="preserve"> for long-term regional growth.</w:t>
      </w:r>
    </w:p>
    <w:p w:rsidR="00322AEC" w:rsidRDefault="00322AEC" w:rsidP="004C2F70">
      <w:pPr>
        <w:spacing w:line="360" w:lineRule="auto"/>
        <w:jc w:val="both"/>
        <w:rPr>
          <w:rFonts w:ascii="Times New Roman" w:hAnsi="Times New Roman" w:cs="Times New Roman"/>
          <w:color w:val="222222"/>
          <w:sz w:val="28"/>
          <w:szCs w:val="24"/>
          <w:shd w:val="clear" w:color="auto" w:fill="FFFFFF"/>
        </w:rPr>
      </w:pPr>
    </w:p>
    <w:p w:rsidR="004C2F70" w:rsidRPr="00DB5C57" w:rsidRDefault="004C2F70" w:rsidP="004C2F70">
      <w:pPr>
        <w:spacing w:line="360" w:lineRule="auto"/>
        <w:jc w:val="both"/>
        <w:rPr>
          <w:rFonts w:ascii="Times New Roman" w:hAnsi="Times New Roman" w:cs="Times New Roman"/>
          <w:color w:val="222222"/>
          <w:sz w:val="28"/>
          <w:szCs w:val="24"/>
          <w:shd w:val="clear" w:color="auto" w:fill="FFFFFF"/>
        </w:rPr>
      </w:pPr>
      <w:r w:rsidRPr="00DB5C57">
        <w:rPr>
          <w:rFonts w:ascii="Times New Roman" w:hAnsi="Times New Roman" w:cs="Times New Roman"/>
          <w:color w:val="222222"/>
          <w:sz w:val="28"/>
          <w:szCs w:val="24"/>
          <w:shd w:val="clear" w:color="auto" w:fill="FFFFFF"/>
        </w:rPr>
        <w:lastRenderedPageBreak/>
        <w:t>In their investigation, covering data duration of</w:t>
      </w:r>
      <w:r>
        <w:rPr>
          <w:rFonts w:ascii="Times New Roman" w:hAnsi="Times New Roman" w:cs="Times New Roman"/>
          <w:color w:val="222222"/>
          <w:sz w:val="28"/>
          <w:szCs w:val="24"/>
          <w:shd w:val="clear" w:color="auto" w:fill="FFFFFF"/>
        </w:rPr>
        <w:t xml:space="preserve"> </w:t>
      </w:r>
      <w:r w:rsidRPr="00DB5C57">
        <w:rPr>
          <w:rFonts w:ascii="Times New Roman" w:hAnsi="Times New Roman" w:cs="Times New Roman"/>
          <w:color w:val="222222"/>
          <w:sz w:val="28"/>
          <w:szCs w:val="24"/>
          <w:shd w:val="clear" w:color="auto" w:fill="FFFFFF"/>
        </w:rPr>
        <w:t xml:space="preserve">1995 to 2019 across 86 BRI countries, </w:t>
      </w:r>
      <w:r>
        <w:rPr>
          <w:rFonts w:ascii="Times New Roman" w:hAnsi="Times New Roman" w:cs="Times New Roman"/>
          <w:color w:val="222222"/>
          <w:sz w:val="28"/>
          <w:szCs w:val="24"/>
          <w:shd w:val="clear" w:color="auto" w:fill="FFFFFF"/>
        </w:rPr>
        <w:fldChar w:fldCharType="begin"/>
      </w:r>
      <w:r>
        <w:rPr>
          <w:rFonts w:ascii="Times New Roman" w:hAnsi="Times New Roman" w:cs="Times New Roman"/>
          <w:color w:val="222222"/>
          <w:sz w:val="28"/>
          <w:szCs w:val="24"/>
          <w:shd w:val="clear" w:color="auto" w:fill="FFFFFF"/>
        </w:rPr>
        <w:instrText xml:space="preserve"> ADDIN EN.CITE &lt;EndNote&gt;&lt;Cite AuthorYear="1"&gt;&lt;Author&gt;Ashraf&lt;/Author&gt;&lt;Year&gt;2022&lt;/Year&gt;&lt;RecNum&gt;116&lt;/RecNum&gt;&lt;DisplayText&gt;Ashraf et al. (2022)&lt;/DisplayText&gt;&lt;record&gt;&lt;rec-number&gt;116&lt;/rec-number&gt;&lt;foreign-keys&gt;&lt;key app="EN" db-id="f5ae9z5rswssv9eevxj5xpdetrt5xrz09sw9"&gt;116&lt;/key&gt;&lt;/foreign-keys&gt;&lt;ref-type name="Journal Article"&gt;17&lt;/ref-type&gt;&lt;contributors&gt;&lt;authors&gt;&lt;author&gt;Ashraf, Junaid&lt;/author&gt;&lt;author&gt;Luo, Liangqing&lt;/author&gt;&lt;author&gt;Khan, Muhammad Asif&lt;/author&gt;&lt;/authors&gt;&lt;/contributors&gt;&lt;titles&gt;&lt;title&gt;The spillover effects of institutional quality and economic openness on economic growth for the belt and road initiative (BRI) countries&lt;/title&gt;&lt;secondary-title&gt;Spatial Statistics&lt;/secondary-title&gt;&lt;/titles&gt;&lt;periodical&gt;&lt;full-title&gt;Spatial Statistics&lt;/full-title&gt;&lt;/periodical&gt;&lt;pages&gt;100566&lt;/pages&gt;&lt;volume&gt;47&lt;/volume&gt;&lt;dates&gt;&lt;year&gt;2022&lt;/year&gt;&lt;/dates&gt;&lt;isbn&gt;2211-6753&lt;/isbn&gt;&lt;urls&gt;&lt;/urls&gt;&lt;/record&gt;&lt;/Cite&gt;&lt;/EndNote&gt;</w:instrText>
      </w:r>
      <w:r>
        <w:rPr>
          <w:rFonts w:ascii="Times New Roman" w:hAnsi="Times New Roman" w:cs="Times New Roman"/>
          <w:color w:val="222222"/>
          <w:sz w:val="28"/>
          <w:szCs w:val="24"/>
          <w:shd w:val="clear" w:color="auto" w:fill="FFFFFF"/>
        </w:rPr>
        <w:fldChar w:fldCharType="separate"/>
      </w:r>
      <w:hyperlink w:anchor="_ENREF_16" w:tooltip="Ashraf, 2022 #116" w:history="1">
        <w:r>
          <w:rPr>
            <w:rFonts w:ascii="Times New Roman" w:hAnsi="Times New Roman" w:cs="Times New Roman"/>
            <w:noProof/>
            <w:color w:val="222222"/>
            <w:sz w:val="28"/>
            <w:szCs w:val="24"/>
            <w:shd w:val="clear" w:color="auto" w:fill="FFFFFF"/>
          </w:rPr>
          <w:t>Ashraf et al. (2022</w:t>
        </w:r>
      </w:hyperlink>
      <w:r>
        <w:rPr>
          <w:rFonts w:ascii="Times New Roman" w:hAnsi="Times New Roman" w:cs="Times New Roman"/>
          <w:noProof/>
          <w:color w:val="222222"/>
          <w:sz w:val="28"/>
          <w:szCs w:val="24"/>
          <w:shd w:val="clear" w:color="auto" w:fill="FFFFFF"/>
        </w:rPr>
        <w:t>)</w:t>
      </w:r>
      <w:r>
        <w:rPr>
          <w:rFonts w:ascii="Times New Roman" w:hAnsi="Times New Roman" w:cs="Times New Roman"/>
          <w:color w:val="222222"/>
          <w:sz w:val="28"/>
          <w:szCs w:val="24"/>
          <w:shd w:val="clear" w:color="auto" w:fill="FFFFFF"/>
        </w:rPr>
        <w:fldChar w:fldCharType="end"/>
      </w:r>
      <w:r>
        <w:rPr>
          <w:rFonts w:ascii="Times New Roman" w:hAnsi="Times New Roman" w:cs="Times New Roman"/>
          <w:color w:val="222222"/>
          <w:sz w:val="28"/>
          <w:szCs w:val="24"/>
          <w:shd w:val="clear" w:color="auto" w:fill="FFFFFF"/>
        </w:rPr>
        <w:t xml:space="preserve"> </w:t>
      </w:r>
      <w:r w:rsidRPr="00DB5C57">
        <w:rPr>
          <w:rFonts w:ascii="Times New Roman" w:hAnsi="Times New Roman" w:cs="Times New Roman"/>
          <w:color w:val="222222"/>
          <w:sz w:val="28"/>
          <w:szCs w:val="24"/>
          <w:shd w:val="clear" w:color="auto" w:fill="FFFFFF"/>
        </w:rPr>
        <w:t xml:space="preserve">utilized a spatial econometric approach to highlight the </w:t>
      </w:r>
      <w:r w:rsidR="007F39A0">
        <w:rPr>
          <w:rFonts w:ascii="Times New Roman" w:hAnsi="Times New Roman" w:cs="Times New Roman"/>
          <w:color w:val="222222"/>
          <w:sz w:val="28"/>
          <w:szCs w:val="24"/>
          <w:shd w:val="clear" w:color="auto" w:fill="FFFFFF"/>
        </w:rPr>
        <w:t>diverse</w:t>
      </w:r>
      <w:r w:rsidRPr="00DB5C57">
        <w:rPr>
          <w:rFonts w:ascii="Times New Roman" w:hAnsi="Times New Roman" w:cs="Times New Roman"/>
          <w:color w:val="222222"/>
          <w:sz w:val="28"/>
          <w:szCs w:val="24"/>
          <w:shd w:val="clear" w:color="auto" w:fill="FFFFFF"/>
        </w:rPr>
        <w:t xml:space="preserve"> </w:t>
      </w:r>
      <w:r w:rsidR="007F39A0" w:rsidRPr="00DB5C57">
        <w:rPr>
          <w:rFonts w:ascii="Times New Roman" w:hAnsi="Times New Roman" w:cs="Times New Roman"/>
          <w:color w:val="222222"/>
          <w:sz w:val="28"/>
          <w:szCs w:val="24"/>
          <w:shd w:val="clear" w:color="auto" w:fill="FFFFFF"/>
        </w:rPr>
        <w:t>influence</w:t>
      </w:r>
      <w:r w:rsidRPr="00DB5C57">
        <w:rPr>
          <w:rFonts w:ascii="Times New Roman" w:hAnsi="Times New Roman" w:cs="Times New Roman"/>
          <w:color w:val="222222"/>
          <w:sz w:val="28"/>
          <w:szCs w:val="24"/>
          <w:shd w:val="clear" w:color="auto" w:fill="FFFFFF"/>
        </w:rPr>
        <w:t xml:space="preserve"> of </w:t>
      </w:r>
      <w:r w:rsidR="007F39A0">
        <w:rPr>
          <w:rFonts w:ascii="Times New Roman" w:hAnsi="Times New Roman" w:cs="Times New Roman"/>
          <w:color w:val="222222"/>
          <w:sz w:val="28"/>
          <w:szCs w:val="24"/>
          <w:shd w:val="clear" w:color="auto" w:fill="FFFFFF"/>
        </w:rPr>
        <w:t>IQ</w:t>
      </w:r>
      <w:r w:rsidRPr="00DB5C57">
        <w:rPr>
          <w:rFonts w:ascii="Times New Roman" w:hAnsi="Times New Roman" w:cs="Times New Roman"/>
          <w:color w:val="222222"/>
          <w:sz w:val="28"/>
          <w:szCs w:val="24"/>
          <w:shd w:val="clear" w:color="auto" w:fill="FFFFFF"/>
        </w:rPr>
        <w:t xml:space="preserve"> and openness on </w:t>
      </w:r>
      <w:r w:rsidR="007F39A0">
        <w:rPr>
          <w:rFonts w:ascii="Times New Roman" w:hAnsi="Times New Roman" w:cs="Times New Roman"/>
          <w:color w:val="222222"/>
          <w:sz w:val="28"/>
          <w:szCs w:val="24"/>
          <w:shd w:val="clear" w:color="auto" w:fill="FFFFFF"/>
        </w:rPr>
        <w:t>EG</w:t>
      </w:r>
      <w:r w:rsidRPr="00DB5C57">
        <w:rPr>
          <w:rFonts w:ascii="Times New Roman" w:hAnsi="Times New Roman" w:cs="Times New Roman"/>
          <w:color w:val="222222"/>
          <w:sz w:val="28"/>
          <w:szCs w:val="24"/>
          <w:shd w:val="clear" w:color="auto" w:fill="FFFFFF"/>
        </w:rPr>
        <w:t xml:space="preserve">. The findings unveiled the existence of </w:t>
      </w:r>
      <w:r w:rsidR="007F39A0" w:rsidRPr="00DB5C57">
        <w:rPr>
          <w:rFonts w:ascii="Times New Roman" w:hAnsi="Times New Roman" w:cs="Times New Roman"/>
          <w:color w:val="222222"/>
          <w:sz w:val="28"/>
          <w:szCs w:val="24"/>
          <w:shd w:val="clear" w:color="auto" w:fill="FFFFFF"/>
        </w:rPr>
        <w:t>3-D</w:t>
      </w:r>
      <w:r w:rsidRPr="00DB5C57">
        <w:rPr>
          <w:rFonts w:ascii="Times New Roman" w:hAnsi="Times New Roman" w:cs="Times New Roman"/>
          <w:color w:val="222222"/>
          <w:sz w:val="28"/>
          <w:szCs w:val="24"/>
          <w:shd w:val="clear" w:color="auto" w:fill="FFFFFF"/>
        </w:rPr>
        <w:t xml:space="preserve"> dependence in EG </w:t>
      </w:r>
      <w:r w:rsidR="007F39A0" w:rsidRPr="00DB5C57">
        <w:rPr>
          <w:rFonts w:ascii="Times New Roman" w:hAnsi="Times New Roman" w:cs="Times New Roman"/>
          <w:color w:val="222222"/>
          <w:sz w:val="28"/>
          <w:szCs w:val="24"/>
          <w:shd w:val="clear" w:color="auto" w:fill="FFFFFF"/>
        </w:rPr>
        <w:t>transversely</w:t>
      </w:r>
      <w:r w:rsidRPr="00DB5C57">
        <w:rPr>
          <w:rFonts w:ascii="Times New Roman" w:hAnsi="Times New Roman" w:cs="Times New Roman"/>
          <w:color w:val="222222"/>
          <w:sz w:val="28"/>
          <w:szCs w:val="24"/>
          <w:shd w:val="clear" w:color="auto" w:fill="FFFFFF"/>
        </w:rPr>
        <w:t xml:space="preserve"> nations, indicating </w:t>
      </w:r>
      <w:r w:rsidR="00F92466" w:rsidRPr="00DB5C57">
        <w:rPr>
          <w:rFonts w:ascii="Times New Roman" w:hAnsi="Times New Roman" w:cs="Times New Roman"/>
          <w:color w:val="222222"/>
          <w:sz w:val="28"/>
          <w:szCs w:val="24"/>
          <w:shd w:val="clear" w:color="auto" w:fill="FFFFFF"/>
        </w:rPr>
        <w:t>unintended</w:t>
      </w:r>
      <w:r w:rsidRPr="00DB5C57">
        <w:rPr>
          <w:rFonts w:ascii="Times New Roman" w:hAnsi="Times New Roman" w:cs="Times New Roman"/>
          <w:color w:val="222222"/>
          <w:sz w:val="28"/>
          <w:szCs w:val="24"/>
          <w:shd w:val="clear" w:color="auto" w:fill="FFFFFF"/>
        </w:rPr>
        <w:t xml:space="preserve"> institutional and economic openness. The </w:t>
      </w:r>
      <w:r w:rsidR="004D59E9">
        <w:rPr>
          <w:rFonts w:ascii="Times New Roman" w:hAnsi="Times New Roman" w:cs="Times New Roman"/>
          <w:color w:val="222222"/>
          <w:sz w:val="28"/>
          <w:szCs w:val="24"/>
          <w:shd w:val="clear" w:color="auto" w:fill="FFFFFF"/>
        </w:rPr>
        <w:t>investigation</w:t>
      </w:r>
      <w:r w:rsidRPr="00DB5C57">
        <w:rPr>
          <w:rFonts w:ascii="Times New Roman" w:hAnsi="Times New Roman" w:cs="Times New Roman"/>
          <w:color w:val="222222"/>
          <w:sz w:val="28"/>
          <w:szCs w:val="24"/>
          <w:shd w:val="clear" w:color="auto" w:fill="FFFFFF"/>
        </w:rPr>
        <w:t xml:space="preserve"> highlighted that a country's institutions and economic openness </w:t>
      </w:r>
      <w:r w:rsidR="007F39A0" w:rsidRPr="00DB5C57">
        <w:rPr>
          <w:rFonts w:ascii="Times New Roman" w:hAnsi="Times New Roman" w:cs="Times New Roman"/>
          <w:color w:val="222222"/>
          <w:sz w:val="28"/>
          <w:szCs w:val="24"/>
          <w:shd w:val="clear" w:color="auto" w:fill="FFFFFF"/>
        </w:rPr>
        <w:t>subsidize</w:t>
      </w:r>
      <w:r w:rsidRPr="00DB5C57">
        <w:rPr>
          <w:rFonts w:ascii="Times New Roman" w:hAnsi="Times New Roman" w:cs="Times New Roman"/>
          <w:color w:val="222222"/>
          <w:sz w:val="28"/>
          <w:szCs w:val="24"/>
          <w:shd w:val="clear" w:color="auto" w:fill="FFFFFF"/>
        </w:rPr>
        <w:t xml:space="preserve"> not only to its own growth but also positively spill over to benefit the economic development of its neighbors. Notably, the BRI </w:t>
      </w:r>
      <w:r w:rsidR="004D59E9" w:rsidRPr="00DB5C57">
        <w:rPr>
          <w:rFonts w:ascii="Times New Roman" w:hAnsi="Times New Roman" w:cs="Times New Roman"/>
          <w:color w:val="222222"/>
          <w:sz w:val="28"/>
          <w:szCs w:val="24"/>
          <w:shd w:val="clear" w:color="auto" w:fill="FFFFFF"/>
        </w:rPr>
        <w:t>procedure</w:t>
      </w:r>
      <w:r w:rsidRPr="00DB5C57">
        <w:rPr>
          <w:rFonts w:ascii="Times New Roman" w:hAnsi="Times New Roman" w:cs="Times New Roman"/>
          <w:color w:val="222222"/>
          <w:sz w:val="28"/>
          <w:szCs w:val="24"/>
          <w:shd w:val="clear" w:color="auto" w:fill="FFFFFF"/>
        </w:rPr>
        <w:t xml:space="preserve"> demonstrated </w:t>
      </w:r>
      <w:r w:rsidR="004D59E9" w:rsidRPr="00DB5C57">
        <w:rPr>
          <w:rFonts w:ascii="Times New Roman" w:hAnsi="Times New Roman" w:cs="Times New Roman"/>
          <w:color w:val="222222"/>
          <w:sz w:val="28"/>
          <w:szCs w:val="24"/>
          <w:shd w:val="clear" w:color="auto" w:fill="FFFFFF"/>
        </w:rPr>
        <w:t>progressive</w:t>
      </w:r>
      <w:r w:rsidRPr="00DB5C57">
        <w:rPr>
          <w:rFonts w:ascii="Times New Roman" w:hAnsi="Times New Roman" w:cs="Times New Roman"/>
          <w:color w:val="222222"/>
          <w:sz w:val="28"/>
          <w:szCs w:val="24"/>
          <w:shd w:val="clear" w:color="auto" w:fill="FFFFFF"/>
        </w:rPr>
        <w:t xml:space="preserve"> spillover consequences on economic growth in </w:t>
      </w:r>
      <w:r w:rsidR="004D59E9" w:rsidRPr="00DB5C57">
        <w:rPr>
          <w:rFonts w:ascii="Times New Roman" w:hAnsi="Times New Roman" w:cs="Times New Roman"/>
          <w:color w:val="222222"/>
          <w:sz w:val="28"/>
          <w:szCs w:val="24"/>
          <w:shd w:val="clear" w:color="auto" w:fill="FFFFFF"/>
        </w:rPr>
        <w:t>associated</w:t>
      </w:r>
      <w:r w:rsidRPr="00DB5C57">
        <w:rPr>
          <w:rFonts w:ascii="Times New Roman" w:hAnsi="Times New Roman" w:cs="Times New Roman"/>
          <w:color w:val="222222"/>
          <w:sz w:val="28"/>
          <w:szCs w:val="24"/>
          <w:shd w:val="clear" w:color="auto" w:fill="FFFFFF"/>
        </w:rPr>
        <w:t xml:space="preserve"> nations, creating further positive impacts on the economic development of neighbor</w:t>
      </w:r>
      <w:r>
        <w:rPr>
          <w:rFonts w:ascii="Times New Roman" w:hAnsi="Times New Roman" w:cs="Times New Roman"/>
          <w:color w:val="222222"/>
          <w:sz w:val="28"/>
          <w:szCs w:val="24"/>
          <w:shd w:val="clear" w:color="auto" w:fill="FFFFFF"/>
        </w:rPr>
        <w:t xml:space="preserve">ing nations. The </w:t>
      </w:r>
      <w:r w:rsidR="004D59E9">
        <w:rPr>
          <w:rFonts w:ascii="Times New Roman" w:hAnsi="Times New Roman" w:cs="Times New Roman"/>
          <w:color w:val="222222"/>
          <w:sz w:val="28"/>
          <w:szCs w:val="24"/>
          <w:shd w:val="clear" w:color="auto" w:fill="FFFFFF"/>
        </w:rPr>
        <w:t>findings</w:t>
      </w:r>
      <w:r>
        <w:rPr>
          <w:rFonts w:ascii="Times New Roman" w:hAnsi="Times New Roman" w:cs="Times New Roman"/>
          <w:color w:val="222222"/>
          <w:sz w:val="28"/>
          <w:szCs w:val="24"/>
          <w:shd w:val="clear" w:color="auto" w:fill="FFFFFF"/>
        </w:rPr>
        <w:t xml:space="preserve"> concluded</w:t>
      </w:r>
      <w:r w:rsidRPr="00DB5C57">
        <w:rPr>
          <w:rFonts w:ascii="Times New Roman" w:hAnsi="Times New Roman" w:cs="Times New Roman"/>
          <w:color w:val="222222"/>
          <w:sz w:val="28"/>
          <w:szCs w:val="24"/>
          <w:shd w:val="clear" w:color="auto" w:fill="FFFFFF"/>
        </w:rPr>
        <w:t xml:space="preserve"> with policy </w:t>
      </w:r>
      <w:r w:rsidR="004D59E9">
        <w:rPr>
          <w:rFonts w:ascii="Times New Roman" w:hAnsi="Times New Roman" w:cs="Times New Roman"/>
          <w:color w:val="222222"/>
          <w:sz w:val="28"/>
          <w:szCs w:val="24"/>
          <w:shd w:val="clear" w:color="auto" w:fill="FFFFFF"/>
        </w:rPr>
        <w:t>proposals</w:t>
      </w:r>
      <w:r w:rsidRPr="00DB5C57">
        <w:rPr>
          <w:rFonts w:ascii="Times New Roman" w:hAnsi="Times New Roman" w:cs="Times New Roman"/>
          <w:color w:val="222222"/>
          <w:sz w:val="28"/>
          <w:szCs w:val="24"/>
          <w:shd w:val="clear" w:color="auto" w:fill="FFFFFF"/>
        </w:rPr>
        <w:t xml:space="preserve"> for BRI economics, emphasizing the impacts of </w:t>
      </w:r>
      <w:r>
        <w:rPr>
          <w:rFonts w:ascii="Times New Roman" w:hAnsi="Times New Roman" w:cs="Times New Roman"/>
          <w:color w:val="222222"/>
          <w:sz w:val="28"/>
          <w:szCs w:val="24"/>
          <w:shd w:val="clear" w:color="auto" w:fill="FFFFFF"/>
        </w:rPr>
        <w:t>economic openness</w:t>
      </w:r>
      <w:r w:rsidR="004D59E9">
        <w:rPr>
          <w:rFonts w:ascii="Times New Roman" w:hAnsi="Times New Roman" w:cs="Times New Roman"/>
          <w:color w:val="222222"/>
          <w:sz w:val="28"/>
          <w:szCs w:val="24"/>
          <w:shd w:val="clear" w:color="auto" w:fill="FFFFFF"/>
        </w:rPr>
        <w:t xml:space="preserve"> a</w:t>
      </w:r>
      <w:r w:rsidRPr="00DB5C57">
        <w:rPr>
          <w:rFonts w:ascii="Times New Roman" w:hAnsi="Times New Roman" w:cs="Times New Roman"/>
          <w:color w:val="222222"/>
          <w:sz w:val="28"/>
          <w:szCs w:val="24"/>
          <w:shd w:val="clear" w:color="auto" w:fill="FFFFFF"/>
        </w:rPr>
        <w:t>nd growth.</w:t>
      </w:r>
    </w:p>
    <w:p w:rsidR="00801B5B" w:rsidRPr="00DB5C57" w:rsidRDefault="00801B5B" w:rsidP="007E0766">
      <w:pPr>
        <w:spacing w:line="360" w:lineRule="auto"/>
        <w:jc w:val="both"/>
        <w:rPr>
          <w:rFonts w:ascii="Times New Roman" w:hAnsi="Times New Roman" w:cs="Times New Roman"/>
          <w:color w:val="222222"/>
          <w:sz w:val="28"/>
          <w:szCs w:val="24"/>
          <w:shd w:val="clear" w:color="auto" w:fill="FFFFFF"/>
        </w:rPr>
      </w:pPr>
      <w:r w:rsidRPr="00DB5C57">
        <w:rPr>
          <w:rFonts w:ascii="Times New Roman" w:hAnsi="Times New Roman" w:cs="Times New Roman"/>
          <w:color w:val="222222"/>
          <w:sz w:val="28"/>
          <w:szCs w:val="24"/>
          <w:shd w:val="clear" w:color="auto" w:fill="FFFFFF"/>
        </w:rPr>
        <w:t xml:space="preserve">The </w:t>
      </w:r>
      <w:r w:rsidR="007F39A0" w:rsidRPr="00DB5C57">
        <w:rPr>
          <w:rFonts w:ascii="Times New Roman" w:hAnsi="Times New Roman" w:cs="Times New Roman"/>
          <w:color w:val="222222"/>
          <w:sz w:val="28"/>
          <w:szCs w:val="24"/>
          <w:shd w:val="clear" w:color="auto" w:fill="FFFFFF"/>
        </w:rPr>
        <w:t>stimulus</w:t>
      </w:r>
      <w:r w:rsidRPr="00DB5C57">
        <w:rPr>
          <w:rFonts w:ascii="Times New Roman" w:hAnsi="Times New Roman" w:cs="Times New Roman"/>
          <w:color w:val="222222"/>
          <w:sz w:val="28"/>
          <w:szCs w:val="24"/>
          <w:shd w:val="clear" w:color="auto" w:fill="FFFFFF"/>
        </w:rPr>
        <w:t xml:space="preserve"> of institutio</w:t>
      </w:r>
      <w:r w:rsidR="00F36706">
        <w:rPr>
          <w:rFonts w:ascii="Times New Roman" w:hAnsi="Times New Roman" w:cs="Times New Roman"/>
          <w:color w:val="222222"/>
          <w:sz w:val="28"/>
          <w:szCs w:val="24"/>
          <w:shd w:val="clear" w:color="auto" w:fill="FFFFFF"/>
        </w:rPr>
        <w:t xml:space="preserve">nal quality on </w:t>
      </w:r>
      <w:r w:rsidR="007F39A0">
        <w:rPr>
          <w:rFonts w:ascii="Times New Roman" w:hAnsi="Times New Roman" w:cs="Times New Roman"/>
          <w:color w:val="222222"/>
          <w:sz w:val="28"/>
          <w:szCs w:val="24"/>
          <w:shd w:val="clear" w:color="auto" w:fill="FFFFFF"/>
        </w:rPr>
        <w:t>EG</w:t>
      </w:r>
      <w:r w:rsidR="00F36706">
        <w:rPr>
          <w:rFonts w:ascii="Times New Roman" w:hAnsi="Times New Roman" w:cs="Times New Roman"/>
          <w:color w:val="222222"/>
          <w:sz w:val="28"/>
          <w:szCs w:val="24"/>
          <w:shd w:val="clear" w:color="auto" w:fill="FFFFFF"/>
        </w:rPr>
        <w:t xml:space="preserve"> wa</w:t>
      </w:r>
      <w:r w:rsidRPr="00DB5C57">
        <w:rPr>
          <w:rFonts w:ascii="Times New Roman" w:hAnsi="Times New Roman" w:cs="Times New Roman"/>
          <w:color w:val="222222"/>
          <w:sz w:val="28"/>
          <w:szCs w:val="24"/>
          <w:shd w:val="clear" w:color="auto" w:fill="FFFFFF"/>
        </w:rPr>
        <w:t xml:space="preserve">s </w:t>
      </w:r>
      <w:r w:rsidR="00F328F3" w:rsidRPr="00DB5C57">
        <w:rPr>
          <w:rFonts w:ascii="Times New Roman" w:hAnsi="Times New Roman" w:cs="Times New Roman"/>
          <w:color w:val="222222"/>
          <w:sz w:val="28"/>
          <w:szCs w:val="24"/>
          <w:shd w:val="clear" w:color="auto" w:fill="FFFFFF"/>
        </w:rPr>
        <w:t>observed</w:t>
      </w:r>
      <w:r w:rsidRPr="00DB5C57">
        <w:rPr>
          <w:rFonts w:ascii="Times New Roman" w:hAnsi="Times New Roman" w:cs="Times New Roman"/>
          <w:color w:val="222222"/>
          <w:sz w:val="28"/>
          <w:szCs w:val="24"/>
          <w:shd w:val="clear" w:color="auto" w:fill="FFFFFF"/>
        </w:rPr>
        <w:t xml:space="preserve"> in the </w:t>
      </w:r>
      <w:r w:rsidR="00F92466">
        <w:rPr>
          <w:rFonts w:ascii="Times New Roman" w:hAnsi="Times New Roman" w:cs="Times New Roman"/>
          <w:color w:val="222222"/>
          <w:sz w:val="28"/>
          <w:szCs w:val="24"/>
          <w:shd w:val="clear" w:color="auto" w:fill="FFFFFF"/>
        </w:rPr>
        <w:t>exploration</w:t>
      </w:r>
      <w:r w:rsidRPr="00DB5C57">
        <w:rPr>
          <w:rFonts w:ascii="Times New Roman" w:hAnsi="Times New Roman" w:cs="Times New Roman"/>
          <w:color w:val="222222"/>
          <w:sz w:val="28"/>
          <w:szCs w:val="24"/>
          <w:shd w:val="clear" w:color="auto" w:fill="FFFFFF"/>
        </w:rPr>
        <w:t xml:space="preserve"> of</w:t>
      </w:r>
      <w:r w:rsidR="00906352">
        <w:rPr>
          <w:rFonts w:ascii="Times New Roman" w:hAnsi="Times New Roman" w:cs="Times New Roman"/>
          <w:color w:val="222222"/>
          <w:sz w:val="28"/>
          <w:szCs w:val="24"/>
          <w:shd w:val="clear" w:color="auto" w:fill="FFFFFF"/>
        </w:rPr>
        <w:t xml:space="preserve"> </w:t>
      </w:r>
      <w:r>
        <w:rPr>
          <w:rFonts w:ascii="Times New Roman" w:hAnsi="Times New Roman" w:cs="Times New Roman"/>
          <w:color w:val="222222"/>
          <w:sz w:val="28"/>
          <w:szCs w:val="24"/>
          <w:shd w:val="clear" w:color="auto" w:fill="FFFFFF"/>
        </w:rPr>
        <w:fldChar w:fldCharType="begin"/>
      </w:r>
      <w:r>
        <w:rPr>
          <w:rFonts w:ascii="Times New Roman" w:hAnsi="Times New Roman" w:cs="Times New Roman"/>
          <w:color w:val="222222"/>
          <w:sz w:val="28"/>
          <w:szCs w:val="24"/>
          <w:shd w:val="clear" w:color="auto" w:fill="FFFFFF"/>
        </w:rPr>
        <w:instrText xml:space="preserve"> ADDIN EN.CITE &lt;EndNote&gt;&lt;Cite AuthorYear="1"&gt;&lt;Author&gt;Asante&lt;/Author&gt;&lt;Year&gt;2023&lt;/Year&gt;&lt;RecNum&gt;115&lt;/RecNum&gt;&lt;DisplayText&gt;Asante et al. (2023)&lt;/DisplayText&gt;&lt;record&gt;&lt;rec-number&gt;115&lt;/rec-number&gt;&lt;foreign-keys&gt;&lt;key app="EN" db-id="f5ae9z5rswssv9eevxj5xpdetrt5xrz09sw9"&gt;115&lt;/key&gt;&lt;/foreign-keys&gt;&lt;ref-type name="Journal Article"&gt;17&lt;/ref-type&gt;&lt;contributors&gt;&lt;authors&gt;&lt;author&gt;Asante, Grace Nkansa&lt;/author&gt;&lt;author&gt;Takyi, Paul Owusu&lt;/author&gt;&lt;author&gt;Mensah, Gideon&lt;/author&gt;&lt;/authors&gt;&lt;/contributors&gt;&lt;titles&gt;&lt;title&gt;The impact of financial development on economic growth in sub-Saharan Africa. Does institutional quality matter?&lt;/title&gt;&lt;secondary-title&gt;Development Studies Research&lt;/secondary-title&gt;&lt;/titles&gt;&lt;periodical&gt;&lt;full-title&gt;Development Studies Research&lt;/full-title&gt;&lt;/periodical&gt;&lt;pages&gt;2156904&lt;/pages&gt;&lt;volume&gt;10&lt;/volume&gt;&lt;number&gt;1&lt;/number&gt;&lt;dates&gt;&lt;year&gt;2023&lt;/year&gt;&lt;/dates&gt;&lt;isbn&gt;2166-5095&lt;/isbn&gt;&lt;urls&gt;&lt;/urls&gt;&lt;/record&gt;&lt;/Cite&gt;&lt;/EndNote&gt;</w:instrText>
      </w:r>
      <w:r>
        <w:rPr>
          <w:rFonts w:ascii="Times New Roman" w:hAnsi="Times New Roman" w:cs="Times New Roman"/>
          <w:color w:val="222222"/>
          <w:sz w:val="28"/>
          <w:szCs w:val="24"/>
          <w:shd w:val="clear" w:color="auto" w:fill="FFFFFF"/>
        </w:rPr>
        <w:fldChar w:fldCharType="separate"/>
      </w:r>
      <w:hyperlink w:anchor="_ENREF_14" w:tooltip="Asante, 2023 #115" w:history="1">
        <w:r w:rsidR="00327C62">
          <w:rPr>
            <w:rFonts w:ascii="Times New Roman" w:hAnsi="Times New Roman" w:cs="Times New Roman"/>
            <w:noProof/>
            <w:color w:val="222222"/>
            <w:sz w:val="28"/>
            <w:szCs w:val="24"/>
            <w:shd w:val="clear" w:color="auto" w:fill="FFFFFF"/>
          </w:rPr>
          <w:t>Asante et al. (2023</w:t>
        </w:r>
      </w:hyperlink>
      <w:r>
        <w:rPr>
          <w:rFonts w:ascii="Times New Roman" w:hAnsi="Times New Roman" w:cs="Times New Roman"/>
          <w:noProof/>
          <w:color w:val="222222"/>
          <w:sz w:val="28"/>
          <w:szCs w:val="24"/>
          <w:shd w:val="clear" w:color="auto" w:fill="FFFFFF"/>
        </w:rPr>
        <w:t>)</w:t>
      </w:r>
      <w:r>
        <w:rPr>
          <w:rFonts w:ascii="Times New Roman" w:hAnsi="Times New Roman" w:cs="Times New Roman"/>
          <w:color w:val="222222"/>
          <w:sz w:val="28"/>
          <w:szCs w:val="24"/>
          <w:shd w:val="clear" w:color="auto" w:fill="FFFFFF"/>
        </w:rPr>
        <w:fldChar w:fldCharType="end"/>
      </w:r>
      <w:r w:rsidRPr="00DB5C57">
        <w:rPr>
          <w:rFonts w:ascii="Times New Roman" w:hAnsi="Times New Roman" w:cs="Times New Roman"/>
          <w:color w:val="222222"/>
          <w:sz w:val="28"/>
          <w:szCs w:val="24"/>
          <w:shd w:val="clear" w:color="auto" w:fill="FFFFFF"/>
        </w:rPr>
        <w:t>, with an emphasis on the mediating function of insti</w:t>
      </w:r>
      <w:r w:rsidR="00F36706">
        <w:rPr>
          <w:rFonts w:ascii="Times New Roman" w:hAnsi="Times New Roman" w:cs="Times New Roman"/>
          <w:color w:val="222222"/>
          <w:sz w:val="28"/>
          <w:szCs w:val="24"/>
          <w:shd w:val="clear" w:color="auto" w:fill="FFFFFF"/>
        </w:rPr>
        <w:t>tutional quality. T</w:t>
      </w:r>
      <w:r w:rsidR="00F92466">
        <w:rPr>
          <w:rFonts w:ascii="Times New Roman" w:hAnsi="Times New Roman" w:cs="Times New Roman"/>
          <w:color w:val="222222"/>
          <w:sz w:val="28"/>
          <w:szCs w:val="24"/>
          <w:shd w:val="clear" w:color="auto" w:fill="FFFFFF"/>
        </w:rPr>
        <w:t>he</w:t>
      </w:r>
      <w:r w:rsidR="00F36706">
        <w:rPr>
          <w:rFonts w:ascii="Times New Roman" w:hAnsi="Times New Roman" w:cs="Times New Roman"/>
          <w:color w:val="222222"/>
          <w:sz w:val="28"/>
          <w:szCs w:val="24"/>
          <w:shd w:val="clear" w:color="auto" w:fill="FFFFFF"/>
        </w:rPr>
        <w:t>y used</w:t>
      </w:r>
      <w:r w:rsidRPr="00DB5C57">
        <w:rPr>
          <w:rFonts w:ascii="Times New Roman" w:hAnsi="Times New Roman" w:cs="Times New Roman"/>
          <w:color w:val="222222"/>
          <w:sz w:val="28"/>
          <w:szCs w:val="24"/>
          <w:shd w:val="clear" w:color="auto" w:fill="FFFFFF"/>
        </w:rPr>
        <w:t xml:space="preserve"> the system-GMM approach to examine data fo</w:t>
      </w:r>
      <w:r w:rsidR="00F36706">
        <w:rPr>
          <w:rFonts w:ascii="Times New Roman" w:hAnsi="Times New Roman" w:cs="Times New Roman"/>
          <w:color w:val="222222"/>
          <w:sz w:val="28"/>
          <w:szCs w:val="24"/>
          <w:shd w:val="clear" w:color="auto" w:fill="FFFFFF"/>
        </w:rPr>
        <w:t>r time span of 2000 to 2019 of</w:t>
      </w:r>
      <w:r w:rsidRPr="00DB5C57">
        <w:rPr>
          <w:rFonts w:ascii="Times New Roman" w:hAnsi="Times New Roman" w:cs="Times New Roman"/>
          <w:color w:val="222222"/>
          <w:sz w:val="28"/>
          <w:szCs w:val="24"/>
          <w:shd w:val="clear" w:color="auto" w:fill="FFFFFF"/>
        </w:rPr>
        <w:t xml:space="preserve"> 29 different n</w:t>
      </w:r>
      <w:r w:rsidR="00F36706">
        <w:rPr>
          <w:rFonts w:ascii="Times New Roman" w:hAnsi="Times New Roman" w:cs="Times New Roman"/>
          <w:color w:val="222222"/>
          <w:sz w:val="28"/>
          <w:szCs w:val="24"/>
          <w:shd w:val="clear" w:color="auto" w:fill="FFFFFF"/>
        </w:rPr>
        <w:t>ations. Notably, they found</w:t>
      </w:r>
      <w:r w:rsidRPr="00DB5C57">
        <w:rPr>
          <w:rFonts w:ascii="Times New Roman" w:hAnsi="Times New Roman" w:cs="Times New Roman"/>
          <w:color w:val="222222"/>
          <w:sz w:val="28"/>
          <w:szCs w:val="24"/>
          <w:shd w:val="clear" w:color="auto" w:fill="FFFFFF"/>
        </w:rPr>
        <w:t xml:space="preserve"> that when the political stability, rule </w:t>
      </w:r>
      <w:r w:rsidR="00F36706">
        <w:rPr>
          <w:rFonts w:ascii="Times New Roman" w:hAnsi="Times New Roman" w:cs="Times New Roman"/>
          <w:color w:val="222222"/>
          <w:sz w:val="28"/>
          <w:szCs w:val="24"/>
          <w:shd w:val="clear" w:color="auto" w:fill="FFFFFF"/>
        </w:rPr>
        <w:t>of law, and regulatory quality we</w:t>
      </w:r>
      <w:r w:rsidRPr="00DB5C57">
        <w:rPr>
          <w:rFonts w:ascii="Times New Roman" w:hAnsi="Times New Roman" w:cs="Times New Roman"/>
          <w:color w:val="222222"/>
          <w:sz w:val="28"/>
          <w:szCs w:val="24"/>
          <w:shd w:val="clear" w:color="auto" w:fill="FFFFFF"/>
        </w:rPr>
        <w:t xml:space="preserve">re extremely </w:t>
      </w:r>
      <w:r w:rsidR="00254A0A" w:rsidRPr="00DB5C57">
        <w:rPr>
          <w:rFonts w:ascii="Times New Roman" w:hAnsi="Times New Roman" w:cs="Times New Roman"/>
          <w:color w:val="222222"/>
          <w:sz w:val="28"/>
          <w:szCs w:val="24"/>
          <w:shd w:val="clear" w:color="auto" w:fill="FFFFFF"/>
        </w:rPr>
        <w:t>operational</w:t>
      </w:r>
      <w:r w:rsidRPr="00DB5C57">
        <w:rPr>
          <w:rFonts w:ascii="Times New Roman" w:hAnsi="Times New Roman" w:cs="Times New Roman"/>
          <w:color w:val="222222"/>
          <w:sz w:val="28"/>
          <w:szCs w:val="24"/>
          <w:shd w:val="clear" w:color="auto" w:fill="FFFFFF"/>
        </w:rPr>
        <w:t xml:space="preserve">, the beneficial influence of financial </w:t>
      </w:r>
      <w:r w:rsidR="00F36706">
        <w:rPr>
          <w:rFonts w:ascii="Times New Roman" w:hAnsi="Times New Roman" w:cs="Times New Roman"/>
          <w:color w:val="222222"/>
          <w:sz w:val="28"/>
          <w:szCs w:val="24"/>
          <w:shd w:val="clear" w:color="auto" w:fill="FFFFFF"/>
        </w:rPr>
        <w:t xml:space="preserve">development on </w:t>
      </w:r>
      <w:r w:rsidR="0014793C">
        <w:rPr>
          <w:rFonts w:ascii="Times New Roman" w:hAnsi="Times New Roman" w:cs="Times New Roman"/>
          <w:color w:val="222222"/>
          <w:sz w:val="28"/>
          <w:szCs w:val="24"/>
          <w:shd w:val="clear" w:color="auto" w:fill="FFFFFF"/>
        </w:rPr>
        <w:t>EG</w:t>
      </w:r>
      <w:r w:rsidR="00F36706">
        <w:rPr>
          <w:rFonts w:ascii="Times New Roman" w:hAnsi="Times New Roman" w:cs="Times New Roman"/>
          <w:color w:val="222222"/>
          <w:sz w:val="28"/>
          <w:szCs w:val="24"/>
          <w:shd w:val="clear" w:color="auto" w:fill="FFFFFF"/>
        </w:rPr>
        <w:t xml:space="preserve"> wa</w:t>
      </w:r>
      <w:r w:rsidRPr="00DB5C57">
        <w:rPr>
          <w:rFonts w:ascii="Times New Roman" w:hAnsi="Times New Roman" w:cs="Times New Roman"/>
          <w:color w:val="222222"/>
          <w:sz w:val="28"/>
          <w:szCs w:val="24"/>
          <w:shd w:val="clear" w:color="auto" w:fill="FFFFFF"/>
        </w:rPr>
        <w:t xml:space="preserve">s boosted. The </w:t>
      </w:r>
      <w:r w:rsidR="00254A0A" w:rsidRPr="00DB5C57">
        <w:rPr>
          <w:rFonts w:ascii="Times New Roman" w:hAnsi="Times New Roman" w:cs="Times New Roman"/>
          <w:color w:val="222222"/>
          <w:sz w:val="28"/>
          <w:szCs w:val="24"/>
          <w:shd w:val="clear" w:color="auto" w:fill="FFFFFF"/>
        </w:rPr>
        <w:t>outcomes</w:t>
      </w:r>
      <w:r w:rsidRPr="00DB5C57">
        <w:rPr>
          <w:rFonts w:ascii="Times New Roman" w:hAnsi="Times New Roman" w:cs="Times New Roman"/>
          <w:color w:val="222222"/>
          <w:sz w:val="28"/>
          <w:szCs w:val="24"/>
          <w:shd w:val="clear" w:color="auto" w:fill="FFFFFF"/>
        </w:rPr>
        <w:t xml:space="preserve"> </w:t>
      </w:r>
      <w:r w:rsidR="00254A0A" w:rsidRPr="00DB5C57">
        <w:rPr>
          <w:rFonts w:ascii="Times New Roman" w:hAnsi="Times New Roman" w:cs="Times New Roman"/>
          <w:color w:val="222222"/>
          <w:sz w:val="28"/>
          <w:szCs w:val="24"/>
          <w:shd w:val="clear" w:color="auto" w:fill="FFFFFF"/>
        </w:rPr>
        <w:t>ill</w:t>
      </w:r>
      <w:r w:rsidR="00254A0A">
        <w:rPr>
          <w:rFonts w:ascii="Times New Roman" w:hAnsi="Times New Roman" w:cs="Times New Roman"/>
          <w:color w:val="222222"/>
          <w:sz w:val="28"/>
          <w:szCs w:val="24"/>
          <w:shd w:val="clear" w:color="auto" w:fill="FFFFFF"/>
        </w:rPr>
        <w:t>ustration</w:t>
      </w:r>
      <w:r w:rsidR="00F36706">
        <w:rPr>
          <w:rFonts w:ascii="Times New Roman" w:hAnsi="Times New Roman" w:cs="Times New Roman"/>
          <w:color w:val="222222"/>
          <w:sz w:val="28"/>
          <w:szCs w:val="24"/>
          <w:shd w:val="clear" w:color="auto" w:fill="FFFFFF"/>
        </w:rPr>
        <w:t xml:space="preserve"> that financial development had</w:t>
      </w:r>
      <w:r w:rsidRPr="00DB5C57">
        <w:rPr>
          <w:rFonts w:ascii="Times New Roman" w:hAnsi="Times New Roman" w:cs="Times New Roman"/>
          <w:color w:val="222222"/>
          <w:sz w:val="28"/>
          <w:szCs w:val="24"/>
          <w:shd w:val="clear" w:color="auto" w:fill="FFFFFF"/>
        </w:rPr>
        <w:t xml:space="preserve"> a favorable and considerable </w:t>
      </w:r>
      <w:r w:rsidR="00254A0A" w:rsidRPr="00DB5C57">
        <w:rPr>
          <w:rFonts w:ascii="Times New Roman" w:hAnsi="Times New Roman" w:cs="Times New Roman"/>
          <w:color w:val="222222"/>
          <w:sz w:val="28"/>
          <w:szCs w:val="24"/>
          <w:shd w:val="clear" w:color="auto" w:fill="FFFFFF"/>
        </w:rPr>
        <w:t>influence</w:t>
      </w:r>
      <w:r w:rsidRPr="00DB5C57">
        <w:rPr>
          <w:rFonts w:ascii="Times New Roman" w:hAnsi="Times New Roman" w:cs="Times New Roman"/>
          <w:color w:val="222222"/>
          <w:sz w:val="28"/>
          <w:szCs w:val="24"/>
          <w:shd w:val="clear" w:color="auto" w:fill="FFFFFF"/>
        </w:rPr>
        <w:t xml:space="preserve"> on </w:t>
      </w:r>
      <w:r w:rsidR="00254A0A">
        <w:rPr>
          <w:rFonts w:ascii="Times New Roman" w:hAnsi="Times New Roman" w:cs="Times New Roman"/>
          <w:color w:val="222222"/>
          <w:sz w:val="28"/>
          <w:szCs w:val="24"/>
          <w:shd w:val="clear" w:color="auto" w:fill="FFFFFF"/>
        </w:rPr>
        <w:t>EG</w:t>
      </w:r>
      <w:r w:rsidR="00F36706">
        <w:rPr>
          <w:rFonts w:ascii="Times New Roman" w:hAnsi="Times New Roman" w:cs="Times New Roman"/>
          <w:color w:val="222222"/>
          <w:sz w:val="28"/>
          <w:szCs w:val="24"/>
          <w:shd w:val="clear" w:color="auto" w:fill="FFFFFF"/>
        </w:rPr>
        <w:t>. This demonstrated</w:t>
      </w:r>
      <w:r w:rsidRPr="00DB5C57">
        <w:rPr>
          <w:rFonts w:ascii="Times New Roman" w:hAnsi="Times New Roman" w:cs="Times New Roman"/>
          <w:color w:val="222222"/>
          <w:sz w:val="28"/>
          <w:szCs w:val="24"/>
          <w:shd w:val="clear" w:color="auto" w:fill="FFFFFF"/>
        </w:rPr>
        <w:t xml:space="preserve"> how strong institutional frameworks and financial deve</w:t>
      </w:r>
      <w:r w:rsidR="00F36706">
        <w:rPr>
          <w:rFonts w:ascii="Times New Roman" w:hAnsi="Times New Roman" w:cs="Times New Roman"/>
          <w:color w:val="222222"/>
          <w:sz w:val="28"/>
          <w:szCs w:val="24"/>
          <w:shd w:val="clear" w:color="auto" w:fill="FFFFFF"/>
        </w:rPr>
        <w:t>lopment we</w:t>
      </w:r>
      <w:r w:rsidRPr="00DB5C57">
        <w:rPr>
          <w:rFonts w:ascii="Times New Roman" w:hAnsi="Times New Roman" w:cs="Times New Roman"/>
          <w:color w:val="222222"/>
          <w:sz w:val="28"/>
          <w:szCs w:val="24"/>
          <w:shd w:val="clear" w:color="auto" w:fill="FFFFFF"/>
        </w:rPr>
        <w:t xml:space="preserve">re </w:t>
      </w:r>
      <w:r w:rsidR="00F36706" w:rsidRPr="00DB5C57">
        <w:rPr>
          <w:rFonts w:ascii="Times New Roman" w:hAnsi="Times New Roman" w:cs="Times New Roman"/>
          <w:color w:val="222222"/>
          <w:sz w:val="28"/>
          <w:szCs w:val="24"/>
          <w:shd w:val="clear" w:color="auto" w:fill="FFFFFF"/>
        </w:rPr>
        <w:t>entangled</w:t>
      </w:r>
      <w:r w:rsidRPr="00DB5C57">
        <w:rPr>
          <w:rFonts w:ascii="Times New Roman" w:hAnsi="Times New Roman" w:cs="Times New Roman"/>
          <w:color w:val="222222"/>
          <w:sz w:val="28"/>
          <w:szCs w:val="24"/>
          <w:shd w:val="clear" w:color="auto" w:fill="FFFFFF"/>
        </w:rPr>
        <w:t xml:space="preserve"> in promoting </w:t>
      </w:r>
      <w:r w:rsidR="0014793C">
        <w:rPr>
          <w:rFonts w:ascii="Times New Roman" w:hAnsi="Times New Roman" w:cs="Times New Roman"/>
          <w:color w:val="222222"/>
          <w:sz w:val="28"/>
          <w:szCs w:val="24"/>
          <w:shd w:val="clear" w:color="auto" w:fill="FFFFFF"/>
        </w:rPr>
        <w:t>EG</w:t>
      </w:r>
      <w:r w:rsidRPr="00DB5C57">
        <w:rPr>
          <w:rFonts w:ascii="Times New Roman" w:hAnsi="Times New Roman" w:cs="Times New Roman"/>
          <w:color w:val="222222"/>
          <w:sz w:val="28"/>
          <w:szCs w:val="24"/>
          <w:shd w:val="clear" w:color="auto" w:fill="FFFFFF"/>
        </w:rPr>
        <w:t>.</w:t>
      </w:r>
    </w:p>
    <w:p w:rsidR="00AB52AC" w:rsidRPr="00DB5C57" w:rsidRDefault="0014793C" w:rsidP="007E0766">
      <w:pPr>
        <w:spacing w:line="360" w:lineRule="auto"/>
        <w:jc w:val="both"/>
        <w:rPr>
          <w:rFonts w:ascii="Times New Roman" w:hAnsi="Times New Roman" w:cs="Times New Roman"/>
          <w:color w:val="222222"/>
          <w:sz w:val="28"/>
          <w:szCs w:val="24"/>
          <w:shd w:val="clear" w:color="auto" w:fill="FFFFFF"/>
        </w:rPr>
      </w:pPr>
      <w:r>
        <w:rPr>
          <w:rFonts w:ascii="Times New Roman" w:hAnsi="Times New Roman" w:cs="Times New Roman"/>
          <w:color w:val="222222"/>
          <w:sz w:val="28"/>
          <w:szCs w:val="24"/>
          <w:shd w:val="clear" w:color="auto" w:fill="FFFFFF"/>
        </w:rPr>
        <w:t>Applying</w:t>
      </w:r>
      <w:r w:rsidR="00AB52AC" w:rsidRPr="00DB5C57">
        <w:rPr>
          <w:rFonts w:ascii="Times New Roman" w:hAnsi="Times New Roman" w:cs="Times New Roman"/>
          <w:color w:val="222222"/>
          <w:sz w:val="28"/>
          <w:szCs w:val="24"/>
          <w:shd w:val="clear" w:color="auto" w:fill="FFFFFF"/>
        </w:rPr>
        <w:t xml:space="preserve"> dataset for time period of 1996-2021, </w:t>
      </w:r>
      <w:r w:rsidR="00AB52AC">
        <w:rPr>
          <w:rFonts w:ascii="Times New Roman" w:hAnsi="Times New Roman" w:cs="Times New Roman"/>
          <w:color w:val="222222"/>
          <w:sz w:val="28"/>
          <w:szCs w:val="24"/>
          <w:shd w:val="clear" w:color="auto" w:fill="FFFFFF"/>
        </w:rPr>
        <w:fldChar w:fldCharType="begin"/>
      </w:r>
      <w:r w:rsidR="00AB52AC">
        <w:rPr>
          <w:rFonts w:ascii="Times New Roman" w:hAnsi="Times New Roman" w:cs="Times New Roman"/>
          <w:color w:val="222222"/>
          <w:sz w:val="28"/>
          <w:szCs w:val="24"/>
          <w:shd w:val="clear" w:color="auto" w:fill="FFFFFF"/>
        </w:rPr>
        <w:instrText xml:space="preserve"> ADDIN EN.CITE &lt;EndNote&gt;&lt;Cite AuthorYear="1"&gt;&lt;Author&gt;Ali&lt;/Author&gt;&lt;Year&gt;2022&lt;/Year&gt;&lt;RecNum&gt;114&lt;/RecNum&gt;&lt;DisplayText&gt;Ali (2022)&lt;/DisplayText&gt;&lt;record&gt;&lt;rec-number&gt;114&lt;/rec-number&gt;&lt;foreign-keys&gt;&lt;key app="EN" db-id="f5ae9z5rswssv9eevxj5xpdetrt5xrz09sw9"&gt;114&lt;/key&gt;&lt;/foreign-keys&gt;&lt;ref-type name="Journal Article"&gt;17&lt;/ref-type&gt;&lt;contributors&gt;&lt;authors&gt;&lt;author&gt;Ali, Amjad&lt;/author&gt;&lt;/authors&gt;&lt;/contributors&gt;&lt;titles&gt;&lt;title&gt;Financial Liberalization, Institutional Quality and Economic Growth Nexus: Panel Analysis of African Countries&lt;/title&gt;&lt;secondary-title&gt;Bulletin of Business and Economics (BBE)&lt;/secondary-title&gt;&lt;/titles&gt;&lt;periodical&gt;&lt;full-title&gt;Bulletin of Business and Economics (BBE)&lt;/full-title&gt;&lt;/periodical&gt;&lt;pages&gt;37-49&lt;/pages&gt;&lt;volume&gt;11&lt;/volume&gt;&lt;number&gt;3&lt;/number&gt;&lt;dates&gt;&lt;year&gt;2022&lt;/year&gt;&lt;/dates&gt;&lt;isbn&gt;2409-9368&lt;/isbn&gt;&lt;urls&gt;&lt;/urls&gt;&lt;/record&gt;&lt;/Cite&gt;&lt;/EndNote&gt;</w:instrText>
      </w:r>
      <w:r w:rsidR="00AB52AC">
        <w:rPr>
          <w:rFonts w:ascii="Times New Roman" w:hAnsi="Times New Roman" w:cs="Times New Roman"/>
          <w:color w:val="222222"/>
          <w:sz w:val="28"/>
          <w:szCs w:val="24"/>
          <w:shd w:val="clear" w:color="auto" w:fill="FFFFFF"/>
        </w:rPr>
        <w:fldChar w:fldCharType="separate"/>
      </w:r>
      <w:hyperlink w:anchor="_ENREF_10" w:tooltip="Ali, 2022 #114" w:history="1">
        <w:r w:rsidR="00327C62">
          <w:rPr>
            <w:rFonts w:ascii="Times New Roman" w:hAnsi="Times New Roman" w:cs="Times New Roman"/>
            <w:noProof/>
            <w:color w:val="222222"/>
            <w:sz w:val="28"/>
            <w:szCs w:val="24"/>
            <w:shd w:val="clear" w:color="auto" w:fill="FFFFFF"/>
          </w:rPr>
          <w:t>Ali (2022</w:t>
        </w:r>
      </w:hyperlink>
      <w:r w:rsidR="00AB52AC">
        <w:rPr>
          <w:rFonts w:ascii="Times New Roman" w:hAnsi="Times New Roman" w:cs="Times New Roman"/>
          <w:noProof/>
          <w:color w:val="222222"/>
          <w:sz w:val="28"/>
          <w:szCs w:val="24"/>
          <w:shd w:val="clear" w:color="auto" w:fill="FFFFFF"/>
        </w:rPr>
        <w:t>)</w:t>
      </w:r>
      <w:r w:rsidR="00AB52AC">
        <w:rPr>
          <w:rFonts w:ascii="Times New Roman" w:hAnsi="Times New Roman" w:cs="Times New Roman"/>
          <w:color w:val="222222"/>
          <w:sz w:val="28"/>
          <w:szCs w:val="24"/>
          <w:shd w:val="clear" w:color="auto" w:fill="FFFFFF"/>
        </w:rPr>
        <w:fldChar w:fldCharType="end"/>
      </w:r>
      <w:r w:rsidR="00AB52AC">
        <w:rPr>
          <w:rFonts w:ascii="Times New Roman" w:hAnsi="Times New Roman" w:cs="Times New Roman"/>
          <w:color w:val="222222"/>
          <w:sz w:val="28"/>
          <w:szCs w:val="24"/>
          <w:shd w:val="clear" w:color="auto" w:fill="FFFFFF"/>
        </w:rPr>
        <w:t xml:space="preserve"> </w:t>
      </w:r>
      <w:r w:rsidR="00791B8F" w:rsidRPr="00DB5C57">
        <w:rPr>
          <w:rFonts w:ascii="Times New Roman" w:hAnsi="Times New Roman" w:cs="Times New Roman"/>
          <w:color w:val="222222"/>
          <w:sz w:val="28"/>
          <w:szCs w:val="24"/>
          <w:shd w:val="clear" w:color="auto" w:fill="FFFFFF"/>
        </w:rPr>
        <w:t>scrutinized</w:t>
      </w:r>
      <w:r w:rsidR="00AB52AC" w:rsidRPr="00DB5C57">
        <w:rPr>
          <w:rFonts w:ascii="Times New Roman" w:hAnsi="Times New Roman" w:cs="Times New Roman"/>
          <w:color w:val="222222"/>
          <w:sz w:val="28"/>
          <w:szCs w:val="24"/>
          <w:shd w:val="clear" w:color="auto" w:fill="FFFFFF"/>
        </w:rPr>
        <w:t xml:space="preserve"> the </w:t>
      </w:r>
      <w:r>
        <w:rPr>
          <w:rFonts w:ascii="Times New Roman" w:hAnsi="Times New Roman" w:cs="Times New Roman"/>
          <w:color w:val="222222"/>
          <w:sz w:val="28"/>
          <w:szCs w:val="24"/>
          <w:shd w:val="clear" w:color="auto" w:fill="FFFFFF"/>
        </w:rPr>
        <w:t>impacts</w:t>
      </w:r>
      <w:r w:rsidR="00AB52AC" w:rsidRPr="00DB5C57">
        <w:rPr>
          <w:rFonts w:ascii="Times New Roman" w:hAnsi="Times New Roman" w:cs="Times New Roman"/>
          <w:color w:val="222222"/>
          <w:sz w:val="28"/>
          <w:szCs w:val="24"/>
          <w:shd w:val="clear" w:color="auto" w:fill="FFFFFF"/>
        </w:rPr>
        <w:t xml:space="preserve"> of institutional quality, financial liberalization, and GDP growth in Africa. </w:t>
      </w:r>
      <w:r w:rsidR="00791B8F" w:rsidRPr="00791B8F">
        <w:rPr>
          <w:rFonts w:ascii="Times New Roman" w:hAnsi="Times New Roman" w:cs="Times New Roman"/>
          <w:color w:val="222222"/>
          <w:sz w:val="28"/>
          <w:szCs w:val="24"/>
          <w:shd w:val="clear" w:color="auto" w:fill="FFFFFF"/>
        </w:rPr>
        <w:t xml:space="preserve">According to research, government efficacy, political stability, and the existence of physical capital all had a favorable and </w:t>
      </w:r>
      <w:r w:rsidR="004D59E9" w:rsidRPr="00791B8F">
        <w:rPr>
          <w:rFonts w:ascii="Times New Roman" w:hAnsi="Times New Roman" w:cs="Times New Roman"/>
          <w:color w:val="222222"/>
          <w:sz w:val="28"/>
          <w:szCs w:val="24"/>
          <w:shd w:val="clear" w:color="auto" w:fill="FFFFFF"/>
        </w:rPr>
        <w:t>substantial</w:t>
      </w:r>
      <w:r w:rsidR="00791B8F" w:rsidRPr="00791B8F">
        <w:rPr>
          <w:rFonts w:ascii="Times New Roman" w:hAnsi="Times New Roman" w:cs="Times New Roman"/>
          <w:color w:val="222222"/>
          <w:sz w:val="28"/>
          <w:szCs w:val="24"/>
          <w:shd w:val="clear" w:color="auto" w:fill="FFFFFF"/>
        </w:rPr>
        <w:t xml:space="preserve"> </w:t>
      </w:r>
      <w:r w:rsidR="004D59E9" w:rsidRPr="00791B8F">
        <w:rPr>
          <w:rFonts w:ascii="Times New Roman" w:hAnsi="Times New Roman" w:cs="Times New Roman"/>
          <w:color w:val="222222"/>
          <w:sz w:val="28"/>
          <w:szCs w:val="24"/>
          <w:shd w:val="clear" w:color="auto" w:fill="FFFFFF"/>
        </w:rPr>
        <w:t>influence</w:t>
      </w:r>
      <w:r w:rsidR="00791B8F" w:rsidRPr="00791B8F">
        <w:rPr>
          <w:rFonts w:ascii="Times New Roman" w:hAnsi="Times New Roman" w:cs="Times New Roman"/>
          <w:color w:val="222222"/>
          <w:sz w:val="28"/>
          <w:szCs w:val="24"/>
          <w:shd w:val="clear" w:color="auto" w:fill="FFFFFF"/>
        </w:rPr>
        <w:t xml:space="preserve"> on economic growth in the selected </w:t>
      </w:r>
      <w:r w:rsidR="004D59E9" w:rsidRPr="00791B8F">
        <w:rPr>
          <w:rFonts w:ascii="Times New Roman" w:hAnsi="Times New Roman" w:cs="Times New Roman"/>
          <w:color w:val="222222"/>
          <w:sz w:val="28"/>
          <w:szCs w:val="24"/>
          <w:shd w:val="clear" w:color="auto" w:fill="FFFFFF"/>
        </w:rPr>
        <w:t>states</w:t>
      </w:r>
      <w:r w:rsidR="00791B8F" w:rsidRPr="00791B8F">
        <w:rPr>
          <w:rFonts w:ascii="Times New Roman" w:hAnsi="Times New Roman" w:cs="Times New Roman"/>
          <w:color w:val="222222"/>
          <w:sz w:val="28"/>
          <w:szCs w:val="24"/>
          <w:shd w:val="clear" w:color="auto" w:fill="FFFFFF"/>
        </w:rPr>
        <w:t>.</w:t>
      </w:r>
      <w:r w:rsidR="00AB52AC" w:rsidRPr="00DB5C57">
        <w:rPr>
          <w:rFonts w:ascii="Times New Roman" w:hAnsi="Times New Roman" w:cs="Times New Roman"/>
          <w:color w:val="222222"/>
          <w:sz w:val="28"/>
          <w:szCs w:val="24"/>
          <w:shd w:val="clear" w:color="auto" w:fill="FFFFFF"/>
        </w:rPr>
        <w:t xml:space="preserve"> </w:t>
      </w:r>
      <w:r w:rsidR="00791B8F" w:rsidRPr="00791B8F">
        <w:rPr>
          <w:rFonts w:ascii="Times New Roman" w:hAnsi="Times New Roman" w:cs="Times New Roman"/>
          <w:color w:val="222222"/>
          <w:sz w:val="28"/>
          <w:szCs w:val="24"/>
          <w:shd w:val="clear" w:color="auto" w:fill="FFFFFF"/>
        </w:rPr>
        <w:t>Physical assets, the labor force participation rate, and EG were all revealed to be causally connected in both directions.</w:t>
      </w:r>
      <w:r w:rsidR="00AB52AC" w:rsidRPr="00DB5C57">
        <w:rPr>
          <w:rFonts w:ascii="Times New Roman" w:hAnsi="Times New Roman" w:cs="Times New Roman"/>
          <w:color w:val="222222"/>
          <w:sz w:val="28"/>
          <w:szCs w:val="24"/>
          <w:shd w:val="clear" w:color="auto" w:fill="FFFFFF"/>
        </w:rPr>
        <w:t xml:space="preserve"> Notab</w:t>
      </w:r>
      <w:r w:rsidR="00F36706">
        <w:rPr>
          <w:rFonts w:ascii="Times New Roman" w:hAnsi="Times New Roman" w:cs="Times New Roman"/>
          <w:color w:val="222222"/>
          <w:sz w:val="28"/>
          <w:szCs w:val="24"/>
          <w:shd w:val="clear" w:color="auto" w:fill="FFFFFF"/>
        </w:rPr>
        <w:t xml:space="preserve">ly, financial </w:t>
      </w:r>
      <w:r w:rsidR="00F36706">
        <w:rPr>
          <w:rFonts w:ascii="Times New Roman" w:hAnsi="Times New Roman" w:cs="Times New Roman"/>
          <w:color w:val="222222"/>
          <w:sz w:val="28"/>
          <w:szCs w:val="24"/>
          <w:shd w:val="clear" w:color="auto" w:fill="FFFFFF"/>
        </w:rPr>
        <w:lastRenderedPageBreak/>
        <w:t>liberalization had</w:t>
      </w:r>
      <w:r w:rsidR="00AB52AC" w:rsidRPr="00DB5C57">
        <w:rPr>
          <w:rFonts w:ascii="Times New Roman" w:hAnsi="Times New Roman" w:cs="Times New Roman"/>
          <w:color w:val="222222"/>
          <w:sz w:val="28"/>
          <w:szCs w:val="24"/>
          <w:shd w:val="clear" w:color="auto" w:fill="FFFFFF"/>
        </w:rPr>
        <w:t xml:space="preserve"> been </w:t>
      </w:r>
      <w:r w:rsidR="00791B8F" w:rsidRPr="00DB5C57">
        <w:rPr>
          <w:rFonts w:ascii="Times New Roman" w:hAnsi="Times New Roman" w:cs="Times New Roman"/>
          <w:color w:val="222222"/>
          <w:sz w:val="28"/>
          <w:szCs w:val="24"/>
          <w:shd w:val="clear" w:color="auto" w:fill="FFFFFF"/>
        </w:rPr>
        <w:t>originating</w:t>
      </w:r>
      <w:r w:rsidR="00AB52AC" w:rsidRPr="00DB5C57">
        <w:rPr>
          <w:rFonts w:ascii="Times New Roman" w:hAnsi="Times New Roman" w:cs="Times New Roman"/>
          <w:color w:val="222222"/>
          <w:sz w:val="28"/>
          <w:szCs w:val="24"/>
          <w:shd w:val="clear" w:color="auto" w:fill="FFFFFF"/>
        </w:rPr>
        <w:t xml:space="preserve"> to have smaller </w:t>
      </w:r>
      <w:r w:rsidR="00791B8F" w:rsidRPr="00DB5C57">
        <w:rPr>
          <w:rFonts w:ascii="Times New Roman" w:hAnsi="Times New Roman" w:cs="Times New Roman"/>
          <w:color w:val="222222"/>
          <w:sz w:val="28"/>
          <w:szCs w:val="24"/>
          <w:shd w:val="clear" w:color="auto" w:fill="FFFFFF"/>
        </w:rPr>
        <w:t>consequence</w:t>
      </w:r>
      <w:r w:rsidR="00AB52AC" w:rsidRPr="00DB5C57">
        <w:rPr>
          <w:rFonts w:ascii="Times New Roman" w:hAnsi="Times New Roman" w:cs="Times New Roman"/>
          <w:color w:val="222222"/>
          <w:sz w:val="28"/>
          <w:szCs w:val="24"/>
          <w:shd w:val="clear" w:color="auto" w:fill="FFFFFF"/>
        </w:rPr>
        <w:t xml:space="preserve"> on the economic development of Af</w:t>
      </w:r>
      <w:r w:rsidR="00F36706">
        <w:rPr>
          <w:rFonts w:ascii="Times New Roman" w:hAnsi="Times New Roman" w:cs="Times New Roman"/>
          <w:color w:val="222222"/>
          <w:sz w:val="28"/>
          <w:szCs w:val="24"/>
          <w:shd w:val="clear" w:color="auto" w:fill="FFFFFF"/>
        </w:rPr>
        <w:t xml:space="preserve">rican </w:t>
      </w:r>
      <w:r w:rsidR="004D59E9">
        <w:rPr>
          <w:rFonts w:ascii="Times New Roman" w:hAnsi="Times New Roman" w:cs="Times New Roman"/>
          <w:color w:val="222222"/>
          <w:sz w:val="28"/>
          <w:szCs w:val="24"/>
          <w:shd w:val="clear" w:color="auto" w:fill="FFFFFF"/>
        </w:rPr>
        <w:t>states</w:t>
      </w:r>
      <w:r w:rsidR="00F36706">
        <w:rPr>
          <w:rFonts w:ascii="Times New Roman" w:hAnsi="Times New Roman" w:cs="Times New Roman"/>
          <w:color w:val="222222"/>
          <w:sz w:val="28"/>
          <w:szCs w:val="24"/>
          <w:shd w:val="clear" w:color="auto" w:fill="FFFFFF"/>
        </w:rPr>
        <w:t>. The study urged</w:t>
      </w:r>
      <w:r w:rsidR="00AB52AC" w:rsidRPr="00DB5C57">
        <w:rPr>
          <w:rFonts w:ascii="Times New Roman" w:hAnsi="Times New Roman" w:cs="Times New Roman"/>
          <w:color w:val="222222"/>
          <w:sz w:val="28"/>
          <w:szCs w:val="24"/>
          <w:shd w:val="clear" w:color="auto" w:fill="FFFFFF"/>
        </w:rPr>
        <w:t xml:space="preserve"> African governments to use a multidimensional approach in order to manage physical capital, increase skilled labor force participation, and improve institutional quality for long-term economic success. </w:t>
      </w:r>
    </w:p>
    <w:p w:rsidR="00122A2C" w:rsidRPr="00DB5C57" w:rsidRDefault="00122A2C" w:rsidP="007E0766">
      <w:pPr>
        <w:spacing w:line="360" w:lineRule="auto"/>
        <w:jc w:val="both"/>
        <w:rPr>
          <w:rFonts w:ascii="Times New Roman" w:hAnsi="Times New Roman" w:cs="Times New Roman"/>
          <w:color w:val="222222"/>
          <w:sz w:val="28"/>
          <w:szCs w:val="24"/>
          <w:shd w:val="clear" w:color="auto" w:fill="FFFFFF"/>
        </w:rPr>
      </w:pPr>
      <w:r>
        <w:rPr>
          <w:rFonts w:ascii="Times New Roman" w:hAnsi="Times New Roman" w:cs="Times New Roman"/>
          <w:color w:val="222222"/>
          <w:sz w:val="28"/>
          <w:szCs w:val="24"/>
          <w:shd w:val="clear" w:color="auto" w:fill="FFFFFF"/>
        </w:rPr>
        <w:fldChar w:fldCharType="begin"/>
      </w:r>
      <w:r>
        <w:rPr>
          <w:rFonts w:ascii="Times New Roman" w:hAnsi="Times New Roman" w:cs="Times New Roman"/>
          <w:color w:val="222222"/>
          <w:sz w:val="28"/>
          <w:szCs w:val="24"/>
          <w:shd w:val="clear" w:color="auto" w:fill="FFFFFF"/>
        </w:rPr>
        <w:instrText xml:space="preserve"> ADDIN EN.CITE &lt;EndNote&gt;&lt;Cite AuthorYear="1"&gt;&lt;Author&gt;Tran&lt;/Author&gt;&lt;Year&gt;2021&lt;/Year&gt;&lt;RecNum&gt;121&lt;/RecNum&gt;&lt;DisplayText&gt;Tran et al. (2021)&lt;/DisplayText&gt;&lt;record&gt;&lt;rec-number&gt;121&lt;/rec-number&gt;&lt;foreign-keys&gt;&lt;key app="EN" db-id="f5ae9z5rswssv9eevxj5xpdetrt5xrz09sw9"&gt;121&lt;/key&gt;&lt;/foreign-keys&gt;&lt;ref-type name="Journal Article"&gt;17&lt;/ref-type&gt;&lt;contributors&gt;&lt;authors&gt;&lt;author&gt;Tran, Oanh Kim Thi&lt;/author&gt;&lt;author&gt;Le, Hac Dinh&lt;/author&gt;&lt;author&gt;Nguyen, Anh Hong Viet&lt;/author&gt;&lt;/authors&gt;&lt;/contributors&gt;&lt;titles&gt;&lt;title&gt;Role of institutional quality in economic development: A case study of Asian countries&lt;/title&gt;&lt;secondary-title&gt;Problems and Perspectives in Management&lt;/secondary-title&gt;&lt;/titles&gt;&lt;periodical&gt;&lt;full-title&gt;Problems and Perspectives in Management&lt;/full-title&gt;&lt;/periodical&gt;&lt;pages&gt;357-369&lt;/pages&gt;&lt;volume&gt;19&lt;/volume&gt;&lt;number&gt;2&lt;/number&gt;&lt;dates&gt;&lt;year&gt;2021&lt;/year&gt;&lt;/dates&gt;&lt;urls&gt;&lt;/urls&gt;&lt;/record&gt;&lt;/Cite&gt;&lt;/EndNote&gt;</w:instrText>
      </w:r>
      <w:r>
        <w:rPr>
          <w:rFonts w:ascii="Times New Roman" w:hAnsi="Times New Roman" w:cs="Times New Roman"/>
          <w:color w:val="222222"/>
          <w:sz w:val="28"/>
          <w:szCs w:val="24"/>
          <w:shd w:val="clear" w:color="auto" w:fill="FFFFFF"/>
        </w:rPr>
        <w:fldChar w:fldCharType="separate"/>
      </w:r>
      <w:hyperlink w:anchor="_ENREF_100" w:tooltip="Tran, 2021 #121" w:history="1">
        <w:r w:rsidR="00327C62">
          <w:rPr>
            <w:rFonts w:ascii="Times New Roman" w:hAnsi="Times New Roman" w:cs="Times New Roman"/>
            <w:noProof/>
            <w:color w:val="222222"/>
            <w:sz w:val="28"/>
            <w:szCs w:val="24"/>
            <w:shd w:val="clear" w:color="auto" w:fill="FFFFFF"/>
          </w:rPr>
          <w:t>Tran et al. (2021</w:t>
        </w:r>
      </w:hyperlink>
      <w:r>
        <w:rPr>
          <w:rFonts w:ascii="Times New Roman" w:hAnsi="Times New Roman" w:cs="Times New Roman"/>
          <w:noProof/>
          <w:color w:val="222222"/>
          <w:sz w:val="28"/>
          <w:szCs w:val="24"/>
          <w:shd w:val="clear" w:color="auto" w:fill="FFFFFF"/>
        </w:rPr>
        <w:t>)</w:t>
      </w:r>
      <w:r>
        <w:rPr>
          <w:rFonts w:ascii="Times New Roman" w:hAnsi="Times New Roman" w:cs="Times New Roman"/>
          <w:color w:val="222222"/>
          <w:sz w:val="28"/>
          <w:szCs w:val="24"/>
          <w:shd w:val="clear" w:color="auto" w:fill="FFFFFF"/>
        </w:rPr>
        <w:fldChar w:fldCharType="end"/>
      </w:r>
      <w:r>
        <w:rPr>
          <w:rFonts w:ascii="Times New Roman" w:hAnsi="Times New Roman" w:cs="Times New Roman"/>
          <w:color w:val="222222"/>
          <w:sz w:val="28"/>
          <w:szCs w:val="24"/>
          <w:shd w:val="clear" w:color="auto" w:fill="FFFFFF"/>
        </w:rPr>
        <w:t xml:space="preserve"> </w:t>
      </w:r>
      <w:r w:rsidRPr="00DB5C57">
        <w:rPr>
          <w:rFonts w:ascii="Times New Roman" w:hAnsi="Times New Roman" w:cs="Times New Roman"/>
          <w:color w:val="222222"/>
          <w:sz w:val="28"/>
          <w:szCs w:val="24"/>
          <w:shd w:val="clear" w:color="auto" w:fill="FFFFFF"/>
        </w:rPr>
        <w:t xml:space="preserve">analyzed the effect of </w:t>
      </w:r>
      <w:r w:rsidR="00076B1E">
        <w:rPr>
          <w:rFonts w:ascii="Times New Roman" w:hAnsi="Times New Roman" w:cs="Times New Roman"/>
          <w:color w:val="222222"/>
          <w:sz w:val="28"/>
          <w:szCs w:val="24"/>
          <w:shd w:val="clear" w:color="auto" w:fill="FFFFFF"/>
        </w:rPr>
        <w:t>IQ</w:t>
      </w:r>
      <w:r w:rsidRPr="00DB5C57">
        <w:rPr>
          <w:rFonts w:ascii="Times New Roman" w:hAnsi="Times New Roman" w:cs="Times New Roman"/>
          <w:color w:val="222222"/>
          <w:sz w:val="28"/>
          <w:szCs w:val="24"/>
          <w:shd w:val="clear" w:color="auto" w:fill="FFFFFF"/>
        </w:rPr>
        <w:t xml:space="preserve"> on economic growth across 48 Asian nations during 2005-2018. Utili</w:t>
      </w:r>
      <w:r w:rsidR="002A7D5A">
        <w:rPr>
          <w:rFonts w:ascii="Times New Roman" w:hAnsi="Times New Roman" w:cs="Times New Roman"/>
          <w:color w:val="222222"/>
          <w:sz w:val="28"/>
          <w:szCs w:val="24"/>
          <w:shd w:val="clear" w:color="auto" w:fill="FFFFFF"/>
        </w:rPr>
        <w:t>zing quantile regression method</w:t>
      </w:r>
      <w:r w:rsidRPr="00DB5C57">
        <w:rPr>
          <w:rFonts w:ascii="Times New Roman" w:hAnsi="Times New Roman" w:cs="Times New Roman"/>
          <w:color w:val="222222"/>
          <w:sz w:val="28"/>
          <w:szCs w:val="24"/>
          <w:shd w:val="clear" w:color="auto" w:fill="FFFFFF"/>
        </w:rPr>
        <w:t xml:space="preserve"> with panel data, the research underscored the significance of </w:t>
      </w:r>
      <w:r w:rsidR="00076B1E">
        <w:rPr>
          <w:rFonts w:ascii="Times New Roman" w:hAnsi="Times New Roman" w:cs="Times New Roman"/>
          <w:color w:val="222222"/>
          <w:sz w:val="28"/>
          <w:szCs w:val="24"/>
          <w:shd w:val="clear" w:color="auto" w:fill="FFFFFF"/>
        </w:rPr>
        <w:t>IQ</w:t>
      </w:r>
      <w:r w:rsidRPr="00DB5C57">
        <w:rPr>
          <w:rFonts w:ascii="Times New Roman" w:hAnsi="Times New Roman" w:cs="Times New Roman"/>
          <w:color w:val="222222"/>
          <w:sz w:val="28"/>
          <w:szCs w:val="24"/>
          <w:shd w:val="clear" w:color="auto" w:fill="FFFFFF"/>
        </w:rPr>
        <w:t xml:space="preserve"> as a key </w:t>
      </w:r>
      <w:r w:rsidR="004D59E9">
        <w:rPr>
          <w:rFonts w:ascii="Times New Roman" w:hAnsi="Times New Roman" w:cs="Times New Roman"/>
          <w:color w:val="222222"/>
          <w:sz w:val="28"/>
          <w:szCs w:val="24"/>
          <w:shd w:val="clear" w:color="auto" w:fill="FFFFFF"/>
        </w:rPr>
        <w:t>determinant</w:t>
      </w:r>
      <w:r w:rsidRPr="00DB5C57">
        <w:rPr>
          <w:rFonts w:ascii="Times New Roman" w:hAnsi="Times New Roman" w:cs="Times New Roman"/>
          <w:color w:val="222222"/>
          <w:sz w:val="28"/>
          <w:szCs w:val="24"/>
          <w:shd w:val="clear" w:color="auto" w:fill="FFFFFF"/>
        </w:rPr>
        <w:t xml:space="preserve"> in economic development. Interestingly, the findings showed that in lower-income Asian nations, superior-quality institutions played a more effective role in promoting growth than in their higher-income counterparts. The study further uncovered a non-linear </w:t>
      </w:r>
      <w:r w:rsidR="004D59E9" w:rsidRPr="00DB5C57">
        <w:rPr>
          <w:rFonts w:ascii="Times New Roman" w:hAnsi="Times New Roman" w:cs="Times New Roman"/>
          <w:color w:val="222222"/>
          <w:sz w:val="28"/>
          <w:szCs w:val="24"/>
          <w:shd w:val="clear" w:color="auto" w:fill="FFFFFF"/>
        </w:rPr>
        <w:t>affiliation</w:t>
      </w:r>
      <w:r w:rsidRPr="00DB5C57">
        <w:rPr>
          <w:rFonts w:ascii="Times New Roman" w:hAnsi="Times New Roman" w:cs="Times New Roman"/>
          <w:color w:val="222222"/>
          <w:sz w:val="28"/>
          <w:szCs w:val="24"/>
          <w:shd w:val="clear" w:color="auto" w:fill="FFFFFF"/>
        </w:rPr>
        <w:t xml:space="preserve"> between institutions and </w:t>
      </w:r>
      <w:r w:rsidR="00076B1E">
        <w:rPr>
          <w:rFonts w:ascii="Times New Roman" w:hAnsi="Times New Roman" w:cs="Times New Roman"/>
          <w:color w:val="222222"/>
          <w:sz w:val="28"/>
          <w:szCs w:val="24"/>
          <w:shd w:val="clear" w:color="auto" w:fill="FFFFFF"/>
        </w:rPr>
        <w:t>EG</w:t>
      </w:r>
      <w:r w:rsidRPr="00DB5C57">
        <w:rPr>
          <w:rFonts w:ascii="Times New Roman" w:hAnsi="Times New Roman" w:cs="Times New Roman"/>
          <w:color w:val="222222"/>
          <w:sz w:val="28"/>
          <w:szCs w:val="24"/>
          <w:shd w:val="clear" w:color="auto" w:fill="FFFFFF"/>
        </w:rPr>
        <w:t xml:space="preserve">, highlighting an institutional threshold beyond which a reverse effect on growth is observed. Additionally, the research acknowledged the influence of inflation, labor force, trade openness, and infrastructure on the economic growth. Consequently, the study proposed policy implications for Asian nations, specifically Vietnam, aiming to enhance institutions for sustained </w:t>
      </w:r>
      <w:r w:rsidR="00076B1E">
        <w:rPr>
          <w:rFonts w:ascii="Times New Roman" w:hAnsi="Times New Roman" w:cs="Times New Roman"/>
          <w:color w:val="222222"/>
          <w:sz w:val="28"/>
          <w:szCs w:val="24"/>
          <w:shd w:val="clear" w:color="auto" w:fill="FFFFFF"/>
        </w:rPr>
        <w:t>EG</w:t>
      </w:r>
      <w:r w:rsidRPr="00DB5C57">
        <w:rPr>
          <w:rFonts w:ascii="Times New Roman" w:hAnsi="Times New Roman" w:cs="Times New Roman"/>
          <w:color w:val="222222"/>
          <w:sz w:val="28"/>
          <w:szCs w:val="24"/>
          <w:shd w:val="clear" w:color="auto" w:fill="FFFFFF"/>
        </w:rPr>
        <w:t>.</w:t>
      </w:r>
    </w:p>
    <w:p w:rsidR="001F100C" w:rsidRPr="00DB5C57" w:rsidRDefault="001F100C" w:rsidP="007E0766">
      <w:pPr>
        <w:spacing w:line="360" w:lineRule="auto"/>
        <w:jc w:val="both"/>
        <w:rPr>
          <w:rFonts w:ascii="Times New Roman" w:hAnsi="Times New Roman" w:cs="Times New Roman"/>
          <w:color w:val="222222"/>
          <w:sz w:val="28"/>
          <w:szCs w:val="24"/>
          <w:shd w:val="clear" w:color="auto" w:fill="FFFFFF"/>
        </w:rPr>
      </w:pPr>
      <w:r>
        <w:rPr>
          <w:rFonts w:ascii="Times New Roman" w:hAnsi="Times New Roman" w:cs="Times New Roman"/>
          <w:color w:val="222222"/>
          <w:sz w:val="28"/>
          <w:szCs w:val="24"/>
          <w:shd w:val="clear" w:color="auto" w:fill="FFFFFF"/>
        </w:rPr>
        <w:fldChar w:fldCharType="begin"/>
      </w:r>
      <w:r>
        <w:rPr>
          <w:rFonts w:ascii="Times New Roman" w:hAnsi="Times New Roman" w:cs="Times New Roman"/>
          <w:color w:val="222222"/>
          <w:sz w:val="28"/>
          <w:szCs w:val="24"/>
          <w:shd w:val="clear" w:color="auto" w:fill="FFFFFF"/>
        </w:rPr>
        <w:instrText xml:space="preserve"> ADDIN EN.CITE &lt;EndNote&gt;&lt;Cite AuthorYear="1"&gt;&lt;Author&gt;UTILE&lt;/Author&gt;&lt;Year&gt;2021&lt;/Year&gt;&lt;RecNum&gt;122&lt;/RecNum&gt;&lt;DisplayText&gt;UTILE et al. (2021)&lt;/DisplayText&gt;&lt;record&gt;&lt;rec-number&gt;122&lt;/rec-number&gt;&lt;foreign-keys&gt;&lt;key app="EN" db-id="f5ae9z5rswssv9eevxj5xpdetrt5xrz09sw9"&gt;122&lt;/key&gt;&lt;/foreign-keys&gt;&lt;ref-type name="Journal Article"&gt;17&lt;/ref-type&gt;&lt;contributors&gt;&lt;authors&gt;&lt;author&gt;UTILE, Timothy Igbakula&lt;/author&gt;&lt;author&gt;IJIRSHAR, Victor Ushahemba&lt;/author&gt;&lt;author&gt;Adoo, SEM&lt;/author&gt;&lt;/authors&gt;&lt;/contributors&gt;&lt;titles&gt;&lt;title&gt;Impact of institutional quality on economic growth in Nigeria&lt;/title&gt;&lt;secondary-title&gt;Gusau International Journal of Management and Social Sciences&lt;/secondary-title&gt;&lt;/titles&gt;&lt;periodical&gt;&lt;full-title&gt;Gusau International Journal of Management and Social Sciences&lt;/full-title&gt;&lt;/periodical&gt;&lt;pages&gt;21-21&lt;/pages&gt;&lt;volume&gt;4&lt;/volume&gt;&lt;number&gt;3&lt;/number&gt;&lt;dates&gt;&lt;year&gt;2021&lt;/year&gt;&lt;/dates&gt;&lt;isbn&gt;2787-0383&lt;/isbn&gt;&lt;urls&gt;&lt;/urls&gt;&lt;/record&gt;&lt;/Cite&gt;&lt;/EndNote&gt;</w:instrText>
      </w:r>
      <w:r>
        <w:rPr>
          <w:rFonts w:ascii="Times New Roman" w:hAnsi="Times New Roman" w:cs="Times New Roman"/>
          <w:color w:val="222222"/>
          <w:sz w:val="28"/>
          <w:szCs w:val="24"/>
          <w:shd w:val="clear" w:color="auto" w:fill="FFFFFF"/>
        </w:rPr>
        <w:fldChar w:fldCharType="separate"/>
      </w:r>
      <w:hyperlink w:anchor="_ENREF_103" w:tooltip="UTILE, 2021 #122" w:history="1">
        <w:r w:rsidR="00327C62">
          <w:rPr>
            <w:rFonts w:ascii="Times New Roman" w:hAnsi="Times New Roman" w:cs="Times New Roman"/>
            <w:noProof/>
            <w:color w:val="222222"/>
            <w:sz w:val="28"/>
            <w:szCs w:val="24"/>
            <w:shd w:val="clear" w:color="auto" w:fill="FFFFFF"/>
          </w:rPr>
          <w:t>UTILE et al. (2021</w:t>
        </w:r>
      </w:hyperlink>
      <w:r>
        <w:rPr>
          <w:rFonts w:ascii="Times New Roman" w:hAnsi="Times New Roman" w:cs="Times New Roman"/>
          <w:noProof/>
          <w:color w:val="222222"/>
          <w:sz w:val="28"/>
          <w:szCs w:val="24"/>
          <w:shd w:val="clear" w:color="auto" w:fill="FFFFFF"/>
        </w:rPr>
        <w:t>)</w:t>
      </w:r>
      <w:r>
        <w:rPr>
          <w:rFonts w:ascii="Times New Roman" w:hAnsi="Times New Roman" w:cs="Times New Roman"/>
          <w:color w:val="222222"/>
          <w:sz w:val="28"/>
          <w:szCs w:val="24"/>
          <w:shd w:val="clear" w:color="auto" w:fill="FFFFFF"/>
        </w:rPr>
        <w:fldChar w:fldCharType="end"/>
      </w:r>
      <w:r w:rsidR="00791B8F">
        <w:rPr>
          <w:rFonts w:ascii="Times New Roman" w:hAnsi="Times New Roman" w:cs="Times New Roman"/>
          <w:color w:val="222222"/>
          <w:sz w:val="28"/>
          <w:szCs w:val="24"/>
          <w:shd w:val="clear" w:color="auto" w:fill="FFFFFF"/>
        </w:rPr>
        <w:t xml:space="preserve"> applied</w:t>
      </w:r>
      <w:r w:rsidRPr="00DB5C57">
        <w:rPr>
          <w:rFonts w:ascii="Times New Roman" w:hAnsi="Times New Roman" w:cs="Times New Roman"/>
          <w:color w:val="222222"/>
          <w:sz w:val="28"/>
          <w:szCs w:val="24"/>
          <w:shd w:val="clear" w:color="auto" w:fill="FFFFFF"/>
        </w:rPr>
        <w:t xml:space="preserve"> annual </w:t>
      </w:r>
      <w:r w:rsidR="00791B8F">
        <w:rPr>
          <w:rFonts w:ascii="Times New Roman" w:hAnsi="Times New Roman" w:cs="Times New Roman"/>
          <w:color w:val="222222"/>
          <w:sz w:val="28"/>
          <w:szCs w:val="24"/>
          <w:shd w:val="clear" w:color="auto" w:fill="FFFFFF"/>
        </w:rPr>
        <w:t>numeric</w:t>
      </w:r>
      <w:r w:rsidRPr="00DB5C57">
        <w:rPr>
          <w:rFonts w:ascii="Times New Roman" w:hAnsi="Times New Roman" w:cs="Times New Roman"/>
          <w:color w:val="222222"/>
          <w:sz w:val="28"/>
          <w:szCs w:val="24"/>
          <w:shd w:val="clear" w:color="auto" w:fill="FFFFFF"/>
        </w:rPr>
        <w:t xml:space="preserve"> </w:t>
      </w:r>
      <w:r w:rsidR="00791B8F">
        <w:rPr>
          <w:rFonts w:ascii="Times New Roman" w:hAnsi="Times New Roman" w:cs="Times New Roman"/>
          <w:color w:val="222222"/>
          <w:sz w:val="28"/>
          <w:szCs w:val="24"/>
          <w:shd w:val="clear" w:color="auto" w:fill="FFFFFF"/>
        </w:rPr>
        <w:t>covering the spam</w:t>
      </w:r>
      <w:r w:rsidRPr="00DB5C57">
        <w:rPr>
          <w:rFonts w:ascii="Times New Roman" w:hAnsi="Times New Roman" w:cs="Times New Roman"/>
          <w:color w:val="222222"/>
          <w:sz w:val="28"/>
          <w:szCs w:val="24"/>
          <w:shd w:val="clear" w:color="auto" w:fill="FFFFFF"/>
        </w:rPr>
        <w:t xml:space="preserve"> 2001 to 2019 to </w:t>
      </w:r>
      <w:r w:rsidR="00791B8F" w:rsidRPr="00DB5C57">
        <w:rPr>
          <w:rFonts w:ascii="Times New Roman" w:hAnsi="Times New Roman" w:cs="Times New Roman"/>
          <w:color w:val="222222"/>
          <w:sz w:val="28"/>
          <w:szCs w:val="24"/>
          <w:shd w:val="clear" w:color="auto" w:fill="FFFFFF"/>
        </w:rPr>
        <w:t>examine</w:t>
      </w:r>
      <w:r w:rsidRPr="00DB5C57">
        <w:rPr>
          <w:rFonts w:ascii="Times New Roman" w:hAnsi="Times New Roman" w:cs="Times New Roman"/>
          <w:color w:val="222222"/>
          <w:sz w:val="28"/>
          <w:szCs w:val="24"/>
          <w:shd w:val="clear" w:color="auto" w:fill="FFFFFF"/>
        </w:rPr>
        <w:t xml:space="preserve"> how institutional quality affected the growth. In order to evaluate unit root issues, ADF unit root tests was performed</w:t>
      </w:r>
      <w:r w:rsidR="00791B8F">
        <w:rPr>
          <w:rFonts w:ascii="Times New Roman" w:hAnsi="Times New Roman" w:cs="Times New Roman"/>
          <w:color w:val="222222"/>
          <w:sz w:val="28"/>
          <w:szCs w:val="24"/>
          <w:shd w:val="clear" w:color="auto" w:fill="FFFFFF"/>
        </w:rPr>
        <w:t>.</w:t>
      </w:r>
      <w:r w:rsidRPr="00DB5C57">
        <w:rPr>
          <w:rFonts w:ascii="Times New Roman" w:hAnsi="Times New Roman" w:cs="Times New Roman"/>
          <w:color w:val="222222"/>
          <w:sz w:val="28"/>
          <w:szCs w:val="24"/>
          <w:shd w:val="clear" w:color="auto" w:fill="FFFFFF"/>
        </w:rPr>
        <w:t xml:space="preserve"> The bounds test then confirmed that there </w:t>
      </w:r>
      <w:r w:rsidR="002A7D5A">
        <w:rPr>
          <w:rFonts w:ascii="Times New Roman" w:hAnsi="Times New Roman" w:cs="Times New Roman"/>
          <w:color w:val="222222"/>
          <w:sz w:val="28"/>
          <w:szCs w:val="24"/>
          <w:shd w:val="clear" w:color="auto" w:fill="FFFFFF"/>
        </w:rPr>
        <w:t xml:space="preserve">was </w:t>
      </w:r>
      <w:r w:rsidRPr="00DB5C57">
        <w:rPr>
          <w:rFonts w:ascii="Times New Roman" w:hAnsi="Times New Roman" w:cs="Times New Roman"/>
          <w:color w:val="222222"/>
          <w:sz w:val="28"/>
          <w:szCs w:val="24"/>
          <w:shd w:val="clear" w:color="auto" w:fill="FFFFFF"/>
        </w:rPr>
        <w:t>long-term link between the research variables. The study, which used the ARDL model, showe</w:t>
      </w:r>
      <w:r w:rsidR="002A7D5A">
        <w:rPr>
          <w:rFonts w:ascii="Times New Roman" w:hAnsi="Times New Roman" w:cs="Times New Roman"/>
          <w:color w:val="222222"/>
          <w:sz w:val="28"/>
          <w:szCs w:val="24"/>
          <w:shd w:val="clear" w:color="auto" w:fill="FFFFFF"/>
        </w:rPr>
        <w:t xml:space="preserve">d that Institutional Quality had </w:t>
      </w:r>
      <w:r w:rsidRPr="00DB5C57">
        <w:rPr>
          <w:rFonts w:ascii="Times New Roman" w:hAnsi="Times New Roman" w:cs="Times New Roman"/>
          <w:color w:val="222222"/>
          <w:sz w:val="28"/>
          <w:szCs w:val="24"/>
          <w:shd w:val="clear" w:color="auto" w:fill="FFFFFF"/>
        </w:rPr>
        <w:t xml:space="preserve">considerable detrimental </w:t>
      </w:r>
      <w:r w:rsidR="00076B1E" w:rsidRPr="00DB5C57">
        <w:rPr>
          <w:rFonts w:ascii="Times New Roman" w:hAnsi="Times New Roman" w:cs="Times New Roman"/>
          <w:color w:val="222222"/>
          <w:sz w:val="28"/>
          <w:szCs w:val="24"/>
          <w:shd w:val="clear" w:color="auto" w:fill="FFFFFF"/>
        </w:rPr>
        <w:t>influence</w:t>
      </w:r>
      <w:r w:rsidRPr="00DB5C57">
        <w:rPr>
          <w:rFonts w:ascii="Times New Roman" w:hAnsi="Times New Roman" w:cs="Times New Roman"/>
          <w:color w:val="222222"/>
          <w:sz w:val="28"/>
          <w:szCs w:val="24"/>
          <w:shd w:val="clear" w:color="auto" w:fill="FFFFFF"/>
        </w:rPr>
        <w:t xml:space="preserve"> on </w:t>
      </w:r>
      <w:r w:rsidR="00076B1E">
        <w:rPr>
          <w:rFonts w:ascii="Times New Roman" w:hAnsi="Times New Roman" w:cs="Times New Roman"/>
          <w:color w:val="222222"/>
          <w:sz w:val="28"/>
          <w:szCs w:val="24"/>
          <w:shd w:val="clear" w:color="auto" w:fill="FFFFFF"/>
        </w:rPr>
        <w:t>EG</w:t>
      </w:r>
      <w:r w:rsidRPr="00DB5C57">
        <w:rPr>
          <w:rFonts w:ascii="Times New Roman" w:hAnsi="Times New Roman" w:cs="Times New Roman"/>
          <w:color w:val="222222"/>
          <w:sz w:val="28"/>
          <w:szCs w:val="24"/>
          <w:shd w:val="clear" w:color="auto" w:fill="FFFFFF"/>
        </w:rPr>
        <w:t xml:space="preserve">. In the face of any disequilibrium, the negative and statistically significant error correction term predicted a gradual return of </w:t>
      </w:r>
      <w:r w:rsidR="00076B1E">
        <w:rPr>
          <w:rFonts w:ascii="Times New Roman" w:hAnsi="Times New Roman" w:cs="Times New Roman"/>
          <w:color w:val="222222"/>
          <w:sz w:val="28"/>
          <w:szCs w:val="24"/>
          <w:shd w:val="clear" w:color="auto" w:fill="FFFFFF"/>
        </w:rPr>
        <w:t>EG</w:t>
      </w:r>
      <w:r w:rsidRPr="00DB5C57">
        <w:rPr>
          <w:rFonts w:ascii="Times New Roman" w:hAnsi="Times New Roman" w:cs="Times New Roman"/>
          <w:color w:val="222222"/>
          <w:sz w:val="28"/>
          <w:szCs w:val="24"/>
          <w:shd w:val="clear" w:color="auto" w:fill="FFFFFF"/>
        </w:rPr>
        <w:t xml:space="preserve"> to the long-run </w:t>
      </w:r>
      <w:r w:rsidR="00076B1E" w:rsidRPr="00DB5C57">
        <w:rPr>
          <w:rFonts w:ascii="Times New Roman" w:hAnsi="Times New Roman" w:cs="Times New Roman"/>
          <w:color w:val="222222"/>
          <w:sz w:val="28"/>
          <w:szCs w:val="24"/>
          <w:shd w:val="clear" w:color="auto" w:fill="FFFFFF"/>
        </w:rPr>
        <w:t>stabi</w:t>
      </w:r>
      <w:r w:rsidR="00076B1E">
        <w:rPr>
          <w:rFonts w:ascii="Times New Roman" w:hAnsi="Times New Roman" w:cs="Times New Roman"/>
          <w:color w:val="222222"/>
          <w:sz w:val="28"/>
          <w:szCs w:val="24"/>
          <w:shd w:val="clear" w:color="auto" w:fill="FFFFFF"/>
        </w:rPr>
        <w:t>lity</w:t>
      </w:r>
      <w:r w:rsidR="002A7D5A">
        <w:rPr>
          <w:rFonts w:ascii="Times New Roman" w:hAnsi="Times New Roman" w:cs="Times New Roman"/>
          <w:color w:val="222222"/>
          <w:sz w:val="28"/>
          <w:szCs w:val="24"/>
          <w:shd w:val="clear" w:color="auto" w:fill="FFFFFF"/>
        </w:rPr>
        <w:t xml:space="preserve"> path. </w:t>
      </w:r>
      <w:r w:rsidR="008506DC" w:rsidRPr="008506DC">
        <w:rPr>
          <w:rFonts w:ascii="Times New Roman" w:hAnsi="Times New Roman" w:cs="Times New Roman"/>
          <w:color w:val="222222"/>
          <w:sz w:val="28"/>
          <w:szCs w:val="24"/>
          <w:shd w:val="clear" w:color="auto" w:fill="FFFFFF"/>
        </w:rPr>
        <w:t xml:space="preserve">The study advocated for improving the quality of the nation's institutions through a strong anti-corruption campaign, increased answerability and freedom of expression, </w:t>
      </w:r>
      <w:r w:rsidR="008506DC" w:rsidRPr="008506DC">
        <w:rPr>
          <w:rFonts w:ascii="Times New Roman" w:hAnsi="Times New Roman" w:cs="Times New Roman"/>
          <w:color w:val="222222"/>
          <w:sz w:val="28"/>
          <w:szCs w:val="24"/>
          <w:shd w:val="clear" w:color="auto" w:fill="FFFFFF"/>
        </w:rPr>
        <w:lastRenderedPageBreak/>
        <w:t>increased monitoring authority, and increased administration efficiency through better leadership selection processes.</w:t>
      </w:r>
    </w:p>
    <w:p w:rsidR="009E272D" w:rsidRDefault="009E272D" w:rsidP="009E272D">
      <w:pPr>
        <w:spacing w:line="360" w:lineRule="auto"/>
        <w:jc w:val="both"/>
        <w:rPr>
          <w:rFonts w:ascii="Times New Roman" w:hAnsi="Times New Roman" w:cs="Times New Roman"/>
          <w:color w:val="222222"/>
          <w:sz w:val="28"/>
          <w:szCs w:val="24"/>
          <w:shd w:val="clear" w:color="auto" w:fill="FFFFFF"/>
        </w:rPr>
      </w:pPr>
      <w:r>
        <w:rPr>
          <w:rFonts w:ascii="Times New Roman" w:hAnsi="Times New Roman" w:cs="Times New Roman"/>
          <w:color w:val="222222"/>
          <w:sz w:val="28"/>
          <w:szCs w:val="24"/>
          <w:shd w:val="clear" w:color="auto" w:fill="FFFFFF"/>
        </w:rPr>
        <w:fldChar w:fldCharType="begin"/>
      </w:r>
      <w:r>
        <w:rPr>
          <w:rFonts w:ascii="Times New Roman" w:hAnsi="Times New Roman" w:cs="Times New Roman"/>
          <w:color w:val="222222"/>
          <w:sz w:val="28"/>
          <w:szCs w:val="24"/>
          <w:shd w:val="clear" w:color="auto" w:fill="FFFFFF"/>
        </w:rPr>
        <w:instrText xml:space="preserve"> ADDIN EN.CITE &lt;EndNote&gt;&lt;Cite AuthorYear="1"&gt;&lt;Author&gt;Islam&lt;/Author&gt;&lt;Year&gt;2022&lt;/Year&gt;&lt;RecNum&gt;119&lt;/RecNum&gt;&lt;DisplayText&gt;Islam and Mustafa Shindaini (2022)&lt;/DisplayText&gt;&lt;record&gt;&lt;rec-number&gt;119&lt;/rec-number&gt;&lt;foreign-keys&gt;&lt;key app="EN" db-id="f5ae9z5rswssv9eevxj5xpdetrt5xrz09sw9"&gt;119&lt;/key&gt;&lt;/foreign-keys&gt;&lt;ref-type name="Journal Article"&gt;17&lt;/ref-type&gt;&lt;contributors&gt;&lt;authors&gt;&lt;author&gt;Islam, Md Saiful&lt;/author&gt;&lt;author&gt;Mustafa Shindaini, Al Jamal&lt;/author&gt;&lt;/authors&gt;&lt;/contributors&gt;&lt;titles&gt;&lt;title&gt;Impact of institutional quality and human capital creation on economic growth in Bangladesh: evidence from an ARDL approach&lt;/title&gt;&lt;secondary-title&gt;International Journal of Social Economics&lt;/secondary-title&gt;&lt;/titles&gt;&lt;periodical&gt;&lt;full-title&gt;International Journal of Social Economics&lt;/full-title&gt;&lt;/periodical&gt;&lt;pages&gt;1787-1802&lt;/pages&gt;&lt;volume&gt;49&lt;/volume&gt;&lt;number&gt;12&lt;/number&gt;&lt;dates&gt;&lt;year&gt;2022&lt;/year&gt;&lt;/dates&gt;&lt;isbn&gt;0306-8293&lt;/isbn&gt;&lt;urls&gt;&lt;/urls&gt;&lt;/record&gt;&lt;/Cite&gt;&lt;/EndNote&gt;</w:instrText>
      </w:r>
      <w:r>
        <w:rPr>
          <w:rFonts w:ascii="Times New Roman" w:hAnsi="Times New Roman" w:cs="Times New Roman"/>
          <w:color w:val="222222"/>
          <w:sz w:val="28"/>
          <w:szCs w:val="24"/>
          <w:shd w:val="clear" w:color="auto" w:fill="FFFFFF"/>
        </w:rPr>
        <w:fldChar w:fldCharType="separate"/>
      </w:r>
      <w:hyperlink w:anchor="_ENREF_54" w:tooltip="Islam, 2022 #119" w:history="1">
        <w:r>
          <w:rPr>
            <w:rFonts w:ascii="Times New Roman" w:hAnsi="Times New Roman" w:cs="Times New Roman"/>
            <w:noProof/>
            <w:color w:val="222222"/>
            <w:sz w:val="28"/>
            <w:szCs w:val="24"/>
            <w:shd w:val="clear" w:color="auto" w:fill="FFFFFF"/>
          </w:rPr>
          <w:t>Islam and Mustafa Shindaini (2022</w:t>
        </w:r>
      </w:hyperlink>
      <w:r>
        <w:rPr>
          <w:rFonts w:ascii="Times New Roman" w:hAnsi="Times New Roman" w:cs="Times New Roman"/>
          <w:noProof/>
          <w:color w:val="222222"/>
          <w:sz w:val="28"/>
          <w:szCs w:val="24"/>
          <w:shd w:val="clear" w:color="auto" w:fill="FFFFFF"/>
        </w:rPr>
        <w:t>)</w:t>
      </w:r>
      <w:r>
        <w:rPr>
          <w:rFonts w:ascii="Times New Roman" w:hAnsi="Times New Roman" w:cs="Times New Roman"/>
          <w:color w:val="222222"/>
          <w:sz w:val="28"/>
          <w:szCs w:val="24"/>
          <w:shd w:val="clear" w:color="auto" w:fill="FFFFFF"/>
        </w:rPr>
        <w:fldChar w:fldCharType="end"/>
      </w:r>
      <w:r>
        <w:rPr>
          <w:rFonts w:ascii="Times New Roman" w:hAnsi="Times New Roman" w:cs="Times New Roman"/>
          <w:color w:val="222222"/>
          <w:sz w:val="28"/>
          <w:szCs w:val="24"/>
          <w:shd w:val="clear" w:color="auto" w:fill="FFFFFF"/>
        </w:rPr>
        <w:t xml:space="preserve"> </w:t>
      </w:r>
      <w:r w:rsidRPr="00DB5C57">
        <w:rPr>
          <w:rFonts w:ascii="Times New Roman" w:hAnsi="Times New Roman" w:cs="Times New Roman"/>
          <w:color w:val="222222"/>
          <w:sz w:val="28"/>
          <w:szCs w:val="24"/>
          <w:shd w:val="clear" w:color="auto" w:fill="FFFFFF"/>
        </w:rPr>
        <w:t>examined the influence of institutional quality</w:t>
      </w:r>
      <w:r w:rsidR="00076B1E">
        <w:rPr>
          <w:rFonts w:ascii="Times New Roman" w:hAnsi="Times New Roman" w:cs="Times New Roman"/>
          <w:color w:val="222222"/>
          <w:sz w:val="28"/>
          <w:szCs w:val="24"/>
          <w:shd w:val="clear" w:color="auto" w:fill="FFFFFF"/>
        </w:rPr>
        <w:t xml:space="preserve"> (IQ)</w:t>
      </w:r>
      <w:r w:rsidRPr="00DB5C57">
        <w:rPr>
          <w:rFonts w:ascii="Times New Roman" w:hAnsi="Times New Roman" w:cs="Times New Roman"/>
          <w:color w:val="222222"/>
          <w:sz w:val="28"/>
          <w:szCs w:val="24"/>
          <w:shd w:val="clear" w:color="auto" w:fill="FFFFFF"/>
        </w:rPr>
        <w:t xml:space="preserve"> and human capital</w:t>
      </w:r>
      <w:r w:rsidR="00076B1E">
        <w:rPr>
          <w:rFonts w:ascii="Times New Roman" w:hAnsi="Times New Roman" w:cs="Times New Roman"/>
          <w:color w:val="222222"/>
          <w:sz w:val="28"/>
          <w:szCs w:val="24"/>
          <w:shd w:val="clear" w:color="auto" w:fill="FFFFFF"/>
        </w:rPr>
        <w:t xml:space="preserve"> ((HC)</w:t>
      </w:r>
      <w:r w:rsidRPr="00DB5C57">
        <w:rPr>
          <w:rFonts w:ascii="Times New Roman" w:hAnsi="Times New Roman" w:cs="Times New Roman"/>
          <w:color w:val="222222"/>
          <w:sz w:val="28"/>
          <w:szCs w:val="24"/>
          <w:shd w:val="clear" w:color="auto" w:fill="FFFFFF"/>
        </w:rPr>
        <w:t xml:space="preserve"> on economic growth. Constructing an institutional quality index based on </w:t>
      </w:r>
      <w:r w:rsidR="00076B1E">
        <w:rPr>
          <w:rFonts w:ascii="Times New Roman" w:hAnsi="Times New Roman" w:cs="Times New Roman"/>
          <w:color w:val="222222"/>
          <w:sz w:val="28"/>
          <w:szCs w:val="24"/>
          <w:shd w:val="clear" w:color="auto" w:fill="FFFFFF"/>
        </w:rPr>
        <w:t>ICRG</w:t>
      </w:r>
      <w:r w:rsidRPr="00DB5C57">
        <w:rPr>
          <w:rFonts w:ascii="Times New Roman" w:hAnsi="Times New Roman" w:cs="Times New Roman"/>
          <w:color w:val="222222"/>
          <w:sz w:val="28"/>
          <w:szCs w:val="24"/>
          <w:shd w:val="clear" w:color="auto" w:fill="FFFFFF"/>
        </w:rPr>
        <w:t xml:space="preserve"> data and assessing human capital through public education and health expenditure as</w:t>
      </w:r>
      <w:r w:rsidR="00076B1E">
        <w:rPr>
          <w:rFonts w:ascii="Times New Roman" w:hAnsi="Times New Roman" w:cs="Times New Roman"/>
          <w:color w:val="222222"/>
          <w:sz w:val="28"/>
          <w:szCs w:val="24"/>
          <w:shd w:val="clear" w:color="auto" w:fill="FFFFFF"/>
        </w:rPr>
        <w:t xml:space="preserve"> parts of real GDP, the paper</w:t>
      </w:r>
      <w:r>
        <w:rPr>
          <w:rFonts w:ascii="Times New Roman" w:hAnsi="Times New Roman" w:cs="Times New Roman"/>
          <w:color w:val="222222"/>
          <w:sz w:val="28"/>
          <w:szCs w:val="24"/>
          <w:shd w:val="clear" w:color="auto" w:fill="FFFFFF"/>
        </w:rPr>
        <w:t xml:space="preserve"> </w:t>
      </w:r>
      <w:r w:rsidR="00076B1E">
        <w:rPr>
          <w:rFonts w:ascii="Times New Roman" w:hAnsi="Times New Roman" w:cs="Times New Roman"/>
          <w:color w:val="222222"/>
          <w:sz w:val="28"/>
          <w:szCs w:val="24"/>
          <w:shd w:val="clear" w:color="auto" w:fill="FFFFFF"/>
        </w:rPr>
        <w:t>originates</w:t>
      </w:r>
      <w:r w:rsidRPr="00DB5C57">
        <w:rPr>
          <w:rFonts w:ascii="Times New Roman" w:hAnsi="Times New Roman" w:cs="Times New Roman"/>
          <w:color w:val="222222"/>
          <w:sz w:val="28"/>
          <w:szCs w:val="24"/>
          <w:shd w:val="clear" w:color="auto" w:fill="FFFFFF"/>
        </w:rPr>
        <w:t xml:space="preserve"> long-run link among the variables. Gove</w:t>
      </w:r>
      <w:r>
        <w:rPr>
          <w:rFonts w:ascii="Times New Roman" w:hAnsi="Times New Roman" w:cs="Times New Roman"/>
          <w:color w:val="222222"/>
          <w:sz w:val="28"/>
          <w:szCs w:val="24"/>
          <w:shd w:val="clear" w:color="auto" w:fill="FFFFFF"/>
        </w:rPr>
        <w:t>rnment spending on education had negative long-term impact but</w:t>
      </w:r>
      <w:r w:rsidRPr="00DB5C57">
        <w:rPr>
          <w:rFonts w:ascii="Times New Roman" w:hAnsi="Times New Roman" w:cs="Times New Roman"/>
          <w:color w:val="222222"/>
          <w:sz w:val="28"/>
          <w:szCs w:val="24"/>
          <w:shd w:val="clear" w:color="auto" w:fill="FFFFFF"/>
        </w:rPr>
        <w:t xml:space="preserve"> positive short-term effect on the EG rate,</w:t>
      </w:r>
      <w:r>
        <w:rPr>
          <w:rFonts w:ascii="Times New Roman" w:hAnsi="Times New Roman" w:cs="Times New Roman"/>
          <w:color w:val="222222"/>
          <w:sz w:val="28"/>
          <w:szCs w:val="24"/>
          <w:shd w:val="clear" w:color="auto" w:fill="FFFFFF"/>
        </w:rPr>
        <w:t xml:space="preserve"> while institutional quality had</w:t>
      </w:r>
      <w:r w:rsidRPr="00DB5C57">
        <w:rPr>
          <w:rFonts w:ascii="Times New Roman" w:hAnsi="Times New Roman" w:cs="Times New Roman"/>
          <w:color w:val="222222"/>
          <w:sz w:val="28"/>
          <w:szCs w:val="24"/>
          <w:shd w:val="clear" w:color="auto" w:fill="FFFFFF"/>
        </w:rPr>
        <w:t xml:space="preserve"> positive long-run impact on EG. Health expenditures stimulate l</w:t>
      </w:r>
      <w:r>
        <w:rPr>
          <w:rFonts w:ascii="Times New Roman" w:hAnsi="Times New Roman" w:cs="Times New Roman"/>
          <w:color w:val="222222"/>
          <w:sz w:val="28"/>
          <w:szCs w:val="24"/>
          <w:shd w:val="clear" w:color="auto" w:fill="FFFFFF"/>
        </w:rPr>
        <w:t>ong-run economic growth but had</w:t>
      </w:r>
      <w:r w:rsidRPr="00DB5C57">
        <w:rPr>
          <w:rFonts w:ascii="Times New Roman" w:hAnsi="Times New Roman" w:cs="Times New Roman"/>
          <w:color w:val="222222"/>
          <w:sz w:val="28"/>
          <w:szCs w:val="24"/>
          <w:shd w:val="clear" w:color="auto" w:fill="FFFFFF"/>
        </w:rPr>
        <w:t xml:space="preserve"> no short-term effect</w:t>
      </w:r>
      <w:r>
        <w:rPr>
          <w:rFonts w:ascii="Times New Roman" w:hAnsi="Times New Roman" w:cs="Times New Roman"/>
          <w:color w:val="222222"/>
          <w:sz w:val="28"/>
          <w:szCs w:val="24"/>
          <w:shd w:val="clear" w:color="auto" w:fill="FFFFFF"/>
        </w:rPr>
        <w:t>. Toda–Yamamoto causality check</w:t>
      </w:r>
      <w:r w:rsidRPr="00DB5C57">
        <w:rPr>
          <w:rFonts w:ascii="Times New Roman" w:hAnsi="Times New Roman" w:cs="Times New Roman"/>
          <w:color w:val="222222"/>
          <w:sz w:val="28"/>
          <w:szCs w:val="24"/>
          <w:shd w:val="clear" w:color="auto" w:fill="FFFFFF"/>
        </w:rPr>
        <w:t xml:space="preserve"> stated feedback association between institutional quality and EG, unidirectional </w:t>
      </w:r>
      <w:r w:rsidR="00F328F3" w:rsidRPr="00DB5C57">
        <w:rPr>
          <w:rFonts w:ascii="Times New Roman" w:hAnsi="Times New Roman" w:cs="Times New Roman"/>
          <w:color w:val="222222"/>
          <w:sz w:val="28"/>
          <w:szCs w:val="24"/>
          <w:shd w:val="clear" w:color="auto" w:fill="FFFFFF"/>
        </w:rPr>
        <w:t>interconnection</w:t>
      </w:r>
      <w:r w:rsidRPr="00DB5C57">
        <w:rPr>
          <w:rFonts w:ascii="Times New Roman" w:hAnsi="Times New Roman" w:cs="Times New Roman"/>
          <w:color w:val="222222"/>
          <w:sz w:val="28"/>
          <w:szCs w:val="24"/>
          <w:shd w:val="clear" w:color="auto" w:fill="FFFFFF"/>
        </w:rPr>
        <w:t xml:space="preserve"> from health </w:t>
      </w:r>
      <w:r w:rsidR="00F328F3" w:rsidRPr="00DB5C57">
        <w:rPr>
          <w:rFonts w:ascii="Times New Roman" w:hAnsi="Times New Roman" w:cs="Times New Roman"/>
          <w:color w:val="222222"/>
          <w:sz w:val="28"/>
          <w:szCs w:val="24"/>
          <w:shd w:val="clear" w:color="auto" w:fill="FFFFFF"/>
        </w:rPr>
        <w:t>spending</w:t>
      </w:r>
      <w:r w:rsidRPr="00DB5C57">
        <w:rPr>
          <w:rFonts w:ascii="Times New Roman" w:hAnsi="Times New Roman" w:cs="Times New Roman"/>
          <w:color w:val="222222"/>
          <w:sz w:val="28"/>
          <w:szCs w:val="24"/>
          <w:shd w:val="clear" w:color="auto" w:fill="FFFFFF"/>
        </w:rPr>
        <w:t xml:space="preserve"> to EG rate, and education </w:t>
      </w:r>
      <w:r w:rsidR="00F328F3" w:rsidRPr="00DB5C57">
        <w:rPr>
          <w:rFonts w:ascii="Times New Roman" w:hAnsi="Times New Roman" w:cs="Times New Roman"/>
          <w:color w:val="222222"/>
          <w:sz w:val="28"/>
          <w:szCs w:val="24"/>
          <w:shd w:val="clear" w:color="auto" w:fill="FFFFFF"/>
        </w:rPr>
        <w:t>expense</w:t>
      </w:r>
      <w:r w:rsidRPr="00DB5C57">
        <w:rPr>
          <w:rFonts w:ascii="Times New Roman" w:hAnsi="Times New Roman" w:cs="Times New Roman"/>
          <w:color w:val="222222"/>
          <w:sz w:val="28"/>
          <w:szCs w:val="24"/>
          <w:shd w:val="clear" w:color="auto" w:fill="FFFFFF"/>
        </w:rPr>
        <w:t xml:space="preserve"> to EG rate, validating ARDL </w:t>
      </w:r>
      <w:r w:rsidR="00F328F3" w:rsidRPr="00DB5C57">
        <w:rPr>
          <w:rFonts w:ascii="Times New Roman" w:hAnsi="Times New Roman" w:cs="Times New Roman"/>
          <w:color w:val="222222"/>
          <w:sz w:val="28"/>
          <w:szCs w:val="24"/>
          <w:shd w:val="clear" w:color="auto" w:fill="FFFFFF"/>
        </w:rPr>
        <w:t>approximations</w:t>
      </w:r>
      <w:r w:rsidRPr="00DB5C57">
        <w:rPr>
          <w:rFonts w:ascii="Times New Roman" w:hAnsi="Times New Roman" w:cs="Times New Roman"/>
          <w:color w:val="222222"/>
          <w:sz w:val="28"/>
          <w:szCs w:val="24"/>
          <w:shd w:val="clear" w:color="auto" w:fill="FFFFFF"/>
        </w:rPr>
        <w:t>.</w:t>
      </w:r>
    </w:p>
    <w:p w:rsidR="00906352" w:rsidRPr="00851CF4" w:rsidRDefault="001F100C" w:rsidP="00851CF4">
      <w:pPr>
        <w:spacing w:line="360" w:lineRule="auto"/>
        <w:jc w:val="both"/>
        <w:rPr>
          <w:rFonts w:ascii="Times New Roman" w:hAnsi="Times New Roman" w:cs="Times New Roman"/>
          <w:color w:val="222222"/>
          <w:sz w:val="28"/>
          <w:szCs w:val="24"/>
          <w:shd w:val="clear" w:color="auto" w:fill="FFFFFF"/>
        </w:rPr>
      </w:pPr>
      <w:r>
        <w:rPr>
          <w:rFonts w:ascii="Times New Roman" w:hAnsi="Times New Roman" w:cs="Times New Roman"/>
          <w:color w:val="222222"/>
          <w:sz w:val="28"/>
          <w:szCs w:val="24"/>
          <w:shd w:val="clear" w:color="auto" w:fill="FFFFFF"/>
        </w:rPr>
        <w:fldChar w:fldCharType="begin"/>
      </w:r>
      <w:r>
        <w:rPr>
          <w:rFonts w:ascii="Times New Roman" w:hAnsi="Times New Roman" w:cs="Times New Roman"/>
          <w:color w:val="222222"/>
          <w:sz w:val="28"/>
          <w:szCs w:val="24"/>
          <w:shd w:val="clear" w:color="auto" w:fill="FFFFFF"/>
        </w:rPr>
        <w:instrText xml:space="preserve"> ADDIN EN.CITE &lt;EndNote&gt;&lt;Cite AuthorYear="1"&gt;&lt;Author&gt;Shahzad&lt;/Author&gt;&lt;Year&gt;2022&lt;/Year&gt;&lt;RecNum&gt;144&lt;/RecNum&gt;&lt;DisplayText&gt;Shahzad et al. (2022)&lt;/DisplayText&gt;&lt;record&gt;&lt;rec-number&gt;144&lt;/rec-number&gt;&lt;foreign-keys&gt;&lt;key app="EN" db-id="f5ae9z5rswssv9eevxj5xpdetrt5xrz09sw9"&gt;144&lt;/key&gt;&lt;/foreign-keys&gt;&lt;ref-type name="Journal Article"&gt;17&lt;/ref-type&gt;&lt;contributors&gt;&lt;authors&gt;&lt;author&gt;Shahzad, Umer&lt;/author&gt;&lt;author&gt;Madaleno, Mara&lt;/author&gt;&lt;author&gt;Dagar, Vishal&lt;/author&gt;&lt;author&gt;Ghosh, Sudeshna&lt;/author&gt;&lt;author&gt;Doğan, Buhari&lt;/author&gt;&lt;/authors&gt;&lt;/contributors&gt;&lt;titles&gt;&lt;title&gt;Exploring the role of export product quality and economic complexity for economic progress of developed economies: Does institutional quality matter?&lt;/title&gt;&lt;secondary-title&gt;Structural Change and Economic Dynamics&lt;/secondary-title&gt;&lt;/titles&gt;&lt;periodical&gt;&lt;full-title&gt;Structural Change and Economic Dynamics&lt;/full-title&gt;&lt;/periodical&gt;&lt;pages&gt;40-51&lt;/pages&gt;&lt;volume&gt;62&lt;/volume&gt;&lt;dates&gt;&lt;year&gt;2022&lt;/year&gt;&lt;/dates&gt;&lt;isbn&gt;0954-349X&lt;/isbn&gt;&lt;urls&gt;&lt;/urls&gt;&lt;/record&gt;&lt;/Cite&gt;&lt;/EndNote&gt;</w:instrText>
      </w:r>
      <w:r>
        <w:rPr>
          <w:rFonts w:ascii="Times New Roman" w:hAnsi="Times New Roman" w:cs="Times New Roman"/>
          <w:color w:val="222222"/>
          <w:sz w:val="28"/>
          <w:szCs w:val="24"/>
          <w:shd w:val="clear" w:color="auto" w:fill="FFFFFF"/>
        </w:rPr>
        <w:fldChar w:fldCharType="separate"/>
      </w:r>
      <w:hyperlink w:anchor="_ENREF_92" w:tooltip="Shahzad, 2022 #144" w:history="1">
        <w:r w:rsidR="00327C62">
          <w:rPr>
            <w:rFonts w:ascii="Times New Roman" w:hAnsi="Times New Roman" w:cs="Times New Roman"/>
            <w:noProof/>
            <w:color w:val="222222"/>
            <w:sz w:val="28"/>
            <w:szCs w:val="24"/>
            <w:shd w:val="clear" w:color="auto" w:fill="FFFFFF"/>
          </w:rPr>
          <w:t>Shahzad et al. (2022</w:t>
        </w:r>
      </w:hyperlink>
      <w:r>
        <w:rPr>
          <w:rFonts w:ascii="Times New Roman" w:hAnsi="Times New Roman" w:cs="Times New Roman"/>
          <w:noProof/>
          <w:color w:val="222222"/>
          <w:sz w:val="28"/>
          <w:szCs w:val="24"/>
          <w:shd w:val="clear" w:color="auto" w:fill="FFFFFF"/>
        </w:rPr>
        <w:t>)</w:t>
      </w:r>
      <w:r>
        <w:rPr>
          <w:rFonts w:ascii="Times New Roman" w:hAnsi="Times New Roman" w:cs="Times New Roman"/>
          <w:color w:val="222222"/>
          <w:sz w:val="28"/>
          <w:szCs w:val="24"/>
          <w:shd w:val="clear" w:color="auto" w:fill="FFFFFF"/>
        </w:rPr>
        <w:fldChar w:fldCharType="end"/>
      </w:r>
      <w:r>
        <w:rPr>
          <w:rFonts w:ascii="Times New Roman" w:hAnsi="Times New Roman" w:cs="Times New Roman"/>
          <w:color w:val="222222"/>
          <w:sz w:val="28"/>
          <w:szCs w:val="24"/>
          <w:shd w:val="clear" w:color="auto" w:fill="FFFFFF"/>
        </w:rPr>
        <w:t xml:space="preserve"> </w:t>
      </w:r>
      <w:r w:rsidRPr="00DB5C57">
        <w:rPr>
          <w:rFonts w:ascii="Times New Roman" w:hAnsi="Times New Roman" w:cs="Times New Roman"/>
          <w:color w:val="222222"/>
          <w:sz w:val="28"/>
          <w:szCs w:val="24"/>
          <w:shd w:val="clear" w:color="auto" w:fill="FFFFFF"/>
        </w:rPr>
        <w:t xml:space="preserve">explored the </w:t>
      </w:r>
      <w:r w:rsidR="00791B8F" w:rsidRPr="00DB5C57">
        <w:rPr>
          <w:rFonts w:ascii="Times New Roman" w:hAnsi="Times New Roman" w:cs="Times New Roman"/>
          <w:color w:val="222222"/>
          <w:sz w:val="28"/>
          <w:szCs w:val="24"/>
          <w:shd w:val="clear" w:color="auto" w:fill="FFFFFF"/>
        </w:rPr>
        <w:t>stimulus</w:t>
      </w:r>
      <w:r w:rsidRPr="00DB5C57">
        <w:rPr>
          <w:rFonts w:ascii="Times New Roman" w:hAnsi="Times New Roman" w:cs="Times New Roman"/>
          <w:color w:val="222222"/>
          <w:sz w:val="28"/>
          <w:szCs w:val="24"/>
          <w:shd w:val="clear" w:color="auto" w:fill="FFFFFF"/>
        </w:rPr>
        <w:t xml:space="preserve"> of institutional quality, quality of export product and economic </w:t>
      </w:r>
      <w:r w:rsidR="00B5041A" w:rsidRPr="00DB5C57">
        <w:rPr>
          <w:rFonts w:ascii="Times New Roman" w:hAnsi="Times New Roman" w:cs="Times New Roman"/>
          <w:color w:val="222222"/>
          <w:sz w:val="28"/>
          <w:szCs w:val="24"/>
          <w:shd w:val="clear" w:color="auto" w:fill="FFFFFF"/>
        </w:rPr>
        <w:t>intricacy</w:t>
      </w:r>
      <w:r w:rsidRPr="00DB5C57">
        <w:rPr>
          <w:rFonts w:ascii="Times New Roman" w:hAnsi="Times New Roman" w:cs="Times New Roman"/>
          <w:color w:val="222222"/>
          <w:sz w:val="28"/>
          <w:szCs w:val="24"/>
          <w:shd w:val="clear" w:color="auto" w:fill="FFFFFF"/>
        </w:rPr>
        <w:t xml:space="preserve"> on </w:t>
      </w:r>
      <w:r w:rsidR="00076B1E">
        <w:rPr>
          <w:rFonts w:ascii="Times New Roman" w:hAnsi="Times New Roman" w:cs="Times New Roman"/>
          <w:color w:val="222222"/>
          <w:sz w:val="28"/>
          <w:szCs w:val="24"/>
          <w:shd w:val="clear" w:color="auto" w:fill="FFFFFF"/>
        </w:rPr>
        <w:t>EG</w:t>
      </w:r>
      <w:r w:rsidRPr="00DB5C57">
        <w:rPr>
          <w:rFonts w:ascii="Times New Roman" w:hAnsi="Times New Roman" w:cs="Times New Roman"/>
          <w:color w:val="222222"/>
          <w:sz w:val="28"/>
          <w:szCs w:val="24"/>
          <w:shd w:val="clear" w:color="auto" w:fill="FFFFFF"/>
        </w:rPr>
        <w:t xml:space="preserve"> across 28 nations for dataset spanning from 1990-2019. Employing three-panel data econometric models, including cross-sectional </w:t>
      </w:r>
      <w:r w:rsidR="00076B1E" w:rsidRPr="00DB5C57">
        <w:rPr>
          <w:rFonts w:ascii="Times New Roman" w:hAnsi="Times New Roman" w:cs="Times New Roman"/>
          <w:color w:val="222222"/>
          <w:sz w:val="28"/>
          <w:szCs w:val="24"/>
          <w:shd w:val="clear" w:color="auto" w:fill="FFFFFF"/>
        </w:rPr>
        <w:t>connected</w:t>
      </w:r>
      <w:r w:rsidRPr="00DB5C57">
        <w:rPr>
          <w:rFonts w:ascii="Times New Roman" w:hAnsi="Times New Roman" w:cs="Times New Roman"/>
          <w:color w:val="222222"/>
          <w:sz w:val="28"/>
          <w:szCs w:val="24"/>
          <w:shd w:val="clear" w:color="auto" w:fill="FFFFFF"/>
        </w:rPr>
        <w:t xml:space="preserve"> </w:t>
      </w:r>
      <w:r w:rsidR="00076B1E" w:rsidRPr="00DB5C57">
        <w:rPr>
          <w:rFonts w:ascii="Times New Roman" w:hAnsi="Times New Roman" w:cs="Times New Roman"/>
          <w:color w:val="222222"/>
          <w:sz w:val="28"/>
          <w:szCs w:val="24"/>
          <w:shd w:val="clear" w:color="auto" w:fill="FFFFFF"/>
        </w:rPr>
        <w:t>addiction</w:t>
      </w:r>
      <w:r w:rsidRPr="00DB5C57">
        <w:rPr>
          <w:rFonts w:ascii="Times New Roman" w:hAnsi="Times New Roman" w:cs="Times New Roman"/>
          <w:color w:val="222222"/>
          <w:sz w:val="28"/>
          <w:szCs w:val="24"/>
          <w:shd w:val="clear" w:color="auto" w:fill="FFFFFF"/>
        </w:rPr>
        <w:t xml:space="preserve"> methods and co</w:t>
      </w:r>
      <w:r w:rsidR="00A94797">
        <w:rPr>
          <w:rFonts w:ascii="Times New Roman" w:hAnsi="Times New Roman" w:cs="Times New Roman"/>
          <w:color w:val="222222"/>
          <w:sz w:val="28"/>
          <w:szCs w:val="24"/>
          <w:shd w:val="clear" w:color="auto" w:fill="FFFFFF"/>
        </w:rPr>
        <w:t>-</w:t>
      </w:r>
      <w:r w:rsidRPr="00DB5C57">
        <w:rPr>
          <w:rFonts w:ascii="Times New Roman" w:hAnsi="Times New Roman" w:cs="Times New Roman"/>
          <w:color w:val="222222"/>
          <w:sz w:val="28"/>
          <w:szCs w:val="24"/>
          <w:shd w:val="clear" w:color="auto" w:fill="FFFFFF"/>
        </w:rPr>
        <w:t xml:space="preserve">integration techniques, the research unveiled </w:t>
      </w:r>
      <w:r w:rsidR="00076B1E" w:rsidRPr="00DB5C57">
        <w:rPr>
          <w:rFonts w:ascii="Times New Roman" w:hAnsi="Times New Roman" w:cs="Times New Roman"/>
          <w:color w:val="222222"/>
          <w:sz w:val="28"/>
          <w:szCs w:val="24"/>
          <w:shd w:val="clear" w:color="auto" w:fill="FFFFFF"/>
        </w:rPr>
        <w:t>outcomes</w:t>
      </w:r>
      <w:r w:rsidRPr="00DB5C57">
        <w:rPr>
          <w:rFonts w:ascii="Times New Roman" w:hAnsi="Times New Roman" w:cs="Times New Roman"/>
          <w:color w:val="222222"/>
          <w:sz w:val="28"/>
          <w:szCs w:val="24"/>
          <w:shd w:val="clear" w:color="auto" w:fill="FFFFFF"/>
        </w:rPr>
        <w:t xml:space="preserve"> from FMOLS </w:t>
      </w:r>
      <w:r w:rsidR="00A94797">
        <w:rPr>
          <w:rFonts w:ascii="Times New Roman" w:hAnsi="Times New Roman" w:cs="Times New Roman"/>
          <w:color w:val="222222"/>
          <w:sz w:val="28"/>
          <w:szCs w:val="24"/>
          <w:shd w:val="clear" w:color="auto" w:fill="FFFFFF"/>
        </w:rPr>
        <w:t xml:space="preserve">and DOLS estimations. </w:t>
      </w:r>
      <w:r w:rsidR="00B5041A">
        <w:rPr>
          <w:rFonts w:ascii="Times New Roman" w:hAnsi="Times New Roman" w:cs="Times New Roman"/>
          <w:color w:val="222222"/>
          <w:sz w:val="28"/>
          <w:szCs w:val="24"/>
          <w:shd w:val="clear" w:color="auto" w:fill="FFFFFF"/>
        </w:rPr>
        <w:t>F</w:t>
      </w:r>
      <w:r w:rsidRPr="00DB5C57">
        <w:rPr>
          <w:rFonts w:ascii="Times New Roman" w:hAnsi="Times New Roman" w:cs="Times New Roman"/>
          <w:color w:val="222222"/>
          <w:sz w:val="28"/>
          <w:szCs w:val="24"/>
          <w:shd w:val="clear" w:color="auto" w:fill="FFFFFF"/>
        </w:rPr>
        <w:t xml:space="preserve">indings </w:t>
      </w:r>
      <w:r w:rsidR="00B5041A" w:rsidRPr="00DB5C57">
        <w:rPr>
          <w:rFonts w:ascii="Times New Roman" w:hAnsi="Times New Roman" w:cs="Times New Roman"/>
          <w:color w:val="222222"/>
          <w:sz w:val="28"/>
          <w:szCs w:val="24"/>
          <w:shd w:val="clear" w:color="auto" w:fill="FFFFFF"/>
        </w:rPr>
        <w:t>designated</w:t>
      </w:r>
      <w:r w:rsidRPr="00DB5C57">
        <w:rPr>
          <w:rFonts w:ascii="Times New Roman" w:hAnsi="Times New Roman" w:cs="Times New Roman"/>
          <w:color w:val="222222"/>
          <w:sz w:val="28"/>
          <w:szCs w:val="24"/>
          <w:shd w:val="clear" w:color="auto" w:fill="FFFFFF"/>
        </w:rPr>
        <w:t xml:space="preserve"> that </w:t>
      </w:r>
      <w:r w:rsidR="00076B1E">
        <w:rPr>
          <w:rFonts w:ascii="Times New Roman" w:hAnsi="Times New Roman" w:cs="Times New Roman"/>
          <w:color w:val="222222"/>
          <w:sz w:val="28"/>
          <w:szCs w:val="24"/>
          <w:shd w:val="clear" w:color="auto" w:fill="FFFFFF"/>
        </w:rPr>
        <w:t>IQ</w:t>
      </w:r>
      <w:r w:rsidR="00A94797">
        <w:rPr>
          <w:rFonts w:ascii="Times New Roman" w:hAnsi="Times New Roman" w:cs="Times New Roman"/>
          <w:color w:val="222222"/>
          <w:sz w:val="28"/>
          <w:szCs w:val="24"/>
          <w:shd w:val="clear" w:color="auto" w:fill="FFFFFF"/>
        </w:rPr>
        <w:t xml:space="preserve">, </w:t>
      </w:r>
      <w:r w:rsidRPr="00DB5C57">
        <w:rPr>
          <w:rFonts w:ascii="Times New Roman" w:hAnsi="Times New Roman" w:cs="Times New Roman"/>
          <w:color w:val="222222"/>
          <w:sz w:val="28"/>
          <w:szCs w:val="24"/>
          <w:shd w:val="clear" w:color="auto" w:fill="FFFFFF"/>
        </w:rPr>
        <w:t>export quality</w:t>
      </w:r>
      <w:r w:rsidR="00F307DC">
        <w:rPr>
          <w:rFonts w:ascii="Times New Roman" w:hAnsi="Times New Roman" w:cs="Times New Roman"/>
          <w:color w:val="222222"/>
          <w:sz w:val="28"/>
          <w:szCs w:val="24"/>
          <w:shd w:val="clear" w:color="auto" w:fill="FFFFFF"/>
        </w:rPr>
        <w:t xml:space="preserve"> and financial development had</w:t>
      </w:r>
      <w:r w:rsidRPr="00DB5C57">
        <w:rPr>
          <w:rFonts w:ascii="Times New Roman" w:hAnsi="Times New Roman" w:cs="Times New Roman"/>
          <w:color w:val="222222"/>
          <w:sz w:val="28"/>
          <w:szCs w:val="24"/>
          <w:shd w:val="clear" w:color="auto" w:fill="FFFFFF"/>
        </w:rPr>
        <w:t xml:space="preserve"> strong direct </w:t>
      </w:r>
      <w:r w:rsidR="00B5041A" w:rsidRPr="00DB5C57">
        <w:rPr>
          <w:rFonts w:ascii="Times New Roman" w:hAnsi="Times New Roman" w:cs="Times New Roman"/>
          <w:color w:val="222222"/>
          <w:sz w:val="28"/>
          <w:szCs w:val="24"/>
          <w:shd w:val="clear" w:color="auto" w:fill="FFFFFF"/>
        </w:rPr>
        <w:t>stimulus</w:t>
      </w:r>
      <w:r w:rsidRPr="00DB5C57">
        <w:rPr>
          <w:rFonts w:ascii="Times New Roman" w:hAnsi="Times New Roman" w:cs="Times New Roman"/>
          <w:color w:val="222222"/>
          <w:sz w:val="28"/>
          <w:szCs w:val="24"/>
          <w:shd w:val="clear" w:color="auto" w:fill="FFFFFF"/>
        </w:rPr>
        <w:t xml:space="preserve"> on growth.</w:t>
      </w:r>
    </w:p>
    <w:p w:rsidR="000E6C96" w:rsidRPr="00322AEC" w:rsidRDefault="008E0B53" w:rsidP="00B959C5">
      <w:pPr>
        <w:pStyle w:val="Heading2"/>
        <w:spacing w:line="360" w:lineRule="auto"/>
        <w:jc w:val="both"/>
        <w:rPr>
          <w:rFonts w:ascii="Times New Roman" w:hAnsi="Times New Roman" w:cs="Times New Roman"/>
          <w:b/>
          <w:color w:val="auto"/>
          <w:sz w:val="32"/>
          <w:szCs w:val="28"/>
          <w:shd w:val="clear" w:color="auto" w:fill="FFFFFF"/>
        </w:rPr>
      </w:pPr>
      <w:bookmarkStart w:id="26" w:name="_Toc152664824"/>
      <w:r w:rsidRPr="00322AEC">
        <w:rPr>
          <w:rFonts w:ascii="Times New Roman" w:hAnsi="Times New Roman" w:cs="Times New Roman"/>
          <w:b/>
          <w:color w:val="auto"/>
          <w:sz w:val="32"/>
          <w:szCs w:val="28"/>
          <w:shd w:val="clear" w:color="auto" w:fill="FFFFFF"/>
        </w:rPr>
        <w:t>2.3</w:t>
      </w:r>
      <w:r w:rsidR="002D68DD" w:rsidRPr="00322AEC">
        <w:rPr>
          <w:rFonts w:ascii="Times New Roman" w:hAnsi="Times New Roman" w:cs="Times New Roman"/>
          <w:b/>
          <w:color w:val="auto"/>
          <w:sz w:val="32"/>
          <w:szCs w:val="28"/>
          <w:shd w:val="clear" w:color="auto" w:fill="FFFFFF"/>
        </w:rPr>
        <w:t xml:space="preserve"> </w:t>
      </w:r>
      <w:r w:rsidR="00891982" w:rsidRPr="00322AEC">
        <w:rPr>
          <w:rFonts w:ascii="Times New Roman" w:hAnsi="Times New Roman" w:cs="Times New Roman"/>
          <w:b/>
          <w:color w:val="auto"/>
          <w:sz w:val="32"/>
          <w:szCs w:val="28"/>
          <w:shd w:val="clear" w:color="auto" w:fill="FFFFFF"/>
        </w:rPr>
        <w:t>Influence</w:t>
      </w:r>
      <w:r w:rsidR="002D68DD" w:rsidRPr="00322AEC">
        <w:rPr>
          <w:rFonts w:ascii="Times New Roman" w:hAnsi="Times New Roman" w:cs="Times New Roman"/>
          <w:b/>
          <w:color w:val="auto"/>
          <w:sz w:val="32"/>
          <w:szCs w:val="28"/>
          <w:shd w:val="clear" w:color="auto" w:fill="FFFFFF"/>
        </w:rPr>
        <w:t xml:space="preserve"> of Institutional Quality on FDI:</w:t>
      </w:r>
      <w:bookmarkEnd w:id="26"/>
    </w:p>
    <w:p w:rsidR="00246508" w:rsidRPr="00676A08" w:rsidRDefault="00246508" w:rsidP="00B959C5">
      <w:pPr>
        <w:spacing w:line="360" w:lineRule="auto"/>
        <w:jc w:val="both"/>
        <w:rPr>
          <w:rFonts w:ascii="Times New Roman" w:hAnsi="Times New Roman"/>
          <w:color w:val="000000" w:themeColor="text1"/>
          <w:sz w:val="28"/>
          <w:szCs w:val="28"/>
        </w:rPr>
      </w:pPr>
      <w:r w:rsidRPr="00676A08">
        <w:rPr>
          <w:rFonts w:ascii="Times New Roman" w:hAnsi="Times New Roman"/>
          <w:color w:val="000000" w:themeColor="text1"/>
          <w:sz w:val="28"/>
          <w:szCs w:val="28"/>
        </w:rPr>
        <w:fldChar w:fldCharType="begin"/>
      </w:r>
      <w:r w:rsidRPr="00676A08">
        <w:rPr>
          <w:rFonts w:ascii="Times New Roman" w:hAnsi="Times New Roman"/>
          <w:color w:val="000000" w:themeColor="text1"/>
          <w:sz w:val="28"/>
          <w:szCs w:val="28"/>
        </w:rPr>
        <w:instrText xml:space="preserve"> ADDIN EN.CITE &lt;EndNote&gt;&lt;Cite AuthorYear="1"&gt;&lt;Author&gt;Mohamed&lt;/Author&gt;&lt;Year&gt;2010&lt;/Year&gt;&lt;RecNum&gt;107&lt;/RecNum&gt;&lt;DisplayText&gt;Mohamed and Sidiropoulos (2010)&lt;/DisplayText&gt;&lt;record&gt;&lt;rec-number&gt;107&lt;/rec-number&gt;&lt;foreign-keys&gt;&lt;key app="EN" db-id="f5ae9z5rswssv9eevxj5xpdetrt5xrz09sw9"&gt;107&lt;/key&gt;&lt;/foreign-keys&gt;&lt;ref-type name="Journal Article"&gt;17&lt;/ref-type&gt;&lt;contributors&gt;&lt;authors&gt;&lt;author&gt;Mohamed, Sufian Eltayeb&lt;/author&gt;&lt;author&gt;Sidiropoulos, Moise G&lt;/author&gt;&lt;/authors&gt;&lt;/contributors&gt;&lt;titles&gt;&lt;title&gt;Another look at the determinants of foreign direct investment in MENA countries: an empirical investigation&lt;/title&gt;&lt;secondary-title&gt;Journal of economic development&lt;/secondary-title&gt;&lt;/titles&gt;&lt;periodical&gt;&lt;full-title&gt;Journal of economic development&lt;/full-title&gt;&lt;/periodical&gt;&lt;pages&gt;75&lt;/pages&gt;&lt;volume&gt;35&lt;/volume&gt;&lt;number&gt;2&lt;/number&gt;&lt;dates&gt;&lt;year&gt;2010&lt;/year&gt;&lt;/dates&gt;&lt;isbn&gt;0254-8372&lt;/isbn&gt;&lt;urls&gt;&lt;/urls&gt;&lt;/record&gt;&lt;/Cite&gt;&lt;/EndNote&gt;</w:instrText>
      </w:r>
      <w:r w:rsidRPr="00676A08">
        <w:rPr>
          <w:rFonts w:ascii="Times New Roman" w:hAnsi="Times New Roman"/>
          <w:color w:val="000000" w:themeColor="text1"/>
          <w:sz w:val="28"/>
          <w:szCs w:val="28"/>
        </w:rPr>
        <w:fldChar w:fldCharType="separate"/>
      </w:r>
      <w:hyperlink w:anchor="_ENREF_75" w:tooltip="Mohamed, 2010 #107" w:history="1">
        <w:r w:rsidR="00327C62" w:rsidRPr="00676A08">
          <w:rPr>
            <w:rFonts w:ascii="Times New Roman" w:hAnsi="Times New Roman"/>
            <w:noProof/>
            <w:color w:val="000000" w:themeColor="text1"/>
            <w:sz w:val="28"/>
            <w:szCs w:val="28"/>
          </w:rPr>
          <w:t>Mohamed and Sidiropoulos (2010</w:t>
        </w:r>
      </w:hyperlink>
      <w:r w:rsidRPr="00676A08">
        <w:rPr>
          <w:rFonts w:ascii="Times New Roman" w:hAnsi="Times New Roman"/>
          <w:noProof/>
          <w:color w:val="000000" w:themeColor="text1"/>
          <w:sz w:val="28"/>
          <w:szCs w:val="28"/>
        </w:rPr>
        <w:t>)</w:t>
      </w:r>
      <w:r w:rsidRPr="00676A08">
        <w:rPr>
          <w:rFonts w:ascii="Times New Roman" w:hAnsi="Times New Roman"/>
          <w:color w:val="000000" w:themeColor="text1"/>
          <w:sz w:val="28"/>
          <w:szCs w:val="28"/>
        </w:rPr>
        <w:fldChar w:fldCharType="end"/>
      </w:r>
      <w:r w:rsidRPr="00676A08">
        <w:rPr>
          <w:rFonts w:ascii="Times New Roman" w:hAnsi="Times New Roman"/>
          <w:color w:val="000000" w:themeColor="text1"/>
          <w:sz w:val="28"/>
          <w:szCs w:val="28"/>
        </w:rPr>
        <w:t xml:space="preserve"> used the</w:t>
      </w:r>
      <w:r w:rsidR="00927004">
        <w:rPr>
          <w:rFonts w:ascii="Times New Roman" w:hAnsi="Times New Roman"/>
          <w:color w:val="000000" w:themeColor="text1"/>
          <w:sz w:val="28"/>
          <w:szCs w:val="28"/>
        </w:rPr>
        <w:t xml:space="preserve"> data of 36 nation on which 24 we</w:t>
      </w:r>
      <w:r w:rsidRPr="00676A08">
        <w:rPr>
          <w:rFonts w:ascii="Times New Roman" w:hAnsi="Times New Roman"/>
          <w:color w:val="000000" w:themeColor="text1"/>
          <w:sz w:val="28"/>
          <w:szCs w:val="28"/>
        </w:rPr>
        <w:t xml:space="preserve">re major </w:t>
      </w:r>
      <w:r>
        <w:rPr>
          <w:rFonts w:ascii="Times New Roman" w:hAnsi="Times New Roman"/>
          <w:color w:val="000000" w:themeColor="text1"/>
          <w:sz w:val="28"/>
          <w:szCs w:val="28"/>
        </w:rPr>
        <w:t>FDI</w:t>
      </w:r>
      <w:r w:rsidRPr="00676A08">
        <w:rPr>
          <w:rFonts w:ascii="Times New Roman" w:hAnsi="Times New Roman"/>
          <w:color w:val="000000" w:themeColor="text1"/>
          <w:sz w:val="28"/>
          <w:szCs w:val="28"/>
        </w:rPr>
        <w:t xml:space="preserve"> recipient</w:t>
      </w:r>
      <w:r>
        <w:rPr>
          <w:rFonts w:ascii="Times New Roman" w:hAnsi="Times New Roman"/>
          <w:color w:val="000000" w:themeColor="text1"/>
          <w:sz w:val="28"/>
          <w:szCs w:val="28"/>
        </w:rPr>
        <w:t>, to see the determinants of FDI</w:t>
      </w:r>
      <w:r w:rsidRPr="00676A08">
        <w:rPr>
          <w:rFonts w:ascii="Times New Roman" w:hAnsi="Times New Roman"/>
          <w:color w:val="000000" w:themeColor="text1"/>
          <w:sz w:val="28"/>
          <w:szCs w:val="28"/>
        </w:rPr>
        <w:t xml:space="preserve">.  </w:t>
      </w:r>
      <w:r w:rsidR="00076B1E">
        <w:rPr>
          <w:rFonts w:ascii="Times New Roman" w:hAnsi="Times New Roman"/>
          <w:color w:val="000000" w:themeColor="text1"/>
          <w:sz w:val="28"/>
          <w:szCs w:val="28"/>
        </w:rPr>
        <w:t>Annually</w:t>
      </w:r>
      <w:r w:rsidRPr="00676A08">
        <w:rPr>
          <w:rFonts w:ascii="Times New Roman" w:hAnsi="Times New Roman"/>
          <w:color w:val="000000" w:themeColor="text1"/>
          <w:sz w:val="28"/>
          <w:szCs w:val="28"/>
        </w:rPr>
        <w:t xml:space="preserve"> data </w:t>
      </w:r>
      <w:r w:rsidR="00076B1E" w:rsidRPr="00676A08">
        <w:rPr>
          <w:rFonts w:ascii="Times New Roman" w:hAnsi="Times New Roman"/>
          <w:color w:val="000000" w:themeColor="text1"/>
          <w:sz w:val="28"/>
          <w:szCs w:val="28"/>
        </w:rPr>
        <w:t>cover</w:t>
      </w:r>
      <w:r w:rsidRPr="00676A08">
        <w:rPr>
          <w:rFonts w:ascii="Times New Roman" w:hAnsi="Times New Roman"/>
          <w:color w:val="000000" w:themeColor="text1"/>
          <w:sz w:val="28"/>
          <w:szCs w:val="28"/>
        </w:rPr>
        <w:t xml:space="preserve"> the period 1975 to 2006 had been used for econometric analyses. Long run panel data results </w:t>
      </w:r>
      <w:r w:rsidR="00076B1E" w:rsidRPr="00676A08">
        <w:rPr>
          <w:rFonts w:ascii="Times New Roman" w:hAnsi="Times New Roman"/>
          <w:color w:val="000000" w:themeColor="text1"/>
          <w:sz w:val="28"/>
          <w:szCs w:val="28"/>
        </w:rPr>
        <w:t>backing</w:t>
      </w:r>
      <w:r w:rsidRPr="00676A08">
        <w:rPr>
          <w:rFonts w:ascii="Times New Roman" w:hAnsi="Times New Roman"/>
          <w:color w:val="000000" w:themeColor="text1"/>
          <w:sz w:val="28"/>
          <w:szCs w:val="28"/>
        </w:rPr>
        <w:t xml:space="preserve"> the </w:t>
      </w:r>
      <w:r w:rsidR="00076B1E" w:rsidRPr="00676A08">
        <w:rPr>
          <w:rFonts w:ascii="Times New Roman" w:hAnsi="Times New Roman"/>
          <w:color w:val="000000" w:themeColor="text1"/>
          <w:sz w:val="28"/>
          <w:szCs w:val="28"/>
        </w:rPr>
        <w:t>presence</w:t>
      </w:r>
      <w:r w:rsidRPr="00676A08">
        <w:rPr>
          <w:rFonts w:ascii="Times New Roman" w:hAnsi="Times New Roman"/>
          <w:color w:val="000000" w:themeColor="text1"/>
          <w:sz w:val="28"/>
          <w:szCs w:val="28"/>
        </w:rPr>
        <w:t xml:space="preserve"> of positive and </w:t>
      </w:r>
      <w:r w:rsidR="00076B1E" w:rsidRPr="00676A08">
        <w:rPr>
          <w:rFonts w:ascii="Times New Roman" w:hAnsi="Times New Roman"/>
          <w:color w:val="000000" w:themeColor="text1"/>
          <w:sz w:val="28"/>
          <w:szCs w:val="28"/>
        </w:rPr>
        <w:t>substantial</w:t>
      </w:r>
      <w:r w:rsidRPr="00676A08">
        <w:rPr>
          <w:rFonts w:ascii="Times New Roman" w:hAnsi="Times New Roman"/>
          <w:color w:val="000000" w:themeColor="text1"/>
          <w:sz w:val="28"/>
          <w:szCs w:val="28"/>
        </w:rPr>
        <w:t xml:space="preserve"> </w:t>
      </w:r>
      <w:r w:rsidR="00076B1E" w:rsidRPr="00676A08">
        <w:rPr>
          <w:rFonts w:ascii="Times New Roman" w:hAnsi="Times New Roman"/>
          <w:color w:val="000000" w:themeColor="text1"/>
          <w:sz w:val="28"/>
          <w:szCs w:val="28"/>
        </w:rPr>
        <w:t>association</w:t>
      </w:r>
      <w:r w:rsidRPr="00676A08">
        <w:rPr>
          <w:rFonts w:ascii="Times New Roman" w:hAnsi="Times New Roman"/>
          <w:color w:val="000000" w:themeColor="text1"/>
          <w:sz w:val="28"/>
          <w:szCs w:val="28"/>
        </w:rPr>
        <w:t xml:space="preserve"> between institutional quality and </w:t>
      </w:r>
      <w:r>
        <w:rPr>
          <w:rFonts w:ascii="Times New Roman" w:hAnsi="Times New Roman"/>
          <w:color w:val="000000" w:themeColor="text1"/>
          <w:sz w:val="28"/>
          <w:szCs w:val="28"/>
        </w:rPr>
        <w:t>FDI</w:t>
      </w:r>
      <w:r w:rsidRPr="00676A08">
        <w:rPr>
          <w:rFonts w:ascii="Times New Roman" w:hAnsi="Times New Roman"/>
          <w:color w:val="000000" w:themeColor="text1"/>
          <w:sz w:val="28"/>
          <w:szCs w:val="28"/>
        </w:rPr>
        <w:t xml:space="preserve">. The study proposed that the nations receiving low inflow of </w:t>
      </w:r>
      <w:r>
        <w:rPr>
          <w:rFonts w:ascii="Times New Roman" w:hAnsi="Times New Roman"/>
          <w:color w:val="000000" w:themeColor="text1"/>
          <w:sz w:val="28"/>
          <w:szCs w:val="28"/>
        </w:rPr>
        <w:t>FDI</w:t>
      </w:r>
      <w:r w:rsidRPr="00676A08">
        <w:rPr>
          <w:rFonts w:ascii="Times New Roman" w:hAnsi="Times New Roman"/>
          <w:color w:val="000000" w:themeColor="text1"/>
          <w:sz w:val="28"/>
          <w:szCs w:val="28"/>
        </w:rPr>
        <w:t xml:space="preserve"> could </w:t>
      </w:r>
      <w:r w:rsidR="00927004">
        <w:rPr>
          <w:rFonts w:ascii="Times New Roman" w:hAnsi="Times New Roman"/>
          <w:color w:val="000000" w:themeColor="text1"/>
          <w:sz w:val="28"/>
          <w:szCs w:val="28"/>
        </w:rPr>
        <w:t xml:space="preserve">be </w:t>
      </w:r>
      <w:r w:rsidRPr="00676A08">
        <w:rPr>
          <w:rFonts w:ascii="Times New Roman" w:hAnsi="Times New Roman"/>
          <w:color w:val="000000" w:themeColor="text1"/>
          <w:sz w:val="28"/>
          <w:szCs w:val="28"/>
        </w:rPr>
        <w:t>promote</w:t>
      </w:r>
      <w:r w:rsidR="00927004">
        <w:rPr>
          <w:rFonts w:ascii="Times New Roman" w:hAnsi="Times New Roman"/>
          <w:color w:val="000000" w:themeColor="text1"/>
          <w:sz w:val="28"/>
          <w:szCs w:val="28"/>
        </w:rPr>
        <w:t>d</w:t>
      </w:r>
      <w:r w:rsidRPr="00676A08">
        <w:rPr>
          <w:rFonts w:ascii="Times New Roman" w:hAnsi="Times New Roman"/>
          <w:color w:val="000000" w:themeColor="text1"/>
          <w:sz w:val="28"/>
          <w:szCs w:val="28"/>
        </w:rPr>
        <w:t xml:space="preserve"> by improving the quality of its institutions. </w:t>
      </w:r>
    </w:p>
    <w:p w:rsidR="004C2F70" w:rsidRDefault="004C2F70" w:rsidP="004C2F70">
      <w:pPr>
        <w:spacing w:line="360" w:lineRule="auto"/>
        <w:jc w:val="both"/>
        <w:rPr>
          <w:rFonts w:ascii="Times New Roman" w:hAnsi="Times New Roman"/>
          <w:color w:val="000000" w:themeColor="text1"/>
          <w:sz w:val="28"/>
          <w:szCs w:val="28"/>
        </w:rPr>
      </w:pPr>
      <w:r w:rsidRPr="00676A08">
        <w:rPr>
          <w:rFonts w:ascii="Times New Roman" w:hAnsi="Times New Roman"/>
          <w:color w:val="000000" w:themeColor="text1"/>
          <w:sz w:val="28"/>
          <w:szCs w:val="28"/>
        </w:rPr>
        <w:lastRenderedPageBreak/>
        <w:fldChar w:fldCharType="begin"/>
      </w:r>
      <w:r w:rsidRPr="00676A08">
        <w:rPr>
          <w:rFonts w:ascii="Times New Roman" w:hAnsi="Times New Roman"/>
          <w:color w:val="000000" w:themeColor="text1"/>
          <w:sz w:val="28"/>
          <w:szCs w:val="28"/>
        </w:rPr>
        <w:instrText xml:space="preserve"> ADDIN EN.CITE &lt;EndNote&gt;&lt;Cite AuthorYear="1"&gt;&lt;Author&gt;Bénassy</w:instrText>
      </w:r>
      <w:r w:rsidRPr="00676A08">
        <w:rPr>
          <w:rFonts w:ascii="Cambria Math" w:hAnsi="Cambria Math" w:cs="Cambria Math"/>
          <w:color w:val="000000" w:themeColor="text1"/>
          <w:sz w:val="28"/>
          <w:szCs w:val="28"/>
        </w:rPr>
        <w:instrText>‐</w:instrText>
      </w:r>
      <w:r w:rsidRPr="00676A08">
        <w:rPr>
          <w:rFonts w:ascii="Times New Roman" w:hAnsi="Times New Roman"/>
          <w:color w:val="000000" w:themeColor="text1"/>
          <w:sz w:val="28"/>
          <w:szCs w:val="28"/>
        </w:rPr>
        <w:instrText>Quéré&lt;/Author&gt;&lt;Year&gt;2007&lt;/Year&gt;&lt;RecNum&gt;106&lt;/RecNum&gt;&lt;DisplayText&gt;Bénassy</w:instrText>
      </w:r>
      <w:r w:rsidRPr="00676A08">
        <w:rPr>
          <w:rFonts w:ascii="Cambria Math" w:hAnsi="Cambria Math" w:cs="Cambria Math"/>
          <w:color w:val="000000" w:themeColor="text1"/>
          <w:sz w:val="28"/>
          <w:szCs w:val="28"/>
        </w:rPr>
        <w:instrText>‐</w:instrText>
      </w:r>
      <w:r w:rsidRPr="00676A08">
        <w:rPr>
          <w:rFonts w:ascii="Times New Roman" w:hAnsi="Times New Roman"/>
          <w:color w:val="000000" w:themeColor="text1"/>
          <w:sz w:val="28"/>
          <w:szCs w:val="28"/>
        </w:rPr>
        <w:instrText>Quéré et al. (2007)&lt;/DisplayText&gt;&lt;record&gt;&lt;rec-number&gt;106&lt;/rec-number&gt;&lt;foreign-keys&gt;&lt;key app="EN" db-id="f5ae9z5rswssv9eevxj5xpdetrt5xrz09sw9"&gt;106&lt;/key&gt;&lt;/foreign-keys&gt;&lt;ref-type name="Journal Article"&gt;17&lt;/ref-type&gt;&lt;contributors&gt;&lt;authors&gt;&lt;author&gt;Bénassy</w:instrText>
      </w:r>
      <w:r w:rsidRPr="00676A08">
        <w:rPr>
          <w:rFonts w:ascii="Cambria Math" w:hAnsi="Cambria Math" w:cs="Cambria Math"/>
          <w:color w:val="000000" w:themeColor="text1"/>
          <w:sz w:val="28"/>
          <w:szCs w:val="28"/>
        </w:rPr>
        <w:instrText>‐</w:instrText>
      </w:r>
      <w:r w:rsidRPr="00676A08">
        <w:rPr>
          <w:rFonts w:ascii="Times New Roman" w:hAnsi="Times New Roman"/>
          <w:color w:val="000000" w:themeColor="text1"/>
          <w:sz w:val="28"/>
          <w:szCs w:val="28"/>
        </w:rPr>
        <w:instrText>Quéré, Agnès&lt;/author&gt;&lt;author&gt;Coupet, Maylis&lt;/author&gt;&lt;author&gt;Mayer, Thierry&lt;/author&gt;&lt;/authors&gt;&lt;/contributors&gt;&lt;titles&gt;&lt;title&gt;Institutional determinants of foreign direct investment&lt;/title&gt;&lt;secondary-title&gt;World economy&lt;/secondary-title&gt;&lt;/titles&gt;&lt;periodical&gt;&lt;full-title&gt;World economy&lt;/full-title&gt;&lt;/periodical&gt;&lt;pages&gt;764-782&lt;/pages&gt;&lt;volume&gt;30&lt;/volume&gt;&lt;number&gt;5&lt;/number&gt;&lt;dates&gt;&lt;year&gt;2007&lt;/year&gt;&lt;/dates&gt;&lt;isbn&gt;0378-5920&lt;/isbn&gt;&lt;urls&gt;&lt;/urls&gt;&lt;/record&gt;&lt;/Cite&gt;&lt;/EndNote&gt;</w:instrText>
      </w:r>
      <w:r w:rsidRPr="00676A08">
        <w:rPr>
          <w:rFonts w:ascii="Times New Roman" w:hAnsi="Times New Roman"/>
          <w:color w:val="000000" w:themeColor="text1"/>
          <w:sz w:val="28"/>
          <w:szCs w:val="28"/>
        </w:rPr>
        <w:fldChar w:fldCharType="separate"/>
      </w:r>
      <w:hyperlink w:anchor="_ENREF_20" w:tooltip="Bénassy‐Quéré, 2007 #106" w:history="1">
        <w:r w:rsidRPr="00676A08">
          <w:rPr>
            <w:rFonts w:ascii="Times New Roman" w:hAnsi="Times New Roman"/>
            <w:noProof/>
            <w:color w:val="000000" w:themeColor="text1"/>
            <w:sz w:val="28"/>
            <w:szCs w:val="28"/>
          </w:rPr>
          <w:t>Bénassy</w:t>
        </w:r>
        <w:r w:rsidRPr="00676A08">
          <w:rPr>
            <w:rFonts w:ascii="Cambria Math" w:hAnsi="Cambria Math" w:cs="Cambria Math"/>
            <w:noProof/>
            <w:color w:val="000000" w:themeColor="text1"/>
            <w:sz w:val="28"/>
            <w:szCs w:val="28"/>
          </w:rPr>
          <w:t>‐</w:t>
        </w:r>
        <w:r w:rsidRPr="00676A08">
          <w:rPr>
            <w:rFonts w:ascii="Times New Roman" w:hAnsi="Times New Roman"/>
            <w:noProof/>
            <w:color w:val="000000" w:themeColor="text1"/>
            <w:sz w:val="28"/>
            <w:szCs w:val="28"/>
          </w:rPr>
          <w:t>Quéré et al. (2007</w:t>
        </w:r>
      </w:hyperlink>
      <w:r w:rsidRPr="00676A08">
        <w:rPr>
          <w:rFonts w:ascii="Times New Roman" w:hAnsi="Times New Roman"/>
          <w:noProof/>
          <w:color w:val="000000" w:themeColor="text1"/>
          <w:sz w:val="28"/>
          <w:szCs w:val="28"/>
        </w:rPr>
        <w:t>)</w:t>
      </w:r>
      <w:r w:rsidRPr="00676A08">
        <w:rPr>
          <w:rFonts w:ascii="Times New Roman" w:hAnsi="Times New Roman"/>
          <w:color w:val="000000" w:themeColor="text1"/>
          <w:sz w:val="28"/>
          <w:szCs w:val="28"/>
        </w:rPr>
        <w:fldChar w:fldCharType="end"/>
      </w:r>
      <w:r w:rsidRPr="00676A08">
        <w:rPr>
          <w:rFonts w:ascii="Times New Roman" w:hAnsi="Times New Roman"/>
          <w:color w:val="000000" w:themeColor="text1"/>
          <w:sz w:val="28"/>
          <w:szCs w:val="28"/>
        </w:rPr>
        <w:t xml:space="preserve"> studied the </w:t>
      </w:r>
      <w:r w:rsidR="00764DE4" w:rsidRPr="00676A08">
        <w:rPr>
          <w:rFonts w:ascii="Times New Roman" w:hAnsi="Times New Roman"/>
          <w:color w:val="000000" w:themeColor="text1"/>
          <w:sz w:val="28"/>
          <w:szCs w:val="28"/>
        </w:rPr>
        <w:t>influence</w:t>
      </w:r>
      <w:r w:rsidRPr="00676A08">
        <w:rPr>
          <w:rFonts w:ascii="Times New Roman" w:hAnsi="Times New Roman"/>
          <w:color w:val="000000" w:themeColor="text1"/>
          <w:sz w:val="28"/>
          <w:szCs w:val="28"/>
        </w:rPr>
        <w:t xml:space="preserve"> of institutional quality on inflow of </w:t>
      </w:r>
      <w:r w:rsidR="00764DE4">
        <w:rPr>
          <w:rFonts w:ascii="Times New Roman" w:hAnsi="Times New Roman"/>
          <w:color w:val="000000" w:themeColor="text1"/>
          <w:sz w:val="28"/>
          <w:szCs w:val="28"/>
        </w:rPr>
        <w:t>FDI</w:t>
      </w:r>
      <w:r w:rsidRPr="00676A08">
        <w:rPr>
          <w:rFonts w:ascii="Times New Roman" w:hAnsi="Times New Roman"/>
          <w:color w:val="000000" w:themeColor="text1"/>
          <w:sz w:val="28"/>
          <w:szCs w:val="28"/>
        </w:rPr>
        <w:t xml:space="preserve">. </w:t>
      </w:r>
      <w:r w:rsidR="00764DE4">
        <w:rPr>
          <w:rFonts w:ascii="Times New Roman" w:hAnsi="Times New Roman"/>
          <w:color w:val="000000" w:themeColor="text1"/>
          <w:sz w:val="28"/>
          <w:szCs w:val="28"/>
        </w:rPr>
        <w:t>Group</w:t>
      </w:r>
      <w:r w:rsidRPr="00676A08">
        <w:rPr>
          <w:rFonts w:ascii="Times New Roman" w:hAnsi="Times New Roman"/>
          <w:color w:val="000000" w:themeColor="text1"/>
          <w:sz w:val="28"/>
          <w:szCs w:val="28"/>
        </w:rPr>
        <w:t xml:space="preserve"> of OECD </w:t>
      </w:r>
      <w:r w:rsidR="00764DE4" w:rsidRPr="00676A08">
        <w:rPr>
          <w:rFonts w:ascii="Times New Roman" w:hAnsi="Times New Roman"/>
          <w:color w:val="000000" w:themeColor="text1"/>
          <w:sz w:val="28"/>
          <w:szCs w:val="28"/>
        </w:rPr>
        <w:t>nations</w:t>
      </w:r>
      <w:r w:rsidRPr="00676A08">
        <w:rPr>
          <w:rFonts w:ascii="Times New Roman" w:hAnsi="Times New Roman"/>
          <w:color w:val="000000" w:themeColor="text1"/>
          <w:sz w:val="28"/>
          <w:szCs w:val="28"/>
        </w:rPr>
        <w:t xml:space="preserve"> had been used for empirical analyses covering the </w:t>
      </w:r>
      <w:r w:rsidR="00764DE4" w:rsidRPr="00676A08">
        <w:rPr>
          <w:rFonts w:ascii="Times New Roman" w:hAnsi="Times New Roman"/>
          <w:color w:val="000000" w:themeColor="text1"/>
          <w:sz w:val="28"/>
          <w:szCs w:val="28"/>
        </w:rPr>
        <w:t>era</w:t>
      </w:r>
      <w:r w:rsidRPr="00676A08">
        <w:rPr>
          <w:rFonts w:ascii="Times New Roman" w:hAnsi="Times New Roman"/>
          <w:color w:val="000000" w:themeColor="text1"/>
          <w:sz w:val="28"/>
          <w:szCs w:val="28"/>
        </w:rPr>
        <w:t xml:space="preserve"> 1985 to 2000. </w:t>
      </w:r>
      <w:r w:rsidR="00764DE4" w:rsidRPr="00676A08">
        <w:rPr>
          <w:rFonts w:ascii="Times New Roman" w:hAnsi="Times New Roman"/>
          <w:color w:val="000000" w:themeColor="text1"/>
          <w:sz w:val="28"/>
          <w:szCs w:val="28"/>
        </w:rPr>
        <w:t>Results</w:t>
      </w:r>
      <w:r w:rsidR="00764DE4">
        <w:rPr>
          <w:rFonts w:ascii="Times New Roman" w:hAnsi="Times New Roman"/>
          <w:color w:val="000000" w:themeColor="text1"/>
          <w:sz w:val="28"/>
          <w:szCs w:val="28"/>
        </w:rPr>
        <w:t xml:space="preserve"> of the research</w:t>
      </w:r>
      <w:r w:rsidRPr="00676A08">
        <w:rPr>
          <w:rFonts w:ascii="Times New Roman" w:hAnsi="Times New Roman"/>
          <w:color w:val="000000" w:themeColor="text1"/>
          <w:sz w:val="28"/>
          <w:szCs w:val="28"/>
        </w:rPr>
        <w:t xml:space="preserve"> showed that bureaucrac</w:t>
      </w:r>
      <w:r>
        <w:rPr>
          <w:rFonts w:ascii="Times New Roman" w:hAnsi="Times New Roman"/>
          <w:color w:val="000000" w:themeColor="text1"/>
          <w:sz w:val="28"/>
          <w:szCs w:val="28"/>
        </w:rPr>
        <w:t>y, legal system and corruption we</w:t>
      </w:r>
      <w:r w:rsidRPr="00676A08">
        <w:rPr>
          <w:rFonts w:ascii="Times New Roman" w:hAnsi="Times New Roman"/>
          <w:color w:val="000000" w:themeColor="text1"/>
          <w:sz w:val="28"/>
          <w:szCs w:val="28"/>
        </w:rPr>
        <w:t>re important factor to attract FDI. Study further suggested that good quality of institution not only p</w:t>
      </w:r>
      <w:r>
        <w:rPr>
          <w:rFonts w:ascii="Times New Roman" w:hAnsi="Times New Roman"/>
          <w:color w:val="000000" w:themeColor="text1"/>
          <w:sz w:val="28"/>
          <w:szCs w:val="28"/>
        </w:rPr>
        <w:t>rove helpful to increase the FDI</w:t>
      </w:r>
      <w:r w:rsidRPr="00676A08">
        <w:rPr>
          <w:rFonts w:ascii="Times New Roman" w:hAnsi="Times New Roman"/>
          <w:color w:val="000000" w:themeColor="text1"/>
          <w:sz w:val="28"/>
          <w:szCs w:val="28"/>
        </w:rPr>
        <w:t xml:space="preserve"> inflow but also prove</w:t>
      </w:r>
      <w:r>
        <w:rPr>
          <w:rFonts w:ascii="Times New Roman" w:hAnsi="Times New Roman"/>
          <w:color w:val="000000" w:themeColor="text1"/>
          <w:sz w:val="28"/>
          <w:szCs w:val="28"/>
        </w:rPr>
        <w:t>d</w:t>
      </w:r>
      <w:r w:rsidRPr="00676A08">
        <w:rPr>
          <w:rFonts w:ascii="Times New Roman" w:hAnsi="Times New Roman"/>
          <w:color w:val="000000" w:themeColor="text1"/>
          <w:sz w:val="28"/>
          <w:szCs w:val="28"/>
        </w:rPr>
        <w:t xml:space="preserve"> helpful to boost the economic growth i</w:t>
      </w:r>
      <w:r>
        <w:rPr>
          <w:rFonts w:ascii="Times New Roman" w:hAnsi="Times New Roman"/>
          <w:color w:val="000000" w:themeColor="text1"/>
          <w:sz w:val="28"/>
          <w:szCs w:val="28"/>
        </w:rPr>
        <w:t xml:space="preserve">ndirectly. </w:t>
      </w:r>
    </w:p>
    <w:p w:rsidR="00246508" w:rsidRPr="00676A08" w:rsidRDefault="00246508" w:rsidP="007E0766">
      <w:pPr>
        <w:spacing w:line="360" w:lineRule="auto"/>
        <w:jc w:val="both"/>
        <w:rPr>
          <w:rFonts w:ascii="Times New Roman" w:hAnsi="Times New Roman"/>
          <w:color w:val="000000" w:themeColor="text1"/>
          <w:sz w:val="28"/>
          <w:szCs w:val="28"/>
        </w:rPr>
      </w:pPr>
      <w:r w:rsidRPr="00676A08">
        <w:rPr>
          <w:rFonts w:ascii="Times New Roman" w:hAnsi="Times New Roman"/>
          <w:color w:val="000000" w:themeColor="text1"/>
          <w:sz w:val="28"/>
          <w:szCs w:val="28"/>
        </w:rPr>
        <w:fldChar w:fldCharType="begin"/>
      </w:r>
      <w:r w:rsidRPr="00676A08">
        <w:rPr>
          <w:rFonts w:ascii="Times New Roman" w:hAnsi="Times New Roman"/>
          <w:color w:val="000000" w:themeColor="text1"/>
          <w:sz w:val="28"/>
          <w:szCs w:val="28"/>
        </w:rPr>
        <w:instrText xml:space="preserve"> ADDIN EN.CITE &lt;EndNote&gt;&lt;Cite AuthorYear="1"&gt;&lt;Author&gt;Jadhav&lt;/Author&gt;&lt;Year&gt;2012&lt;/Year&gt;&lt;RecNum&gt;101&lt;/RecNum&gt;&lt;DisplayText&gt;Jadhav and Katti (2012)&lt;/DisplayText&gt;&lt;record&gt;&lt;rec-number&gt;101&lt;/rec-number&gt;&lt;foreign-keys&gt;&lt;key app="EN" db-id="f5ae9z5rswssv9eevxj5xpdetrt5xrz09sw9"&gt;101&lt;/key&gt;&lt;/foreign-keys&gt;&lt;ref-type name="Journal Article"&gt;17&lt;/ref-type&gt;&lt;contributors&gt;&lt;authors&gt;&lt;author&gt;Jadhav, Pravin&lt;/author&gt;&lt;author&gt;Katti, Vijaya&lt;/author&gt;&lt;/authors&gt;&lt;/contributors&gt;&lt;titles&gt;&lt;title&gt;Institutional and political determinants of foreign direct investment: Evidence from BRICS economies&lt;/title&gt;&lt;secondary-title&gt;Poverty &amp;amp; Public Policy&lt;/secondary-title&gt;&lt;/titles&gt;&lt;periodical&gt;&lt;full-title&gt;Poverty &amp;amp; Public Policy&lt;/full-title&gt;&lt;/periodical&gt;&lt;pages&gt;49-57&lt;/pages&gt;&lt;volume&gt;4&lt;/volume&gt;&lt;number&gt;3&lt;/number&gt;&lt;dates&gt;&lt;year&gt;2012&lt;/year&gt;&lt;/dates&gt;&lt;isbn&gt;1944-2858&lt;/isbn&gt;&lt;urls&gt;&lt;/urls&gt;&lt;/record&gt;&lt;/Cite&gt;&lt;/EndNote&gt;</w:instrText>
      </w:r>
      <w:r w:rsidRPr="00676A08">
        <w:rPr>
          <w:rFonts w:ascii="Times New Roman" w:hAnsi="Times New Roman"/>
          <w:color w:val="000000" w:themeColor="text1"/>
          <w:sz w:val="28"/>
          <w:szCs w:val="28"/>
        </w:rPr>
        <w:fldChar w:fldCharType="separate"/>
      </w:r>
      <w:hyperlink w:anchor="_ENREF_55" w:tooltip="Jadhav, 2012 #101" w:history="1">
        <w:r w:rsidR="00327C62" w:rsidRPr="00676A08">
          <w:rPr>
            <w:rFonts w:ascii="Times New Roman" w:hAnsi="Times New Roman"/>
            <w:noProof/>
            <w:color w:val="000000" w:themeColor="text1"/>
            <w:sz w:val="28"/>
            <w:szCs w:val="28"/>
          </w:rPr>
          <w:t>Jadhav and Katti (2012</w:t>
        </w:r>
      </w:hyperlink>
      <w:r w:rsidRPr="00676A08">
        <w:rPr>
          <w:rFonts w:ascii="Times New Roman" w:hAnsi="Times New Roman"/>
          <w:noProof/>
          <w:color w:val="000000" w:themeColor="text1"/>
          <w:sz w:val="28"/>
          <w:szCs w:val="28"/>
        </w:rPr>
        <w:t>)</w:t>
      </w:r>
      <w:r w:rsidRPr="00676A08">
        <w:rPr>
          <w:rFonts w:ascii="Times New Roman" w:hAnsi="Times New Roman"/>
          <w:color w:val="000000" w:themeColor="text1"/>
          <w:sz w:val="28"/>
          <w:szCs w:val="28"/>
        </w:rPr>
        <w:fldChar w:fldCharType="end"/>
      </w:r>
      <w:r w:rsidRPr="00676A08">
        <w:rPr>
          <w:rFonts w:ascii="Times New Roman" w:hAnsi="Times New Roman"/>
          <w:color w:val="000000" w:themeColor="text1"/>
          <w:sz w:val="28"/>
          <w:szCs w:val="28"/>
        </w:rPr>
        <w:t xml:space="preserve"> </w:t>
      </w:r>
      <w:r w:rsidR="00764DE4" w:rsidRPr="00676A08">
        <w:rPr>
          <w:rFonts w:ascii="Times New Roman" w:hAnsi="Times New Roman"/>
          <w:color w:val="000000" w:themeColor="text1"/>
          <w:sz w:val="28"/>
          <w:szCs w:val="28"/>
        </w:rPr>
        <w:t>examined</w:t>
      </w:r>
      <w:r w:rsidR="00764DE4">
        <w:rPr>
          <w:rFonts w:ascii="Times New Roman" w:hAnsi="Times New Roman"/>
          <w:color w:val="000000" w:themeColor="text1"/>
          <w:sz w:val="28"/>
          <w:szCs w:val="28"/>
        </w:rPr>
        <w:t xml:space="preserve"> the </w:t>
      </w:r>
      <w:r w:rsidR="00891982">
        <w:rPr>
          <w:rFonts w:ascii="Times New Roman" w:hAnsi="Times New Roman"/>
          <w:color w:val="000000" w:themeColor="text1"/>
          <w:sz w:val="28"/>
          <w:szCs w:val="28"/>
        </w:rPr>
        <w:t>effect</w:t>
      </w:r>
      <w:r w:rsidRPr="00676A08">
        <w:rPr>
          <w:rFonts w:ascii="Times New Roman" w:hAnsi="Times New Roman"/>
          <w:color w:val="000000" w:themeColor="text1"/>
          <w:sz w:val="28"/>
          <w:szCs w:val="28"/>
        </w:rPr>
        <w:t xml:space="preserve"> of political and institutional </w:t>
      </w:r>
      <w:r w:rsidR="00891982" w:rsidRPr="00676A08">
        <w:rPr>
          <w:rFonts w:ascii="Times New Roman" w:hAnsi="Times New Roman"/>
          <w:color w:val="000000" w:themeColor="text1"/>
          <w:sz w:val="28"/>
          <w:szCs w:val="28"/>
        </w:rPr>
        <w:t>aspects</w:t>
      </w:r>
      <w:r w:rsidRPr="00676A08">
        <w:rPr>
          <w:rFonts w:ascii="Times New Roman" w:hAnsi="Times New Roman"/>
          <w:color w:val="000000" w:themeColor="text1"/>
          <w:sz w:val="28"/>
          <w:szCs w:val="28"/>
        </w:rPr>
        <w:t xml:space="preserve"> to </w:t>
      </w:r>
      <w:r w:rsidR="00891982" w:rsidRPr="00676A08">
        <w:rPr>
          <w:rFonts w:ascii="Times New Roman" w:hAnsi="Times New Roman"/>
          <w:color w:val="000000" w:themeColor="text1"/>
          <w:sz w:val="28"/>
          <w:szCs w:val="28"/>
        </w:rPr>
        <w:t>fascinate</w:t>
      </w:r>
      <w:r w:rsidRPr="00676A08">
        <w:rPr>
          <w:rFonts w:ascii="Times New Roman" w:hAnsi="Times New Roman"/>
          <w:color w:val="000000" w:themeColor="text1"/>
          <w:sz w:val="28"/>
          <w:szCs w:val="28"/>
        </w:rPr>
        <w:t xml:space="preserve"> the foreign investor in case of five countries</w:t>
      </w:r>
      <w:r w:rsidR="00764DE4">
        <w:rPr>
          <w:rFonts w:ascii="Times New Roman" w:hAnsi="Times New Roman"/>
          <w:color w:val="000000" w:themeColor="text1"/>
          <w:sz w:val="28"/>
          <w:szCs w:val="28"/>
        </w:rPr>
        <w:t>. Study applied</w:t>
      </w:r>
      <w:r w:rsidRPr="00676A08">
        <w:rPr>
          <w:rFonts w:ascii="Times New Roman" w:hAnsi="Times New Roman"/>
          <w:color w:val="000000" w:themeColor="text1"/>
          <w:sz w:val="28"/>
          <w:szCs w:val="28"/>
        </w:rPr>
        <w:t xml:space="preserve"> panel </w:t>
      </w:r>
      <w:r w:rsidR="00764DE4">
        <w:rPr>
          <w:rFonts w:ascii="Times New Roman" w:hAnsi="Times New Roman"/>
          <w:color w:val="000000" w:themeColor="text1"/>
          <w:sz w:val="28"/>
          <w:szCs w:val="28"/>
        </w:rPr>
        <w:t>empirics</w:t>
      </w:r>
      <w:r w:rsidRPr="00676A08">
        <w:rPr>
          <w:rFonts w:ascii="Times New Roman" w:hAnsi="Times New Roman"/>
          <w:color w:val="000000" w:themeColor="text1"/>
          <w:sz w:val="28"/>
          <w:szCs w:val="28"/>
        </w:rPr>
        <w:t xml:space="preserve"> </w:t>
      </w:r>
      <w:r w:rsidR="00764DE4">
        <w:rPr>
          <w:rFonts w:ascii="Times New Roman" w:hAnsi="Times New Roman"/>
          <w:color w:val="000000" w:themeColor="text1"/>
          <w:sz w:val="28"/>
          <w:szCs w:val="28"/>
        </w:rPr>
        <w:t>ranging</w:t>
      </w:r>
      <w:r w:rsidRPr="00676A08">
        <w:rPr>
          <w:rFonts w:ascii="Times New Roman" w:hAnsi="Times New Roman"/>
          <w:color w:val="000000" w:themeColor="text1"/>
          <w:sz w:val="28"/>
          <w:szCs w:val="28"/>
        </w:rPr>
        <w:t xml:space="preserve"> the period 2000 to 2010 for empirical analyses. Econometric results of panel unit root test and different regressions postulated that regulatory authority and government effectiveness </w:t>
      </w:r>
      <w:r w:rsidR="00927004">
        <w:rPr>
          <w:rFonts w:ascii="Times New Roman" w:hAnsi="Times New Roman"/>
          <w:color w:val="000000" w:themeColor="text1"/>
          <w:sz w:val="28"/>
          <w:szCs w:val="28"/>
        </w:rPr>
        <w:t>were</w:t>
      </w:r>
      <w:r w:rsidRPr="00676A08">
        <w:rPr>
          <w:rFonts w:ascii="Times New Roman" w:hAnsi="Times New Roman"/>
          <w:color w:val="000000" w:themeColor="text1"/>
          <w:sz w:val="28"/>
          <w:szCs w:val="28"/>
        </w:rPr>
        <w:t xml:space="preserve"> significant and positive determinants of FDI. When </w:t>
      </w:r>
      <w:r w:rsidR="00927004">
        <w:rPr>
          <w:rFonts w:ascii="Times New Roman" w:hAnsi="Times New Roman"/>
          <w:color w:val="000000" w:themeColor="text1"/>
          <w:sz w:val="28"/>
          <w:szCs w:val="28"/>
        </w:rPr>
        <w:t>voice and political stability we</w:t>
      </w:r>
      <w:r w:rsidRPr="00676A08">
        <w:rPr>
          <w:rFonts w:ascii="Times New Roman" w:hAnsi="Times New Roman"/>
          <w:color w:val="000000" w:themeColor="text1"/>
          <w:sz w:val="28"/>
          <w:szCs w:val="28"/>
        </w:rPr>
        <w:t xml:space="preserve">re </w:t>
      </w:r>
      <w:r w:rsidR="00764DE4">
        <w:rPr>
          <w:rFonts w:ascii="Times New Roman" w:hAnsi="Times New Roman"/>
          <w:color w:val="000000" w:themeColor="text1"/>
          <w:sz w:val="28"/>
          <w:szCs w:val="28"/>
        </w:rPr>
        <w:t>inversely link</w:t>
      </w:r>
      <w:r w:rsidRPr="00676A08">
        <w:rPr>
          <w:rFonts w:ascii="Times New Roman" w:hAnsi="Times New Roman"/>
          <w:color w:val="000000" w:themeColor="text1"/>
          <w:sz w:val="28"/>
          <w:szCs w:val="28"/>
        </w:rPr>
        <w:t xml:space="preserve">ed to FDI </w:t>
      </w:r>
      <w:r w:rsidR="00891982" w:rsidRPr="00676A08">
        <w:rPr>
          <w:rFonts w:ascii="Times New Roman" w:hAnsi="Times New Roman"/>
          <w:color w:val="000000" w:themeColor="text1"/>
          <w:sz w:val="28"/>
          <w:szCs w:val="28"/>
        </w:rPr>
        <w:t>arrival</w:t>
      </w:r>
      <w:r w:rsidRPr="00676A08">
        <w:rPr>
          <w:rFonts w:ascii="Times New Roman" w:hAnsi="Times New Roman"/>
          <w:color w:val="000000" w:themeColor="text1"/>
          <w:sz w:val="28"/>
          <w:szCs w:val="28"/>
        </w:rPr>
        <w:t xml:space="preserve">.   </w:t>
      </w:r>
    </w:p>
    <w:p w:rsidR="00246508" w:rsidRDefault="00246508" w:rsidP="007E0766">
      <w:pPr>
        <w:spacing w:line="360" w:lineRule="auto"/>
        <w:jc w:val="both"/>
        <w:rPr>
          <w:rFonts w:ascii="Times New Roman" w:hAnsi="Times New Roman"/>
          <w:color w:val="000000" w:themeColor="text1"/>
          <w:sz w:val="28"/>
          <w:szCs w:val="28"/>
        </w:rPr>
      </w:pPr>
      <w:r w:rsidRPr="00676A08">
        <w:rPr>
          <w:rFonts w:ascii="Times New Roman" w:hAnsi="Times New Roman"/>
          <w:color w:val="000000" w:themeColor="text1"/>
          <w:sz w:val="28"/>
          <w:szCs w:val="28"/>
        </w:rPr>
        <w:fldChar w:fldCharType="begin"/>
      </w:r>
      <w:r w:rsidRPr="00676A08">
        <w:rPr>
          <w:rFonts w:ascii="Times New Roman" w:hAnsi="Times New Roman"/>
          <w:color w:val="000000" w:themeColor="text1"/>
          <w:sz w:val="28"/>
          <w:szCs w:val="28"/>
        </w:rPr>
        <w:instrText xml:space="preserve"> ADDIN EN.CITE &lt;EndNote&gt;&lt;Cite AuthorYear="1"&gt;&lt;Author&gt;Buchanan&lt;/Author&gt;&lt;Year&gt;2012&lt;/Year&gt;&lt;RecNum&gt;104&lt;/RecNum&gt;&lt;DisplayText&gt;Buchanan et al. (2012)&lt;/DisplayText&gt;&lt;record&gt;&lt;rec-number&gt;104&lt;/rec-number&gt;&lt;foreign-keys&gt;&lt;key app="EN" db-id="f5ae9z5rswssv9eevxj5xpdetrt5xrz09sw9"&gt;104&lt;/key&gt;&lt;/foreign-keys&gt;&lt;ref-type name="Journal Article"&gt;17&lt;/ref-type&gt;&lt;contributors&gt;&lt;authors&gt;&lt;author&gt;Buchanan, Bonnie G&lt;/author&gt;&lt;author&gt;Le, Quan V&lt;/author&gt;&lt;author&gt;Rishi, Meenakshi&lt;/author&gt;&lt;/authors&gt;&lt;/contributors&gt;&lt;titles&gt;&lt;title&gt;Foreign direct investment and institutional quality: Some empirical evidence&lt;/title&gt;&lt;secondary-title&gt;International Review of financial analysis&lt;/secondary-title&gt;&lt;/titles&gt;&lt;periodical&gt;&lt;full-title&gt;International Review of financial analysis&lt;/full-title&gt;&lt;/periodical&gt;&lt;pages&gt;81-89&lt;/pages&gt;&lt;volume&gt;21&lt;/volume&gt;&lt;dates&gt;&lt;year&gt;2012&lt;/year&gt;&lt;/dates&gt;&lt;isbn&gt;1057-5219&lt;/isbn&gt;&lt;urls&gt;&lt;/urls&gt;&lt;/record&gt;&lt;/Cite&gt;&lt;/EndNote&gt;</w:instrText>
      </w:r>
      <w:r w:rsidRPr="00676A08">
        <w:rPr>
          <w:rFonts w:ascii="Times New Roman" w:hAnsi="Times New Roman"/>
          <w:color w:val="000000" w:themeColor="text1"/>
          <w:sz w:val="28"/>
          <w:szCs w:val="28"/>
        </w:rPr>
        <w:fldChar w:fldCharType="separate"/>
      </w:r>
      <w:hyperlink w:anchor="_ENREF_27" w:tooltip="Buchanan, 2012 #104" w:history="1">
        <w:r w:rsidR="00327C62" w:rsidRPr="00676A08">
          <w:rPr>
            <w:rFonts w:ascii="Times New Roman" w:hAnsi="Times New Roman"/>
            <w:noProof/>
            <w:color w:val="000000" w:themeColor="text1"/>
            <w:sz w:val="28"/>
            <w:szCs w:val="28"/>
          </w:rPr>
          <w:t>Buchanan et al. (2012</w:t>
        </w:r>
      </w:hyperlink>
      <w:r w:rsidRPr="00676A08">
        <w:rPr>
          <w:rFonts w:ascii="Times New Roman" w:hAnsi="Times New Roman"/>
          <w:noProof/>
          <w:color w:val="000000" w:themeColor="text1"/>
          <w:sz w:val="28"/>
          <w:szCs w:val="28"/>
        </w:rPr>
        <w:t>)</w:t>
      </w:r>
      <w:r w:rsidRPr="00676A08">
        <w:rPr>
          <w:rFonts w:ascii="Times New Roman" w:hAnsi="Times New Roman"/>
          <w:color w:val="000000" w:themeColor="text1"/>
          <w:sz w:val="28"/>
          <w:szCs w:val="28"/>
        </w:rPr>
        <w:fldChar w:fldCharType="end"/>
      </w:r>
      <w:r w:rsidRPr="00676A08">
        <w:rPr>
          <w:rFonts w:ascii="Times New Roman" w:hAnsi="Times New Roman"/>
          <w:color w:val="000000" w:themeColor="text1"/>
          <w:sz w:val="28"/>
          <w:szCs w:val="28"/>
        </w:rPr>
        <w:t xml:space="preserve"> found the </w:t>
      </w:r>
      <w:r w:rsidR="008506DC" w:rsidRPr="00676A08">
        <w:rPr>
          <w:rFonts w:ascii="Times New Roman" w:hAnsi="Times New Roman"/>
          <w:color w:val="000000" w:themeColor="text1"/>
          <w:sz w:val="28"/>
          <w:szCs w:val="28"/>
        </w:rPr>
        <w:t>association</w:t>
      </w:r>
      <w:r w:rsidRPr="00676A08">
        <w:rPr>
          <w:rFonts w:ascii="Times New Roman" w:hAnsi="Times New Roman"/>
          <w:color w:val="000000" w:themeColor="text1"/>
          <w:sz w:val="28"/>
          <w:szCs w:val="28"/>
        </w:rPr>
        <w:t xml:space="preserve"> between institutional quality and </w:t>
      </w:r>
      <w:r w:rsidR="00764DE4">
        <w:rPr>
          <w:rFonts w:ascii="Times New Roman" w:hAnsi="Times New Roman"/>
          <w:color w:val="000000" w:themeColor="text1"/>
          <w:sz w:val="28"/>
          <w:szCs w:val="28"/>
        </w:rPr>
        <w:t>FDI</w:t>
      </w:r>
      <w:r w:rsidRPr="00676A08">
        <w:rPr>
          <w:rFonts w:ascii="Times New Roman" w:hAnsi="Times New Roman"/>
          <w:color w:val="000000" w:themeColor="text1"/>
          <w:sz w:val="28"/>
          <w:szCs w:val="28"/>
        </w:rPr>
        <w:t xml:space="preserve"> in case of 164 </w:t>
      </w:r>
      <w:r w:rsidR="00764DE4" w:rsidRPr="00676A08">
        <w:rPr>
          <w:rFonts w:ascii="Times New Roman" w:hAnsi="Times New Roman"/>
          <w:color w:val="000000" w:themeColor="text1"/>
          <w:sz w:val="28"/>
          <w:szCs w:val="28"/>
        </w:rPr>
        <w:t>states</w:t>
      </w:r>
      <w:r w:rsidRPr="00676A08">
        <w:rPr>
          <w:rFonts w:ascii="Times New Roman" w:hAnsi="Times New Roman"/>
          <w:color w:val="000000" w:themeColor="text1"/>
          <w:sz w:val="28"/>
          <w:szCs w:val="28"/>
        </w:rPr>
        <w:t xml:space="preserve">. For empirical analyses, data covering the period 1996 to 2006 had been used. Econometric </w:t>
      </w:r>
      <w:r w:rsidR="00764DE4" w:rsidRPr="00676A08">
        <w:rPr>
          <w:rFonts w:ascii="Times New Roman" w:hAnsi="Times New Roman"/>
          <w:color w:val="000000" w:themeColor="text1"/>
          <w:sz w:val="28"/>
          <w:szCs w:val="28"/>
        </w:rPr>
        <w:t>outcomes</w:t>
      </w:r>
      <w:r w:rsidRPr="00676A08">
        <w:rPr>
          <w:rFonts w:ascii="Times New Roman" w:hAnsi="Times New Roman"/>
          <w:color w:val="000000" w:themeColor="text1"/>
          <w:sz w:val="28"/>
          <w:szCs w:val="28"/>
        </w:rPr>
        <w:t xml:space="preserve"> of the </w:t>
      </w:r>
      <w:r w:rsidR="00764DE4">
        <w:rPr>
          <w:rFonts w:ascii="Times New Roman" w:hAnsi="Times New Roman"/>
          <w:color w:val="000000" w:themeColor="text1"/>
          <w:sz w:val="28"/>
          <w:szCs w:val="28"/>
        </w:rPr>
        <w:t>analysis</w:t>
      </w:r>
      <w:r w:rsidRPr="00676A08">
        <w:rPr>
          <w:rFonts w:ascii="Times New Roman" w:hAnsi="Times New Roman"/>
          <w:color w:val="000000" w:themeColor="text1"/>
          <w:sz w:val="28"/>
          <w:szCs w:val="28"/>
        </w:rPr>
        <w:t xml:space="preserve"> revealed </w:t>
      </w:r>
      <w:r w:rsidR="00891982" w:rsidRPr="00676A08">
        <w:rPr>
          <w:rFonts w:ascii="Times New Roman" w:hAnsi="Times New Roman"/>
          <w:color w:val="000000" w:themeColor="text1"/>
          <w:sz w:val="28"/>
          <w:szCs w:val="28"/>
        </w:rPr>
        <w:t>progressive</w:t>
      </w:r>
      <w:r w:rsidRPr="00676A08">
        <w:rPr>
          <w:rFonts w:ascii="Times New Roman" w:hAnsi="Times New Roman"/>
          <w:color w:val="000000" w:themeColor="text1"/>
          <w:sz w:val="28"/>
          <w:szCs w:val="28"/>
        </w:rPr>
        <w:t xml:space="preserve"> and </w:t>
      </w:r>
      <w:r w:rsidR="00891982" w:rsidRPr="00676A08">
        <w:rPr>
          <w:rFonts w:ascii="Times New Roman" w:hAnsi="Times New Roman"/>
          <w:color w:val="000000" w:themeColor="text1"/>
          <w:sz w:val="28"/>
          <w:szCs w:val="28"/>
        </w:rPr>
        <w:t>substantial</w:t>
      </w:r>
      <w:r w:rsidRPr="00676A08">
        <w:rPr>
          <w:rFonts w:ascii="Times New Roman" w:hAnsi="Times New Roman"/>
          <w:color w:val="000000" w:themeColor="text1"/>
          <w:sz w:val="28"/>
          <w:szCs w:val="28"/>
        </w:rPr>
        <w:t xml:space="preserve"> </w:t>
      </w:r>
      <w:r w:rsidR="00764DE4" w:rsidRPr="00676A08">
        <w:rPr>
          <w:rFonts w:ascii="Times New Roman" w:hAnsi="Times New Roman"/>
          <w:color w:val="000000" w:themeColor="text1"/>
          <w:sz w:val="28"/>
          <w:szCs w:val="28"/>
        </w:rPr>
        <w:t>association</w:t>
      </w:r>
      <w:r w:rsidRPr="00676A08">
        <w:rPr>
          <w:rFonts w:ascii="Times New Roman" w:hAnsi="Times New Roman"/>
          <w:color w:val="000000" w:themeColor="text1"/>
          <w:sz w:val="28"/>
          <w:szCs w:val="28"/>
        </w:rPr>
        <w:t xml:space="preserve"> between ins</w:t>
      </w:r>
      <w:r>
        <w:rPr>
          <w:rFonts w:ascii="Times New Roman" w:hAnsi="Times New Roman"/>
          <w:color w:val="000000" w:themeColor="text1"/>
          <w:sz w:val="28"/>
          <w:szCs w:val="28"/>
        </w:rPr>
        <w:t xml:space="preserve">titutional quality and FDI.    </w:t>
      </w:r>
    </w:p>
    <w:p w:rsidR="00246508" w:rsidRDefault="00246508" w:rsidP="007E0766">
      <w:pPr>
        <w:spacing w:line="360" w:lineRule="auto"/>
        <w:jc w:val="both"/>
        <w:rPr>
          <w:rFonts w:ascii="Times New Roman" w:hAnsi="Times New Roman"/>
          <w:color w:val="000000" w:themeColor="text1"/>
          <w:sz w:val="28"/>
          <w:szCs w:val="28"/>
        </w:rPr>
      </w:pPr>
      <w:r w:rsidRPr="00676A08">
        <w:rPr>
          <w:rFonts w:ascii="Times New Roman" w:hAnsi="Times New Roman"/>
          <w:color w:val="000000" w:themeColor="text1"/>
          <w:sz w:val="28"/>
          <w:szCs w:val="28"/>
        </w:rPr>
        <w:fldChar w:fldCharType="begin"/>
      </w:r>
      <w:r w:rsidRPr="00676A08">
        <w:rPr>
          <w:rFonts w:ascii="Times New Roman" w:hAnsi="Times New Roman"/>
          <w:color w:val="000000" w:themeColor="text1"/>
          <w:sz w:val="28"/>
          <w:szCs w:val="28"/>
        </w:rPr>
        <w:instrText xml:space="preserve"> ADDIN EN.CITE &lt;EndNote&gt;&lt;Cite AuthorYear="1"&gt;&lt;Author&gt;Akpan&lt;/Author&gt;&lt;Year&gt;2014&lt;/Year&gt;&lt;RecNum&gt;102&lt;/RecNum&gt;&lt;DisplayText&gt;Akpan et al. (2014)&lt;/DisplayText&gt;&lt;record&gt;&lt;rec-number&gt;102&lt;/rec-number&gt;&lt;foreign-keys&gt;&lt;key app="EN" db-id="f5ae9z5rswssv9eevxj5xpdetrt5xrz09sw9"&gt;102&lt;/key&gt;&lt;/foreign-keys&gt;&lt;ref-type name="Journal Article"&gt;17&lt;/ref-type&gt;&lt;contributors&gt;&lt;authors&gt;&lt;author&gt;Akpan, Uduak&lt;/author&gt;&lt;author&gt;Isihak, Salisu&lt;/author&gt;&lt;author&gt;Asongu, Simplice&lt;/author&gt;&lt;/authors&gt;&lt;/contributors&gt;&lt;titles&gt;&lt;title&gt;Determinants of foreign direct investment in fast-growing economies: a study of BRICS and MINT&lt;/title&gt;&lt;/titles&gt;&lt;dates&gt;&lt;year&gt;2014&lt;/year&gt;&lt;/dates&gt;&lt;urls&gt;&lt;/urls&gt;&lt;/record&gt;&lt;/Cite&gt;&lt;/EndNote&gt;</w:instrText>
      </w:r>
      <w:r w:rsidRPr="00676A08">
        <w:rPr>
          <w:rFonts w:ascii="Times New Roman" w:hAnsi="Times New Roman"/>
          <w:color w:val="000000" w:themeColor="text1"/>
          <w:sz w:val="28"/>
          <w:szCs w:val="28"/>
        </w:rPr>
        <w:fldChar w:fldCharType="separate"/>
      </w:r>
      <w:hyperlink w:anchor="_ENREF_7" w:tooltip="Akpan, 2014 #102" w:history="1">
        <w:r w:rsidR="00327C62" w:rsidRPr="00676A08">
          <w:rPr>
            <w:rFonts w:ascii="Times New Roman" w:hAnsi="Times New Roman"/>
            <w:noProof/>
            <w:color w:val="000000" w:themeColor="text1"/>
            <w:sz w:val="28"/>
            <w:szCs w:val="28"/>
          </w:rPr>
          <w:t>Akpan et al. (2014</w:t>
        </w:r>
      </w:hyperlink>
      <w:r w:rsidRPr="00676A08">
        <w:rPr>
          <w:rFonts w:ascii="Times New Roman" w:hAnsi="Times New Roman"/>
          <w:noProof/>
          <w:color w:val="000000" w:themeColor="text1"/>
          <w:sz w:val="28"/>
          <w:szCs w:val="28"/>
        </w:rPr>
        <w:t>)</w:t>
      </w:r>
      <w:r w:rsidRPr="00676A08">
        <w:rPr>
          <w:rFonts w:ascii="Times New Roman" w:hAnsi="Times New Roman"/>
          <w:color w:val="000000" w:themeColor="text1"/>
          <w:sz w:val="28"/>
          <w:szCs w:val="28"/>
        </w:rPr>
        <w:fldChar w:fldCharType="end"/>
      </w:r>
      <w:r w:rsidRPr="00676A08">
        <w:rPr>
          <w:rFonts w:ascii="Times New Roman" w:hAnsi="Times New Roman"/>
          <w:color w:val="000000" w:themeColor="text1"/>
          <w:sz w:val="28"/>
          <w:szCs w:val="28"/>
        </w:rPr>
        <w:t xml:space="preserve"> </w:t>
      </w:r>
      <w:r w:rsidR="00764DE4" w:rsidRPr="00676A08">
        <w:rPr>
          <w:rFonts w:ascii="Times New Roman" w:hAnsi="Times New Roman"/>
          <w:color w:val="000000" w:themeColor="text1"/>
          <w:sz w:val="28"/>
          <w:szCs w:val="28"/>
        </w:rPr>
        <w:t>inspected</w:t>
      </w:r>
      <w:r w:rsidRPr="00676A08">
        <w:rPr>
          <w:rFonts w:ascii="Times New Roman" w:hAnsi="Times New Roman"/>
          <w:color w:val="000000" w:themeColor="text1"/>
          <w:sz w:val="28"/>
          <w:szCs w:val="28"/>
        </w:rPr>
        <w:t xml:space="preserve"> the </w:t>
      </w:r>
      <w:r w:rsidR="00764DE4" w:rsidRPr="00676A08">
        <w:rPr>
          <w:rFonts w:ascii="Times New Roman" w:hAnsi="Times New Roman"/>
          <w:color w:val="000000" w:themeColor="text1"/>
          <w:sz w:val="28"/>
          <w:szCs w:val="28"/>
        </w:rPr>
        <w:t>factors</w:t>
      </w:r>
      <w:r w:rsidRPr="00676A08">
        <w:rPr>
          <w:rFonts w:ascii="Times New Roman" w:hAnsi="Times New Roman"/>
          <w:color w:val="000000" w:themeColor="text1"/>
          <w:sz w:val="28"/>
          <w:szCs w:val="28"/>
        </w:rPr>
        <w:t xml:space="preserve"> of </w:t>
      </w:r>
      <w:r w:rsidR="00764DE4">
        <w:rPr>
          <w:rFonts w:ascii="Times New Roman" w:hAnsi="Times New Roman"/>
          <w:color w:val="000000" w:themeColor="text1"/>
          <w:sz w:val="28"/>
          <w:szCs w:val="28"/>
        </w:rPr>
        <w:t>FDI</w:t>
      </w:r>
      <w:r w:rsidRPr="00676A08">
        <w:rPr>
          <w:rFonts w:ascii="Times New Roman" w:hAnsi="Times New Roman"/>
          <w:color w:val="000000" w:themeColor="text1"/>
          <w:sz w:val="28"/>
          <w:szCs w:val="28"/>
        </w:rPr>
        <w:t xml:space="preserve"> in case of 9 </w:t>
      </w:r>
      <w:r w:rsidR="00A1674B">
        <w:rPr>
          <w:rFonts w:ascii="Times New Roman" w:hAnsi="Times New Roman"/>
          <w:color w:val="000000" w:themeColor="text1"/>
          <w:sz w:val="28"/>
          <w:szCs w:val="28"/>
        </w:rPr>
        <w:t>countries</w:t>
      </w:r>
      <w:r w:rsidRPr="00676A08">
        <w:rPr>
          <w:rFonts w:ascii="Times New Roman" w:hAnsi="Times New Roman"/>
          <w:color w:val="000000" w:themeColor="text1"/>
          <w:sz w:val="28"/>
          <w:szCs w:val="28"/>
        </w:rPr>
        <w:t xml:space="preserve">. Data </w:t>
      </w:r>
      <w:r w:rsidR="008506DC">
        <w:rPr>
          <w:rFonts w:ascii="Times New Roman" w:hAnsi="Times New Roman"/>
          <w:color w:val="000000" w:themeColor="text1"/>
          <w:sz w:val="28"/>
          <w:szCs w:val="28"/>
        </w:rPr>
        <w:t>ranging</w:t>
      </w:r>
      <w:r w:rsidRPr="00676A08">
        <w:rPr>
          <w:rFonts w:ascii="Times New Roman" w:hAnsi="Times New Roman"/>
          <w:color w:val="000000" w:themeColor="text1"/>
          <w:sz w:val="28"/>
          <w:szCs w:val="28"/>
        </w:rPr>
        <w:t xml:space="preserve"> the </w:t>
      </w:r>
      <w:r w:rsidR="008506DC" w:rsidRPr="00676A08">
        <w:rPr>
          <w:rFonts w:ascii="Times New Roman" w:hAnsi="Times New Roman"/>
          <w:color w:val="000000" w:themeColor="text1"/>
          <w:sz w:val="28"/>
          <w:szCs w:val="28"/>
        </w:rPr>
        <w:t>era</w:t>
      </w:r>
      <w:r w:rsidRPr="00676A08">
        <w:rPr>
          <w:rFonts w:ascii="Times New Roman" w:hAnsi="Times New Roman"/>
          <w:color w:val="000000" w:themeColor="text1"/>
          <w:sz w:val="28"/>
          <w:szCs w:val="28"/>
        </w:rPr>
        <w:t xml:space="preserve"> 2001 to 2011 had been used for </w:t>
      </w:r>
      <w:r w:rsidR="00A1674B">
        <w:rPr>
          <w:rFonts w:ascii="Times New Roman" w:hAnsi="Times New Roman"/>
          <w:color w:val="000000" w:themeColor="text1"/>
          <w:sz w:val="28"/>
          <w:szCs w:val="28"/>
        </w:rPr>
        <w:t xml:space="preserve">statistical </w:t>
      </w:r>
      <w:r w:rsidRPr="00676A08">
        <w:rPr>
          <w:rFonts w:ascii="Times New Roman" w:hAnsi="Times New Roman"/>
          <w:color w:val="000000" w:themeColor="text1"/>
          <w:sz w:val="28"/>
          <w:szCs w:val="28"/>
        </w:rPr>
        <w:t xml:space="preserve">analyses. Finding of pooled time series cross sectional analysis showed that institutional quality played insignificant role to determine the FDI. While the impact of trade openness was </w:t>
      </w:r>
      <w:r w:rsidR="00764DE4">
        <w:rPr>
          <w:rFonts w:ascii="Times New Roman" w:hAnsi="Times New Roman"/>
          <w:color w:val="000000" w:themeColor="text1"/>
          <w:sz w:val="28"/>
          <w:szCs w:val="28"/>
        </w:rPr>
        <w:t>direct</w:t>
      </w:r>
      <w:r w:rsidRPr="00676A08">
        <w:rPr>
          <w:rFonts w:ascii="Times New Roman" w:hAnsi="Times New Roman"/>
          <w:color w:val="000000" w:themeColor="text1"/>
          <w:sz w:val="28"/>
          <w:szCs w:val="28"/>
        </w:rPr>
        <w:t xml:space="preserve"> and </w:t>
      </w:r>
      <w:r w:rsidR="00764DE4" w:rsidRPr="00676A08">
        <w:rPr>
          <w:rFonts w:ascii="Times New Roman" w:hAnsi="Times New Roman"/>
          <w:color w:val="000000" w:themeColor="text1"/>
          <w:sz w:val="28"/>
          <w:szCs w:val="28"/>
        </w:rPr>
        <w:t>substantial</w:t>
      </w:r>
      <w:r w:rsidRPr="00676A08">
        <w:rPr>
          <w:rFonts w:ascii="Times New Roman" w:hAnsi="Times New Roman"/>
          <w:color w:val="000000" w:themeColor="text1"/>
          <w:sz w:val="28"/>
          <w:szCs w:val="28"/>
        </w:rPr>
        <w:t xml:space="preserve"> in cas</w:t>
      </w:r>
      <w:r>
        <w:rPr>
          <w:rFonts w:ascii="Times New Roman" w:hAnsi="Times New Roman"/>
          <w:color w:val="000000" w:themeColor="text1"/>
          <w:sz w:val="28"/>
          <w:szCs w:val="28"/>
        </w:rPr>
        <w:t xml:space="preserve">e of MINT and BRICS nations.   </w:t>
      </w:r>
    </w:p>
    <w:p w:rsidR="00246508" w:rsidRDefault="00246508" w:rsidP="007E0766">
      <w:pPr>
        <w:spacing w:line="360" w:lineRule="auto"/>
        <w:jc w:val="both"/>
        <w:rPr>
          <w:rFonts w:ascii="Times New Roman" w:hAnsi="Times New Roman"/>
          <w:color w:val="000000" w:themeColor="text1"/>
          <w:sz w:val="28"/>
          <w:szCs w:val="28"/>
        </w:rPr>
      </w:pPr>
      <w:r w:rsidRPr="00676A08">
        <w:rPr>
          <w:rFonts w:ascii="Times New Roman" w:hAnsi="Times New Roman"/>
          <w:color w:val="000000" w:themeColor="text1"/>
          <w:sz w:val="28"/>
          <w:szCs w:val="28"/>
        </w:rPr>
        <w:fldChar w:fldCharType="begin"/>
      </w:r>
      <w:r w:rsidRPr="00676A08">
        <w:rPr>
          <w:rFonts w:ascii="Times New Roman" w:hAnsi="Times New Roman"/>
          <w:color w:val="000000" w:themeColor="text1"/>
          <w:sz w:val="28"/>
          <w:szCs w:val="28"/>
        </w:rPr>
        <w:instrText xml:space="preserve"> ADDIN EN.CITE &lt;EndNote&gt;&lt;Cite AuthorYear="1"&gt;&lt;Author&gt;Zeshan&lt;/Author&gt;&lt;Year&gt;2014&lt;/Year&gt;&lt;RecNum&gt;108&lt;/RecNum&gt;&lt;DisplayText&gt;Zeshan and Talat (2014)&lt;/DisplayText&gt;&lt;record&gt;&lt;rec-number&gt;108&lt;/rec-number&gt;&lt;foreign-keys&gt;&lt;key app="EN" db-id="f5ae9z5rswssv9eevxj5xpdetrt5xrz09sw9"&gt;108&lt;/key&gt;&lt;/foreign-keys&gt;&lt;ref-type name="Journal Article"&gt;17&lt;/ref-type&gt;&lt;contributors&gt;&lt;authors&gt;&lt;author&gt;Zeshan, Anwar&lt;/author&gt;&lt;author&gt;Talat, Afza&lt;/author&gt;&lt;/authors&gt;&lt;/contributors&gt;&lt;titles&gt;&lt;title&gt;Impact of Governance Indicators on FDI Inflows: Empirical Evidence from Pakistan&lt;/title&gt;&lt;secondary-title&gt;Caspian Journal of Applied Sciences Research&lt;/secondary-title&gt;&lt;/titles&gt;&lt;periodical&gt;&lt;full-title&gt;Caspian Journal of Applied Sciences Research&lt;/full-title&gt;&lt;/periodical&gt;&lt;volume&gt;3&lt;/volume&gt;&lt;number&gt;9&lt;/number&gt;&lt;dates&gt;&lt;year&gt;2014&lt;/year&gt;&lt;/dates&gt;&lt;isbn&gt;2251-9114&lt;/isbn&gt;&lt;urls&gt;&lt;/urls&gt;&lt;/record&gt;&lt;/Cite&gt;&lt;/EndNote&gt;</w:instrText>
      </w:r>
      <w:r w:rsidRPr="00676A08">
        <w:rPr>
          <w:rFonts w:ascii="Times New Roman" w:hAnsi="Times New Roman"/>
          <w:color w:val="000000" w:themeColor="text1"/>
          <w:sz w:val="28"/>
          <w:szCs w:val="28"/>
        </w:rPr>
        <w:fldChar w:fldCharType="separate"/>
      </w:r>
      <w:hyperlink w:anchor="_ENREF_108" w:tooltip="Zeshan, 2014 #108" w:history="1">
        <w:r w:rsidR="00327C62" w:rsidRPr="00676A08">
          <w:rPr>
            <w:rFonts w:ascii="Times New Roman" w:hAnsi="Times New Roman"/>
            <w:noProof/>
            <w:color w:val="000000" w:themeColor="text1"/>
            <w:sz w:val="28"/>
            <w:szCs w:val="28"/>
          </w:rPr>
          <w:t>Zeshan and Talat (2014</w:t>
        </w:r>
      </w:hyperlink>
      <w:r w:rsidRPr="00676A08">
        <w:rPr>
          <w:rFonts w:ascii="Times New Roman" w:hAnsi="Times New Roman"/>
          <w:noProof/>
          <w:color w:val="000000" w:themeColor="text1"/>
          <w:sz w:val="28"/>
          <w:szCs w:val="28"/>
        </w:rPr>
        <w:t>)</w:t>
      </w:r>
      <w:r w:rsidRPr="00676A08">
        <w:rPr>
          <w:rFonts w:ascii="Times New Roman" w:hAnsi="Times New Roman"/>
          <w:color w:val="000000" w:themeColor="text1"/>
          <w:sz w:val="28"/>
          <w:szCs w:val="28"/>
        </w:rPr>
        <w:fldChar w:fldCharType="end"/>
      </w:r>
      <w:r w:rsidRPr="00676A08">
        <w:rPr>
          <w:rFonts w:ascii="Times New Roman" w:hAnsi="Times New Roman"/>
          <w:color w:val="000000" w:themeColor="text1"/>
          <w:sz w:val="28"/>
          <w:szCs w:val="28"/>
        </w:rPr>
        <w:t xml:space="preserve"> studied the impact of governance indicator with inflow of </w:t>
      </w:r>
      <w:r>
        <w:rPr>
          <w:rFonts w:ascii="Times New Roman" w:hAnsi="Times New Roman"/>
          <w:color w:val="000000" w:themeColor="text1"/>
          <w:sz w:val="28"/>
          <w:szCs w:val="28"/>
        </w:rPr>
        <w:t>FDI</w:t>
      </w:r>
      <w:r w:rsidRPr="00676A08">
        <w:rPr>
          <w:rFonts w:ascii="Times New Roman" w:hAnsi="Times New Roman"/>
          <w:color w:val="000000" w:themeColor="text1"/>
          <w:sz w:val="28"/>
          <w:szCs w:val="28"/>
        </w:rPr>
        <w:t xml:space="preserve"> in case of Pakistan. </w:t>
      </w:r>
      <w:r w:rsidR="00764DE4">
        <w:rPr>
          <w:rFonts w:ascii="Times New Roman" w:hAnsi="Times New Roman"/>
          <w:color w:val="000000" w:themeColor="text1"/>
          <w:sz w:val="28"/>
          <w:szCs w:val="28"/>
        </w:rPr>
        <w:t>Article applied</w:t>
      </w:r>
      <w:r w:rsidRPr="00676A08">
        <w:rPr>
          <w:rFonts w:ascii="Times New Roman" w:hAnsi="Times New Roman"/>
          <w:color w:val="000000" w:themeColor="text1"/>
          <w:sz w:val="28"/>
          <w:szCs w:val="28"/>
        </w:rPr>
        <w:t xml:space="preserve"> </w:t>
      </w:r>
      <w:r w:rsidR="00764DE4">
        <w:rPr>
          <w:rFonts w:ascii="Times New Roman" w:hAnsi="Times New Roman"/>
          <w:color w:val="000000" w:themeColor="text1"/>
          <w:sz w:val="28"/>
          <w:szCs w:val="28"/>
        </w:rPr>
        <w:t>yearly</w:t>
      </w:r>
      <w:r w:rsidRPr="00676A08">
        <w:rPr>
          <w:rFonts w:ascii="Times New Roman" w:hAnsi="Times New Roman"/>
          <w:color w:val="000000" w:themeColor="text1"/>
          <w:sz w:val="28"/>
          <w:szCs w:val="28"/>
        </w:rPr>
        <w:t xml:space="preserve"> data </w:t>
      </w:r>
      <w:r w:rsidR="00764DE4">
        <w:rPr>
          <w:rFonts w:ascii="Times New Roman" w:hAnsi="Times New Roman"/>
          <w:color w:val="000000" w:themeColor="text1"/>
          <w:sz w:val="28"/>
          <w:szCs w:val="28"/>
        </w:rPr>
        <w:t>ranging</w:t>
      </w:r>
      <w:r w:rsidRPr="00676A08">
        <w:rPr>
          <w:rFonts w:ascii="Times New Roman" w:hAnsi="Times New Roman"/>
          <w:color w:val="000000" w:themeColor="text1"/>
          <w:sz w:val="28"/>
          <w:szCs w:val="28"/>
        </w:rPr>
        <w:t xml:space="preserve"> the period 1996 to 2010 for empirical analyses. </w:t>
      </w:r>
      <w:r w:rsidR="00764DE4" w:rsidRPr="00676A08">
        <w:rPr>
          <w:rFonts w:ascii="Times New Roman" w:hAnsi="Times New Roman"/>
          <w:color w:val="000000" w:themeColor="text1"/>
          <w:sz w:val="28"/>
          <w:szCs w:val="28"/>
        </w:rPr>
        <w:t>Results</w:t>
      </w:r>
      <w:r w:rsidRPr="00676A08">
        <w:rPr>
          <w:rFonts w:ascii="Times New Roman" w:hAnsi="Times New Roman"/>
          <w:color w:val="000000" w:themeColor="text1"/>
          <w:sz w:val="28"/>
          <w:szCs w:val="28"/>
        </w:rPr>
        <w:t xml:space="preserve"> of the </w:t>
      </w:r>
      <w:r w:rsidR="00764DE4">
        <w:rPr>
          <w:rFonts w:ascii="Times New Roman" w:hAnsi="Times New Roman"/>
          <w:color w:val="000000" w:themeColor="text1"/>
          <w:sz w:val="28"/>
          <w:szCs w:val="28"/>
        </w:rPr>
        <w:t>model</w:t>
      </w:r>
      <w:r w:rsidRPr="00676A08">
        <w:rPr>
          <w:rFonts w:ascii="Times New Roman" w:hAnsi="Times New Roman"/>
          <w:color w:val="000000" w:themeColor="text1"/>
          <w:sz w:val="28"/>
          <w:szCs w:val="28"/>
        </w:rPr>
        <w:t xml:space="preserve"> </w:t>
      </w:r>
      <w:r w:rsidR="00764DE4" w:rsidRPr="00676A08">
        <w:rPr>
          <w:rFonts w:ascii="Times New Roman" w:hAnsi="Times New Roman"/>
          <w:color w:val="000000" w:themeColor="text1"/>
          <w:sz w:val="28"/>
          <w:szCs w:val="28"/>
        </w:rPr>
        <w:t>established</w:t>
      </w:r>
      <w:r w:rsidRPr="00676A08">
        <w:rPr>
          <w:rFonts w:ascii="Times New Roman" w:hAnsi="Times New Roman"/>
          <w:color w:val="000000" w:themeColor="text1"/>
          <w:sz w:val="28"/>
          <w:szCs w:val="28"/>
        </w:rPr>
        <w:t xml:space="preserve"> on ARMA and OLS </w:t>
      </w:r>
      <w:r w:rsidRPr="00676A08">
        <w:rPr>
          <w:rFonts w:ascii="Times New Roman" w:hAnsi="Times New Roman"/>
          <w:color w:val="000000" w:themeColor="text1"/>
          <w:sz w:val="28"/>
          <w:szCs w:val="28"/>
        </w:rPr>
        <w:lastRenderedPageBreak/>
        <w:t xml:space="preserve">regression </w:t>
      </w:r>
      <w:r w:rsidR="00764DE4" w:rsidRPr="00676A08">
        <w:rPr>
          <w:rFonts w:ascii="Times New Roman" w:hAnsi="Times New Roman"/>
          <w:color w:val="000000" w:themeColor="text1"/>
          <w:sz w:val="28"/>
          <w:szCs w:val="28"/>
        </w:rPr>
        <w:t>exposed</w:t>
      </w:r>
      <w:r w:rsidRPr="00676A08">
        <w:rPr>
          <w:rFonts w:ascii="Times New Roman" w:hAnsi="Times New Roman"/>
          <w:color w:val="000000" w:themeColor="text1"/>
          <w:sz w:val="28"/>
          <w:szCs w:val="28"/>
        </w:rPr>
        <w:t xml:space="preserve"> that gover</w:t>
      </w:r>
      <w:r w:rsidR="00764DE4">
        <w:rPr>
          <w:rFonts w:ascii="Times New Roman" w:hAnsi="Times New Roman"/>
          <w:color w:val="000000" w:themeColor="text1"/>
          <w:sz w:val="28"/>
          <w:szCs w:val="28"/>
        </w:rPr>
        <w:t>nance indicator</w:t>
      </w:r>
      <w:r w:rsidRPr="00676A08">
        <w:rPr>
          <w:rFonts w:ascii="Times New Roman" w:hAnsi="Times New Roman"/>
          <w:color w:val="000000" w:themeColor="text1"/>
          <w:sz w:val="28"/>
          <w:szCs w:val="28"/>
        </w:rPr>
        <w:t xml:space="preserve"> played positive and significant role to determ</w:t>
      </w:r>
      <w:r>
        <w:rPr>
          <w:rFonts w:ascii="Times New Roman" w:hAnsi="Times New Roman"/>
          <w:color w:val="000000" w:themeColor="text1"/>
          <w:sz w:val="28"/>
          <w:szCs w:val="28"/>
        </w:rPr>
        <w:t>ine the FDI inflow in Pakistan.</w:t>
      </w:r>
    </w:p>
    <w:p w:rsidR="00246508" w:rsidRDefault="00246508" w:rsidP="007E0766">
      <w:pPr>
        <w:spacing w:line="360" w:lineRule="auto"/>
        <w:jc w:val="both"/>
        <w:rPr>
          <w:rFonts w:ascii="Times New Roman" w:hAnsi="Times New Roman"/>
          <w:color w:val="000000" w:themeColor="text1"/>
          <w:sz w:val="28"/>
          <w:szCs w:val="28"/>
        </w:rPr>
      </w:pPr>
      <w:r w:rsidRPr="00676A08">
        <w:rPr>
          <w:rFonts w:ascii="Times New Roman" w:hAnsi="Times New Roman"/>
          <w:color w:val="000000" w:themeColor="text1"/>
          <w:sz w:val="28"/>
          <w:szCs w:val="28"/>
        </w:rPr>
        <w:fldChar w:fldCharType="begin"/>
      </w:r>
      <w:r w:rsidRPr="00676A08">
        <w:rPr>
          <w:rFonts w:ascii="Times New Roman" w:hAnsi="Times New Roman"/>
          <w:color w:val="000000" w:themeColor="text1"/>
          <w:sz w:val="28"/>
          <w:szCs w:val="28"/>
        </w:rPr>
        <w:instrText xml:space="preserve"> ADDIN EN.CITE &lt;EndNote&gt;&lt;Cite AuthorYear="1"&gt;&lt;Author&gt;Voka&lt;/Author&gt;&lt;Year&gt;2015&lt;/Year&gt;&lt;RecNum&gt;109&lt;/RecNum&gt;&lt;DisplayText&gt;Voka and Dauti (2015)&lt;/DisplayText&gt;&lt;record&gt;&lt;rec-number&gt;109&lt;/rec-number&gt;&lt;foreign-keys&gt;&lt;key app="EN" db-id="f5ae9z5rswssv9eevxj5xpdetrt5xrz09sw9"&gt;109&lt;/key&gt;&lt;/foreign-keys&gt;&lt;ref-type name="Journal Article"&gt;17&lt;/ref-type&gt;&lt;contributors&gt;&lt;authors&gt;&lt;author&gt;Voka, Ismet&lt;/author&gt;&lt;author&gt;Dauti, Bardhyl&lt;/author&gt;&lt;/authors&gt;&lt;/contributors&gt;&lt;titles&gt;&lt;title&gt;Institutional determinants of foreign direct investment in Macedonia: evidence from panel data&lt;/title&gt;&lt;secondary-title&gt;European Journal of Business, Economics and Accountancy&lt;/secondary-title&gt;&lt;/titles&gt;&lt;periodical&gt;&lt;full-title&gt;European Journal of Business, Economics and Accountancy&lt;/full-title&gt;&lt;/periodical&gt;&lt;pages&gt;35-44&lt;/pages&gt;&lt;volume&gt;3&lt;/volume&gt;&lt;dates&gt;&lt;year&gt;2015&lt;/year&gt;&lt;/dates&gt;&lt;urls&gt;&lt;/urls&gt;&lt;/record&gt;&lt;/Cite&gt;&lt;/EndNote&gt;</w:instrText>
      </w:r>
      <w:r w:rsidRPr="00676A08">
        <w:rPr>
          <w:rFonts w:ascii="Times New Roman" w:hAnsi="Times New Roman"/>
          <w:color w:val="000000" w:themeColor="text1"/>
          <w:sz w:val="28"/>
          <w:szCs w:val="28"/>
        </w:rPr>
        <w:fldChar w:fldCharType="separate"/>
      </w:r>
      <w:hyperlink w:anchor="_ENREF_104" w:tooltip="Voka, 2015 #109" w:history="1">
        <w:r w:rsidR="00327C62" w:rsidRPr="00676A08">
          <w:rPr>
            <w:rFonts w:ascii="Times New Roman" w:hAnsi="Times New Roman"/>
            <w:noProof/>
            <w:color w:val="000000" w:themeColor="text1"/>
            <w:sz w:val="28"/>
            <w:szCs w:val="28"/>
          </w:rPr>
          <w:t>Voka and Dauti (2015</w:t>
        </w:r>
      </w:hyperlink>
      <w:r w:rsidRPr="00676A08">
        <w:rPr>
          <w:rFonts w:ascii="Times New Roman" w:hAnsi="Times New Roman"/>
          <w:noProof/>
          <w:color w:val="000000" w:themeColor="text1"/>
          <w:sz w:val="28"/>
          <w:szCs w:val="28"/>
        </w:rPr>
        <w:t>)</w:t>
      </w:r>
      <w:r w:rsidRPr="00676A08">
        <w:rPr>
          <w:rFonts w:ascii="Times New Roman" w:hAnsi="Times New Roman"/>
          <w:color w:val="000000" w:themeColor="text1"/>
          <w:sz w:val="28"/>
          <w:szCs w:val="28"/>
        </w:rPr>
        <w:fldChar w:fldCharType="end"/>
      </w:r>
      <w:r w:rsidRPr="00676A08">
        <w:rPr>
          <w:rFonts w:ascii="Times New Roman" w:hAnsi="Times New Roman"/>
          <w:color w:val="000000" w:themeColor="text1"/>
          <w:sz w:val="28"/>
          <w:szCs w:val="28"/>
        </w:rPr>
        <w:t xml:space="preserve"> used the data of Macedonia and 24 European </w:t>
      </w:r>
      <w:r w:rsidR="00764DE4" w:rsidRPr="00676A08">
        <w:rPr>
          <w:rFonts w:ascii="Times New Roman" w:hAnsi="Times New Roman"/>
          <w:color w:val="000000" w:themeColor="text1"/>
          <w:sz w:val="28"/>
          <w:szCs w:val="28"/>
        </w:rPr>
        <w:t>nations</w:t>
      </w:r>
      <w:r w:rsidRPr="00676A08">
        <w:rPr>
          <w:rFonts w:ascii="Times New Roman" w:hAnsi="Times New Roman"/>
          <w:color w:val="000000" w:themeColor="text1"/>
          <w:sz w:val="28"/>
          <w:szCs w:val="28"/>
        </w:rPr>
        <w:t xml:space="preserve"> to </w:t>
      </w:r>
      <w:r w:rsidR="00891982" w:rsidRPr="00676A08">
        <w:rPr>
          <w:rFonts w:ascii="Times New Roman" w:hAnsi="Times New Roman"/>
          <w:color w:val="000000" w:themeColor="text1"/>
          <w:sz w:val="28"/>
          <w:szCs w:val="28"/>
        </w:rPr>
        <w:t>scrutinize</w:t>
      </w:r>
      <w:r w:rsidRPr="00676A08">
        <w:rPr>
          <w:rFonts w:ascii="Times New Roman" w:hAnsi="Times New Roman"/>
          <w:color w:val="000000" w:themeColor="text1"/>
          <w:sz w:val="28"/>
          <w:szCs w:val="28"/>
        </w:rPr>
        <w:t xml:space="preserve"> the </w:t>
      </w:r>
      <w:r w:rsidR="00891982" w:rsidRPr="00676A08">
        <w:rPr>
          <w:rFonts w:ascii="Times New Roman" w:hAnsi="Times New Roman"/>
          <w:color w:val="000000" w:themeColor="text1"/>
          <w:sz w:val="28"/>
          <w:szCs w:val="28"/>
        </w:rPr>
        <w:t>impact</w:t>
      </w:r>
      <w:r w:rsidRPr="00676A08">
        <w:rPr>
          <w:rFonts w:ascii="Times New Roman" w:hAnsi="Times New Roman"/>
          <w:color w:val="000000" w:themeColor="text1"/>
          <w:sz w:val="28"/>
          <w:szCs w:val="28"/>
        </w:rPr>
        <w:t xml:space="preserve"> of institutional variables on </w:t>
      </w:r>
      <w:r w:rsidR="00A1674B">
        <w:rPr>
          <w:rFonts w:ascii="Times New Roman" w:hAnsi="Times New Roman"/>
          <w:color w:val="000000" w:themeColor="text1"/>
          <w:sz w:val="28"/>
          <w:szCs w:val="28"/>
        </w:rPr>
        <w:t>FDI</w:t>
      </w:r>
      <w:r w:rsidRPr="00676A08">
        <w:rPr>
          <w:rFonts w:ascii="Times New Roman" w:hAnsi="Times New Roman"/>
          <w:color w:val="000000" w:themeColor="text1"/>
          <w:sz w:val="28"/>
          <w:szCs w:val="28"/>
        </w:rPr>
        <w:t xml:space="preserve"> inflow. For empirical analyses, study </w:t>
      </w:r>
      <w:r w:rsidR="00A1674B">
        <w:rPr>
          <w:rFonts w:ascii="Times New Roman" w:hAnsi="Times New Roman"/>
          <w:color w:val="000000" w:themeColor="text1"/>
          <w:sz w:val="28"/>
          <w:szCs w:val="28"/>
        </w:rPr>
        <w:t xml:space="preserve">had </w:t>
      </w:r>
      <w:r w:rsidRPr="00676A08">
        <w:rPr>
          <w:rFonts w:ascii="Times New Roman" w:hAnsi="Times New Roman"/>
          <w:color w:val="000000" w:themeColor="text1"/>
          <w:sz w:val="28"/>
          <w:szCs w:val="28"/>
        </w:rPr>
        <w:t>use</w:t>
      </w:r>
      <w:r w:rsidR="00A1674B">
        <w:rPr>
          <w:rFonts w:ascii="Times New Roman" w:hAnsi="Times New Roman"/>
          <w:color w:val="000000" w:themeColor="text1"/>
          <w:sz w:val="28"/>
          <w:szCs w:val="28"/>
        </w:rPr>
        <w:t>d</w:t>
      </w:r>
      <w:r w:rsidRPr="00676A08">
        <w:rPr>
          <w:rFonts w:ascii="Times New Roman" w:hAnsi="Times New Roman"/>
          <w:color w:val="000000" w:themeColor="text1"/>
          <w:sz w:val="28"/>
          <w:szCs w:val="28"/>
        </w:rPr>
        <w:t xml:space="preserve"> the data covering the period 1997-2010. Results of panel data study show</w:t>
      </w:r>
      <w:r w:rsidR="00A1674B">
        <w:rPr>
          <w:rFonts w:ascii="Times New Roman" w:hAnsi="Times New Roman"/>
          <w:color w:val="000000" w:themeColor="text1"/>
          <w:sz w:val="28"/>
          <w:szCs w:val="28"/>
        </w:rPr>
        <w:t>ed</w:t>
      </w:r>
      <w:r w:rsidRPr="00676A08">
        <w:rPr>
          <w:rFonts w:ascii="Times New Roman" w:hAnsi="Times New Roman"/>
          <w:color w:val="000000" w:themeColor="text1"/>
          <w:sz w:val="28"/>
          <w:szCs w:val="28"/>
        </w:rPr>
        <w:t xml:space="preserve"> that all variables of institutional quality and regulatory quality played </w:t>
      </w:r>
      <w:r w:rsidR="00891982">
        <w:rPr>
          <w:rFonts w:ascii="Times New Roman" w:hAnsi="Times New Roman"/>
          <w:color w:val="000000" w:themeColor="text1"/>
          <w:sz w:val="28"/>
          <w:szCs w:val="28"/>
        </w:rPr>
        <w:t>direct</w:t>
      </w:r>
      <w:r w:rsidRPr="00676A08">
        <w:rPr>
          <w:rFonts w:ascii="Times New Roman" w:hAnsi="Times New Roman"/>
          <w:color w:val="000000" w:themeColor="text1"/>
          <w:sz w:val="28"/>
          <w:szCs w:val="28"/>
        </w:rPr>
        <w:t xml:space="preserve"> and </w:t>
      </w:r>
      <w:r w:rsidR="00891982" w:rsidRPr="00676A08">
        <w:rPr>
          <w:rFonts w:ascii="Times New Roman" w:hAnsi="Times New Roman"/>
          <w:color w:val="000000" w:themeColor="text1"/>
          <w:sz w:val="28"/>
          <w:szCs w:val="28"/>
        </w:rPr>
        <w:t>substantial</w:t>
      </w:r>
      <w:r w:rsidRPr="00676A08">
        <w:rPr>
          <w:rFonts w:ascii="Times New Roman" w:hAnsi="Times New Roman"/>
          <w:color w:val="000000" w:themeColor="text1"/>
          <w:sz w:val="28"/>
          <w:szCs w:val="28"/>
        </w:rPr>
        <w:t xml:space="preserve"> role to attract foreign investor.   </w:t>
      </w:r>
    </w:p>
    <w:p w:rsidR="003A102F" w:rsidRDefault="00246508" w:rsidP="00851CF4">
      <w:pPr>
        <w:spacing w:line="360" w:lineRule="auto"/>
        <w:jc w:val="both"/>
        <w:rPr>
          <w:rFonts w:ascii="Times New Roman" w:hAnsi="Times New Roman"/>
          <w:color w:val="000000" w:themeColor="text1"/>
          <w:sz w:val="28"/>
          <w:szCs w:val="28"/>
        </w:rPr>
      </w:pPr>
      <w:r w:rsidRPr="00676A08">
        <w:rPr>
          <w:rFonts w:ascii="Times New Roman" w:hAnsi="Times New Roman"/>
          <w:color w:val="000000" w:themeColor="text1"/>
          <w:sz w:val="28"/>
          <w:szCs w:val="28"/>
        </w:rPr>
        <w:fldChar w:fldCharType="begin"/>
      </w:r>
      <w:r w:rsidRPr="00676A08">
        <w:rPr>
          <w:rFonts w:ascii="Times New Roman" w:hAnsi="Times New Roman"/>
          <w:color w:val="000000" w:themeColor="text1"/>
          <w:sz w:val="28"/>
          <w:szCs w:val="28"/>
        </w:rPr>
        <w:instrText xml:space="preserve"> ADDIN EN.CITE &lt;EndNote&gt;&lt;Cite AuthorYear="1"&gt;&lt;Author&gt;Nondo&lt;/Author&gt;&lt;Year&gt;2016&lt;/Year&gt;&lt;RecNum&gt;110&lt;/RecNum&gt;&lt;DisplayText&gt;Nondo et al. (2016)&lt;/DisplayText&gt;&lt;record&gt;&lt;rec-number&gt;110&lt;/rec-number&gt;&lt;foreign-keys&gt;&lt;key app="EN" db-id="f5ae9z5rswssv9eevxj5xpdetrt5xrz09sw9"&gt;110&lt;/key&gt;&lt;/foreign-keys&gt;&lt;ref-type name="Journal Article"&gt;17&lt;/ref-type&gt;&lt;contributors&gt;&lt;authors&gt;&lt;author&gt;Nondo, Chali&lt;/author&gt;&lt;author&gt;Kahsai, Mulugeta S&lt;/author&gt;&lt;author&gt;Hailu, Yohannes G&lt;/author&gt;&lt;/authors&gt;&lt;/contributors&gt;&lt;titles&gt;&lt;title&gt;Does institutional quality matter in foreign direct investment?: Evidence from Sub-Saharan African countries&lt;/title&gt;&lt;secondary-title&gt;African Journal of Economic and Sustainable Development&lt;/secondary-title&gt;&lt;/titles&gt;&lt;periodical&gt;&lt;full-title&gt;African Journal of Economic and Sustainable Development&lt;/full-title&gt;&lt;/periodical&gt;&lt;pages&gt;12-30&lt;/pages&gt;&lt;volume&gt;5&lt;/volume&gt;&lt;number&gt;1&lt;/number&gt;&lt;dates&gt;&lt;year&gt;2016&lt;/year&gt;&lt;/dates&gt;&lt;isbn&gt;2046-4770&lt;/isbn&gt;&lt;urls&gt;&lt;/urls&gt;&lt;/record&gt;&lt;/Cite&gt;&lt;/EndNote&gt;</w:instrText>
      </w:r>
      <w:r w:rsidRPr="00676A08">
        <w:rPr>
          <w:rFonts w:ascii="Times New Roman" w:hAnsi="Times New Roman"/>
          <w:color w:val="000000" w:themeColor="text1"/>
          <w:sz w:val="28"/>
          <w:szCs w:val="28"/>
        </w:rPr>
        <w:fldChar w:fldCharType="separate"/>
      </w:r>
      <w:hyperlink w:anchor="_ENREF_80" w:tooltip="Nondo, 2016 #110" w:history="1">
        <w:r w:rsidR="00327C62" w:rsidRPr="00676A08">
          <w:rPr>
            <w:rFonts w:ascii="Times New Roman" w:hAnsi="Times New Roman"/>
            <w:noProof/>
            <w:color w:val="000000" w:themeColor="text1"/>
            <w:sz w:val="28"/>
            <w:szCs w:val="28"/>
          </w:rPr>
          <w:t>Nondo et al. (2016</w:t>
        </w:r>
      </w:hyperlink>
      <w:r w:rsidRPr="00676A08">
        <w:rPr>
          <w:rFonts w:ascii="Times New Roman" w:hAnsi="Times New Roman"/>
          <w:noProof/>
          <w:color w:val="000000" w:themeColor="text1"/>
          <w:sz w:val="28"/>
          <w:szCs w:val="28"/>
        </w:rPr>
        <w:t>)</w:t>
      </w:r>
      <w:r w:rsidRPr="00676A08">
        <w:rPr>
          <w:rFonts w:ascii="Times New Roman" w:hAnsi="Times New Roman"/>
          <w:color w:val="000000" w:themeColor="text1"/>
          <w:sz w:val="28"/>
          <w:szCs w:val="28"/>
        </w:rPr>
        <w:fldChar w:fldCharType="end"/>
      </w:r>
      <w:r w:rsidRPr="00676A08">
        <w:rPr>
          <w:rFonts w:ascii="Times New Roman" w:hAnsi="Times New Roman"/>
          <w:color w:val="000000" w:themeColor="text1"/>
          <w:sz w:val="28"/>
          <w:szCs w:val="28"/>
        </w:rPr>
        <w:t xml:space="preserve"> used the data of 45 SSA </w:t>
      </w:r>
      <w:r w:rsidR="00891982" w:rsidRPr="00676A08">
        <w:rPr>
          <w:rFonts w:ascii="Times New Roman" w:hAnsi="Times New Roman"/>
          <w:color w:val="000000" w:themeColor="text1"/>
          <w:sz w:val="28"/>
          <w:szCs w:val="28"/>
        </w:rPr>
        <w:t>states</w:t>
      </w:r>
      <w:r w:rsidRPr="00676A08">
        <w:rPr>
          <w:rFonts w:ascii="Times New Roman" w:hAnsi="Times New Roman"/>
          <w:color w:val="000000" w:themeColor="text1"/>
          <w:sz w:val="28"/>
          <w:szCs w:val="28"/>
        </w:rPr>
        <w:t xml:space="preserve"> to see the </w:t>
      </w:r>
      <w:r w:rsidR="00764DE4" w:rsidRPr="00676A08">
        <w:rPr>
          <w:rFonts w:ascii="Times New Roman" w:hAnsi="Times New Roman"/>
          <w:color w:val="000000" w:themeColor="text1"/>
          <w:sz w:val="28"/>
          <w:szCs w:val="28"/>
        </w:rPr>
        <w:t>consequence</w:t>
      </w:r>
      <w:r w:rsidRPr="00676A08">
        <w:rPr>
          <w:rFonts w:ascii="Times New Roman" w:hAnsi="Times New Roman"/>
          <w:color w:val="000000" w:themeColor="text1"/>
          <w:sz w:val="28"/>
          <w:szCs w:val="28"/>
        </w:rPr>
        <w:t xml:space="preserve"> of institutional quality on </w:t>
      </w:r>
      <w:r w:rsidR="00764DE4">
        <w:rPr>
          <w:rFonts w:ascii="Times New Roman" w:hAnsi="Times New Roman"/>
          <w:color w:val="000000" w:themeColor="text1"/>
          <w:sz w:val="28"/>
          <w:szCs w:val="28"/>
        </w:rPr>
        <w:t>FDI</w:t>
      </w:r>
      <w:r w:rsidRPr="00676A08">
        <w:rPr>
          <w:rFonts w:ascii="Times New Roman" w:hAnsi="Times New Roman"/>
          <w:color w:val="000000" w:themeColor="text1"/>
          <w:sz w:val="28"/>
          <w:szCs w:val="28"/>
        </w:rPr>
        <w:t xml:space="preserve"> </w:t>
      </w:r>
      <w:r w:rsidR="00891982" w:rsidRPr="00676A08">
        <w:rPr>
          <w:rFonts w:ascii="Times New Roman" w:hAnsi="Times New Roman"/>
          <w:color w:val="000000" w:themeColor="text1"/>
          <w:sz w:val="28"/>
          <w:szCs w:val="28"/>
        </w:rPr>
        <w:t>invasion</w:t>
      </w:r>
      <w:r w:rsidRPr="00676A08">
        <w:rPr>
          <w:rFonts w:ascii="Times New Roman" w:hAnsi="Times New Roman"/>
          <w:color w:val="000000" w:themeColor="text1"/>
          <w:sz w:val="28"/>
          <w:szCs w:val="28"/>
        </w:rPr>
        <w:t>. Data cover</w:t>
      </w:r>
      <w:r w:rsidR="00A1674B">
        <w:rPr>
          <w:rFonts w:ascii="Times New Roman" w:hAnsi="Times New Roman"/>
          <w:color w:val="000000" w:themeColor="text1"/>
          <w:sz w:val="28"/>
          <w:szCs w:val="28"/>
        </w:rPr>
        <w:t xml:space="preserve">ing the </w:t>
      </w:r>
      <w:r w:rsidR="008006D8">
        <w:rPr>
          <w:rFonts w:ascii="Times New Roman" w:hAnsi="Times New Roman"/>
          <w:color w:val="000000" w:themeColor="text1"/>
          <w:sz w:val="28"/>
          <w:szCs w:val="28"/>
        </w:rPr>
        <w:t>era</w:t>
      </w:r>
      <w:r w:rsidR="00A1674B">
        <w:rPr>
          <w:rFonts w:ascii="Times New Roman" w:hAnsi="Times New Roman"/>
          <w:color w:val="000000" w:themeColor="text1"/>
          <w:sz w:val="28"/>
          <w:szCs w:val="28"/>
        </w:rPr>
        <w:t xml:space="preserve"> 1996 to 2007 had</w:t>
      </w:r>
      <w:r w:rsidRPr="00676A08">
        <w:rPr>
          <w:rFonts w:ascii="Times New Roman" w:hAnsi="Times New Roman"/>
          <w:color w:val="000000" w:themeColor="text1"/>
          <w:sz w:val="28"/>
          <w:szCs w:val="28"/>
        </w:rPr>
        <w:t xml:space="preserve"> used for empirical analyses. Results of panel data study show insignificant </w:t>
      </w:r>
      <w:r w:rsidR="00891982">
        <w:rPr>
          <w:rFonts w:ascii="Times New Roman" w:hAnsi="Times New Roman"/>
          <w:color w:val="000000" w:themeColor="text1"/>
          <w:sz w:val="28"/>
          <w:szCs w:val="28"/>
        </w:rPr>
        <w:t>link</w:t>
      </w:r>
      <w:r w:rsidRPr="00676A08">
        <w:rPr>
          <w:rFonts w:ascii="Times New Roman" w:hAnsi="Times New Roman"/>
          <w:color w:val="000000" w:themeColor="text1"/>
          <w:sz w:val="28"/>
          <w:szCs w:val="28"/>
        </w:rPr>
        <w:t xml:space="preserve"> between institutional quality and </w:t>
      </w:r>
      <w:r w:rsidR="00764DE4">
        <w:rPr>
          <w:rFonts w:ascii="Times New Roman" w:hAnsi="Times New Roman"/>
          <w:color w:val="000000" w:themeColor="text1"/>
          <w:sz w:val="28"/>
          <w:szCs w:val="28"/>
        </w:rPr>
        <w:t>FDI</w:t>
      </w:r>
      <w:r w:rsidRPr="00676A08">
        <w:rPr>
          <w:rFonts w:ascii="Times New Roman" w:hAnsi="Times New Roman"/>
          <w:color w:val="000000" w:themeColor="text1"/>
          <w:sz w:val="28"/>
          <w:szCs w:val="28"/>
        </w:rPr>
        <w:t xml:space="preserve"> </w:t>
      </w:r>
      <w:r w:rsidR="00891982" w:rsidRPr="00676A08">
        <w:rPr>
          <w:rFonts w:ascii="Times New Roman" w:hAnsi="Times New Roman"/>
          <w:color w:val="000000" w:themeColor="text1"/>
          <w:sz w:val="28"/>
          <w:szCs w:val="28"/>
        </w:rPr>
        <w:t>arrival</w:t>
      </w:r>
      <w:r w:rsidRPr="00676A08">
        <w:rPr>
          <w:rFonts w:ascii="Times New Roman" w:hAnsi="Times New Roman"/>
          <w:color w:val="000000" w:themeColor="text1"/>
          <w:sz w:val="28"/>
          <w:szCs w:val="28"/>
        </w:rPr>
        <w:t xml:space="preserve">. </w:t>
      </w:r>
    </w:p>
    <w:p w:rsidR="008506DC" w:rsidRPr="003A102F" w:rsidRDefault="003A102F" w:rsidP="007E0766">
      <w:pPr>
        <w:spacing w:line="360" w:lineRule="auto"/>
        <w:jc w:val="both"/>
        <w:rPr>
          <w:rFonts w:ascii="Times New Roman" w:hAnsi="Times New Roman"/>
          <w:color w:val="000000" w:themeColor="text1"/>
          <w:sz w:val="28"/>
          <w:szCs w:val="28"/>
        </w:rPr>
      </w:pPr>
      <w:r w:rsidRPr="003A102F">
        <w:rPr>
          <w:rFonts w:ascii="Times New Roman" w:hAnsi="Times New Roman"/>
          <w:color w:val="000000" w:themeColor="text1"/>
          <w:sz w:val="28"/>
          <w:szCs w:val="28"/>
        </w:rPr>
        <w:t>Tag, Degirmen and Saltik (2016) studied the relationship between institutions of economic freedom and foreign direct investment. Authors contend that nations with institutions that support economic freedom see higher levels of foreign direct investment flows. The arguments are based on research from the field of institutional economics. Using multilevel and dynamic panel data estimators, they evaluated this prediction on a sample of cross-sectional time series data from 31 developed and 89 developing nations. High amounts of foreign direct investment flow to nations with an institutional framework that supports economic freedom, according to analysis. Specifically, authors discover that trade freedom and the rule of law have a significant role in determining the flows of foreign direct investment.</w:t>
      </w:r>
    </w:p>
    <w:p w:rsidR="00E55562" w:rsidRPr="00327C62" w:rsidRDefault="00327C62" w:rsidP="007E0766">
      <w:pPr>
        <w:spacing w:line="360" w:lineRule="auto"/>
        <w:jc w:val="both"/>
        <w:rPr>
          <w:rFonts w:ascii="Times New Roman" w:hAnsi="Times New Roman" w:cs="Times New Roman"/>
          <w:sz w:val="28"/>
          <w:szCs w:val="20"/>
          <w:shd w:val="clear" w:color="auto" w:fill="FFFFFF"/>
        </w:rPr>
      </w:pPr>
      <w:r w:rsidRPr="00327C62">
        <w:rPr>
          <w:rFonts w:ascii="Times New Roman" w:hAnsi="Times New Roman" w:cs="Times New Roman"/>
          <w:sz w:val="28"/>
          <w:szCs w:val="20"/>
          <w:shd w:val="clear" w:color="auto" w:fill="FFFFFF"/>
        </w:rPr>
        <w:fldChar w:fldCharType="begin"/>
      </w:r>
      <w:r w:rsidRPr="00327C62">
        <w:rPr>
          <w:rFonts w:ascii="Times New Roman" w:hAnsi="Times New Roman" w:cs="Times New Roman"/>
          <w:sz w:val="28"/>
          <w:szCs w:val="20"/>
          <w:shd w:val="clear" w:color="auto" w:fill="FFFFFF"/>
        </w:rPr>
        <w:instrText xml:space="preserve"> ADDIN EN.CITE &lt;EndNote&gt;&lt;Cite AuthorYear="1"&gt;&lt;Author&gt;Sabir&lt;/Author&gt;&lt;Year&gt;2019&lt;/Year&gt;&lt;RecNum&gt;175&lt;/RecNum&gt;&lt;DisplayText&gt;Sabir et al. (2019)&lt;/DisplayText&gt;&lt;record&gt;&lt;rec-number&gt;175&lt;/rec-number&gt;&lt;foreign-keys&gt;&lt;key app="EN" db-id="f5ae9z5rswssv9eevxj5xpdetrt5xrz09sw9"&gt;175&lt;/key&gt;&lt;/foreign-keys&gt;&lt;ref-type name="Journal Article"&gt;17&lt;/ref-type&gt;&lt;contributors&gt;&lt;authors&gt;&lt;author&gt;Sabir, Samina&lt;/author&gt;&lt;author&gt;Rafique, Anum&lt;/author&gt;&lt;author&gt;Abbas, Kamran&lt;/author&gt;&lt;/authors&gt;&lt;/contributors&gt;&lt;titles&gt;&lt;title&gt;Institutions and FDI: evidence from developed and developing countries&lt;/title&gt;&lt;secondary-title&gt;Financial Innovation&lt;/secondary-title&gt;&lt;/titles&gt;&lt;periodical&gt;&lt;full-title&gt;Financial Innovation&lt;/full-title&gt;&lt;/periodical&gt;&lt;pages&gt;1-20&lt;/pages&gt;&lt;volume&gt;5&lt;/volume&gt;&lt;number&gt;1&lt;/number&gt;&lt;dates&gt;&lt;year&gt;2019&lt;/year&gt;&lt;/dates&gt;&lt;isbn&gt;2199-4730&lt;/isbn&gt;&lt;urls&gt;&lt;/urls&gt;&lt;/record&gt;&lt;/Cite&gt;&lt;/EndNote&gt;</w:instrText>
      </w:r>
      <w:r w:rsidRPr="00327C62">
        <w:rPr>
          <w:rFonts w:ascii="Times New Roman" w:hAnsi="Times New Roman" w:cs="Times New Roman"/>
          <w:sz w:val="28"/>
          <w:szCs w:val="20"/>
          <w:shd w:val="clear" w:color="auto" w:fill="FFFFFF"/>
        </w:rPr>
        <w:fldChar w:fldCharType="separate"/>
      </w:r>
      <w:hyperlink w:anchor="_ENREF_87" w:tooltip="Sabir, 2019 #175" w:history="1">
        <w:r w:rsidRPr="00327C62">
          <w:rPr>
            <w:rFonts w:ascii="Times New Roman" w:hAnsi="Times New Roman" w:cs="Times New Roman"/>
            <w:noProof/>
            <w:sz w:val="28"/>
            <w:szCs w:val="20"/>
            <w:shd w:val="clear" w:color="auto" w:fill="FFFFFF"/>
          </w:rPr>
          <w:t>Sabir et al. (2019</w:t>
        </w:r>
      </w:hyperlink>
      <w:r w:rsidRPr="00327C62">
        <w:rPr>
          <w:rFonts w:ascii="Times New Roman" w:hAnsi="Times New Roman" w:cs="Times New Roman"/>
          <w:noProof/>
          <w:sz w:val="28"/>
          <w:szCs w:val="20"/>
          <w:shd w:val="clear" w:color="auto" w:fill="FFFFFF"/>
        </w:rPr>
        <w:t>)</w:t>
      </w:r>
      <w:r w:rsidRPr="00327C62">
        <w:rPr>
          <w:rFonts w:ascii="Times New Roman" w:hAnsi="Times New Roman" w:cs="Times New Roman"/>
          <w:sz w:val="28"/>
          <w:szCs w:val="20"/>
          <w:shd w:val="clear" w:color="auto" w:fill="FFFFFF"/>
        </w:rPr>
        <w:fldChar w:fldCharType="end"/>
      </w:r>
      <w:r w:rsidRPr="00327C62">
        <w:rPr>
          <w:rFonts w:ascii="Times New Roman" w:hAnsi="Times New Roman" w:cs="Times New Roman"/>
          <w:sz w:val="28"/>
          <w:szCs w:val="20"/>
          <w:shd w:val="clear" w:color="auto" w:fill="FFFFFF"/>
        </w:rPr>
        <w:t xml:space="preserve"> </w:t>
      </w:r>
      <w:r w:rsidR="001C3263" w:rsidRPr="001C3263">
        <w:rPr>
          <w:rFonts w:ascii="Times New Roman" w:hAnsi="Times New Roman" w:cs="Times New Roman"/>
          <w:sz w:val="28"/>
          <w:szCs w:val="20"/>
          <w:shd w:val="clear" w:color="auto" w:fill="FFFFFF"/>
        </w:rPr>
        <w:t xml:space="preserve">looked at the </w:t>
      </w:r>
      <w:r w:rsidR="008506DC" w:rsidRPr="001C3263">
        <w:rPr>
          <w:rFonts w:ascii="Times New Roman" w:hAnsi="Times New Roman" w:cs="Times New Roman"/>
          <w:sz w:val="28"/>
          <w:szCs w:val="20"/>
          <w:shd w:val="clear" w:color="auto" w:fill="FFFFFF"/>
        </w:rPr>
        <w:t>influence</w:t>
      </w:r>
      <w:r w:rsidR="001C3263" w:rsidRPr="001C3263">
        <w:rPr>
          <w:rFonts w:ascii="Times New Roman" w:hAnsi="Times New Roman" w:cs="Times New Roman"/>
          <w:sz w:val="28"/>
          <w:szCs w:val="20"/>
          <w:shd w:val="clear" w:color="auto" w:fill="FFFFFF"/>
        </w:rPr>
        <w:t xml:space="preserve"> of institutional effectiveness on FDI in low-, lower-middle-, upper-middle-, and upper-middle-income nations between 1996 and 2016</w:t>
      </w:r>
      <w:r w:rsidR="001C3263">
        <w:rPr>
          <w:rFonts w:ascii="Times New Roman" w:hAnsi="Times New Roman" w:cs="Times New Roman"/>
          <w:sz w:val="28"/>
          <w:szCs w:val="20"/>
          <w:shd w:val="clear" w:color="auto" w:fill="FFFFFF"/>
        </w:rPr>
        <w:t xml:space="preserve"> by u</w:t>
      </w:r>
      <w:r w:rsidR="001C3263" w:rsidRPr="001C3263">
        <w:rPr>
          <w:rFonts w:ascii="Times New Roman" w:hAnsi="Times New Roman" w:cs="Times New Roman"/>
          <w:sz w:val="28"/>
          <w:szCs w:val="20"/>
          <w:shd w:val="clear" w:color="auto" w:fill="FFFFFF"/>
        </w:rPr>
        <w:t>sing the system GMM approach.</w:t>
      </w:r>
      <w:r w:rsidR="00E55562" w:rsidRPr="001C3263">
        <w:rPr>
          <w:rFonts w:ascii="Times New Roman" w:hAnsi="Times New Roman" w:cs="Times New Roman"/>
          <w:sz w:val="28"/>
          <w:szCs w:val="20"/>
          <w:shd w:val="clear" w:color="auto" w:fill="FFFFFF"/>
        </w:rPr>
        <w:t xml:space="preserve"> </w:t>
      </w:r>
      <w:r w:rsidR="00E55562" w:rsidRPr="00327C62">
        <w:rPr>
          <w:rFonts w:ascii="Times New Roman" w:hAnsi="Times New Roman" w:cs="Times New Roman"/>
          <w:sz w:val="28"/>
          <w:szCs w:val="20"/>
          <w:shd w:val="clear" w:color="auto" w:fill="FFFFFF"/>
        </w:rPr>
        <w:t xml:space="preserve">Their findings </w:t>
      </w:r>
      <w:r w:rsidR="004C1B37" w:rsidRPr="00327C62">
        <w:rPr>
          <w:rFonts w:ascii="Times New Roman" w:hAnsi="Times New Roman" w:cs="Times New Roman"/>
          <w:sz w:val="28"/>
          <w:szCs w:val="20"/>
          <w:shd w:val="clear" w:color="auto" w:fill="FFFFFF"/>
        </w:rPr>
        <w:t>stated</w:t>
      </w:r>
      <w:r w:rsidR="00E55562" w:rsidRPr="00327C62">
        <w:rPr>
          <w:rFonts w:ascii="Times New Roman" w:hAnsi="Times New Roman" w:cs="Times New Roman"/>
          <w:sz w:val="28"/>
          <w:szCs w:val="20"/>
          <w:shd w:val="clear" w:color="auto" w:fill="FFFFFF"/>
        </w:rPr>
        <w:t xml:space="preserve"> the </w:t>
      </w:r>
      <w:r w:rsidR="00643AFD">
        <w:rPr>
          <w:rFonts w:ascii="Times New Roman" w:hAnsi="Times New Roman" w:cs="Times New Roman"/>
          <w:sz w:val="28"/>
          <w:szCs w:val="20"/>
          <w:shd w:val="clear" w:color="auto" w:fill="FFFFFF"/>
        </w:rPr>
        <w:t>direct</w:t>
      </w:r>
      <w:r w:rsidR="00E55562" w:rsidRPr="00327C62">
        <w:rPr>
          <w:rFonts w:ascii="Times New Roman" w:hAnsi="Times New Roman" w:cs="Times New Roman"/>
          <w:sz w:val="28"/>
          <w:szCs w:val="20"/>
          <w:shd w:val="clear" w:color="auto" w:fill="FFFFFF"/>
        </w:rPr>
        <w:t xml:space="preserve"> </w:t>
      </w:r>
      <w:r w:rsidR="00B3238B" w:rsidRPr="00327C62">
        <w:rPr>
          <w:rFonts w:ascii="Times New Roman" w:hAnsi="Times New Roman" w:cs="Times New Roman"/>
          <w:sz w:val="28"/>
          <w:szCs w:val="20"/>
          <w:shd w:val="clear" w:color="auto" w:fill="FFFFFF"/>
        </w:rPr>
        <w:t>effect</w:t>
      </w:r>
      <w:r w:rsidR="00E55562" w:rsidRPr="00327C62">
        <w:rPr>
          <w:rFonts w:ascii="Times New Roman" w:hAnsi="Times New Roman" w:cs="Times New Roman"/>
          <w:sz w:val="28"/>
          <w:szCs w:val="20"/>
          <w:shd w:val="clear" w:color="auto" w:fill="FFFFFF"/>
        </w:rPr>
        <w:t xml:space="preserve"> of institutional quality on FDI in all country </w:t>
      </w:r>
      <w:r w:rsidR="001C3263" w:rsidRPr="00327C62">
        <w:rPr>
          <w:rFonts w:ascii="Times New Roman" w:hAnsi="Times New Roman" w:cs="Times New Roman"/>
          <w:sz w:val="28"/>
          <w:szCs w:val="20"/>
          <w:shd w:val="clear" w:color="auto" w:fill="FFFFFF"/>
        </w:rPr>
        <w:t>clusters</w:t>
      </w:r>
      <w:r w:rsidR="00E55562" w:rsidRPr="00327C62">
        <w:rPr>
          <w:rFonts w:ascii="Times New Roman" w:hAnsi="Times New Roman" w:cs="Times New Roman"/>
          <w:sz w:val="28"/>
          <w:szCs w:val="20"/>
          <w:shd w:val="clear" w:color="auto" w:fill="FFFFFF"/>
        </w:rPr>
        <w:t xml:space="preserve">. Notably, developed </w:t>
      </w:r>
      <w:r w:rsidR="00E55562" w:rsidRPr="00327C62">
        <w:rPr>
          <w:rFonts w:ascii="Times New Roman" w:hAnsi="Times New Roman" w:cs="Times New Roman"/>
          <w:sz w:val="28"/>
          <w:szCs w:val="20"/>
          <w:shd w:val="clear" w:color="auto" w:fill="FFFFFF"/>
        </w:rPr>
        <w:lastRenderedPageBreak/>
        <w:t xml:space="preserve">nations exhibited stronger coefficients for </w:t>
      </w:r>
      <w:r w:rsidR="001C3263">
        <w:rPr>
          <w:rFonts w:ascii="Times New Roman" w:hAnsi="Times New Roman" w:cs="Times New Roman"/>
          <w:sz w:val="28"/>
          <w:szCs w:val="20"/>
          <w:shd w:val="clear" w:color="auto" w:fill="FFFFFF"/>
        </w:rPr>
        <w:t>all institutional proxies</w:t>
      </w:r>
      <w:r w:rsidR="00E55562" w:rsidRPr="00327C62">
        <w:rPr>
          <w:rFonts w:ascii="Times New Roman" w:hAnsi="Times New Roman" w:cs="Times New Roman"/>
          <w:sz w:val="28"/>
          <w:szCs w:val="20"/>
          <w:shd w:val="clear" w:color="auto" w:fill="FFFFFF"/>
        </w:rPr>
        <w:t xml:space="preserve"> emphasizing the greater significance of institutional quality for FDI in these </w:t>
      </w:r>
      <w:r w:rsidR="001C3263" w:rsidRPr="00327C62">
        <w:rPr>
          <w:rFonts w:ascii="Times New Roman" w:hAnsi="Times New Roman" w:cs="Times New Roman"/>
          <w:sz w:val="28"/>
          <w:szCs w:val="20"/>
          <w:shd w:val="clear" w:color="auto" w:fill="FFFFFF"/>
        </w:rPr>
        <w:t>republics</w:t>
      </w:r>
      <w:r w:rsidR="00E55562" w:rsidRPr="00327C62">
        <w:rPr>
          <w:rFonts w:ascii="Times New Roman" w:hAnsi="Times New Roman" w:cs="Times New Roman"/>
          <w:sz w:val="28"/>
          <w:szCs w:val="20"/>
          <w:shd w:val="clear" w:color="auto" w:fill="FFFFFF"/>
        </w:rPr>
        <w:t xml:space="preserve">. </w:t>
      </w:r>
    </w:p>
    <w:p w:rsidR="00246508" w:rsidRDefault="00246508" w:rsidP="007E0766">
      <w:pPr>
        <w:spacing w:after="120" w:line="360" w:lineRule="auto"/>
        <w:jc w:val="both"/>
        <w:rPr>
          <w:rFonts w:ascii="Times New Roman" w:hAnsi="Times New Roman" w:cs="Times New Roman"/>
          <w:sz w:val="28"/>
          <w:szCs w:val="24"/>
        </w:rPr>
      </w:pPr>
      <w:r>
        <w:rPr>
          <w:rFonts w:ascii="Times New Roman" w:hAnsi="Times New Roman" w:cs="Times New Roman"/>
          <w:sz w:val="28"/>
          <w:szCs w:val="24"/>
        </w:rPr>
        <w:fldChar w:fldCharType="begin"/>
      </w:r>
      <w:r>
        <w:rPr>
          <w:rFonts w:ascii="Times New Roman" w:hAnsi="Times New Roman" w:cs="Times New Roman"/>
          <w:sz w:val="28"/>
          <w:szCs w:val="24"/>
        </w:rPr>
        <w:instrText xml:space="preserve"> ADDIN EN.CITE &lt;EndNote&gt;&lt;Cite AuthorYear="1"&gt;&lt;Author&gt;Bouchoucha&lt;/Author&gt;&lt;Year&gt;2020&lt;/Year&gt;&lt;RecNum&gt;128&lt;/RecNum&gt;&lt;DisplayText&gt;Bouchoucha and Benammou (2020)&lt;/DisplayText&gt;&lt;record&gt;&lt;rec-number&gt;128&lt;/rec-number&gt;&lt;foreign-keys&gt;&lt;key app="EN" db-id="f5ae9z5rswssv9eevxj5xpdetrt5xrz09sw9"&gt;128&lt;/key&gt;&lt;/foreign-keys&gt;&lt;ref-type name="Journal Article"&gt;17&lt;/ref-type&gt;&lt;contributors&gt;&lt;authors&gt;&lt;author&gt;Bouchoucha, Najeh&lt;/author&gt;&lt;author&gt;Benammou, Saloua&lt;/author&gt;&lt;/authors&gt;&lt;/contributors&gt;&lt;titles&gt;&lt;title&gt;Does institutional quality matter foreign direct investment? Evidence from African countries&lt;/title&gt;&lt;secondary-title&gt;Journal of the Knowledge Economy&lt;/secondary-title&gt;&lt;/titles&gt;&lt;periodical&gt;&lt;full-title&gt;Journal of the Knowledge Economy&lt;/full-title&gt;&lt;/periodical&gt;&lt;pages&gt;390-404&lt;/pages&gt;&lt;volume&gt;11&lt;/volume&gt;&lt;dates&gt;&lt;year&gt;2020&lt;/year&gt;&lt;/dates&gt;&lt;isbn&gt;1868-7865&lt;/isbn&gt;&lt;urls&gt;&lt;/urls&gt;&lt;/record&gt;&lt;/Cite&gt;&lt;/EndNote&gt;</w:instrText>
      </w:r>
      <w:r>
        <w:rPr>
          <w:rFonts w:ascii="Times New Roman" w:hAnsi="Times New Roman" w:cs="Times New Roman"/>
          <w:sz w:val="28"/>
          <w:szCs w:val="24"/>
        </w:rPr>
        <w:fldChar w:fldCharType="separate"/>
      </w:r>
      <w:hyperlink w:anchor="_ENREF_25" w:tooltip="Bouchoucha, 2020 #128" w:history="1">
        <w:r w:rsidR="00327C62">
          <w:rPr>
            <w:rFonts w:ascii="Times New Roman" w:hAnsi="Times New Roman" w:cs="Times New Roman"/>
            <w:noProof/>
            <w:sz w:val="28"/>
            <w:szCs w:val="24"/>
          </w:rPr>
          <w:t>Bouchoucha and Benammou (2020</w:t>
        </w:r>
      </w:hyperlink>
      <w:r>
        <w:rPr>
          <w:rFonts w:ascii="Times New Roman" w:hAnsi="Times New Roman" w:cs="Times New Roman"/>
          <w:noProof/>
          <w:sz w:val="28"/>
          <w:szCs w:val="24"/>
        </w:rPr>
        <w:t>)</w:t>
      </w:r>
      <w:r>
        <w:rPr>
          <w:rFonts w:ascii="Times New Roman" w:hAnsi="Times New Roman" w:cs="Times New Roman"/>
          <w:sz w:val="28"/>
          <w:szCs w:val="24"/>
        </w:rPr>
        <w:fldChar w:fldCharType="end"/>
      </w:r>
      <w:r>
        <w:rPr>
          <w:rFonts w:ascii="Times New Roman" w:hAnsi="Times New Roman" w:cs="Times New Roman"/>
          <w:sz w:val="28"/>
          <w:szCs w:val="24"/>
        </w:rPr>
        <w:t xml:space="preserve"> </w:t>
      </w:r>
      <w:r w:rsidR="009C3484" w:rsidRPr="001B4F62">
        <w:rPr>
          <w:rFonts w:ascii="Times New Roman" w:hAnsi="Times New Roman" w:cs="Times New Roman"/>
          <w:sz w:val="28"/>
          <w:szCs w:val="24"/>
        </w:rPr>
        <w:t>studied</w:t>
      </w:r>
      <w:r w:rsidRPr="001B4F62">
        <w:rPr>
          <w:rFonts w:ascii="Times New Roman" w:hAnsi="Times New Roman" w:cs="Times New Roman"/>
          <w:sz w:val="28"/>
          <w:szCs w:val="24"/>
        </w:rPr>
        <w:t xml:space="preserve"> the effect of institutional quality on FDI attraction </w:t>
      </w:r>
      <w:r w:rsidR="009C3484" w:rsidRPr="001B4F62">
        <w:rPr>
          <w:rFonts w:ascii="Times New Roman" w:hAnsi="Times New Roman" w:cs="Times New Roman"/>
          <w:sz w:val="28"/>
          <w:szCs w:val="24"/>
        </w:rPr>
        <w:t>between</w:t>
      </w:r>
      <w:r w:rsidRPr="001B4F62">
        <w:rPr>
          <w:rFonts w:ascii="Times New Roman" w:hAnsi="Times New Roman" w:cs="Times New Roman"/>
          <w:sz w:val="28"/>
          <w:szCs w:val="24"/>
        </w:rPr>
        <w:t xml:space="preserve"> 41 African countries for the tome span of 1996 to 2013. They used both a dynamic panel approach (GMM) and static panel data techniques to carry out their analysis. Their empirical results showed a favorable association between FDI attractiveness and </w:t>
      </w:r>
      <w:r w:rsidR="001C3263" w:rsidRPr="001B4F62">
        <w:rPr>
          <w:rFonts w:ascii="Times New Roman" w:hAnsi="Times New Roman" w:cs="Times New Roman"/>
          <w:sz w:val="28"/>
          <w:szCs w:val="24"/>
        </w:rPr>
        <w:t>altered</w:t>
      </w:r>
      <w:r w:rsidRPr="001B4F62">
        <w:rPr>
          <w:rFonts w:ascii="Times New Roman" w:hAnsi="Times New Roman" w:cs="Times New Roman"/>
          <w:sz w:val="28"/>
          <w:szCs w:val="24"/>
        </w:rPr>
        <w:t xml:space="preserve"> measures of institutional quality including corruption control, effective gover</w:t>
      </w:r>
      <w:r w:rsidR="008D03BC">
        <w:rPr>
          <w:rFonts w:ascii="Times New Roman" w:hAnsi="Times New Roman" w:cs="Times New Roman"/>
          <w:sz w:val="28"/>
          <w:szCs w:val="24"/>
        </w:rPr>
        <w:t>nment, high-quality regulations</w:t>
      </w:r>
      <w:r w:rsidRPr="001B4F62">
        <w:rPr>
          <w:rFonts w:ascii="Times New Roman" w:hAnsi="Times New Roman" w:cs="Times New Roman"/>
          <w:sz w:val="28"/>
          <w:szCs w:val="24"/>
        </w:rPr>
        <w:t xml:space="preserve"> and voice and accountability. These outcomes highlighted how important it is for African countries to </w:t>
      </w:r>
      <w:r w:rsidR="009C3484" w:rsidRPr="001B4F62">
        <w:rPr>
          <w:rFonts w:ascii="Times New Roman" w:hAnsi="Times New Roman" w:cs="Times New Roman"/>
          <w:sz w:val="28"/>
          <w:szCs w:val="24"/>
        </w:rPr>
        <w:t>expand</w:t>
      </w:r>
      <w:r w:rsidRPr="001B4F62">
        <w:rPr>
          <w:rFonts w:ascii="Times New Roman" w:hAnsi="Times New Roman" w:cs="Times New Roman"/>
          <w:sz w:val="28"/>
          <w:szCs w:val="24"/>
        </w:rPr>
        <w:t xml:space="preserve"> governance aspects and implement </w:t>
      </w:r>
      <w:r w:rsidR="009C3484" w:rsidRPr="001B4F62">
        <w:rPr>
          <w:rFonts w:ascii="Times New Roman" w:hAnsi="Times New Roman" w:cs="Times New Roman"/>
          <w:sz w:val="28"/>
          <w:szCs w:val="24"/>
        </w:rPr>
        <w:t>worthy</w:t>
      </w:r>
      <w:r w:rsidRPr="001B4F62">
        <w:rPr>
          <w:rFonts w:ascii="Times New Roman" w:hAnsi="Times New Roman" w:cs="Times New Roman"/>
          <w:sz w:val="28"/>
          <w:szCs w:val="24"/>
        </w:rPr>
        <w:t xml:space="preserve"> governance practices in order to meet the changi</w:t>
      </w:r>
      <w:r w:rsidR="00851CF4">
        <w:rPr>
          <w:rFonts w:ascii="Times New Roman" w:hAnsi="Times New Roman" w:cs="Times New Roman"/>
          <w:sz w:val="28"/>
          <w:szCs w:val="24"/>
        </w:rPr>
        <w:t>ng needs of the modern economy.</w:t>
      </w:r>
    </w:p>
    <w:p w:rsidR="003B624D" w:rsidRPr="001B4F62" w:rsidRDefault="003B624D" w:rsidP="007E0766">
      <w:pPr>
        <w:spacing w:after="120" w:line="360" w:lineRule="auto"/>
        <w:jc w:val="both"/>
        <w:rPr>
          <w:rFonts w:ascii="Times New Roman" w:hAnsi="Times New Roman" w:cs="Times New Roman"/>
          <w:sz w:val="28"/>
          <w:szCs w:val="24"/>
        </w:rPr>
      </w:pPr>
      <w:r>
        <w:rPr>
          <w:rFonts w:ascii="Times New Roman" w:hAnsi="Times New Roman" w:cs="Times New Roman"/>
          <w:sz w:val="28"/>
          <w:szCs w:val="24"/>
        </w:rPr>
        <w:fldChar w:fldCharType="begin"/>
      </w:r>
      <w:r>
        <w:rPr>
          <w:rFonts w:ascii="Times New Roman" w:hAnsi="Times New Roman" w:cs="Times New Roman"/>
          <w:sz w:val="28"/>
          <w:szCs w:val="24"/>
        </w:rPr>
        <w:instrText xml:space="preserve"> ADDIN EN.CITE &lt;EndNote&gt;&lt;Cite AuthorYear="1"&gt;&lt;Author&gt;Hamid&lt;/Author&gt;&lt;Year&gt;2023&lt;/Year&gt;&lt;RecNum&gt;133&lt;/RecNum&gt;&lt;DisplayText&gt;Hamid et al. (2023)&lt;/DisplayText&gt;&lt;record&gt;&lt;rec-number&gt;133&lt;/rec-number&gt;&lt;foreign-keys&gt;&lt;key app="EN" db-id="f5ae9z5rswssv9eevxj5xpdetrt5xrz09sw9"&gt;133&lt;/key&gt;&lt;/foreign-keys&gt;&lt;ref-type name="Journal Article"&gt;17&lt;/ref-type&gt;&lt;contributors&gt;&lt;authors&gt;&lt;author&gt;Hamid, Ishfaq&lt;/author&gt;&lt;author&gt;Alam, Md Shabbir&lt;/author&gt;&lt;author&gt;Baig, Imran Ali&lt;/author&gt;&lt;author&gt;Jena, Pabitra Kumar&lt;/author&gt;&lt;/authors&gt;&lt;/contributors&gt;&lt;titles&gt;&lt;title&gt;Nexus Between Institutional Quality and Foreign Direct Investment Inflows: Panel Data Analysis of SAARC Countries&lt;/title&gt;&lt;secondary-title&gt;Journal of the Knowledge Economy&lt;/secondary-title&gt;&lt;/titles&gt;&lt;periodical&gt;&lt;full-title&gt;Journal of the Knowledge Economy&lt;/full-title&gt;&lt;/periodical&gt;&lt;pages&gt;1-27&lt;/pages&gt;&lt;dates&gt;&lt;year&gt;2023&lt;/year&gt;&lt;/dates&gt;&lt;isbn&gt;1868-7865&lt;/isbn&gt;&lt;urls&gt;&lt;/urls&gt;&lt;/record&gt;&lt;/Cite&gt;&lt;/EndNote&gt;</w:instrText>
      </w:r>
      <w:r>
        <w:rPr>
          <w:rFonts w:ascii="Times New Roman" w:hAnsi="Times New Roman" w:cs="Times New Roman"/>
          <w:sz w:val="28"/>
          <w:szCs w:val="24"/>
        </w:rPr>
        <w:fldChar w:fldCharType="separate"/>
      </w:r>
      <w:hyperlink w:anchor="_ENREF_49" w:tooltip="Hamid, 2023 #133" w:history="1">
        <w:r w:rsidR="00327C62">
          <w:rPr>
            <w:rFonts w:ascii="Times New Roman" w:hAnsi="Times New Roman" w:cs="Times New Roman"/>
            <w:noProof/>
            <w:sz w:val="28"/>
            <w:szCs w:val="24"/>
          </w:rPr>
          <w:t>Hamid et al. (2023</w:t>
        </w:r>
      </w:hyperlink>
      <w:r>
        <w:rPr>
          <w:rFonts w:ascii="Times New Roman" w:hAnsi="Times New Roman" w:cs="Times New Roman"/>
          <w:noProof/>
          <w:sz w:val="28"/>
          <w:szCs w:val="24"/>
        </w:rPr>
        <w:t>)</w:t>
      </w:r>
      <w:r>
        <w:rPr>
          <w:rFonts w:ascii="Times New Roman" w:hAnsi="Times New Roman" w:cs="Times New Roman"/>
          <w:sz w:val="28"/>
          <w:szCs w:val="24"/>
        </w:rPr>
        <w:fldChar w:fldCharType="end"/>
      </w:r>
      <w:r>
        <w:rPr>
          <w:rFonts w:ascii="Times New Roman" w:hAnsi="Times New Roman" w:cs="Times New Roman"/>
          <w:sz w:val="28"/>
          <w:szCs w:val="24"/>
        </w:rPr>
        <w:t xml:space="preserve"> </w:t>
      </w:r>
      <w:r w:rsidR="001C3263" w:rsidRPr="001B4F62">
        <w:rPr>
          <w:rFonts w:ascii="Times New Roman" w:hAnsi="Times New Roman" w:cs="Times New Roman"/>
          <w:sz w:val="28"/>
          <w:szCs w:val="24"/>
        </w:rPr>
        <w:t>inspected</w:t>
      </w:r>
      <w:r w:rsidRPr="001B4F62">
        <w:rPr>
          <w:rFonts w:ascii="Times New Roman" w:hAnsi="Times New Roman" w:cs="Times New Roman"/>
          <w:sz w:val="28"/>
          <w:szCs w:val="24"/>
        </w:rPr>
        <w:t xml:space="preserve"> the linkage </w:t>
      </w:r>
      <w:r w:rsidR="001C3263" w:rsidRPr="001B4F62">
        <w:rPr>
          <w:rFonts w:ascii="Times New Roman" w:hAnsi="Times New Roman" w:cs="Times New Roman"/>
          <w:sz w:val="28"/>
          <w:szCs w:val="24"/>
        </w:rPr>
        <w:t>amongst</w:t>
      </w:r>
      <w:r w:rsidRPr="001B4F62">
        <w:rPr>
          <w:rFonts w:ascii="Times New Roman" w:hAnsi="Times New Roman" w:cs="Times New Roman"/>
          <w:sz w:val="28"/>
          <w:szCs w:val="24"/>
        </w:rPr>
        <w:t xml:space="preserve"> </w:t>
      </w:r>
      <w:r w:rsidR="009C3484">
        <w:rPr>
          <w:rFonts w:ascii="Times New Roman" w:hAnsi="Times New Roman" w:cs="Times New Roman"/>
          <w:sz w:val="28"/>
          <w:szCs w:val="24"/>
        </w:rPr>
        <w:t>IQ</w:t>
      </w:r>
      <w:r w:rsidRPr="001B4F62">
        <w:rPr>
          <w:rFonts w:ascii="Times New Roman" w:hAnsi="Times New Roman" w:cs="Times New Roman"/>
          <w:sz w:val="28"/>
          <w:szCs w:val="24"/>
        </w:rPr>
        <w:t xml:space="preserve"> and FDI inflows in SAARC </w:t>
      </w:r>
      <w:r w:rsidR="009C3484" w:rsidRPr="001B4F62">
        <w:rPr>
          <w:rFonts w:ascii="Times New Roman" w:hAnsi="Times New Roman" w:cs="Times New Roman"/>
          <w:sz w:val="28"/>
          <w:szCs w:val="24"/>
        </w:rPr>
        <w:t>states</w:t>
      </w:r>
      <w:r w:rsidRPr="001B4F62">
        <w:rPr>
          <w:rFonts w:ascii="Times New Roman" w:hAnsi="Times New Roman" w:cs="Times New Roman"/>
          <w:sz w:val="28"/>
          <w:szCs w:val="24"/>
        </w:rPr>
        <w:t xml:space="preserve"> during 1996-2017. </w:t>
      </w:r>
      <w:r w:rsidR="008006D8" w:rsidRPr="008006D8">
        <w:rPr>
          <w:rFonts w:ascii="Times New Roman" w:hAnsi="Times New Roman" w:cs="Times New Roman"/>
          <w:sz w:val="28"/>
          <w:szCs w:val="24"/>
        </w:rPr>
        <w:t>The research investigation was carried out using panel quantile regression and panel the ARDL approach methods.</w:t>
      </w:r>
      <w:r w:rsidRPr="001B4F62">
        <w:rPr>
          <w:rFonts w:ascii="Times New Roman" w:hAnsi="Times New Roman" w:cs="Times New Roman"/>
          <w:sz w:val="28"/>
          <w:szCs w:val="24"/>
        </w:rPr>
        <w:t xml:space="preserve"> The </w:t>
      </w:r>
      <w:r w:rsidR="009C3484" w:rsidRPr="001B4F62">
        <w:rPr>
          <w:rFonts w:ascii="Times New Roman" w:hAnsi="Times New Roman" w:cs="Times New Roman"/>
          <w:sz w:val="28"/>
          <w:szCs w:val="24"/>
        </w:rPr>
        <w:t>outcomes</w:t>
      </w:r>
      <w:r w:rsidRPr="001B4F62">
        <w:rPr>
          <w:rFonts w:ascii="Times New Roman" w:hAnsi="Times New Roman" w:cs="Times New Roman"/>
          <w:sz w:val="28"/>
          <w:szCs w:val="24"/>
        </w:rPr>
        <w:t xml:space="preserve"> showed that FDI inflows were </w:t>
      </w:r>
      <w:r w:rsidR="009C3484">
        <w:rPr>
          <w:rFonts w:ascii="Times New Roman" w:hAnsi="Times New Roman" w:cs="Times New Roman"/>
          <w:sz w:val="28"/>
          <w:szCs w:val="24"/>
        </w:rPr>
        <w:t xml:space="preserve">directly </w:t>
      </w:r>
      <w:r w:rsidRPr="001B4F62">
        <w:rPr>
          <w:rFonts w:ascii="Times New Roman" w:hAnsi="Times New Roman" w:cs="Times New Roman"/>
          <w:sz w:val="28"/>
          <w:szCs w:val="24"/>
        </w:rPr>
        <w:t xml:space="preserve">and </w:t>
      </w:r>
      <w:r w:rsidR="009C3484" w:rsidRPr="001B4F62">
        <w:rPr>
          <w:rFonts w:ascii="Times New Roman" w:hAnsi="Times New Roman" w:cs="Times New Roman"/>
          <w:sz w:val="28"/>
          <w:szCs w:val="24"/>
        </w:rPr>
        <w:t>expressively</w:t>
      </w:r>
      <w:r w:rsidRPr="001B4F62">
        <w:rPr>
          <w:rFonts w:ascii="Times New Roman" w:hAnsi="Times New Roman" w:cs="Times New Roman"/>
          <w:sz w:val="28"/>
          <w:szCs w:val="24"/>
        </w:rPr>
        <w:t xml:space="preserve"> impacted by political stability, corruption, government effectiveness, and GDP per capita. </w:t>
      </w:r>
      <w:r w:rsidR="008006D8" w:rsidRPr="008006D8">
        <w:rPr>
          <w:rFonts w:ascii="Times New Roman" w:hAnsi="Times New Roman" w:cs="Times New Roman"/>
          <w:sz w:val="28"/>
          <w:szCs w:val="24"/>
        </w:rPr>
        <w:t>The panel using quantile regression supported the direct and substantial impact of government effectiveness, GDP per capita, and openness to trade.</w:t>
      </w:r>
      <w:r w:rsidRPr="001B4F62">
        <w:rPr>
          <w:rFonts w:ascii="Times New Roman" w:hAnsi="Times New Roman" w:cs="Times New Roman"/>
          <w:sz w:val="28"/>
          <w:szCs w:val="24"/>
        </w:rPr>
        <w:t xml:space="preserve"> The </w:t>
      </w:r>
      <w:r w:rsidR="009C3484" w:rsidRPr="001B4F62">
        <w:rPr>
          <w:rFonts w:ascii="Times New Roman" w:hAnsi="Times New Roman" w:cs="Times New Roman"/>
          <w:sz w:val="28"/>
          <w:szCs w:val="24"/>
        </w:rPr>
        <w:t>significance</w:t>
      </w:r>
      <w:r w:rsidRPr="001B4F62">
        <w:rPr>
          <w:rFonts w:ascii="Times New Roman" w:hAnsi="Times New Roman" w:cs="Times New Roman"/>
          <w:sz w:val="28"/>
          <w:szCs w:val="24"/>
        </w:rPr>
        <w:t xml:space="preserve"> of institutional quality in encouraging FDI highlights the necessity for policymakers to give effective institutional reforms top priority in order to establish favorable investment environment for FDI in SAARC nations.</w:t>
      </w:r>
    </w:p>
    <w:p w:rsidR="004C2F70" w:rsidRPr="001B4F62" w:rsidRDefault="004C2F70" w:rsidP="004C2F70">
      <w:pPr>
        <w:spacing w:after="120" w:line="360" w:lineRule="auto"/>
        <w:jc w:val="both"/>
        <w:rPr>
          <w:rFonts w:ascii="Times New Roman" w:hAnsi="Times New Roman" w:cs="Times New Roman"/>
          <w:sz w:val="28"/>
          <w:szCs w:val="24"/>
        </w:rPr>
      </w:pPr>
      <w:r>
        <w:rPr>
          <w:rFonts w:ascii="Times New Roman" w:hAnsi="Times New Roman" w:cs="Times New Roman"/>
          <w:sz w:val="28"/>
          <w:szCs w:val="24"/>
        </w:rPr>
        <w:fldChar w:fldCharType="begin"/>
      </w:r>
      <w:r>
        <w:rPr>
          <w:rFonts w:ascii="Times New Roman" w:hAnsi="Times New Roman" w:cs="Times New Roman"/>
          <w:sz w:val="28"/>
          <w:szCs w:val="24"/>
        </w:rPr>
        <w:instrText xml:space="preserve"> ADDIN EN.CITE &lt;EndNote&gt;&lt;Cite AuthorYear="1"&gt;&lt;Author&gt;Saha&lt;/Author&gt;&lt;Year&gt;2022&lt;/Year&gt;&lt;RecNum&gt;140&lt;/RecNum&gt;&lt;DisplayText&gt;Saha et al. (2022)&lt;/DisplayText&gt;&lt;record&gt;&lt;rec-number&gt;140&lt;/rec-number&gt;&lt;foreign-keys&gt;&lt;key app="EN" db-id="f5ae9z5rswssv9eevxj5xpdetrt5xrz09sw9"&gt;140&lt;/key&gt;&lt;/foreign-keys&gt;&lt;ref-type name="Journal Article"&gt;17&lt;/ref-type&gt;&lt;contributors&gt;&lt;authors&gt;&lt;author&gt;Saha, Sadhon&lt;/author&gt;&lt;author&gt;Sadekin, Md Nazmus&lt;/author&gt;&lt;author&gt;Saha, Sanjoy Kumar&lt;/author&gt;&lt;/authors&gt;&lt;/contributors&gt;&lt;titles&gt;&lt;title&gt;Effects of institutional quality on foreign direct investment inflow in lower-middle income countries&lt;/title&gt;&lt;secondary-title&gt;Heliyon&lt;/secondary-title&gt;&lt;/titles&gt;&lt;periodical&gt;&lt;full-title&gt;Heliyon&lt;/full-title&gt;&lt;/periodical&gt;&lt;volume&gt;8&lt;/volume&gt;&lt;number&gt;10&lt;/number&gt;&lt;dates&gt;&lt;year&gt;2022&lt;/year&gt;&lt;/dates&gt;&lt;isbn&gt;2405-8440&lt;/isbn&gt;&lt;urls&gt;&lt;/urls&gt;&lt;/record&gt;&lt;/Cite&gt;&lt;/EndNote&gt;</w:instrText>
      </w:r>
      <w:r>
        <w:rPr>
          <w:rFonts w:ascii="Times New Roman" w:hAnsi="Times New Roman" w:cs="Times New Roman"/>
          <w:sz w:val="28"/>
          <w:szCs w:val="24"/>
        </w:rPr>
        <w:fldChar w:fldCharType="separate"/>
      </w:r>
      <w:hyperlink w:anchor="_ENREF_88" w:tooltip="Saha, 2022 #140" w:history="1">
        <w:r>
          <w:rPr>
            <w:rFonts w:ascii="Times New Roman" w:hAnsi="Times New Roman" w:cs="Times New Roman"/>
            <w:noProof/>
            <w:sz w:val="28"/>
            <w:szCs w:val="24"/>
          </w:rPr>
          <w:t>Saha et al. (2022</w:t>
        </w:r>
      </w:hyperlink>
      <w:r>
        <w:rPr>
          <w:rFonts w:ascii="Times New Roman" w:hAnsi="Times New Roman" w:cs="Times New Roman"/>
          <w:noProof/>
          <w:sz w:val="28"/>
          <w:szCs w:val="24"/>
        </w:rPr>
        <w:t>)</w:t>
      </w:r>
      <w:r>
        <w:rPr>
          <w:rFonts w:ascii="Times New Roman" w:hAnsi="Times New Roman" w:cs="Times New Roman"/>
          <w:sz w:val="28"/>
          <w:szCs w:val="24"/>
        </w:rPr>
        <w:fldChar w:fldCharType="end"/>
      </w:r>
      <w:r>
        <w:rPr>
          <w:rFonts w:ascii="Times New Roman" w:hAnsi="Times New Roman" w:cs="Times New Roman"/>
          <w:sz w:val="28"/>
          <w:szCs w:val="24"/>
        </w:rPr>
        <w:t xml:space="preserve"> </w:t>
      </w:r>
      <w:r w:rsidR="001C3263" w:rsidRPr="001C3263">
        <w:rPr>
          <w:rFonts w:ascii="Times New Roman" w:hAnsi="Times New Roman" w:cs="Times New Roman"/>
          <w:sz w:val="28"/>
          <w:szCs w:val="24"/>
        </w:rPr>
        <w:t xml:space="preserve">investigated how institutional quality affected foreign direct investment (FDI) in lower-middle-income nations </w:t>
      </w:r>
      <w:r w:rsidR="008506DC">
        <w:rPr>
          <w:rFonts w:ascii="Times New Roman" w:hAnsi="Times New Roman" w:cs="Times New Roman"/>
          <w:sz w:val="28"/>
          <w:szCs w:val="24"/>
        </w:rPr>
        <w:t>by applying</w:t>
      </w:r>
      <w:r w:rsidR="001C3263" w:rsidRPr="001C3263">
        <w:rPr>
          <w:rFonts w:ascii="Times New Roman" w:hAnsi="Times New Roman" w:cs="Times New Roman"/>
          <w:sz w:val="28"/>
          <w:szCs w:val="24"/>
        </w:rPr>
        <w:t xml:space="preserve"> panel data from 28 </w:t>
      </w:r>
      <w:r w:rsidR="00863C4D" w:rsidRPr="001C3263">
        <w:rPr>
          <w:rFonts w:ascii="Times New Roman" w:hAnsi="Times New Roman" w:cs="Times New Roman"/>
          <w:sz w:val="28"/>
          <w:szCs w:val="24"/>
        </w:rPr>
        <w:t>states</w:t>
      </w:r>
      <w:r w:rsidR="001C3263" w:rsidRPr="001C3263">
        <w:rPr>
          <w:rFonts w:ascii="Times New Roman" w:hAnsi="Times New Roman" w:cs="Times New Roman"/>
          <w:sz w:val="28"/>
          <w:szCs w:val="24"/>
        </w:rPr>
        <w:t xml:space="preserve"> </w:t>
      </w:r>
      <w:r w:rsidR="00863C4D" w:rsidRPr="001C3263">
        <w:rPr>
          <w:rFonts w:ascii="Times New Roman" w:hAnsi="Times New Roman" w:cs="Times New Roman"/>
          <w:sz w:val="28"/>
          <w:szCs w:val="24"/>
        </w:rPr>
        <w:t>throughout</w:t>
      </w:r>
      <w:r w:rsidR="001C3263" w:rsidRPr="001C3263">
        <w:rPr>
          <w:rFonts w:ascii="Times New Roman" w:hAnsi="Times New Roman" w:cs="Times New Roman"/>
          <w:sz w:val="28"/>
          <w:szCs w:val="24"/>
        </w:rPr>
        <w:t xml:space="preserve"> 2002 and 2018. </w:t>
      </w:r>
      <w:r w:rsidRPr="001B4F62">
        <w:rPr>
          <w:rFonts w:ascii="Times New Roman" w:hAnsi="Times New Roman" w:cs="Times New Roman"/>
          <w:sz w:val="28"/>
          <w:szCs w:val="24"/>
        </w:rPr>
        <w:t xml:space="preserve">They discovered that strong rule of law, voice, and accountability had negative effects on FDI while controlling corruption and regulatory quality had favorable effects using dynamic panel estimation and </w:t>
      </w:r>
      <w:r w:rsidRPr="001B4F62">
        <w:rPr>
          <w:rFonts w:ascii="Times New Roman" w:hAnsi="Times New Roman" w:cs="Times New Roman"/>
          <w:sz w:val="28"/>
          <w:szCs w:val="24"/>
        </w:rPr>
        <w:lastRenderedPageBreak/>
        <w:t xml:space="preserve">threshold </w:t>
      </w:r>
      <w:r w:rsidR="001C3263" w:rsidRPr="001B4F62">
        <w:rPr>
          <w:rFonts w:ascii="Times New Roman" w:hAnsi="Times New Roman" w:cs="Times New Roman"/>
          <w:sz w:val="28"/>
          <w:szCs w:val="24"/>
        </w:rPr>
        <w:t>investigation</w:t>
      </w:r>
      <w:r w:rsidRPr="001B4F62">
        <w:rPr>
          <w:rFonts w:ascii="Times New Roman" w:hAnsi="Times New Roman" w:cs="Times New Roman"/>
          <w:sz w:val="28"/>
          <w:szCs w:val="24"/>
        </w:rPr>
        <w:t xml:space="preserve">. Political stability and government efficiency had no discernible impact. The most important component was regulatory quality, which had a favorable impact on FDI when per capita GDP exceeded 7.197 and voice and accountability when it exceeded 7.776. </w:t>
      </w:r>
    </w:p>
    <w:p w:rsidR="003B624D" w:rsidRPr="001B4F62" w:rsidRDefault="003B624D" w:rsidP="007E0766">
      <w:pPr>
        <w:spacing w:after="120" w:line="360" w:lineRule="auto"/>
        <w:jc w:val="both"/>
        <w:rPr>
          <w:rFonts w:ascii="Times New Roman" w:hAnsi="Times New Roman" w:cs="Times New Roman"/>
          <w:color w:val="222222"/>
          <w:sz w:val="28"/>
          <w:szCs w:val="24"/>
          <w:shd w:val="clear" w:color="auto" w:fill="FFFFFF"/>
        </w:rPr>
      </w:pPr>
      <w:r w:rsidRPr="001B4F62">
        <w:rPr>
          <w:rFonts w:ascii="Times New Roman" w:hAnsi="Times New Roman" w:cs="Times New Roman"/>
          <w:color w:val="222222"/>
          <w:sz w:val="28"/>
          <w:szCs w:val="24"/>
          <w:shd w:val="clear" w:color="auto" w:fill="FFFFFF"/>
        </w:rPr>
        <w:t xml:space="preserve">In order to create a composite measure of institutional quality, </w:t>
      </w:r>
      <w:r>
        <w:rPr>
          <w:rFonts w:ascii="Times New Roman" w:hAnsi="Times New Roman" w:cs="Times New Roman"/>
          <w:color w:val="222222"/>
          <w:sz w:val="28"/>
          <w:szCs w:val="24"/>
          <w:shd w:val="clear" w:color="auto" w:fill="FFFFFF"/>
        </w:rPr>
        <w:fldChar w:fldCharType="begin"/>
      </w:r>
      <w:r>
        <w:rPr>
          <w:rFonts w:ascii="Times New Roman" w:hAnsi="Times New Roman" w:cs="Times New Roman"/>
          <w:color w:val="222222"/>
          <w:sz w:val="28"/>
          <w:szCs w:val="24"/>
          <w:shd w:val="clear" w:color="auto" w:fill="FFFFFF"/>
        </w:rPr>
        <w:instrText xml:space="preserve"> ADDIN EN.CITE &lt;EndNote&gt;&lt;Cite AuthorYear="1"&gt;&lt;Author&gt;Khan&lt;/Author&gt;&lt;Year&gt;2023&lt;/Year&gt;&lt;RecNum&gt;136&lt;/RecNum&gt;&lt;DisplayText&gt;Z. U. Khan et al. (2023)&lt;/DisplayText&gt;&lt;record&gt;&lt;rec-number&gt;136&lt;/rec-number&gt;&lt;foreign-keys&gt;&lt;key app="EN" db-id="f5ae9z5rswssv9eevxj5xpdetrt5xrz09sw9"&gt;136&lt;/key&gt;&lt;/foreign-keys&gt;&lt;ref-type name="Journal Article"&gt;17&lt;/ref-type&gt;&lt;contributors&gt;&lt;authors&gt;&lt;author&gt;Khan, Zafar Ullah&lt;/author&gt;&lt;author&gt;Khan, Alam&lt;/author&gt;&lt;author&gt;Khan, Dilawar&lt;/author&gt;&lt;author&gt;Magda, Róbert&lt;/author&gt;&lt;/authors&gt;&lt;/contributors&gt;&lt;titles&gt;&lt;title&gt;The Impact of Institutional Quality on Sectoral Foreign Direct Investment in Pakistan: A Dynamic Simulated ARDL Approach&lt;/title&gt;&lt;secondary-title&gt;Sustainability&lt;/secondary-title&gt;&lt;/titles&gt;&lt;periodical&gt;&lt;full-title&gt;Sustainability&lt;/full-title&gt;&lt;/periodical&gt;&lt;pages&gt;7231&lt;/pages&gt;&lt;volume&gt;15&lt;/volume&gt;&lt;number&gt;9&lt;/number&gt;&lt;dates&gt;&lt;year&gt;2023&lt;/year&gt;&lt;/dates&gt;&lt;isbn&gt;2071-1050&lt;/isbn&gt;&lt;urls&gt;&lt;/urls&gt;&lt;/record&gt;&lt;/Cite&gt;&lt;/EndNote&gt;</w:instrText>
      </w:r>
      <w:r>
        <w:rPr>
          <w:rFonts w:ascii="Times New Roman" w:hAnsi="Times New Roman" w:cs="Times New Roman"/>
          <w:color w:val="222222"/>
          <w:sz w:val="28"/>
          <w:szCs w:val="24"/>
          <w:shd w:val="clear" w:color="auto" w:fill="FFFFFF"/>
        </w:rPr>
        <w:fldChar w:fldCharType="separate"/>
      </w:r>
      <w:hyperlink w:anchor="_ENREF_62" w:tooltip="Khan, 2023 #136" w:history="1">
        <w:r w:rsidR="00327C62">
          <w:rPr>
            <w:rFonts w:ascii="Times New Roman" w:hAnsi="Times New Roman" w:cs="Times New Roman"/>
            <w:noProof/>
            <w:color w:val="222222"/>
            <w:sz w:val="28"/>
            <w:szCs w:val="24"/>
            <w:shd w:val="clear" w:color="auto" w:fill="FFFFFF"/>
          </w:rPr>
          <w:t>Z. U. Khan et al. (2023</w:t>
        </w:r>
      </w:hyperlink>
      <w:r>
        <w:rPr>
          <w:rFonts w:ascii="Times New Roman" w:hAnsi="Times New Roman" w:cs="Times New Roman"/>
          <w:noProof/>
          <w:color w:val="222222"/>
          <w:sz w:val="28"/>
          <w:szCs w:val="24"/>
          <w:shd w:val="clear" w:color="auto" w:fill="FFFFFF"/>
        </w:rPr>
        <w:t>)</w:t>
      </w:r>
      <w:r>
        <w:rPr>
          <w:rFonts w:ascii="Times New Roman" w:hAnsi="Times New Roman" w:cs="Times New Roman"/>
          <w:color w:val="222222"/>
          <w:sz w:val="28"/>
          <w:szCs w:val="24"/>
          <w:shd w:val="clear" w:color="auto" w:fill="FFFFFF"/>
        </w:rPr>
        <w:fldChar w:fldCharType="end"/>
      </w:r>
      <w:r w:rsidRPr="001B4F62">
        <w:rPr>
          <w:rFonts w:ascii="Times New Roman" w:hAnsi="Times New Roman" w:cs="Times New Roman"/>
          <w:color w:val="222222"/>
          <w:sz w:val="28"/>
          <w:szCs w:val="24"/>
          <w:shd w:val="clear" w:color="auto" w:fill="FFFFFF"/>
        </w:rPr>
        <w:t xml:space="preserve"> looked at how institutional quality affected sector</w:t>
      </w:r>
      <w:r w:rsidR="001C3263">
        <w:rPr>
          <w:rFonts w:ascii="Times New Roman" w:hAnsi="Times New Roman" w:cs="Times New Roman"/>
          <w:color w:val="222222"/>
          <w:sz w:val="28"/>
          <w:szCs w:val="24"/>
          <w:shd w:val="clear" w:color="auto" w:fill="FFFFFF"/>
        </w:rPr>
        <w:t>al</w:t>
      </w:r>
      <w:r w:rsidRPr="001B4F62">
        <w:rPr>
          <w:rFonts w:ascii="Times New Roman" w:hAnsi="Times New Roman" w:cs="Times New Roman"/>
          <w:color w:val="222222"/>
          <w:sz w:val="28"/>
          <w:szCs w:val="24"/>
          <w:shd w:val="clear" w:color="auto" w:fill="FFFFFF"/>
        </w:rPr>
        <w:t xml:space="preserve">-specific FDI in Pakistan during 1986-2019. The </w:t>
      </w:r>
      <w:r w:rsidR="001A3F07" w:rsidRPr="001B4F62">
        <w:rPr>
          <w:rFonts w:ascii="Times New Roman" w:hAnsi="Times New Roman" w:cs="Times New Roman"/>
          <w:color w:val="222222"/>
          <w:sz w:val="28"/>
          <w:szCs w:val="24"/>
          <w:shd w:val="clear" w:color="auto" w:fill="FFFFFF"/>
        </w:rPr>
        <w:t>outcomes</w:t>
      </w:r>
      <w:r w:rsidRPr="001B4F62">
        <w:rPr>
          <w:rFonts w:ascii="Times New Roman" w:hAnsi="Times New Roman" w:cs="Times New Roman"/>
          <w:color w:val="222222"/>
          <w:sz w:val="28"/>
          <w:szCs w:val="24"/>
          <w:shd w:val="clear" w:color="auto" w:fill="FFFFFF"/>
        </w:rPr>
        <w:t xml:space="preserve"> depicted that institutional quality strongly impacted FDI in the primary sector with </w:t>
      </w:r>
      <w:r w:rsidR="001A3F07" w:rsidRPr="001B4F62">
        <w:rPr>
          <w:rFonts w:ascii="Times New Roman" w:hAnsi="Times New Roman" w:cs="Times New Roman"/>
          <w:color w:val="222222"/>
          <w:sz w:val="28"/>
          <w:szCs w:val="24"/>
          <w:shd w:val="clear" w:color="auto" w:fill="FFFFFF"/>
        </w:rPr>
        <w:t>progressive</w:t>
      </w:r>
      <w:r w:rsidRPr="001B4F62">
        <w:rPr>
          <w:rFonts w:ascii="Times New Roman" w:hAnsi="Times New Roman" w:cs="Times New Roman"/>
          <w:color w:val="222222"/>
          <w:sz w:val="28"/>
          <w:szCs w:val="24"/>
          <w:shd w:val="clear" w:color="auto" w:fill="FFFFFF"/>
        </w:rPr>
        <w:t xml:space="preserve"> coefficients. In the secondary sector, trade openness had a 5% influence on FDI whereas the GDP, the Human Development Index, and institutional quality had a 10% significance impact. The tertiary sector FDI is 5% positively correlated with institutional quality and GDP.</w:t>
      </w:r>
    </w:p>
    <w:p w:rsidR="004C2F70" w:rsidRPr="001B4F62" w:rsidRDefault="004C2F70" w:rsidP="004C2F70">
      <w:pPr>
        <w:spacing w:after="120" w:line="360" w:lineRule="auto"/>
        <w:jc w:val="both"/>
        <w:rPr>
          <w:rFonts w:ascii="Times New Roman" w:hAnsi="Times New Roman" w:cs="Times New Roman"/>
          <w:sz w:val="28"/>
          <w:szCs w:val="24"/>
        </w:rPr>
      </w:pPr>
      <w:r>
        <w:rPr>
          <w:rFonts w:ascii="Times New Roman" w:hAnsi="Times New Roman" w:cs="Times New Roman"/>
          <w:color w:val="222222"/>
          <w:sz w:val="28"/>
          <w:szCs w:val="24"/>
          <w:shd w:val="clear" w:color="auto" w:fill="FFFFFF"/>
        </w:rPr>
        <w:fldChar w:fldCharType="begin"/>
      </w:r>
      <w:r>
        <w:rPr>
          <w:rFonts w:ascii="Times New Roman" w:hAnsi="Times New Roman" w:cs="Times New Roman"/>
          <w:color w:val="222222"/>
          <w:sz w:val="28"/>
          <w:szCs w:val="24"/>
          <w:shd w:val="clear" w:color="auto" w:fill="FFFFFF"/>
        </w:rPr>
        <w:instrText xml:space="preserve"> ADDIN EN.CITE &lt;EndNote&gt;&lt;Cite AuthorYear="1"&gt;&lt;Author&gt;Krishnankutty&lt;/Author&gt;&lt;Year&gt;2023&lt;/Year&gt;&lt;RecNum&gt;137&lt;/RecNum&gt;&lt;DisplayText&gt;Krishnankutty et al. (2023)&lt;/DisplayText&gt;&lt;record&gt;&lt;rec-number&gt;137&lt;/rec-number&gt;&lt;foreign-keys&gt;&lt;key app="EN" db-id="f5ae9z5rswssv9eevxj5xpdetrt5xrz09sw9"&gt;137&lt;/key&gt;&lt;/foreign-keys&gt;&lt;ref-type name="Journal Article"&gt;17&lt;/ref-type&gt;&lt;contributors&gt;&lt;authors&gt;&lt;author&gt;Krishnankutty, Raveesh&lt;/author&gt;&lt;author&gt;MC, Minimol&lt;/author&gt;&lt;author&gt;Tiwari, Aviral Kumar&lt;/author&gt;&lt;/authors&gt;&lt;/contributors&gt;&lt;titles&gt;&lt;title&gt;Foreign Direct Investment, Institutional Quality and Sustainability: Cross-country Analysis Using Different Estimators&lt;/title&gt;&lt;secondary-title&gt;The Indian Economic Journal&lt;/secondary-title&gt;&lt;/titles&gt;&lt;periodical&gt;&lt;full-title&gt;The Indian Economic Journal&lt;/full-title&gt;&lt;/periodical&gt;&lt;pages&gt;285-299&lt;/pages&gt;&lt;volume&gt;71&lt;/volume&gt;&lt;number&gt;2&lt;/number&gt;&lt;dates&gt;&lt;year&gt;2023&lt;/year&gt;&lt;/dates&gt;&lt;isbn&gt;0019-4662&lt;/isbn&gt;&lt;urls&gt;&lt;/urls&gt;&lt;/record&gt;&lt;/Cite&gt;&lt;/EndNote&gt;</w:instrText>
      </w:r>
      <w:r>
        <w:rPr>
          <w:rFonts w:ascii="Times New Roman" w:hAnsi="Times New Roman" w:cs="Times New Roman"/>
          <w:color w:val="222222"/>
          <w:sz w:val="28"/>
          <w:szCs w:val="24"/>
          <w:shd w:val="clear" w:color="auto" w:fill="FFFFFF"/>
        </w:rPr>
        <w:fldChar w:fldCharType="separate"/>
      </w:r>
      <w:hyperlink w:anchor="_ENREF_65" w:tooltip="Krishnankutty, 2023 #137" w:history="1">
        <w:r>
          <w:rPr>
            <w:rFonts w:ascii="Times New Roman" w:hAnsi="Times New Roman" w:cs="Times New Roman"/>
            <w:noProof/>
            <w:color w:val="222222"/>
            <w:sz w:val="28"/>
            <w:szCs w:val="24"/>
            <w:shd w:val="clear" w:color="auto" w:fill="FFFFFF"/>
          </w:rPr>
          <w:t>Krishnankutty et al. (2023</w:t>
        </w:r>
      </w:hyperlink>
      <w:r>
        <w:rPr>
          <w:rFonts w:ascii="Times New Roman" w:hAnsi="Times New Roman" w:cs="Times New Roman"/>
          <w:noProof/>
          <w:color w:val="222222"/>
          <w:sz w:val="28"/>
          <w:szCs w:val="24"/>
          <w:shd w:val="clear" w:color="auto" w:fill="FFFFFF"/>
        </w:rPr>
        <w:t>)</w:t>
      </w:r>
      <w:r>
        <w:rPr>
          <w:rFonts w:ascii="Times New Roman" w:hAnsi="Times New Roman" w:cs="Times New Roman"/>
          <w:color w:val="222222"/>
          <w:sz w:val="28"/>
          <w:szCs w:val="24"/>
          <w:shd w:val="clear" w:color="auto" w:fill="FFFFFF"/>
        </w:rPr>
        <w:fldChar w:fldCharType="end"/>
      </w:r>
      <w:r w:rsidRPr="001B4F62">
        <w:rPr>
          <w:rFonts w:ascii="Times New Roman" w:hAnsi="Times New Roman" w:cs="Times New Roman"/>
          <w:color w:val="222222"/>
          <w:sz w:val="28"/>
          <w:szCs w:val="24"/>
          <w:shd w:val="clear" w:color="auto" w:fill="FFFFFF"/>
        </w:rPr>
        <w:t xml:space="preserve">used data from 189 nations for time duration 1996-2017 to study the </w:t>
      </w:r>
      <w:r w:rsidR="001F5298">
        <w:rPr>
          <w:rFonts w:ascii="Times New Roman" w:hAnsi="Times New Roman" w:cs="Times New Roman"/>
          <w:color w:val="222222"/>
          <w:sz w:val="28"/>
          <w:szCs w:val="24"/>
          <w:shd w:val="clear" w:color="auto" w:fill="FFFFFF"/>
        </w:rPr>
        <w:t>relation</w:t>
      </w:r>
      <w:r w:rsidRPr="001B4F62">
        <w:rPr>
          <w:rFonts w:ascii="Times New Roman" w:hAnsi="Times New Roman" w:cs="Times New Roman"/>
          <w:color w:val="222222"/>
          <w:sz w:val="28"/>
          <w:szCs w:val="24"/>
          <w:shd w:val="clear" w:color="auto" w:fill="FFFFFF"/>
        </w:rPr>
        <w:t xml:space="preserve"> between institutional quality, sustainability, and FDI. The study found that FDI and institutional quality played crucial roles in determining the sustainability of participating nations. It did this by using a variety of estimation methods, including panel quantile regression, </w:t>
      </w:r>
      <w:r w:rsidR="001F5298">
        <w:rPr>
          <w:rFonts w:ascii="Times New Roman" w:hAnsi="Times New Roman" w:cs="Times New Roman"/>
          <w:color w:val="222222"/>
          <w:sz w:val="28"/>
          <w:szCs w:val="24"/>
          <w:shd w:val="clear" w:color="auto" w:fill="FFFFFF"/>
        </w:rPr>
        <w:t>GMM</w:t>
      </w:r>
      <w:r w:rsidRPr="001B4F62">
        <w:rPr>
          <w:rFonts w:ascii="Times New Roman" w:hAnsi="Times New Roman" w:cs="Times New Roman"/>
          <w:color w:val="222222"/>
          <w:sz w:val="28"/>
          <w:szCs w:val="24"/>
          <w:shd w:val="clear" w:color="auto" w:fill="FFFFFF"/>
        </w:rPr>
        <w:t>, and pooled panel least squares models. These elements promoted an atmosphere that was favorable for trade and investment. The study also demonstrated the institutional quality indicators' capacity to predict FDI inflows across nations.</w:t>
      </w:r>
    </w:p>
    <w:p w:rsidR="003B624D" w:rsidRPr="001B4F62" w:rsidRDefault="003B624D" w:rsidP="007E0766">
      <w:pPr>
        <w:spacing w:after="120" w:line="360" w:lineRule="auto"/>
        <w:jc w:val="both"/>
        <w:rPr>
          <w:rFonts w:ascii="Times New Roman" w:hAnsi="Times New Roman" w:cs="Times New Roman"/>
          <w:color w:val="222222"/>
          <w:sz w:val="28"/>
          <w:szCs w:val="24"/>
          <w:shd w:val="clear" w:color="auto" w:fill="FFFFFF"/>
        </w:rPr>
      </w:pPr>
      <w:r>
        <w:rPr>
          <w:rFonts w:ascii="Times New Roman" w:hAnsi="Times New Roman" w:cs="Times New Roman"/>
          <w:color w:val="222222"/>
          <w:sz w:val="28"/>
          <w:szCs w:val="24"/>
          <w:shd w:val="clear" w:color="auto" w:fill="FFFFFF"/>
        </w:rPr>
        <w:fldChar w:fldCharType="begin"/>
      </w:r>
      <w:r>
        <w:rPr>
          <w:rFonts w:ascii="Times New Roman" w:hAnsi="Times New Roman" w:cs="Times New Roman"/>
          <w:color w:val="222222"/>
          <w:sz w:val="28"/>
          <w:szCs w:val="24"/>
          <w:shd w:val="clear" w:color="auto" w:fill="FFFFFF"/>
        </w:rPr>
        <w:instrText xml:space="preserve"> ADDIN EN.CITE &lt;EndNote&gt;&lt;Cite AuthorYear="1"&gt;&lt;Author&gt;Chen&lt;/Author&gt;&lt;Year&gt;2023&lt;/Year&gt;&lt;RecNum&gt;129&lt;/RecNum&gt;&lt;DisplayText&gt;Chen and Jiang (2023)&lt;/DisplayText&gt;&lt;record&gt;&lt;rec-number&gt;129&lt;/rec-number&gt;&lt;foreign-keys&gt;&lt;key app="EN" db-id="f5ae9z5rswssv9eevxj5xpdetrt5xrz09sw9"&gt;129&lt;/key&gt;&lt;/foreign-keys&gt;&lt;ref-type name="Journal Article"&gt;17&lt;/ref-type&gt;&lt;contributors&gt;&lt;authors&gt;&lt;author&gt;Chen, Fuzhong&lt;/author&gt;&lt;author&gt;Jiang, Guohai&lt;/author&gt;&lt;/authors&gt;&lt;/contributors&gt;&lt;titles&gt;&lt;title&gt;The impact of institutional quality on foreign direct investment: empirical analysis based on mediating and moderating effects&lt;/title&gt;&lt;secondary-title&gt;Economic Research-Ekonomska Istraživanja&lt;/secondary-title&gt;&lt;/titles&gt;&lt;periodical&gt;&lt;full-title&gt;Economic Research-Ekonomska Istraživanja&lt;/full-title&gt;&lt;/periodical&gt;&lt;pages&gt;2134903&lt;/pages&gt;&lt;volume&gt;36&lt;/volume&gt;&lt;number&gt;2&lt;/number&gt;&lt;dates&gt;&lt;year&gt;2023&lt;/year&gt;&lt;/dates&gt;&lt;isbn&gt;1331-677X&lt;/isbn&gt;&lt;urls&gt;&lt;/urls&gt;&lt;/record&gt;&lt;/Cite&gt;&lt;/EndNote&gt;</w:instrText>
      </w:r>
      <w:r>
        <w:rPr>
          <w:rFonts w:ascii="Times New Roman" w:hAnsi="Times New Roman" w:cs="Times New Roman"/>
          <w:color w:val="222222"/>
          <w:sz w:val="28"/>
          <w:szCs w:val="24"/>
          <w:shd w:val="clear" w:color="auto" w:fill="FFFFFF"/>
        </w:rPr>
        <w:fldChar w:fldCharType="separate"/>
      </w:r>
      <w:hyperlink w:anchor="_ENREF_31" w:tooltip="Chen, 2023 #129" w:history="1">
        <w:r w:rsidR="00327C62">
          <w:rPr>
            <w:rFonts w:ascii="Times New Roman" w:hAnsi="Times New Roman" w:cs="Times New Roman"/>
            <w:noProof/>
            <w:color w:val="222222"/>
            <w:sz w:val="28"/>
            <w:szCs w:val="24"/>
            <w:shd w:val="clear" w:color="auto" w:fill="FFFFFF"/>
          </w:rPr>
          <w:t>Chen and Jiang (2023</w:t>
        </w:r>
      </w:hyperlink>
      <w:r>
        <w:rPr>
          <w:rFonts w:ascii="Times New Roman" w:hAnsi="Times New Roman" w:cs="Times New Roman"/>
          <w:noProof/>
          <w:color w:val="222222"/>
          <w:sz w:val="28"/>
          <w:szCs w:val="24"/>
          <w:shd w:val="clear" w:color="auto" w:fill="FFFFFF"/>
        </w:rPr>
        <w:t>)</w:t>
      </w:r>
      <w:r>
        <w:rPr>
          <w:rFonts w:ascii="Times New Roman" w:hAnsi="Times New Roman" w:cs="Times New Roman"/>
          <w:color w:val="222222"/>
          <w:sz w:val="28"/>
          <w:szCs w:val="24"/>
          <w:shd w:val="clear" w:color="auto" w:fill="FFFFFF"/>
        </w:rPr>
        <w:fldChar w:fldCharType="end"/>
      </w:r>
      <w:r w:rsidRPr="001B4F62">
        <w:rPr>
          <w:rFonts w:ascii="Times New Roman" w:hAnsi="Times New Roman" w:cs="Times New Roman"/>
          <w:color w:val="222222"/>
          <w:sz w:val="28"/>
          <w:szCs w:val="24"/>
          <w:shd w:val="clear" w:color="auto" w:fill="FFFFFF"/>
        </w:rPr>
        <w:t xml:space="preserve"> examined the </w:t>
      </w:r>
      <w:r w:rsidR="00863C4D" w:rsidRPr="001B4F62">
        <w:rPr>
          <w:rFonts w:ascii="Times New Roman" w:hAnsi="Times New Roman" w:cs="Times New Roman"/>
          <w:color w:val="222222"/>
          <w:sz w:val="28"/>
          <w:szCs w:val="24"/>
          <w:shd w:val="clear" w:color="auto" w:fill="FFFFFF"/>
        </w:rPr>
        <w:t>tie</w:t>
      </w:r>
      <w:r w:rsidRPr="001B4F62">
        <w:rPr>
          <w:rFonts w:ascii="Times New Roman" w:hAnsi="Times New Roman" w:cs="Times New Roman"/>
          <w:color w:val="222222"/>
          <w:sz w:val="28"/>
          <w:szCs w:val="24"/>
          <w:shd w:val="clear" w:color="auto" w:fill="FFFFFF"/>
        </w:rPr>
        <w:t xml:space="preserve"> between institutional quality and FDI inflows across 42 G20 </w:t>
      </w:r>
      <w:r w:rsidR="004568AE" w:rsidRPr="001B4F62">
        <w:rPr>
          <w:rFonts w:ascii="Times New Roman" w:hAnsi="Times New Roman" w:cs="Times New Roman"/>
          <w:color w:val="222222"/>
          <w:sz w:val="28"/>
          <w:szCs w:val="24"/>
          <w:shd w:val="clear" w:color="auto" w:fill="FFFFFF"/>
        </w:rPr>
        <w:t>states</w:t>
      </w:r>
      <w:r>
        <w:rPr>
          <w:rFonts w:ascii="Times New Roman" w:hAnsi="Times New Roman" w:cs="Times New Roman"/>
          <w:color w:val="222222"/>
          <w:sz w:val="28"/>
          <w:szCs w:val="24"/>
          <w:shd w:val="clear" w:color="auto" w:fill="FFFFFF"/>
        </w:rPr>
        <w:t xml:space="preserve"> </w:t>
      </w:r>
      <w:r w:rsidRPr="001B4F62">
        <w:rPr>
          <w:rFonts w:ascii="Times New Roman" w:hAnsi="Times New Roman" w:cs="Times New Roman"/>
          <w:color w:val="222222"/>
          <w:sz w:val="28"/>
          <w:szCs w:val="24"/>
          <w:shd w:val="clear" w:color="auto" w:fill="FFFFFF"/>
        </w:rPr>
        <w:t xml:space="preserve">for time span of 2005-2020, and revealed a positive association. Mediation analysis showed that institutional quality boosted trade openness, accelerated industrial structure optimization, and promoted technical innovation, all of which </w:t>
      </w:r>
      <w:r w:rsidR="008D03BC" w:rsidRPr="001B4F62">
        <w:rPr>
          <w:rFonts w:ascii="Times New Roman" w:hAnsi="Times New Roman" w:cs="Times New Roman"/>
          <w:color w:val="222222"/>
          <w:sz w:val="28"/>
          <w:szCs w:val="24"/>
          <w:shd w:val="clear" w:color="auto" w:fill="FFFFFF"/>
        </w:rPr>
        <w:t>powered</w:t>
      </w:r>
      <w:r w:rsidRPr="001B4F62">
        <w:rPr>
          <w:rFonts w:ascii="Times New Roman" w:hAnsi="Times New Roman" w:cs="Times New Roman"/>
          <w:color w:val="222222"/>
          <w:sz w:val="28"/>
          <w:szCs w:val="24"/>
          <w:shd w:val="clear" w:color="auto" w:fill="FFFFFF"/>
        </w:rPr>
        <w:t xml:space="preserve"> FDI inflows. Moreover, modifiers in this association were found to include financial development, tax rates, and the availability of natural resources. The influence of institutional quality on FDI </w:t>
      </w:r>
      <w:r w:rsidRPr="001B4F62">
        <w:rPr>
          <w:rFonts w:ascii="Times New Roman" w:hAnsi="Times New Roman" w:cs="Times New Roman"/>
          <w:color w:val="222222"/>
          <w:sz w:val="28"/>
          <w:szCs w:val="24"/>
          <w:shd w:val="clear" w:color="auto" w:fill="FFFFFF"/>
        </w:rPr>
        <w:lastRenderedPageBreak/>
        <w:t xml:space="preserve">attraction was boosted by financial development and the richness of natural resources, whereas it was </w:t>
      </w:r>
      <w:r w:rsidR="008603F0" w:rsidRPr="001B4F62">
        <w:rPr>
          <w:rFonts w:ascii="Times New Roman" w:hAnsi="Times New Roman" w:cs="Times New Roman"/>
          <w:color w:val="222222"/>
          <w:sz w:val="28"/>
          <w:szCs w:val="24"/>
          <w:shd w:val="clear" w:color="auto" w:fill="FFFFFF"/>
        </w:rPr>
        <w:t>diminished</w:t>
      </w:r>
      <w:r w:rsidRPr="001B4F62">
        <w:rPr>
          <w:rFonts w:ascii="Times New Roman" w:hAnsi="Times New Roman" w:cs="Times New Roman"/>
          <w:color w:val="222222"/>
          <w:sz w:val="28"/>
          <w:szCs w:val="24"/>
          <w:shd w:val="clear" w:color="auto" w:fill="FFFFFF"/>
        </w:rPr>
        <w:t xml:space="preserve"> by tax rates. </w:t>
      </w:r>
    </w:p>
    <w:p w:rsidR="00201630" w:rsidRPr="001B4F62" w:rsidRDefault="00201630" w:rsidP="007E0766">
      <w:pPr>
        <w:spacing w:after="120" w:line="360" w:lineRule="auto"/>
        <w:jc w:val="both"/>
        <w:rPr>
          <w:rFonts w:ascii="Times New Roman" w:hAnsi="Times New Roman" w:cs="Times New Roman"/>
          <w:color w:val="222222"/>
          <w:sz w:val="28"/>
          <w:szCs w:val="24"/>
          <w:shd w:val="clear" w:color="auto" w:fill="FFFFFF"/>
        </w:rPr>
      </w:pPr>
      <w:r w:rsidRPr="001B4F62">
        <w:rPr>
          <w:rFonts w:ascii="Times New Roman" w:hAnsi="Times New Roman" w:cs="Times New Roman"/>
          <w:color w:val="222222"/>
          <w:sz w:val="28"/>
          <w:szCs w:val="24"/>
          <w:shd w:val="clear" w:color="auto" w:fill="FFFFFF"/>
        </w:rPr>
        <w:t xml:space="preserve">Using the </w:t>
      </w:r>
      <w:r w:rsidR="004568AE">
        <w:rPr>
          <w:rFonts w:ascii="Times New Roman" w:hAnsi="Times New Roman" w:cs="Times New Roman"/>
          <w:color w:val="222222"/>
          <w:sz w:val="28"/>
          <w:szCs w:val="24"/>
          <w:shd w:val="clear" w:color="auto" w:fill="FFFFFF"/>
        </w:rPr>
        <w:t>ARDL</w:t>
      </w:r>
      <w:r w:rsidRPr="001B4F62">
        <w:rPr>
          <w:rFonts w:ascii="Times New Roman" w:hAnsi="Times New Roman" w:cs="Times New Roman"/>
          <w:color w:val="222222"/>
          <w:sz w:val="28"/>
          <w:szCs w:val="24"/>
          <w:shd w:val="clear" w:color="auto" w:fill="FFFFFF"/>
        </w:rPr>
        <w:t xml:space="preserve"> estimation method, </w:t>
      </w:r>
      <w:r>
        <w:rPr>
          <w:rFonts w:ascii="Times New Roman" w:hAnsi="Times New Roman" w:cs="Times New Roman"/>
          <w:color w:val="222222"/>
          <w:sz w:val="28"/>
          <w:szCs w:val="24"/>
          <w:shd w:val="clear" w:color="auto" w:fill="FFFFFF"/>
        </w:rPr>
        <w:fldChar w:fldCharType="begin"/>
      </w:r>
      <w:r>
        <w:rPr>
          <w:rFonts w:ascii="Times New Roman" w:hAnsi="Times New Roman" w:cs="Times New Roman"/>
          <w:color w:val="222222"/>
          <w:sz w:val="28"/>
          <w:szCs w:val="24"/>
          <w:shd w:val="clear" w:color="auto" w:fill="FFFFFF"/>
        </w:rPr>
        <w:instrText xml:space="preserve"> ADDIN EN.CITE &lt;EndNote&gt;&lt;Cite AuthorYear="1"&gt;&lt;Author&gt;Dada&lt;/Author&gt;&lt;Year&gt;2022&lt;/Year&gt;&lt;RecNum&gt;130&lt;/RecNum&gt;&lt;DisplayText&gt;Dada and Abanikanda (2022)&lt;/DisplayText&gt;&lt;record&gt;&lt;rec-number&gt;130&lt;/rec-number&gt;&lt;foreign-keys&gt;&lt;key app="EN" db-id="f5ae9z5rswssv9eevxj5xpdetrt5xrz09sw9"&gt;130&lt;/key&gt;&lt;/foreign-keys&gt;&lt;ref-type name="Journal Article"&gt;17&lt;/ref-type&gt;&lt;contributors&gt;&lt;authors&gt;&lt;author&gt;Dada, James Temitope&lt;/author&gt;&lt;author&gt;Abanikanda, Ezekiel Olamide&lt;/author&gt;&lt;/authors&gt;&lt;/contributors&gt;&lt;titles&gt;&lt;title&gt;The moderating effect of institutions in foreign direct investment led growth hypothesis in Nigeria&lt;/title&gt;&lt;secondary-title&gt;Economic Change and Restructuring&lt;/secondary-title&gt;&lt;/titles&gt;&lt;periodical&gt;&lt;full-title&gt;Economic Change and Restructuring&lt;/full-title&gt;&lt;/periodical&gt;&lt;pages&gt;903-929&lt;/pages&gt;&lt;volume&gt;55&lt;/volume&gt;&lt;number&gt;2&lt;/number&gt;&lt;dates&gt;&lt;year&gt;2022&lt;/year&gt;&lt;/dates&gt;&lt;isbn&gt;1573-9414&lt;/isbn&gt;&lt;urls&gt;&lt;/urls&gt;&lt;/record&gt;&lt;/Cite&gt;&lt;/EndNote&gt;</w:instrText>
      </w:r>
      <w:r>
        <w:rPr>
          <w:rFonts w:ascii="Times New Roman" w:hAnsi="Times New Roman" w:cs="Times New Roman"/>
          <w:color w:val="222222"/>
          <w:sz w:val="28"/>
          <w:szCs w:val="24"/>
          <w:shd w:val="clear" w:color="auto" w:fill="FFFFFF"/>
        </w:rPr>
        <w:fldChar w:fldCharType="separate"/>
      </w:r>
      <w:hyperlink w:anchor="_ENREF_37" w:tooltip="Dada, 2022 #130" w:history="1">
        <w:r w:rsidR="00327C62">
          <w:rPr>
            <w:rFonts w:ascii="Times New Roman" w:hAnsi="Times New Roman" w:cs="Times New Roman"/>
            <w:noProof/>
            <w:color w:val="222222"/>
            <w:sz w:val="28"/>
            <w:szCs w:val="24"/>
            <w:shd w:val="clear" w:color="auto" w:fill="FFFFFF"/>
          </w:rPr>
          <w:t>Dada and Abanikanda (2022</w:t>
        </w:r>
      </w:hyperlink>
      <w:r>
        <w:rPr>
          <w:rFonts w:ascii="Times New Roman" w:hAnsi="Times New Roman" w:cs="Times New Roman"/>
          <w:noProof/>
          <w:color w:val="222222"/>
          <w:sz w:val="28"/>
          <w:szCs w:val="24"/>
          <w:shd w:val="clear" w:color="auto" w:fill="FFFFFF"/>
        </w:rPr>
        <w:t>)</w:t>
      </w:r>
      <w:r>
        <w:rPr>
          <w:rFonts w:ascii="Times New Roman" w:hAnsi="Times New Roman" w:cs="Times New Roman"/>
          <w:color w:val="222222"/>
          <w:sz w:val="28"/>
          <w:szCs w:val="24"/>
          <w:shd w:val="clear" w:color="auto" w:fill="FFFFFF"/>
        </w:rPr>
        <w:fldChar w:fldCharType="end"/>
      </w:r>
      <w:r>
        <w:rPr>
          <w:rFonts w:ascii="Times New Roman" w:hAnsi="Times New Roman" w:cs="Times New Roman"/>
          <w:color w:val="222222"/>
          <w:sz w:val="28"/>
          <w:szCs w:val="24"/>
          <w:shd w:val="clear" w:color="auto" w:fill="FFFFFF"/>
        </w:rPr>
        <w:t xml:space="preserve"> </w:t>
      </w:r>
      <w:r w:rsidR="004568AE" w:rsidRPr="001B4F62">
        <w:rPr>
          <w:rFonts w:ascii="Times New Roman" w:hAnsi="Times New Roman" w:cs="Times New Roman"/>
          <w:color w:val="222222"/>
          <w:sz w:val="28"/>
          <w:szCs w:val="24"/>
          <w:shd w:val="clear" w:color="auto" w:fill="FFFFFF"/>
        </w:rPr>
        <w:t>examined</w:t>
      </w:r>
      <w:r w:rsidRPr="001B4F62">
        <w:rPr>
          <w:rFonts w:ascii="Times New Roman" w:hAnsi="Times New Roman" w:cs="Times New Roman"/>
          <w:color w:val="222222"/>
          <w:sz w:val="28"/>
          <w:szCs w:val="24"/>
          <w:shd w:val="clear" w:color="auto" w:fill="FFFFFF"/>
        </w:rPr>
        <w:t xml:space="preserve"> the moderating </w:t>
      </w:r>
      <w:r w:rsidR="004568AE" w:rsidRPr="001B4F62">
        <w:rPr>
          <w:rFonts w:ascii="Times New Roman" w:hAnsi="Times New Roman" w:cs="Times New Roman"/>
          <w:color w:val="222222"/>
          <w:sz w:val="28"/>
          <w:szCs w:val="24"/>
          <w:shd w:val="clear" w:color="auto" w:fill="FFFFFF"/>
        </w:rPr>
        <w:t>consequence</w:t>
      </w:r>
      <w:r w:rsidRPr="001B4F62">
        <w:rPr>
          <w:rFonts w:ascii="Times New Roman" w:hAnsi="Times New Roman" w:cs="Times New Roman"/>
          <w:color w:val="222222"/>
          <w:sz w:val="28"/>
          <w:szCs w:val="24"/>
          <w:shd w:val="clear" w:color="auto" w:fill="FFFFFF"/>
        </w:rPr>
        <w:t xml:space="preserve"> of institutional quality on the FDI-led g</w:t>
      </w:r>
      <w:r>
        <w:rPr>
          <w:rFonts w:ascii="Times New Roman" w:hAnsi="Times New Roman" w:cs="Times New Roman"/>
          <w:color w:val="222222"/>
          <w:sz w:val="28"/>
          <w:szCs w:val="24"/>
          <w:shd w:val="clear" w:color="auto" w:fill="FFFFFF"/>
        </w:rPr>
        <w:t>r</w:t>
      </w:r>
      <w:r w:rsidRPr="001B4F62">
        <w:rPr>
          <w:rFonts w:ascii="Times New Roman" w:hAnsi="Times New Roman" w:cs="Times New Roman"/>
          <w:color w:val="222222"/>
          <w:sz w:val="28"/>
          <w:szCs w:val="24"/>
          <w:shd w:val="clear" w:color="auto" w:fill="FFFFFF"/>
        </w:rPr>
        <w:t xml:space="preserve">owth hypothesis within Nigeria, spanning from 1984 to 2018. To </w:t>
      </w:r>
      <w:r w:rsidR="00863C4D" w:rsidRPr="001B4F62">
        <w:rPr>
          <w:rFonts w:ascii="Times New Roman" w:hAnsi="Times New Roman" w:cs="Times New Roman"/>
          <w:color w:val="222222"/>
          <w:sz w:val="28"/>
          <w:szCs w:val="24"/>
          <w:shd w:val="clear" w:color="auto" w:fill="FFFFFF"/>
        </w:rPr>
        <w:t>appraise</w:t>
      </w:r>
      <w:r w:rsidRPr="001B4F62">
        <w:rPr>
          <w:rFonts w:ascii="Times New Roman" w:hAnsi="Times New Roman" w:cs="Times New Roman"/>
          <w:color w:val="222222"/>
          <w:sz w:val="28"/>
          <w:szCs w:val="24"/>
          <w:shd w:val="clear" w:color="auto" w:fill="FFFFFF"/>
        </w:rPr>
        <w:t xml:space="preserve"> the effect of FDI on </w:t>
      </w:r>
      <w:r w:rsidR="004568AE">
        <w:rPr>
          <w:rFonts w:ascii="Times New Roman" w:hAnsi="Times New Roman" w:cs="Times New Roman"/>
          <w:color w:val="222222"/>
          <w:sz w:val="28"/>
          <w:szCs w:val="24"/>
          <w:shd w:val="clear" w:color="auto" w:fill="FFFFFF"/>
        </w:rPr>
        <w:t>EG</w:t>
      </w:r>
      <w:r w:rsidRPr="001B4F62">
        <w:rPr>
          <w:rFonts w:ascii="Times New Roman" w:hAnsi="Times New Roman" w:cs="Times New Roman"/>
          <w:color w:val="222222"/>
          <w:sz w:val="28"/>
          <w:szCs w:val="24"/>
          <w:shd w:val="clear" w:color="auto" w:fill="FFFFFF"/>
        </w:rPr>
        <w:t xml:space="preserve">, a unique contribution was made by merging seven various institutional measures. Unexpectedly, the </w:t>
      </w:r>
      <w:r w:rsidR="004568AE">
        <w:rPr>
          <w:rFonts w:ascii="Times New Roman" w:hAnsi="Times New Roman" w:cs="Times New Roman"/>
          <w:color w:val="222222"/>
          <w:sz w:val="28"/>
          <w:szCs w:val="24"/>
          <w:shd w:val="clear" w:color="auto" w:fill="FFFFFF"/>
        </w:rPr>
        <w:t>outcome</w:t>
      </w:r>
      <w:r w:rsidRPr="001B4F62">
        <w:rPr>
          <w:rFonts w:ascii="Times New Roman" w:hAnsi="Times New Roman" w:cs="Times New Roman"/>
          <w:color w:val="222222"/>
          <w:sz w:val="28"/>
          <w:szCs w:val="24"/>
          <w:shd w:val="clear" w:color="auto" w:fill="FFFFFF"/>
        </w:rPr>
        <w:t xml:space="preserve">s </w:t>
      </w:r>
      <w:r w:rsidR="004568AE" w:rsidRPr="001B4F62">
        <w:rPr>
          <w:rFonts w:ascii="Times New Roman" w:hAnsi="Times New Roman" w:cs="Times New Roman"/>
          <w:color w:val="222222"/>
          <w:sz w:val="28"/>
          <w:szCs w:val="24"/>
          <w:shd w:val="clear" w:color="auto" w:fill="FFFFFF"/>
        </w:rPr>
        <w:t>displayed</w:t>
      </w:r>
      <w:r w:rsidRPr="001B4F62">
        <w:rPr>
          <w:rFonts w:ascii="Times New Roman" w:hAnsi="Times New Roman" w:cs="Times New Roman"/>
          <w:color w:val="222222"/>
          <w:sz w:val="28"/>
          <w:szCs w:val="24"/>
          <w:shd w:val="clear" w:color="auto" w:fill="FFFFFF"/>
        </w:rPr>
        <w:t xml:space="preserve"> that FDI alone did not directly contribute to Nigeria's economic growth. However, across the majority of models, the interplay between institutional factors and FDI had a </w:t>
      </w:r>
      <w:r w:rsidR="004568AE" w:rsidRPr="001B4F62">
        <w:rPr>
          <w:rFonts w:ascii="Times New Roman" w:hAnsi="Times New Roman" w:cs="Times New Roman"/>
          <w:color w:val="222222"/>
          <w:sz w:val="28"/>
          <w:szCs w:val="24"/>
          <w:shd w:val="clear" w:color="auto" w:fill="FFFFFF"/>
        </w:rPr>
        <w:t>substantial</w:t>
      </w:r>
      <w:r w:rsidRPr="001B4F62">
        <w:rPr>
          <w:rFonts w:ascii="Times New Roman" w:hAnsi="Times New Roman" w:cs="Times New Roman"/>
          <w:color w:val="222222"/>
          <w:sz w:val="28"/>
          <w:szCs w:val="24"/>
          <w:shd w:val="clear" w:color="auto" w:fill="FFFFFF"/>
        </w:rPr>
        <w:t xml:space="preserve"> influence on growth. This emphasizes the crucial role of institutions as capacities for absorption that call for reinforcement in order for Nigeria to leverage the growth advantages brought on by FDI.</w:t>
      </w:r>
    </w:p>
    <w:p w:rsidR="00201630" w:rsidRPr="001B4F62" w:rsidRDefault="00201630" w:rsidP="007E0766">
      <w:pPr>
        <w:spacing w:after="120" w:line="360" w:lineRule="auto"/>
        <w:jc w:val="both"/>
        <w:rPr>
          <w:rFonts w:ascii="Times New Roman" w:hAnsi="Times New Roman" w:cs="Times New Roman"/>
          <w:color w:val="222222"/>
          <w:sz w:val="28"/>
          <w:szCs w:val="24"/>
          <w:shd w:val="clear" w:color="auto" w:fill="FFFFFF"/>
        </w:rPr>
      </w:pPr>
      <w:r w:rsidRPr="001B4F62">
        <w:rPr>
          <w:rFonts w:ascii="Times New Roman" w:hAnsi="Times New Roman" w:cs="Times New Roman"/>
          <w:color w:val="222222"/>
          <w:sz w:val="28"/>
          <w:szCs w:val="24"/>
          <w:shd w:val="clear" w:color="auto" w:fill="FFFFFF"/>
        </w:rPr>
        <w:t xml:space="preserve">With a special emphasis on sectoral FDI flows, </w:t>
      </w:r>
      <w:r>
        <w:rPr>
          <w:rFonts w:ascii="Times New Roman" w:hAnsi="Times New Roman" w:cs="Times New Roman"/>
          <w:color w:val="222222"/>
          <w:sz w:val="28"/>
          <w:szCs w:val="24"/>
          <w:shd w:val="clear" w:color="auto" w:fill="FFFFFF"/>
        </w:rPr>
        <w:fldChar w:fldCharType="begin"/>
      </w:r>
      <w:r>
        <w:rPr>
          <w:rFonts w:ascii="Times New Roman" w:hAnsi="Times New Roman" w:cs="Times New Roman"/>
          <w:color w:val="222222"/>
          <w:sz w:val="28"/>
          <w:szCs w:val="24"/>
          <w:shd w:val="clear" w:color="auto" w:fill="FFFFFF"/>
        </w:rPr>
        <w:instrText xml:space="preserve"> ADDIN EN.CITE &lt;EndNote&gt;&lt;Cite AuthorYear="1"&gt;&lt;Author&gt;Bergougui&lt;/Author&gt;&lt;Year&gt;2022&lt;/Year&gt;&lt;RecNum&gt;126&lt;/RecNum&gt;&lt;DisplayText&gt;Bergougui and Murshed (2022)&lt;/DisplayText&gt;&lt;record&gt;&lt;rec-number&gt;126&lt;/rec-number&gt;&lt;foreign-keys&gt;&lt;key app="EN" db-id="f5ae9z5rswssv9eevxj5xpdetrt5xrz09sw9"&gt;126&lt;/key&gt;&lt;/foreign-keys&gt;&lt;ref-type name="Journal Article"&gt;17&lt;/ref-type&gt;&lt;contributors&gt;&lt;authors&gt;&lt;author&gt;Bergougui, Brahim&lt;/author&gt;&lt;author&gt;Murshed, Syed Mansoob&lt;/author&gt;&lt;/authors&gt;&lt;/contributors&gt;&lt;titles&gt;&lt;title&gt;A sectoral analysis of institutional quality and foreign direct investment in Mena countries: does sector type matter?&lt;/title&gt;&lt;secondary-title&gt;Review of World Economics&lt;/secondary-title&gt;&lt;/titles&gt;&lt;periodical&gt;&lt;full-title&gt;Review of World Economics&lt;/full-title&gt;&lt;/periodical&gt;&lt;pages&gt;1-26&lt;/pages&gt;&lt;dates&gt;&lt;year&gt;2022&lt;/year&gt;&lt;/dates&gt;&lt;isbn&gt;1610-2878&lt;/isbn&gt;&lt;urls&gt;&lt;/urls&gt;&lt;/record&gt;&lt;/Cite&gt;&lt;/EndNote&gt;</w:instrText>
      </w:r>
      <w:r>
        <w:rPr>
          <w:rFonts w:ascii="Times New Roman" w:hAnsi="Times New Roman" w:cs="Times New Roman"/>
          <w:color w:val="222222"/>
          <w:sz w:val="28"/>
          <w:szCs w:val="24"/>
          <w:shd w:val="clear" w:color="auto" w:fill="FFFFFF"/>
        </w:rPr>
        <w:fldChar w:fldCharType="separate"/>
      </w:r>
      <w:hyperlink w:anchor="_ENREF_21" w:tooltip="Bergougui, 2022 #126" w:history="1">
        <w:r w:rsidR="00327C62">
          <w:rPr>
            <w:rFonts w:ascii="Times New Roman" w:hAnsi="Times New Roman" w:cs="Times New Roman"/>
            <w:noProof/>
            <w:color w:val="222222"/>
            <w:sz w:val="28"/>
            <w:szCs w:val="24"/>
            <w:shd w:val="clear" w:color="auto" w:fill="FFFFFF"/>
          </w:rPr>
          <w:t>Bergougui and Murshed (2022</w:t>
        </w:r>
      </w:hyperlink>
      <w:r>
        <w:rPr>
          <w:rFonts w:ascii="Times New Roman" w:hAnsi="Times New Roman" w:cs="Times New Roman"/>
          <w:noProof/>
          <w:color w:val="222222"/>
          <w:sz w:val="28"/>
          <w:szCs w:val="24"/>
          <w:shd w:val="clear" w:color="auto" w:fill="FFFFFF"/>
        </w:rPr>
        <w:t>)</w:t>
      </w:r>
      <w:r>
        <w:rPr>
          <w:rFonts w:ascii="Times New Roman" w:hAnsi="Times New Roman" w:cs="Times New Roman"/>
          <w:color w:val="222222"/>
          <w:sz w:val="28"/>
          <w:szCs w:val="24"/>
          <w:shd w:val="clear" w:color="auto" w:fill="FFFFFF"/>
        </w:rPr>
        <w:fldChar w:fldCharType="end"/>
      </w:r>
      <w:r>
        <w:rPr>
          <w:rFonts w:ascii="Times New Roman" w:hAnsi="Times New Roman" w:cs="Times New Roman"/>
          <w:color w:val="222222"/>
          <w:sz w:val="28"/>
          <w:szCs w:val="24"/>
          <w:shd w:val="clear" w:color="auto" w:fill="FFFFFF"/>
        </w:rPr>
        <w:t xml:space="preserve"> </w:t>
      </w:r>
      <w:r w:rsidRPr="001B4F62">
        <w:rPr>
          <w:rFonts w:ascii="Times New Roman" w:hAnsi="Times New Roman" w:cs="Times New Roman"/>
          <w:color w:val="222222"/>
          <w:sz w:val="28"/>
          <w:szCs w:val="24"/>
          <w:shd w:val="clear" w:color="auto" w:fill="FFFFFF"/>
        </w:rPr>
        <w:t xml:space="preserve">examined the complex link between institutional quality and FDI in 10 MENA nations for time period 1990-2018. Even though IQ in the MENA area played a significant role overall, its effects varied depending on the sector. </w:t>
      </w:r>
      <w:r w:rsidR="001A3F07">
        <w:rPr>
          <w:rFonts w:ascii="Times New Roman" w:hAnsi="Times New Roman" w:cs="Times New Roman"/>
          <w:color w:val="222222"/>
          <w:sz w:val="28"/>
          <w:szCs w:val="24"/>
          <w:shd w:val="clear" w:color="auto" w:fill="FFFFFF"/>
        </w:rPr>
        <w:t>Segregate proxies of IQ</w:t>
      </w:r>
      <w:r w:rsidRPr="001B4F62">
        <w:rPr>
          <w:rFonts w:ascii="Times New Roman" w:hAnsi="Times New Roman" w:cs="Times New Roman"/>
          <w:color w:val="222222"/>
          <w:sz w:val="28"/>
          <w:szCs w:val="24"/>
          <w:shd w:val="clear" w:color="auto" w:fill="FFFFFF"/>
        </w:rPr>
        <w:t xml:space="preserve"> and the aggregate IQ index all had a major impact on FDI in the secondary and tertiary sectors, but IQ seemed unimportant for FDI in the primary sector. Meanwhile, corruption had a detrimental effect on FDI in the tertiary sector. These results underline the critical importance of raising institutional quality to enhance FDI among MENA region's manufacturing and service sectors.</w:t>
      </w:r>
    </w:p>
    <w:p w:rsidR="00354AD7" w:rsidRPr="001B4F62" w:rsidRDefault="00354AD7" w:rsidP="007E0766">
      <w:pPr>
        <w:spacing w:after="120" w:line="360" w:lineRule="auto"/>
        <w:jc w:val="both"/>
        <w:rPr>
          <w:rFonts w:ascii="Times New Roman" w:hAnsi="Times New Roman" w:cs="Times New Roman"/>
          <w:color w:val="222222"/>
          <w:sz w:val="28"/>
          <w:szCs w:val="24"/>
          <w:shd w:val="clear" w:color="auto" w:fill="FFFFFF"/>
        </w:rPr>
      </w:pPr>
      <w:r w:rsidRPr="001B4F62">
        <w:rPr>
          <w:rFonts w:ascii="Times New Roman" w:hAnsi="Times New Roman" w:cs="Times New Roman"/>
          <w:color w:val="222222"/>
          <w:sz w:val="28"/>
          <w:szCs w:val="24"/>
          <w:shd w:val="clear" w:color="auto" w:fill="FFFFFF"/>
        </w:rPr>
        <w:t xml:space="preserve">In Sub-Saharan African countries, </w:t>
      </w:r>
      <w:r>
        <w:rPr>
          <w:rFonts w:ascii="Times New Roman" w:hAnsi="Times New Roman" w:cs="Times New Roman"/>
          <w:color w:val="222222"/>
          <w:sz w:val="28"/>
          <w:szCs w:val="24"/>
          <w:shd w:val="clear" w:color="auto" w:fill="FFFFFF"/>
        </w:rPr>
        <w:fldChar w:fldCharType="begin"/>
      </w:r>
      <w:r>
        <w:rPr>
          <w:rFonts w:ascii="Times New Roman" w:hAnsi="Times New Roman" w:cs="Times New Roman"/>
          <w:color w:val="222222"/>
          <w:sz w:val="28"/>
          <w:szCs w:val="24"/>
          <w:shd w:val="clear" w:color="auto" w:fill="FFFFFF"/>
        </w:rPr>
        <w:instrText xml:space="preserve"> ADDIN EN.CITE &lt;EndNote&gt;&lt;Cite AuthorYear="1"&gt;&lt;Author&gt;Jama&lt;/Author&gt;&lt;Year&gt;2022&lt;/Year&gt;&lt;RecNum&gt;135&lt;/RecNum&gt;&lt;DisplayText&gt;Jama and Nayan (2022)&lt;/DisplayText&gt;&lt;record&gt;&lt;rec-number&gt;135&lt;/rec-number&gt;&lt;foreign-keys&gt;&lt;key app="EN" db-id="f5ae9z5rswssv9eevxj5xpdetrt5xrz09sw9"&gt;135&lt;/key&gt;&lt;/foreign-keys&gt;&lt;ref-type name="Journal Article"&gt;17&lt;/ref-type&gt;&lt;contributors&gt;&lt;authors&gt;&lt;author&gt;Jama, Abdikarim Bashir&lt;/author&gt;&lt;author&gt;Nayan, Sabri&lt;/author&gt;&lt;/authors&gt;&lt;/contributors&gt;&lt;titles&gt;&lt;title&gt;The Nexus between Institutional Quality &amp;amp; Foreign Direct Investment (FDI) in Sub-Saharan Africa&lt;/title&gt;&lt;secondary-title&gt;International Journal of Economics and Finance&lt;/secondary-title&gt;&lt;/titles&gt;&lt;periodical&gt;&lt;full-title&gt;International Journal of Economics and Finance&lt;/full-title&gt;&lt;/periodical&gt;&lt;pages&gt;1-11&lt;/pages&gt;&lt;volume&gt;14&lt;/volume&gt;&lt;number&gt;8&lt;/number&gt;&lt;dates&gt;&lt;year&gt;2022&lt;/year&gt;&lt;/dates&gt;&lt;urls&gt;&lt;/urls&gt;&lt;/record&gt;&lt;/Cite&gt;&lt;/EndNote&gt;</w:instrText>
      </w:r>
      <w:r>
        <w:rPr>
          <w:rFonts w:ascii="Times New Roman" w:hAnsi="Times New Roman" w:cs="Times New Roman"/>
          <w:color w:val="222222"/>
          <w:sz w:val="28"/>
          <w:szCs w:val="24"/>
          <w:shd w:val="clear" w:color="auto" w:fill="FFFFFF"/>
        </w:rPr>
        <w:fldChar w:fldCharType="separate"/>
      </w:r>
      <w:hyperlink w:anchor="_ENREF_56" w:tooltip="Jama, 2022 #135" w:history="1">
        <w:r w:rsidR="00327C62">
          <w:rPr>
            <w:rFonts w:ascii="Times New Roman" w:hAnsi="Times New Roman" w:cs="Times New Roman"/>
            <w:noProof/>
            <w:color w:val="222222"/>
            <w:sz w:val="28"/>
            <w:szCs w:val="24"/>
            <w:shd w:val="clear" w:color="auto" w:fill="FFFFFF"/>
          </w:rPr>
          <w:t>Jama and Nayan (2022</w:t>
        </w:r>
      </w:hyperlink>
      <w:r>
        <w:rPr>
          <w:rFonts w:ascii="Times New Roman" w:hAnsi="Times New Roman" w:cs="Times New Roman"/>
          <w:noProof/>
          <w:color w:val="222222"/>
          <w:sz w:val="28"/>
          <w:szCs w:val="24"/>
          <w:shd w:val="clear" w:color="auto" w:fill="FFFFFF"/>
        </w:rPr>
        <w:t>)</w:t>
      </w:r>
      <w:r>
        <w:rPr>
          <w:rFonts w:ascii="Times New Roman" w:hAnsi="Times New Roman" w:cs="Times New Roman"/>
          <w:color w:val="222222"/>
          <w:sz w:val="28"/>
          <w:szCs w:val="24"/>
          <w:shd w:val="clear" w:color="auto" w:fill="FFFFFF"/>
        </w:rPr>
        <w:fldChar w:fldCharType="end"/>
      </w:r>
      <w:r>
        <w:rPr>
          <w:rFonts w:ascii="Times New Roman" w:hAnsi="Times New Roman" w:cs="Times New Roman"/>
          <w:color w:val="222222"/>
          <w:sz w:val="28"/>
          <w:szCs w:val="24"/>
          <w:shd w:val="clear" w:color="auto" w:fill="FFFFFF"/>
        </w:rPr>
        <w:t xml:space="preserve"> </w:t>
      </w:r>
      <w:r w:rsidRPr="001B4F62">
        <w:rPr>
          <w:rFonts w:ascii="Times New Roman" w:hAnsi="Times New Roman" w:cs="Times New Roman"/>
          <w:color w:val="222222"/>
          <w:sz w:val="28"/>
          <w:szCs w:val="24"/>
          <w:shd w:val="clear" w:color="auto" w:fill="FFFFFF"/>
        </w:rPr>
        <w:t xml:space="preserve">looked at the linkage between FDI and institutional quality. The study discovered that the rule of law and the efficacy of the government considerably and favorably influenced FDI inflow after analyzing data from 2015 to 2019 using both Random Effect Model and VAR method. Trade and the labor force also had a similar effect. This emphasizes how </w:t>
      </w:r>
      <w:r w:rsidRPr="001B4F62">
        <w:rPr>
          <w:rFonts w:ascii="Times New Roman" w:hAnsi="Times New Roman" w:cs="Times New Roman"/>
          <w:color w:val="222222"/>
          <w:sz w:val="28"/>
          <w:szCs w:val="24"/>
          <w:shd w:val="clear" w:color="auto" w:fill="FFFFFF"/>
        </w:rPr>
        <w:lastRenderedPageBreak/>
        <w:t>crucial governance improvements are to boosting FDI by boosting institutional quality and enhancing efficiency in the area.</w:t>
      </w:r>
    </w:p>
    <w:p w:rsidR="00F46CE6" w:rsidRPr="00322AEC" w:rsidRDefault="00354AD7" w:rsidP="00322AEC">
      <w:pPr>
        <w:spacing w:after="120" w:line="360" w:lineRule="auto"/>
        <w:jc w:val="both"/>
        <w:rPr>
          <w:rFonts w:ascii="Times New Roman" w:hAnsi="Times New Roman" w:cs="Times New Roman"/>
          <w:color w:val="222222"/>
          <w:sz w:val="28"/>
          <w:szCs w:val="24"/>
          <w:shd w:val="clear" w:color="auto" w:fill="FFFFFF"/>
        </w:rPr>
      </w:pPr>
      <w:r>
        <w:rPr>
          <w:rFonts w:ascii="Times New Roman" w:hAnsi="Times New Roman" w:cs="Times New Roman"/>
          <w:color w:val="222222"/>
          <w:sz w:val="28"/>
          <w:szCs w:val="24"/>
          <w:shd w:val="clear" w:color="auto" w:fill="FFFFFF"/>
        </w:rPr>
        <w:fldChar w:fldCharType="begin"/>
      </w:r>
      <w:r>
        <w:rPr>
          <w:rFonts w:ascii="Times New Roman" w:hAnsi="Times New Roman" w:cs="Times New Roman"/>
          <w:color w:val="222222"/>
          <w:sz w:val="28"/>
          <w:szCs w:val="24"/>
          <w:shd w:val="clear" w:color="auto" w:fill="FFFFFF"/>
        </w:rPr>
        <w:instrText xml:space="preserve"> ADDIN EN.CITE &lt;EndNote&gt;&lt;Cite AuthorYear="1"&gt;&lt;Author&gt;Faruq&lt;/Author&gt;&lt;Year&gt;2023&lt;/Year&gt;&lt;RecNum&gt;132&lt;/RecNum&gt;&lt;DisplayText&gt;Faruq (2023)&lt;/DisplayText&gt;&lt;record&gt;&lt;rec-number&gt;132&lt;/rec-number&gt;&lt;foreign-keys&gt;&lt;key app="EN" db-id="f5ae9z5rswssv9eevxj5xpdetrt5xrz09sw9"&gt;132&lt;/key&gt;&lt;/foreign-keys&gt;&lt;ref-type name="Journal Article"&gt;17&lt;/ref-type&gt;&lt;contributors&gt;&lt;authors&gt;&lt;author&gt;Faruq, ATM&lt;/author&gt;&lt;/authors&gt;&lt;/contributors&gt;&lt;titles&gt;&lt;title&gt;The Determinants of Foreign Direct Investment (FDI) A Panel Data Analysis for the Emerging Asian Economies&lt;/title&gt;&lt;secondary-title&gt;arXiv preprint arXiv:2307.07037&lt;/secondary-title&gt;&lt;/titles&gt;&lt;periodical&gt;&lt;full-title&gt;arXiv preprint arXiv:2307.07037&lt;/full-title&gt;&lt;/periodical&gt;&lt;dates&gt;&lt;year&gt;2023&lt;/year&gt;&lt;/dates&gt;&lt;urls&gt;&lt;/urls&gt;&lt;/record&gt;&lt;/Cite&gt;&lt;/EndNote&gt;</w:instrText>
      </w:r>
      <w:r>
        <w:rPr>
          <w:rFonts w:ascii="Times New Roman" w:hAnsi="Times New Roman" w:cs="Times New Roman"/>
          <w:color w:val="222222"/>
          <w:sz w:val="28"/>
          <w:szCs w:val="24"/>
          <w:shd w:val="clear" w:color="auto" w:fill="FFFFFF"/>
        </w:rPr>
        <w:fldChar w:fldCharType="separate"/>
      </w:r>
      <w:hyperlink w:anchor="_ENREF_46" w:tooltip="Faruq, 2023 #132" w:history="1">
        <w:r w:rsidR="00327C62">
          <w:rPr>
            <w:rFonts w:ascii="Times New Roman" w:hAnsi="Times New Roman" w:cs="Times New Roman"/>
            <w:noProof/>
            <w:color w:val="222222"/>
            <w:sz w:val="28"/>
            <w:szCs w:val="24"/>
            <w:shd w:val="clear" w:color="auto" w:fill="FFFFFF"/>
          </w:rPr>
          <w:t>Faruq (2023</w:t>
        </w:r>
      </w:hyperlink>
      <w:r>
        <w:rPr>
          <w:rFonts w:ascii="Times New Roman" w:hAnsi="Times New Roman" w:cs="Times New Roman"/>
          <w:noProof/>
          <w:color w:val="222222"/>
          <w:sz w:val="28"/>
          <w:szCs w:val="24"/>
          <w:shd w:val="clear" w:color="auto" w:fill="FFFFFF"/>
        </w:rPr>
        <w:t>)</w:t>
      </w:r>
      <w:r>
        <w:rPr>
          <w:rFonts w:ascii="Times New Roman" w:hAnsi="Times New Roman" w:cs="Times New Roman"/>
          <w:color w:val="222222"/>
          <w:sz w:val="28"/>
          <w:szCs w:val="24"/>
          <w:shd w:val="clear" w:color="auto" w:fill="FFFFFF"/>
        </w:rPr>
        <w:fldChar w:fldCharType="end"/>
      </w:r>
      <w:r>
        <w:rPr>
          <w:rFonts w:ascii="Times New Roman" w:hAnsi="Times New Roman" w:cs="Times New Roman"/>
          <w:color w:val="222222"/>
          <w:sz w:val="28"/>
          <w:szCs w:val="24"/>
          <w:shd w:val="clear" w:color="auto" w:fill="FFFFFF"/>
        </w:rPr>
        <w:t xml:space="preserve"> </w:t>
      </w:r>
      <w:r w:rsidR="008D03BC">
        <w:rPr>
          <w:rFonts w:ascii="Times New Roman" w:hAnsi="Times New Roman" w:cs="Times New Roman"/>
          <w:color w:val="222222"/>
          <w:sz w:val="28"/>
          <w:szCs w:val="24"/>
          <w:shd w:val="clear" w:color="auto" w:fill="FFFFFF"/>
        </w:rPr>
        <w:t>analyzed the fa</w:t>
      </w:r>
      <w:r w:rsidRPr="001B4F62">
        <w:rPr>
          <w:rFonts w:ascii="Times New Roman" w:hAnsi="Times New Roman" w:cs="Times New Roman"/>
          <w:color w:val="222222"/>
          <w:sz w:val="28"/>
          <w:szCs w:val="24"/>
          <w:shd w:val="clear" w:color="auto" w:fill="FFFFFF"/>
        </w:rPr>
        <w:t>ctors of FDI inflows in 24 emerging Asian economies for time span of 2002-2018. Political, institutional, and economic aspects were all considered in the investigation. Empirical outcomes showed that FDI inflows were greatly influenced by economic factors such market size, trade openness, lending rate, availability of natural resources, inflation, and capital formation. Business Disclosure was the only institutional component to have an impact. FDI was positively impacted by political stability but negatively by government performance. The study suggested that instead of institutiona</w:t>
      </w:r>
      <w:r w:rsidR="00C42489">
        <w:rPr>
          <w:rFonts w:ascii="Times New Roman" w:hAnsi="Times New Roman" w:cs="Times New Roman"/>
          <w:color w:val="222222"/>
          <w:sz w:val="28"/>
          <w:szCs w:val="24"/>
          <w:shd w:val="clear" w:color="auto" w:fill="FFFFFF"/>
        </w:rPr>
        <w:t>l aspects, economic factors had</w:t>
      </w:r>
      <w:r w:rsidRPr="001B4F62">
        <w:rPr>
          <w:rFonts w:ascii="Times New Roman" w:hAnsi="Times New Roman" w:cs="Times New Roman"/>
          <w:color w:val="222222"/>
          <w:sz w:val="28"/>
          <w:szCs w:val="24"/>
          <w:shd w:val="clear" w:color="auto" w:fill="FFFFFF"/>
        </w:rPr>
        <w:t xml:space="preserve"> become the significant forces of FDI inflows in these developing Asian nations.</w:t>
      </w:r>
    </w:p>
    <w:p w:rsidR="000E6C96" w:rsidRPr="00322AEC" w:rsidRDefault="00906352" w:rsidP="00B959C5">
      <w:pPr>
        <w:pStyle w:val="Heading2"/>
        <w:spacing w:line="360" w:lineRule="auto"/>
        <w:jc w:val="both"/>
        <w:rPr>
          <w:rFonts w:ascii="Times New Roman" w:hAnsi="Times New Roman" w:cs="Times New Roman"/>
          <w:b/>
          <w:color w:val="auto"/>
          <w:sz w:val="32"/>
          <w:szCs w:val="28"/>
        </w:rPr>
      </w:pPr>
      <w:bookmarkStart w:id="27" w:name="_Toc152664825"/>
      <w:r w:rsidRPr="00322AEC">
        <w:rPr>
          <w:rFonts w:ascii="Times New Roman" w:hAnsi="Times New Roman" w:cs="Times New Roman"/>
          <w:b/>
          <w:color w:val="auto"/>
          <w:sz w:val="32"/>
          <w:szCs w:val="28"/>
        </w:rPr>
        <w:t xml:space="preserve">2.4 </w:t>
      </w:r>
      <w:r w:rsidR="00A01EEB" w:rsidRPr="00322AEC">
        <w:rPr>
          <w:rFonts w:ascii="Times New Roman" w:hAnsi="Times New Roman" w:cs="Times New Roman"/>
          <w:b/>
          <w:color w:val="auto"/>
          <w:sz w:val="32"/>
          <w:szCs w:val="28"/>
        </w:rPr>
        <w:t>Summary:</w:t>
      </w:r>
      <w:bookmarkEnd w:id="27"/>
    </w:p>
    <w:p w:rsidR="00A01EEB" w:rsidRDefault="00E55562" w:rsidP="00B959C5">
      <w:pPr>
        <w:spacing w:line="360" w:lineRule="auto"/>
        <w:jc w:val="both"/>
        <w:rPr>
          <w:rFonts w:ascii="Times New Roman" w:hAnsi="Times New Roman" w:cs="Times New Roman"/>
          <w:sz w:val="28"/>
          <w:szCs w:val="28"/>
        </w:rPr>
      </w:pPr>
      <w:r w:rsidRPr="002B3D6D">
        <w:rPr>
          <w:rFonts w:ascii="Times New Roman" w:hAnsi="Times New Roman" w:cs="Times New Roman"/>
          <w:sz w:val="28"/>
          <w:szCs w:val="28"/>
        </w:rPr>
        <w:t xml:space="preserve">The literature review encompasses three critical dimensions: the </w:t>
      </w:r>
      <w:r w:rsidR="001A3F07" w:rsidRPr="002B3D6D">
        <w:rPr>
          <w:rFonts w:ascii="Times New Roman" w:hAnsi="Times New Roman" w:cs="Times New Roman"/>
          <w:sz w:val="28"/>
          <w:szCs w:val="28"/>
        </w:rPr>
        <w:t>influence</w:t>
      </w:r>
      <w:r w:rsidRPr="002B3D6D">
        <w:rPr>
          <w:rFonts w:ascii="Times New Roman" w:hAnsi="Times New Roman" w:cs="Times New Roman"/>
          <w:sz w:val="28"/>
          <w:szCs w:val="28"/>
        </w:rPr>
        <w:t xml:space="preserve"> of international assistance, </w:t>
      </w:r>
      <w:r>
        <w:rPr>
          <w:rFonts w:ascii="Times New Roman" w:hAnsi="Times New Roman" w:cs="Times New Roman"/>
          <w:sz w:val="28"/>
          <w:szCs w:val="28"/>
        </w:rPr>
        <w:t xml:space="preserve">FDI, </w:t>
      </w:r>
      <w:r w:rsidRPr="002B3D6D">
        <w:rPr>
          <w:rFonts w:ascii="Times New Roman" w:hAnsi="Times New Roman" w:cs="Times New Roman"/>
          <w:sz w:val="28"/>
          <w:szCs w:val="28"/>
        </w:rPr>
        <w:t xml:space="preserve">and institutional quality on economic growth. Research on international assistance and FDI reveals nuanced </w:t>
      </w:r>
      <w:r w:rsidR="00E935DB">
        <w:rPr>
          <w:rFonts w:ascii="Times New Roman" w:hAnsi="Times New Roman" w:cs="Times New Roman"/>
          <w:sz w:val="28"/>
          <w:szCs w:val="28"/>
        </w:rPr>
        <w:t>relationships. While foreign assistance</w:t>
      </w:r>
      <w:r w:rsidRPr="002B3D6D">
        <w:rPr>
          <w:rFonts w:ascii="Times New Roman" w:hAnsi="Times New Roman" w:cs="Times New Roman"/>
          <w:sz w:val="28"/>
          <w:szCs w:val="28"/>
        </w:rPr>
        <w:t xml:space="preserve"> is found to positively influence economic growth, especially in nations with robust financial systems, its effectiveness varies based on institutional quality. FDI consistently shows a favorable impact on growth, emphasizing the need for improved financial development for optimal outcomes. Institutional quality emerges as a key determinant across all aspects, with studies exploring its multifaceted effects on GDP growth, FDI, and even sustainability. Notably, positive institutional quality attracts FDI, contributing significantly to economic </w:t>
      </w:r>
      <w:r w:rsidR="00B959C5">
        <w:rPr>
          <w:rFonts w:ascii="Times New Roman" w:hAnsi="Times New Roman" w:cs="Times New Roman"/>
          <w:sz w:val="28"/>
          <w:szCs w:val="28"/>
        </w:rPr>
        <w:t>growth</w:t>
      </w:r>
      <w:r w:rsidRPr="002B3D6D">
        <w:rPr>
          <w:rFonts w:ascii="Times New Roman" w:hAnsi="Times New Roman" w:cs="Times New Roman"/>
          <w:sz w:val="28"/>
          <w:szCs w:val="28"/>
        </w:rPr>
        <w:t xml:space="preserve">. Moreover, the </w:t>
      </w:r>
      <w:r w:rsidR="001A3F07" w:rsidRPr="002B3D6D">
        <w:rPr>
          <w:rFonts w:ascii="Times New Roman" w:hAnsi="Times New Roman" w:cs="Times New Roman"/>
          <w:sz w:val="28"/>
          <w:szCs w:val="28"/>
        </w:rPr>
        <w:t>interface</w:t>
      </w:r>
      <w:r w:rsidRPr="002B3D6D">
        <w:rPr>
          <w:rFonts w:ascii="Times New Roman" w:hAnsi="Times New Roman" w:cs="Times New Roman"/>
          <w:sz w:val="28"/>
          <w:szCs w:val="28"/>
        </w:rPr>
        <w:t xml:space="preserve"> between </w:t>
      </w:r>
      <w:r w:rsidR="001A3F07" w:rsidRPr="002B3D6D">
        <w:rPr>
          <w:rFonts w:ascii="Times New Roman" w:hAnsi="Times New Roman" w:cs="Times New Roman"/>
          <w:sz w:val="28"/>
          <w:szCs w:val="28"/>
        </w:rPr>
        <w:t xml:space="preserve">quality </w:t>
      </w:r>
      <w:r w:rsidR="001A3F07">
        <w:rPr>
          <w:rFonts w:ascii="Times New Roman" w:hAnsi="Times New Roman" w:cs="Times New Roman"/>
          <w:sz w:val="28"/>
          <w:szCs w:val="28"/>
        </w:rPr>
        <w:t>of institution</w:t>
      </w:r>
      <w:r w:rsidRPr="002B3D6D">
        <w:rPr>
          <w:rFonts w:ascii="Times New Roman" w:hAnsi="Times New Roman" w:cs="Times New Roman"/>
          <w:sz w:val="28"/>
          <w:szCs w:val="28"/>
        </w:rPr>
        <w:t xml:space="preserve"> and FDI is explored in detail, revealing its moderating role in different regions and sectors. The findings underscore the importance of governance metrics, climate adaptability, and good governance practices in attracting FDI and fostering sustainable economic growth. </w:t>
      </w:r>
      <w:r w:rsidRPr="002B3D6D">
        <w:rPr>
          <w:rFonts w:ascii="Times New Roman" w:hAnsi="Times New Roman" w:cs="Times New Roman"/>
          <w:sz w:val="28"/>
          <w:szCs w:val="28"/>
        </w:rPr>
        <w:lastRenderedPageBreak/>
        <w:t xml:space="preserve">Overall, the literature emphasizes the </w:t>
      </w:r>
      <w:r w:rsidR="00E935DB" w:rsidRPr="002B3D6D">
        <w:rPr>
          <w:rFonts w:ascii="Times New Roman" w:hAnsi="Times New Roman" w:cs="Times New Roman"/>
          <w:sz w:val="28"/>
          <w:szCs w:val="28"/>
        </w:rPr>
        <w:t>complicated</w:t>
      </w:r>
      <w:r w:rsidRPr="002B3D6D">
        <w:rPr>
          <w:rFonts w:ascii="Times New Roman" w:hAnsi="Times New Roman" w:cs="Times New Roman"/>
          <w:sz w:val="28"/>
          <w:szCs w:val="28"/>
        </w:rPr>
        <w:t xml:space="preserve"> </w:t>
      </w:r>
      <w:r w:rsidR="00E935DB" w:rsidRPr="002B3D6D">
        <w:rPr>
          <w:rFonts w:ascii="Times New Roman" w:hAnsi="Times New Roman" w:cs="Times New Roman"/>
          <w:sz w:val="28"/>
          <w:szCs w:val="28"/>
        </w:rPr>
        <w:t>interaction</w:t>
      </w:r>
      <w:r w:rsidRPr="002B3D6D">
        <w:rPr>
          <w:rFonts w:ascii="Times New Roman" w:hAnsi="Times New Roman" w:cs="Times New Roman"/>
          <w:sz w:val="28"/>
          <w:szCs w:val="28"/>
        </w:rPr>
        <w:t xml:space="preserve"> between international assistance, FDI, and institutional quality in shaping economic trajectories, highlighting the need for nuanced policy interventions</w:t>
      </w:r>
      <w:r>
        <w:rPr>
          <w:rFonts w:ascii="Times New Roman" w:hAnsi="Times New Roman" w:cs="Times New Roman"/>
          <w:sz w:val="28"/>
          <w:szCs w:val="28"/>
        </w:rPr>
        <w:t xml:space="preserve"> and further investigation by exploring different dimensions of institutional quality</w:t>
      </w:r>
      <w:r w:rsidRPr="002B3D6D">
        <w:rPr>
          <w:rFonts w:ascii="Times New Roman" w:hAnsi="Times New Roman" w:cs="Times New Roman"/>
          <w:sz w:val="28"/>
          <w:szCs w:val="28"/>
        </w:rPr>
        <w:t>.</w:t>
      </w:r>
    </w:p>
    <w:p w:rsidR="00A01EEB" w:rsidRDefault="00A01EEB" w:rsidP="007E0766">
      <w:pPr>
        <w:spacing w:line="360" w:lineRule="auto"/>
        <w:jc w:val="both"/>
        <w:rPr>
          <w:rFonts w:ascii="Times New Roman" w:hAnsi="Times New Roman" w:cs="Times New Roman"/>
          <w:sz w:val="28"/>
          <w:szCs w:val="28"/>
        </w:rPr>
      </w:pPr>
    </w:p>
    <w:p w:rsidR="00851CF4" w:rsidRDefault="00851CF4" w:rsidP="007E0766">
      <w:pPr>
        <w:spacing w:line="360" w:lineRule="auto"/>
        <w:jc w:val="both"/>
        <w:rPr>
          <w:rFonts w:ascii="Times New Roman" w:hAnsi="Times New Roman" w:cs="Times New Roman"/>
          <w:sz w:val="28"/>
          <w:szCs w:val="28"/>
        </w:rPr>
      </w:pPr>
    </w:p>
    <w:p w:rsidR="00322AEC" w:rsidRDefault="00322AEC" w:rsidP="007E0766">
      <w:pPr>
        <w:spacing w:line="360" w:lineRule="auto"/>
        <w:jc w:val="both"/>
        <w:rPr>
          <w:rFonts w:ascii="Times New Roman" w:hAnsi="Times New Roman" w:cs="Times New Roman"/>
          <w:sz w:val="28"/>
          <w:szCs w:val="28"/>
        </w:rPr>
      </w:pPr>
    </w:p>
    <w:p w:rsidR="00322AEC" w:rsidRDefault="00322AEC" w:rsidP="007E0766">
      <w:pPr>
        <w:spacing w:line="360" w:lineRule="auto"/>
        <w:jc w:val="both"/>
        <w:rPr>
          <w:rFonts w:ascii="Times New Roman" w:hAnsi="Times New Roman" w:cs="Times New Roman"/>
          <w:sz w:val="28"/>
          <w:szCs w:val="28"/>
        </w:rPr>
      </w:pPr>
    </w:p>
    <w:p w:rsidR="00322AEC" w:rsidRDefault="00322AEC" w:rsidP="007E0766">
      <w:pPr>
        <w:spacing w:line="360" w:lineRule="auto"/>
        <w:jc w:val="both"/>
        <w:rPr>
          <w:rFonts w:ascii="Times New Roman" w:hAnsi="Times New Roman" w:cs="Times New Roman"/>
          <w:sz w:val="28"/>
          <w:szCs w:val="28"/>
        </w:rPr>
      </w:pPr>
    </w:p>
    <w:p w:rsidR="00322AEC" w:rsidRDefault="00322AEC" w:rsidP="007E0766">
      <w:pPr>
        <w:spacing w:line="360" w:lineRule="auto"/>
        <w:jc w:val="both"/>
        <w:rPr>
          <w:rFonts w:ascii="Times New Roman" w:hAnsi="Times New Roman" w:cs="Times New Roman"/>
          <w:sz w:val="28"/>
          <w:szCs w:val="28"/>
        </w:rPr>
      </w:pPr>
    </w:p>
    <w:p w:rsidR="00322AEC" w:rsidRDefault="00322AEC" w:rsidP="007E0766">
      <w:pPr>
        <w:spacing w:line="360" w:lineRule="auto"/>
        <w:jc w:val="both"/>
        <w:rPr>
          <w:rFonts w:ascii="Times New Roman" w:hAnsi="Times New Roman" w:cs="Times New Roman"/>
          <w:sz w:val="28"/>
          <w:szCs w:val="28"/>
        </w:rPr>
      </w:pPr>
    </w:p>
    <w:p w:rsidR="00322AEC" w:rsidRDefault="00322AEC" w:rsidP="007E0766">
      <w:pPr>
        <w:spacing w:line="360" w:lineRule="auto"/>
        <w:jc w:val="both"/>
        <w:rPr>
          <w:rFonts w:ascii="Times New Roman" w:hAnsi="Times New Roman" w:cs="Times New Roman"/>
          <w:sz w:val="28"/>
          <w:szCs w:val="28"/>
        </w:rPr>
      </w:pPr>
    </w:p>
    <w:p w:rsidR="00322AEC" w:rsidRDefault="00322AEC" w:rsidP="007E0766">
      <w:pPr>
        <w:spacing w:line="360" w:lineRule="auto"/>
        <w:jc w:val="both"/>
        <w:rPr>
          <w:rFonts w:ascii="Times New Roman" w:hAnsi="Times New Roman" w:cs="Times New Roman"/>
          <w:sz w:val="28"/>
          <w:szCs w:val="28"/>
        </w:rPr>
      </w:pPr>
    </w:p>
    <w:p w:rsidR="00322AEC" w:rsidRDefault="00322AEC" w:rsidP="007E0766">
      <w:pPr>
        <w:spacing w:line="360" w:lineRule="auto"/>
        <w:jc w:val="both"/>
        <w:rPr>
          <w:rFonts w:ascii="Times New Roman" w:hAnsi="Times New Roman" w:cs="Times New Roman"/>
          <w:sz w:val="28"/>
          <w:szCs w:val="28"/>
        </w:rPr>
      </w:pPr>
    </w:p>
    <w:p w:rsidR="00322AEC" w:rsidRDefault="00322AEC" w:rsidP="007E0766">
      <w:pPr>
        <w:spacing w:line="360" w:lineRule="auto"/>
        <w:jc w:val="both"/>
        <w:rPr>
          <w:rFonts w:ascii="Times New Roman" w:hAnsi="Times New Roman" w:cs="Times New Roman"/>
          <w:sz w:val="28"/>
          <w:szCs w:val="28"/>
        </w:rPr>
      </w:pPr>
    </w:p>
    <w:p w:rsidR="00322AEC" w:rsidRDefault="00322AEC" w:rsidP="007E0766">
      <w:pPr>
        <w:spacing w:line="360" w:lineRule="auto"/>
        <w:jc w:val="both"/>
        <w:rPr>
          <w:rFonts w:ascii="Times New Roman" w:hAnsi="Times New Roman" w:cs="Times New Roman"/>
          <w:sz w:val="28"/>
          <w:szCs w:val="28"/>
        </w:rPr>
      </w:pPr>
    </w:p>
    <w:p w:rsidR="00322AEC" w:rsidRDefault="00322AEC" w:rsidP="007E0766">
      <w:pPr>
        <w:spacing w:line="360" w:lineRule="auto"/>
        <w:jc w:val="both"/>
        <w:rPr>
          <w:rFonts w:ascii="Times New Roman" w:hAnsi="Times New Roman" w:cs="Times New Roman"/>
          <w:sz w:val="28"/>
          <w:szCs w:val="28"/>
        </w:rPr>
      </w:pPr>
    </w:p>
    <w:p w:rsidR="00322AEC" w:rsidRDefault="00322AEC" w:rsidP="007E0766">
      <w:pPr>
        <w:spacing w:line="360" w:lineRule="auto"/>
        <w:jc w:val="both"/>
        <w:rPr>
          <w:rFonts w:ascii="Times New Roman" w:hAnsi="Times New Roman" w:cs="Times New Roman"/>
          <w:sz w:val="28"/>
          <w:szCs w:val="28"/>
        </w:rPr>
      </w:pPr>
    </w:p>
    <w:p w:rsidR="00322AEC" w:rsidRDefault="00322AEC" w:rsidP="007E0766">
      <w:pPr>
        <w:spacing w:line="360" w:lineRule="auto"/>
        <w:jc w:val="both"/>
        <w:rPr>
          <w:rFonts w:ascii="Times New Roman" w:hAnsi="Times New Roman" w:cs="Times New Roman"/>
          <w:sz w:val="28"/>
          <w:szCs w:val="28"/>
        </w:rPr>
      </w:pPr>
    </w:p>
    <w:p w:rsidR="00322AEC" w:rsidRDefault="00322AEC" w:rsidP="007E0766">
      <w:pPr>
        <w:spacing w:line="360" w:lineRule="auto"/>
        <w:jc w:val="both"/>
        <w:rPr>
          <w:rFonts w:ascii="Times New Roman" w:hAnsi="Times New Roman" w:cs="Times New Roman"/>
          <w:sz w:val="28"/>
          <w:szCs w:val="28"/>
        </w:rPr>
      </w:pPr>
    </w:p>
    <w:p w:rsidR="00CD17E0" w:rsidRPr="00322AEC" w:rsidRDefault="00CD17E0" w:rsidP="00B959C5">
      <w:pPr>
        <w:pStyle w:val="Heading1"/>
        <w:spacing w:line="360" w:lineRule="auto"/>
        <w:jc w:val="center"/>
        <w:rPr>
          <w:rFonts w:ascii="Times New Roman" w:hAnsi="Times New Roman"/>
          <w:b/>
          <w:color w:val="auto"/>
        </w:rPr>
      </w:pPr>
      <w:bookmarkStart w:id="28" w:name="_Toc152664826"/>
      <w:r w:rsidRPr="00322AEC">
        <w:rPr>
          <w:rFonts w:ascii="Times New Roman" w:hAnsi="Times New Roman"/>
          <w:b/>
          <w:color w:val="auto"/>
        </w:rPr>
        <w:lastRenderedPageBreak/>
        <w:t>CHAPTER. 3</w:t>
      </w:r>
      <w:bookmarkEnd w:id="28"/>
    </w:p>
    <w:p w:rsidR="00CD17E0" w:rsidRPr="00322AEC" w:rsidRDefault="00CD17E0" w:rsidP="00576AEE">
      <w:pPr>
        <w:pStyle w:val="Heading1"/>
        <w:spacing w:line="360" w:lineRule="auto"/>
        <w:jc w:val="center"/>
        <w:rPr>
          <w:rFonts w:ascii="Times New Roman" w:hAnsi="Times New Roman"/>
          <w:b/>
          <w:color w:val="auto"/>
        </w:rPr>
      </w:pPr>
      <w:bookmarkStart w:id="29" w:name="_Toc152664827"/>
      <w:r w:rsidRPr="00322AEC">
        <w:rPr>
          <w:rFonts w:ascii="Times New Roman" w:hAnsi="Times New Roman"/>
          <w:b/>
          <w:color w:val="auto"/>
        </w:rPr>
        <w:t>Theoretical Framework and Econometric Methodology</w:t>
      </w:r>
      <w:bookmarkEnd w:id="29"/>
    </w:p>
    <w:p w:rsidR="00CD17E0" w:rsidRPr="003D1BF3" w:rsidRDefault="00624FBC" w:rsidP="00B959C5">
      <w:pPr>
        <w:spacing w:line="360" w:lineRule="auto"/>
        <w:jc w:val="both"/>
        <w:rPr>
          <w:rFonts w:ascii="Times New Roman" w:hAnsi="Times New Roman" w:cs="Times New Roman"/>
          <w:sz w:val="28"/>
          <w:szCs w:val="28"/>
        </w:rPr>
      </w:pPr>
      <w:r w:rsidRPr="00624FBC">
        <w:rPr>
          <w:rFonts w:ascii="Times New Roman" w:hAnsi="Times New Roman" w:cs="Times New Roman"/>
          <w:sz w:val="28"/>
          <w:szCs w:val="28"/>
        </w:rPr>
        <w:t xml:space="preserve">The theoretical framework, model </w:t>
      </w:r>
      <w:r w:rsidR="00770C1B" w:rsidRPr="00624FBC">
        <w:rPr>
          <w:rFonts w:ascii="Times New Roman" w:hAnsi="Times New Roman" w:cs="Times New Roman"/>
          <w:sz w:val="28"/>
          <w:szCs w:val="28"/>
        </w:rPr>
        <w:t>design</w:t>
      </w:r>
      <w:r w:rsidRPr="00624FBC">
        <w:rPr>
          <w:rFonts w:ascii="Times New Roman" w:hAnsi="Times New Roman" w:cs="Times New Roman"/>
          <w:sz w:val="28"/>
          <w:szCs w:val="28"/>
        </w:rPr>
        <w:t xml:space="preserve">, variable description, and econometric technique are all covered in this chapter. </w:t>
      </w:r>
      <w:r>
        <w:rPr>
          <w:rFonts w:ascii="Times New Roman" w:hAnsi="Times New Roman" w:cs="Times New Roman"/>
          <w:sz w:val="28"/>
          <w:szCs w:val="28"/>
        </w:rPr>
        <w:t xml:space="preserve"> </w:t>
      </w:r>
      <w:r w:rsidR="008A4EF4">
        <w:rPr>
          <w:rFonts w:ascii="Times New Roman" w:hAnsi="Times New Roman" w:cs="Times New Roman"/>
          <w:sz w:val="28"/>
          <w:szCs w:val="28"/>
        </w:rPr>
        <w:t>This study</w:t>
      </w:r>
      <w:r w:rsidR="00CD17E0" w:rsidRPr="003D1BF3">
        <w:rPr>
          <w:rFonts w:ascii="Times New Roman" w:hAnsi="Times New Roman" w:cs="Times New Roman"/>
          <w:sz w:val="28"/>
          <w:szCs w:val="28"/>
        </w:rPr>
        <w:t xml:space="preserve"> has</w:t>
      </w:r>
      <w:r w:rsidR="00576AEE">
        <w:rPr>
          <w:rFonts w:ascii="Times New Roman" w:hAnsi="Times New Roman" w:cs="Times New Roman"/>
          <w:sz w:val="28"/>
          <w:szCs w:val="28"/>
        </w:rPr>
        <w:t xml:space="preserve"> been used </w:t>
      </w:r>
      <w:r w:rsidR="008A4EF4">
        <w:rPr>
          <w:rFonts w:ascii="Times New Roman" w:hAnsi="Times New Roman" w:cs="Times New Roman"/>
          <w:sz w:val="28"/>
          <w:szCs w:val="28"/>
        </w:rPr>
        <w:t xml:space="preserve">panel data set </w:t>
      </w:r>
      <w:r w:rsidR="00576AEE">
        <w:rPr>
          <w:rFonts w:ascii="Times New Roman" w:hAnsi="Times New Roman" w:cs="Times New Roman"/>
          <w:sz w:val="28"/>
          <w:szCs w:val="28"/>
        </w:rPr>
        <w:t xml:space="preserve">and we are </w:t>
      </w:r>
      <w:r w:rsidR="00CD17E0" w:rsidRPr="003D1BF3">
        <w:rPr>
          <w:rFonts w:ascii="Times New Roman" w:hAnsi="Times New Roman" w:cs="Times New Roman"/>
          <w:sz w:val="28"/>
          <w:szCs w:val="28"/>
        </w:rPr>
        <w:t>covering 49 developing countries with data set 1990 to 2020.</w:t>
      </w:r>
    </w:p>
    <w:p w:rsidR="00CD17E0" w:rsidRPr="00322AEC" w:rsidRDefault="00906352" w:rsidP="00B959C5">
      <w:pPr>
        <w:pStyle w:val="Heading2"/>
        <w:spacing w:line="360" w:lineRule="auto"/>
        <w:jc w:val="both"/>
        <w:rPr>
          <w:rFonts w:ascii="Times New Roman" w:hAnsi="Times New Roman" w:cs="Times New Roman"/>
          <w:b/>
          <w:color w:val="auto"/>
          <w:sz w:val="32"/>
          <w:szCs w:val="28"/>
        </w:rPr>
      </w:pPr>
      <w:bookmarkStart w:id="30" w:name="_Toc152664828"/>
      <w:r w:rsidRPr="00322AEC">
        <w:rPr>
          <w:rFonts w:ascii="Times New Roman" w:hAnsi="Times New Roman" w:cs="Times New Roman"/>
          <w:b/>
          <w:color w:val="auto"/>
          <w:sz w:val="32"/>
          <w:szCs w:val="28"/>
        </w:rPr>
        <w:t xml:space="preserve">3.1 </w:t>
      </w:r>
      <w:r w:rsidR="00CD17E0" w:rsidRPr="00322AEC">
        <w:rPr>
          <w:rFonts w:ascii="Times New Roman" w:hAnsi="Times New Roman" w:cs="Times New Roman"/>
          <w:b/>
          <w:color w:val="auto"/>
          <w:sz w:val="32"/>
          <w:szCs w:val="28"/>
        </w:rPr>
        <w:t>Theoretical Model</w:t>
      </w:r>
      <w:bookmarkEnd w:id="30"/>
    </w:p>
    <w:p w:rsidR="00CD17E0" w:rsidRPr="003D1BF3" w:rsidRDefault="00CD17E0" w:rsidP="00B959C5">
      <w:pPr>
        <w:spacing w:line="360" w:lineRule="auto"/>
        <w:jc w:val="both"/>
        <w:rPr>
          <w:rFonts w:ascii="Times New Roman" w:hAnsi="Times New Roman" w:cs="Times New Roman"/>
          <w:sz w:val="28"/>
        </w:rPr>
      </w:pPr>
      <w:r w:rsidRPr="003D1BF3">
        <w:rPr>
          <w:rFonts w:ascii="Times New Roman" w:hAnsi="Times New Roman" w:cs="Times New Roman"/>
          <w:sz w:val="28"/>
        </w:rPr>
        <w:t xml:space="preserve">Foreign Direct </w:t>
      </w:r>
      <w:r w:rsidR="003D23B5">
        <w:rPr>
          <w:rFonts w:ascii="Times New Roman" w:hAnsi="Times New Roman" w:cs="Times New Roman"/>
          <w:sz w:val="28"/>
        </w:rPr>
        <w:t>Investment (FDI) and foreign assistance</w:t>
      </w:r>
      <w:r w:rsidRPr="003D1BF3">
        <w:rPr>
          <w:rFonts w:ascii="Times New Roman" w:hAnsi="Times New Roman" w:cs="Times New Roman"/>
          <w:sz w:val="28"/>
        </w:rPr>
        <w:t xml:space="preserve"> are </w:t>
      </w:r>
      <w:r w:rsidR="00770C1B" w:rsidRPr="003D1BF3">
        <w:rPr>
          <w:rFonts w:ascii="Times New Roman" w:hAnsi="Times New Roman" w:cs="Times New Roman"/>
          <w:sz w:val="28"/>
        </w:rPr>
        <w:t>essential</w:t>
      </w:r>
      <w:r w:rsidRPr="003D1BF3">
        <w:rPr>
          <w:rFonts w:ascii="Times New Roman" w:hAnsi="Times New Roman" w:cs="Times New Roman"/>
          <w:sz w:val="28"/>
        </w:rPr>
        <w:t xml:space="preserve"> components of economic development</w:t>
      </w:r>
      <w:r w:rsidR="00770C1B">
        <w:rPr>
          <w:rFonts w:ascii="Times New Roman" w:hAnsi="Times New Roman" w:cs="Times New Roman"/>
          <w:sz w:val="28"/>
        </w:rPr>
        <w:t xml:space="preserve"> (ED)</w:t>
      </w:r>
      <w:r w:rsidRPr="003D1BF3">
        <w:rPr>
          <w:rFonts w:ascii="Times New Roman" w:hAnsi="Times New Roman" w:cs="Times New Roman"/>
          <w:sz w:val="28"/>
        </w:rPr>
        <w:t xml:space="preserve"> for many nations. The </w:t>
      </w:r>
      <w:r w:rsidR="00770C1B" w:rsidRPr="003D1BF3">
        <w:rPr>
          <w:rFonts w:ascii="Times New Roman" w:hAnsi="Times New Roman" w:cs="Times New Roman"/>
          <w:sz w:val="28"/>
        </w:rPr>
        <w:t>efficiency</w:t>
      </w:r>
      <w:r w:rsidRPr="003D1BF3">
        <w:rPr>
          <w:rFonts w:ascii="Times New Roman" w:hAnsi="Times New Roman" w:cs="Times New Roman"/>
          <w:sz w:val="28"/>
        </w:rPr>
        <w:t xml:space="preserve"> of these inflows in promoting </w:t>
      </w:r>
      <w:r w:rsidR="00770C1B">
        <w:rPr>
          <w:rFonts w:ascii="Times New Roman" w:hAnsi="Times New Roman" w:cs="Times New Roman"/>
          <w:sz w:val="28"/>
        </w:rPr>
        <w:t>EG</w:t>
      </w:r>
      <w:r w:rsidRPr="003D1BF3">
        <w:rPr>
          <w:rFonts w:ascii="Times New Roman" w:hAnsi="Times New Roman" w:cs="Times New Roman"/>
          <w:sz w:val="28"/>
        </w:rPr>
        <w:t xml:space="preserve"> is significantly influenced by the </w:t>
      </w:r>
      <w:r w:rsidR="00770C1B" w:rsidRPr="003D1BF3">
        <w:rPr>
          <w:rFonts w:ascii="Times New Roman" w:hAnsi="Times New Roman" w:cs="Times New Roman"/>
          <w:sz w:val="28"/>
        </w:rPr>
        <w:t>eminence</w:t>
      </w:r>
      <w:r w:rsidRPr="003D1BF3">
        <w:rPr>
          <w:rFonts w:ascii="Times New Roman" w:hAnsi="Times New Roman" w:cs="Times New Roman"/>
          <w:sz w:val="28"/>
        </w:rPr>
        <w:t xml:space="preserve"> of institutions within the recipient country. This theoretical model aims to </w:t>
      </w:r>
      <w:r w:rsidR="005B1B5A" w:rsidRPr="003D1BF3">
        <w:rPr>
          <w:rFonts w:ascii="Times New Roman" w:hAnsi="Times New Roman" w:cs="Times New Roman"/>
          <w:sz w:val="28"/>
        </w:rPr>
        <w:t>explicate</w:t>
      </w:r>
      <w:r w:rsidRPr="003D1BF3">
        <w:rPr>
          <w:rFonts w:ascii="Times New Roman" w:hAnsi="Times New Roman" w:cs="Times New Roman"/>
          <w:sz w:val="28"/>
        </w:rPr>
        <w:t xml:space="preserve"> the interplay between FDI, </w:t>
      </w:r>
      <w:r w:rsidR="003D23B5">
        <w:rPr>
          <w:rFonts w:ascii="Times New Roman" w:hAnsi="Times New Roman" w:cs="Times New Roman"/>
          <w:sz w:val="28"/>
        </w:rPr>
        <w:t>foreign assistance</w:t>
      </w:r>
      <w:r w:rsidRPr="003D1BF3">
        <w:rPr>
          <w:rFonts w:ascii="Times New Roman" w:hAnsi="Times New Roman" w:cs="Times New Roman"/>
          <w:sz w:val="28"/>
        </w:rPr>
        <w:t>, institutional quality</w:t>
      </w:r>
      <w:r w:rsidR="00770C1B">
        <w:rPr>
          <w:rFonts w:ascii="Times New Roman" w:hAnsi="Times New Roman" w:cs="Times New Roman"/>
          <w:sz w:val="28"/>
        </w:rPr>
        <w:t xml:space="preserve"> (IQ)</w:t>
      </w:r>
      <w:r w:rsidRPr="003D1BF3">
        <w:rPr>
          <w:rFonts w:ascii="Times New Roman" w:hAnsi="Times New Roman" w:cs="Times New Roman"/>
          <w:sz w:val="28"/>
        </w:rPr>
        <w:t xml:space="preserve">, and their combined </w:t>
      </w:r>
      <w:r w:rsidR="00770C1B" w:rsidRPr="003D1BF3">
        <w:rPr>
          <w:rFonts w:ascii="Times New Roman" w:hAnsi="Times New Roman" w:cs="Times New Roman"/>
          <w:sz w:val="28"/>
        </w:rPr>
        <w:t>effect</w:t>
      </w:r>
      <w:r w:rsidRPr="003D1BF3">
        <w:rPr>
          <w:rFonts w:ascii="Times New Roman" w:hAnsi="Times New Roman" w:cs="Times New Roman"/>
          <w:sz w:val="28"/>
        </w:rPr>
        <w:t xml:space="preserve"> on </w:t>
      </w:r>
      <w:r w:rsidR="00770C1B">
        <w:rPr>
          <w:rFonts w:ascii="Times New Roman" w:hAnsi="Times New Roman" w:cs="Times New Roman"/>
          <w:sz w:val="28"/>
        </w:rPr>
        <w:t>EG</w:t>
      </w:r>
      <w:r w:rsidRPr="003D1BF3">
        <w:rPr>
          <w:rFonts w:ascii="Times New Roman" w:hAnsi="Times New Roman" w:cs="Times New Roman"/>
          <w:sz w:val="28"/>
        </w:rPr>
        <w:t xml:space="preserve">, it </w:t>
      </w:r>
      <w:r w:rsidR="005B1B5A" w:rsidRPr="003D1BF3">
        <w:rPr>
          <w:rFonts w:ascii="Times New Roman" w:hAnsi="Times New Roman" w:cs="Times New Roman"/>
          <w:sz w:val="28"/>
        </w:rPr>
        <w:t>describes</w:t>
      </w:r>
      <w:r w:rsidRPr="003D1BF3">
        <w:rPr>
          <w:rFonts w:ascii="Times New Roman" w:hAnsi="Times New Roman" w:cs="Times New Roman"/>
          <w:sz w:val="28"/>
        </w:rPr>
        <w:t xml:space="preserve"> a production model that includes the </w:t>
      </w:r>
      <w:r w:rsidR="009258C3" w:rsidRPr="003D1BF3">
        <w:rPr>
          <w:rFonts w:ascii="Times New Roman" w:hAnsi="Times New Roman" w:cs="Times New Roman"/>
          <w:sz w:val="28"/>
        </w:rPr>
        <w:t>influences</w:t>
      </w:r>
      <w:r w:rsidRPr="003D1BF3">
        <w:rPr>
          <w:rFonts w:ascii="Times New Roman" w:hAnsi="Times New Roman" w:cs="Times New Roman"/>
          <w:sz w:val="28"/>
        </w:rPr>
        <w:t xml:space="preserve"> of </w:t>
      </w:r>
      <w:r w:rsidR="00770C1B">
        <w:rPr>
          <w:rFonts w:ascii="Times New Roman" w:hAnsi="Times New Roman" w:cs="Times New Roman"/>
          <w:sz w:val="28"/>
        </w:rPr>
        <w:t>FDI</w:t>
      </w:r>
      <w:r w:rsidRPr="003D1BF3">
        <w:rPr>
          <w:rFonts w:ascii="Times New Roman" w:hAnsi="Times New Roman" w:cs="Times New Roman"/>
          <w:sz w:val="28"/>
        </w:rPr>
        <w:t xml:space="preserve">, </w:t>
      </w:r>
      <w:r w:rsidR="003D23B5">
        <w:rPr>
          <w:rFonts w:ascii="Times New Roman" w:hAnsi="Times New Roman" w:cs="Times New Roman"/>
          <w:sz w:val="28"/>
        </w:rPr>
        <w:t>foreign assistance</w:t>
      </w:r>
      <w:r w:rsidRPr="003D1BF3">
        <w:rPr>
          <w:rFonts w:ascii="Times New Roman" w:hAnsi="Times New Roman" w:cs="Times New Roman"/>
          <w:sz w:val="28"/>
        </w:rPr>
        <w:t xml:space="preserve">, and </w:t>
      </w:r>
      <w:r w:rsidR="00770C1B">
        <w:rPr>
          <w:rFonts w:ascii="Times New Roman" w:hAnsi="Times New Roman" w:cs="Times New Roman"/>
          <w:sz w:val="28"/>
        </w:rPr>
        <w:t>IQ</w:t>
      </w:r>
      <w:r w:rsidRPr="003D1BF3">
        <w:rPr>
          <w:rFonts w:ascii="Times New Roman" w:hAnsi="Times New Roman" w:cs="Times New Roman"/>
          <w:sz w:val="28"/>
        </w:rPr>
        <w:t xml:space="preserve"> on output. Th</w:t>
      </w:r>
      <w:r w:rsidR="005B1B5A">
        <w:rPr>
          <w:rFonts w:ascii="Times New Roman" w:hAnsi="Times New Roman" w:cs="Times New Roman"/>
          <w:sz w:val="28"/>
        </w:rPr>
        <w:t>e general form of this model has been given in the following:</w:t>
      </w:r>
    </w:p>
    <w:p w:rsidR="00CD17E0" w:rsidRPr="003D1BF3" w:rsidRDefault="00F63881" w:rsidP="00B959C5">
      <w:pPr>
        <w:spacing w:line="360" w:lineRule="auto"/>
        <w:jc w:val="both"/>
        <w:rPr>
          <w:rFonts w:ascii="Times New Roman" w:hAnsi="Times New Roman" w:cs="Times New Roman"/>
          <w:sz w:val="28"/>
        </w:rPr>
      </w:pPr>
      <w:r>
        <w:rPr>
          <w:rFonts w:ascii="Times New Roman" w:hAnsi="Times New Roman" w:cs="Times New Roman"/>
          <w:sz w:val="28"/>
        </w:rPr>
        <w:t>Following is the general form of initial production function:</w:t>
      </w:r>
    </w:p>
    <w:p w:rsidR="005B1B5A" w:rsidRPr="005B1B5A" w:rsidRDefault="00CD17E0" w:rsidP="005B1B5A">
      <w:pPr>
        <w:spacing w:line="360" w:lineRule="auto"/>
        <w:jc w:val="both"/>
        <w:rPr>
          <w:rFonts w:ascii="Times New Roman" w:hAnsi="Times New Roman" w:cs="Times New Roman"/>
          <w:b/>
          <w:sz w:val="32"/>
        </w:rPr>
      </w:pPr>
      <w:r w:rsidRPr="003D1BF3">
        <w:rPr>
          <w:rFonts w:ascii="Times New Roman" w:hAnsi="Times New Roman" w:cs="Times New Roman"/>
          <w:b/>
          <w:i/>
          <w:iCs/>
          <w:sz w:val="32"/>
        </w:rPr>
        <w:t xml:space="preserve">Y </w:t>
      </w:r>
      <w:r w:rsidRPr="003D1BF3">
        <w:rPr>
          <w:rFonts w:ascii="Times New Roman" w:hAnsi="Times New Roman" w:cs="Times New Roman"/>
          <w:b/>
          <w:sz w:val="32"/>
        </w:rPr>
        <w:t xml:space="preserve">= </w:t>
      </w:r>
      <w:r w:rsidRPr="003D1BF3">
        <w:rPr>
          <w:rFonts w:ascii="Times New Roman" w:hAnsi="Times New Roman" w:cs="Times New Roman"/>
          <w:b/>
          <w:i/>
          <w:iCs/>
          <w:sz w:val="32"/>
        </w:rPr>
        <w:t xml:space="preserve">A </w:t>
      </w:r>
      <w:r w:rsidRPr="003D1BF3">
        <w:rPr>
          <w:rFonts w:ascii="Times New Roman" w:hAnsi="Times New Roman" w:cs="Times New Roman"/>
          <w:b/>
          <w:sz w:val="32"/>
        </w:rPr>
        <w:t xml:space="preserve">× </w:t>
      </w:r>
      <w:r w:rsidRPr="003D1BF3">
        <w:rPr>
          <w:rFonts w:ascii="Times New Roman" w:hAnsi="Times New Roman" w:cs="Times New Roman"/>
          <w:b/>
          <w:i/>
          <w:iCs/>
          <w:sz w:val="32"/>
        </w:rPr>
        <w:t>K</w:t>
      </w:r>
      <w:r w:rsidRPr="003D1BF3">
        <w:rPr>
          <w:rFonts w:ascii="Times New Roman" w:hAnsi="Times New Roman" w:cs="Times New Roman"/>
          <w:b/>
          <w:i/>
          <w:iCs/>
          <w:sz w:val="32"/>
          <w:vertAlign w:val="superscript"/>
        </w:rPr>
        <w:t xml:space="preserve">α </w:t>
      </w:r>
      <w:r w:rsidRPr="003D1BF3">
        <w:rPr>
          <w:rFonts w:ascii="Times New Roman" w:hAnsi="Times New Roman" w:cs="Times New Roman"/>
          <w:b/>
          <w:sz w:val="32"/>
        </w:rPr>
        <w:t xml:space="preserve">× </w:t>
      </w:r>
      <w:r w:rsidRPr="003D1BF3">
        <w:rPr>
          <w:rFonts w:ascii="Times New Roman" w:hAnsi="Times New Roman" w:cs="Times New Roman"/>
          <w:b/>
          <w:i/>
          <w:iCs/>
          <w:sz w:val="32"/>
        </w:rPr>
        <w:t>L</w:t>
      </w:r>
      <w:r w:rsidRPr="003D1BF3">
        <w:rPr>
          <w:rFonts w:ascii="Times New Roman" w:hAnsi="Times New Roman" w:cs="Times New Roman"/>
          <w:b/>
          <w:sz w:val="32"/>
          <w:vertAlign w:val="superscript"/>
        </w:rPr>
        <w:t>1−</w:t>
      </w:r>
      <w:r w:rsidRPr="003D1BF3">
        <w:rPr>
          <w:rFonts w:ascii="Times New Roman" w:hAnsi="Times New Roman" w:cs="Times New Roman"/>
          <w:b/>
          <w:i/>
          <w:iCs/>
          <w:sz w:val="32"/>
          <w:vertAlign w:val="superscript"/>
        </w:rPr>
        <w:t>α</w:t>
      </w:r>
    </w:p>
    <w:p w:rsidR="005B1B5A" w:rsidRPr="003D1BF3" w:rsidRDefault="005B1B5A" w:rsidP="005B1B5A">
      <w:pPr>
        <w:spacing w:line="360" w:lineRule="auto"/>
        <w:jc w:val="both"/>
        <w:rPr>
          <w:rFonts w:ascii="Times New Roman" w:hAnsi="Times New Roman" w:cs="Times New Roman"/>
          <w:sz w:val="28"/>
        </w:rPr>
      </w:pPr>
      <w:r w:rsidRPr="003D1BF3">
        <w:rPr>
          <w:rFonts w:ascii="Times New Roman" w:hAnsi="Times New Roman" w:cs="Times New Roman"/>
          <w:sz w:val="28"/>
        </w:rPr>
        <w:t xml:space="preserve">Y </w:t>
      </w:r>
      <w:r w:rsidR="00360976">
        <w:rPr>
          <w:rFonts w:ascii="Times New Roman" w:hAnsi="Times New Roman" w:cs="Times New Roman"/>
          <w:sz w:val="28"/>
        </w:rPr>
        <w:tab/>
      </w:r>
      <w:r w:rsidRPr="003D1BF3">
        <w:rPr>
          <w:rFonts w:ascii="Times New Roman" w:hAnsi="Times New Roman" w:cs="Times New Roman"/>
          <w:sz w:val="28"/>
        </w:rPr>
        <w:t>denotes the output.</w:t>
      </w:r>
    </w:p>
    <w:p w:rsidR="00360976" w:rsidRPr="003D1BF3" w:rsidRDefault="00360976" w:rsidP="00360976">
      <w:pPr>
        <w:spacing w:line="360" w:lineRule="auto"/>
        <w:jc w:val="both"/>
        <w:rPr>
          <w:rFonts w:ascii="Times New Roman" w:hAnsi="Times New Roman" w:cs="Times New Roman"/>
          <w:sz w:val="28"/>
        </w:rPr>
      </w:pPr>
      <w:r w:rsidRPr="003D1BF3">
        <w:rPr>
          <w:rFonts w:ascii="Times New Roman" w:hAnsi="Times New Roman" w:cs="Times New Roman"/>
          <w:sz w:val="28"/>
        </w:rPr>
        <w:t xml:space="preserve">A </w:t>
      </w:r>
      <w:r>
        <w:rPr>
          <w:rFonts w:ascii="Times New Roman" w:hAnsi="Times New Roman" w:cs="Times New Roman"/>
          <w:sz w:val="28"/>
        </w:rPr>
        <w:tab/>
      </w:r>
      <w:r w:rsidRPr="003D1BF3">
        <w:rPr>
          <w:rFonts w:ascii="Times New Roman" w:hAnsi="Times New Roman" w:cs="Times New Roman"/>
          <w:sz w:val="28"/>
        </w:rPr>
        <w:t xml:space="preserve">represents the </w:t>
      </w:r>
      <w:r w:rsidR="00F63881">
        <w:rPr>
          <w:rFonts w:ascii="Times New Roman" w:hAnsi="Times New Roman" w:cs="Times New Roman"/>
          <w:sz w:val="28"/>
        </w:rPr>
        <w:t>effectiveness</w:t>
      </w:r>
      <w:r w:rsidRPr="003D1BF3">
        <w:rPr>
          <w:rFonts w:ascii="Times New Roman" w:hAnsi="Times New Roman" w:cs="Times New Roman"/>
          <w:sz w:val="28"/>
        </w:rPr>
        <w:t xml:space="preserve"> of technology or </w:t>
      </w:r>
      <w:r w:rsidR="00F63881">
        <w:rPr>
          <w:rFonts w:ascii="Times New Roman" w:hAnsi="Times New Roman" w:cs="Times New Roman"/>
          <w:sz w:val="28"/>
        </w:rPr>
        <w:t>sum of</w:t>
      </w:r>
      <w:r w:rsidRPr="003D1BF3">
        <w:rPr>
          <w:rFonts w:ascii="Times New Roman" w:hAnsi="Times New Roman" w:cs="Times New Roman"/>
          <w:sz w:val="28"/>
        </w:rPr>
        <w:t xml:space="preserve"> factor</w:t>
      </w:r>
      <w:r w:rsidR="00F63881">
        <w:rPr>
          <w:rFonts w:ascii="Times New Roman" w:hAnsi="Times New Roman" w:cs="Times New Roman"/>
          <w:sz w:val="28"/>
        </w:rPr>
        <w:t>s</w:t>
      </w:r>
      <w:r w:rsidRPr="003D1BF3">
        <w:rPr>
          <w:rFonts w:ascii="Times New Roman" w:hAnsi="Times New Roman" w:cs="Times New Roman"/>
          <w:sz w:val="28"/>
        </w:rPr>
        <w:t xml:space="preserve"> </w:t>
      </w:r>
      <w:r w:rsidR="00F63881">
        <w:rPr>
          <w:rFonts w:ascii="Times New Roman" w:hAnsi="Times New Roman" w:cs="Times New Roman"/>
          <w:sz w:val="28"/>
        </w:rPr>
        <w:t xml:space="preserve">of </w:t>
      </w:r>
      <w:r w:rsidRPr="003D1BF3">
        <w:rPr>
          <w:rFonts w:ascii="Times New Roman" w:hAnsi="Times New Roman" w:cs="Times New Roman"/>
          <w:sz w:val="28"/>
        </w:rPr>
        <w:t>productivity.</w:t>
      </w:r>
    </w:p>
    <w:p w:rsidR="005B1B5A" w:rsidRDefault="005B1B5A" w:rsidP="005B1B5A">
      <w:pPr>
        <w:spacing w:line="360" w:lineRule="auto"/>
        <w:jc w:val="both"/>
        <w:rPr>
          <w:rFonts w:ascii="Times New Roman" w:hAnsi="Times New Roman" w:cs="Times New Roman"/>
          <w:sz w:val="28"/>
        </w:rPr>
      </w:pPr>
      <w:r>
        <w:rPr>
          <w:rFonts w:ascii="Times New Roman" w:hAnsi="Times New Roman" w:cs="Times New Roman"/>
          <w:sz w:val="28"/>
        </w:rPr>
        <w:t>K</w:t>
      </w:r>
      <w:r>
        <w:rPr>
          <w:rFonts w:ascii="Times New Roman" w:hAnsi="Times New Roman" w:cs="Times New Roman"/>
          <w:sz w:val="28"/>
        </w:rPr>
        <w:tab/>
      </w:r>
      <w:r w:rsidR="00F63881">
        <w:rPr>
          <w:rFonts w:ascii="Times New Roman" w:hAnsi="Times New Roman" w:cs="Times New Roman"/>
          <w:sz w:val="28"/>
        </w:rPr>
        <w:t>represents</w:t>
      </w:r>
      <w:r>
        <w:rPr>
          <w:rFonts w:ascii="Times New Roman" w:hAnsi="Times New Roman" w:cs="Times New Roman"/>
          <w:sz w:val="28"/>
        </w:rPr>
        <w:t xml:space="preserve"> the capital </w:t>
      </w:r>
      <w:r w:rsidR="00F63881">
        <w:rPr>
          <w:rFonts w:ascii="Times New Roman" w:hAnsi="Times New Roman" w:cs="Times New Roman"/>
          <w:sz w:val="28"/>
        </w:rPr>
        <w:t>applied</w:t>
      </w:r>
      <w:r>
        <w:rPr>
          <w:rFonts w:ascii="Times New Roman" w:hAnsi="Times New Roman" w:cs="Times New Roman"/>
          <w:sz w:val="28"/>
        </w:rPr>
        <w:t xml:space="preserve"> </w:t>
      </w:r>
      <w:r w:rsidR="00F63881">
        <w:rPr>
          <w:rFonts w:ascii="Times New Roman" w:hAnsi="Times New Roman" w:cs="Times New Roman"/>
          <w:sz w:val="28"/>
        </w:rPr>
        <w:t>during</w:t>
      </w:r>
      <w:r>
        <w:rPr>
          <w:rFonts w:ascii="Times New Roman" w:hAnsi="Times New Roman" w:cs="Times New Roman"/>
          <w:sz w:val="28"/>
        </w:rPr>
        <w:t xml:space="preserve"> production process</w:t>
      </w:r>
    </w:p>
    <w:p w:rsidR="005B1B5A" w:rsidRDefault="005B1B5A" w:rsidP="005B1B5A">
      <w:pPr>
        <w:spacing w:line="360" w:lineRule="auto"/>
        <w:jc w:val="both"/>
        <w:rPr>
          <w:rFonts w:ascii="Times New Roman" w:hAnsi="Times New Roman" w:cs="Times New Roman"/>
          <w:sz w:val="28"/>
        </w:rPr>
      </w:pPr>
      <w:r>
        <w:rPr>
          <w:rFonts w:ascii="Times New Roman" w:hAnsi="Times New Roman" w:cs="Times New Roman"/>
          <w:sz w:val="28"/>
        </w:rPr>
        <w:t xml:space="preserve">L </w:t>
      </w:r>
      <w:r>
        <w:rPr>
          <w:rFonts w:ascii="Times New Roman" w:hAnsi="Times New Roman" w:cs="Times New Roman"/>
          <w:sz w:val="28"/>
        </w:rPr>
        <w:tab/>
      </w:r>
      <w:r w:rsidR="00F63881">
        <w:rPr>
          <w:rFonts w:ascii="Times New Roman" w:hAnsi="Times New Roman" w:cs="Times New Roman"/>
          <w:sz w:val="28"/>
        </w:rPr>
        <w:t>show</w:t>
      </w:r>
      <w:r>
        <w:rPr>
          <w:rFonts w:ascii="Times New Roman" w:hAnsi="Times New Roman" w:cs="Times New Roman"/>
          <w:sz w:val="28"/>
        </w:rPr>
        <w:t>s the labor force in production</w:t>
      </w:r>
      <w:r w:rsidR="00F63881">
        <w:rPr>
          <w:rFonts w:ascii="Times New Roman" w:hAnsi="Times New Roman" w:cs="Times New Roman"/>
          <w:sz w:val="28"/>
        </w:rPr>
        <w:t xml:space="preserve"> process</w:t>
      </w:r>
    </w:p>
    <w:p w:rsidR="00CD17E0" w:rsidRPr="003D1BF3" w:rsidRDefault="00CD17E0" w:rsidP="00B959C5">
      <w:pPr>
        <w:spacing w:line="360" w:lineRule="auto"/>
        <w:jc w:val="both"/>
        <w:rPr>
          <w:rFonts w:ascii="Times New Roman" w:hAnsi="Times New Roman" w:cs="Times New Roman"/>
          <w:sz w:val="28"/>
        </w:rPr>
      </w:pPr>
      <w:r w:rsidRPr="003D1BF3">
        <w:rPr>
          <w:rFonts w:ascii="Times New Roman" w:hAnsi="Times New Roman" w:cs="Times New Roman"/>
          <w:i/>
          <w:iCs/>
          <w:sz w:val="32"/>
        </w:rPr>
        <w:t xml:space="preserve">α </w:t>
      </w:r>
      <w:r w:rsidRPr="003D1BF3">
        <w:rPr>
          <w:rFonts w:ascii="Times New Roman" w:hAnsi="Times New Roman" w:cs="Times New Roman"/>
          <w:sz w:val="28"/>
        </w:rPr>
        <w:t>is the output elasticity of capital (a parameter between 0 and 1).</w:t>
      </w:r>
    </w:p>
    <w:p w:rsidR="00360976" w:rsidRDefault="00360976" w:rsidP="00B959C5">
      <w:pPr>
        <w:spacing w:line="360" w:lineRule="auto"/>
        <w:jc w:val="both"/>
        <w:rPr>
          <w:rFonts w:ascii="Times New Roman" w:hAnsi="Times New Roman" w:cs="Times New Roman"/>
          <w:sz w:val="28"/>
        </w:rPr>
      </w:pPr>
    </w:p>
    <w:p w:rsidR="00CD17E0" w:rsidRPr="003D1BF3" w:rsidRDefault="00CD17E0" w:rsidP="00B959C5">
      <w:pPr>
        <w:spacing w:line="360" w:lineRule="auto"/>
        <w:jc w:val="both"/>
        <w:rPr>
          <w:rFonts w:ascii="Times New Roman" w:hAnsi="Times New Roman" w:cs="Times New Roman"/>
          <w:sz w:val="28"/>
        </w:rPr>
      </w:pPr>
      <w:r w:rsidRPr="003D1BF3">
        <w:rPr>
          <w:rFonts w:ascii="Times New Roman" w:hAnsi="Times New Roman" w:cs="Times New Roman"/>
          <w:sz w:val="28"/>
        </w:rPr>
        <w:lastRenderedPageBreak/>
        <w:t xml:space="preserve">Now, let's introduce the influences of FDI, </w:t>
      </w:r>
      <w:r w:rsidR="00C70D9C">
        <w:rPr>
          <w:rFonts w:ascii="Times New Roman" w:hAnsi="Times New Roman" w:cs="Times New Roman"/>
          <w:sz w:val="28"/>
        </w:rPr>
        <w:t>f</w:t>
      </w:r>
      <w:r w:rsidR="00713985">
        <w:rPr>
          <w:rFonts w:ascii="Times New Roman" w:hAnsi="Times New Roman" w:cs="Times New Roman"/>
          <w:sz w:val="28"/>
        </w:rPr>
        <w:t>oreign assistance</w:t>
      </w:r>
      <w:r w:rsidRPr="003D1BF3">
        <w:rPr>
          <w:rFonts w:ascii="Times New Roman" w:hAnsi="Times New Roman" w:cs="Times New Roman"/>
          <w:sz w:val="28"/>
        </w:rPr>
        <w:t xml:space="preserve"> and institutional quality on the production function:</w:t>
      </w:r>
    </w:p>
    <w:p w:rsidR="00CD17E0" w:rsidRPr="003D1BF3" w:rsidRDefault="00AE7DAF" w:rsidP="007E0766">
      <w:pPr>
        <w:spacing w:line="276" w:lineRule="auto"/>
        <w:jc w:val="both"/>
        <w:rPr>
          <w:rFonts w:ascii="Times New Roman" w:hAnsi="Times New Roman" w:cs="Times New Roman"/>
          <w:sz w:val="28"/>
        </w:rPr>
      </w:pPr>
      <w:r>
        <w:rPr>
          <w:rFonts w:ascii="Times New Roman" w:hAnsi="Times New Roman" w:cs="Times New Roman"/>
          <w:b/>
          <w:sz w:val="28"/>
        </w:rPr>
        <w:t>3.1.</w:t>
      </w:r>
      <w:r w:rsidR="00CD17E0" w:rsidRPr="003D1BF3">
        <w:rPr>
          <w:rFonts w:ascii="Times New Roman" w:hAnsi="Times New Roman" w:cs="Times New Roman"/>
          <w:b/>
          <w:sz w:val="28"/>
        </w:rPr>
        <w:t>1.</w:t>
      </w:r>
      <w:r w:rsidR="00CD17E0" w:rsidRPr="003D1BF3">
        <w:rPr>
          <w:rFonts w:ascii="Times New Roman" w:hAnsi="Times New Roman" w:cs="Times New Roman"/>
          <w:sz w:val="28"/>
        </w:rPr>
        <w:t xml:space="preserve"> </w:t>
      </w:r>
      <w:r w:rsidR="00CD17E0" w:rsidRPr="003D1BF3">
        <w:rPr>
          <w:rFonts w:ascii="Times New Roman" w:hAnsi="Times New Roman" w:cs="Times New Roman"/>
          <w:b/>
          <w:sz w:val="28"/>
        </w:rPr>
        <w:t>Impact of FDI on Output</w:t>
      </w:r>
      <w:r w:rsidR="00CD17E0" w:rsidRPr="003D1BF3">
        <w:rPr>
          <w:rFonts w:ascii="Times New Roman" w:hAnsi="Times New Roman" w:cs="Times New Roman"/>
          <w:sz w:val="28"/>
        </w:rPr>
        <w:t>:</w:t>
      </w:r>
    </w:p>
    <w:p w:rsidR="00CD17E0" w:rsidRPr="003D1BF3" w:rsidRDefault="00CD17E0" w:rsidP="007E0766">
      <w:pPr>
        <w:spacing w:line="276" w:lineRule="auto"/>
        <w:jc w:val="both"/>
        <w:rPr>
          <w:rFonts w:ascii="Times New Roman" w:hAnsi="Times New Roman" w:cs="Times New Roman"/>
          <w:b/>
          <w:sz w:val="28"/>
        </w:rPr>
      </w:pPr>
      <w:r w:rsidRPr="003D1BF3">
        <w:rPr>
          <w:rFonts w:ascii="Times New Roman" w:hAnsi="Times New Roman" w:cs="Times New Roman"/>
          <w:b/>
          <w:i/>
          <w:iCs/>
          <w:sz w:val="28"/>
        </w:rPr>
        <w:t>Y</w:t>
      </w:r>
      <w:r w:rsidRPr="003D1BF3">
        <w:rPr>
          <w:rFonts w:ascii="Times New Roman" w:hAnsi="Times New Roman" w:cs="Times New Roman"/>
          <w:b/>
          <w:i/>
          <w:iCs/>
          <w:sz w:val="28"/>
          <w:vertAlign w:val="subscript"/>
        </w:rPr>
        <w:t>FDI</w:t>
      </w:r>
      <w:r w:rsidRPr="003D1BF3">
        <w:rPr>
          <w:rFonts w:ascii="Times New Roman" w:hAnsi="Times New Roman" w:cs="Times New Roman"/>
          <w:b/>
          <w:sz w:val="28"/>
          <w:vertAlign w:val="subscript"/>
        </w:rPr>
        <w:t xml:space="preserve">​   </w:t>
      </w:r>
      <w:r w:rsidRPr="003D1BF3">
        <w:rPr>
          <w:rFonts w:ascii="Times New Roman" w:hAnsi="Times New Roman" w:cs="Times New Roman"/>
          <w:b/>
          <w:sz w:val="28"/>
        </w:rPr>
        <w:t xml:space="preserve">=     </w:t>
      </w:r>
      <w:r w:rsidRPr="003D1BF3">
        <w:rPr>
          <w:rFonts w:ascii="Times New Roman" w:hAnsi="Times New Roman" w:cs="Times New Roman"/>
          <w:b/>
          <w:i/>
          <w:iCs/>
          <w:sz w:val="28"/>
        </w:rPr>
        <w:t xml:space="preserve">β </w:t>
      </w:r>
      <w:r w:rsidRPr="003D1BF3">
        <w:rPr>
          <w:rFonts w:ascii="Times New Roman" w:hAnsi="Times New Roman" w:cs="Times New Roman"/>
          <w:b/>
          <w:sz w:val="28"/>
        </w:rPr>
        <w:t xml:space="preserve">× </w:t>
      </w:r>
      <w:r w:rsidRPr="003D1BF3">
        <w:rPr>
          <w:rFonts w:ascii="Times New Roman" w:hAnsi="Times New Roman" w:cs="Times New Roman"/>
          <w:b/>
          <w:i/>
          <w:iCs/>
          <w:sz w:val="28"/>
        </w:rPr>
        <w:t>FDI</w:t>
      </w:r>
    </w:p>
    <w:p w:rsidR="00CD17E0" w:rsidRPr="003D1BF3" w:rsidRDefault="00CD17E0" w:rsidP="007E0766">
      <w:pPr>
        <w:spacing w:line="276" w:lineRule="auto"/>
        <w:jc w:val="both"/>
        <w:rPr>
          <w:rFonts w:ascii="Times New Roman" w:hAnsi="Times New Roman" w:cs="Times New Roman"/>
          <w:sz w:val="28"/>
        </w:rPr>
      </w:pPr>
      <w:r w:rsidRPr="003D1BF3">
        <w:rPr>
          <w:rFonts w:ascii="Times New Roman" w:hAnsi="Times New Roman" w:cs="Times New Roman"/>
          <w:sz w:val="28"/>
        </w:rPr>
        <w:t xml:space="preserve">   Here, </w:t>
      </w:r>
      <w:r w:rsidRPr="003D1BF3">
        <w:rPr>
          <w:rFonts w:ascii="Times New Roman" w:hAnsi="Times New Roman" w:cs="Times New Roman"/>
          <w:i/>
          <w:iCs/>
          <w:sz w:val="28"/>
        </w:rPr>
        <w:t>β</w:t>
      </w:r>
      <w:r w:rsidR="00A242BE">
        <w:rPr>
          <w:rFonts w:ascii="Times New Roman" w:hAnsi="Times New Roman" w:cs="Times New Roman"/>
          <w:sz w:val="28"/>
        </w:rPr>
        <w:t xml:space="preserve"> represents the </w:t>
      </w:r>
      <w:r w:rsidR="00770C1B" w:rsidRPr="003D1BF3">
        <w:rPr>
          <w:rFonts w:ascii="Times New Roman" w:hAnsi="Times New Roman" w:cs="Times New Roman"/>
          <w:sz w:val="28"/>
        </w:rPr>
        <w:t>encouragement</w:t>
      </w:r>
      <w:r w:rsidRPr="003D1BF3">
        <w:rPr>
          <w:rFonts w:ascii="Times New Roman" w:hAnsi="Times New Roman" w:cs="Times New Roman"/>
          <w:sz w:val="28"/>
        </w:rPr>
        <w:t xml:space="preserve"> of FDI on output.</w:t>
      </w:r>
    </w:p>
    <w:p w:rsidR="00CD17E0" w:rsidRPr="003D1BF3" w:rsidRDefault="00360976" w:rsidP="00360976">
      <w:pPr>
        <w:spacing w:line="360" w:lineRule="auto"/>
        <w:jc w:val="both"/>
        <w:rPr>
          <w:rFonts w:ascii="Times New Roman" w:hAnsi="Times New Roman" w:cs="Times New Roman"/>
          <w:sz w:val="28"/>
        </w:rPr>
      </w:pPr>
      <w:r w:rsidRPr="003D1BF3">
        <w:rPr>
          <w:rFonts w:ascii="Times New Roman" w:hAnsi="Times New Roman" w:cs="Times New Roman"/>
          <w:sz w:val="28"/>
        </w:rPr>
        <w:t xml:space="preserve">FDI represents the </w:t>
      </w:r>
      <w:r w:rsidR="00770C1B" w:rsidRPr="003D1BF3">
        <w:rPr>
          <w:rFonts w:ascii="Times New Roman" w:hAnsi="Times New Roman" w:cs="Times New Roman"/>
          <w:sz w:val="28"/>
        </w:rPr>
        <w:t>influence</w:t>
      </w:r>
      <w:r w:rsidRPr="003D1BF3">
        <w:rPr>
          <w:rFonts w:ascii="Times New Roman" w:hAnsi="Times New Roman" w:cs="Times New Roman"/>
          <w:sz w:val="28"/>
        </w:rPr>
        <w:t xml:space="preserve"> of forei</w:t>
      </w:r>
      <w:r>
        <w:rPr>
          <w:rFonts w:ascii="Times New Roman" w:hAnsi="Times New Roman" w:cs="Times New Roman"/>
          <w:sz w:val="28"/>
        </w:rPr>
        <w:t xml:space="preserve">gn direct investment on </w:t>
      </w:r>
      <w:r w:rsidR="00770C1B">
        <w:rPr>
          <w:rFonts w:ascii="Times New Roman" w:hAnsi="Times New Roman" w:cs="Times New Roman"/>
          <w:sz w:val="28"/>
        </w:rPr>
        <w:t>production</w:t>
      </w:r>
      <w:r>
        <w:rPr>
          <w:rFonts w:ascii="Times New Roman" w:hAnsi="Times New Roman" w:cs="Times New Roman"/>
          <w:sz w:val="28"/>
        </w:rPr>
        <w:t>.</w:t>
      </w:r>
    </w:p>
    <w:p w:rsidR="00CD17E0" w:rsidRPr="003D1BF3" w:rsidRDefault="00AE7DAF" w:rsidP="007E0766">
      <w:pPr>
        <w:spacing w:line="276" w:lineRule="auto"/>
        <w:jc w:val="both"/>
        <w:rPr>
          <w:rFonts w:ascii="Times New Roman" w:hAnsi="Times New Roman" w:cs="Times New Roman"/>
          <w:b/>
          <w:sz w:val="28"/>
        </w:rPr>
      </w:pPr>
      <w:r>
        <w:rPr>
          <w:rFonts w:ascii="Times New Roman" w:hAnsi="Times New Roman" w:cs="Times New Roman"/>
          <w:b/>
          <w:sz w:val="28"/>
        </w:rPr>
        <w:t>3.1.</w:t>
      </w:r>
      <w:r w:rsidR="00CD17E0" w:rsidRPr="003D1BF3">
        <w:rPr>
          <w:rFonts w:ascii="Times New Roman" w:hAnsi="Times New Roman" w:cs="Times New Roman"/>
          <w:b/>
          <w:sz w:val="28"/>
        </w:rPr>
        <w:t xml:space="preserve">2. </w:t>
      </w:r>
      <w:r w:rsidR="00770C1B" w:rsidRPr="003D1BF3">
        <w:rPr>
          <w:rFonts w:ascii="Times New Roman" w:hAnsi="Times New Roman" w:cs="Times New Roman"/>
          <w:b/>
          <w:sz w:val="28"/>
        </w:rPr>
        <w:t>Effect</w:t>
      </w:r>
      <w:r w:rsidR="00CD17E0" w:rsidRPr="003D1BF3">
        <w:rPr>
          <w:rFonts w:ascii="Times New Roman" w:hAnsi="Times New Roman" w:cs="Times New Roman"/>
          <w:b/>
          <w:sz w:val="28"/>
        </w:rPr>
        <w:t xml:space="preserve"> of </w:t>
      </w:r>
      <w:r w:rsidR="00770C1B">
        <w:rPr>
          <w:rFonts w:ascii="Times New Roman" w:hAnsi="Times New Roman" w:cs="Times New Roman"/>
          <w:b/>
          <w:sz w:val="28"/>
        </w:rPr>
        <w:t>Foreign</w:t>
      </w:r>
      <w:r w:rsidR="00713985">
        <w:rPr>
          <w:rFonts w:ascii="Times New Roman" w:hAnsi="Times New Roman" w:cs="Times New Roman"/>
          <w:b/>
          <w:sz w:val="28"/>
        </w:rPr>
        <w:t xml:space="preserve"> </w:t>
      </w:r>
      <w:r w:rsidR="00713985" w:rsidRPr="00713985">
        <w:rPr>
          <w:rFonts w:ascii="Times New Roman" w:hAnsi="Times New Roman" w:cs="Times New Roman"/>
          <w:b/>
          <w:sz w:val="28"/>
        </w:rPr>
        <w:t>assistance</w:t>
      </w:r>
      <w:r w:rsidR="00CD17E0" w:rsidRPr="003D1BF3">
        <w:rPr>
          <w:rFonts w:ascii="Times New Roman" w:hAnsi="Times New Roman" w:cs="Times New Roman"/>
          <w:b/>
          <w:sz w:val="28"/>
        </w:rPr>
        <w:t xml:space="preserve"> on Output:</w:t>
      </w:r>
    </w:p>
    <w:p w:rsidR="00CD17E0" w:rsidRPr="003D1BF3" w:rsidRDefault="00CD17E0" w:rsidP="007E0766">
      <w:pPr>
        <w:spacing w:line="276" w:lineRule="auto"/>
        <w:jc w:val="both"/>
        <w:rPr>
          <w:rFonts w:ascii="Times New Roman" w:hAnsi="Times New Roman" w:cs="Times New Roman"/>
          <w:b/>
          <w:sz w:val="28"/>
        </w:rPr>
      </w:pPr>
      <w:r w:rsidRPr="003D1BF3">
        <w:rPr>
          <w:rFonts w:ascii="Times New Roman" w:hAnsi="Times New Roman" w:cs="Times New Roman"/>
          <w:b/>
          <w:i/>
          <w:iCs/>
          <w:sz w:val="28"/>
        </w:rPr>
        <w:t>Y</w:t>
      </w:r>
      <w:r w:rsidRPr="003D1BF3">
        <w:rPr>
          <w:rFonts w:ascii="Times New Roman" w:hAnsi="Times New Roman" w:cs="Times New Roman"/>
          <w:b/>
          <w:i/>
          <w:iCs/>
          <w:sz w:val="28"/>
          <w:vertAlign w:val="subscript"/>
        </w:rPr>
        <w:t>Aid</w:t>
      </w:r>
      <w:r w:rsidRPr="003D1BF3">
        <w:rPr>
          <w:rFonts w:ascii="Times New Roman" w:hAnsi="Times New Roman" w:cs="Times New Roman"/>
          <w:b/>
          <w:sz w:val="28"/>
        </w:rPr>
        <w:t xml:space="preserve">​  = </w:t>
      </w:r>
      <w:r w:rsidRPr="003D1BF3">
        <w:rPr>
          <w:rFonts w:ascii="Times New Roman" w:hAnsi="Times New Roman" w:cs="Times New Roman"/>
          <w:b/>
          <w:i/>
          <w:iCs/>
          <w:sz w:val="28"/>
        </w:rPr>
        <w:t xml:space="preserve">γ </w:t>
      </w:r>
      <w:r w:rsidRPr="003D1BF3">
        <w:rPr>
          <w:rFonts w:ascii="Times New Roman" w:hAnsi="Times New Roman" w:cs="Times New Roman"/>
          <w:b/>
          <w:sz w:val="28"/>
        </w:rPr>
        <w:t xml:space="preserve">× </w:t>
      </w:r>
      <w:r w:rsidR="00713985">
        <w:rPr>
          <w:rFonts w:ascii="Times New Roman" w:hAnsi="Times New Roman" w:cs="Times New Roman"/>
          <w:b/>
          <w:sz w:val="28"/>
        </w:rPr>
        <w:t>I</w:t>
      </w:r>
      <w:r w:rsidR="00713985">
        <w:rPr>
          <w:rFonts w:ascii="Times New Roman" w:hAnsi="Times New Roman" w:cs="Times New Roman"/>
          <w:b/>
          <w:i/>
          <w:iCs/>
          <w:sz w:val="28"/>
        </w:rPr>
        <w:t>A</w:t>
      </w:r>
    </w:p>
    <w:p w:rsidR="00CD17E0" w:rsidRPr="003D1BF3" w:rsidRDefault="00CD17E0" w:rsidP="007E0766">
      <w:pPr>
        <w:spacing w:line="276" w:lineRule="auto"/>
        <w:jc w:val="both"/>
        <w:rPr>
          <w:rFonts w:ascii="Times New Roman" w:hAnsi="Times New Roman" w:cs="Times New Roman"/>
          <w:sz w:val="28"/>
        </w:rPr>
      </w:pPr>
      <w:r w:rsidRPr="003D1BF3">
        <w:rPr>
          <w:rFonts w:ascii="Times New Roman" w:hAnsi="Times New Roman" w:cs="Times New Roman"/>
          <w:sz w:val="28"/>
        </w:rPr>
        <w:t xml:space="preserve">   </w:t>
      </w:r>
    </w:p>
    <w:p w:rsidR="00CD17E0" w:rsidRPr="003D1BF3" w:rsidRDefault="00CD17E0" w:rsidP="007E0766">
      <w:pPr>
        <w:spacing w:line="276" w:lineRule="auto"/>
        <w:jc w:val="both"/>
        <w:rPr>
          <w:rFonts w:ascii="Times New Roman" w:hAnsi="Times New Roman" w:cs="Times New Roman"/>
          <w:sz w:val="28"/>
        </w:rPr>
      </w:pPr>
      <w:r w:rsidRPr="003D1BF3">
        <w:rPr>
          <w:rFonts w:ascii="Times New Roman" w:hAnsi="Times New Roman" w:cs="Times New Roman"/>
          <w:sz w:val="28"/>
        </w:rPr>
        <w:t xml:space="preserve"> Here, </w:t>
      </w:r>
      <w:r w:rsidRPr="003D1BF3">
        <w:rPr>
          <w:rFonts w:ascii="Times New Roman" w:hAnsi="Times New Roman" w:cs="Times New Roman"/>
          <w:i/>
          <w:iCs/>
          <w:sz w:val="28"/>
        </w:rPr>
        <w:t>γ</w:t>
      </w:r>
      <w:r w:rsidR="00A242BE">
        <w:rPr>
          <w:rFonts w:ascii="Times New Roman" w:hAnsi="Times New Roman" w:cs="Times New Roman"/>
          <w:sz w:val="28"/>
        </w:rPr>
        <w:t xml:space="preserve"> represents the</w:t>
      </w:r>
      <w:r w:rsidRPr="003D1BF3">
        <w:rPr>
          <w:rFonts w:ascii="Times New Roman" w:hAnsi="Times New Roman" w:cs="Times New Roman"/>
          <w:sz w:val="28"/>
        </w:rPr>
        <w:t xml:space="preserve"> influence of </w:t>
      </w:r>
      <w:r w:rsidR="00713985">
        <w:rPr>
          <w:rFonts w:ascii="Times New Roman" w:hAnsi="Times New Roman" w:cs="Times New Roman"/>
          <w:sz w:val="28"/>
        </w:rPr>
        <w:t>international assistance</w:t>
      </w:r>
      <w:r w:rsidRPr="003D1BF3">
        <w:rPr>
          <w:rFonts w:ascii="Times New Roman" w:hAnsi="Times New Roman" w:cs="Times New Roman"/>
          <w:sz w:val="28"/>
        </w:rPr>
        <w:t xml:space="preserve"> on output.</w:t>
      </w:r>
    </w:p>
    <w:p w:rsidR="00360976" w:rsidRPr="003D1BF3" w:rsidRDefault="00360976" w:rsidP="00360976">
      <w:pPr>
        <w:spacing w:line="360" w:lineRule="auto"/>
        <w:jc w:val="both"/>
        <w:rPr>
          <w:rFonts w:ascii="Times New Roman" w:hAnsi="Times New Roman" w:cs="Times New Roman"/>
          <w:sz w:val="28"/>
        </w:rPr>
      </w:pPr>
      <w:r>
        <w:rPr>
          <w:rFonts w:ascii="Times New Roman" w:hAnsi="Times New Roman" w:cs="Times New Roman"/>
          <w:sz w:val="28"/>
        </w:rPr>
        <w:t xml:space="preserve">IA </w:t>
      </w:r>
      <w:r>
        <w:rPr>
          <w:rFonts w:ascii="Times New Roman" w:hAnsi="Times New Roman" w:cs="Times New Roman"/>
          <w:sz w:val="28"/>
        </w:rPr>
        <w:tab/>
      </w:r>
      <w:r w:rsidRPr="003D1BF3">
        <w:rPr>
          <w:rFonts w:ascii="Times New Roman" w:hAnsi="Times New Roman" w:cs="Times New Roman"/>
          <w:sz w:val="28"/>
        </w:rPr>
        <w:t xml:space="preserve">represents the impact of </w:t>
      </w:r>
      <w:r>
        <w:rPr>
          <w:rFonts w:ascii="Times New Roman" w:hAnsi="Times New Roman" w:cs="Times New Roman"/>
          <w:sz w:val="28"/>
        </w:rPr>
        <w:t>Foreign assistance</w:t>
      </w:r>
      <w:r w:rsidRPr="003D1BF3">
        <w:rPr>
          <w:rFonts w:ascii="Times New Roman" w:hAnsi="Times New Roman" w:cs="Times New Roman"/>
          <w:sz w:val="28"/>
        </w:rPr>
        <w:t xml:space="preserve"> on output.</w:t>
      </w:r>
    </w:p>
    <w:p w:rsidR="00CD17E0" w:rsidRPr="003D1BF3" w:rsidRDefault="00CD17E0" w:rsidP="007E0766">
      <w:pPr>
        <w:spacing w:line="276" w:lineRule="auto"/>
        <w:jc w:val="both"/>
        <w:rPr>
          <w:rFonts w:ascii="Times New Roman" w:hAnsi="Times New Roman" w:cs="Times New Roman"/>
          <w:sz w:val="28"/>
        </w:rPr>
      </w:pPr>
    </w:p>
    <w:p w:rsidR="00CD17E0" w:rsidRPr="003D1BF3" w:rsidRDefault="00AE7DAF" w:rsidP="007E0766">
      <w:pPr>
        <w:spacing w:line="276" w:lineRule="auto"/>
        <w:jc w:val="both"/>
        <w:rPr>
          <w:rFonts w:ascii="Times New Roman" w:hAnsi="Times New Roman" w:cs="Times New Roman"/>
          <w:b/>
          <w:sz w:val="28"/>
        </w:rPr>
      </w:pPr>
      <w:r>
        <w:rPr>
          <w:rFonts w:ascii="Times New Roman" w:hAnsi="Times New Roman" w:cs="Times New Roman"/>
          <w:b/>
          <w:sz w:val="28"/>
        </w:rPr>
        <w:t>3.1.</w:t>
      </w:r>
      <w:r w:rsidR="00CD17E0" w:rsidRPr="003D1BF3">
        <w:rPr>
          <w:rFonts w:ascii="Times New Roman" w:hAnsi="Times New Roman" w:cs="Times New Roman"/>
          <w:b/>
          <w:sz w:val="28"/>
        </w:rPr>
        <w:t xml:space="preserve">3. </w:t>
      </w:r>
      <w:r w:rsidR="00770C1B" w:rsidRPr="003D1BF3">
        <w:rPr>
          <w:rFonts w:ascii="Times New Roman" w:hAnsi="Times New Roman" w:cs="Times New Roman"/>
          <w:b/>
          <w:sz w:val="28"/>
        </w:rPr>
        <w:t>Influence</w:t>
      </w:r>
      <w:r w:rsidR="00CD17E0" w:rsidRPr="003D1BF3">
        <w:rPr>
          <w:rFonts w:ascii="Times New Roman" w:hAnsi="Times New Roman" w:cs="Times New Roman"/>
          <w:b/>
          <w:sz w:val="28"/>
        </w:rPr>
        <w:t xml:space="preserve"> of Institutional Quality on Output:</w:t>
      </w:r>
    </w:p>
    <w:p w:rsidR="00CD17E0" w:rsidRPr="003D1BF3" w:rsidRDefault="00CD17E0" w:rsidP="007E0766">
      <w:pPr>
        <w:spacing w:line="276" w:lineRule="auto"/>
        <w:jc w:val="both"/>
        <w:rPr>
          <w:rFonts w:ascii="Times New Roman" w:hAnsi="Times New Roman" w:cs="Times New Roman"/>
          <w:b/>
          <w:sz w:val="28"/>
        </w:rPr>
      </w:pPr>
      <w:r w:rsidRPr="003D1BF3">
        <w:rPr>
          <w:rFonts w:ascii="Times New Roman" w:hAnsi="Times New Roman" w:cs="Times New Roman"/>
          <w:b/>
          <w:i/>
          <w:iCs/>
          <w:sz w:val="28"/>
        </w:rPr>
        <w:t>Y</w:t>
      </w:r>
      <w:r w:rsidRPr="003D1BF3">
        <w:rPr>
          <w:rFonts w:ascii="Times New Roman" w:hAnsi="Times New Roman" w:cs="Times New Roman"/>
          <w:b/>
          <w:i/>
          <w:iCs/>
          <w:sz w:val="28"/>
          <w:vertAlign w:val="subscript"/>
        </w:rPr>
        <w:t>IQ</w:t>
      </w:r>
      <w:r w:rsidRPr="003D1BF3">
        <w:rPr>
          <w:rFonts w:ascii="Times New Roman" w:hAnsi="Times New Roman" w:cs="Times New Roman"/>
          <w:b/>
          <w:sz w:val="28"/>
        </w:rPr>
        <w:t xml:space="preserve">​  = </w:t>
      </w:r>
      <w:r w:rsidRPr="003D1BF3">
        <w:rPr>
          <w:rFonts w:ascii="Times New Roman" w:hAnsi="Times New Roman" w:cs="Times New Roman"/>
          <w:b/>
          <w:i/>
          <w:iCs/>
          <w:sz w:val="28"/>
        </w:rPr>
        <w:t xml:space="preserve">δ </w:t>
      </w:r>
      <w:r w:rsidRPr="003D1BF3">
        <w:rPr>
          <w:rFonts w:ascii="Times New Roman" w:hAnsi="Times New Roman" w:cs="Times New Roman"/>
          <w:b/>
          <w:sz w:val="28"/>
        </w:rPr>
        <w:t xml:space="preserve">× </w:t>
      </w:r>
      <w:r w:rsidRPr="003D1BF3">
        <w:rPr>
          <w:rFonts w:ascii="Times New Roman" w:hAnsi="Times New Roman" w:cs="Times New Roman"/>
          <w:b/>
          <w:i/>
          <w:iCs/>
          <w:sz w:val="28"/>
        </w:rPr>
        <w:t>IQ</w:t>
      </w:r>
    </w:p>
    <w:p w:rsidR="00CD17E0" w:rsidRPr="003D1BF3" w:rsidRDefault="00CD17E0" w:rsidP="007E0766">
      <w:pPr>
        <w:spacing w:line="276" w:lineRule="auto"/>
        <w:jc w:val="both"/>
        <w:rPr>
          <w:rFonts w:ascii="Times New Roman" w:hAnsi="Times New Roman" w:cs="Times New Roman"/>
          <w:sz w:val="28"/>
        </w:rPr>
      </w:pPr>
      <w:r w:rsidRPr="003D1BF3">
        <w:rPr>
          <w:rFonts w:ascii="Times New Roman" w:hAnsi="Times New Roman" w:cs="Times New Roman"/>
          <w:sz w:val="28"/>
        </w:rPr>
        <w:t xml:space="preserve">   Here, </w:t>
      </w:r>
      <w:r w:rsidRPr="003D1BF3">
        <w:rPr>
          <w:rFonts w:ascii="Times New Roman" w:hAnsi="Times New Roman" w:cs="Times New Roman"/>
          <w:i/>
          <w:iCs/>
          <w:sz w:val="28"/>
        </w:rPr>
        <w:t>δ</w:t>
      </w:r>
      <w:r w:rsidR="00A242BE">
        <w:rPr>
          <w:rFonts w:ascii="Times New Roman" w:hAnsi="Times New Roman" w:cs="Times New Roman"/>
          <w:sz w:val="28"/>
        </w:rPr>
        <w:t xml:space="preserve"> represents the</w:t>
      </w:r>
      <w:r w:rsidRPr="003D1BF3">
        <w:rPr>
          <w:rFonts w:ascii="Times New Roman" w:hAnsi="Times New Roman" w:cs="Times New Roman"/>
          <w:sz w:val="28"/>
        </w:rPr>
        <w:t xml:space="preserve"> </w:t>
      </w:r>
      <w:r w:rsidR="00770C1B" w:rsidRPr="003D1BF3">
        <w:rPr>
          <w:rFonts w:ascii="Times New Roman" w:hAnsi="Times New Roman" w:cs="Times New Roman"/>
          <w:sz w:val="28"/>
        </w:rPr>
        <w:t>impact</w:t>
      </w:r>
      <w:r w:rsidRPr="003D1BF3">
        <w:rPr>
          <w:rFonts w:ascii="Times New Roman" w:hAnsi="Times New Roman" w:cs="Times New Roman"/>
          <w:sz w:val="28"/>
        </w:rPr>
        <w:t xml:space="preserve"> of institutional quality on output.</w:t>
      </w:r>
    </w:p>
    <w:p w:rsidR="00360976" w:rsidRDefault="00360976" w:rsidP="00360976">
      <w:pPr>
        <w:spacing w:line="360" w:lineRule="auto"/>
        <w:jc w:val="both"/>
        <w:rPr>
          <w:rFonts w:ascii="Times New Roman" w:hAnsi="Times New Roman" w:cs="Times New Roman"/>
          <w:sz w:val="28"/>
        </w:rPr>
      </w:pPr>
      <w:r w:rsidRPr="003D1BF3">
        <w:rPr>
          <w:rFonts w:ascii="Times New Roman" w:hAnsi="Times New Roman" w:cs="Times New Roman"/>
          <w:sz w:val="28"/>
        </w:rPr>
        <w:t xml:space="preserve">IQ </w:t>
      </w:r>
      <w:r>
        <w:rPr>
          <w:rFonts w:ascii="Times New Roman" w:hAnsi="Times New Roman" w:cs="Times New Roman"/>
          <w:sz w:val="28"/>
        </w:rPr>
        <w:tab/>
      </w:r>
      <w:r w:rsidRPr="003D1BF3">
        <w:rPr>
          <w:rFonts w:ascii="Times New Roman" w:hAnsi="Times New Roman" w:cs="Times New Roman"/>
          <w:sz w:val="28"/>
        </w:rPr>
        <w:t>re</w:t>
      </w:r>
      <w:r>
        <w:rPr>
          <w:rFonts w:ascii="Times New Roman" w:hAnsi="Times New Roman" w:cs="Times New Roman"/>
          <w:sz w:val="28"/>
        </w:rPr>
        <w:t>presents institutional quality.</w:t>
      </w:r>
    </w:p>
    <w:p w:rsidR="00CD17E0" w:rsidRPr="003D1BF3" w:rsidRDefault="00CD17E0" w:rsidP="00322AEC">
      <w:pPr>
        <w:spacing w:line="360" w:lineRule="auto"/>
        <w:jc w:val="both"/>
        <w:rPr>
          <w:rFonts w:ascii="Times New Roman" w:hAnsi="Times New Roman" w:cs="Times New Roman"/>
          <w:sz w:val="28"/>
        </w:rPr>
      </w:pPr>
      <w:r w:rsidRPr="003D1BF3">
        <w:rPr>
          <w:rFonts w:ascii="Times New Roman" w:hAnsi="Times New Roman" w:cs="Times New Roman"/>
          <w:sz w:val="28"/>
        </w:rPr>
        <w:t xml:space="preserve">The overall output (Y) can be represented as the sum of the contributions from the basic production function and the influences of FDI, </w:t>
      </w:r>
      <w:r w:rsidR="003A73D2">
        <w:rPr>
          <w:rFonts w:ascii="Times New Roman" w:hAnsi="Times New Roman" w:cs="Times New Roman"/>
          <w:sz w:val="28"/>
        </w:rPr>
        <w:t>international assistance</w:t>
      </w:r>
      <w:r w:rsidRPr="003D1BF3">
        <w:rPr>
          <w:rFonts w:ascii="Times New Roman" w:hAnsi="Times New Roman" w:cs="Times New Roman"/>
          <w:sz w:val="28"/>
        </w:rPr>
        <w:t xml:space="preserve"> and institutional quality:</w:t>
      </w:r>
    </w:p>
    <w:p w:rsidR="00CD17E0" w:rsidRPr="003D1BF3" w:rsidRDefault="00CD17E0" w:rsidP="007E0766">
      <w:pPr>
        <w:spacing w:line="276" w:lineRule="auto"/>
        <w:jc w:val="both"/>
        <w:rPr>
          <w:rFonts w:ascii="Times New Roman" w:hAnsi="Times New Roman" w:cs="Times New Roman"/>
          <w:b/>
          <w:sz w:val="28"/>
        </w:rPr>
      </w:pPr>
      <w:r w:rsidRPr="003D1BF3">
        <w:rPr>
          <w:rFonts w:ascii="Times New Roman" w:hAnsi="Times New Roman" w:cs="Times New Roman"/>
          <w:b/>
          <w:i/>
          <w:iCs/>
          <w:sz w:val="28"/>
        </w:rPr>
        <w:t xml:space="preserve">Y </w:t>
      </w:r>
      <w:r w:rsidRPr="003D1BF3">
        <w:rPr>
          <w:rFonts w:ascii="Times New Roman" w:hAnsi="Times New Roman" w:cs="Times New Roman"/>
          <w:b/>
          <w:sz w:val="28"/>
        </w:rPr>
        <w:t xml:space="preserve">= </w:t>
      </w:r>
      <w:r w:rsidRPr="003D1BF3">
        <w:rPr>
          <w:rFonts w:ascii="Times New Roman" w:hAnsi="Times New Roman" w:cs="Times New Roman"/>
          <w:b/>
          <w:i/>
          <w:iCs/>
          <w:sz w:val="28"/>
        </w:rPr>
        <w:t xml:space="preserve">A </w:t>
      </w:r>
      <w:r w:rsidRPr="003D1BF3">
        <w:rPr>
          <w:rFonts w:ascii="Times New Roman" w:hAnsi="Times New Roman" w:cs="Times New Roman"/>
          <w:b/>
          <w:sz w:val="28"/>
        </w:rPr>
        <w:t xml:space="preserve">× </w:t>
      </w:r>
      <w:r w:rsidRPr="003D1BF3">
        <w:rPr>
          <w:rFonts w:ascii="Times New Roman" w:hAnsi="Times New Roman" w:cs="Times New Roman"/>
          <w:b/>
          <w:i/>
          <w:iCs/>
          <w:sz w:val="28"/>
        </w:rPr>
        <w:t>K</w:t>
      </w:r>
      <w:r w:rsidRPr="003D1BF3">
        <w:rPr>
          <w:rFonts w:ascii="Times New Roman" w:hAnsi="Times New Roman" w:cs="Times New Roman"/>
          <w:b/>
          <w:i/>
          <w:iCs/>
          <w:sz w:val="28"/>
          <w:vertAlign w:val="superscript"/>
        </w:rPr>
        <w:t>α</w:t>
      </w:r>
      <w:r w:rsidRPr="003D1BF3">
        <w:rPr>
          <w:rFonts w:ascii="Times New Roman" w:hAnsi="Times New Roman" w:cs="Times New Roman"/>
          <w:b/>
          <w:sz w:val="28"/>
        </w:rPr>
        <w:t xml:space="preserve"> × </w:t>
      </w:r>
      <w:r w:rsidRPr="003D1BF3">
        <w:rPr>
          <w:rFonts w:ascii="Times New Roman" w:hAnsi="Times New Roman" w:cs="Times New Roman"/>
          <w:b/>
          <w:i/>
          <w:iCs/>
          <w:sz w:val="28"/>
        </w:rPr>
        <w:t>L</w:t>
      </w:r>
      <w:r w:rsidRPr="003D1BF3">
        <w:rPr>
          <w:rFonts w:ascii="Times New Roman" w:hAnsi="Times New Roman" w:cs="Times New Roman"/>
          <w:b/>
          <w:sz w:val="28"/>
          <w:vertAlign w:val="superscript"/>
        </w:rPr>
        <w:t>1−</w:t>
      </w:r>
      <w:r w:rsidRPr="003D1BF3">
        <w:rPr>
          <w:rFonts w:ascii="Times New Roman" w:hAnsi="Times New Roman" w:cs="Times New Roman"/>
          <w:b/>
          <w:i/>
          <w:iCs/>
          <w:sz w:val="28"/>
          <w:vertAlign w:val="superscript"/>
        </w:rPr>
        <w:t>α</w:t>
      </w:r>
      <w:r w:rsidRPr="003D1BF3">
        <w:rPr>
          <w:rFonts w:ascii="Times New Roman" w:hAnsi="Times New Roman" w:cs="Times New Roman"/>
          <w:b/>
          <w:sz w:val="28"/>
        </w:rPr>
        <w:t xml:space="preserve"> + </w:t>
      </w:r>
      <w:r w:rsidRPr="003D1BF3">
        <w:rPr>
          <w:rFonts w:ascii="Times New Roman" w:hAnsi="Times New Roman" w:cs="Times New Roman"/>
          <w:b/>
          <w:i/>
          <w:iCs/>
          <w:sz w:val="28"/>
        </w:rPr>
        <w:t>Y</w:t>
      </w:r>
      <w:r w:rsidRPr="003D1BF3">
        <w:rPr>
          <w:rFonts w:ascii="Times New Roman" w:hAnsi="Times New Roman" w:cs="Times New Roman"/>
          <w:b/>
          <w:i/>
          <w:iCs/>
          <w:sz w:val="28"/>
          <w:vertAlign w:val="subscript"/>
        </w:rPr>
        <w:t>FDI</w:t>
      </w:r>
      <w:r w:rsidRPr="003D1BF3">
        <w:rPr>
          <w:rFonts w:ascii="Times New Roman" w:hAnsi="Times New Roman" w:cs="Times New Roman"/>
          <w:b/>
          <w:sz w:val="28"/>
        </w:rPr>
        <w:t xml:space="preserve">​  + </w:t>
      </w:r>
      <w:r w:rsidRPr="003D1BF3">
        <w:rPr>
          <w:rFonts w:ascii="Times New Roman" w:hAnsi="Times New Roman" w:cs="Times New Roman"/>
          <w:b/>
          <w:i/>
          <w:iCs/>
          <w:sz w:val="28"/>
        </w:rPr>
        <w:t>Y</w:t>
      </w:r>
      <w:r w:rsidR="003A73D2">
        <w:rPr>
          <w:rFonts w:ascii="Times New Roman" w:hAnsi="Times New Roman" w:cs="Times New Roman"/>
          <w:b/>
          <w:i/>
          <w:iCs/>
          <w:sz w:val="28"/>
          <w:vertAlign w:val="subscript"/>
        </w:rPr>
        <w:t>IA</w:t>
      </w:r>
      <w:r w:rsidRPr="003D1BF3">
        <w:rPr>
          <w:rFonts w:ascii="Times New Roman" w:hAnsi="Times New Roman" w:cs="Times New Roman"/>
          <w:b/>
          <w:sz w:val="28"/>
        </w:rPr>
        <w:t xml:space="preserve"> ​+ </w:t>
      </w:r>
      <w:r w:rsidRPr="003D1BF3">
        <w:rPr>
          <w:rFonts w:ascii="Times New Roman" w:hAnsi="Times New Roman" w:cs="Times New Roman"/>
          <w:b/>
          <w:i/>
          <w:iCs/>
          <w:sz w:val="28"/>
        </w:rPr>
        <w:t>Y</w:t>
      </w:r>
      <w:r w:rsidRPr="003D1BF3">
        <w:rPr>
          <w:rFonts w:ascii="Times New Roman" w:hAnsi="Times New Roman" w:cs="Times New Roman"/>
          <w:b/>
          <w:i/>
          <w:iCs/>
          <w:sz w:val="28"/>
          <w:vertAlign w:val="subscript"/>
        </w:rPr>
        <w:t>IQ</w:t>
      </w:r>
      <w:r w:rsidRPr="003D1BF3">
        <w:rPr>
          <w:rFonts w:ascii="Times New Roman" w:hAnsi="Times New Roman" w:cs="Times New Roman"/>
          <w:b/>
          <w:sz w:val="28"/>
        </w:rPr>
        <w:t>​</w:t>
      </w:r>
      <w:r w:rsidRPr="003D1BF3">
        <w:rPr>
          <w:rFonts w:ascii="Times New Roman" w:hAnsi="Times New Roman" w:cs="Times New Roman"/>
          <w:b/>
          <w:sz w:val="28"/>
        </w:rPr>
        <w:br/>
      </w:r>
    </w:p>
    <w:p w:rsidR="00CD17E0" w:rsidRPr="003D1BF3" w:rsidRDefault="00CD17E0" w:rsidP="00322AEC">
      <w:pPr>
        <w:spacing w:line="360" w:lineRule="auto"/>
        <w:jc w:val="both"/>
        <w:rPr>
          <w:rFonts w:ascii="Times New Roman" w:hAnsi="Times New Roman" w:cs="Times New Roman"/>
          <w:sz w:val="28"/>
        </w:rPr>
      </w:pPr>
      <w:r w:rsidRPr="003D1BF3">
        <w:rPr>
          <w:rFonts w:ascii="Times New Roman" w:hAnsi="Times New Roman" w:cs="Times New Roman"/>
          <w:sz w:val="28"/>
        </w:rPr>
        <w:t xml:space="preserve">This equation represents a conceptual production model incorporating the impacts of FDI, </w:t>
      </w:r>
      <w:r w:rsidR="003A73D2">
        <w:rPr>
          <w:rFonts w:ascii="Times New Roman" w:hAnsi="Times New Roman" w:cs="Times New Roman"/>
          <w:sz w:val="28"/>
        </w:rPr>
        <w:t>international assistance</w:t>
      </w:r>
      <w:r w:rsidRPr="003D1BF3">
        <w:rPr>
          <w:rFonts w:ascii="Times New Roman" w:hAnsi="Times New Roman" w:cs="Times New Roman"/>
          <w:sz w:val="28"/>
        </w:rPr>
        <w:t xml:space="preserve"> and institutional quality on output. </w:t>
      </w:r>
    </w:p>
    <w:p w:rsidR="00CD17E0" w:rsidRPr="003D1BF3" w:rsidRDefault="00CD17E0" w:rsidP="00322AEC">
      <w:pPr>
        <w:spacing w:line="360" w:lineRule="auto"/>
        <w:jc w:val="both"/>
        <w:rPr>
          <w:rFonts w:ascii="Times New Roman" w:hAnsi="Times New Roman" w:cs="Times New Roman"/>
          <w:sz w:val="28"/>
        </w:rPr>
      </w:pPr>
      <w:r w:rsidRPr="003D1BF3">
        <w:rPr>
          <w:rFonts w:ascii="Times New Roman" w:hAnsi="Times New Roman" w:cs="Times New Roman"/>
          <w:sz w:val="28"/>
        </w:rPr>
        <w:lastRenderedPageBreak/>
        <w:t xml:space="preserve">Now, let's introduce the interactions of FDI and </w:t>
      </w:r>
      <w:r w:rsidR="00360976">
        <w:rPr>
          <w:rFonts w:ascii="Times New Roman" w:hAnsi="Times New Roman" w:cs="Times New Roman"/>
          <w:sz w:val="28"/>
        </w:rPr>
        <w:t>international assistance</w:t>
      </w:r>
      <w:r w:rsidR="00360976" w:rsidRPr="003D1BF3">
        <w:rPr>
          <w:rFonts w:ascii="Times New Roman" w:hAnsi="Times New Roman" w:cs="Times New Roman"/>
          <w:sz w:val="28"/>
        </w:rPr>
        <w:t xml:space="preserve"> </w:t>
      </w:r>
      <w:r w:rsidRPr="003D1BF3">
        <w:rPr>
          <w:rFonts w:ascii="Times New Roman" w:hAnsi="Times New Roman" w:cs="Times New Roman"/>
          <w:sz w:val="28"/>
        </w:rPr>
        <w:t>with institutional quality on the production function:</w:t>
      </w:r>
    </w:p>
    <w:p w:rsidR="00CD17E0" w:rsidRPr="00322AEC" w:rsidRDefault="00AE7DAF" w:rsidP="007E0766">
      <w:pPr>
        <w:spacing w:line="276" w:lineRule="auto"/>
        <w:jc w:val="both"/>
        <w:rPr>
          <w:rFonts w:ascii="Times New Roman" w:hAnsi="Times New Roman" w:cs="Times New Roman"/>
          <w:b/>
          <w:sz w:val="32"/>
        </w:rPr>
      </w:pPr>
      <w:r w:rsidRPr="00322AEC">
        <w:rPr>
          <w:rFonts w:ascii="Times New Roman" w:hAnsi="Times New Roman" w:cs="Times New Roman"/>
          <w:b/>
          <w:sz w:val="32"/>
        </w:rPr>
        <w:t>3.2.</w:t>
      </w:r>
      <w:r w:rsidR="00AE45F7" w:rsidRPr="00322AEC">
        <w:rPr>
          <w:rFonts w:ascii="Times New Roman" w:hAnsi="Times New Roman" w:cs="Times New Roman"/>
          <w:b/>
          <w:sz w:val="32"/>
        </w:rPr>
        <w:t>1</w:t>
      </w:r>
      <w:r w:rsidR="00CD17E0" w:rsidRPr="00322AEC">
        <w:rPr>
          <w:rFonts w:ascii="Times New Roman" w:hAnsi="Times New Roman" w:cs="Times New Roman"/>
          <w:b/>
          <w:sz w:val="32"/>
        </w:rPr>
        <w:t>. Impact of FDI Interacted with Institutional Quality on Output:</w:t>
      </w:r>
    </w:p>
    <w:p w:rsidR="00360976" w:rsidRDefault="00CD17E0" w:rsidP="00322AEC">
      <w:pPr>
        <w:spacing w:line="360" w:lineRule="auto"/>
        <w:jc w:val="both"/>
        <w:rPr>
          <w:rFonts w:ascii="Times New Roman" w:hAnsi="Times New Roman" w:cs="Times New Roman"/>
          <w:b/>
          <w:sz w:val="28"/>
        </w:rPr>
      </w:pPr>
      <w:r w:rsidRPr="003D1BF3">
        <w:rPr>
          <w:rFonts w:ascii="Times New Roman" w:hAnsi="Times New Roman" w:cs="Times New Roman"/>
          <w:b/>
          <w:i/>
          <w:iCs/>
          <w:sz w:val="28"/>
        </w:rPr>
        <w:t>Y</w:t>
      </w:r>
      <w:r w:rsidRPr="003D1BF3">
        <w:rPr>
          <w:rFonts w:ascii="Times New Roman" w:hAnsi="Times New Roman" w:cs="Times New Roman"/>
          <w:b/>
          <w:i/>
          <w:iCs/>
          <w:sz w:val="28"/>
          <w:vertAlign w:val="subscript"/>
        </w:rPr>
        <w:t>FDI</w:t>
      </w:r>
      <w:r w:rsidRPr="003D1BF3">
        <w:rPr>
          <w:rFonts w:ascii="Times New Roman" w:hAnsi="Times New Roman" w:cs="Times New Roman"/>
          <w:b/>
          <w:sz w:val="28"/>
          <w:vertAlign w:val="subscript"/>
        </w:rPr>
        <w:t>−</w:t>
      </w:r>
      <w:r w:rsidRPr="003D1BF3">
        <w:rPr>
          <w:rFonts w:ascii="Times New Roman" w:hAnsi="Times New Roman" w:cs="Times New Roman"/>
          <w:b/>
          <w:i/>
          <w:iCs/>
          <w:sz w:val="28"/>
          <w:vertAlign w:val="subscript"/>
        </w:rPr>
        <w:t xml:space="preserve">IQ </w:t>
      </w:r>
      <w:r w:rsidRPr="003D1BF3">
        <w:rPr>
          <w:rFonts w:ascii="Times New Roman" w:hAnsi="Times New Roman" w:cs="Times New Roman"/>
          <w:b/>
          <w:sz w:val="28"/>
          <w:vertAlign w:val="subscript"/>
        </w:rPr>
        <w:t xml:space="preserve">​  </w:t>
      </w:r>
      <w:r w:rsidRPr="003D1BF3">
        <w:rPr>
          <w:rFonts w:ascii="Times New Roman" w:hAnsi="Times New Roman" w:cs="Times New Roman"/>
          <w:b/>
          <w:sz w:val="28"/>
        </w:rPr>
        <w:t xml:space="preserve">=  </w:t>
      </w:r>
      <w:r w:rsidRPr="003D1BF3">
        <w:rPr>
          <w:rFonts w:ascii="Times New Roman" w:hAnsi="Times New Roman" w:cs="Times New Roman"/>
          <w:b/>
          <w:i/>
          <w:iCs/>
          <w:sz w:val="28"/>
        </w:rPr>
        <w:t xml:space="preserve">β  </w:t>
      </w:r>
      <w:r w:rsidRPr="003D1BF3">
        <w:rPr>
          <w:rFonts w:ascii="Times New Roman" w:hAnsi="Times New Roman" w:cs="Times New Roman"/>
          <w:b/>
          <w:sz w:val="28"/>
        </w:rPr>
        <w:t xml:space="preserve">×  </w:t>
      </w:r>
      <w:r w:rsidRPr="003D1BF3">
        <w:rPr>
          <w:rFonts w:ascii="Times New Roman" w:hAnsi="Times New Roman" w:cs="Times New Roman"/>
          <w:b/>
          <w:i/>
          <w:iCs/>
          <w:sz w:val="28"/>
        </w:rPr>
        <w:t>FDI</w:t>
      </w:r>
      <w:r w:rsidRPr="003D1BF3">
        <w:rPr>
          <w:rFonts w:ascii="Times New Roman" w:hAnsi="Times New Roman" w:cs="Times New Roman"/>
          <w:b/>
          <w:sz w:val="28"/>
        </w:rPr>
        <w:t>×</w:t>
      </w:r>
      <w:r w:rsidRPr="003D1BF3">
        <w:rPr>
          <w:rFonts w:ascii="Times New Roman" w:hAnsi="Times New Roman" w:cs="Times New Roman"/>
          <w:b/>
          <w:i/>
          <w:iCs/>
          <w:sz w:val="28"/>
        </w:rPr>
        <w:t>IQ</w:t>
      </w:r>
    </w:p>
    <w:p w:rsidR="00CD17E0" w:rsidRPr="00360976" w:rsidRDefault="00CD17E0" w:rsidP="00322AEC">
      <w:pPr>
        <w:spacing w:line="360" w:lineRule="auto"/>
        <w:jc w:val="both"/>
        <w:rPr>
          <w:rFonts w:ascii="Times New Roman" w:hAnsi="Times New Roman" w:cs="Times New Roman"/>
          <w:b/>
          <w:sz w:val="28"/>
        </w:rPr>
      </w:pPr>
      <w:r w:rsidRPr="003D1BF3">
        <w:rPr>
          <w:rFonts w:ascii="Times New Roman" w:hAnsi="Times New Roman" w:cs="Times New Roman"/>
          <w:sz w:val="28"/>
        </w:rPr>
        <w:t>Here</w:t>
      </w:r>
      <w:r w:rsidRPr="003D1BF3">
        <w:rPr>
          <w:rFonts w:ascii="Times New Roman" w:hAnsi="Times New Roman" w:cs="Times New Roman"/>
          <w:i/>
          <w:iCs/>
          <w:sz w:val="28"/>
        </w:rPr>
        <w:t xml:space="preserve"> β</w:t>
      </w:r>
      <w:r w:rsidR="00054EA5">
        <w:rPr>
          <w:rFonts w:ascii="Times New Roman" w:hAnsi="Times New Roman" w:cs="Times New Roman"/>
          <w:sz w:val="28"/>
        </w:rPr>
        <w:t xml:space="preserve"> represents the </w:t>
      </w:r>
      <w:r w:rsidRPr="003D1BF3">
        <w:rPr>
          <w:rFonts w:ascii="Times New Roman" w:hAnsi="Times New Roman" w:cs="Times New Roman"/>
          <w:sz w:val="28"/>
        </w:rPr>
        <w:t>influence of the interaction between FDI and institutional quality on output.</w:t>
      </w:r>
    </w:p>
    <w:p w:rsidR="00CD17E0" w:rsidRPr="003D1BF3" w:rsidRDefault="00AE7DAF" w:rsidP="00322AEC">
      <w:pPr>
        <w:spacing w:line="360" w:lineRule="auto"/>
        <w:jc w:val="both"/>
        <w:rPr>
          <w:rFonts w:ascii="Times New Roman" w:hAnsi="Times New Roman" w:cs="Times New Roman"/>
          <w:b/>
          <w:sz w:val="28"/>
        </w:rPr>
      </w:pPr>
      <w:r>
        <w:rPr>
          <w:rFonts w:ascii="Times New Roman" w:hAnsi="Times New Roman" w:cs="Times New Roman"/>
          <w:b/>
          <w:sz w:val="28"/>
        </w:rPr>
        <w:t>3.2.</w:t>
      </w:r>
      <w:r w:rsidR="00CD17E0" w:rsidRPr="003D1BF3">
        <w:rPr>
          <w:rFonts w:ascii="Times New Roman" w:hAnsi="Times New Roman" w:cs="Times New Roman"/>
          <w:b/>
          <w:sz w:val="28"/>
        </w:rPr>
        <w:t xml:space="preserve">2. Impact of </w:t>
      </w:r>
      <w:r w:rsidR="00AE45F7" w:rsidRPr="00AE45F7">
        <w:rPr>
          <w:rFonts w:ascii="Times New Roman" w:hAnsi="Times New Roman" w:cs="Times New Roman"/>
          <w:b/>
          <w:sz w:val="28"/>
        </w:rPr>
        <w:t xml:space="preserve">international assistance </w:t>
      </w:r>
      <w:r w:rsidR="00CD17E0" w:rsidRPr="003D1BF3">
        <w:rPr>
          <w:rFonts w:ascii="Times New Roman" w:hAnsi="Times New Roman" w:cs="Times New Roman"/>
          <w:b/>
          <w:sz w:val="28"/>
        </w:rPr>
        <w:t>Interacted with Institutional Quality on Output:</w:t>
      </w:r>
    </w:p>
    <w:p w:rsidR="00CD17E0" w:rsidRPr="003D1BF3" w:rsidRDefault="00CD17E0" w:rsidP="00322AEC">
      <w:pPr>
        <w:spacing w:line="360" w:lineRule="auto"/>
        <w:jc w:val="both"/>
        <w:rPr>
          <w:rFonts w:ascii="Times New Roman" w:hAnsi="Times New Roman" w:cs="Times New Roman"/>
          <w:b/>
          <w:sz w:val="28"/>
        </w:rPr>
      </w:pPr>
      <w:r w:rsidRPr="003D1BF3">
        <w:rPr>
          <w:rFonts w:ascii="Times New Roman" w:hAnsi="Times New Roman" w:cs="Times New Roman"/>
          <w:b/>
          <w:i/>
          <w:iCs/>
          <w:sz w:val="28"/>
        </w:rPr>
        <w:t>Y</w:t>
      </w:r>
      <w:r w:rsidRPr="003D1BF3">
        <w:rPr>
          <w:rFonts w:ascii="Times New Roman" w:hAnsi="Times New Roman" w:cs="Times New Roman"/>
          <w:b/>
          <w:i/>
          <w:iCs/>
          <w:sz w:val="28"/>
          <w:vertAlign w:val="subscript"/>
        </w:rPr>
        <w:t>Aid</w:t>
      </w:r>
      <w:r w:rsidRPr="003D1BF3">
        <w:rPr>
          <w:rFonts w:ascii="Times New Roman" w:hAnsi="Times New Roman" w:cs="Times New Roman"/>
          <w:b/>
          <w:sz w:val="28"/>
          <w:vertAlign w:val="subscript"/>
        </w:rPr>
        <w:t>−</w:t>
      </w:r>
      <w:r w:rsidRPr="003D1BF3">
        <w:rPr>
          <w:rFonts w:ascii="Times New Roman" w:hAnsi="Times New Roman" w:cs="Times New Roman"/>
          <w:b/>
          <w:i/>
          <w:iCs/>
          <w:sz w:val="28"/>
          <w:vertAlign w:val="subscript"/>
        </w:rPr>
        <w:t xml:space="preserve">IQ </w:t>
      </w:r>
      <w:r w:rsidRPr="003D1BF3">
        <w:rPr>
          <w:rFonts w:ascii="Times New Roman" w:hAnsi="Times New Roman" w:cs="Times New Roman"/>
          <w:b/>
          <w:sz w:val="28"/>
        </w:rPr>
        <w:t xml:space="preserve">​ =  </w:t>
      </w:r>
      <w:r w:rsidRPr="003D1BF3">
        <w:rPr>
          <w:rFonts w:ascii="Times New Roman" w:hAnsi="Times New Roman" w:cs="Times New Roman"/>
          <w:b/>
          <w:i/>
          <w:iCs/>
          <w:sz w:val="28"/>
        </w:rPr>
        <w:t xml:space="preserve">γ  </w:t>
      </w:r>
      <w:r w:rsidRPr="003D1BF3">
        <w:rPr>
          <w:rFonts w:ascii="Times New Roman" w:hAnsi="Times New Roman" w:cs="Times New Roman"/>
          <w:b/>
          <w:sz w:val="28"/>
        </w:rPr>
        <w:t xml:space="preserve">×  </w:t>
      </w:r>
      <w:r w:rsidR="00AE45F7">
        <w:rPr>
          <w:rFonts w:ascii="Times New Roman" w:hAnsi="Times New Roman" w:cs="Times New Roman"/>
          <w:b/>
          <w:sz w:val="28"/>
        </w:rPr>
        <w:t>I</w:t>
      </w:r>
      <w:r w:rsidR="00AE45F7">
        <w:rPr>
          <w:rFonts w:ascii="Times New Roman" w:hAnsi="Times New Roman" w:cs="Times New Roman"/>
          <w:b/>
          <w:i/>
          <w:iCs/>
          <w:sz w:val="28"/>
        </w:rPr>
        <w:t>A</w:t>
      </w:r>
      <w:r w:rsidRPr="003D1BF3">
        <w:rPr>
          <w:rFonts w:ascii="Times New Roman" w:hAnsi="Times New Roman" w:cs="Times New Roman"/>
          <w:b/>
          <w:sz w:val="28"/>
        </w:rPr>
        <w:t>×</w:t>
      </w:r>
      <w:r w:rsidRPr="003D1BF3">
        <w:rPr>
          <w:rFonts w:ascii="Times New Roman" w:hAnsi="Times New Roman" w:cs="Times New Roman"/>
          <w:b/>
          <w:i/>
          <w:iCs/>
          <w:sz w:val="28"/>
        </w:rPr>
        <w:t>IQ</w:t>
      </w:r>
    </w:p>
    <w:p w:rsidR="00CD17E0" w:rsidRPr="003D1BF3" w:rsidRDefault="00CD17E0" w:rsidP="00322AEC">
      <w:pPr>
        <w:spacing w:line="360" w:lineRule="auto"/>
        <w:jc w:val="both"/>
        <w:rPr>
          <w:rFonts w:ascii="Times New Roman" w:hAnsi="Times New Roman" w:cs="Times New Roman"/>
          <w:sz w:val="28"/>
        </w:rPr>
      </w:pPr>
      <w:r w:rsidRPr="003D1BF3">
        <w:rPr>
          <w:rFonts w:ascii="Times New Roman" w:hAnsi="Times New Roman" w:cs="Times New Roman"/>
          <w:sz w:val="28"/>
        </w:rPr>
        <w:t xml:space="preserve">Here, </w:t>
      </w:r>
      <w:r w:rsidRPr="003D1BF3">
        <w:rPr>
          <w:rFonts w:ascii="Times New Roman" w:hAnsi="Times New Roman" w:cs="Times New Roman"/>
          <w:i/>
          <w:iCs/>
          <w:sz w:val="28"/>
        </w:rPr>
        <w:t>γ</w:t>
      </w:r>
      <w:r w:rsidR="00054EA5">
        <w:rPr>
          <w:rFonts w:ascii="Times New Roman" w:hAnsi="Times New Roman" w:cs="Times New Roman"/>
          <w:sz w:val="28"/>
        </w:rPr>
        <w:t xml:space="preserve"> represents </w:t>
      </w:r>
      <w:r w:rsidR="00360976">
        <w:rPr>
          <w:rFonts w:ascii="Times New Roman" w:hAnsi="Times New Roman" w:cs="Times New Roman"/>
          <w:sz w:val="28"/>
        </w:rPr>
        <w:t xml:space="preserve">the </w:t>
      </w:r>
      <w:r w:rsidR="00360976" w:rsidRPr="003D1BF3">
        <w:rPr>
          <w:rFonts w:ascii="Times New Roman" w:hAnsi="Times New Roman" w:cs="Times New Roman"/>
          <w:sz w:val="28"/>
        </w:rPr>
        <w:t>influence</w:t>
      </w:r>
      <w:r w:rsidRPr="003D1BF3">
        <w:rPr>
          <w:rFonts w:ascii="Times New Roman" w:hAnsi="Times New Roman" w:cs="Times New Roman"/>
          <w:sz w:val="28"/>
        </w:rPr>
        <w:t xml:space="preserve"> of the interaction between </w:t>
      </w:r>
      <w:r w:rsidR="00AE45F7">
        <w:rPr>
          <w:rFonts w:ascii="Times New Roman" w:hAnsi="Times New Roman" w:cs="Times New Roman"/>
          <w:sz w:val="28"/>
        </w:rPr>
        <w:t>international assistance</w:t>
      </w:r>
      <w:r w:rsidRPr="003D1BF3">
        <w:rPr>
          <w:rFonts w:ascii="Times New Roman" w:hAnsi="Times New Roman" w:cs="Times New Roman"/>
          <w:sz w:val="28"/>
        </w:rPr>
        <w:t xml:space="preserve"> and </w:t>
      </w:r>
      <w:r w:rsidR="00770C1B">
        <w:rPr>
          <w:rFonts w:ascii="Times New Roman" w:hAnsi="Times New Roman" w:cs="Times New Roman"/>
          <w:sz w:val="28"/>
        </w:rPr>
        <w:t xml:space="preserve">IQ </w:t>
      </w:r>
      <w:r w:rsidRPr="003D1BF3">
        <w:rPr>
          <w:rFonts w:ascii="Times New Roman" w:hAnsi="Times New Roman" w:cs="Times New Roman"/>
          <w:sz w:val="28"/>
        </w:rPr>
        <w:t xml:space="preserve">on </w:t>
      </w:r>
      <w:r w:rsidR="00770C1B" w:rsidRPr="003D1BF3">
        <w:rPr>
          <w:rFonts w:ascii="Times New Roman" w:hAnsi="Times New Roman" w:cs="Times New Roman"/>
          <w:sz w:val="28"/>
        </w:rPr>
        <w:t>productivity</w:t>
      </w:r>
      <w:r w:rsidRPr="003D1BF3">
        <w:rPr>
          <w:rFonts w:ascii="Times New Roman" w:hAnsi="Times New Roman" w:cs="Times New Roman"/>
          <w:sz w:val="28"/>
        </w:rPr>
        <w:t>.</w:t>
      </w:r>
    </w:p>
    <w:p w:rsidR="00CD17E0" w:rsidRPr="003D1BF3" w:rsidRDefault="00CD17E0" w:rsidP="00322AEC">
      <w:pPr>
        <w:spacing w:line="360" w:lineRule="auto"/>
        <w:jc w:val="both"/>
        <w:rPr>
          <w:rFonts w:ascii="Times New Roman" w:hAnsi="Times New Roman" w:cs="Times New Roman"/>
          <w:sz w:val="28"/>
        </w:rPr>
      </w:pPr>
      <w:r w:rsidRPr="003D1BF3">
        <w:rPr>
          <w:rFonts w:ascii="Times New Roman" w:hAnsi="Times New Roman" w:cs="Times New Roman"/>
          <w:sz w:val="28"/>
        </w:rPr>
        <w:t xml:space="preserve">The overall output (Y) can be represented as the sum of the contributions from the basic production function and the interactions of FDI and </w:t>
      </w:r>
      <w:r w:rsidR="00360976">
        <w:rPr>
          <w:rFonts w:ascii="Times New Roman" w:hAnsi="Times New Roman" w:cs="Times New Roman"/>
          <w:sz w:val="28"/>
        </w:rPr>
        <w:t>international assistance</w:t>
      </w:r>
      <w:r w:rsidR="00360976" w:rsidRPr="003D1BF3">
        <w:rPr>
          <w:rFonts w:ascii="Times New Roman" w:hAnsi="Times New Roman" w:cs="Times New Roman"/>
          <w:sz w:val="28"/>
        </w:rPr>
        <w:t xml:space="preserve"> </w:t>
      </w:r>
      <w:r w:rsidRPr="003D1BF3">
        <w:rPr>
          <w:rFonts w:ascii="Times New Roman" w:hAnsi="Times New Roman" w:cs="Times New Roman"/>
          <w:sz w:val="28"/>
        </w:rPr>
        <w:t>with institutional quality:</w:t>
      </w:r>
    </w:p>
    <w:p w:rsidR="00CD17E0" w:rsidRPr="003D1BF3" w:rsidRDefault="00CD17E0" w:rsidP="00322AEC">
      <w:pPr>
        <w:spacing w:line="360" w:lineRule="auto"/>
        <w:jc w:val="both"/>
        <w:rPr>
          <w:rFonts w:ascii="Times New Roman" w:hAnsi="Times New Roman" w:cs="Times New Roman"/>
          <w:b/>
          <w:sz w:val="28"/>
        </w:rPr>
      </w:pPr>
      <w:r w:rsidRPr="003D1BF3">
        <w:rPr>
          <w:rFonts w:ascii="Times New Roman" w:hAnsi="Times New Roman" w:cs="Times New Roman"/>
          <w:b/>
          <w:i/>
          <w:iCs/>
          <w:sz w:val="28"/>
        </w:rPr>
        <w:t xml:space="preserve">Y  </w:t>
      </w:r>
      <w:r w:rsidRPr="003D1BF3">
        <w:rPr>
          <w:rFonts w:ascii="Times New Roman" w:hAnsi="Times New Roman" w:cs="Times New Roman"/>
          <w:b/>
          <w:sz w:val="28"/>
        </w:rPr>
        <w:t xml:space="preserve">=  </w:t>
      </w:r>
      <w:r w:rsidRPr="003D1BF3">
        <w:rPr>
          <w:rFonts w:ascii="Times New Roman" w:hAnsi="Times New Roman" w:cs="Times New Roman"/>
          <w:b/>
          <w:i/>
          <w:iCs/>
          <w:sz w:val="28"/>
        </w:rPr>
        <w:t xml:space="preserve">A  </w:t>
      </w:r>
      <w:r w:rsidRPr="003D1BF3">
        <w:rPr>
          <w:rFonts w:ascii="Times New Roman" w:hAnsi="Times New Roman" w:cs="Times New Roman"/>
          <w:b/>
          <w:sz w:val="28"/>
        </w:rPr>
        <w:t xml:space="preserve">×  </w:t>
      </w:r>
      <w:r w:rsidRPr="003D1BF3">
        <w:rPr>
          <w:rFonts w:ascii="Times New Roman" w:hAnsi="Times New Roman" w:cs="Times New Roman"/>
          <w:b/>
          <w:i/>
          <w:iCs/>
          <w:sz w:val="28"/>
        </w:rPr>
        <w:t>K</w:t>
      </w:r>
      <w:r w:rsidRPr="003D1BF3">
        <w:rPr>
          <w:rFonts w:ascii="Times New Roman" w:hAnsi="Times New Roman" w:cs="Times New Roman"/>
          <w:b/>
          <w:i/>
          <w:iCs/>
          <w:sz w:val="28"/>
          <w:vertAlign w:val="superscript"/>
        </w:rPr>
        <w:t>α</w:t>
      </w:r>
      <w:r w:rsidRPr="003D1BF3">
        <w:rPr>
          <w:rFonts w:ascii="Times New Roman" w:hAnsi="Times New Roman" w:cs="Times New Roman"/>
          <w:b/>
          <w:sz w:val="28"/>
        </w:rPr>
        <w:t xml:space="preserve">  ×  </w:t>
      </w:r>
      <w:r w:rsidRPr="003D1BF3">
        <w:rPr>
          <w:rFonts w:ascii="Times New Roman" w:hAnsi="Times New Roman" w:cs="Times New Roman"/>
          <w:b/>
          <w:i/>
          <w:iCs/>
          <w:sz w:val="28"/>
        </w:rPr>
        <w:t>L</w:t>
      </w:r>
      <w:r w:rsidRPr="003D1BF3">
        <w:rPr>
          <w:rFonts w:ascii="Times New Roman" w:hAnsi="Times New Roman" w:cs="Times New Roman"/>
          <w:b/>
          <w:sz w:val="28"/>
          <w:vertAlign w:val="superscript"/>
        </w:rPr>
        <w:t>1−</w:t>
      </w:r>
      <w:r w:rsidRPr="003D1BF3">
        <w:rPr>
          <w:rFonts w:ascii="Times New Roman" w:hAnsi="Times New Roman" w:cs="Times New Roman"/>
          <w:b/>
          <w:i/>
          <w:iCs/>
          <w:sz w:val="28"/>
          <w:vertAlign w:val="superscript"/>
        </w:rPr>
        <w:t>α</w:t>
      </w:r>
      <w:r w:rsidRPr="003D1BF3">
        <w:rPr>
          <w:rFonts w:ascii="Times New Roman" w:hAnsi="Times New Roman" w:cs="Times New Roman"/>
          <w:b/>
          <w:sz w:val="28"/>
          <w:vertAlign w:val="superscript"/>
        </w:rPr>
        <w:t xml:space="preserve">  </w:t>
      </w:r>
      <w:r w:rsidRPr="003D1BF3">
        <w:rPr>
          <w:rFonts w:ascii="Times New Roman" w:hAnsi="Times New Roman" w:cs="Times New Roman"/>
          <w:b/>
          <w:sz w:val="28"/>
        </w:rPr>
        <w:t xml:space="preserve">+  </w:t>
      </w:r>
      <w:r w:rsidRPr="003D1BF3">
        <w:rPr>
          <w:rFonts w:ascii="Times New Roman" w:hAnsi="Times New Roman" w:cs="Times New Roman"/>
          <w:b/>
          <w:i/>
          <w:iCs/>
          <w:sz w:val="28"/>
        </w:rPr>
        <w:t>Y</w:t>
      </w:r>
      <w:r w:rsidRPr="003D1BF3">
        <w:rPr>
          <w:rFonts w:ascii="Times New Roman" w:hAnsi="Times New Roman" w:cs="Times New Roman"/>
          <w:b/>
          <w:i/>
          <w:iCs/>
          <w:sz w:val="28"/>
          <w:vertAlign w:val="subscript"/>
        </w:rPr>
        <w:t>FDI</w:t>
      </w:r>
      <w:r w:rsidRPr="003D1BF3">
        <w:rPr>
          <w:rFonts w:ascii="Times New Roman" w:hAnsi="Times New Roman" w:cs="Times New Roman"/>
          <w:b/>
          <w:sz w:val="28"/>
          <w:vertAlign w:val="subscript"/>
        </w:rPr>
        <w:t>−</w:t>
      </w:r>
      <w:r w:rsidRPr="003D1BF3">
        <w:rPr>
          <w:rFonts w:ascii="Times New Roman" w:hAnsi="Times New Roman" w:cs="Times New Roman"/>
          <w:b/>
          <w:i/>
          <w:iCs/>
          <w:sz w:val="28"/>
          <w:vertAlign w:val="subscript"/>
        </w:rPr>
        <w:t>IQ</w:t>
      </w:r>
      <w:r w:rsidRPr="003D1BF3">
        <w:rPr>
          <w:rFonts w:ascii="Times New Roman" w:hAnsi="Times New Roman" w:cs="Times New Roman"/>
          <w:b/>
          <w:sz w:val="28"/>
        </w:rPr>
        <w:t xml:space="preserve">  ​+  </w:t>
      </w:r>
      <w:r w:rsidRPr="003D1BF3">
        <w:rPr>
          <w:rFonts w:ascii="Times New Roman" w:hAnsi="Times New Roman" w:cs="Times New Roman"/>
          <w:b/>
          <w:i/>
          <w:iCs/>
          <w:sz w:val="28"/>
        </w:rPr>
        <w:t>Y</w:t>
      </w:r>
      <w:r w:rsidR="008257DD">
        <w:rPr>
          <w:rFonts w:ascii="Times New Roman" w:hAnsi="Times New Roman" w:cs="Times New Roman"/>
          <w:b/>
          <w:i/>
          <w:iCs/>
          <w:sz w:val="28"/>
          <w:vertAlign w:val="subscript"/>
        </w:rPr>
        <w:t>IA</w:t>
      </w:r>
      <w:r w:rsidRPr="003D1BF3">
        <w:rPr>
          <w:rFonts w:ascii="Times New Roman" w:hAnsi="Times New Roman" w:cs="Times New Roman"/>
          <w:b/>
          <w:sz w:val="28"/>
          <w:vertAlign w:val="subscript"/>
        </w:rPr>
        <w:t>−</w:t>
      </w:r>
      <w:r w:rsidRPr="003D1BF3">
        <w:rPr>
          <w:rFonts w:ascii="Times New Roman" w:hAnsi="Times New Roman" w:cs="Times New Roman"/>
          <w:b/>
          <w:i/>
          <w:iCs/>
          <w:sz w:val="28"/>
          <w:vertAlign w:val="subscript"/>
        </w:rPr>
        <w:t>IQ</w:t>
      </w:r>
      <w:r w:rsidRPr="003D1BF3">
        <w:rPr>
          <w:rFonts w:ascii="Times New Roman" w:hAnsi="Times New Roman" w:cs="Times New Roman"/>
          <w:b/>
          <w:sz w:val="28"/>
        </w:rPr>
        <w:t>​</w:t>
      </w:r>
    </w:p>
    <w:p w:rsidR="00CD17E0" w:rsidRPr="003D1BF3" w:rsidRDefault="00CD17E0" w:rsidP="00322AEC">
      <w:pPr>
        <w:spacing w:line="360" w:lineRule="auto"/>
        <w:jc w:val="both"/>
        <w:rPr>
          <w:rFonts w:ascii="Times New Roman" w:hAnsi="Times New Roman" w:cs="Times New Roman"/>
          <w:sz w:val="28"/>
        </w:rPr>
      </w:pPr>
      <w:r w:rsidRPr="003D1BF3">
        <w:rPr>
          <w:rFonts w:ascii="Times New Roman" w:hAnsi="Times New Roman" w:cs="Times New Roman"/>
          <w:sz w:val="28"/>
        </w:rPr>
        <w:t xml:space="preserve">This equation represents a conceptual production model incorporating the impacts of FDI and </w:t>
      </w:r>
      <w:r w:rsidR="00C3141D">
        <w:rPr>
          <w:rFonts w:ascii="Times New Roman" w:hAnsi="Times New Roman" w:cs="Times New Roman"/>
          <w:sz w:val="28"/>
        </w:rPr>
        <w:t>international assistance</w:t>
      </w:r>
      <w:r w:rsidR="00C3141D" w:rsidRPr="003D1BF3">
        <w:rPr>
          <w:rFonts w:ascii="Times New Roman" w:hAnsi="Times New Roman" w:cs="Times New Roman"/>
          <w:sz w:val="28"/>
        </w:rPr>
        <w:t xml:space="preserve"> </w:t>
      </w:r>
      <w:r w:rsidRPr="003D1BF3">
        <w:rPr>
          <w:rFonts w:ascii="Times New Roman" w:hAnsi="Times New Roman" w:cs="Times New Roman"/>
          <w:sz w:val="28"/>
        </w:rPr>
        <w:t xml:space="preserve">interacted with institutional quality on output. The interactions with institutional quality allow for a more nuanced understanding of how FDI and </w:t>
      </w:r>
      <w:r w:rsidR="00C3141D">
        <w:rPr>
          <w:rFonts w:ascii="Times New Roman" w:hAnsi="Times New Roman" w:cs="Times New Roman"/>
          <w:sz w:val="28"/>
        </w:rPr>
        <w:t>international assistance</w:t>
      </w:r>
      <w:r w:rsidR="00C3141D" w:rsidRPr="003D1BF3">
        <w:rPr>
          <w:rFonts w:ascii="Times New Roman" w:hAnsi="Times New Roman" w:cs="Times New Roman"/>
          <w:sz w:val="28"/>
        </w:rPr>
        <w:t xml:space="preserve"> </w:t>
      </w:r>
      <w:r w:rsidRPr="003D1BF3">
        <w:rPr>
          <w:rFonts w:ascii="Times New Roman" w:hAnsi="Times New Roman" w:cs="Times New Roman"/>
          <w:sz w:val="28"/>
        </w:rPr>
        <w:t xml:space="preserve">influence output depending on the </w:t>
      </w:r>
      <w:r w:rsidR="00770C1B">
        <w:rPr>
          <w:rFonts w:ascii="Times New Roman" w:hAnsi="Times New Roman" w:cs="Times New Roman"/>
          <w:sz w:val="28"/>
        </w:rPr>
        <w:t>strength</w:t>
      </w:r>
      <w:r w:rsidRPr="003D1BF3">
        <w:rPr>
          <w:rFonts w:ascii="Times New Roman" w:hAnsi="Times New Roman" w:cs="Times New Roman"/>
          <w:sz w:val="28"/>
        </w:rPr>
        <w:t xml:space="preserve"> of </w:t>
      </w:r>
      <w:r w:rsidR="00770C1B">
        <w:rPr>
          <w:rFonts w:ascii="Times New Roman" w:hAnsi="Times New Roman" w:cs="Times New Roman"/>
          <w:sz w:val="28"/>
        </w:rPr>
        <w:t>IQ</w:t>
      </w:r>
      <w:r w:rsidRPr="003D1BF3">
        <w:rPr>
          <w:rFonts w:ascii="Times New Roman" w:hAnsi="Times New Roman" w:cs="Times New Roman"/>
          <w:sz w:val="28"/>
        </w:rPr>
        <w:t xml:space="preserve">. </w:t>
      </w:r>
    </w:p>
    <w:p w:rsidR="00CD17E0" w:rsidRPr="003D1BF3" w:rsidRDefault="00CD17E0" w:rsidP="00322AEC">
      <w:pPr>
        <w:spacing w:line="360" w:lineRule="auto"/>
        <w:jc w:val="both"/>
        <w:rPr>
          <w:rFonts w:ascii="Times New Roman" w:hAnsi="Times New Roman" w:cs="Times New Roman"/>
          <w:sz w:val="28"/>
        </w:rPr>
      </w:pPr>
      <w:r w:rsidRPr="003D1BF3">
        <w:rPr>
          <w:rFonts w:ascii="Times New Roman" w:hAnsi="Times New Roman" w:cs="Times New Roman"/>
          <w:sz w:val="28"/>
        </w:rPr>
        <w:t xml:space="preserve">This theoretical model illustrates the intricate relationship between FDI, </w:t>
      </w:r>
      <w:r w:rsidR="00C3141D">
        <w:rPr>
          <w:rFonts w:ascii="Times New Roman" w:hAnsi="Times New Roman" w:cs="Times New Roman"/>
          <w:sz w:val="28"/>
        </w:rPr>
        <w:t>international assistance</w:t>
      </w:r>
      <w:r w:rsidRPr="003D1BF3">
        <w:rPr>
          <w:rFonts w:ascii="Times New Roman" w:hAnsi="Times New Roman" w:cs="Times New Roman"/>
          <w:sz w:val="28"/>
        </w:rPr>
        <w:t xml:space="preserve">, </w:t>
      </w:r>
      <w:r w:rsidR="00770C1B">
        <w:rPr>
          <w:rFonts w:ascii="Times New Roman" w:hAnsi="Times New Roman" w:cs="Times New Roman"/>
          <w:sz w:val="28"/>
        </w:rPr>
        <w:t>IQ</w:t>
      </w:r>
      <w:r w:rsidRPr="003D1BF3">
        <w:rPr>
          <w:rFonts w:ascii="Times New Roman" w:hAnsi="Times New Roman" w:cs="Times New Roman"/>
          <w:sz w:val="28"/>
        </w:rPr>
        <w:t xml:space="preserve">, and </w:t>
      </w:r>
      <w:r w:rsidR="00770C1B">
        <w:rPr>
          <w:rFonts w:ascii="Times New Roman" w:hAnsi="Times New Roman" w:cs="Times New Roman"/>
          <w:sz w:val="28"/>
        </w:rPr>
        <w:t>EG</w:t>
      </w:r>
      <w:r w:rsidRPr="003D1BF3">
        <w:rPr>
          <w:rFonts w:ascii="Times New Roman" w:hAnsi="Times New Roman" w:cs="Times New Roman"/>
          <w:sz w:val="28"/>
        </w:rPr>
        <w:t xml:space="preserve">. It underscores the importance of fostering </w:t>
      </w:r>
      <w:r w:rsidRPr="003D1BF3">
        <w:rPr>
          <w:rFonts w:ascii="Times New Roman" w:hAnsi="Times New Roman" w:cs="Times New Roman"/>
          <w:sz w:val="28"/>
        </w:rPr>
        <w:lastRenderedPageBreak/>
        <w:t xml:space="preserve">strong institutions to </w:t>
      </w:r>
      <w:r w:rsidR="00522331">
        <w:rPr>
          <w:rFonts w:ascii="Times New Roman" w:hAnsi="Times New Roman" w:cs="Times New Roman"/>
          <w:sz w:val="28"/>
        </w:rPr>
        <w:t>upspring</w:t>
      </w:r>
      <w:r w:rsidRPr="003D1BF3">
        <w:rPr>
          <w:rFonts w:ascii="Times New Roman" w:hAnsi="Times New Roman" w:cs="Times New Roman"/>
          <w:sz w:val="28"/>
        </w:rPr>
        <w:t xml:space="preserve"> the </w:t>
      </w:r>
      <w:r w:rsidR="00522331">
        <w:rPr>
          <w:rFonts w:ascii="Times New Roman" w:hAnsi="Times New Roman" w:cs="Times New Roman"/>
          <w:sz w:val="28"/>
        </w:rPr>
        <w:t>direct</w:t>
      </w:r>
      <w:r w:rsidRPr="003D1BF3">
        <w:rPr>
          <w:rFonts w:ascii="Times New Roman" w:hAnsi="Times New Roman" w:cs="Times New Roman"/>
          <w:sz w:val="28"/>
        </w:rPr>
        <w:t xml:space="preserve"> </w:t>
      </w:r>
      <w:r w:rsidR="00522331" w:rsidRPr="003D1BF3">
        <w:rPr>
          <w:rFonts w:ascii="Times New Roman" w:hAnsi="Times New Roman" w:cs="Times New Roman"/>
          <w:sz w:val="28"/>
        </w:rPr>
        <w:t>effect</w:t>
      </w:r>
      <w:r w:rsidRPr="003D1BF3">
        <w:rPr>
          <w:rFonts w:ascii="Times New Roman" w:hAnsi="Times New Roman" w:cs="Times New Roman"/>
          <w:sz w:val="28"/>
        </w:rPr>
        <w:t xml:space="preserve"> of FDI and </w:t>
      </w:r>
      <w:r w:rsidR="00522331">
        <w:rPr>
          <w:rFonts w:ascii="Times New Roman" w:hAnsi="Times New Roman" w:cs="Times New Roman"/>
          <w:sz w:val="28"/>
        </w:rPr>
        <w:t>Foreign</w:t>
      </w:r>
      <w:r w:rsidR="00C3141D">
        <w:rPr>
          <w:rFonts w:ascii="Times New Roman" w:hAnsi="Times New Roman" w:cs="Times New Roman"/>
          <w:sz w:val="28"/>
        </w:rPr>
        <w:t xml:space="preserve"> assistance</w:t>
      </w:r>
      <w:r w:rsidR="00C3141D" w:rsidRPr="003D1BF3">
        <w:rPr>
          <w:rFonts w:ascii="Times New Roman" w:hAnsi="Times New Roman" w:cs="Times New Roman"/>
          <w:sz w:val="28"/>
        </w:rPr>
        <w:t xml:space="preserve"> </w:t>
      </w:r>
      <w:r w:rsidRPr="003D1BF3">
        <w:rPr>
          <w:rFonts w:ascii="Times New Roman" w:hAnsi="Times New Roman" w:cs="Times New Roman"/>
          <w:sz w:val="28"/>
        </w:rPr>
        <w:t>on a nation's economic development.</w:t>
      </w:r>
    </w:p>
    <w:p w:rsidR="00CD17E0" w:rsidRPr="003D1BF3" w:rsidRDefault="00CD17E0" w:rsidP="007E0766">
      <w:pPr>
        <w:spacing w:line="276" w:lineRule="auto"/>
        <w:jc w:val="both"/>
        <w:rPr>
          <w:rFonts w:ascii="Times New Roman" w:hAnsi="Times New Roman" w:cs="Times New Roman"/>
          <w:sz w:val="28"/>
        </w:rPr>
      </w:pPr>
      <w:r w:rsidRPr="003D1BF3">
        <w:rPr>
          <w:rFonts w:ascii="Times New Roman" w:hAnsi="Times New Roman" w:cs="Times New Roman"/>
          <w:noProof/>
          <w:sz w:val="28"/>
        </w:rPr>
        <mc:AlternateContent>
          <mc:Choice Requires="wps">
            <w:drawing>
              <wp:anchor distT="0" distB="0" distL="114300" distR="114300" simplePos="0" relativeHeight="251660288" behindDoc="0" locked="0" layoutInCell="1" allowOverlap="1" wp14:anchorId="117F952C" wp14:editId="668A68C9">
                <wp:simplePos x="0" y="0"/>
                <wp:positionH relativeFrom="margin">
                  <wp:posOffset>3621974</wp:posOffset>
                </wp:positionH>
                <wp:positionV relativeFrom="paragraph">
                  <wp:posOffset>828345</wp:posOffset>
                </wp:positionV>
                <wp:extent cx="2161161" cy="427355"/>
                <wp:effectExtent l="0" t="0" r="10795" b="10795"/>
                <wp:wrapNone/>
                <wp:docPr id="5" name="Text Box 5"/>
                <wp:cNvGraphicFramePr/>
                <a:graphic xmlns:a="http://schemas.openxmlformats.org/drawingml/2006/main">
                  <a:graphicData uri="http://schemas.microsoft.com/office/word/2010/wordprocessingShape">
                    <wps:wsp>
                      <wps:cNvSpPr txBox="1"/>
                      <wps:spPr>
                        <a:xfrm>
                          <a:off x="0" y="0"/>
                          <a:ext cx="2161161" cy="42735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22AEC" w:rsidRDefault="00322AEC" w:rsidP="00CD17E0">
                            <w:pPr>
                              <w:spacing w:after="0" w:line="240" w:lineRule="auto"/>
                              <w:rPr>
                                <w:sz w:val="20"/>
                              </w:rPr>
                            </w:pPr>
                            <w:r>
                              <w:rPr>
                                <w:sz w:val="20"/>
                              </w:rPr>
                              <w:t>1. Financial assistance</w:t>
                            </w:r>
                          </w:p>
                          <w:p w:rsidR="00322AEC" w:rsidRPr="000427D1" w:rsidRDefault="00322AEC" w:rsidP="00CD17E0">
                            <w:pPr>
                              <w:spacing w:after="0" w:line="240" w:lineRule="auto"/>
                              <w:rPr>
                                <w:sz w:val="18"/>
                              </w:rPr>
                            </w:pPr>
                            <w:r>
                              <w:rPr>
                                <w:sz w:val="20"/>
                              </w:rPr>
                              <w:t>2.</w:t>
                            </w:r>
                            <w:r w:rsidRPr="000427D1">
                              <w:rPr>
                                <w:sz w:val="20"/>
                              </w:rPr>
                              <w:t xml:space="preserve"> Technical expertise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7F952C" id="_x0000_t202" coordsize="21600,21600" o:spt="202" path="m,l,21600r21600,l21600,xe">
                <v:stroke joinstyle="miter"/>
                <v:path gradientshapeok="t" o:connecttype="rect"/>
              </v:shapetype>
              <v:shape id="Text Box 5" o:spid="_x0000_s1026" type="#_x0000_t202" style="position:absolute;left:0;text-align:left;margin-left:285.2pt;margin-top:65.2pt;width:170.15pt;height:33.6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" fillcolor="white [3201]" strokeweight=".5pt">
                <v:textbox>
                  <w:txbxContent>
                    <w:p w:rsidR="00322AEC" w:rsidRDefault="00322AEC" w:rsidP="00CD17E0">
                      <w:pPr>
                        <w:spacing w:after="0" w:line="240" w:lineRule="auto"/>
                        <w:rPr>
                          <w:sz w:val="20"/>
                        </w:rPr>
                      </w:pPr>
                      <w:r>
                        <w:rPr>
                          <w:sz w:val="20"/>
                        </w:rPr>
                        <w:t>1. Financial assistance</w:t>
                      </w:r>
                    </w:p>
                    <w:p w:rsidR="00322AEC" w:rsidRPr="000427D1" w:rsidRDefault="00322AEC" w:rsidP="00CD17E0">
                      <w:pPr>
                        <w:spacing w:after="0" w:line="240" w:lineRule="auto"/>
                        <w:rPr>
                          <w:sz w:val="18"/>
                        </w:rPr>
                      </w:pPr>
                      <w:r>
                        <w:rPr>
                          <w:sz w:val="20"/>
                        </w:rPr>
                        <w:t>2.</w:t>
                      </w:r>
                      <w:r w:rsidRPr="000427D1">
                        <w:rPr>
                          <w:sz w:val="20"/>
                        </w:rPr>
                        <w:t xml:space="preserve"> Technical expertise</w:t>
                      </w:r>
                    </w:p>
                  </w:txbxContent>
                </v:textbox>
                <w10:wrap anchorx="margin"/>
              </v:shape>
            </w:pict>
          </mc:Fallback>
        </mc:AlternateContent>
      </w:r>
      <w:r w:rsidRPr="003D1BF3">
        <w:rPr>
          <w:rFonts w:ascii="Times New Roman" w:hAnsi="Times New Roman" w:cs="Times New Roman"/>
          <w:noProof/>
          <w:sz w:val="28"/>
        </w:rPr>
        <mc:AlternateContent>
          <mc:Choice Requires="wps">
            <w:drawing>
              <wp:anchor distT="0" distB="0" distL="114300" distR="114300" simplePos="0" relativeHeight="251661312" behindDoc="0" locked="0" layoutInCell="1" allowOverlap="1" wp14:anchorId="66E2E2E0" wp14:editId="29268EE2">
                <wp:simplePos x="0" y="0"/>
                <wp:positionH relativeFrom="margin">
                  <wp:posOffset>3645726</wp:posOffset>
                </wp:positionH>
                <wp:positionV relativeFrom="paragraph">
                  <wp:posOffset>1433987</wp:posOffset>
                </wp:positionV>
                <wp:extent cx="2137286" cy="521970"/>
                <wp:effectExtent l="0" t="0" r="15875" b="11430"/>
                <wp:wrapNone/>
                <wp:docPr id="1" name="Text Box 1"/>
                <wp:cNvGraphicFramePr/>
                <a:graphic xmlns:a="http://schemas.openxmlformats.org/drawingml/2006/main">
                  <a:graphicData uri="http://schemas.microsoft.com/office/word/2010/wordprocessingShape">
                    <wps:wsp>
                      <wps:cNvSpPr txBox="1"/>
                      <wps:spPr>
                        <a:xfrm>
                          <a:off x="0" y="0"/>
                          <a:ext cx="2137286" cy="5219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22AEC" w:rsidRDefault="00322AEC" w:rsidP="00CD17E0">
                            <w:pPr>
                              <w:spacing w:after="0" w:line="240" w:lineRule="auto"/>
                              <w:rPr>
                                <w:sz w:val="20"/>
                              </w:rPr>
                            </w:pPr>
                            <w:r>
                              <w:rPr>
                                <w:sz w:val="20"/>
                              </w:rPr>
                              <w:t>1. Property rights and rule of law</w:t>
                            </w:r>
                          </w:p>
                          <w:p w:rsidR="00322AEC" w:rsidRPr="000427D1" w:rsidRDefault="00322AEC" w:rsidP="00CD17E0">
                            <w:pPr>
                              <w:spacing w:after="0" w:line="240" w:lineRule="auto"/>
                              <w:rPr>
                                <w:sz w:val="20"/>
                              </w:rPr>
                            </w:pPr>
                            <w:r>
                              <w:rPr>
                                <w:sz w:val="20"/>
                              </w:rPr>
                              <w:t xml:space="preserve">2. Transparency and Corruption        Control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E2E2E0" id="Text Box 1" o:spid="_x0000_s1027" type="#_x0000_t202" style="position:absolute;left:0;text-align:left;margin-left:287.05pt;margin-top:112.9pt;width:168.3pt;height:41.1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" fillcolor="white [3201]" strokeweight=".5pt">
                <v:textbox>
                  <w:txbxContent>
                    <w:p w:rsidR="00322AEC" w:rsidRDefault="00322AEC" w:rsidP="00CD17E0">
                      <w:pPr>
                        <w:spacing w:after="0" w:line="240" w:lineRule="auto"/>
                        <w:rPr>
                          <w:sz w:val="20"/>
                        </w:rPr>
                      </w:pPr>
                      <w:r>
                        <w:rPr>
                          <w:sz w:val="20"/>
                        </w:rPr>
                        <w:t>1. Property rights and rule of law</w:t>
                      </w:r>
                    </w:p>
                    <w:p w:rsidR="00322AEC" w:rsidRPr="000427D1" w:rsidRDefault="00322AEC" w:rsidP="00CD17E0">
                      <w:pPr>
                        <w:spacing w:after="0" w:line="240" w:lineRule="auto"/>
                        <w:rPr>
                          <w:sz w:val="20"/>
                        </w:rPr>
                      </w:pPr>
                      <w:r>
                        <w:rPr>
                          <w:sz w:val="20"/>
                        </w:rPr>
                        <w:t xml:space="preserve">2. Transparency and Corruption        Control </w:t>
                      </w:r>
                    </w:p>
                  </w:txbxContent>
                </v:textbox>
                <w10:wrap anchorx="margin"/>
              </v:shape>
            </w:pict>
          </mc:Fallback>
        </mc:AlternateContent>
      </w:r>
      <w:r w:rsidRPr="003D1BF3">
        <w:rPr>
          <w:rFonts w:ascii="Times New Roman" w:hAnsi="Times New Roman" w:cs="Times New Roman"/>
          <w:noProof/>
          <w:sz w:val="28"/>
        </w:rPr>
        <mc:AlternateContent>
          <mc:Choice Requires="wps">
            <w:drawing>
              <wp:anchor distT="0" distB="0" distL="114300" distR="114300" simplePos="0" relativeHeight="251659264" behindDoc="0" locked="0" layoutInCell="1" allowOverlap="1" wp14:anchorId="47442FF8" wp14:editId="1DF11BF5">
                <wp:simplePos x="0" y="0"/>
                <wp:positionH relativeFrom="margin">
                  <wp:posOffset>3645189</wp:posOffset>
                </wp:positionH>
                <wp:positionV relativeFrom="paragraph">
                  <wp:posOffset>8948</wp:posOffset>
                </wp:positionV>
                <wp:extent cx="2137632" cy="748030"/>
                <wp:effectExtent l="0" t="0" r="15240" b="13970"/>
                <wp:wrapNone/>
                <wp:docPr id="4" name="Text Box 4"/>
                <wp:cNvGraphicFramePr/>
                <a:graphic xmlns:a="http://schemas.openxmlformats.org/drawingml/2006/main">
                  <a:graphicData uri="http://schemas.microsoft.com/office/word/2010/wordprocessingShape">
                    <wps:wsp>
                      <wps:cNvSpPr txBox="1"/>
                      <wps:spPr>
                        <a:xfrm>
                          <a:off x="0" y="0"/>
                          <a:ext cx="2137632" cy="74803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22AEC" w:rsidRPr="000427D1" w:rsidRDefault="00322AEC" w:rsidP="00CD17E0">
                            <w:pPr>
                              <w:spacing w:after="0" w:line="240" w:lineRule="auto"/>
                              <w:jc w:val="both"/>
                              <w:rPr>
                                <w:sz w:val="20"/>
                                <w:szCs w:val="16"/>
                              </w:rPr>
                            </w:pPr>
                            <w:r w:rsidRPr="000427D1">
                              <w:rPr>
                                <w:sz w:val="20"/>
                                <w:szCs w:val="16"/>
                              </w:rPr>
                              <w:t>1. Technology transfer</w:t>
                            </w:r>
                          </w:p>
                          <w:p w:rsidR="00322AEC" w:rsidRPr="000427D1" w:rsidRDefault="00322AEC" w:rsidP="00CD17E0">
                            <w:pPr>
                              <w:spacing w:after="0" w:line="240" w:lineRule="auto"/>
                              <w:jc w:val="both"/>
                              <w:rPr>
                                <w:sz w:val="20"/>
                                <w:szCs w:val="16"/>
                              </w:rPr>
                            </w:pPr>
                            <w:r w:rsidRPr="000427D1">
                              <w:rPr>
                                <w:sz w:val="20"/>
                                <w:szCs w:val="16"/>
                              </w:rPr>
                              <w:t xml:space="preserve">2. Employment generation, </w:t>
                            </w:r>
                          </w:p>
                          <w:p w:rsidR="00322AEC" w:rsidRPr="000427D1" w:rsidRDefault="00322AEC" w:rsidP="00CD17E0">
                            <w:pPr>
                              <w:spacing w:after="0" w:line="240" w:lineRule="auto"/>
                              <w:jc w:val="both"/>
                              <w:rPr>
                                <w:sz w:val="20"/>
                                <w:szCs w:val="16"/>
                              </w:rPr>
                            </w:pPr>
                            <w:r w:rsidRPr="000427D1">
                              <w:rPr>
                                <w:sz w:val="20"/>
                                <w:szCs w:val="16"/>
                              </w:rPr>
                              <w:t>3. Infrastructure development</w:t>
                            </w:r>
                          </w:p>
                          <w:p w:rsidR="00322AEC" w:rsidRPr="000427D1" w:rsidRDefault="00322AEC" w:rsidP="00CD17E0">
                            <w:pPr>
                              <w:spacing w:after="0" w:line="240" w:lineRule="auto"/>
                              <w:jc w:val="both"/>
                              <w:rPr>
                                <w:sz w:val="18"/>
                                <w:szCs w:val="16"/>
                              </w:rPr>
                            </w:pPr>
                            <w:r w:rsidRPr="000427D1">
                              <w:rPr>
                                <w:sz w:val="20"/>
                                <w:szCs w:val="16"/>
                              </w:rPr>
                              <w:t>4.  Access to global markets</w:t>
                            </w:r>
                            <w:r w:rsidRPr="000427D1">
                              <w:rPr>
                                <w:sz w:val="18"/>
                                <w:szCs w:val="16"/>
                              </w:rPr>
                              <w:t xml:space="preserve">. </w:t>
                            </w:r>
                          </w:p>
                          <w:p w:rsidR="00322AEC" w:rsidRPr="000427D1" w:rsidRDefault="00322AEC" w:rsidP="00CD17E0">
                            <w:pPr>
                              <w:rPr>
                                <w:sz w:val="18"/>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442FF8" id="Text Box 4" o:spid="_x0000_s1028" type="#_x0000_t202" style="position:absolute;left:0;text-align:left;margin-left:287pt;margin-top:.7pt;width:168.3pt;height:58.9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" fillcolor="white [3201]" strokeweight=".5pt">
                <v:textbox>
                  <w:txbxContent>
                    <w:p w:rsidR="00322AEC" w:rsidRPr="000427D1" w:rsidRDefault="00322AEC" w:rsidP="00CD17E0">
                      <w:pPr>
                        <w:spacing w:after="0" w:line="240" w:lineRule="auto"/>
                        <w:jc w:val="both"/>
                        <w:rPr>
                          <w:sz w:val="20"/>
                          <w:szCs w:val="16"/>
                        </w:rPr>
                      </w:pPr>
                      <w:r w:rsidRPr="000427D1">
                        <w:rPr>
                          <w:sz w:val="20"/>
                          <w:szCs w:val="16"/>
                        </w:rPr>
                        <w:t>1. Technology transfer</w:t>
                      </w:r>
                    </w:p>
                    <w:p w:rsidR="00322AEC" w:rsidRPr="000427D1" w:rsidRDefault="00322AEC" w:rsidP="00CD17E0">
                      <w:pPr>
                        <w:spacing w:after="0" w:line="240" w:lineRule="auto"/>
                        <w:jc w:val="both"/>
                        <w:rPr>
                          <w:sz w:val="20"/>
                          <w:szCs w:val="16"/>
                        </w:rPr>
                      </w:pPr>
                      <w:r w:rsidRPr="000427D1">
                        <w:rPr>
                          <w:sz w:val="20"/>
                          <w:szCs w:val="16"/>
                        </w:rPr>
                        <w:t xml:space="preserve">2. Employment generation, </w:t>
                      </w:r>
                    </w:p>
                    <w:p w:rsidR="00322AEC" w:rsidRPr="000427D1" w:rsidRDefault="00322AEC" w:rsidP="00CD17E0">
                      <w:pPr>
                        <w:spacing w:after="0" w:line="240" w:lineRule="auto"/>
                        <w:jc w:val="both"/>
                        <w:rPr>
                          <w:sz w:val="20"/>
                          <w:szCs w:val="16"/>
                        </w:rPr>
                      </w:pPr>
                      <w:r w:rsidRPr="000427D1">
                        <w:rPr>
                          <w:sz w:val="20"/>
                          <w:szCs w:val="16"/>
                        </w:rPr>
                        <w:t>3. Infrastructure development</w:t>
                      </w:r>
                    </w:p>
                    <w:p w:rsidR="00322AEC" w:rsidRPr="000427D1" w:rsidRDefault="00322AEC" w:rsidP="00CD17E0">
                      <w:pPr>
                        <w:spacing w:after="0" w:line="240" w:lineRule="auto"/>
                        <w:jc w:val="both"/>
                        <w:rPr>
                          <w:sz w:val="18"/>
                          <w:szCs w:val="16"/>
                        </w:rPr>
                      </w:pPr>
                      <w:r w:rsidRPr="000427D1">
                        <w:rPr>
                          <w:sz w:val="20"/>
                          <w:szCs w:val="16"/>
                        </w:rPr>
                        <w:t>4.  Access to global markets</w:t>
                      </w:r>
                      <w:r w:rsidRPr="000427D1">
                        <w:rPr>
                          <w:sz w:val="18"/>
                          <w:szCs w:val="16"/>
                        </w:rPr>
                        <w:t xml:space="preserve">. </w:t>
                      </w:r>
                    </w:p>
                    <w:p w:rsidR="00322AEC" w:rsidRPr="000427D1" w:rsidRDefault="00322AEC" w:rsidP="00CD17E0">
                      <w:pPr>
                        <w:rPr>
                          <w:sz w:val="18"/>
                          <w:szCs w:val="16"/>
                        </w:rPr>
                      </w:pPr>
                    </w:p>
                  </w:txbxContent>
                </v:textbox>
                <w10:wrap anchorx="margin"/>
              </v:shape>
            </w:pict>
          </mc:Fallback>
        </mc:AlternateContent>
      </w:r>
      <w:r w:rsidRPr="003D1BF3">
        <w:rPr>
          <w:rFonts w:ascii="Times New Roman" w:hAnsi="Times New Roman" w:cs="Times New Roman"/>
          <w:noProof/>
          <w:sz w:val="28"/>
        </w:rPr>
        <mc:AlternateContent>
          <mc:Choice Requires="wps">
            <w:drawing>
              <wp:anchor distT="0" distB="0" distL="114300" distR="114300" simplePos="0" relativeHeight="251664384" behindDoc="0" locked="0" layoutInCell="1" allowOverlap="1" wp14:anchorId="45CA37D5" wp14:editId="79CCB833">
                <wp:simplePos x="0" y="0"/>
                <wp:positionH relativeFrom="column">
                  <wp:posOffset>3229973</wp:posOffset>
                </wp:positionH>
                <wp:positionV relativeFrom="paragraph">
                  <wp:posOffset>1718499</wp:posOffset>
                </wp:positionV>
                <wp:extent cx="427512" cy="0"/>
                <wp:effectExtent l="0" t="0" r="10795" b="19050"/>
                <wp:wrapNone/>
                <wp:docPr id="9" name="Straight Connector 9"/>
                <wp:cNvGraphicFramePr/>
                <a:graphic xmlns:a="http://schemas.openxmlformats.org/drawingml/2006/main">
                  <a:graphicData uri="http://schemas.microsoft.com/office/word/2010/wordprocessingShape">
                    <wps:wsp>
                      <wps:cNvCnPr/>
                      <wps:spPr>
                        <a:xfrm flipH="1">
                          <a:off x="0" y="0"/>
                          <a:ext cx="42751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AE9E825" id="Straight Connector 9" o:spid="_x0000_s1026" style="position:absolute;flip:x;z-index:251664384;visibility:visible;mso-wrap-style:square;mso-wrap-distance-left:9pt;mso-wrap-distance-top:0;mso-wrap-distance-right:9pt;mso-wrap-distance-bottom:0;mso-position-horizontal:absolute;mso-position-horizontal-relative:text;mso-position-vertical:absolute;mso-position-vertical-relative:text" from="254.35pt,135.3pt" to="4in,13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" strokecolor="black [3200]" strokeweight=".5pt">
                <v:stroke joinstyle="miter"/>
              </v:line>
            </w:pict>
          </mc:Fallback>
        </mc:AlternateContent>
      </w:r>
      <w:r w:rsidRPr="003D1BF3">
        <w:rPr>
          <w:rFonts w:ascii="Times New Roman" w:hAnsi="Times New Roman" w:cs="Times New Roman"/>
          <w:noProof/>
          <w:sz w:val="28"/>
        </w:rPr>
        <mc:AlternateContent>
          <mc:Choice Requires="wps">
            <w:drawing>
              <wp:anchor distT="0" distB="0" distL="114300" distR="114300" simplePos="0" relativeHeight="251663360" behindDoc="0" locked="0" layoutInCell="1" allowOverlap="1" wp14:anchorId="3DC363DB" wp14:editId="0BDA8E9F">
                <wp:simplePos x="0" y="0"/>
                <wp:positionH relativeFrom="column">
                  <wp:posOffset>3217652</wp:posOffset>
                </wp:positionH>
                <wp:positionV relativeFrom="paragraph">
                  <wp:posOffset>1053465</wp:posOffset>
                </wp:positionV>
                <wp:extent cx="391885" cy="0"/>
                <wp:effectExtent l="0" t="0" r="27305" b="19050"/>
                <wp:wrapNone/>
                <wp:docPr id="8" name="Straight Connector 8"/>
                <wp:cNvGraphicFramePr/>
                <a:graphic xmlns:a="http://schemas.openxmlformats.org/drawingml/2006/main">
                  <a:graphicData uri="http://schemas.microsoft.com/office/word/2010/wordprocessingShape">
                    <wps:wsp>
                      <wps:cNvCnPr/>
                      <wps:spPr>
                        <a:xfrm flipH="1">
                          <a:off x="0" y="0"/>
                          <a:ext cx="3918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838BEFD" id="Straight Connector 8" o:spid="_x0000_s1026" style="position:absolute;flip:x;z-index:251663360;visibility:visible;mso-wrap-style:square;mso-wrap-distance-left:9pt;mso-wrap-distance-top:0;mso-wrap-distance-right:9pt;mso-wrap-distance-bottom:0;mso-position-horizontal:absolute;mso-position-horizontal-relative:text;mso-position-vertical:absolute;mso-position-vertical-relative:text" from="253.35pt,82.95pt" to="284.2pt,8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" strokecolor="black [3200]" strokeweight=".5pt">
                <v:stroke joinstyle="miter"/>
              </v:line>
            </w:pict>
          </mc:Fallback>
        </mc:AlternateContent>
      </w:r>
      <w:r w:rsidRPr="003D1BF3">
        <w:rPr>
          <w:rFonts w:ascii="Times New Roman" w:hAnsi="Times New Roman" w:cs="Times New Roman"/>
          <w:noProof/>
          <w:sz w:val="28"/>
        </w:rPr>
        <mc:AlternateContent>
          <mc:Choice Requires="wps">
            <w:drawing>
              <wp:anchor distT="0" distB="0" distL="114300" distR="114300" simplePos="0" relativeHeight="251662336" behindDoc="0" locked="0" layoutInCell="1" allowOverlap="1" wp14:anchorId="5A9E16DE" wp14:editId="7DE029D2">
                <wp:simplePos x="0" y="0"/>
                <wp:positionH relativeFrom="column">
                  <wp:posOffset>3241658</wp:posOffset>
                </wp:positionH>
                <wp:positionV relativeFrom="paragraph">
                  <wp:posOffset>341185</wp:posOffset>
                </wp:positionV>
                <wp:extent cx="403761" cy="0"/>
                <wp:effectExtent l="0" t="0" r="15875" b="19050"/>
                <wp:wrapNone/>
                <wp:docPr id="7" name="Straight Connector 7"/>
                <wp:cNvGraphicFramePr/>
                <a:graphic xmlns:a="http://schemas.openxmlformats.org/drawingml/2006/main">
                  <a:graphicData uri="http://schemas.microsoft.com/office/word/2010/wordprocessingShape">
                    <wps:wsp>
                      <wps:cNvCnPr/>
                      <wps:spPr>
                        <a:xfrm flipH="1">
                          <a:off x="0" y="0"/>
                          <a:ext cx="40376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7A83608" id="Straight Connector 7" o:spid="_x0000_s1026" style="position:absolute;flip:x;z-index:251662336;visibility:visible;mso-wrap-style:square;mso-wrap-distance-left:9pt;mso-wrap-distance-top:0;mso-wrap-distance-right:9pt;mso-wrap-distance-bottom:0;mso-position-horizontal:absolute;mso-position-horizontal-relative:text;mso-position-vertical:absolute;mso-position-vertical-relative:text" from="255.25pt,26.85pt" to="287.05pt,2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" strokecolor="black [3200]" strokeweight=".5pt">
                <v:stroke joinstyle="miter"/>
              </v:line>
            </w:pict>
          </mc:Fallback>
        </mc:AlternateContent>
      </w:r>
      <w:r w:rsidRPr="003D1BF3">
        <w:rPr>
          <w:rFonts w:ascii="Times New Roman" w:hAnsi="Times New Roman" w:cs="Times New Roman"/>
          <w:noProof/>
          <w:sz w:val="28"/>
        </w:rPr>
        <w:drawing>
          <wp:inline distT="0" distB="0" distL="0" distR="0" wp14:anchorId="1BB16211" wp14:editId="7F0BD48E">
            <wp:extent cx="3574473" cy="1983105"/>
            <wp:effectExtent l="0" t="0" r="0" b="17145"/>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AE7DAF" w:rsidRPr="00360976" w:rsidRDefault="00CD17E0" w:rsidP="00360976">
      <w:pPr>
        <w:spacing w:line="360" w:lineRule="auto"/>
        <w:jc w:val="center"/>
        <w:rPr>
          <w:rFonts w:ascii="Times New Roman" w:hAnsi="Times New Roman" w:cs="Times New Roman"/>
          <w:sz w:val="28"/>
          <w:szCs w:val="28"/>
        </w:rPr>
      </w:pPr>
      <w:r w:rsidRPr="003D1BF3">
        <w:rPr>
          <w:rFonts w:ascii="Times New Roman" w:hAnsi="Times New Roman" w:cs="Times New Roman"/>
          <w:sz w:val="28"/>
        </w:rPr>
        <w:t>Figure (</w:t>
      </w:r>
      <w:r w:rsidR="00E81EFE">
        <w:rPr>
          <w:rFonts w:ascii="Times New Roman" w:hAnsi="Times New Roman" w:cs="Times New Roman"/>
          <w:sz w:val="28"/>
        </w:rPr>
        <w:t>1</w:t>
      </w:r>
      <w:r w:rsidRPr="003D1BF3">
        <w:rPr>
          <w:rFonts w:ascii="Times New Roman" w:hAnsi="Times New Roman" w:cs="Times New Roman"/>
          <w:sz w:val="28"/>
        </w:rPr>
        <w:t>)</w:t>
      </w:r>
    </w:p>
    <w:p w:rsidR="00CD17E0" w:rsidRPr="00322AEC" w:rsidRDefault="00CD17E0" w:rsidP="007E0766">
      <w:pPr>
        <w:spacing w:line="276" w:lineRule="auto"/>
        <w:jc w:val="both"/>
        <w:rPr>
          <w:rFonts w:ascii="Times New Roman" w:hAnsi="Times New Roman" w:cs="Times New Roman"/>
          <w:b/>
          <w:sz w:val="32"/>
        </w:rPr>
      </w:pPr>
      <w:r w:rsidRPr="00322AEC">
        <w:rPr>
          <w:rFonts w:ascii="Times New Roman" w:hAnsi="Times New Roman" w:cs="Times New Roman"/>
          <w:b/>
          <w:sz w:val="32"/>
        </w:rPr>
        <w:t>1. Foreign Direct Investment (FDI)</w:t>
      </w:r>
    </w:p>
    <w:p w:rsidR="00CD17E0" w:rsidRPr="003D1BF3" w:rsidRDefault="00CD17E0" w:rsidP="00322AEC">
      <w:pPr>
        <w:spacing w:line="360" w:lineRule="auto"/>
        <w:jc w:val="both"/>
        <w:rPr>
          <w:rFonts w:ascii="Times New Roman" w:hAnsi="Times New Roman" w:cs="Times New Roman"/>
          <w:sz w:val="28"/>
        </w:rPr>
      </w:pPr>
      <w:r w:rsidRPr="003D1BF3">
        <w:rPr>
          <w:rFonts w:ascii="Times New Roman" w:hAnsi="Times New Roman" w:cs="Times New Roman"/>
          <w:sz w:val="28"/>
        </w:rPr>
        <w:t xml:space="preserve">FDI </w:t>
      </w:r>
      <w:r w:rsidR="00360976" w:rsidRPr="003D1BF3">
        <w:rPr>
          <w:rFonts w:ascii="Times New Roman" w:hAnsi="Times New Roman" w:cs="Times New Roman"/>
          <w:sz w:val="28"/>
        </w:rPr>
        <w:t>symbolizes</w:t>
      </w:r>
      <w:r w:rsidRPr="003D1BF3">
        <w:rPr>
          <w:rFonts w:ascii="Times New Roman" w:hAnsi="Times New Roman" w:cs="Times New Roman"/>
          <w:sz w:val="28"/>
        </w:rPr>
        <w:t xml:space="preserve"> investments made by </w:t>
      </w:r>
      <w:r w:rsidR="009258C3" w:rsidRPr="003D1BF3">
        <w:rPr>
          <w:rFonts w:ascii="Times New Roman" w:hAnsi="Times New Roman" w:cs="Times New Roman"/>
          <w:sz w:val="28"/>
        </w:rPr>
        <w:t>overseas</w:t>
      </w:r>
      <w:r w:rsidRPr="003D1BF3">
        <w:rPr>
          <w:rFonts w:ascii="Times New Roman" w:hAnsi="Times New Roman" w:cs="Times New Roman"/>
          <w:sz w:val="28"/>
        </w:rPr>
        <w:t xml:space="preserve"> </w:t>
      </w:r>
      <w:r w:rsidR="009258C3" w:rsidRPr="003D1BF3">
        <w:rPr>
          <w:rFonts w:ascii="Times New Roman" w:hAnsi="Times New Roman" w:cs="Times New Roman"/>
          <w:sz w:val="28"/>
        </w:rPr>
        <w:t>objects</w:t>
      </w:r>
      <w:r w:rsidRPr="003D1BF3">
        <w:rPr>
          <w:rFonts w:ascii="Times New Roman" w:hAnsi="Times New Roman" w:cs="Times New Roman"/>
          <w:sz w:val="28"/>
        </w:rPr>
        <w:t xml:space="preserve"> in the domestic economy. FDI can influence economic growth through various channels, including technology transfer, employment generation, infrastructure development, and access to global markets. </w:t>
      </w:r>
    </w:p>
    <w:p w:rsidR="00CD17E0" w:rsidRPr="003D1BF3" w:rsidRDefault="00CD17E0" w:rsidP="007E0766">
      <w:pPr>
        <w:spacing w:line="276" w:lineRule="auto"/>
        <w:jc w:val="both"/>
        <w:rPr>
          <w:rFonts w:ascii="Times New Roman" w:hAnsi="Times New Roman" w:cs="Times New Roman"/>
          <w:b/>
          <w:sz w:val="28"/>
        </w:rPr>
      </w:pPr>
      <w:r w:rsidRPr="003D1BF3">
        <w:rPr>
          <w:rFonts w:ascii="Times New Roman" w:hAnsi="Times New Roman" w:cs="Times New Roman"/>
          <w:b/>
          <w:sz w:val="28"/>
        </w:rPr>
        <w:t>a. Technology Transfer and Knowledge Spillovers:</w:t>
      </w:r>
    </w:p>
    <w:p w:rsidR="00CD17E0" w:rsidRPr="003D1BF3" w:rsidRDefault="00CD17E0" w:rsidP="00322AEC">
      <w:pPr>
        <w:spacing w:line="360" w:lineRule="auto"/>
        <w:jc w:val="both"/>
        <w:rPr>
          <w:rFonts w:ascii="Times New Roman" w:hAnsi="Times New Roman" w:cs="Times New Roman"/>
          <w:sz w:val="28"/>
        </w:rPr>
      </w:pPr>
      <w:r w:rsidRPr="003D1BF3">
        <w:rPr>
          <w:rFonts w:ascii="Times New Roman" w:hAnsi="Times New Roman" w:cs="Times New Roman"/>
          <w:sz w:val="28"/>
        </w:rPr>
        <w:t xml:space="preserve">   FDI brings advanced technologies and management practices that enhance productivity and stimulate economic growth. It fosters knowledge spillovers, promoting innovation and human capital development within the host country.</w:t>
      </w:r>
    </w:p>
    <w:p w:rsidR="00CD17E0" w:rsidRPr="003D1BF3" w:rsidRDefault="00CD17E0" w:rsidP="007E0766">
      <w:pPr>
        <w:spacing w:line="276" w:lineRule="auto"/>
        <w:jc w:val="both"/>
        <w:rPr>
          <w:rFonts w:ascii="Times New Roman" w:hAnsi="Times New Roman" w:cs="Times New Roman"/>
          <w:b/>
          <w:sz w:val="28"/>
        </w:rPr>
      </w:pPr>
      <w:r w:rsidRPr="003D1BF3">
        <w:rPr>
          <w:rFonts w:ascii="Times New Roman" w:hAnsi="Times New Roman" w:cs="Times New Roman"/>
          <w:b/>
          <w:sz w:val="28"/>
        </w:rPr>
        <w:t xml:space="preserve"> b. Infrastructure Development:</w:t>
      </w:r>
    </w:p>
    <w:p w:rsidR="00CD17E0" w:rsidRPr="003D1BF3" w:rsidRDefault="00CD17E0" w:rsidP="00322AEC">
      <w:pPr>
        <w:spacing w:line="360" w:lineRule="auto"/>
        <w:jc w:val="both"/>
        <w:rPr>
          <w:rFonts w:ascii="Times New Roman" w:hAnsi="Times New Roman" w:cs="Times New Roman"/>
          <w:sz w:val="28"/>
        </w:rPr>
      </w:pPr>
      <w:r w:rsidRPr="003D1BF3">
        <w:rPr>
          <w:rFonts w:ascii="Times New Roman" w:hAnsi="Times New Roman" w:cs="Times New Roman"/>
          <w:sz w:val="28"/>
        </w:rPr>
        <w:t xml:space="preserve">   FDI </w:t>
      </w:r>
      <w:r w:rsidR="00522331" w:rsidRPr="003D1BF3">
        <w:rPr>
          <w:rFonts w:ascii="Times New Roman" w:hAnsi="Times New Roman" w:cs="Times New Roman"/>
          <w:sz w:val="28"/>
        </w:rPr>
        <w:t>repeatedly</w:t>
      </w:r>
      <w:r w:rsidRPr="003D1BF3">
        <w:rPr>
          <w:rFonts w:ascii="Times New Roman" w:hAnsi="Times New Roman" w:cs="Times New Roman"/>
          <w:sz w:val="28"/>
        </w:rPr>
        <w:t xml:space="preserve"> </w:t>
      </w:r>
      <w:r w:rsidR="00522331" w:rsidRPr="003D1BF3">
        <w:rPr>
          <w:rFonts w:ascii="Times New Roman" w:hAnsi="Times New Roman" w:cs="Times New Roman"/>
          <w:sz w:val="28"/>
        </w:rPr>
        <w:t>contains</w:t>
      </w:r>
      <w:r w:rsidRPr="003D1BF3">
        <w:rPr>
          <w:rFonts w:ascii="Times New Roman" w:hAnsi="Times New Roman" w:cs="Times New Roman"/>
          <w:sz w:val="28"/>
        </w:rPr>
        <w:t xml:space="preserve"> investments in </w:t>
      </w:r>
      <w:r w:rsidR="00522331">
        <w:rPr>
          <w:rFonts w:ascii="Times New Roman" w:hAnsi="Times New Roman" w:cs="Times New Roman"/>
          <w:sz w:val="28"/>
        </w:rPr>
        <w:t>economic struc</w:t>
      </w:r>
      <w:r w:rsidR="00522331" w:rsidRPr="003D1BF3">
        <w:rPr>
          <w:rFonts w:ascii="Times New Roman" w:hAnsi="Times New Roman" w:cs="Times New Roman"/>
          <w:sz w:val="28"/>
        </w:rPr>
        <w:t>ture</w:t>
      </w:r>
      <w:r w:rsidRPr="003D1BF3">
        <w:rPr>
          <w:rFonts w:ascii="Times New Roman" w:hAnsi="Times New Roman" w:cs="Times New Roman"/>
          <w:sz w:val="28"/>
        </w:rPr>
        <w:t xml:space="preserve">, </w:t>
      </w:r>
      <w:r w:rsidR="00522331">
        <w:rPr>
          <w:rFonts w:ascii="Times New Roman" w:hAnsi="Times New Roman" w:cs="Times New Roman"/>
          <w:sz w:val="28"/>
        </w:rPr>
        <w:t>like</w:t>
      </w:r>
      <w:r w:rsidRPr="003D1BF3">
        <w:rPr>
          <w:rFonts w:ascii="Times New Roman" w:hAnsi="Times New Roman" w:cs="Times New Roman"/>
          <w:sz w:val="28"/>
        </w:rPr>
        <w:t xml:space="preserve"> </w:t>
      </w:r>
      <w:r w:rsidR="00522331" w:rsidRPr="003D1BF3">
        <w:rPr>
          <w:rFonts w:ascii="Times New Roman" w:hAnsi="Times New Roman" w:cs="Times New Roman"/>
          <w:sz w:val="28"/>
        </w:rPr>
        <w:t>transport</w:t>
      </w:r>
      <w:r w:rsidRPr="003D1BF3">
        <w:rPr>
          <w:rFonts w:ascii="Times New Roman" w:hAnsi="Times New Roman" w:cs="Times New Roman"/>
          <w:sz w:val="28"/>
        </w:rPr>
        <w:t xml:space="preserve"> and communication, </w:t>
      </w:r>
      <w:r w:rsidR="00522331">
        <w:rPr>
          <w:rFonts w:ascii="Times New Roman" w:hAnsi="Times New Roman" w:cs="Times New Roman"/>
          <w:sz w:val="28"/>
        </w:rPr>
        <w:t>that</w:t>
      </w:r>
      <w:r w:rsidRPr="003D1BF3">
        <w:rPr>
          <w:rFonts w:ascii="Times New Roman" w:hAnsi="Times New Roman" w:cs="Times New Roman"/>
          <w:sz w:val="28"/>
        </w:rPr>
        <w:t xml:space="preserve"> can significantly enhance the </w:t>
      </w:r>
      <w:r w:rsidR="00522331">
        <w:rPr>
          <w:rFonts w:ascii="Times New Roman" w:hAnsi="Times New Roman" w:cs="Times New Roman"/>
          <w:sz w:val="28"/>
        </w:rPr>
        <w:t>aggregate</w:t>
      </w:r>
      <w:r w:rsidRPr="003D1BF3">
        <w:rPr>
          <w:rFonts w:ascii="Times New Roman" w:hAnsi="Times New Roman" w:cs="Times New Roman"/>
          <w:sz w:val="28"/>
        </w:rPr>
        <w:t xml:space="preserve"> productivity and efficiency of the domestic economy.</w:t>
      </w:r>
    </w:p>
    <w:p w:rsidR="00322AEC" w:rsidRDefault="00322AEC" w:rsidP="007E0766">
      <w:pPr>
        <w:spacing w:line="276" w:lineRule="auto"/>
        <w:jc w:val="both"/>
        <w:rPr>
          <w:rFonts w:ascii="Times New Roman" w:hAnsi="Times New Roman" w:cs="Times New Roman"/>
          <w:b/>
          <w:sz w:val="28"/>
        </w:rPr>
      </w:pPr>
      <w:r>
        <w:rPr>
          <w:rFonts w:ascii="Times New Roman" w:hAnsi="Times New Roman" w:cs="Times New Roman"/>
          <w:b/>
          <w:sz w:val="28"/>
        </w:rPr>
        <w:t xml:space="preserve">  </w:t>
      </w:r>
    </w:p>
    <w:p w:rsidR="00322AEC" w:rsidRDefault="00322AEC" w:rsidP="007E0766">
      <w:pPr>
        <w:spacing w:line="276" w:lineRule="auto"/>
        <w:jc w:val="both"/>
        <w:rPr>
          <w:rFonts w:ascii="Times New Roman" w:hAnsi="Times New Roman" w:cs="Times New Roman"/>
          <w:b/>
          <w:sz w:val="28"/>
        </w:rPr>
      </w:pPr>
    </w:p>
    <w:p w:rsidR="00CD17E0" w:rsidRPr="003D1BF3" w:rsidRDefault="00CD17E0" w:rsidP="007E0766">
      <w:pPr>
        <w:spacing w:line="276" w:lineRule="auto"/>
        <w:jc w:val="both"/>
        <w:rPr>
          <w:rFonts w:ascii="Times New Roman" w:hAnsi="Times New Roman" w:cs="Times New Roman"/>
          <w:b/>
          <w:sz w:val="28"/>
        </w:rPr>
      </w:pPr>
      <w:r w:rsidRPr="003D1BF3">
        <w:rPr>
          <w:rFonts w:ascii="Times New Roman" w:hAnsi="Times New Roman" w:cs="Times New Roman"/>
          <w:b/>
          <w:sz w:val="28"/>
        </w:rPr>
        <w:lastRenderedPageBreak/>
        <w:t>c. Market Access and Global Integration:</w:t>
      </w:r>
    </w:p>
    <w:p w:rsidR="00CD17E0" w:rsidRPr="003D1BF3" w:rsidRDefault="00322AEC" w:rsidP="00322AEC">
      <w:pPr>
        <w:spacing w:line="360" w:lineRule="auto"/>
        <w:jc w:val="both"/>
        <w:rPr>
          <w:rFonts w:ascii="Times New Roman" w:hAnsi="Times New Roman" w:cs="Times New Roman"/>
          <w:sz w:val="28"/>
        </w:rPr>
      </w:pPr>
      <w:r>
        <w:rPr>
          <w:rFonts w:ascii="Times New Roman" w:hAnsi="Times New Roman" w:cs="Times New Roman"/>
          <w:sz w:val="28"/>
        </w:rPr>
        <w:t xml:space="preserve">  </w:t>
      </w:r>
      <w:r w:rsidR="00CD17E0" w:rsidRPr="003D1BF3">
        <w:rPr>
          <w:rFonts w:ascii="Times New Roman" w:hAnsi="Times New Roman" w:cs="Times New Roman"/>
          <w:sz w:val="28"/>
        </w:rPr>
        <w:t>FDI facilitates market access by linking domestic enterprises to international markets, fostering trade, and enabling global integration, which positively impacts economic growth.</w:t>
      </w:r>
    </w:p>
    <w:p w:rsidR="00CD17E0" w:rsidRPr="003D1BF3" w:rsidRDefault="00CD17E0" w:rsidP="007E0766">
      <w:pPr>
        <w:spacing w:line="276" w:lineRule="auto"/>
        <w:jc w:val="both"/>
        <w:rPr>
          <w:rFonts w:ascii="Times New Roman" w:hAnsi="Times New Roman" w:cs="Times New Roman"/>
          <w:b/>
          <w:sz w:val="28"/>
        </w:rPr>
      </w:pPr>
      <w:r w:rsidRPr="003D1BF3">
        <w:rPr>
          <w:rFonts w:ascii="Times New Roman" w:hAnsi="Times New Roman" w:cs="Times New Roman"/>
          <w:b/>
          <w:sz w:val="28"/>
        </w:rPr>
        <w:t xml:space="preserve">2. </w:t>
      </w:r>
      <w:r w:rsidR="00E81EFE" w:rsidRPr="00E81EFE">
        <w:rPr>
          <w:rFonts w:ascii="Times New Roman" w:hAnsi="Times New Roman" w:cs="Times New Roman"/>
          <w:b/>
          <w:sz w:val="28"/>
        </w:rPr>
        <w:t>International assistance</w:t>
      </w:r>
      <w:r w:rsidRPr="003D1BF3">
        <w:rPr>
          <w:rFonts w:ascii="Times New Roman" w:hAnsi="Times New Roman" w:cs="Times New Roman"/>
          <w:b/>
          <w:sz w:val="28"/>
        </w:rPr>
        <w:t>:</w:t>
      </w:r>
    </w:p>
    <w:p w:rsidR="00CD17E0" w:rsidRPr="003D1BF3" w:rsidRDefault="00E81EFE" w:rsidP="00322AEC">
      <w:pPr>
        <w:spacing w:line="360" w:lineRule="auto"/>
        <w:jc w:val="both"/>
        <w:rPr>
          <w:rFonts w:ascii="Times New Roman" w:hAnsi="Times New Roman" w:cs="Times New Roman"/>
          <w:sz w:val="28"/>
        </w:rPr>
      </w:pPr>
      <w:r w:rsidRPr="00E81EFE">
        <w:rPr>
          <w:rFonts w:ascii="Times New Roman" w:hAnsi="Times New Roman" w:cs="Times New Roman"/>
          <w:sz w:val="28"/>
        </w:rPr>
        <w:t>International assistance</w:t>
      </w:r>
      <w:r w:rsidR="00CD17E0" w:rsidRPr="003D1BF3">
        <w:rPr>
          <w:rFonts w:ascii="Times New Roman" w:hAnsi="Times New Roman" w:cs="Times New Roman"/>
          <w:sz w:val="28"/>
        </w:rPr>
        <w:t xml:space="preserve"> comprises financial </w:t>
      </w:r>
      <w:r w:rsidR="00522331">
        <w:rPr>
          <w:rFonts w:ascii="Times New Roman" w:hAnsi="Times New Roman" w:cs="Times New Roman"/>
          <w:sz w:val="28"/>
        </w:rPr>
        <w:t>aid</w:t>
      </w:r>
      <w:r w:rsidR="00CD17E0" w:rsidRPr="003D1BF3">
        <w:rPr>
          <w:rFonts w:ascii="Times New Roman" w:hAnsi="Times New Roman" w:cs="Times New Roman"/>
          <w:sz w:val="28"/>
        </w:rPr>
        <w:t xml:space="preserve">, technical </w:t>
      </w:r>
      <w:r w:rsidR="00522331" w:rsidRPr="003D1BF3">
        <w:rPr>
          <w:rFonts w:ascii="Times New Roman" w:hAnsi="Times New Roman" w:cs="Times New Roman"/>
          <w:sz w:val="28"/>
        </w:rPr>
        <w:t>proficiency</w:t>
      </w:r>
      <w:r w:rsidR="00CD17E0" w:rsidRPr="003D1BF3">
        <w:rPr>
          <w:rFonts w:ascii="Times New Roman" w:hAnsi="Times New Roman" w:cs="Times New Roman"/>
          <w:sz w:val="28"/>
        </w:rPr>
        <w:t xml:space="preserve">, and </w:t>
      </w:r>
      <w:r w:rsidR="00522331" w:rsidRPr="003D1BF3">
        <w:rPr>
          <w:rFonts w:ascii="Times New Roman" w:hAnsi="Times New Roman" w:cs="Times New Roman"/>
          <w:sz w:val="28"/>
        </w:rPr>
        <w:t>means</w:t>
      </w:r>
      <w:r w:rsidR="00CD17E0" w:rsidRPr="003D1BF3">
        <w:rPr>
          <w:rFonts w:ascii="Times New Roman" w:hAnsi="Times New Roman" w:cs="Times New Roman"/>
          <w:sz w:val="28"/>
        </w:rPr>
        <w:t xml:space="preserve"> </w:t>
      </w:r>
      <w:r w:rsidR="00522331">
        <w:rPr>
          <w:rFonts w:ascii="Times New Roman" w:hAnsi="Times New Roman" w:cs="Times New Roman"/>
          <w:sz w:val="28"/>
        </w:rPr>
        <w:t>given</w:t>
      </w:r>
      <w:r w:rsidR="00CD17E0" w:rsidRPr="003D1BF3">
        <w:rPr>
          <w:rFonts w:ascii="Times New Roman" w:hAnsi="Times New Roman" w:cs="Times New Roman"/>
          <w:sz w:val="28"/>
        </w:rPr>
        <w:t xml:space="preserve"> by internationa</w:t>
      </w:r>
      <w:r w:rsidR="00522331">
        <w:rPr>
          <w:rFonts w:ascii="Times New Roman" w:hAnsi="Times New Roman" w:cs="Times New Roman"/>
          <w:sz w:val="28"/>
        </w:rPr>
        <w:t>l organizations, governments,</w:t>
      </w:r>
      <w:r w:rsidR="00CD17E0" w:rsidRPr="003D1BF3">
        <w:rPr>
          <w:rFonts w:ascii="Times New Roman" w:hAnsi="Times New Roman" w:cs="Times New Roman"/>
          <w:sz w:val="28"/>
        </w:rPr>
        <w:t xml:space="preserve"> NGOs </w:t>
      </w:r>
      <w:r w:rsidR="00522331">
        <w:rPr>
          <w:rFonts w:ascii="Times New Roman" w:hAnsi="Times New Roman" w:cs="Times New Roman"/>
          <w:sz w:val="28"/>
        </w:rPr>
        <w:t xml:space="preserve">in order </w:t>
      </w:r>
      <w:r w:rsidR="00CD17E0" w:rsidRPr="003D1BF3">
        <w:rPr>
          <w:rFonts w:ascii="Times New Roman" w:hAnsi="Times New Roman" w:cs="Times New Roman"/>
          <w:sz w:val="28"/>
        </w:rPr>
        <w:t xml:space="preserve">to </w:t>
      </w:r>
      <w:r w:rsidR="00522331" w:rsidRPr="003D1BF3">
        <w:rPr>
          <w:rFonts w:ascii="Times New Roman" w:hAnsi="Times New Roman" w:cs="Times New Roman"/>
          <w:sz w:val="28"/>
        </w:rPr>
        <w:t>sustenance</w:t>
      </w:r>
      <w:r w:rsidR="00CD17E0" w:rsidRPr="003D1BF3">
        <w:rPr>
          <w:rFonts w:ascii="Times New Roman" w:hAnsi="Times New Roman" w:cs="Times New Roman"/>
          <w:sz w:val="28"/>
        </w:rPr>
        <w:t xml:space="preserve"> the recipient country's development goals.</w:t>
      </w:r>
    </w:p>
    <w:p w:rsidR="00CD17E0" w:rsidRPr="003D1BF3" w:rsidRDefault="00322AEC" w:rsidP="007E0766">
      <w:pPr>
        <w:spacing w:line="276" w:lineRule="auto"/>
        <w:jc w:val="both"/>
        <w:rPr>
          <w:rFonts w:ascii="Times New Roman" w:hAnsi="Times New Roman" w:cs="Times New Roman"/>
          <w:b/>
          <w:sz w:val="28"/>
        </w:rPr>
      </w:pPr>
      <w:r>
        <w:rPr>
          <w:rFonts w:ascii="Times New Roman" w:hAnsi="Times New Roman" w:cs="Times New Roman"/>
          <w:b/>
          <w:sz w:val="28"/>
        </w:rPr>
        <w:t xml:space="preserve"> </w:t>
      </w:r>
      <w:r w:rsidR="00CD17E0" w:rsidRPr="003D1BF3">
        <w:rPr>
          <w:rFonts w:ascii="Times New Roman" w:hAnsi="Times New Roman" w:cs="Times New Roman"/>
          <w:b/>
          <w:sz w:val="28"/>
        </w:rPr>
        <w:t>a. Human Capital Development:</w:t>
      </w:r>
    </w:p>
    <w:p w:rsidR="00360976" w:rsidRPr="00322AEC" w:rsidRDefault="00360976" w:rsidP="00322AEC">
      <w:pPr>
        <w:spacing w:line="360" w:lineRule="auto"/>
        <w:jc w:val="both"/>
        <w:rPr>
          <w:rFonts w:ascii="Times New Roman" w:hAnsi="Times New Roman" w:cs="Times New Roman"/>
          <w:sz w:val="28"/>
        </w:rPr>
      </w:pPr>
      <w:r>
        <w:rPr>
          <w:rFonts w:ascii="Times New Roman" w:hAnsi="Times New Roman" w:cs="Times New Roman"/>
          <w:sz w:val="28"/>
        </w:rPr>
        <w:t xml:space="preserve">  I</w:t>
      </w:r>
      <w:r w:rsidRPr="00360976">
        <w:rPr>
          <w:rFonts w:ascii="Times New Roman" w:hAnsi="Times New Roman" w:cs="Times New Roman"/>
          <w:sz w:val="28"/>
        </w:rPr>
        <w:t xml:space="preserve">nternational assistance </w:t>
      </w:r>
      <w:r w:rsidR="00CD17E0" w:rsidRPr="003D1BF3">
        <w:rPr>
          <w:rFonts w:ascii="Times New Roman" w:hAnsi="Times New Roman" w:cs="Times New Roman"/>
          <w:sz w:val="28"/>
        </w:rPr>
        <w:t xml:space="preserve">can be used to enhance </w:t>
      </w:r>
      <w:r w:rsidR="00522331" w:rsidRPr="003D1BF3">
        <w:rPr>
          <w:rFonts w:ascii="Times New Roman" w:hAnsi="Times New Roman" w:cs="Times New Roman"/>
          <w:sz w:val="28"/>
        </w:rPr>
        <w:t>schooling</w:t>
      </w:r>
      <w:r w:rsidR="00CD17E0" w:rsidRPr="003D1BF3">
        <w:rPr>
          <w:rFonts w:ascii="Times New Roman" w:hAnsi="Times New Roman" w:cs="Times New Roman"/>
          <w:sz w:val="28"/>
        </w:rPr>
        <w:t xml:space="preserve">, </w:t>
      </w:r>
      <w:r w:rsidR="00522331">
        <w:rPr>
          <w:rFonts w:ascii="Times New Roman" w:hAnsi="Times New Roman" w:cs="Times New Roman"/>
          <w:sz w:val="28"/>
        </w:rPr>
        <w:t>medication</w:t>
      </w:r>
      <w:r w:rsidR="00CD17E0" w:rsidRPr="003D1BF3">
        <w:rPr>
          <w:rFonts w:ascii="Times New Roman" w:hAnsi="Times New Roman" w:cs="Times New Roman"/>
          <w:sz w:val="28"/>
        </w:rPr>
        <w:t xml:space="preserve">, and </w:t>
      </w:r>
      <w:r w:rsidR="00522331" w:rsidRPr="003D1BF3">
        <w:rPr>
          <w:rFonts w:ascii="Times New Roman" w:hAnsi="Times New Roman" w:cs="Times New Roman"/>
          <w:sz w:val="28"/>
        </w:rPr>
        <w:t>assistances</w:t>
      </w:r>
      <w:r w:rsidR="00CD17E0" w:rsidRPr="003D1BF3">
        <w:rPr>
          <w:rFonts w:ascii="Times New Roman" w:hAnsi="Times New Roman" w:cs="Times New Roman"/>
          <w:sz w:val="28"/>
        </w:rPr>
        <w:t xml:space="preserve"> </w:t>
      </w:r>
      <w:r w:rsidR="00522331" w:rsidRPr="003D1BF3">
        <w:rPr>
          <w:rFonts w:ascii="Times New Roman" w:hAnsi="Times New Roman" w:cs="Times New Roman"/>
          <w:sz w:val="28"/>
        </w:rPr>
        <w:t>expansion</w:t>
      </w:r>
      <w:r w:rsidR="00CD17E0" w:rsidRPr="003D1BF3">
        <w:rPr>
          <w:rFonts w:ascii="Times New Roman" w:hAnsi="Times New Roman" w:cs="Times New Roman"/>
          <w:sz w:val="28"/>
        </w:rPr>
        <w:t xml:space="preserve">, </w:t>
      </w:r>
      <w:r w:rsidR="00522331">
        <w:rPr>
          <w:rFonts w:ascii="Times New Roman" w:hAnsi="Times New Roman" w:cs="Times New Roman"/>
          <w:sz w:val="28"/>
        </w:rPr>
        <w:t>tended</w:t>
      </w:r>
      <w:r w:rsidR="00CD17E0" w:rsidRPr="003D1BF3">
        <w:rPr>
          <w:rFonts w:ascii="Times New Roman" w:hAnsi="Times New Roman" w:cs="Times New Roman"/>
          <w:sz w:val="28"/>
        </w:rPr>
        <w:t xml:space="preserve"> to an educated and healthy workforce, a crucial driver of economic growth.</w:t>
      </w:r>
    </w:p>
    <w:p w:rsidR="00CD17E0" w:rsidRPr="003D1BF3" w:rsidRDefault="00322AEC" w:rsidP="007E0766">
      <w:pPr>
        <w:spacing w:line="276" w:lineRule="auto"/>
        <w:jc w:val="both"/>
        <w:rPr>
          <w:rFonts w:ascii="Times New Roman" w:hAnsi="Times New Roman" w:cs="Times New Roman"/>
          <w:b/>
          <w:sz w:val="28"/>
        </w:rPr>
      </w:pPr>
      <w:r>
        <w:rPr>
          <w:rFonts w:ascii="Times New Roman" w:hAnsi="Times New Roman" w:cs="Times New Roman"/>
          <w:b/>
          <w:sz w:val="28"/>
        </w:rPr>
        <w:t xml:space="preserve"> </w:t>
      </w:r>
      <w:r w:rsidR="00CD17E0" w:rsidRPr="003D1BF3">
        <w:rPr>
          <w:rFonts w:ascii="Times New Roman" w:hAnsi="Times New Roman" w:cs="Times New Roman"/>
          <w:b/>
          <w:sz w:val="28"/>
        </w:rPr>
        <w:t xml:space="preserve"> b. Infrastructure and Institutional Development:</w:t>
      </w:r>
    </w:p>
    <w:p w:rsidR="00CD17E0" w:rsidRPr="00360976" w:rsidRDefault="00E81EFE" w:rsidP="00322AEC">
      <w:pPr>
        <w:spacing w:line="360" w:lineRule="auto"/>
        <w:jc w:val="both"/>
        <w:rPr>
          <w:rFonts w:ascii="Times New Roman" w:hAnsi="Times New Roman" w:cs="Times New Roman"/>
          <w:sz w:val="28"/>
        </w:rPr>
      </w:pPr>
      <w:r w:rsidRPr="00E81EFE">
        <w:rPr>
          <w:rFonts w:ascii="Times New Roman" w:hAnsi="Times New Roman" w:cs="Times New Roman"/>
          <w:sz w:val="28"/>
        </w:rPr>
        <w:t>International assistance</w:t>
      </w:r>
      <w:r w:rsidRPr="003D1BF3">
        <w:rPr>
          <w:rFonts w:ascii="Times New Roman" w:hAnsi="Times New Roman" w:cs="Times New Roman"/>
          <w:sz w:val="28"/>
        </w:rPr>
        <w:t xml:space="preserve"> </w:t>
      </w:r>
      <w:r w:rsidR="00CD17E0" w:rsidRPr="003D1BF3">
        <w:rPr>
          <w:rFonts w:ascii="Times New Roman" w:hAnsi="Times New Roman" w:cs="Times New Roman"/>
          <w:sz w:val="28"/>
        </w:rPr>
        <w:t xml:space="preserve">can support the development of critical infrastructure and institutions, further contributing to </w:t>
      </w:r>
      <w:r w:rsidR="00522331">
        <w:rPr>
          <w:rFonts w:ascii="Times New Roman" w:hAnsi="Times New Roman" w:cs="Times New Roman"/>
          <w:sz w:val="28"/>
        </w:rPr>
        <w:t>EG</w:t>
      </w:r>
      <w:r w:rsidR="00CD17E0" w:rsidRPr="003D1BF3">
        <w:rPr>
          <w:rFonts w:ascii="Times New Roman" w:hAnsi="Times New Roman" w:cs="Times New Roman"/>
          <w:sz w:val="28"/>
        </w:rPr>
        <w:t xml:space="preserve"> by creating </w:t>
      </w:r>
      <w:r w:rsidR="00522331" w:rsidRPr="003D1BF3">
        <w:rPr>
          <w:rFonts w:ascii="Times New Roman" w:hAnsi="Times New Roman" w:cs="Times New Roman"/>
          <w:sz w:val="28"/>
        </w:rPr>
        <w:t>permitting</w:t>
      </w:r>
      <w:r w:rsidR="00CD17E0" w:rsidRPr="003D1BF3">
        <w:rPr>
          <w:rFonts w:ascii="Times New Roman" w:hAnsi="Times New Roman" w:cs="Times New Roman"/>
          <w:sz w:val="28"/>
        </w:rPr>
        <w:t xml:space="preserve"> environment for i</w:t>
      </w:r>
      <w:r w:rsidR="00360976">
        <w:rPr>
          <w:rFonts w:ascii="Times New Roman" w:hAnsi="Times New Roman" w:cs="Times New Roman"/>
          <w:sz w:val="28"/>
        </w:rPr>
        <w:t>nvestment and entrepreneurship.</w:t>
      </w:r>
    </w:p>
    <w:p w:rsidR="00CD17E0" w:rsidRPr="003D1BF3" w:rsidRDefault="00E81EFE" w:rsidP="007E0766">
      <w:pPr>
        <w:spacing w:line="276" w:lineRule="auto"/>
        <w:jc w:val="both"/>
        <w:rPr>
          <w:rFonts w:ascii="Times New Roman" w:hAnsi="Times New Roman" w:cs="Times New Roman"/>
          <w:b/>
          <w:sz w:val="28"/>
        </w:rPr>
      </w:pPr>
      <w:r>
        <w:rPr>
          <w:rFonts w:ascii="Times New Roman" w:hAnsi="Times New Roman" w:cs="Times New Roman"/>
          <w:b/>
          <w:sz w:val="28"/>
        </w:rPr>
        <w:t>3</w:t>
      </w:r>
      <w:r w:rsidR="00CD17E0" w:rsidRPr="003D1BF3">
        <w:rPr>
          <w:rFonts w:ascii="Times New Roman" w:hAnsi="Times New Roman" w:cs="Times New Roman"/>
          <w:b/>
          <w:sz w:val="28"/>
        </w:rPr>
        <w:t xml:space="preserve"> Institutional Quality:</w:t>
      </w:r>
    </w:p>
    <w:p w:rsidR="00CD17E0" w:rsidRPr="003D1BF3" w:rsidRDefault="00CD17E0" w:rsidP="00322AEC">
      <w:pPr>
        <w:spacing w:line="360" w:lineRule="auto"/>
        <w:jc w:val="both"/>
        <w:rPr>
          <w:rFonts w:ascii="Times New Roman" w:hAnsi="Times New Roman" w:cs="Times New Roman"/>
          <w:sz w:val="28"/>
        </w:rPr>
      </w:pPr>
      <w:r w:rsidRPr="003D1BF3">
        <w:rPr>
          <w:rFonts w:ascii="Times New Roman" w:hAnsi="Times New Roman" w:cs="Times New Roman"/>
          <w:sz w:val="28"/>
        </w:rPr>
        <w:t>Institutional quality refers to the effectiveness, stability, and efficiency of a nation's governing structures, policies, and regulatory frameworks. Strong institutions are essential for fostering economic growth.</w:t>
      </w:r>
    </w:p>
    <w:p w:rsidR="00CD17E0" w:rsidRPr="003D1BF3" w:rsidRDefault="00322AEC" w:rsidP="007E0766">
      <w:pPr>
        <w:spacing w:line="276" w:lineRule="auto"/>
        <w:jc w:val="both"/>
        <w:rPr>
          <w:rFonts w:ascii="Times New Roman" w:hAnsi="Times New Roman" w:cs="Times New Roman"/>
          <w:b/>
          <w:sz w:val="28"/>
        </w:rPr>
      </w:pPr>
      <w:r>
        <w:rPr>
          <w:rFonts w:ascii="Times New Roman" w:hAnsi="Times New Roman" w:cs="Times New Roman"/>
          <w:b/>
          <w:sz w:val="28"/>
        </w:rPr>
        <w:t xml:space="preserve"> </w:t>
      </w:r>
      <w:r w:rsidR="00CD17E0" w:rsidRPr="003D1BF3">
        <w:rPr>
          <w:rFonts w:ascii="Times New Roman" w:hAnsi="Times New Roman" w:cs="Times New Roman"/>
          <w:b/>
          <w:sz w:val="28"/>
        </w:rPr>
        <w:t>a. Property Rights and Rule of Law:</w:t>
      </w:r>
    </w:p>
    <w:p w:rsidR="00CD17E0" w:rsidRPr="003D1BF3" w:rsidRDefault="00322AEC" w:rsidP="00322AEC">
      <w:pPr>
        <w:spacing w:line="360" w:lineRule="auto"/>
        <w:jc w:val="both"/>
        <w:rPr>
          <w:rFonts w:ascii="Times New Roman" w:hAnsi="Times New Roman" w:cs="Times New Roman"/>
          <w:sz w:val="28"/>
        </w:rPr>
      </w:pPr>
      <w:r>
        <w:rPr>
          <w:rFonts w:ascii="Times New Roman" w:hAnsi="Times New Roman" w:cs="Times New Roman"/>
          <w:sz w:val="28"/>
        </w:rPr>
        <w:t xml:space="preserve"> </w:t>
      </w:r>
      <w:r w:rsidR="00CD17E0" w:rsidRPr="003D1BF3">
        <w:rPr>
          <w:rFonts w:ascii="Times New Roman" w:hAnsi="Times New Roman" w:cs="Times New Roman"/>
          <w:sz w:val="28"/>
        </w:rPr>
        <w:t>Secure property rights and an effective rule of law are essential for fostering investment, entrepreneurship, and economic growth by providing a stable and predictable environment for businesses.</w:t>
      </w:r>
    </w:p>
    <w:p w:rsidR="00CD17E0" w:rsidRPr="003D1BF3" w:rsidRDefault="00CD17E0" w:rsidP="007E0766">
      <w:pPr>
        <w:spacing w:line="276" w:lineRule="auto"/>
        <w:jc w:val="both"/>
        <w:rPr>
          <w:rFonts w:ascii="Times New Roman" w:hAnsi="Times New Roman" w:cs="Times New Roman"/>
          <w:b/>
          <w:sz w:val="28"/>
        </w:rPr>
      </w:pPr>
      <w:r w:rsidRPr="003D1BF3">
        <w:rPr>
          <w:rFonts w:ascii="Times New Roman" w:hAnsi="Times New Roman" w:cs="Times New Roman"/>
          <w:b/>
          <w:sz w:val="28"/>
        </w:rPr>
        <w:lastRenderedPageBreak/>
        <w:t xml:space="preserve">   b. Transparency and Corruption Control:</w:t>
      </w:r>
    </w:p>
    <w:p w:rsidR="00CD17E0" w:rsidRPr="003D1BF3" w:rsidRDefault="00CD17E0" w:rsidP="00322AEC">
      <w:pPr>
        <w:spacing w:line="360" w:lineRule="auto"/>
        <w:jc w:val="both"/>
        <w:rPr>
          <w:rFonts w:ascii="Times New Roman" w:hAnsi="Times New Roman" w:cs="Times New Roman"/>
          <w:sz w:val="28"/>
        </w:rPr>
      </w:pPr>
      <w:r w:rsidRPr="003D1BF3">
        <w:rPr>
          <w:rFonts w:ascii="Times New Roman" w:hAnsi="Times New Roman" w:cs="Times New Roman"/>
          <w:sz w:val="28"/>
        </w:rPr>
        <w:t xml:space="preserve">Transparent and corruption-free institutions enhance investor confidence, promote fair competition, and attract both FDI and </w:t>
      </w:r>
      <w:r w:rsidR="003A5A4B">
        <w:rPr>
          <w:rFonts w:ascii="Times New Roman" w:hAnsi="Times New Roman" w:cs="Times New Roman"/>
          <w:sz w:val="28"/>
        </w:rPr>
        <w:t>international assistance</w:t>
      </w:r>
      <w:r w:rsidRPr="003D1BF3">
        <w:rPr>
          <w:rFonts w:ascii="Times New Roman" w:hAnsi="Times New Roman" w:cs="Times New Roman"/>
          <w:sz w:val="28"/>
        </w:rPr>
        <w:t>, ultimately fostering economic growth.</w:t>
      </w:r>
    </w:p>
    <w:p w:rsidR="00CD17E0" w:rsidRPr="003D1BF3" w:rsidRDefault="00CD17E0" w:rsidP="007E0766">
      <w:pPr>
        <w:spacing w:line="276" w:lineRule="auto"/>
        <w:jc w:val="both"/>
        <w:rPr>
          <w:rFonts w:ascii="Times New Roman" w:hAnsi="Times New Roman" w:cs="Times New Roman"/>
          <w:b/>
          <w:sz w:val="28"/>
        </w:rPr>
      </w:pPr>
      <w:r w:rsidRPr="003D1BF3">
        <w:rPr>
          <w:rFonts w:ascii="Times New Roman" w:hAnsi="Times New Roman" w:cs="Times New Roman"/>
          <w:b/>
          <w:sz w:val="28"/>
        </w:rPr>
        <w:t>4. Combined Impact and Interactions:</w:t>
      </w:r>
    </w:p>
    <w:p w:rsidR="00CD17E0" w:rsidRPr="003D1BF3" w:rsidRDefault="00CD17E0" w:rsidP="00322AEC">
      <w:pPr>
        <w:spacing w:line="360" w:lineRule="auto"/>
        <w:jc w:val="both"/>
        <w:rPr>
          <w:rFonts w:ascii="Times New Roman" w:hAnsi="Times New Roman" w:cs="Times New Roman"/>
          <w:sz w:val="28"/>
        </w:rPr>
      </w:pPr>
      <w:r w:rsidRPr="003D1BF3">
        <w:rPr>
          <w:rFonts w:ascii="Times New Roman" w:hAnsi="Times New Roman" w:cs="Times New Roman"/>
          <w:sz w:val="28"/>
        </w:rPr>
        <w:t xml:space="preserve">The impact of FDI and </w:t>
      </w:r>
      <w:r w:rsidR="003A5A4B">
        <w:rPr>
          <w:rFonts w:ascii="Times New Roman" w:hAnsi="Times New Roman" w:cs="Times New Roman"/>
          <w:sz w:val="28"/>
        </w:rPr>
        <w:t>international assistance</w:t>
      </w:r>
      <w:r w:rsidR="003A5A4B" w:rsidRPr="003D1BF3">
        <w:rPr>
          <w:rFonts w:ascii="Times New Roman" w:hAnsi="Times New Roman" w:cs="Times New Roman"/>
          <w:sz w:val="28"/>
        </w:rPr>
        <w:t xml:space="preserve"> </w:t>
      </w:r>
      <w:r w:rsidRPr="003D1BF3">
        <w:rPr>
          <w:rFonts w:ascii="Times New Roman" w:hAnsi="Times New Roman" w:cs="Times New Roman"/>
          <w:sz w:val="28"/>
        </w:rPr>
        <w:t>on economic growth is amplified in the presence of strong institutional quality.</w:t>
      </w:r>
    </w:p>
    <w:p w:rsidR="00CD17E0" w:rsidRPr="003D1BF3" w:rsidRDefault="00322AEC" w:rsidP="007E0766">
      <w:pPr>
        <w:spacing w:line="276" w:lineRule="auto"/>
        <w:jc w:val="both"/>
        <w:rPr>
          <w:rFonts w:ascii="Times New Roman" w:hAnsi="Times New Roman" w:cs="Times New Roman"/>
          <w:b/>
          <w:sz w:val="28"/>
        </w:rPr>
      </w:pPr>
      <w:r>
        <w:rPr>
          <w:rFonts w:ascii="Times New Roman" w:hAnsi="Times New Roman" w:cs="Times New Roman"/>
          <w:b/>
          <w:sz w:val="28"/>
        </w:rPr>
        <w:t xml:space="preserve"> </w:t>
      </w:r>
      <w:r w:rsidR="00CD17E0" w:rsidRPr="003D1BF3">
        <w:rPr>
          <w:rFonts w:ascii="Times New Roman" w:hAnsi="Times New Roman" w:cs="Times New Roman"/>
          <w:b/>
          <w:sz w:val="28"/>
        </w:rPr>
        <w:t xml:space="preserve">a. </w:t>
      </w:r>
      <w:r w:rsidR="003A5A4B" w:rsidRPr="003D1BF3">
        <w:rPr>
          <w:rFonts w:ascii="Times New Roman" w:hAnsi="Times New Roman" w:cs="Times New Roman"/>
          <w:b/>
          <w:sz w:val="28"/>
        </w:rPr>
        <w:t>Collaborations</w:t>
      </w:r>
      <w:r w:rsidR="00CD17E0" w:rsidRPr="003D1BF3">
        <w:rPr>
          <w:rFonts w:ascii="Times New Roman" w:hAnsi="Times New Roman" w:cs="Times New Roman"/>
          <w:b/>
          <w:sz w:val="28"/>
        </w:rPr>
        <w:t xml:space="preserve"> with Institutional Quality:</w:t>
      </w:r>
    </w:p>
    <w:p w:rsidR="00E81EFE" w:rsidRPr="003A5A4B" w:rsidRDefault="00CD17E0" w:rsidP="00322AEC">
      <w:pPr>
        <w:spacing w:line="360" w:lineRule="auto"/>
        <w:jc w:val="both"/>
        <w:rPr>
          <w:rFonts w:ascii="Times New Roman" w:hAnsi="Times New Roman" w:cs="Times New Roman"/>
          <w:sz w:val="28"/>
        </w:rPr>
      </w:pPr>
      <w:r w:rsidRPr="003D1BF3">
        <w:rPr>
          <w:rFonts w:ascii="Times New Roman" w:hAnsi="Times New Roman" w:cs="Times New Roman"/>
          <w:sz w:val="28"/>
        </w:rPr>
        <w:t xml:space="preserve">FDI and </w:t>
      </w:r>
      <w:r w:rsidR="003A5A4B">
        <w:rPr>
          <w:rFonts w:ascii="Times New Roman" w:hAnsi="Times New Roman" w:cs="Times New Roman"/>
          <w:sz w:val="28"/>
        </w:rPr>
        <w:t>international assistance</w:t>
      </w:r>
      <w:r w:rsidRPr="003D1BF3">
        <w:rPr>
          <w:rFonts w:ascii="Times New Roman" w:hAnsi="Times New Roman" w:cs="Times New Roman"/>
          <w:sz w:val="28"/>
        </w:rPr>
        <w:t xml:space="preserve"> are more effective in promoting economic growth when </w:t>
      </w:r>
      <w:r w:rsidR="003A5A4B" w:rsidRPr="003D1BF3">
        <w:rPr>
          <w:rFonts w:ascii="Times New Roman" w:hAnsi="Times New Roman" w:cs="Times New Roman"/>
          <w:sz w:val="28"/>
        </w:rPr>
        <w:t>supplemented</w:t>
      </w:r>
      <w:r w:rsidRPr="003D1BF3">
        <w:rPr>
          <w:rFonts w:ascii="Times New Roman" w:hAnsi="Times New Roman" w:cs="Times New Roman"/>
          <w:sz w:val="28"/>
        </w:rPr>
        <w:t xml:space="preserve"> by good governance, well-functioning instit</w:t>
      </w:r>
      <w:r w:rsidR="003A5A4B">
        <w:rPr>
          <w:rFonts w:ascii="Times New Roman" w:hAnsi="Times New Roman" w:cs="Times New Roman"/>
          <w:sz w:val="28"/>
        </w:rPr>
        <w:t>utions, and effective policies.</w:t>
      </w:r>
    </w:p>
    <w:p w:rsidR="00CD17E0" w:rsidRPr="003D1BF3" w:rsidRDefault="00322AEC" w:rsidP="007E0766">
      <w:pPr>
        <w:spacing w:line="276" w:lineRule="auto"/>
        <w:jc w:val="both"/>
        <w:rPr>
          <w:rFonts w:ascii="Times New Roman" w:hAnsi="Times New Roman" w:cs="Times New Roman"/>
          <w:b/>
          <w:sz w:val="28"/>
        </w:rPr>
      </w:pPr>
      <w:r>
        <w:rPr>
          <w:rFonts w:ascii="Times New Roman" w:hAnsi="Times New Roman" w:cs="Times New Roman"/>
          <w:b/>
          <w:sz w:val="28"/>
        </w:rPr>
        <w:t xml:space="preserve"> </w:t>
      </w:r>
      <w:r w:rsidR="00CD17E0" w:rsidRPr="003D1BF3">
        <w:rPr>
          <w:rFonts w:ascii="Times New Roman" w:hAnsi="Times New Roman" w:cs="Times New Roman"/>
          <w:b/>
          <w:sz w:val="28"/>
        </w:rPr>
        <w:t>b. Feedback Loops and Reinforcement:</w:t>
      </w:r>
    </w:p>
    <w:p w:rsidR="005E3DB5" w:rsidRPr="00477C66" w:rsidRDefault="00322AEC" w:rsidP="00322AEC">
      <w:pPr>
        <w:spacing w:line="360" w:lineRule="auto"/>
        <w:jc w:val="both"/>
        <w:rPr>
          <w:rFonts w:ascii="Times New Roman" w:hAnsi="Times New Roman" w:cs="Times New Roman"/>
          <w:sz w:val="28"/>
        </w:rPr>
      </w:pPr>
      <w:r>
        <w:rPr>
          <w:rFonts w:ascii="Times New Roman" w:hAnsi="Times New Roman" w:cs="Times New Roman"/>
          <w:sz w:val="28"/>
        </w:rPr>
        <w:t xml:space="preserve"> </w:t>
      </w:r>
      <w:r w:rsidR="00CD17E0" w:rsidRPr="003D1BF3">
        <w:rPr>
          <w:rFonts w:ascii="Times New Roman" w:hAnsi="Times New Roman" w:cs="Times New Roman"/>
          <w:sz w:val="28"/>
        </w:rPr>
        <w:t xml:space="preserve">Economic growth resulting from FDI and </w:t>
      </w:r>
      <w:r w:rsidR="003A5A4B">
        <w:rPr>
          <w:rFonts w:ascii="Times New Roman" w:hAnsi="Times New Roman" w:cs="Times New Roman"/>
          <w:sz w:val="28"/>
        </w:rPr>
        <w:t>international assistance</w:t>
      </w:r>
      <w:r w:rsidR="003A5A4B" w:rsidRPr="003D1BF3">
        <w:rPr>
          <w:rFonts w:ascii="Times New Roman" w:hAnsi="Times New Roman" w:cs="Times New Roman"/>
          <w:sz w:val="28"/>
        </w:rPr>
        <w:t xml:space="preserve"> </w:t>
      </w:r>
      <w:r w:rsidR="00CD17E0" w:rsidRPr="003D1BF3">
        <w:rPr>
          <w:rFonts w:ascii="Times New Roman" w:hAnsi="Times New Roman" w:cs="Times New Roman"/>
          <w:sz w:val="28"/>
        </w:rPr>
        <w:t xml:space="preserve">can lead to improved institutional quality, creating a positive feedback loop that further attracts FDI and </w:t>
      </w:r>
      <w:r w:rsidR="003A5A4B">
        <w:rPr>
          <w:rFonts w:ascii="Times New Roman" w:hAnsi="Times New Roman" w:cs="Times New Roman"/>
          <w:sz w:val="28"/>
        </w:rPr>
        <w:t>international assistance</w:t>
      </w:r>
      <w:r w:rsidR="00CD17E0" w:rsidRPr="003D1BF3">
        <w:rPr>
          <w:rFonts w:ascii="Times New Roman" w:hAnsi="Times New Roman" w:cs="Times New Roman"/>
          <w:sz w:val="28"/>
        </w:rPr>
        <w:t xml:space="preserve">, fueling continuous economic </w:t>
      </w:r>
      <w:r w:rsidR="003A5A4B">
        <w:rPr>
          <w:rFonts w:ascii="Times New Roman" w:hAnsi="Times New Roman" w:cs="Times New Roman"/>
          <w:sz w:val="28"/>
        </w:rPr>
        <w:t>growth</w:t>
      </w:r>
      <w:r w:rsidR="00CD17E0" w:rsidRPr="003D1BF3">
        <w:rPr>
          <w:rFonts w:ascii="Times New Roman" w:hAnsi="Times New Roman" w:cs="Times New Roman"/>
          <w:sz w:val="28"/>
        </w:rPr>
        <w:t>.</w:t>
      </w:r>
    </w:p>
    <w:p w:rsidR="00CD17E0" w:rsidRPr="000E6C96" w:rsidRDefault="00AE7DAF" w:rsidP="007E0766">
      <w:pPr>
        <w:pStyle w:val="Heading2"/>
        <w:jc w:val="both"/>
        <w:rPr>
          <w:rFonts w:ascii="Times New Roman" w:hAnsi="Times New Roman" w:cs="Times New Roman"/>
          <w:b/>
          <w:color w:val="auto"/>
          <w:sz w:val="28"/>
          <w:szCs w:val="28"/>
        </w:rPr>
      </w:pPr>
      <w:bookmarkStart w:id="31" w:name="_Toc152664829"/>
      <w:r>
        <w:rPr>
          <w:rFonts w:ascii="Times New Roman" w:hAnsi="Times New Roman" w:cs="Times New Roman"/>
          <w:b/>
          <w:color w:val="auto"/>
          <w:sz w:val="28"/>
          <w:szCs w:val="28"/>
        </w:rPr>
        <w:t>3.2</w:t>
      </w:r>
      <w:r w:rsidR="00E81EFE" w:rsidRPr="000E6C96">
        <w:rPr>
          <w:rFonts w:ascii="Times New Roman" w:hAnsi="Times New Roman" w:cs="Times New Roman"/>
          <w:b/>
          <w:color w:val="auto"/>
          <w:sz w:val="28"/>
          <w:szCs w:val="28"/>
        </w:rPr>
        <w:t xml:space="preserve"> </w:t>
      </w:r>
      <w:r w:rsidR="00CD17E0" w:rsidRPr="000E6C96">
        <w:rPr>
          <w:rFonts w:ascii="Times New Roman" w:hAnsi="Times New Roman" w:cs="Times New Roman"/>
          <w:b/>
          <w:color w:val="auto"/>
          <w:sz w:val="28"/>
          <w:szCs w:val="28"/>
        </w:rPr>
        <w:t>Model Specifications</w:t>
      </w:r>
      <w:bookmarkEnd w:id="31"/>
    </w:p>
    <w:p w:rsidR="000E6C96" w:rsidRDefault="000E6C96" w:rsidP="007E0766">
      <w:pPr>
        <w:spacing w:line="276" w:lineRule="auto"/>
        <w:jc w:val="both"/>
        <w:rPr>
          <w:rFonts w:ascii="Times New Roman" w:hAnsi="Times New Roman" w:cs="Times New Roman"/>
          <w:sz w:val="28"/>
        </w:rPr>
      </w:pPr>
    </w:p>
    <w:p w:rsidR="00CD17E0" w:rsidRPr="002B794E" w:rsidRDefault="00CD17E0" w:rsidP="00322AEC">
      <w:pPr>
        <w:spacing w:line="360" w:lineRule="auto"/>
        <w:jc w:val="both"/>
        <w:rPr>
          <w:rFonts w:ascii="Times New Roman" w:hAnsi="Times New Roman" w:cs="Times New Roman"/>
          <w:sz w:val="28"/>
        </w:rPr>
      </w:pPr>
      <w:r w:rsidRPr="003D1BF3">
        <w:rPr>
          <w:rFonts w:ascii="Times New Roman" w:hAnsi="Times New Roman" w:cs="Times New Roman"/>
          <w:sz w:val="28"/>
        </w:rPr>
        <w:t xml:space="preserve">To </w:t>
      </w:r>
      <w:r w:rsidR="009258C3" w:rsidRPr="003D1BF3">
        <w:rPr>
          <w:rFonts w:ascii="Times New Roman" w:hAnsi="Times New Roman" w:cs="Times New Roman"/>
          <w:sz w:val="28"/>
        </w:rPr>
        <w:t>comprehend</w:t>
      </w:r>
      <w:r w:rsidRPr="003D1BF3">
        <w:rPr>
          <w:rFonts w:ascii="Times New Roman" w:hAnsi="Times New Roman" w:cs="Times New Roman"/>
          <w:sz w:val="28"/>
        </w:rPr>
        <w:t xml:space="preserve"> the interrelation of </w:t>
      </w:r>
      <w:r w:rsidR="005E3DB5">
        <w:rPr>
          <w:rFonts w:ascii="Times New Roman" w:hAnsi="Times New Roman" w:cs="Times New Roman"/>
          <w:sz w:val="28"/>
        </w:rPr>
        <w:t>FDI</w:t>
      </w:r>
      <w:r w:rsidRPr="003D1BF3">
        <w:rPr>
          <w:rFonts w:ascii="Times New Roman" w:hAnsi="Times New Roman" w:cs="Times New Roman"/>
          <w:sz w:val="28"/>
        </w:rPr>
        <w:t xml:space="preserve">, </w:t>
      </w:r>
      <w:r w:rsidR="00E81EFE" w:rsidRPr="00E81EFE">
        <w:rPr>
          <w:rFonts w:ascii="Times New Roman" w:hAnsi="Times New Roman" w:cs="Times New Roman"/>
          <w:sz w:val="28"/>
        </w:rPr>
        <w:t>International assistance</w:t>
      </w:r>
      <w:r w:rsidRPr="003D1BF3">
        <w:rPr>
          <w:rFonts w:ascii="Times New Roman" w:hAnsi="Times New Roman" w:cs="Times New Roman"/>
          <w:sz w:val="28"/>
        </w:rPr>
        <w:t xml:space="preserve">, and institutional quality </w:t>
      </w:r>
      <w:r w:rsidR="00851CF4">
        <w:rPr>
          <w:rFonts w:ascii="Times New Roman" w:hAnsi="Times New Roman" w:cs="Times New Roman"/>
          <w:sz w:val="28"/>
        </w:rPr>
        <w:t xml:space="preserve">on </w:t>
      </w:r>
      <w:r w:rsidR="005E3DB5">
        <w:rPr>
          <w:rFonts w:ascii="Times New Roman" w:hAnsi="Times New Roman" w:cs="Times New Roman"/>
          <w:sz w:val="28"/>
        </w:rPr>
        <w:t>EG</w:t>
      </w:r>
      <w:r w:rsidR="00851CF4">
        <w:rPr>
          <w:rFonts w:ascii="Times New Roman" w:hAnsi="Times New Roman" w:cs="Times New Roman"/>
          <w:sz w:val="28"/>
        </w:rPr>
        <w:t>, a conceptual framework has been developed which incorporates these factors. A</w:t>
      </w:r>
      <w:r w:rsidRPr="003D1BF3">
        <w:rPr>
          <w:rFonts w:ascii="Times New Roman" w:hAnsi="Times New Roman" w:cs="Times New Roman"/>
          <w:sz w:val="28"/>
        </w:rPr>
        <w:t xml:space="preserve"> dynamic panel regression framework</w:t>
      </w:r>
      <w:r w:rsidR="00851CF4">
        <w:rPr>
          <w:rFonts w:ascii="Times New Roman" w:hAnsi="Times New Roman" w:cs="Times New Roman"/>
          <w:sz w:val="28"/>
        </w:rPr>
        <w:t xml:space="preserve"> has been used which incorporates the</w:t>
      </w:r>
      <w:r w:rsidRPr="003D1BF3">
        <w:rPr>
          <w:rFonts w:ascii="Times New Roman" w:hAnsi="Times New Roman" w:cs="Times New Roman"/>
          <w:sz w:val="28"/>
        </w:rPr>
        <w:t xml:space="preserve"> lagged values to account for time dependency and potential endogeneity issues. </w:t>
      </w:r>
      <w:r w:rsidR="00851CF4" w:rsidRPr="002B794E">
        <w:rPr>
          <w:rFonts w:ascii="Times New Roman" w:hAnsi="Times New Roman" w:cs="Times New Roman"/>
          <w:sz w:val="28"/>
        </w:rPr>
        <w:t xml:space="preserve">The reason to employ this model is that </w:t>
      </w:r>
      <w:r w:rsidR="00131863">
        <w:rPr>
          <w:rFonts w:ascii="Times New Roman" w:hAnsi="Times New Roman" w:cs="Times New Roman"/>
          <w:sz w:val="28"/>
        </w:rPr>
        <w:t>current</w:t>
      </w:r>
      <w:r w:rsidR="005E3DB5" w:rsidRPr="002B794E">
        <w:rPr>
          <w:rFonts w:ascii="Times New Roman" w:hAnsi="Times New Roman" w:cs="Times New Roman"/>
          <w:sz w:val="28"/>
        </w:rPr>
        <w:t xml:space="preserve"> study intention</w:t>
      </w:r>
      <w:r w:rsidRPr="002B794E">
        <w:rPr>
          <w:rFonts w:ascii="Times New Roman" w:hAnsi="Times New Roman" w:cs="Times New Roman"/>
          <w:sz w:val="28"/>
        </w:rPr>
        <w:t xml:space="preserve"> to explore the nuanced </w:t>
      </w:r>
      <w:r w:rsidR="005E3DB5" w:rsidRPr="002B794E">
        <w:rPr>
          <w:rFonts w:ascii="Times New Roman" w:hAnsi="Times New Roman" w:cs="Times New Roman"/>
          <w:sz w:val="28"/>
        </w:rPr>
        <w:t>connection</w:t>
      </w:r>
      <w:r w:rsidRPr="002B794E">
        <w:rPr>
          <w:rFonts w:ascii="Times New Roman" w:hAnsi="Times New Roman" w:cs="Times New Roman"/>
          <w:sz w:val="28"/>
        </w:rPr>
        <w:t xml:space="preserve"> between FDI, </w:t>
      </w:r>
      <w:r w:rsidR="005E3DB5">
        <w:rPr>
          <w:rFonts w:ascii="Times New Roman" w:hAnsi="Times New Roman" w:cs="Times New Roman"/>
          <w:sz w:val="28"/>
        </w:rPr>
        <w:t>foreign</w:t>
      </w:r>
      <w:r w:rsidR="00E81EFE" w:rsidRPr="002B794E">
        <w:rPr>
          <w:rFonts w:ascii="Times New Roman" w:hAnsi="Times New Roman" w:cs="Times New Roman"/>
          <w:sz w:val="28"/>
        </w:rPr>
        <w:t xml:space="preserve"> assistance</w:t>
      </w:r>
      <w:r w:rsidRPr="002B794E">
        <w:rPr>
          <w:rFonts w:ascii="Times New Roman" w:hAnsi="Times New Roman" w:cs="Times New Roman"/>
          <w:sz w:val="28"/>
        </w:rPr>
        <w:t>, institutional quality, and economic growth</w:t>
      </w:r>
      <w:r w:rsidR="002B794E" w:rsidRPr="002B794E">
        <w:rPr>
          <w:rFonts w:ascii="Times New Roman" w:hAnsi="Times New Roman" w:cs="Times New Roman"/>
          <w:sz w:val="28"/>
        </w:rPr>
        <w:t xml:space="preserve">. Furthermore, this study also takes into account </w:t>
      </w:r>
      <w:r w:rsidRPr="002B794E">
        <w:rPr>
          <w:rFonts w:ascii="Times New Roman" w:hAnsi="Times New Roman" w:cs="Times New Roman"/>
          <w:sz w:val="28"/>
        </w:rPr>
        <w:t xml:space="preserve">their interactive </w:t>
      </w:r>
      <w:r w:rsidRPr="002B794E">
        <w:rPr>
          <w:rFonts w:ascii="Times New Roman" w:hAnsi="Times New Roman" w:cs="Times New Roman"/>
          <w:sz w:val="28"/>
        </w:rPr>
        <w:lastRenderedPageBreak/>
        <w:t xml:space="preserve">effects, </w:t>
      </w:r>
      <w:r w:rsidR="002B794E" w:rsidRPr="002B794E">
        <w:rPr>
          <w:rFonts w:ascii="Times New Roman" w:hAnsi="Times New Roman" w:cs="Times New Roman"/>
          <w:sz w:val="28"/>
        </w:rPr>
        <w:t>which provides the</w:t>
      </w:r>
      <w:r w:rsidRPr="002B794E">
        <w:rPr>
          <w:rFonts w:ascii="Times New Roman" w:hAnsi="Times New Roman" w:cs="Times New Roman"/>
          <w:sz w:val="28"/>
        </w:rPr>
        <w:t xml:space="preserve"> insights for informed policy decisions and development strategies. </w:t>
      </w:r>
    </w:p>
    <w:p w:rsidR="001C7C86" w:rsidRDefault="0042568E" w:rsidP="00322AEC">
      <w:pPr>
        <w:spacing w:line="360" w:lineRule="auto"/>
        <w:jc w:val="both"/>
        <w:rPr>
          <w:rFonts w:ascii="Times New Roman" w:hAnsi="Times New Roman"/>
          <w:color w:val="00000A"/>
          <w:sz w:val="28"/>
        </w:rPr>
      </w:pPr>
      <w:r>
        <w:rPr>
          <w:rFonts w:ascii="Times New Roman" w:hAnsi="Times New Roman"/>
          <w:color w:val="00000A"/>
          <w:sz w:val="28"/>
        </w:rPr>
        <w:t xml:space="preserve">The initial form of the model is given below in 3.2.1 where </w:t>
      </w:r>
      <w:r>
        <w:rPr>
          <w:rFonts w:ascii="Times New Roman" w:hAnsi="Times New Roman" w:cs="Times New Roman"/>
          <w:sz w:val="28"/>
        </w:rPr>
        <w:t>t</w:t>
      </w:r>
      <w:r w:rsidRPr="003D1BF3">
        <w:rPr>
          <w:rFonts w:ascii="Times New Roman" w:hAnsi="Times New Roman" w:cs="Times New Roman"/>
          <w:sz w:val="28"/>
        </w:rPr>
        <w:t xml:space="preserve">he </w:t>
      </w:r>
      <w:r w:rsidR="005E3DB5">
        <w:rPr>
          <w:rFonts w:ascii="Times New Roman" w:hAnsi="Times New Roman" w:cs="Times New Roman"/>
          <w:sz w:val="28"/>
        </w:rPr>
        <w:t>regressand</w:t>
      </w:r>
      <w:r w:rsidRPr="003D1BF3">
        <w:rPr>
          <w:rFonts w:ascii="Times New Roman" w:hAnsi="Times New Roman" w:cs="Times New Roman"/>
          <w:sz w:val="28"/>
        </w:rPr>
        <w:t xml:space="preserve"> </w:t>
      </w:r>
      <w:r w:rsidR="005E3DB5">
        <w:rPr>
          <w:rFonts w:ascii="Times New Roman" w:hAnsi="Times New Roman" w:cs="Times New Roman"/>
          <w:sz w:val="28"/>
        </w:rPr>
        <w:t xml:space="preserve">variable </w:t>
      </w:r>
      <w:r w:rsidRPr="003D1BF3">
        <w:rPr>
          <w:rFonts w:ascii="Times New Roman" w:hAnsi="Times New Roman" w:cs="Times New Roman"/>
          <w:sz w:val="28"/>
        </w:rPr>
        <w:t xml:space="preserve">is the log of GDP per </w:t>
      </w:r>
      <w:r w:rsidR="005E3DB5">
        <w:rPr>
          <w:rFonts w:ascii="Times New Roman" w:hAnsi="Times New Roman" w:cs="Times New Roman"/>
          <w:sz w:val="28"/>
        </w:rPr>
        <w:t>person</w:t>
      </w:r>
      <w:r w:rsidRPr="003D1BF3">
        <w:rPr>
          <w:rFonts w:ascii="Times New Roman" w:hAnsi="Times New Roman" w:cs="Times New Roman"/>
          <w:sz w:val="28"/>
        </w:rPr>
        <w:t xml:space="preserve">, representing economic growth. The </w:t>
      </w:r>
      <w:r w:rsidR="005E3DB5" w:rsidRPr="003D1BF3">
        <w:rPr>
          <w:rFonts w:ascii="Times New Roman" w:hAnsi="Times New Roman" w:cs="Times New Roman"/>
          <w:sz w:val="28"/>
        </w:rPr>
        <w:t>basic</w:t>
      </w:r>
      <w:r w:rsidRPr="003D1BF3">
        <w:rPr>
          <w:rFonts w:ascii="Times New Roman" w:hAnsi="Times New Roman" w:cs="Times New Roman"/>
          <w:sz w:val="28"/>
        </w:rPr>
        <w:t xml:space="preserve"> </w:t>
      </w:r>
      <w:r w:rsidR="005E3DB5">
        <w:rPr>
          <w:rFonts w:ascii="Times New Roman" w:hAnsi="Times New Roman" w:cs="Times New Roman"/>
          <w:sz w:val="28"/>
        </w:rPr>
        <w:t xml:space="preserve">explanatory </w:t>
      </w:r>
      <w:r w:rsidRPr="003D1BF3">
        <w:rPr>
          <w:rFonts w:ascii="Times New Roman" w:hAnsi="Times New Roman" w:cs="Times New Roman"/>
          <w:sz w:val="28"/>
        </w:rPr>
        <w:t xml:space="preserve">variables include FDI </w:t>
      </w:r>
      <w:r w:rsidR="005E3DB5" w:rsidRPr="003D1BF3">
        <w:rPr>
          <w:rFonts w:ascii="Times New Roman" w:hAnsi="Times New Roman" w:cs="Times New Roman"/>
          <w:sz w:val="28"/>
        </w:rPr>
        <w:t>arrivals</w:t>
      </w:r>
      <w:r w:rsidRPr="003D1BF3">
        <w:rPr>
          <w:rFonts w:ascii="Times New Roman" w:hAnsi="Times New Roman" w:cs="Times New Roman"/>
          <w:sz w:val="28"/>
        </w:rPr>
        <w:t xml:space="preserve"> as </w:t>
      </w:r>
      <w:r w:rsidR="009716A1">
        <w:rPr>
          <w:rFonts w:ascii="Times New Roman" w:hAnsi="Times New Roman" w:cs="Times New Roman"/>
          <w:sz w:val="28"/>
        </w:rPr>
        <w:t>% age</w:t>
      </w:r>
      <w:r w:rsidRPr="003D1BF3">
        <w:rPr>
          <w:rFonts w:ascii="Times New Roman" w:hAnsi="Times New Roman" w:cs="Times New Roman"/>
          <w:sz w:val="28"/>
        </w:rPr>
        <w:t xml:space="preserve"> of GDP, total developmental </w:t>
      </w:r>
      <w:r w:rsidRPr="00E81EFE">
        <w:rPr>
          <w:rFonts w:ascii="Times New Roman" w:hAnsi="Times New Roman" w:cs="Times New Roman"/>
          <w:sz w:val="28"/>
        </w:rPr>
        <w:t>International assistance</w:t>
      </w:r>
      <w:r w:rsidRPr="003D1BF3">
        <w:rPr>
          <w:rFonts w:ascii="Times New Roman" w:hAnsi="Times New Roman" w:cs="Times New Roman"/>
          <w:sz w:val="28"/>
        </w:rPr>
        <w:t>,</w:t>
      </w:r>
      <w:r>
        <w:rPr>
          <w:rFonts w:ascii="Times New Roman" w:hAnsi="Times New Roman" w:cs="Times New Roman"/>
          <w:sz w:val="28"/>
        </w:rPr>
        <w:t xml:space="preserve"> along with labor, capital and inflation as supporting variable. In equation 3.2.2 institutional quality</w:t>
      </w:r>
      <w:r w:rsidRPr="003D1BF3">
        <w:rPr>
          <w:rFonts w:ascii="Times New Roman" w:hAnsi="Times New Roman" w:cs="Times New Roman"/>
          <w:sz w:val="28"/>
        </w:rPr>
        <w:t xml:space="preserve"> composite index </w:t>
      </w:r>
      <w:r>
        <w:rPr>
          <w:rFonts w:ascii="Times New Roman" w:hAnsi="Times New Roman" w:cs="Times New Roman"/>
          <w:sz w:val="28"/>
        </w:rPr>
        <w:t>has been added in the basic equation. Later on in 3.2.3 economic institutions quality has been replaced with overall institutional quality. Whereas in equation 3.2.4 economic institutional quality has been replaced with political institutions quality</w:t>
      </w:r>
      <w:r w:rsidR="001C7C86">
        <w:rPr>
          <w:rFonts w:ascii="Times New Roman" w:hAnsi="Times New Roman" w:cs="Times New Roman"/>
          <w:sz w:val="28"/>
        </w:rPr>
        <w:t>. Lastly in equation 3.2.5 political institutional quality has been replaced with legal institutions quality.</w:t>
      </w:r>
    </w:p>
    <w:p w:rsidR="00AE7DAF" w:rsidRPr="001C7C86" w:rsidRDefault="00054EA5" w:rsidP="002E77F2">
      <w:pPr>
        <w:spacing w:line="360" w:lineRule="auto"/>
        <w:jc w:val="both"/>
        <w:rPr>
          <w:rFonts w:ascii="Times New Roman" w:hAnsi="Times New Roman"/>
          <w:b/>
          <w:sz w:val="24"/>
          <w:szCs w:val="24"/>
        </w:rPr>
      </w:pPr>
      <w:r w:rsidRPr="00F47626">
        <w:rPr>
          <w:rFonts w:ascii="Times New Roman" w:hAnsi="Times New Roman"/>
          <w:b/>
          <w:position w:val="-12"/>
          <w:sz w:val="24"/>
          <w:szCs w:val="24"/>
        </w:rPr>
        <w:object w:dxaOrig="606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1.75pt;height:25.5pt" o:ole="">
            <v:imagedata r:id="rId16" o:title=""/>
          </v:shape>
          <o:OLEObject Type="Embed" ProgID="Equation.DSMT4" ShapeID="_x0000_i1025" DrawAspect="Content" ObjectID="_1770274185" r:id="rId17"/>
        </w:object>
      </w:r>
      <w:r w:rsidR="00AE7DAF">
        <w:rPr>
          <w:rFonts w:ascii="Times New Roman" w:hAnsi="Times New Roman"/>
          <w:b/>
          <w:sz w:val="24"/>
          <w:szCs w:val="24"/>
        </w:rPr>
        <w:t>…...3.2.1</w:t>
      </w:r>
    </w:p>
    <w:p w:rsidR="00054EA5" w:rsidRDefault="003047B6" w:rsidP="002E77F2">
      <w:pPr>
        <w:spacing w:line="360" w:lineRule="auto"/>
        <w:jc w:val="both"/>
        <w:rPr>
          <w:rFonts w:ascii="Times New Roman" w:hAnsi="Times New Roman"/>
          <w:b/>
          <w:sz w:val="24"/>
          <w:szCs w:val="24"/>
        </w:rPr>
      </w:pPr>
      <w:r w:rsidRPr="00F47626">
        <w:rPr>
          <w:rFonts w:ascii="Times New Roman" w:hAnsi="Times New Roman"/>
          <w:b/>
          <w:position w:val="-12"/>
          <w:sz w:val="24"/>
          <w:szCs w:val="24"/>
        </w:rPr>
        <w:object w:dxaOrig="6880" w:dyaOrig="360">
          <v:shape id="_x0000_i1026" type="#_x0000_t75" style="width:412.5pt;height:25.5pt" o:ole="">
            <v:imagedata r:id="rId18" o:title=""/>
          </v:shape>
          <o:OLEObject Type="Embed" ProgID="Equation.DSMT4" ShapeID="_x0000_i1026" DrawAspect="Content" ObjectID="_1770274186" r:id="rId19"/>
        </w:object>
      </w:r>
      <w:r w:rsidR="000366BD">
        <w:rPr>
          <w:rFonts w:ascii="Times New Roman" w:hAnsi="Times New Roman"/>
          <w:b/>
          <w:sz w:val="24"/>
          <w:szCs w:val="24"/>
        </w:rPr>
        <w:t>..</w:t>
      </w:r>
      <w:r>
        <w:rPr>
          <w:rFonts w:ascii="Times New Roman" w:hAnsi="Times New Roman"/>
          <w:b/>
          <w:sz w:val="24"/>
          <w:szCs w:val="24"/>
        </w:rPr>
        <w:t>…</w:t>
      </w:r>
      <w:r w:rsidR="00AE7DAF">
        <w:rPr>
          <w:rFonts w:ascii="Times New Roman" w:hAnsi="Times New Roman"/>
          <w:b/>
          <w:sz w:val="24"/>
          <w:szCs w:val="24"/>
        </w:rPr>
        <w:t>3.2.2</w:t>
      </w:r>
    </w:p>
    <w:p w:rsidR="00054EA5" w:rsidRDefault="003047B6" w:rsidP="002E77F2">
      <w:pPr>
        <w:spacing w:line="360" w:lineRule="auto"/>
        <w:jc w:val="both"/>
        <w:rPr>
          <w:rFonts w:ascii="Times New Roman" w:hAnsi="Times New Roman"/>
          <w:b/>
          <w:sz w:val="24"/>
          <w:szCs w:val="24"/>
        </w:rPr>
      </w:pPr>
      <w:r w:rsidRPr="00F47626">
        <w:rPr>
          <w:rFonts w:ascii="Times New Roman" w:hAnsi="Times New Roman"/>
          <w:b/>
          <w:position w:val="-12"/>
          <w:sz w:val="24"/>
          <w:szCs w:val="24"/>
        </w:rPr>
        <w:object w:dxaOrig="7020" w:dyaOrig="360">
          <v:shape id="_x0000_i1027" type="#_x0000_t75" style="width:411pt;height:25.5pt" o:ole="">
            <v:imagedata r:id="rId20" o:title=""/>
          </v:shape>
          <o:OLEObject Type="Embed" ProgID="Equation.DSMT4" ShapeID="_x0000_i1027" DrawAspect="Content" ObjectID="_1770274187" r:id="rId21"/>
        </w:object>
      </w:r>
      <w:r w:rsidR="00054EA5">
        <w:rPr>
          <w:rFonts w:ascii="Times New Roman" w:hAnsi="Times New Roman"/>
          <w:b/>
          <w:sz w:val="24"/>
          <w:szCs w:val="24"/>
        </w:rPr>
        <w:t>.</w:t>
      </w:r>
      <w:r w:rsidR="000366BD">
        <w:rPr>
          <w:rFonts w:ascii="Times New Roman" w:hAnsi="Times New Roman"/>
          <w:b/>
          <w:sz w:val="24"/>
          <w:szCs w:val="24"/>
        </w:rPr>
        <w:t>.</w:t>
      </w:r>
      <w:r w:rsidR="00054EA5">
        <w:rPr>
          <w:rFonts w:ascii="Times New Roman" w:hAnsi="Times New Roman"/>
          <w:b/>
          <w:sz w:val="24"/>
          <w:szCs w:val="24"/>
        </w:rPr>
        <w:t>…</w:t>
      </w:r>
      <w:r w:rsidR="00AE7DAF">
        <w:rPr>
          <w:rFonts w:ascii="Times New Roman" w:hAnsi="Times New Roman"/>
          <w:b/>
          <w:sz w:val="24"/>
          <w:szCs w:val="24"/>
        </w:rPr>
        <w:t>3.2.3</w:t>
      </w:r>
    </w:p>
    <w:p w:rsidR="00054EA5" w:rsidRDefault="003047B6" w:rsidP="002E77F2">
      <w:pPr>
        <w:spacing w:line="360" w:lineRule="auto"/>
        <w:jc w:val="both"/>
        <w:rPr>
          <w:rFonts w:ascii="Times New Roman" w:hAnsi="Times New Roman"/>
          <w:b/>
          <w:sz w:val="24"/>
          <w:szCs w:val="24"/>
        </w:rPr>
      </w:pPr>
      <w:r w:rsidRPr="00F47626">
        <w:rPr>
          <w:rFonts w:ascii="Times New Roman" w:hAnsi="Times New Roman"/>
          <w:b/>
          <w:position w:val="-12"/>
          <w:sz w:val="24"/>
          <w:szCs w:val="24"/>
        </w:rPr>
        <w:object w:dxaOrig="7020" w:dyaOrig="360">
          <v:shape id="_x0000_i1028" type="#_x0000_t75" style="width:412.5pt;height:25.5pt" o:ole="">
            <v:imagedata r:id="rId22" o:title=""/>
          </v:shape>
          <o:OLEObject Type="Embed" ProgID="Equation.DSMT4" ShapeID="_x0000_i1028" DrawAspect="Content" ObjectID="_1770274188" r:id="rId23"/>
        </w:object>
      </w:r>
      <w:r w:rsidR="000366BD">
        <w:rPr>
          <w:rFonts w:ascii="Times New Roman" w:hAnsi="Times New Roman"/>
          <w:b/>
          <w:sz w:val="24"/>
          <w:szCs w:val="24"/>
        </w:rPr>
        <w:t>.</w:t>
      </w:r>
      <w:r w:rsidR="00AE7DAF">
        <w:rPr>
          <w:rFonts w:ascii="Times New Roman" w:hAnsi="Times New Roman"/>
          <w:b/>
          <w:sz w:val="24"/>
          <w:szCs w:val="24"/>
        </w:rPr>
        <w:t>….3.2.4</w:t>
      </w:r>
    </w:p>
    <w:p w:rsidR="00054EA5" w:rsidRDefault="00054EA5" w:rsidP="002E77F2">
      <w:pPr>
        <w:spacing w:line="360" w:lineRule="auto"/>
        <w:jc w:val="both"/>
        <w:rPr>
          <w:rFonts w:ascii="Times New Roman" w:hAnsi="Times New Roman"/>
          <w:b/>
          <w:sz w:val="24"/>
          <w:szCs w:val="24"/>
        </w:rPr>
      </w:pPr>
      <w:r w:rsidRPr="00F47626">
        <w:rPr>
          <w:rFonts w:ascii="Times New Roman" w:hAnsi="Times New Roman"/>
          <w:b/>
          <w:position w:val="-12"/>
          <w:sz w:val="24"/>
          <w:szCs w:val="24"/>
        </w:rPr>
        <w:object w:dxaOrig="7000" w:dyaOrig="360">
          <v:shape id="_x0000_i1029" type="#_x0000_t75" style="width:421.5pt;height:25.5pt" o:ole="">
            <v:imagedata r:id="rId24" o:title=""/>
          </v:shape>
          <o:OLEObject Type="Embed" ProgID="Equation.DSMT4" ShapeID="_x0000_i1029" DrawAspect="Content" ObjectID="_1770274189" r:id="rId25"/>
        </w:object>
      </w:r>
      <w:r w:rsidR="00AE7DAF">
        <w:rPr>
          <w:rFonts w:ascii="Times New Roman" w:hAnsi="Times New Roman"/>
          <w:b/>
          <w:sz w:val="24"/>
          <w:szCs w:val="24"/>
        </w:rPr>
        <w:t>....3.2.5</w:t>
      </w:r>
    </w:p>
    <w:p w:rsidR="00CD17E0" w:rsidRPr="002E6B0B" w:rsidRDefault="001C7C86" w:rsidP="002E77F2">
      <w:pPr>
        <w:spacing w:line="360" w:lineRule="auto"/>
        <w:jc w:val="both"/>
        <w:rPr>
          <w:rFonts w:ascii="Times New Roman" w:hAnsi="Times New Roman"/>
          <w:color w:val="00000A"/>
          <w:sz w:val="28"/>
        </w:rPr>
      </w:pPr>
      <w:r w:rsidRPr="001C7C86">
        <w:rPr>
          <w:rFonts w:ascii="Times New Roman" w:hAnsi="Times New Roman" w:cs="Times New Roman"/>
          <w:sz w:val="28"/>
        </w:rPr>
        <w:t xml:space="preserve">After analyzing the </w:t>
      </w:r>
      <w:r w:rsidR="00F63881" w:rsidRPr="001C7C86">
        <w:rPr>
          <w:rFonts w:ascii="Times New Roman" w:hAnsi="Times New Roman" w:cs="Times New Roman"/>
          <w:sz w:val="28"/>
        </w:rPr>
        <w:t>influence</w:t>
      </w:r>
      <w:r w:rsidRPr="001C7C86">
        <w:rPr>
          <w:rFonts w:ascii="Times New Roman" w:hAnsi="Times New Roman" w:cs="Times New Roman"/>
          <w:sz w:val="28"/>
        </w:rPr>
        <w:t xml:space="preserve"> of </w:t>
      </w:r>
      <w:r w:rsidR="00F63881" w:rsidRPr="001C7C86">
        <w:rPr>
          <w:rFonts w:ascii="Times New Roman" w:hAnsi="Times New Roman" w:cs="Times New Roman"/>
          <w:sz w:val="28"/>
        </w:rPr>
        <w:t>numerous</w:t>
      </w:r>
      <w:r w:rsidRPr="001C7C86">
        <w:rPr>
          <w:rFonts w:ascii="Times New Roman" w:hAnsi="Times New Roman" w:cs="Times New Roman"/>
          <w:sz w:val="28"/>
        </w:rPr>
        <w:t xml:space="preserve"> forms of </w:t>
      </w:r>
      <w:r w:rsidR="009716A1">
        <w:rPr>
          <w:rFonts w:ascii="Times New Roman" w:hAnsi="Times New Roman" w:cs="Times New Roman"/>
          <w:sz w:val="28"/>
        </w:rPr>
        <w:t xml:space="preserve">IQ </w:t>
      </w:r>
      <w:r w:rsidR="00B2024E">
        <w:rPr>
          <w:rFonts w:ascii="Times New Roman" w:hAnsi="Times New Roman" w:cs="Times New Roman"/>
          <w:sz w:val="28"/>
        </w:rPr>
        <w:t xml:space="preserve">on economic growth, </w:t>
      </w:r>
      <w:r w:rsidR="009716A1">
        <w:rPr>
          <w:rFonts w:ascii="Times New Roman" w:hAnsi="Times New Roman" w:cs="Times New Roman"/>
          <w:sz w:val="28"/>
        </w:rPr>
        <w:t>joint</w:t>
      </w:r>
      <w:r w:rsidR="00B2024E" w:rsidRPr="00B2024E">
        <w:rPr>
          <w:rFonts w:ascii="Times New Roman" w:hAnsi="Times New Roman" w:cs="Times New Roman"/>
          <w:sz w:val="28"/>
        </w:rPr>
        <w:t xml:space="preserve"> terms of </w:t>
      </w:r>
      <w:r w:rsidR="009716A1">
        <w:rPr>
          <w:rFonts w:ascii="Times New Roman" w:hAnsi="Times New Roman" w:cs="Times New Roman"/>
          <w:sz w:val="28"/>
        </w:rPr>
        <w:t>IQ</w:t>
      </w:r>
      <w:r w:rsidR="00B2024E" w:rsidRPr="00B2024E">
        <w:rPr>
          <w:rFonts w:ascii="Times New Roman" w:hAnsi="Times New Roman" w:cs="Times New Roman"/>
          <w:sz w:val="28"/>
        </w:rPr>
        <w:t xml:space="preserve"> </w:t>
      </w:r>
      <w:r w:rsidR="00B2024E">
        <w:rPr>
          <w:rFonts w:ascii="Times New Roman" w:hAnsi="Times New Roman" w:cs="Times New Roman"/>
          <w:sz w:val="28"/>
        </w:rPr>
        <w:t>with</w:t>
      </w:r>
      <w:r w:rsidR="00B2024E" w:rsidRPr="00B2024E">
        <w:rPr>
          <w:rFonts w:ascii="Times New Roman" w:hAnsi="Times New Roman" w:cs="Times New Roman"/>
          <w:sz w:val="28"/>
        </w:rPr>
        <w:t xml:space="preserve"> International assistance </w:t>
      </w:r>
      <w:r w:rsidR="00B2024E">
        <w:rPr>
          <w:rFonts w:ascii="Times New Roman" w:hAnsi="Times New Roman" w:cs="Times New Roman"/>
          <w:sz w:val="28"/>
        </w:rPr>
        <w:t>has been used</w:t>
      </w:r>
      <w:r w:rsidR="00B2024E" w:rsidRPr="00B2024E">
        <w:rPr>
          <w:rFonts w:ascii="Times New Roman" w:hAnsi="Times New Roman" w:cs="Times New Roman"/>
          <w:sz w:val="28"/>
        </w:rPr>
        <w:t xml:space="preserve"> to capture </w:t>
      </w:r>
      <w:r w:rsidR="007E6E80">
        <w:rPr>
          <w:rFonts w:ascii="Times New Roman" w:hAnsi="Times New Roman" w:cs="Times New Roman"/>
          <w:sz w:val="28"/>
        </w:rPr>
        <w:t>that</w:t>
      </w:r>
      <w:r w:rsidR="00B2024E" w:rsidRPr="00B2024E">
        <w:rPr>
          <w:rFonts w:ascii="Times New Roman" w:hAnsi="Times New Roman" w:cs="Times New Roman"/>
          <w:sz w:val="28"/>
        </w:rPr>
        <w:t xml:space="preserve"> </w:t>
      </w:r>
      <w:r w:rsidR="007E6E80">
        <w:rPr>
          <w:rFonts w:ascii="Times New Roman" w:hAnsi="Times New Roman" w:cs="Times New Roman"/>
          <w:sz w:val="28"/>
        </w:rPr>
        <w:t xml:space="preserve">how </w:t>
      </w:r>
      <w:r w:rsidR="00B2024E" w:rsidRPr="00B2024E">
        <w:rPr>
          <w:rFonts w:ascii="Times New Roman" w:hAnsi="Times New Roman" w:cs="Times New Roman"/>
          <w:sz w:val="28"/>
        </w:rPr>
        <w:t xml:space="preserve">institutional quality moderates the </w:t>
      </w:r>
      <w:r w:rsidR="00DF367D">
        <w:rPr>
          <w:rFonts w:ascii="Times New Roman" w:hAnsi="Times New Roman" w:cs="Times New Roman"/>
          <w:sz w:val="28"/>
        </w:rPr>
        <w:t>influence</w:t>
      </w:r>
      <w:r w:rsidR="00B2024E" w:rsidRPr="00B2024E">
        <w:rPr>
          <w:rFonts w:ascii="Times New Roman" w:hAnsi="Times New Roman" w:cs="Times New Roman"/>
          <w:sz w:val="28"/>
        </w:rPr>
        <w:t xml:space="preserve"> of </w:t>
      </w:r>
      <w:r w:rsidR="009716A1">
        <w:rPr>
          <w:rFonts w:ascii="Times New Roman" w:hAnsi="Times New Roman" w:cs="Times New Roman"/>
          <w:sz w:val="28"/>
        </w:rPr>
        <w:t>overseas</w:t>
      </w:r>
      <w:r w:rsidR="007E6E80">
        <w:rPr>
          <w:rFonts w:ascii="Times New Roman" w:hAnsi="Times New Roman" w:cs="Times New Roman"/>
          <w:sz w:val="28"/>
        </w:rPr>
        <w:t xml:space="preserve"> assistance</w:t>
      </w:r>
      <w:r w:rsidR="00B2024E" w:rsidRPr="00B2024E">
        <w:rPr>
          <w:rFonts w:ascii="Times New Roman" w:hAnsi="Times New Roman" w:cs="Times New Roman"/>
          <w:sz w:val="28"/>
        </w:rPr>
        <w:t xml:space="preserve"> on </w:t>
      </w:r>
      <w:r w:rsidR="009716A1">
        <w:rPr>
          <w:rFonts w:ascii="Times New Roman" w:hAnsi="Times New Roman" w:cs="Times New Roman"/>
          <w:sz w:val="28"/>
        </w:rPr>
        <w:t>EG</w:t>
      </w:r>
      <w:r w:rsidR="00B2024E" w:rsidRPr="00B2024E">
        <w:rPr>
          <w:rFonts w:ascii="Times New Roman" w:hAnsi="Times New Roman" w:cs="Times New Roman"/>
          <w:sz w:val="28"/>
        </w:rPr>
        <w:t>.</w:t>
      </w:r>
      <w:r w:rsidR="006865C1" w:rsidRPr="006865C1">
        <w:rPr>
          <w:rFonts w:ascii="Times New Roman" w:hAnsi="Times New Roman"/>
          <w:color w:val="00000A"/>
          <w:sz w:val="28"/>
        </w:rPr>
        <w:t xml:space="preserve"> </w:t>
      </w:r>
      <w:r w:rsidR="006865C1">
        <w:rPr>
          <w:rFonts w:ascii="Times New Roman" w:hAnsi="Times New Roman" w:cs="Times New Roman"/>
          <w:sz w:val="28"/>
        </w:rPr>
        <w:t xml:space="preserve">In equation 3.2.6 interaction term between </w:t>
      </w:r>
      <w:r w:rsidR="009716A1">
        <w:rPr>
          <w:rFonts w:ascii="Times New Roman" w:hAnsi="Times New Roman" w:cs="Times New Roman"/>
          <w:sz w:val="28"/>
        </w:rPr>
        <w:t>IQ</w:t>
      </w:r>
      <w:r w:rsidR="006865C1">
        <w:rPr>
          <w:rFonts w:ascii="Times New Roman" w:hAnsi="Times New Roman" w:cs="Times New Roman"/>
          <w:sz w:val="28"/>
        </w:rPr>
        <w:t xml:space="preserve"> and total foreign assistance</w:t>
      </w:r>
      <w:r w:rsidR="006865C1" w:rsidRPr="003D1BF3">
        <w:rPr>
          <w:rFonts w:ascii="Times New Roman" w:hAnsi="Times New Roman" w:cs="Times New Roman"/>
          <w:sz w:val="28"/>
        </w:rPr>
        <w:t xml:space="preserve"> </w:t>
      </w:r>
      <w:r w:rsidR="006865C1">
        <w:rPr>
          <w:rFonts w:ascii="Times New Roman" w:hAnsi="Times New Roman" w:cs="Times New Roman"/>
          <w:sz w:val="28"/>
        </w:rPr>
        <w:t xml:space="preserve">has been added in the basic equation 3.2.1. Later on, in equation 3.2.7 overall institutional quality has been replaced with interaction term between economic institutions quality and total foreign assistance. Whereas in equation 3.2.8 economic institutional </w:t>
      </w:r>
      <w:r w:rsidR="006865C1">
        <w:rPr>
          <w:rFonts w:ascii="Times New Roman" w:hAnsi="Times New Roman" w:cs="Times New Roman"/>
          <w:sz w:val="28"/>
        </w:rPr>
        <w:lastRenderedPageBreak/>
        <w:t xml:space="preserve">quality has been replaced with joint </w:t>
      </w:r>
      <w:r w:rsidR="00DF367D">
        <w:rPr>
          <w:rFonts w:ascii="Times New Roman" w:hAnsi="Times New Roman" w:cs="Times New Roman"/>
          <w:sz w:val="28"/>
        </w:rPr>
        <w:t>outcome</w:t>
      </w:r>
      <w:r w:rsidR="006865C1">
        <w:rPr>
          <w:rFonts w:ascii="Times New Roman" w:hAnsi="Times New Roman" w:cs="Times New Roman"/>
          <w:sz w:val="28"/>
        </w:rPr>
        <w:t xml:space="preserve"> of political institutions quality with total assistance. Lastly in equation 3.2.9 political institutional quality has been replaced with interaction of legal institutions quality and total assistance.</w:t>
      </w:r>
    </w:p>
    <w:p w:rsidR="00A85055" w:rsidRDefault="003047B6" w:rsidP="00A85055">
      <w:pPr>
        <w:jc w:val="both"/>
        <w:rPr>
          <w:rFonts w:ascii="Times New Roman" w:hAnsi="Times New Roman"/>
          <w:b/>
          <w:sz w:val="24"/>
          <w:szCs w:val="24"/>
        </w:rPr>
      </w:pPr>
      <w:r w:rsidRPr="00F47626">
        <w:rPr>
          <w:rFonts w:ascii="Times New Roman" w:hAnsi="Times New Roman"/>
          <w:b/>
          <w:position w:val="-12"/>
          <w:sz w:val="24"/>
          <w:szCs w:val="24"/>
        </w:rPr>
        <w:object w:dxaOrig="6500" w:dyaOrig="360">
          <v:shape id="_x0000_i1030" type="#_x0000_t75" style="width:417pt;height:25.5pt" o:ole="">
            <v:imagedata r:id="rId26" o:title=""/>
          </v:shape>
          <o:OLEObject Type="Embed" ProgID="Equation.DSMT4" ShapeID="_x0000_i1030" DrawAspect="Content" ObjectID="_1770274190" r:id="rId27"/>
        </w:object>
      </w:r>
      <w:r w:rsidR="00AE7DAF">
        <w:rPr>
          <w:rFonts w:ascii="Times New Roman" w:hAnsi="Times New Roman"/>
          <w:b/>
          <w:sz w:val="24"/>
          <w:szCs w:val="24"/>
        </w:rPr>
        <w:t>……3.2.6</w:t>
      </w:r>
    </w:p>
    <w:p w:rsidR="00A85055" w:rsidRDefault="00A85055" w:rsidP="00A85055">
      <w:pPr>
        <w:jc w:val="both"/>
        <w:rPr>
          <w:rFonts w:ascii="Times New Roman" w:hAnsi="Times New Roman"/>
          <w:b/>
          <w:sz w:val="24"/>
          <w:szCs w:val="24"/>
        </w:rPr>
      </w:pPr>
      <w:r w:rsidRPr="00F47626">
        <w:rPr>
          <w:rFonts w:ascii="Times New Roman" w:hAnsi="Times New Roman"/>
          <w:b/>
          <w:position w:val="-12"/>
          <w:sz w:val="24"/>
          <w:szCs w:val="24"/>
        </w:rPr>
        <w:object w:dxaOrig="6660" w:dyaOrig="360">
          <v:shape id="_x0000_i1031" type="#_x0000_t75" style="width:417pt;height:25.5pt" o:ole="">
            <v:imagedata r:id="rId28" o:title=""/>
          </v:shape>
          <o:OLEObject Type="Embed" ProgID="Equation.DSMT4" ShapeID="_x0000_i1031" DrawAspect="Content" ObjectID="_1770274191" r:id="rId29"/>
        </w:object>
      </w:r>
      <w:r w:rsidR="00AE7DAF">
        <w:rPr>
          <w:rFonts w:ascii="Times New Roman" w:hAnsi="Times New Roman"/>
          <w:b/>
          <w:sz w:val="24"/>
          <w:szCs w:val="24"/>
        </w:rPr>
        <w:t>……3.2.7</w:t>
      </w:r>
    </w:p>
    <w:p w:rsidR="002E6B0B" w:rsidRDefault="00A85055" w:rsidP="00A85055">
      <w:pPr>
        <w:jc w:val="both"/>
        <w:rPr>
          <w:rFonts w:ascii="Times New Roman" w:hAnsi="Times New Roman"/>
          <w:b/>
          <w:sz w:val="24"/>
          <w:szCs w:val="24"/>
        </w:rPr>
      </w:pPr>
      <w:r w:rsidRPr="00F47626">
        <w:rPr>
          <w:rFonts w:ascii="Times New Roman" w:hAnsi="Times New Roman"/>
          <w:b/>
          <w:position w:val="-12"/>
          <w:sz w:val="24"/>
          <w:szCs w:val="24"/>
        </w:rPr>
        <w:object w:dxaOrig="6660" w:dyaOrig="360">
          <v:shape id="_x0000_i1032" type="#_x0000_t75" style="width:417pt;height:25.5pt" o:ole="">
            <v:imagedata r:id="rId30" o:title=""/>
          </v:shape>
          <o:OLEObject Type="Embed" ProgID="Equation.DSMT4" ShapeID="_x0000_i1032" DrawAspect="Content" ObjectID="_1770274192" r:id="rId31"/>
        </w:object>
      </w:r>
      <w:r w:rsidR="00AE7DAF">
        <w:rPr>
          <w:rFonts w:ascii="Times New Roman" w:hAnsi="Times New Roman"/>
          <w:b/>
          <w:sz w:val="24"/>
          <w:szCs w:val="24"/>
        </w:rPr>
        <w:t>…….3.2.8</w:t>
      </w:r>
    </w:p>
    <w:p w:rsidR="00A85055" w:rsidRPr="002E6B0B" w:rsidRDefault="003047B6" w:rsidP="00A85055">
      <w:pPr>
        <w:jc w:val="both"/>
        <w:rPr>
          <w:rFonts w:ascii="Times New Roman" w:hAnsi="Times New Roman"/>
          <w:b/>
          <w:sz w:val="24"/>
          <w:szCs w:val="24"/>
        </w:rPr>
      </w:pPr>
      <w:r w:rsidRPr="00F47626">
        <w:rPr>
          <w:rFonts w:ascii="Times New Roman" w:hAnsi="Times New Roman"/>
          <w:b/>
          <w:position w:val="-12"/>
          <w:sz w:val="24"/>
          <w:szCs w:val="24"/>
        </w:rPr>
        <w:object w:dxaOrig="6640" w:dyaOrig="360">
          <v:shape id="_x0000_i1033" type="#_x0000_t75" style="width:405.75pt;height:25.5pt" o:ole="">
            <v:imagedata r:id="rId32" o:title=""/>
          </v:shape>
          <o:OLEObject Type="Embed" ProgID="Equation.DSMT4" ShapeID="_x0000_i1033" DrawAspect="Content" ObjectID="_1770274193" r:id="rId33"/>
        </w:object>
      </w:r>
      <w:r w:rsidR="00A85055">
        <w:rPr>
          <w:rFonts w:ascii="Times New Roman" w:hAnsi="Times New Roman"/>
          <w:b/>
          <w:sz w:val="24"/>
          <w:szCs w:val="24"/>
        </w:rPr>
        <w:t>…</w:t>
      </w:r>
      <w:r>
        <w:rPr>
          <w:rFonts w:ascii="Times New Roman" w:hAnsi="Times New Roman"/>
          <w:b/>
          <w:sz w:val="24"/>
          <w:szCs w:val="24"/>
        </w:rPr>
        <w:t>…..</w:t>
      </w:r>
      <w:r w:rsidR="00AE7DAF">
        <w:rPr>
          <w:rFonts w:ascii="Times New Roman" w:hAnsi="Times New Roman"/>
          <w:b/>
          <w:sz w:val="24"/>
          <w:szCs w:val="24"/>
        </w:rPr>
        <w:t>3.2.9</w:t>
      </w:r>
    </w:p>
    <w:p w:rsidR="004C2F70" w:rsidRPr="002E77F2" w:rsidRDefault="002E6B0B" w:rsidP="002E77F2">
      <w:pPr>
        <w:spacing w:line="360" w:lineRule="auto"/>
        <w:jc w:val="both"/>
        <w:rPr>
          <w:rFonts w:ascii="Times New Roman" w:hAnsi="Times New Roman" w:cs="Times New Roman"/>
          <w:sz w:val="28"/>
        </w:rPr>
      </w:pPr>
      <w:r>
        <w:rPr>
          <w:rFonts w:ascii="Times New Roman" w:hAnsi="Times New Roman"/>
          <w:color w:val="00000A"/>
          <w:sz w:val="28"/>
        </w:rPr>
        <w:t xml:space="preserve">Equation 3.2.10 has been given below where </w:t>
      </w:r>
      <w:r>
        <w:rPr>
          <w:rFonts w:ascii="Times New Roman" w:hAnsi="Times New Roman" w:cs="Times New Roman"/>
          <w:sz w:val="28"/>
        </w:rPr>
        <w:t>t</w:t>
      </w:r>
      <w:r w:rsidRPr="003D1BF3">
        <w:rPr>
          <w:rFonts w:ascii="Times New Roman" w:hAnsi="Times New Roman" w:cs="Times New Roman"/>
          <w:sz w:val="28"/>
        </w:rPr>
        <w:t xml:space="preserve">he </w:t>
      </w:r>
      <w:r w:rsidR="009716A1">
        <w:rPr>
          <w:rFonts w:ascii="Times New Roman" w:hAnsi="Times New Roman" w:cs="Times New Roman"/>
          <w:sz w:val="28"/>
        </w:rPr>
        <w:t>output</w:t>
      </w:r>
      <w:r w:rsidRPr="003D1BF3">
        <w:rPr>
          <w:rFonts w:ascii="Times New Roman" w:hAnsi="Times New Roman" w:cs="Times New Roman"/>
          <w:sz w:val="28"/>
        </w:rPr>
        <w:t xml:space="preserve"> variable is the log of GDP per </w:t>
      </w:r>
      <w:r w:rsidR="009716A1">
        <w:rPr>
          <w:rFonts w:ascii="Times New Roman" w:hAnsi="Times New Roman" w:cs="Times New Roman"/>
          <w:sz w:val="28"/>
        </w:rPr>
        <w:t>person</w:t>
      </w:r>
      <w:r w:rsidRPr="003D1BF3">
        <w:rPr>
          <w:rFonts w:ascii="Times New Roman" w:hAnsi="Times New Roman" w:cs="Times New Roman"/>
          <w:sz w:val="28"/>
        </w:rPr>
        <w:t xml:space="preserve">, representing </w:t>
      </w:r>
      <w:r w:rsidR="009716A1">
        <w:rPr>
          <w:rFonts w:ascii="Times New Roman" w:hAnsi="Times New Roman" w:cs="Times New Roman"/>
          <w:sz w:val="28"/>
        </w:rPr>
        <w:t>EG</w:t>
      </w:r>
      <w:r w:rsidRPr="003D1BF3">
        <w:rPr>
          <w:rFonts w:ascii="Times New Roman" w:hAnsi="Times New Roman" w:cs="Times New Roman"/>
          <w:sz w:val="28"/>
        </w:rPr>
        <w:t xml:space="preserve">. The key </w:t>
      </w:r>
      <w:r w:rsidR="009716A1">
        <w:rPr>
          <w:rFonts w:ascii="Times New Roman" w:hAnsi="Times New Roman" w:cs="Times New Roman"/>
          <w:sz w:val="28"/>
        </w:rPr>
        <w:t>input</w:t>
      </w:r>
      <w:r w:rsidRPr="003D1BF3">
        <w:rPr>
          <w:rFonts w:ascii="Times New Roman" w:hAnsi="Times New Roman" w:cs="Times New Roman"/>
          <w:sz w:val="28"/>
        </w:rPr>
        <w:t xml:space="preserve"> variables include FDI inflows as </w:t>
      </w:r>
      <w:r w:rsidR="009716A1">
        <w:rPr>
          <w:rFonts w:ascii="Times New Roman" w:hAnsi="Times New Roman" w:cs="Times New Roman"/>
          <w:sz w:val="28"/>
        </w:rPr>
        <w:t>% age</w:t>
      </w:r>
      <w:r w:rsidRPr="003D1BF3">
        <w:rPr>
          <w:rFonts w:ascii="Times New Roman" w:hAnsi="Times New Roman" w:cs="Times New Roman"/>
          <w:sz w:val="28"/>
        </w:rPr>
        <w:t xml:space="preserve"> of GDP, </w:t>
      </w:r>
      <w:r w:rsidR="009716A1">
        <w:rPr>
          <w:rFonts w:ascii="Times New Roman" w:hAnsi="Times New Roman" w:cs="Times New Roman"/>
          <w:sz w:val="28"/>
        </w:rPr>
        <w:t>IQ</w:t>
      </w:r>
      <w:r w:rsidRPr="003D1BF3">
        <w:rPr>
          <w:rFonts w:ascii="Times New Roman" w:hAnsi="Times New Roman" w:cs="Times New Roman"/>
          <w:sz w:val="28"/>
        </w:rPr>
        <w:t xml:space="preserve"> composite index</w:t>
      </w:r>
      <w:r>
        <w:rPr>
          <w:rFonts w:ascii="Times New Roman" w:hAnsi="Times New Roman" w:cs="Times New Roman"/>
          <w:sz w:val="28"/>
        </w:rPr>
        <w:t>, project based</w:t>
      </w:r>
      <w:r w:rsidRPr="003D1BF3">
        <w:rPr>
          <w:rFonts w:ascii="Times New Roman" w:hAnsi="Times New Roman" w:cs="Times New Roman"/>
          <w:sz w:val="28"/>
        </w:rPr>
        <w:t xml:space="preserve"> </w:t>
      </w:r>
      <w:r w:rsidRPr="00E81EFE">
        <w:rPr>
          <w:rFonts w:ascii="Times New Roman" w:hAnsi="Times New Roman" w:cs="Times New Roman"/>
          <w:sz w:val="28"/>
        </w:rPr>
        <w:t>International assistance</w:t>
      </w:r>
      <w:r w:rsidRPr="003D1BF3">
        <w:rPr>
          <w:rFonts w:ascii="Times New Roman" w:hAnsi="Times New Roman" w:cs="Times New Roman"/>
          <w:sz w:val="28"/>
        </w:rPr>
        <w:t>,</w:t>
      </w:r>
      <w:r>
        <w:rPr>
          <w:rFonts w:ascii="Times New Roman" w:hAnsi="Times New Roman" w:cs="Times New Roman"/>
          <w:sz w:val="28"/>
        </w:rPr>
        <w:t xml:space="preserve"> along with labor, capital and inflation as supporting variable. </w:t>
      </w:r>
      <w:r w:rsidR="002B399B">
        <w:rPr>
          <w:rFonts w:ascii="Times New Roman" w:hAnsi="Times New Roman" w:cs="Times New Roman"/>
          <w:sz w:val="28"/>
        </w:rPr>
        <w:t xml:space="preserve">Hare study has been used project based assistance instead of total assistance because, some studies argues that the impact of foreign assistance is contextual specific. Total assistance may create the phenomena of rent seeking among the politicians. Present study has been used both types of assistance to see their impact of economic growth of developing countries.  </w:t>
      </w:r>
      <w:r>
        <w:rPr>
          <w:rFonts w:ascii="Times New Roman" w:hAnsi="Times New Roman" w:cs="Times New Roman"/>
          <w:sz w:val="28"/>
        </w:rPr>
        <w:t xml:space="preserve">In equation 3.2.11 </w:t>
      </w:r>
      <w:r w:rsidR="002B399B">
        <w:rPr>
          <w:rFonts w:ascii="Times New Roman" w:hAnsi="Times New Roman" w:cs="Times New Roman"/>
          <w:sz w:val="28"/>
        </w:rPr>
        <w:t xml:space="preserve">overall </w:t>
      </w:r>
      <w:r w:rsidR="009716A1">
        <w:rPr>
          <w:rFonts w:ascii="Times New Roman" w:hAnsi="Times New Roman" w:cs="Times New Roman"/>
          <w:sz w:val="28"/>
        </w:rPr>
        <w:t>IQ</w:t>
      </w:r>
      <w:r w:rsidRPr="003D1BF3">
        <w:rPr>
          <w:rFonts w:ascii="Times New Roman" w:hAnsi="Times New Roman" w:cs="Times New Roman"/>
          <w:sz w:val="28"/>
        </w:rPr>
        <w:t xml:space="preserve"> </w:t>
      </w:r>
      <w:r>
        <w:rPr>
          <w:rFonts w:ascii="Times New Roman" w:hAnsi="Times New Roman" w:cs="Times New Roman"/>
          <w:sz w:val="28"/>
        </w:rPr>
        <w:t xml:space="preserve">has been </w:t>
      </w:r>
      <w:r w:rsidR="002B399B">
        <w:rPr>
          <w:rFonts w:ascii="Times New Roman" w:hAnsi="Times New Roman" w:cs="Times New Roman"/>
          <w:sz w:val="28"/>
        </w:rPr>
        <w:t>replaced</w:t>
      </w:r>
      <w:r>
        <w:rPr>
          <w:rFonts w:ascii="Times New Roman" w:hAnsi="Times New Roman" w:cs="Times New Roman"/>
          <w:sz w:val="28"/>
        </w:rPr>
        <w:t xml:space="preserve"> </w:t>
      </w:r>
      <w:r w:rsidR="002B399B">
        <w:rPr>
          <w:rFonts w:ascii="Times New Roman" w:hAnsi="Times New Roman" w:cs="Times New Roman"/>
          <w:sz w:val="28"/>
        </w:rPr>
        <w:t>with economic institutional quality</w:t>
      </w:r>
      <w:r>
        <w:rPr>
          <w:rFonts w:ascii="Times New Roman" w:hAnsi="Times New Roman" w:cs="Times New Roman"/>
          <w:sz w:val="28"/>
        </w:rPr>
        <w:t>. Later on in 3.2.</w:t>
      </w:r>
      <w:r w:rsidR="002B399B">
        <w:rPr>
          <w:rFonts w:ascii="Times New Roman" w:hAnsi="Times New Roman" w:cs="Times New Roman"/>
          <w:sz w:val="28"/>
        </w:rPr>
        <w:t>12</w:t>
      </w:r>
      <w:r>
        <w:rPr>
          <w:rFonts w:ascii="Times New Roman" w:hAnsi="Times New Roman" w:cs="Times New Roman"/>
          <w:sz w:val="28"/>
        </w:rPr>
        <w:t xml:space="preserve"> economic institutions quality</w:t>
      </w:r>
      <w:r w:rsidR="009716A1">
        <w:rPr>
          <w:rFonts w:ascii="Times New Roman" w:hAnsi="Times New Roman" w:cs="Times New Roman"/>
          <w:sz w:val="28"/>
        </w:rPr>
        <w:t xml:space="preserve"> (EIQ)</w:t>
      </w:r>
      <w:r>
        <w:rPr>
          <w:rFonts w:ascii="Times New Roman" w:hAnsi="Times New Roman" w:cs="Times New Roman"/>
          <w:sz w:val="28"/>
        </w:rPr>
        <w:t xml:space="preserve"> has been </w:t>
      </w:r>
      <w:r w:rsidR="00962847">
        <w:rPr>
          <w:rFonts w:ascii="Times New Roman" w:hAnsi="Times New Roman" w:cs="Times New Roman"/>
          <w:sz w:val="28"/>
        </w:rPr>
        <w:t>interchanged</w:t>
      </w:r>
      <w:r>
        <w:rPr>
          <w:rFonts w:ascii="Times New Roman" w:hAnsi="Times New Roman" w:cs="Times New Roman"/>
          <w:sz w:val="28"/>
        </w:rPr>
        <w:t xml:space="preserve"> with </w:t>
      </w:r>
      <w:r w:rsidR="002B399B">
        <w:rPr>
          <w:rFonts w:ascii="Times New Roman" w:hAnsi="Times New Roman" w:cs="Times New Roman"/>
          <w:sz w:val="28"/>
        </w:rPr>
        <w:t>political</w:t>
      </w:r>
      <w:r>
        <w:rPr>
          <w:rFonts w:ascii="Times New Roman" w:hAnsi="Times New Roman" w:cs="Times New Roman"/>
          <w:sz w:val="28"/>
        </w:rPr>
        <w:t xml:space="preserve"> institutional qu</w:t>
      </w:r>
      <w:r w:rsidR="002B399B">
        <w:rPr>
          <w:rFonts w:ascii="Times New Roman" w:hAnsi="Times New Roman" w:cs="Times New Roman"/>
          <w:sz w:val="28"/>
        </w:rPr>
        <w:t>ality. Whereas in equation 3.2.13</w:t>
      </w:r>
      <w:r>
        <w:rPr>
          <w:rFonts w:ascii="Times New Roman" w:hAnsi="Times New Roman" w:cs="Times New Roman"/>
          <w:sz w:val="28"/>
        </w:rPr>
        <w:t xml:space="preserve"> </w:t>
      </w:r>
      <w:r w:rsidR="002B399B">
        <w:rPr>
          <w:rFonts w:ascii="Times New Roman" w:hAnsi="Times New Roman" w:cs="Times New Roman"/>
          <w:sz w:val="28"/>
        </w:rPr>
        <w:t>political</w:t>
      </w:r>
      <w:r>
        <w:rPr>
          <w:rFonts w:ascii="Times New Roman" w:hAnsi="Times New Roman" w:cs="Times New Roman"/>
          <w:sz w:val="28"/>
        </w:rPr>
        <w:t xml:space="preserve"> institutional quality has been replaced with </w:t>
      </w:r>
      <w:r w:rsidR="002B399B">
        <w:rPr>
          <w:rFonts w:ascii="Times New Roman" w:hAnsi="Times New Roman" w:cs="Times New Roman"/>
          <w:sz w:val="28"/>
        </w:rPr>
        <w:t>legal</w:t>
      </w:r>
      <w:r>
        <w:rPr>
          <w:rFonts w:ascii="Times New Roman" w:hAnsi="Times New Roman" w:cs="Times New Roman"/>
          <w:sz w:val="28"/>
        </w:rPr>
        <w:t xml:space="preserve"> institutions quality. </w:t>
      </w:r>
    </w:p>
    <w:p w:rsidR="00A85055" w:rsidRDefault="003047B6" w:rsidP="00A85055">
      <w:pPr>
        <w:jc w:val="both"/>
        <w:rPr>
          <w:rFonts w:ascii="Times New Roman" w:hAnsi="Times New Roman"/>
          <w:b/>
          <w:sz w:val="24"/>
          <w:szCs w:val="24"/>
        </w:rPr>
      </w:pPr>
      <w:r w:rsidRPr="00F47626">
        <w:rPr>
          <w:rFonts w:ascii="Times New Roman" w:hAnsi="Times New Roman"/>
          <w:b/>
          <w:position w:val="-12"/>
          <w:sz w:val="24"/>
          <w:szCs w:val="24"/>
        </w:rPr>
        <w:object w:dxaOrig="6900" w:dyaOrig="360">
          <v:shape id="_x0000_i1034" type="#_x0000_t75" style="width:409.5pt;height:25.5pt" o:ole="">
            <v:imagedata r:id="rId34" o:title=""/>
          </v:shape>
          <o:OLEObject Type="Embed" ProgID="Equation.DSMT4" ShapeID="_x0000_i1034" DrawAspect="Content" ObjectID="_1770274194" r:id="rId35"/>
        </w:object>
      </w:r>
      <w:r>
        <w:rPr>
          <w:rFonts w:ascii="Times New Roman" w:hAnsi="Times New Roman"/>
          <w:b/>
          <w:sz w:val="24"/>
          <w:szCs w:val="24"/>
        </w:rPr>
        <w:t>…….</w:t>
      </w:r>
      <w:r w:rsidR="00AE7DAF">
        <w:rPr>
          <w:rFonts w:ascii="Times New Roman" w:hAnsi="Times New Roman"/>
          <w:b/>
          <w:sz w:val="24"/>
          <w:szCs w:val="24"/>
        </w:rPr>
        <w:t>3.2.10</w:t>
      </w:r>
    </w:p>
    <w:p w:rsidR="00A85055" w:rsidRDefault="003047B6" w:rsidP="00A85055">
      <w:pPr>
        <w:jc w:val="both"/>
        <w:rPr>
          <w:rFonts w:ascii="Times New Roman" w:hAnsi="Times New Roman"/>
          <w:b/>
          <w:sz w:val="24"/>
          <w:szCs w:val="24"/>
        </w:rPr>
      </w:pPr>
      <w:r w:rsidRPr="00F47626">
        <w:rPr>
          <w:rFonts w:ascii="Times New Roman" w:hAnsi="Times New Roman"/>
          <w:b/>
          <w:position w:val="-12"/>
          <w:sz w:val="24"/>
          <w:szCs w:val="24"/>
        </w:rPr>
        <w:object w:dxaOrig="7060" w:dyaOrig="360">
          <v:shape id="_x0000_i1035" type="#_x0000_t75" style="width:394.5pt;height:25.5pt" o:ole="">
            <v:imagedata r:id="rId36" o:title=""/>
          </v:shape>
          <o:OLEObject Type="Embed" ProgID="Equation.DSMT4" ShapeID="_x0000_i1035" DrawAspect="Content" ObjectID="_1770274195" r:id="rId37"/>
        </w:object>
      </w:r>
      <w:r>
        <w:rPr>
          <w:rFonts w:ascii="Times New Roman" w:hAnsi="Times New Roman"/>
          <w:b/>
          <w:sz w:val="24"/>
          <w:szCs w:val="24"/>
        </w:rPr>
        <w:t>……….</w:t>
      </w:r>
      <w:r w:rsidR="00AE7DAF">
        <w:rPr>
          <w:rFonts w:ascii="Times New Roman" w:hAnsi="Times New Roman"/>
          <w:b/>
          <w:sz w:val="24"/>
          <w:szCs w:val="24"/>
        </w:rPr>
        <w:t>3.2.11</w:t>
      </w:r>
    </w:p>
    <w:p w:rsidR="00A85055" w:rsidRDefault="003047B6" w:rsidP="00A85055">
      <w:pPr>
        <w:jc w:val="both"/>
        <w:rPr>
          <w:rFonts w:ascii="Times New Roman" w:hAnsi="Times New Roman"/>
          <w:b/>
          <w:sz w:val="24"/>
          <w:szCs w:val="24"/>
        </w:rPr>
      </w:pPr>
      <w:r w:rsidRPr="00F47626">
        <w:rPr>
          <w:rFonts w:ascii="Times New Roman" w:hAnsi="Times New Roman"/>
          <w:b/>
          <w:position w:val="-12"/>
          <w:sz w:val="24"/>
          <w:szCs w:val="24"/>
        </w:rPr>
        <w:object w:dxaOrig="7060" w:dyaOrig="360">
          <v:shape id="_x0000_i1036" type="#_x0000_t75" style="width:421.5pt;height:25.5pt" o:ole="">
            <v:imagedata r:id="rId38" o:title=""/>
          </v:shape>
          <o:OLEObject Type="Embed" ProgID="Equation.DSMT4" ShapeID="_x0000_i1036" DrawAspect="Content" ObjectID="_1770274196" r:id="rId39"/>
        </w:object>
      </w:r>
      <w:r>
        <w:rPr>
          <w:rFonts w:ascii="Times New Roman" w:hAnsi="Times New Roman"/>
          <w:b/>
          <w:sz w:val="24"/>
          <w:szCs w:val="24"/>
        </w:rPr>
        <w:t>….</w:t>
      </w:r>
      <w:r w:rsidR="00AE7DAF">
        <w:rPr>
          <w:rFonts w:ascii="Times New Roman" w:hAnsi="Times New Roman"/>
          <w:b/>
          <w:sz w:val="24"/>
          <w:szCs w:val="24"/>
        </w:rPr>
        <w:t>3.2.12</w:t>
      </w:r>
    </w:p>
    <w:p w:rsidR="00A85055" w:rsidRDefault="00A85055" w:rsidP="00A85055">
      <w:pPr>
        <w:jc w:val="both"/>
        <w:rPr>
          <w:rFonts w:ascii="Times New Roman" w:hAnsi="Times New Roman"/>
          <w:b/>
          <w:sz w:val="24"/>
          <w:szCs w:val="24"/>
        </w:rPr>
      </w:pPr>
      <w:r w:rsidRPr="00F47626">
        <w:rPr>
          <w:rFonts w:ascii="Times New Roman" w:hAnsi="Times New Roman"/>
          <w:b/>
          <w:position w:val="-12"/>
          <w:sz w:val="24"/>
          <w:szCs w:val="24"/>
        </w:rPr>
        <w:object w:dxaOrig="7040" w:dyaOrig="360">
          <v:shape id="_x0000_i1037" type="#_x0000_t75" style="width:424.5pt;height:25.5pt" o:ole="">
            <v:imagedata r:id="rId40" o:title=""/>
          </v:shape>
          <o:OLEObject Type="Embed" ProgID="Equation.DSMT4" ShapeID="_x0000_i1037" DrawAspect="Content" ObjectID="_1770274197" r:id="rId41"/>
        </w:object>
      </w:r>
      <w:r w:rsidR="003047B6">
        <w:rPr>
          <w:rFonts w:ascii="Times New Roman" w:hAnsi="Times New Roman"/>
          <w:b/>
          <w:sz w:val="24"/>
          <w:szCs w:val="24"/>
        </w:rPr>
        <w:t>....3.2.13</w:t>
      </w:r>
    </w:p>
    <w:p w:rsidR="00A85055" w:rsidRPr="00FD641F" w:rsidRDefault="002B399B" w:rsidP="002E77F2">
      <w:pPr>
        <w:spacing w:line="360" w:lineRule="auto"/>
        <w:jc w:val="both"/>
        <w:rPr>
          <w:rFonts w:ascii="Times New Roman" w:hAnsi="Times New Roman"/>
          <w:color w:val="00000A"/>
          <w:sz w:val="28"/>
        </w:rPr>
      </w:pPr>
      <w:r w:rsidRPr="001C7C86">
        <w:rPr>
          <w:rFonts w:ascii="Times New Roman" w:hAnsi="Times New Roman" w:cs="Times New Roman"/>
          <w:sz w:val="28"/>
        </w:rPr>
        <w:lastRenderedPageBreak/>
        <w:t xml:space="preserve">After </w:t>
      </w:r>
      <w:r w:rsidR="00962847" w:rsidRPr="001C7C86">
        <w:rPr>
          <w:rFonts w:ascii="Times New Roman" w:hAnsi="Times New Roman" w:cs="Times New Roman"/>
          <w:sz w:val="28"/>
        </w:rPr>
        <w:t>scrutinizing</w:t>
      </w:r>
      <w:r w:rsidRPr="001C7C86">
        <w:rPr>
          <w:rFonts w:ascii="Times New Roman" w:hAnsi="Times New Roman" w:cs="Times New Roman"/>
          <w:sz w:val="28"/>
        </w:rPr>
        <w:t xml:space="preserve"> the </w:t>
      </w:r>
      <w:r w:rsidR="009716A1" w:rsidRPr="001C7C86">
        <w:rPr>
          <w:rFonts w:ascii="Times New Roman" w:hAnsi="Times New Roman" w:cs="Times New Roman"/>
          <w:sz w:val="28"/>
        </w:rPr>
        <w:t>effect</w:t>
      </w:r>
      <w:r w:rsidRPr="001C7C86">
        <w:rPr>
          <w:rFonts w:ascii="Times New Roman" w:hAnsi="Times New Roman" w:cs="Times New Roman"/>
          <w:sz w:val="28"/>
        </w:rPr>
        <w:t xml:space="preserve"> of </w:t>
      </w:r>
      <w:r w:rsidR="009716A1" w:rsidRPr="001C7C86">
        <w:rPr>
          <w:rFonts w:ascii="Times New Roman" w:hAnsi="Times New Roman" w:cs="Times New Roman"/>
          <w:sz w:val="28"/>
        </w:rPr>
        <w:t>numerous</w:t>
      </w:r>
      <w:r w:rsidRPr="001C7C86">
        <w:rPr>
          <w:rFonts w:ascii="Times New Roman" w:hAnsi="Times New Roman" w:cs="Times New Roman"/>
          <w:sz w:val="28"/>
        </w:rPr>
        <w:t xml:space="preserve"> forms of institutional quality </w:t>
      </w:r>
      <w:r>
        <w:rPr>
          <w:rFonts w:ascii="Times New Roman" w:hAnsi="Times New Roman" w:cs="Times New Roman"/>
          <w:sz w:val="28"/>
        </w:rPr>
        <w:t xml:space="preserve">on </w:t>
      </w:r>
      <w:r w:rsidR="009716A1">
        <w:rPr>
          <w:rFonts w:ascii="Times New Roman" w:hAnsi="Times New Roman" w:cs="Times New Roman"/>
          <w:sz w:val="28"/>
        </w:rPr>
        <w:t>EG</w:t>
      </w:r>
      <w:r>
        <w:rPr>
          <w:rFonts w:ascii="Times New Roman" w:hAnsi="Times New Roman" w:cs="Times New Roman"/>
          <w:sz w:val="28"/>
        </w:rPr>
        <w:t xml:space="preserve">, </w:t>
      </w:r>
      <w:r w:rsidRPr="00B2024E">
        <w:rPr>
          <w:rFonts w:ascii="Times New Roman" w:hAnsi="Times New Roman" w:cs="Times New Roman"/>
          <w:sz w:val="28"/>
        </w:rPr>
        <w:t xml:space="preserve">interaction terms of institutional quality </w:t>
      </w:r>
      <w:r>
        <w:rPr>
          <w:rFonts w:ascii="Times New Roman" w:hAnsi="Times New Roman" w:cs="Times New Roman"/>
          <w:sz w:val="28"/>
        </w:rPr>
        <w:t>with</w:t>
      </w:r>
      <w:r w:rsidRPr="00B2024E">
        <w:rPr>
          <w:rFonts w:ascii="Times New Roman" w:hAnsi="Times New Roman" w:cs="Times New Roman"/>
          <w:sz w:val="28"/>
        </w:rPr>
        <w:t xml:space="preserve"> </w:t>
      </w:r>
      <w:r w:rsidR="00FD641F">
        <w:rPr>
          <w:rFonts w:ascii="Times New Roman" w:hAnsi="Times New Roman" w:cs="Times New Roman"/>
          <w:sz w:val="28"/>
        </w:rPr>
        <w:t xml:space="preserve">project based </w:t>
      </w:r>
      <w:r w:rsidRPr="00B2024E">
        <w:rPr>
          <w:rFonts w:ascii="Times New Roman" w:hAnsi="Times New Roman" w:cs="Times New Roman"/>
          <w:sz w:val="28"/>
        </w:rPr>
        <w:t xml:space="preserve">International assistance </w:t>
      </w:r>
      <w:r>
        <w:rPr>
          <w:rFonts w:ascii="Times New Roman" w:hAnsi="Times New Roman" w:cs="Times New Roman"/>
          <w:sz w:val="28"/>
        </w:rPr>
        <w:t>has been used</w:t>
      </w:r>
      <w:r w:rsidRPr="00B2024E">
        <w:rPr>
          <w:rFonts w:ascii="Times New Roman" w:hAnsi="Times New Roman" w:cs="Times New Roman"/>
          <w:sz w:val="28"/>
        </w:rPr>
        <w:t xml:space="preserve"> to capture </w:t>
      </w:r>
      <w:r>
        <w:rPr>
          <w:rFonts w:ascii="Times New Roman" w:hAnsi="Times New Roman" w:cs="Times New Roman"/>
          <w:sz w:val="28"/>
        </w:rPr>
        <w:t>that</w:t>
      </w:r>
      <w:r w:rsidRPr="00B2024E">
        <w:rPr>
          <w:rFonts w:ascii="Times New Roman" w:hAnsi="Times New Roman" w:cs="Times New Roman"/>
          <w:sz w:val="28"/>
        </w:rPr>
        <w:t xml:space="preserve"> </w:t>
      </w:r>
      <w:r>
        <w:rPr>
          <w:rFonts w:ascii="Times New Roman" w:hAnsi="Times New Roman" w:cs="Times New Roman"/>
          <w:sz w:val="28"/>
        </w:rPr>
        <w:t xml:space="preserve">how </w:t>
      </w:r>
      <w:r w:rsidRPr="00B2024E">
        <w:rPr>
          <w:rFonts w:ascii="Times New Roman" w:hAnsi="Times New Roman" w:cs="Times New Roman"/>
          <w:sz w:val="28"/>
        </w:rPr>
        <w:t xml:space="preserve">institutional quality moderates the effects of </w:t>
      </w:r>
      <w:r w:rsidR="00FD641F">
        <w:rPr>
          <w:rFonts w:ascii="Times New Roman" w:hAnsi="Times New Roman" w:cs="Times New Roman"/>
          <w:sz w:val="28"/>
        </w:rPr>
        <w:t xml:space="preserve">project based </w:t>
      </w:r>
      <w:r>
        <w:rPr>
          <w:rFonts w:ascii="Times New Roman" w:hAnsi="Times New Roman" w:cs="Times New Roman"/>
          <w:sz w:val="28"/>
        </w:rPr>
        <w:t>foreign assistance</w:t>
      </w:r>
      <w:r w:rsidRPr="00B2024E">
        <w:rPr>
          <w:rFonts w:ascii="Times New Roman" w:hAnsi="Times New Roman" w:cs="Times New Roman"/>
          <w:sz w:val="28"/>
        </w:rPr>
        <w:t xml:space="preserve"> on </w:t>
      </w:r>
      <w:r w:rsidR="009716A1">
        <w:rPr>
          <w:rFonts w:ascii="Times New Roman" w:hAnsi="Times New Roman" w:cs="Times New Roman"/>
          <w:sz w:val="28"/>
        </w:rPr>
        <w:t>EG</w:t>
      </w:r>
      <w:r w:rsidRPr="00B2024E">
        <w:rPr>
          <w:rFonts w:ascii="Times New Roman" w:hAnsi="Times New Roman" w:cs="Times New Roman"/>
          <w:sz w:val="28"/>
        </w:rPr>
        <w:t>.</w:t>
      </w:r>
      <w:r w:rsidRPr="006865C1">
        <w:rPr>
          <w:rFonts w:ascii="Times New Roman" w:hAnsi="Times New Roman"/>
          <w:color w:val="00000A"/>
          <w:sz w:val="28"/>
        </w:rPr>
        <w:t xml:space="preserve"> </w:t>
      </w:r>
      <w:r>
        <w:rPr>
          <w:rFonts w:ascii="Times New Roman" w:hAnsi="Times New Roman" w:cs="Times New Roman"/>
          <w:sz w:val="28"/>
        </w:rPr>
        <w:t xml:space="preserve">In </w:t>
      </w:r>
      <w:r w:rsidR="00FD641F">
        <w:rPr>
          <w:rFonts w:ascii="Times New Roman" w:hAnsi="Times New Roman" w:cs="Times New Roman"/>
          <w:sz w:val="28"/>
        </w:rPr>
        <w:t>equation 3.2.14</w:t>
      </w:r>
      <w:r>
        <w:rPr>
          <w:rFonts w:ascii="Times New Roman" w:hAnsi="Times New Roman" w:cs="Times New Roman"/>
          <w:sz w:val="28"/>
        </w:rPr>
        <w:t xml:space="preserve"> interaction term between institutional quality and </w:t>
      </w:r>
      <w:r w:rsidR="00FD641F">
        <w:rPr>
          <w:rFonts w:ascii="Times New Roman" w:hAnsi="Times New Roman" w:cs="Times New Roman"/>
          <w:sz w:val="28"/>
        </w:rPr>
        <w:t xml:space="preserve">project based </w:t>
      </w:r>
      <w:r>
        <w:rPr>
          <w:rFonts w:ascii="Times New Roman" w:hAnsi="Times New Roman" w:cs="Times New Roman"/>
          <w:sz w:val="28"/>
        </w:rPr>
        <w:t>foreign assistance</w:t>
      </w:r>
      <w:r w:rsidRPr="003D1BF3">
        <w:rPr>
          <w:rFonts w:ascii="Times New Roman" w:hAnsi="Times New Roman" w:cs="Times New Roman"/>
          <w:sz w:val="28"/>
        </w:rPr>
        <w:t xml:space="preserve"> </w:t>
      </w:r>
      <w:r>
        <w:rPr>
          <w:rFonts w:ascii="Times New Roman" w:hAnsi="Times New Roman" w:cs="Times New Roman"/>
          <w:sz w:val="28"/>
        </w:rPr>
        <w:t>has been added</w:t>
      </w:r>
      <w:r w:rsidR="00FD641F">
        <w:rPr>
          <w:rFonts w:ascii="Times New Roman" w:hAnsi="Times New Roman" w:cs="Times New Roman"/>
          <w:sz w:val="28"/>
        </w:rPr>
        <w:t>. Later on, in equation 3.2.15</w:t>
      </w:r>
      <w:r>
        <w:rPr>
          <w:rFonts w:ascii="Times New Roman" w:hAnsi="Times New Roman" w:cs="Times New Roman"/>
          <w:sz w:val="28"/>
        </w:rPr>
        <w:t xml:space="preserve"> overall institutional quality has been replaced with interaction term between economic institutions quality and </w:t>
      </w:r>
      <w:r w:rsidR="00FD641F">
        <w:rPr>
          <w:rFonts w:ascii="Times New Roman" w:hAnsi="Times New Roman" w:cs="Times New Roman"/>
          <w:sz w:val="28"/>
        </w:rPr>
        <w:t>project based</w:t>
      </w:r>
      <w:r>
        <w:rPr>
          <w:rFonts w:ascii="Times New Roman" w:hAnsi="Times New Roman" w:cs="Times New Roman"/>
          <w:sz w:val="28"/>
        </w:rPr>
        <w:t xml:space="preserve"> foreign assis</w:t>
      </w:r>
      <w:r w:rsidR="00FD641F">
        <w:rPr>
          <w:rFonts w:ascii="Times New Roman" w:hAnsi="Times New Roman" w:cs="Times New Roman"/>
          <w:sz w:val="28"/>
        </w:rPr>
        <w:t>tance. Whereas in equation 3.2.16</w:t>
      </w:r>
      <w:r>
        <w:rPr>
          <w:rFonts w:ascii="Times New Roman" w:hAnsi="Times New Roman" w:cs="Times New Roman"/>
          <w:sz w:val="28"/>
        </w:rPr>
        <w:t xml:space="preserve"> </w:t>
      </w:r>
      <w:r w:rsidR="009716A1">
        <w:rPr>
          <w:rFonts w:ascii="Times New Roman" w:hAnsi="Times New Roman" w:cs="Times New Roman"/>
          <w:sz w:val="28"/>
        </w:rPr>
        <w:t xml:space="preserve">EIQ </w:t>
      </w:r>
      <w:r>
        <w:rPr>
          <w:rFonts w:ascii="Times New Roman" w:hAnsi="Times New Roman" w:cs="Times New Roman"/>
          <w:sz w:val="28"/>
        </w:rPr>
        <w:t xml:space="preserve">has been replaced with joint effect of political institutions quality with </w:t>
      </w:r>
      <w:r w:rsidR="00FD641F">
        <w:rPr>
          <w:rFonts w:ascii="Times New Roman" w:hAnsi="Times New Roman" w:cs="Times New Roman"/>
          <w:sz w:val="28"/>
        </w:rPr>
        <w:t>project based</w:t>
      </w:r>
      <w:r>
        <w:rPr>
          <w:rFonts w:ascii="Times New Roman" w:hAnsi="Times New Roman" w:cs="Times New Roman"/>
          <w:sz w:val="28"/>
        </w:rPr>
        <w:t xml:space="preserve"> assi</w:t>
      </w:r>
      <w:r w:rsidR="00FD641F">
        <w:rPr>
          <w:rFonts w:ascii="Times New Roman" w:hAnsi="Times New Roman" w:cs="Times New Roman"/>
          <w:sz w:val="28"/>
        </w:rPr>
        <w:t>stance. Lastly in equation 3.2.17</w:t>
      </w:r>
      <w:r>
        <w:rPr>
          <w:rFonts w:ascii="Times New Roman" w:hAnsi="Times New Roman" w:cs="Times New Roman"/>
          <w:sz w:val="28"/>
        </w:rPr>
        <w:t xml:space="preserve"> political institutional quality has been </w:t>
      </w:r>
      <w:r w:rsidR="002A6A2B">
        <w:rPr>
          <w:rFonts w:ascii="Times New Roman" w:hAnsi="Times New Roman" w:cs="Times New Roman"/>
          <w:sz w:val="28"/>
        </w:rPr>
        <w:t>substituted</w:t>
      </w:r>
      <w:r>
        <w:rPr>
          <w:rFonts w:ascii="Times New Roman" w:hAnsi="Times New Roman" w:cs="Times New Roman"/>
          <w:sz w:val="28"/>
        </w:rPr>
        <w:t xml:space="preserve"> with interaction of legal institutions quality and </w:t>
      </w:r>
      <w:r w:rsidR="00FD641F">
        <w:rPr>
          <w:rFonts w:ascii="Times New Roman" w:hAnsi="Times New Roman" w:cs="Times New Roman"/>
          <w:sz w:val="28"/>
        </w:rPr>
        <w:t>project based</w:t>
      </w:r>
      <w:r>
        <w:rPr>
          <w:rFonts w:ascii="Times New Roman" w:hAnsi="Times New Roman" w:cs="Times New Roman"/>
          <w:sz w:val="28"/>
        </w:rPr>
        <w:t xml:space="preserve"> assistance.</w:t>
      </w:r>
    </w:p>
    <w:p w:rsidR="00A85055" w:rsidRDefault="003047B6" w:rsidP="00A85055">
      <w:pPr>
        <w:jc w:val="both"/>
        <w:rPr>
          <w:rFonts w:ascii="Times New Roman" w:hAnsi="Times New Roman"/>
          <w:b/>
          <w:sz w:val="24"/>
          <w:szCs w:val="24"/>
        </w:rPr>
      </w:pPr>
      <w:r w:rsidRPr="00F47626">
        <w:rPr>
          <w:rFonts w:ascii="Times New Roman" w:hAnsi="Times New Roman"/>
          <w:b/>
          <w:position w:val="-12"/>
          <w:sz w:val="24"/>
          <w:szCs w:val="24"/>
        </w:rPr>
        <w:object w:dxaOrig="6540" w:dyaOrig="360">
          <v:shape id="_x0000_i1038" type="#_x0000_t75" style="width:389.25pt;height:25.5pt" o:ole="">
            <v:imagedata r:id="rId42" o:title=""/>
          </v:shape>
          <o:OLEObject Type="Embed" ProgID="Equation.DSMT4" ShapeID="_x0000_i1038" DrawAspect="Content" ObjectID="_1770274198" r:id="rId43"/>
        </w:object>
      </w:r>
      <w:r>
        <w:rPr>
          <w:rFonts w:ascii="Times New Roman" w:hAnsi="Times New Roman"/>
          <w:b/>
          <w:sz w:val="24"/>
          <w:szCs w:val="24"/>
        </w:rPr>
        <w:t>…………3.2.14</w:t>
      </w:r>
    </w:p>
    <w:p w:rsidR="00A85055" w:rsidRDefault="00A85055" w:rsidP="00A85055">
      <w:pPr>
        <w:jc w:val="both"/>
        <w:rPr>
          <w:rFonts w:ascii="Times New Roman" w:hAnsi="Times New Roman"/>
          <w:b/>
          <w:sz w:val="24"/>
          <w:szCs w:val="24"/>
        </w:rPr>
      </w:pPr>
      <w:r w:rsidRPr="00F47626">
        <w:rPr>
          <w:rFonts w:ascii="Times New Roman" w:hAnsi="Times New Roman"/>
          <w:b/>
          <w:position w:val="-12"/>
          <w:sz w:val="24"/>
          <w:szCs w:val="24"/>
        </w:rPr>
        <w:object w:dxaOrig="6680" w:dyaOrig="360">
          <v:shape id="_x0000_i1039" type="#_x0000_t75" style="width:418.5pt;height:25.5pt" o:ole="">
            <v:imagedata r:id="rId44" o:title=""/>
          </v:shape>
          <o:OLEObject Type="Embed" ProgID="Equation.DSMT4" ShapeID="_x0000_i1039" DrawAspect="Content" ObjectID="_1770274199" r:id="rId45"/>
        </w:object>
      </w:r>
      <w:r w:rsidR="003047B6">
        <w:rPr>
          <w:rFonts w:ascii="Times New Roman" w:hAnsi="Times New Roman"/>
          <w:b/>
          <w:sz w:val="24"/>
          <w:szCs w:val="24"/>
        </w:rPr>
        <w:t>…..3.2.15</w:t>
      </w:r>
    </w:p>
    <w:p w:rsidR="00A85055" w:rsidRDefault="00A85055" w:rsidP="00A85055">
      <w:pPr>
        <w:jc w:val="both"/>
        <w:rPr>
          <w:rFonts w:ascii="Times New Roman" w:hAnsi="Times New Roman"/>
          <w:b/>
          <w:sz w:val="24"/>
          <w:szCs w:val="24"/>
        </w:rPr>
      </w:pPr>
      <w:r w:rsidRPr="00F47626">
        <w:rPr>
          <w:rFonts w:ascii="Times New Roman" w:hAnsi="Times New Roman"/>
          <w:b/>
          <w:position w:val="-12"/>
          <w:sz w:val="24"/>
          <w:szCs w:val="24"/>
        </w:rPr>
        <w:object w:dxaOrig="6680" w:dyaOrig="360">
          <v:shape id="_x0000_i1040" type="#_x0000_t75" style="width:418.5pt;height:25.5pt" o:ole="">
            <v:imagedata r:id="rId46" o:title=""/>
          </v:shape>
          <o:OLEObject Type="Embed" ProgID="Equation.DSMT4" ShapeID="_x0000_i1040" DrawAspect="Content" ObjectID="_1770274200" r:id="rId47"/>
        </w:object>
      </w:r>
      <w:r w:rsidR="003047B6">
        <w:rPr>
          <w:rFonts w:ascii="Times New Roman" w:hAnsi="Times New Roman"/>
          <w:b/>
          <w:sz w:val="24"/>
          <w:szCs w:val="24"/>
        </w:rPr>
        <w:t>…..3.2.16</w:t>
      </w:r>
    </w:p>
    <w:p w:rsidR="00FD641F" w:rsidRPr="00F122DB" w:rsidRDefault="00A85055" w:rsidP="003047B6">
      <w:pPr>
        <w:jc w:val="both"/>
        <w:rPr>
          <w:rFonts w:ascii="Times New Roman" w:hAnsi="Times New Roman"/>
          <w:b/>
          <w:sz w:val="24"/>
          <w:szCs w:val="24"/>
        </w:rPr>
      </w:pPr>
      <w:r>
        <w:rPr>
          <w:rFonts w:ascii="Times New Roman" w:hAnsi="Times New Roman" w:cs="Times New Roman"/>
          <w:sz w:val="28"/>
          <w:szCs w:val="28"/>
        </w:rPr>
        <w:t xml:space="preserve">  </w:t>
      </w:r>
      <w:r w:rsidRPr="00F47626">
        <w:rPr>
          <w:rFonts w:ascii="Times New Roman" w:hAnsi="Times New Roman"/>
          <w:b/>
          <w:position w:val="-12"/>
          <w:sz w:val="24"/>
          <w:szCs w:val="24"/>
        </w:rPr>
        <w:object w:dxaOrig="6680" w:dyaOrig="360">
          <v:shape id="_x0000_i1041" type="#_x0000_t75" style="width:418.5pt;height:25.5pt" o:ole="">
            <v:imagedata r:id="rId48" o:title=""/>
          </v:shape>
          <o:OLEObject Type="Embed" ProgID="Equation.DSMT4" ShapeID="_x0000_i1041" DrawAspect="Content" ObjectID="_1770274201" r:id="rId49"/>
        </w:object>
      </w:r>
      <w:r w:rsidR="003047B6">
        <w:rPr>
          <w:rFonts w:ascii="Times New Roman" w:hAnsi="Times New Roman"/>
          <w:b/>
          <w:sz w:val="24"/>
          <w:szCs w:val="24"/>
        </w:rPr>
        <w:t>…3.2.17</w:t>
      </w:r>
    </w:p>
    <w:p w:rsidR="00345B16" w:rsidRPr="00911E1F" w:rsidRDefault="00345B16" w:rsidP="002E77F2">
      <w:pPr>
        <w:spacing w:line="360" w:lineRule="auto"/>
        <w:jc w:val="both"/>
        <w:rPr>
          <w:rFonts w:ascii="Times New Roman" w:hAnsi="Times New Roman"/>
          <w:sz w:val="28"/>
          <w:szCs w:val="24"/>
        </w:rPr>
      </w:pPr>
      <w:r w:rsidRPr="00345B16">
        <w:rPr>
          <w:rFonts w:ascii="Times New Roman" w:hAnsi="Times New Roman"/>
          <w:sz w:val="28"/>
          <w:szCs w:val="24"/>
        </w:rPr>
        <w:t xml:space="preserve">FDI and institutional quality </w:t>
      </w:r>
      <w:r>
        <w:rPr>
          <w:rFonts w:ascii="Times New Roman" w:hAnsi="Times New Roman"/>
          <w:sz w:val="28"/>
          <w:szCs w:val="24"/>
        </w:rPr>
        <w:t>may</w:t>
      </w:r>
      <w:r w:rsidRPr="00345B16">
        <w:rPr>
          <w:rFonts w:ascii="Times New Roman" w:hAnsi="Times New Roman"/>
          <w:sz w:val="28"/>
          <w:szCs w:val="24"/>
        </w:rPr>
        <w:t xml:space="preserve"> have a complementary relationship. When FDI flows into </w:t>
      </w:r>
      <w:r w:rsidR="009716A1" w:rsidRPr="00345B16">
        <w:rPr>
          <w:rFonts w:ascii="Times New Roman" w:hAnsi="Times New Roman"/>
          <w:sz w:val="28"/>
          <w:szCs w:val="24"/>
        </w:rPr>
        <w:t>nations</w:t>
      </w:r>
      <w:r w:rsidRPr="00345B16">
        <w:rPr>
          <w:rFonts w:ascii="Times New Roman" w:hAnsi="Times New Roman"/>
          <w:sz w:val="28"/>
          <w:szCs w:val="24"/>
        </w:rPr>
        <w:t xml:space="preserve"> with strong </w:t>
      </w:r>
      <w:r w:rsidR="009716A1">
        <w:rPr>
          <w:rFonts w:ascii="Times New Roman" w:hAnsi="Times New Roman"/>
          <w:sz w:val="28"/>
          <w:szCs w:val="24"/>
        </w:rPr>
        <w:t>IQ</w:t>
      </w:r>
      <w:r w:rsidRPr="00345B16">
        <w:rPr>
          <w:rFonts w:ascii="Times New Roman" w:hAnsi="Times New Roman"/>
          <w:sz w:val="28"/>
          <w:szCs w:val="24"/>
        </w:rPr>
        <w:t xml:space="preserve">, it </w:t>
      </w:r>
      <w:r>
        <w:rPr>
          <w:rFonts w:ascii="Times New Roman" w:hAnsi="Times New Roman"/>
          <w:sz w:val="28"/>
          <w:szCs w:val="24"/>
        </w:rPr>
        <w:t>may</w:t>
      </w:r>
      <w:r w:rsidRPr="00345B16">
        <w:rPr>
          <w:rFonts w:ascii="Times New Roman" w:hAnsi="Times New Roman"/>
          <w:sz w:val="28"/>
          <w:szCs w:val="24"/>
        </w:rPr>
        <w:t xml:space="preserve"> amplify the positive </w:t>
      </w:r>
      <w:r w:rsidR="009716A1">
        <w:rPr>
          <w:rFonts w:ascii="Times New Roman" w:hAnsi="Times New Roman"/>
          <w:sz w:val="28"/>
          <w:szCs w:val="24"/>
        </w:rPr>
        <w:t>impacts</w:t>
      </w:r>
      <w:r w:rsidRPr="00345B16">
        <w:rPr>
          <w:rFonts w:ascii="Times New Roman" w:hAnsi="Times New Roman"/>
          <w:sz w:val="28"/>
          <w:szCs w:val="24"/>
        </w:rPr>
        <w:t xml:space="preserve"> of good governance</w:t>
      </w:r>
      <w:r w:rsidR="002A6A2B">
        <w:rPr>
          <w:rFonts w:ascii="Times New Roman" w:hAnsi="Times New Roman"/>
          <w:sz w:val="28"/>
          <w:szCs w:val="24"/>
        </w:rPr>
        <w:t xml:space="preserve"> on </w:t>
      </w:r>
      <w:r w:rsidR="009716A1">
        <w:rPr>
          <w:rFonts w:ascii="Times New Roman" w:hAnsi="Times New Roman"/>
          <w:sz w:val="28"/>
          <w:szCs w:val="24"/>
        </w:rPr>
        <w:t>EG</w:t>
      </w:r>
      <w:r w:rsidRPr="00345B16">
        <w:rPr>
          <w:rFonts w:ascii="Times New Roman" w:hAnsi="Times New Roman"/>
          <w:sz w:val="28"/>
          <w:szCs w:val="24"/>
        </w:rPr>
        <w:t xml:space="preserve">. </w:t>
      </w:r>
      <w:r w:rsidR="00C16E03">
        <w:rPr>
          <w:rFonts w:ascii="Times New Roman" w:hAnsi="Times New Roman"/>
          <w:sz w:val="28"/>
          <w:szCs w:val="24"/>
        </w:rPr>
        <w:t xml:space="preserve">So, it is necessary to see simultaneous effect of </w:t>
      </w:r>
      <w:r w:rsidR="009716A1">
        <w:rPr>
          <w:rFonts w:ascii="Times New Roman" w:hAnsi="Times New Roman"/>
          <w:sz w:val="28"/>
          <w:szCs w:val="24"/>
        </w:rPr>
        <w:t>IQ</w:t>
      </w:r>
      <w:r w:rsidR="00C16E03">
        <w:rPr>
          <w:rFonts w:ascii="Times New Roman" w:hAnsi="Times New Roman"/>
          <w:sz w:val="28"/>
          <w:szCs w:val="24"/>
        </w:rPr>
        <w:t xml:space="preserve"> and FDI on economic growth of developing </w:t>
      </w:r>
      <w:r w:rsidR="009716A1">
        <w:rPr>
          <w:rFonts w:ascii="Times New Roman" w:hAnsi="Times New Roman"/>
          <w:sz w:val="28"/>
          <w:szCs w:val="24"/>
        </w:rPr>
        <w:t>states</w:t>
      </w:r>
      <w:r w:rsidR="00C16E03">
        <w:rPr>
          <w:rFonts w:ascii="Times New Roman" w:hAnsi="Times New Roman"/>
          <w:sz w:val="28"/>
          <w:szCs w:val="24"/>
        </w:rPr>
        <w:t>.</w:t>
      </w:r>
      <w:r w:rsidR="00911E1F">
        <w:rPr>
          <w:rFonts w:ascii="Times New Roman" w:hAnsi="Times New Roman"/>
          <w:sz w:val="28"/>
          <w:szCs w:val="24"/>
        </w:rPr>
        <w:t xml:space="preserve"> </w:t>
      </w:r>
      <w:r w:rsidR="00C16E03" w:rsidRPr="001C7C86">
        <w:rPr>
          <w:rFonts w:ascii="Times New Roman" w:hAnsi="Times New Roman" w:cs="Times New Roman"/>
          <w:sz w:val="28"/>
        </w:rPr>
        <w:t xml:space="preserve">After analyzing the impact of various forms of institutional quality </w:t>
      </w:r>
      <w:r w:rsidR="00C16E03">
        <w:rPr>
          <w:rFonts w:ascii="Times New Roman" w:hAnsi="Times New Roman" w:cs="Times New Roman"/>
          <w:sz w:val="28"/>
        </w:rPr>
        <w:t xml:space="preserve">on </w:t>
      </w:r>
      <w:r w:rsidR="009716A1">
        <w:rPr>
          <w:rFonts w:ascii="Times New Roman" w:hAnsi="Times New Roman" w:cs="Times New Roman"/>
          <w:sz w:val="28"/>
        </w:rPr>
        <w:t>EG</w:t>
      </w:r>
      <w:r w:rsidR="00C16E03">
        <w:rPr>
          <w:rFonts w:ascii="Times New Roman" w:hAnsi="Times New Roman" w:cs="Times New Roman"/>
          <w:sz w:val="28"/>
        </w:rPr>
        <w:t xml:space="preserve">, </w:t>
      </w:r>
      <w:r w:rsidR="00C16E03" w:rsidRPr="00B2024E">
        <w:rPr>
          <w:rFonts w:ascii="Times New Roman" w:hAnsi="Times New Roman" w:cs="Times New Roman"/>
          <w:sz w:val="28"/>
        </w:rPr>
        <w:t xml:space="preserve">interaction terms of </w:t>
      </w:r>
      <w:r w:rsidR="009716A1">
        <w:rPr>
          <w:rFonts w:ascii="Times New Roman" w:hAnsi="Times New Roman" w:cs="Times New Roman"/>
          <w:sz w:val="28"/>
        </w:rPr>
        <w:t>IQ</w:t>
      </w:r>
      <w:r w:rsidR="00C16E03" w:rsidRPr="00B2024E">
        <w:rPr>
          <w:rFonts w:ascii="Times New Roman" w:hAnsi="Times New Roman" w:cs="Times New Roman"/>
          <w:sz w:val="28"/>
        </w:rPr>
        <w:t xml:space="preserve"> </w:t>
      </w:r>
      <w:r w:rsidR="00C16E03">
        <w:rPr>
          <w:rFonts w:ascii="Times New Roman" w:hAnsi="Times New Roman" w:cs="Times New Roman"/>
          <w:sz w:val="28"/>
        </w:rPr>
        <w:t>with</w:t>
      </w:r>
      <w:r w:rsidR="00C16E03" w:rsidRPr="00B2024E">
        <w:rPr>
          <w:rFonts w:ascii="Times New Roman" w:hAnsi="Times New Roman" w:cs="Times New Roman"/>
          <w:sz w:val="28"/>
        </w:rPr>
        <w:t xml:space="preserve"> </w:t>
      </w:r>
      <w:r w:rsidR="00C16E03">
        <w:rPr>
          <w:rFonts w:ascii="Times New Roman" w:hAnsi="Times New Roman" w:cs="Times New Roman"/>
          <w:sz w:val="28"/>
        </w:rPr>
        <w:t>FDI</w:t>
      </w:r>
      <w:r w:rsidR="00C16E03" w:rsidRPr="00B2024E">
        <w:rPr>
          <w:rFonts w:ascii="Times New Roman" w:hAnsi="Times New Roman" w:cs="Times New Roman"/>
          <w:sz w:val="28"/>
        </w:rPr>
        <w:t xml:space="preserve"> </w:t>
      </w:r>
      <w:r w:rsidR="00C16E03">
        <w:rPr>
          <w:rFonts w:ascii="Times New Roman" w:hAnsi="Times New Roman" w:cs="Times New Roman"/>
          <w:sz w:val="28"/>
        </w:rPr>
        <w:t>has been used</w:t>
      </w:r>
      <w:r w:rsidR="00C16E03" w:rsidRPr="00B2024E">
        <w:rPr>
          <w:rFonts w:ascii="Times New Roman" w:hAnsi="Times New Roman" w:cs="Times New Roman"/>
          <w:sz w:val="28"/>
        </w:rPr>
        <w:t xml:space="preserve"> to capture </w:t>
      </w:r>
      <w:r w:rsidR="00C16E03">
        <w:rPr>
          <w:rFonts w:ascii="Times New Roman" w:hAnsi="Times New Roman" w:cs="Times New Roman"/>
          <w:sz w:val="28"/>
        </w:rPr>
        <w:t>that</w:t>
      </w:r>
      <w:r w:rsidR="00C16E03" w:rsidRPr="00B2024E">
        <w:rPr>
          <w:rFonts w:ascii="Times New Roman" w:hAnsi="Times New Roman" w:cs="Times New Roman"/>
          <w:sz w:val="28"/>
        </w:rPr>
        <w:t xml:space="preserve"> </w:t>
      </w:r>
      <w:r w:rsidR="00C16E03">
        <w:rPr>
          <w:rFonts w:ascii="Times New Roman" w:hAnsi="Times New Roman" w:cs="Times New Roman"/>
          <w:sz w:val="28"/>
        </w:rPr>
        <w:t xml:space="preserve">how </w:t>
      </w:r>
      <w:r w:rsidR="009716A1">
        <w:rPr>
          <w:rFonts w:ascii="Times New Roman" w:hAnsi="Times New Roman" w:cs="Times New Roman"/>
          <w:sz w:val="28"/>
        </w:rPr>
        <w:t>IQ</w:t>
      </w:r>
      <w:r w:rsidR="00C16E03" w:rsidRPr="00B2024E">
        <w:rPr>
          <w:rFonts w:ascii="Times New Roman" w:hAnsi="Times New Roman" w:cs="Times New Roman"/>
          <w:sz w:val="28"/>
        </w:rPr>
        <w:t xml:space="preserve"> moderates the effects of </w:t>
      </w:r>
      <w:r w:rsidR="00C16E03">
        <w:rPr>
          <w:rFonts w:ascii="Times New Roman" w:hAnsi="Times New Roman" w:cs="Times New Roman"/>
          <w:sz w:val="28"/>
        </w:rPr>
        <w:t>FDI</w:t>
      </w:r>
      <w:r w:rsidR="00C16E03" w:rsidRPr="00B2024E">
        <w:rPr>
          <w:rFonts w:ascii="Times New Roman" w:hAnsi="Times New Roman" w:cs="Times New Roman"/>
          <w:sz w:val="28"/>
        </w:rPr>
        <w:t xml:space="preserve"> on </w:t>
      </w:r>
      <w:r w:rsidR="009716A1">
        <w:rPr>
          <w:rFonts w:ascii="Times New Roman" w:hAnsi="Times New Roman" w:cs="Times New Roman"/>
          <w:sz w:val="28"/>
        </w:rPr>
        <w:t>EG</w:t>
      </w:r>
      <w:r w:rsidR="00C16E03" w:rsidRPr="00B2024E">
        <w:rPr>
          <w:rFonts w:ascii="Times New Roman" w:hAnsi="Times New Roman" w:cs="Times New Roman"/>
          <w:sz w:val="28"/>
        </w:rPr>
        <w:t>.</w:t>
      </w:r>
      <w:r w:rsidR="00C16E03" w:rsidRPr="006865C1">
        <w:rPr>
          <w:rFonts w:ascii="Times New Roman" w:hAnsi="Times New Roman"/>
          <w:color w:val="00000A"/>
          <w:sz w:val="28"/>
        </w:rPr>
        <w:t xml:space="preserve"> </w:t>
      </w:r>
      <w:r w:rsidR="00C16E03">
        <w:rPr>
          <w:rFonts w:ascii="Times New Roman" w:hAnsi="Times New Roman" w:cs="Times New Roman"/>
          <w:sz w:val="28"/>
        </w:rPr>
        <w:t xml:space="preserve">In equation 3.2.18 interaction term between </w:t>
      </w:r>
      <w:r w:rsidR="009716A1">
        <w:rPr>
          <w:rFonts w:ascii="Times New Roman" w:hAnsi="Times New Roman" w:cs="Times New Roman"/>
          <w:sz w:val="28"/>
        </w:rPr>
        <w:t>IQ</w:t>
      </w:r>
      <w:r w:rsidR="00C16E03">
        <w:rPr>
          <w:rFonts w:ascii="Times New Roman" w:hAnsi="Times New Roman" w:cs="Times New Roman"/>
          <w:sz w:val="28"/>
        </w:rPr>
        <w:t xml:space="preserve"> and FDI</w:t>
      </w:r>
      <w:r w:rsidR="00C16E03" w:rsidRPr="003D1BF3">
        <w:rPr>
          <w:rFonts w:ascii="Times New Roman" w:hAnsi="Times New Roman" w:cs="Times New Roman"/>
          <w:sz w:val="28"/>
        </w:rPr>
        <w:t xml:space="preserve"> </w:t>
      </w:r>
      <w:r w:rsidR="00C16E03">
        <w:rPr>
          <w:rFonts w:ascii="Times New Roman" w:hAnsi="Times New Roman" w:cs="Times New Roman"/>
          <w:sz w:val="28"/>
        </w:rPr>
        <w:t xml:space="preserve">has been added. Later on, in equation 3.2.19 overall institutional quality has been replaced with interaction term between economic institutions quality and FDI. Whereas in equation 3.2.20 </w:t>
      </w:r>
      <w:r w:rsidR="009716A1">
        <w:rPr>
          <w:rFonts w:ascii="Times New Roman" w:hAnsi="Times New Roman" w:cs="Times New Roman"/>
          <w:sz w:val="28"/>
        </w:rPr>
        <w:t>EIQ</w:t>
      </w:r>
      <w:r w:rsidR="00C16E03">
        <w:rPr>
          <w:rFonts w:ascii="Times New Roman" w:hAnsi="Times New Roman" w:cs="Times New Roman"/>
          <w:sz w:val="28"/>
        </w:rPr>
        <w:t xml:space="preserve"> has been replaced with joint effect of political institutions quality</w:t>
      </w:r>
      <w:r w:rsidR="009716A1">
        <w:rPr>
          <w:rFonts w:ascii="Times New Roman" w:hAnsi="Times New Roman" w:cs="Times New Roman"/>
          <w:sz w:val="28"/>
        </w:rPr>
        <w:t xml:space="preserve"> (PIQ)</w:t>
      </w:r>
      <w:r w:rsidR="00C16E03">
        <w:rPr>
          <w:rFonts w:ascii="Times New Roman" w:hAnsi="Times New Roman" w:cs="Times New Roman"/>
          <w:sz w:val="28"/>
        </w:rPr>
        <w:t xml:space="preserve"> with </w:t>
      </w:r>
      <w:r w:rsidR="00517FBA">
        <w:rPr>
          <w:rFonts w:ascii="Times New Roman" w:hAnsi="Times New Roman" w:cs="Times New Roman"/>
          <w:sz w:val="28"/>
        </w:rPr>
        <w:t xml:space="preserve">FDI. Lastly in </w:t>
      </w:r>
      <w:r w:rsidR="00517FBA">
        <w:rPr>
          <w:rFonts w:ascii="Times New Roman" w:hAnsi="Times New Roman" w:cs="Times New Roman"/>
          <w:sz w:val="28"/>
        </w:rPr>
        <w:lastRenderedPageBreak/>
        <w:t>equation 3.2.21</w:t>
      </w:r>
      <w:r w:rsidR="00C16E03">
        <w:rPr>
          <w:rFonts w:ascii="Times New Roman" w:hAnsi="Times New Roman" w:cs="Times New Roman"/>
          <w:sz w:val="28"/>
        </w:rPr>
        <w:t xml:space="preserve"> political institutional quality has been </w:t>
      </w:r>
      <w:r w:rsidR="002A6A2B">
        <w:rPr>
          <w:rFonts w:ascii="Times New Roman" w:hAnsi="Times New Roman" w:cs="Times New Roman"/>
          <w:sz w:val="28"/>
        </w:rPr>
        <w:t>substituted</w:t>
      </w:r>
      <w:r w:rsidR="00C16E03">
        <w:rPr>
          <w:rFonts w:ascii="Times New Roman" w:hAnsi="Times New Roman" w:cs="Times New Roman"/>
          <w:sz w:val="28"/>
        </w:rPr>
        <w:t xml:space="preserve"> with interaction of legal institutions quality and </w:t>
      </w:r>
      <w:r w:rsidR="00517FBA">
        <w:rPr>
          <w:rFonts w:ascii="Times New Roman" w:hAnsi="Times New Roman" w:cs="Times New Roman"/>
          <w:sz w:val="28"/>
        </w:rPr>
        <w:t>FDI</w:t>
      </w:r>
      <w:r w:rsidR="00C16E03">
        <w:rPr>
          <w:rFonts w:ascii="Times New Roman" w:hAnsi="Times New Roman" w:cs="Times New Roman"/>
          <w:sz w:val="28"/>
        </w:rPr>
        <w:t>.</w:t>
      </w:r>
    </w:p>
    <w:p w:rsidR="00A85055" w:rsidRDefault="00A85055" w:rsidP="00A85055">
      <w:pPr>
        <w:jc w:val="both"/>
        <w:rPr>
          <w:rFonts w:ascii="Times New Roman" w:hAnsi="Times New Roman"/>
          <w:b/>
          <w:sz w:val="24"/>
          <w:szCs w:val="24"/>
        </w:rPr>
      </w:pPr>
      <w:r w:rsidRPr="00F47626">
        <w:rPr>
          <w:rFonts w:ascii="Times New Roman" w:hAnsi="Times New Roman"/>
          <w:b/>
          <w:position w:val="-12"/>
          <w:sz w:val="24"/>
          <w:szCs w:val="24"/>
        </w:rPr>
        <w:object w:dxaOrig="6399" w:dyaOrig="360">
          <v:shape id="_x0000_i1042" type="#_x0000_t75" style="width:401.25pt;height:25.5pt" o:ole="">
            <v:imagedata r:id="rId50" o:title=""/>
          </v:shape>
          <o:OLEObject Type="Embed" ProgID="Equation.DSMT4" ShapeID="_x0000_i1042" DrawAspect="Content" ObjectID="_1770274202" r:id="rId51"/>
        </w:object>
      </w:r>
      <w:r w:rsidR="003047B6">
        <w:rPr>
          <w:rFonts w:ascii="Times New Roman" w:hAnsi="Times New Roman"/>
          <w:b/>
          <w:sz w:val="24"/>
          <w:szCs w:val="24"/>
        </w:rPr>
        <w:t>……3.2.18</w:t>
      </w:r>
    </w:p>
    <w:p w:rsidR="00A85055" w:rsidRDefault="00A85055" w:rsidP="00A85055">
      <w:pPr>
        <w:jc w:val="both"/>
        <w:rPr>
          <w:rFonts w:ascii="Times New Roman" w:hAnsi="Times New Roman"/>
          <w:b/>
          <w:sz w:val="24"/>
          <w:szCs w:val="24"/>
        </w:rPr>
      </w:pPr>
      <w:r w:rsidRPr="00F47626">
        <w:rPr>
          <w:rFonts w:ascii="Times New Roman" w:hAnsi="Times New Roman"/>
          <w:b/>
          <w:position w:val="-12"/>
          <w:sz w:val="24"/>
          <w:szCs w:val="24"/>
        </w:rPr>
        <w:object w:dxaOrig="6540" w:dyaOrig="360">
          <v:shape id="_x0000_i1043" type="#_x0000_t75" style="width:409.5pt;height:25.5pt" o:ole="">
            <v:imagedata r:id="rId52" o:title=""/>
          </v:shape>
          <o:OLEObject Type="Embed" ProgID="Equation.DSMT4" ShapeID="_x0000_i1043" DrawAspect="Content" ObjectID="_1770274203" r:id="rId53"/>
        </w:object>
      </w:r>
      <w:r w:rsidR="003047B6">
        <w:rPr>
          <w:rFonts w:ascii="Times New Roman" w:hAnsi="Times New Roman"/>
          <w:b/>
          <w:sz w:val="24"/>
          <w:szCs w:val="24"/>
        </w:rPr>
        <w:t>.…3.2.19</w:t>
      </w:r>
    </w:p>
    <w:p w:rsidR="00A85055" w:rsidRPr="00403E98" w:rsidRDefault="00A85055" w:rsidP="00A85055">
      <w:pPr>
        <w:jc w:val="both"/>
        <w:rPr>
          <w:rFonts w:ascii="Times New Roman" w:hAnsi="Times New Roman" w:cs="Times New Roman"/>
          <w:sz w:val="28"/>
          <w:szCs w:val="28"/>
        </w:rPr>
      </w:pPr>
      <w:r w:rsidRPr="00F47626">
        <w:rPr>
          <w:rFonts w:ascii="Times New Roman" w:hAnsi="Times New Roman"/>
          <w:b/>
          <w:position w:val="-12"/>
          <w:sz w:val="24"/>
          <w:szCs w:val="24"/>
        </w:rPr>
        <w:object w:dxaOrig="6540" w:dyaOrig="360">
          <v:shape id="_x0000_i1044" type="#_x0000_t75" style="width:409.5pt;height:25.5pt" o:ole="">
            <v:imagedata r:id="rId54" o:title=""/>
          </v:shape>
          <o:OLEObject Type="Embed" ProgID="Equation.DSMT4" ShapeID="_x0000_i1044" DrawAspect="Content" ObjectID="_1770274204" r:id="rId55"/>
        </w:object>
      </w:r>
      <w:r>
        <w:rPr>
          <w:rFonts w:ascii="Times New Roman" w:hAnsi="Times New Roman"/>
          <w:b/>
          <w:sz w:val="24"/>
          <w:szCs w:val="24"/>
        </w:rPr>
        <w:t>…</w:t>
      </w:r>
      <w:r w:rsidR="003047B6">
        <w:rPr>
          <w:rFonts w:ascii="Times New Roman" w:hAnsi="Times New Roman"/>
          <w:b/>
          <w:sz w:val="24"/>
          <w:szCs w:val="24"/>
        </w:rPr>
        <w:t>.3.2.20</w:t>
      </w:r>
    </w:p>
    <w:p w:rsidR="00A85055" w:rsidRDefault="00A85055" w:rsidP="00A85055">
      <w:pPr>
        <w:jc w:val="both"/>
        <w:rPr>
          <w:sz w:val="28"/>
          <w:szCs w:val="28"/>
        </w:rPr>
      </w:pPr>
      <w:r w:rsidRPr="00F47626">
        <w:rPr>
          <w:rFonts w:ascii="Times New Roman" w:hAnsi="Times New Roman"/>
          <w:b/>
          <w:position w:val="-12"/>
          <w:sz w:val="24"/>
          <w:szCs w:val="24"/>
        </w:rPr>
        <w:object w:dxaOrig="6520" w:dyaOrig="360">
          <v:shape id="_x0000_i1045" type="#_x0000_t75" style="width:409.5pt;height:25.5pt" o:ole="">
            <v:imagedata r:id="rId56" o:title=""/>
          </v:shape>
          <o:OLEObject Type="Embed" ProgID="Equation.DSMT4" ShapeID="_x0000_i1045" DrawAspect="Content" ObjectID="_1770274205" r:id="rId57"/>
        </w:object>
      </w:r>
      <w:r>
        <w:rPr>
          <w:rFonts w:ascii="Times New Roman" w:hAnsi="Times New Roman"/>
          <w:b/>
          <w:sz w:val="24"/>
          <w:szCs w:val="24"/>
        </w:rPr>
        <w:t>…</w:t>
      </w:r>
      <w:r w:rsidR="003047B6">
        <w:rPr>
          <w:rFonts w:ascii="Times New Roman" w:hAnsi="Times New Roman"/>
          <w:b/>
          <w:sz w:val="24"/>
          <w:szCs w:val="24"/>
        </w:rPr>
        <w:t>3.2.21</w:t>
      </w:r>
    </w:p>
    <w:p w:rsidR="00911E1F" w:rsidRDefault="00911E1F" w:rsidP="002E77F2">
      <w:pPr>
        <w:spacing w:line="360" w:lineRule="auto"/>
        <w:jc w:val="both"/>
        <w:rPr>
          <w:rFonts w:ascii="Times New Roman" w:hAnsi="Times New Roman"/>
          <w:sz w:val="28"/>
          <w:szCs w:val="24"/>
        </w:rPr>
      </w:pPr>
      <w:r>
        <w:rPr>
          <w:rFonts w:ascii="Times New Roman" w:hAnsi="Times New Roman"/>
          <w:sz w:val="28"/>
          <w:szCs w:val="24"/>
        </w:rPr>
        <w:t>I</w:t>
      </w:r>
      <w:r w:rsidRPr="00345B16">
        <w:rPr>
          <w:rFonts w:ascii="Times New Roman" w:hAnsi="Times New Roman"/>
          <w:sz w:val="28"/>
          <w:szCs w:val="24"/>
        </w:rPr>
        <w:t xml:space="preserve">nstitutional quality </w:t>
      </w:r>
      <w:r>
        <w:rPr>
          <w:rFonts w:ascii="Times New Roman" w:hAnsi="Times New Roman"/>
          <w:sz w:val="28"/>
          <w:szCs w:val="24"/>
        </w:rPr>
        <w:t>may</w:t>
      </w:r>
      <w:r w:rsidRPr="00345B16">
        <w:rPr>
          <w:rFonts w:ascii="Times New Roman" w:hAnsi="Times New Roman"/>
          <w:sz w:val="28"/>
          <w:szCs w:val="24"/>
        </w:rPr>
        <w:t xml:space="preserve"> </w:t>
      </w:r>
      <w:r>
        <w:rPr>
          <w:rFonts w:ascii="Times New Roman" w:hAnsi="Times New Roman"/>
          <w:sz w:val="28"/>
          <w:szCs w:val="24"/>
        </w:rPr>
        <w:t>not have</w:t>
      </w:r>
      <w:r w:rsidRPr="00345B16">
        <w:rPr>
          <w:rFonts w:ascii="Times New Roman" w:hAnsi="Times New Roman"/>
          <w:sz w:val="28"/>
          <w:szCs w:val="24"/>
        </w:rPr>
        <w:t xml:space="preserve"> complementary relationship</w:t>
      </w:r>
      <w:r>
        <w:rPr>
          <w:rFonts w:ascii="Times New Roman" w:hAnsi="Times New Roman"/>
          <w:sz w:val="28"/>
          <w:szCs w:val="24"/>
        </w:rPr>
        <w:t xml:space="preserve"> only with FDI. It may have complimentary relationship with both FDI and foreign assistance. This type of relationship reveals the reaction of both external resources of capital inflows to fill saving investment gap. This relati</w:t>
      </w:r>
      <w:r w:rsidR="009C3C51">
        <w:rPr>
          <w:rFonts w:ascii="Times New Roman" w:hAnsi="Times New Roman"/>
          <w:sz w:val="28"/>
          <w:szCs w:val="24"/>
        </w:rPr>
        <w:t xml:space="preserve">onship helps us to examine that which </w:t>
      </w:r>
      <w:r>
        <w:rPr>
          <w:rFonts w:ascii="Times New Roman" w:hAnsi="Times New Roman"/>
          <w:sz w:val="28"/>
          <w:szCs w:val="24"/>
        </w:rPr>
        <w:t xml:space="preserve">simultaneous effect </w:t>
      </w:r>
      <w:r w:rsidR="009C3C51">
        <w:rPr>
          <w:rFonts w:ascii="Times New Roman" w:hAnsi="Times New Roman"/>
          <w:sz w:val="28"/>
          <w:szCs w:val="24"/>
        </w:rPr>
        <w:t>prove more helpful to accelerate the economic growth in developing nation.</w:t>
      </w:r>
      <w:r>
        <w:rPr>
          <w:rFonts w:ascii="Times New Roman" w:hAnsi="Times New Roman"/>
          <w:sz w:val="28"/>
          <w:szCs w:val="24"/>
        </w:rPr>
        <w:t xml:space="preserve">  </w:t>
      </w:r>
    </w:p>
    <w:p w:rsidR="00A85055" w:rsidRPr="009C3C51" w:rsidRDefault="009C3C51" w:rsidP="002E77F2">
      <w:pPr>
        <w:spacing w:line="360" w:lineRule="auto"/>
        <w:jc w:val="both"/>
        <w:rPr>
          <w:rFonts w:ascii="Times New Roman" w:hAnsi="Times New Roman"/>
          <w:sz w:val="28"/>
          <w:szCs w:val="24"/>
        </w:rPr>
      </w:pPr>
      <w:r>
        <w:rPr>
          <w:rFonts w:ascii="Times New Roman" w:hAnsi="Times New Roman"/>
          <w:sz w:val="28"/>
          <w:szCs w:val="24"/>
        </w:rPr>
        <w:t xml:space="preserve">Study </w:t>
      </w:r>
      <w:r>
        <w:rPr>
          <w:rFonts w:ascii="Times New Roman" w:hAnsi="Times New Roman" w:cs="Times New Roman"/>
          <w:sz w:val="28"/>
        </w:rPr>
        <w:t>has been used</w:t>
      </w:r>
      <w:r w:rsidR="00911E1F">
        <w:rPr>
          <w:rFonts w:ascii="Times New Roman" w:hAnsi="Times New Roman" w:cs="Times New Roman"/>
          <w:sz w:val="28"/>
        </w:rPr>
        <w:t xml:space="preserve"> </w:t>
      </w:r>
      <w:r w:rsidR="00911E1F" w:rsidRPr="00B2024E">
        <w:rPr>
          <w:rFonts w:ascii="Times New Roman" w:hAnsi="Times New Roman" w:cs="Times New Roman"/>
          <w:sz w:val="28"/>
        </w:rPr>
        <w:t xml:space="preserve">interaction terms of </w:t>
      </w:r>
      <w:r w:rsidR="0050724A">
        <w:rPr>
          <w:rFonts w:ascii="Times New Roman" w:hAnsi="Times New Roman" w:cs="Times New Roman"/>
          <w:sz w:val="28"/>
        </w:rPr>
        <w:t>IQ</w:t>
      </w:r>
      <w:r w:rsidR="00911E1F" w:rsidRPr="00B2024E">
        <w:rPr>
          <w:rFonts w:ascii="Times New Roman" w:hAnsi="Times New Roman" w:cs="Times New Roman"/>
          <w:sz w:val="28"/>
        </w:rPr>
        <w:t xml:space="preserve"> </w:t>
      </w:r>
      <w:r w:rsidR="00911E1F">
        <w:rPr>
          <w:rFonts w:ascii="Times New Roman" w:hAnsi="Times New Roman" w:cs="Times New Roman"/>
          <w:sz w:val="28"/>
        </w:rPr>
        <w:t>with</w:t>
      </w:r>
      <w:r w:rsidR="00911E1F" w:rsidRPr="00B2024E">
        <w:rPr>
          <w:rFonts w:ascii="Times New Roman" w:hAnsi="Times New Roman" w:cs="Times New Roman"/>
          <w:sz w:val="28"/>
        </w:rPr>
        <w:t xml:space="preserve"> </w:t>
      </w:r>
      <w:r w:rsidR="00911E1F">
        <w:rPr>
          <w:rFonts w:ascii="Times New Roman" w:hAnsi="Times New Roman" w:cs="Times New Roman"/>
          <w:sz w:val="28"/>
        </w:rPr>
        <w:t>FDI</w:t>
      </w:r>
      <w:r w:rsidR="00911E1F" w:rsidRPr="00B2024E">
        <w:rPr>
          <w:rFonts w:ascii="Times New Roman" w:hAnsi="Times New Roman" w:cs="Times New Roman"/>
          <w:sz w:val="28"/>
        </w:rPr>
        <w:t xml:space="preserve"> </w:t>
      </w:r>
      <w:r>
        <w:rPr>
          <w:rFonts w:ascii="Times New Roman" w:hAnsi="Times New Roman" w:cs="Times New Roman"/>
          <w:sz w:val="28"/>
        </w:rPr>
        <w:t xml:space="preserve">and foreign assistance </w:t>
      </w:r>
      <w:r w:rsidR="00911E1F" w:rsidRPr="00B2024E">
        <w:rPr>
          <w:rFonts w:ascii="Times New Roman" w:hAnsi="Times New Roman" w:cs="Times New Roman"/>
          <w:sz w:val="28"/>
        </w:rPr>
        <w:t xml:space="preserve">to capture </w:t>
      </w:r>
      <w:r w:rsidR="00911E1F">
        <w:rPr>
          <w:rFonts w:ascii="Times New Roman" w:hAnsi="Times New Roman" w:cs="Times New Roman"/>
          <w:sz w:val="28"/>
        </w:rPr>
        <w:t>that</w:t>
      </w:r>
      <w:r w:rsidR="00911E1F" w:rsidRPr="00B2024E">
        <w:rPr>
          <w:rFonts w:ascii="Times New Roman" w:hAnsi="Times New Roman" w:cs="Times New Roman"/>
          <w:sz w:val="28"/>
        </w:rPr>
        <w:t xml:space="preserve"> </w:t>
      </w:r>
      <w:r w:rsidR="00911E1F">
        <w:rPr>
          <w:rFonts w:ascii="Times New Roman" w:hAnsi="Times New Roman" w:cs="Times New Roman"/>
          <w:sz w:val="28"/>
        </w:rPr>
        <w:t xml:space="preserve">how </w:t>
      </w:r>
      <w:r w:rsidR="0050724A">
        <w:rPr>
          <w:rFonts w:ascii="Times New Roman" w:hAnsi="Times New Roman" w:cs="Times New Roman"/>
          <w:sz w:val="28"/>
        </w:rPr>
        <w:t>IQ</w:t>
      </w:r>
      <w:r w:rsidR="00911E1F" w:rsidRPr="00B2024E">
        <w:rPr>
          <w:rFonts w:ascii="Times New Roman" w:hAnsi="Times New Roman" w:cs="Times New Roman"/>
          <w:sz w:val="28"/>
        </w:rPr>
        <w:t xml:space="preserve"> moderates the </w:t>
      </w:r>
      <w:r w:rsidR="0050724A">
        <w:rPr>
          <w:rFonts w:ascii="Times New Roman" w:hAnsi="Times New Roman" w:cs="Times New Roman"/>
          <w:sz w:val="28"/>
        </w:rPr>
        <w:t>impacts</w:t>
      </w:r>
      <w:r w:rsidR="00911E1F" w:rsidRPr="00B2024E">
        <w:rPr>
          <w:rFonts w:ascii="Times New Roman" w:hAnsi="Times New Roman" w:cs="Times New Roman"/>
          <w:sz w:val="28"/>
        </w:rPr>
        <w:t xml:space="preserve"> of </w:t>
      </w:r>
      <w:r w:rsidR="00911E1F">
        <w:rPr>
          <w:rFonts w:ascii="Times New Roman" w:hAnsi="Times New Roman" w:cs="Times New Roman"/>
          <w:sz w:val="28"/>
        </w:rPr>
        <w:t>FDI</w:t>
      </w:r>
      <w:r w:rsidR="00911E1F" w:rsidRPr="00B2024E">
        <w:rPr>
          <w:rFonts w:ascii="Times New Roman" w:hAnsi="Times New Roman" w:cs="Times New Roman"/>
          <w:sz w:val="28"/>
        </w:rPr>
        <w:t xml:space="preserve"> </w:t>
      </w:r>
      <w:r>
        <w:rPr>
          <w:rFonts w:ascii="Times New Roman" w:hAnsi="Times New Roman" w:cs="Times New Roman"/>
          <w:sz w:val="28"/>
        </w:rPr>
        <w:t xml:space="preserve">and foreign assistance </w:t>
      </w:r>
      <w:r w:rsidR="00911E1F" w:rsidRPr="00B2024E">
        <w:rPr>
          <w:rFonts w:ascii="Times New Roman" w:hAnsi="Times New Roman" w:cs="Times New Roman"/>
          <w:sz w:val="28"/>
        </w:rPr>
        <w:t xml:space="preserve">on </w:t>
      </w:r>
      <w:r w:rsidR="0050724A">
        <w:rPr>
          <w:rFonts w:ascii="Times New Roman" w:hAnsi="Times New Roman" w:cs="Times New Roman"/>
          <w:sz w:val="28"/>
        </w:rPr>
        <w:t>EG</w:t>
      </w:r>
      <w:r>
        <w:rPr>
          <w:rFonts w:ascii="Times New Roman" w:hAnsi="Times New Roman" w:cs="Times New Roman"/>
          <w:sz w:val="28"/>
        </w:rPr>
        <w:t xml:space="preserve"> at same time</w:t>
      </w:r>
      <w:r w:rsidR="00911E1F" w:rsidRPr="00B2024E">
        <w:rPr>
          <w:rFonts w:ascii="Times New Roman" w:hAnsi="Times New Roman" w:cs="Times New Roman"/>
          <w:sz w:val="28"/>
        </w:rPr>
        <w:t>.</w:t>
      </w:r>
      <w:r w:rsidR="00911E1F" w:rsidRPr="006865C1">
        <w:rPr>
          <w:rFonts w:ascii="Times New Roman" w:hAnsi="Times New Roman"/>
          <w:color w:val="00000A"/>
          <w:sz w:val="28"/>
        </w:rPr>
        <w:t xml:space="preserve"> </w:t>
      </w:r>
      <w:r w:rsidR="00911E1F">
        <w:rPr>
          <w:rFonts w:ascii="Times New Roman" w:hAnsi="Times New Roman" w:cs="Times New Roman"/>
          <w:sz w:val="28"/>
        </w:rPr>
        <w:t xml:space="preserve">In </w:t>
      </w:r>
      <w:r>
        <w:rPr>
          <w:rFonts w:ascii="Times New Roman" w:hAnsi="Times New Roman" w:cs="Times New Roman"/>
          <w:sz w:val="28"/>
        </w:rPr>
        <w:t>equation 3.2.22</w:t>
      </w:r>
      <w:r w:rsidR="00911E1F">
        <w:rPr>
          <w:rFonts w:ascii="Times New Roman" w:hAnsi="Times New Roman" w:cs="Times New Roman"/>
          <w:sz w:val="28"/>
        </w:rPr>
        <w:t xml:space="preserve"> interaction term between institutional quality </w:t>
      </w:r>
      <w:r>
        <w:rPr>
          <w:rFonts w:ascii="Times New Roman" w:hAnsi="Times New Roman" w:cs="Times New Roman"/>
          <w:sz w:val="28"/>
        </w:rPr>
        <w:t>with both</w:t>
      </w:r>
      <w:r w:rsidR="00911E1F">
        <w:rPr>
          <w:rFonts w:ascii="Times New Roman" w:hAnsi="Times New Roman" w:cs="Times New Roman"/>
          <w:sz w:val="28"/>
        </w:rPr>
        <w:t xml:space="preserve"> FDI</w:t>
      </w:r>
      <w:r w:rsidR="00911E1F" w:rsidRPr="003D1BF3">
        <w:rPr>
          <w:rFonts w:ascii="Times New Roman" w:hAnsi="Times New Roman" w:cs="Times New Roman"/>
          <w:sz w:val="28"/>
        </w:rPr>
        <w:t xml:space="preserve"> </w:t>
      </w:r>
      <w:r>
        <w:rPr>
          <w:rFonts w:ascii="Times New Roman" w:hAnsi="Times New Roman" w:cs="Times New Roman"/>
          <w:sz w:val="28"/>
        </w:rPr>
        <w:t>and IA have</w:t>
      </w:r>
      <w:r w:rsidR="00911E1F">
        <w:rPr>
          <w:rFonts w:ascii="Times New Roman" w:hAnsi="Times New Roman" w:cs="Times New Roman"/>
          <w:sz w:val="28"/>
        </w:rPr>
        <w:t xml:space="preserve"> been added.</w:t>
      </w:r>
      <w:r>
        <w:rPr>
          <w:rFonts w:ascii="Times New Roman" w:hAnsi="Times New Roman" w:cs="Times New Roman"/>
          <w:sz w:val="28"/>
        </w:rPr>
        <w:t xml:space="preserve"> Later on, in equation 3.2.23</w:t>
      </w:r>
      <w:r w:rsidR="00911E1F">
        <w:rPr>
          <w:rFonts w:ascii="Times New Roman" w:hAnsi="Times New Roman" w:cs="Times New Roman"/>
          <w:sz w:val="28"/>
        </w:rPr>
        <w:t xml:space="preserve"> overall institutional quality has been replaced with interaction term </w:t>
      </w:r>
      <w:r>
        <w:rPr>
          <w:rFonts w:ascii="Times New Roman" w:hAnsi="Times New Roman" w:cs="Times New Roman"/>
          <w:sz w:val="28"/>
        </w:rPr>
        <w:t>of</w:t>
      </w:r>
      <w:r w:rsidR="00911E1F">
        <w:rPr>
          <w:rFonts w:ascii="Times New Roman" w:hAnsi="Times New Roman" w:cs="Times New Roman"/>
          <w:sz w:val="28"/>
        </w:rPr>
        <w:t xml:space="preserve"> economic institutions quality </w:t>
      </w:r>
      <w:r>
        <w:rPr>
          <w:rFonts w:ascii="Times New Roman" w:hAnsi="Times New Roman" w:cs="Times New Roman"/>
          <w:sz w:val="28"/>
        </w:rPr>
        <w:t xml:space="preserve">to IA </w:t>
      </w:r>
      <w:r w:rsidR="00911E1F">
        <w:rPr>
          <w:rFonts w:ascii="Times New Roman" w:hAnsi="Times New Roman" w:cs="Times New Roman"/>
          <w:sz w:val="28"/>
        </w:rPr>
        <w:t xml:space="preserve">and FDI. Whereas </w:t>
      </w:r>
      <w:r>
        <w:rPr>
          <w:rFonts w:ascii="Times New Roman" w:hAnsi="Times New Roman" w:cs="Times New Roman"/>
          <w:sz w:val="28"/>
        </w:rPr>
        <w:t>in equation 3.2.24</w:t>
      </w:r>
      <w:r w:rsidR="00911E1F">
        <w:rPr>
          <w:rFonts w:ascii="Times New Roman" w:hAnsi="Times New Roman" w:cs="Times New Roman"/>
          <w:sz w:val="28"/>
        </w:rPr>
        <w:t xml:space="preserve"> </w:t>
      </w:r>
      <w:r w:rsidR="0050724A">
        <w:rPr>
          <w:rFonts w:ascii="Times New Roman" w:hAnsi="Times New Roman" w:cs="Times New Roman"/>
          <w:sz w:val="28"/>
        </w:rPr>
        <w:t>EIQ</w:t>
      </w:r>
      <w:r w:rsidR="00911E1F">
        <w:rPr>
          <w:rFonts w:ascii="Times New Roman" w:hAnsi="Times New Roman" w:cs="Times New Roman"/>
          <w:sz w:val="28"/>
        </w:rPr>
        <w:t xml:space="preserve"> has been replaced with joint effect of political institutions quality</w:t>
      </w:r>
      <w:r w:rsidR="0050724A">
        <w:rPr>
          <w:rFonts w:ascii="Times New Roman" w:hAnsi="Times New Roman" w:cs="Times New Roman"/>
          <w:sz w:val="28"/>
        </w:rPr>
        <w:t xml:space="preserve"> (PIQ)</w:t>
      </w:r>
      <w:r w:rsidR="00911E1F">
        <w:rPr>
          <w:rFonts w:ascii="Times New Roman" w:hAnsi="Times New Roman" w:cs="Times New Roman"/>
          <w:sz w:val="28"/>
        </w:rPr>
        <w:t xml:space="preserve"> </w:t>
      </w:r>
      <w:r>
        <w:rPr>
          <w:rFonts w:ascii="Times New Roman" w:hAnsi="Times New Roman" w:cs="Times New Roman"/>
          <w:sz w:val="28"/>
        </w:rPr>
        <w:t>and observe the same effect</w:t>
      </w:r>
      <w:r w:rsidR="00911E1F">
        <w:rPr>
          <w:rFonts w:ascii="Times New Roman" w:hAnsi="Times New Roman" w:cs="Times New Roman"/>
          <w:sz w:val="28"/>
        </w:rPr>
        <w:t>. Lastly in equation 3.2.2</w:t>
      </w:r>
      <w:r>
        <w:rPr>
          <w:rFonts w:ascii="Times New Roman" w:hAnsi="Times New Roman" w:cs="Times New Roman"/>
          <w:sz w:val="28"/>
        </w:rPr>
        <w:t>5</w:t>
      </w:r>
      <w:r w:rsidR="00911E1F">
        <w:rPr>
          <w:rFonts w:ascii="Times New Roman" w:hAnsi="Times New Roman" w:cs="Times New Roman"/>
          <w:sz w:val="28"/>
        </w:rPr>
        <w:t xml:space="preserve"> political institutional quality has been replaced with interaction of legal institutions quality </w:t>
      </w:r>
      <w:r>
        <w:rPr>
          <w:rFonts w:ascii="Times New Roman" w:hAnsi="Times New Roman" w:cs="Times New Roman"/>
          <w:sz w:val="28"/>
        </w:rPr>
        <w:t>with IA and</w:t>
      </w:r>
      <w:r w:rsidR="00911E1F">
        <w:rPr>
          <w:rFonts w:ascii="Times New Roman" w:hAnsi="Times New Roman" w:cs="Times New Roman"/>
          <w:sz w:val="28"/>
        </w:rPr>
        <w:t xml:space="preserve"> FDI.</w:t>
      </w:r>
    </w:p>
    <w:p w:rsidR="002E77F2" w:rsidRDefault="002E77F2" w:rsidP="00A85055">
      <w:pPr>
        <w:jc w:val="both"/>
        <w:rPr>
          <w:rFonts w:ascii="Times New Roman" w:hAnsi="Times New Roman"/>
          <w:b/>
          <w:sz w:val="24"/>
          <w:szCs w:val="24"/>
        </w:rPr>
      </w:pPr>
    </w:p>
    <w:p w:rsidR="002E77F2" w:rsidRDefault="002E77F2" w:rsidP="00A85055">
      <w:pPr>
        <w:jc w:val="both"/>
        <w:rPr>
          <w:rFonts w:ascii="Times New Roman" w:hAnsi="Times New Roman"/>
          <w:b/>
          <w:sz w:val="24"/>
          <w:szCs w:val="24"/>
        </w:rPr>
      </w:pPr>
    </w:p>
    <w:p w:rsidR="002E77F2" w:rsidRDefault="002E77F2" w:rsidP="00A85055">
      <w:pPr>
        <w:jc w:val="both"/>
        <w:rPr>
          <w:rFonts w:ascii="Times New Roman" w:hAnsi="Times New Roman"/>
          <w:b/>
          <w:sz w:val="24"/>
          <w:szCs w:val="24"/>
        </w:rPr>
      </w:pPr>
    </w:p>
    <w:p w:rsidR="00A85055" w:rsidRDefault="00A85055" w:rsidP="00A85055">
      <w:pPr>
        <w:jc w:val="both"/>
        <w:rPr>
          <w:rFonts w:ascii="Times New Roman" w:hAnsi="Times New Roman"/>
          <w:b/>
          <w:sz w:val="24"/>
          <w:szCs w:val="24"/>
        </w:rPr>
      </w:pPr>
      <w:r w:rsidRPr="00F47626">
        <w:rPr>
          <w:rFonts w:ascii="Times New Roman" w:hAnsi="Times New Roman"/>
          <w:b/>
          <w:position w:val="-12"/>
          <w:sz w:val="24"/>
          <w:szCs w:val="24"/>
        </w:rPr>
        <w:object w:dxaOrig="6820" w:dyaOrig="360">
          <v:shape id="_x0000_i1046" type="#_x0000_t75" style="width:399pt;height:25.5pt" o:ole="">
            <v:imagedata r:id="rId58" o:title=""/>
          </v:shape>
          <o:OLEObject Type="Embed" ProgID="Equation.DSMT4" ShapeID="_x0000_i1046" DrawAspect="Content" ObjectID="_1770274206" r:id="rId59"/>
        </w:object>
      </w:r>
      <w:r>
        <w:rPr>
          <w:rFonts w:ascii="Times New Roman" w:hAnsi="Times New Roman"/>
          <w:b/>
          <w:sz w:val="24"/>
          <w:szCs w:val="24"/>
        </w:rPr>
        <w:t>……</w:t>
      </w:r>
      <w:r w:rsidR="003047B6">
        <w:rPr>
          <w:rFonts w:ascii="Times New Roman" w:hAnsi="Times New Roman"/>
          <w:b/>
          <w:sz w:val="24"/>
          <w:szCs w:val="24"/>
        </w:rPr>
        <w:t>3.2.22</w:t>
      </w:r>
    </w:p>
    <w:p w:rsidR="00A85055" w:rsidRDefault="00A85055" w:rsidP="00A85055">
      <w:pPr>
        <w:jc w:val="both"/>
        <w:rPr>
          <w:rFonts w:ascii="Times New Roman" w:hAnsi="Times New Roman"/>
          <w:b/>
          <w:sz w:val="24"/>
          <w:szCs w:val="24"/>
        </w:rPr>
      </w:pPr>
      <w:r w:rsidRPr="00F47626">
        <w:rPr>
          <w:rFonts w:ascii="Times New Roman" w:hAnsi="Times New Roman"/>
          <w:b/>
          <w:position w:val="-12"/>
          <w:sz w:val="24"/>
          <w:szCs w:val="24"/>
        </w:rPr>
        <w:object w:dxaOrig="7119" w:dyaOrig="360">
          <v:shape id="_x0000_i1047" type="#_x0000_t75" style="width:413.25pt;height:25.5pt" o:ole="">
            <v:imagedata r:id="rId60" o:title=""/>
          </v:shape>
          <o:OLEObject Type="Embed" ProgID="Equation.DSMT4" ShapeID="_x0000_i1047" DrawAspect="Content" ObjectID="_1770274207" r:id="rId61"/>
        </w:object>
      </w:r>
      <w:r>
        <w:rPr>
          <w:rFonts w:ascii="Times New Roman" w:hAnsi="Times New Roman"/>
          <w:b/>
          <w:sz w:val="24"/>
          <w:szCs w:val="24"/>
        </w:rPr>
        <w:t>…</w:t>
      </w:r>
      <w:r w:rsidR="003047B6">
        <w:rPr>
          <w:rFonts w:ascii="Times New Roman" w:hAnsi="Times New Roman"/>
          <w:b/>
          <w:sz w:val="24"/>
          <w:szCs w:val="24"/>
        </w:rPr>
        <w:t>3.2.23</w:t>
      </w:r>
    </w:p>
    <w:p w:rsidR="00A85055" w:rsidRPr="00403E98" w:rsidRDefault="00A85055" w:rsidP="00A85055">
      <w:pPr>
        <w:jc w:val="both"/>
        <w:rPr>
          <w:rFonts w:ascii="Times New Roman" w:hAnsi="Times New Roman" w:cs="Times New Roman"/>
          <w:sz w:val="28"/>
          <w:szCs w:val="28"/>
        </w:rPr>
      </w:pPr>
      <w:r w:rsidRPr="00F47626">
        <w:rPr>
          <w:rFonts w:ascii="Times New Roman" w:hAnsi="Times New Roman"/>
          <w:b/>
          <w:position w:val="-12"/>
          <w:sz w:val="24"/>
          <w:szCs w:val="24"/>
        </w:rPr>
        <w:object w:dxaOrig="7119" w:dyaOrig="360">
          <v:shape id="_x0000_i1048" type="#_x0000_t75" style="width:413.25pt;height:25.5pt" o:ole="">
            <v:imagedata r:id="rId62" o:title=""/>
          </v:shape>
          <o:OLEObject Type="Embed" ProgID="Equation.DSMT4" ShapeID="_x0000_i1048" DrawAspect="Content" ObjectID="_1770274208" r:id="rId63"/>
        </w:object>
      </w:r>
      <w:r>
        <w:rPr>
          <w:rFonts w:ascii="Times New Roman" w:hAnsi="Times New Roman"/>
          <w:b/>
          <w:sz w:val="24"/>
          <w:szCs w:val="24"/>
        </w:rPr>
        <w:t>…</w:t>
      </w:r>
      <w:r w:rsidR="003047B6">
        <w:rPr>
          <w:rFonts w:ascii="Times New Roman" w:hAnsi="Times New Roman"/>
          <w:b/>
          <w:sz w:val="24"/>
          <w:szCs w:val="24"/>
        </w:rPr>
        <w:t>3.2.24</w:t>
      </w:r>
    </w:p>
    <w:p w:rsidR="00A85055" w:rsidRDefault="00A85055" w:rsidP="00A85055">
      <w:pPr>
        <w:jc w:val="both"/>
        <w:rPr>
          <w:sz w:val="28"/>
          <w:szCs w:val="28"/>
        </w:rPr>
      </w:pPr>
      <w:r w:rsidRPr="00F47626">
        <w:rPr>
          <w:rFonts w:ascii="Times New Roman" w:hAnsi="Times New Roman"/>
          <w:b/>
          <w:position w:val="-12"/>
          <w:sz w:val="24"/>
          <w:szCs w:val="24"/>
        </w:rPr>
        <w:object w:dxaOrig="7100" w:dyaOrig="360">
          <v:shape id="_x0000_i1049" type="#_x0000_t75" style="width:406.5pt;height:25.5pt" o:ole="">
            <v:imagedata r:id="rId64" o:title=""/>
          </v:shape>
          <o:OLEObject Type="Embed" ProgID="Equation.DSMT4" ShapeID="_x0000_i1049" DrawAspect="Content" ObjectID="_1770274209" r:id="rId65"/>
        </w:object>
      </w:r>
      <w:r w:rsidR="003047B6">
        <w:rPr>
          <w:rFonts w:ascii="Times New Roman" w:hAnsi="Times New Roman"/>
          <w:b/>
          <w:sz w:val="24"/>
          <w:szCs w:val="24"/>
        </w:rPr>
        <w:t>..…3.2.25</w:t>
      </w:r>
    </w:p>
    <w:p w:rsidR="00A85055" w:rsidRDefault="00A85055" w:rsidP="007E0766">
      <w:pPr>
        <w:spacing w:line="240" w:lineRule="auto"/>
        <w:jc w:val="both"/>
        <w:rPr>
          <w:rFonts w:ascii="Times New Roman" w:hAnsi="Times New Roman" w:cs="Times New Roman"/>
          <w:b/>
          <w:sz w:val="28"/>
        </w:rPr>
      </w:pPr>
    </w:p>
    <w:p w:rsidR="00A85055" w:rsidRPr="00114CCB" w:rsidRDefault="00DE219E" w:rsidP="002E77F2">
      <w:pPr>
        <w:spacing w:line="360" w:lineRule="auto"/>
        <w:jc w:val="both"/>
        <w:rPr>
          <w:rFonts w:ascii="Times New Roman" w:hAnsi="Times New Roman"/>
          <w:color w:val="00000A"/>
          <w:sz w:val="28"/>
        </w:rPr>
      </w:pPr>
      <w:r w:rsidRPr="00DE219E">
        <w:rPr>
          <w:rFonts w:ascii="Times New Roman" w:hAnsi="Times New Roman"/>
          <w:color w:val="00000A"/>
          <w:sz w:val="28"/>
        </w:rPr>
        <w:t>The strength and effectiveness of a country's political, economic, and legal institutions, including factors such as governance, rule of law, property rights protection, transparency, and regulatory frameworks, is referred to as institutional quality. Investors are more likely to commit capital when a country's institutions are transparent, stable, and predictable.</w:t>
      </w:r>
      <w:r>
        <w:rPr>
          <w:rFonts w:ascii="Times New Roman" w:hAnsi="Times New Roman"/>
          <w:color w:val="00000A"/>
          <w:sz w:val="28"/>
        </w:rPr>
        <w:t xml:space="preserve"> </w:t>
      </w:r>
      <w:r w:rsidR="00C1184A" w:rsidRPr="00C1184A">
        <w:rPr>
          <w:rFonts w:ascii="Times New Roman" w:hAnsi="Times New Roman"/>
          <w:color w:val="00000A"/>
          <w:sz w:val="28"/>
        </w:rPr>
        <w:t>They need assurance that their investments will be protected and that disputes can be resolved fairly through the legal system.</w:t>
      </w:r>
      <w:r w:rsidR="00F7631D">
        <w:rPr>
          <w:rFonts w:ascii="Times New Roman" w:hAnsi="Times New Roman"/>
          <w:color w:val="00000A"/>
          <w:sz w:val="28"/>
        </w:rPr>
        <w:t xml:space="preserve"> </w:t>
      </w:r>
      <w:r w:rsidR="00C1184A">
        <w:rPr>
          <w:rFonts w:ascii="Times New Roman" w:hAnsi="Times New Roman"/>
          <w:color w:val="00000A"/>
          <w:sz w:val="28"/>
        </w:rPr>
        <w:t>The initial form of t</w:t>
      </w:r>
      <w:r w:rsidR="00F7631D">
        <w:rPr>
          <w:rFonts w:ascii="Times New Roman" w:hAnsi="Times New Roman"/>
          <w:color w:val="00000A"/>
          <w:sz w:val="28"/>
        </w:rPr>
        <w:t>he model is given below in 3.2.26</w:t>
      </w:r>
      <w:r w:rsidR="00C1184A">
        <w:rPr>
          <w:rFonts w:ascii="Times New Roman" w:hAnsi="Times New Roman"/>
          <w:color w:val="00000A"/>
          <w:sz w:val="28"/>
        </w:rPr>
        <w:t xml:space="preserve"> where </w:t>
      </w:r>
      <w:r w:rsidR="00C1184A">
        <w:rPr>
          <w:rFonts w:ascii="Times New Roman" w:hAnsi="Times New Roman" w:cs="Times New Roman"/>
          <w:sz w:val="28"/>
        </w:rPr>
        <w:t>t</w:t>
      </w:r>
      <w:r w:rsidR="00C1184A" w:rsidRPr="003D1BF3">
        <w:rPr>
          <w:rFonts w:ascii="Times New Roman" w:hAnsi="Times New Roman" w:cs="Times New Roman"/>
          <w:sz w:val="28"/>
        </w:rPr>
        <w:t xml:space="preserve">he dependent variable is </w:t>
      </w:r>
      <w:r w:rsidR="00F7631D">
        <w:rPr>
          <w:rFonts w:ascii="Times New Roman" w:hAnsi="Times New Roman" w:cs="Times New Roman"/>
          <w:sz w:val="28"/>
        </w:rPr>
        <w:t>FDI</w:t>
      </w:r>
      <w:r w:rsidR="00C1184A" w:rsidRPr="003D1BF3">
        <w:rPr>
          <w:rFonts w:ascii="Times New Roman" w:hAnsi="Times New Roman" w:cs="Times New Roman"/>
          <w:sz w:val="28"/>
        </w:rPr>
        <w:t xml:space="preserve">. The key independent variables include </w:t>
      </w:r>
      <w:r w:rsidR="00F7631D">
        <w:rPr>
          <w:rFonts w:ascii="Times New Roman" w:hAnsi="Times New Roman" w:cs="Times New Roman"/>
          <w:sz w:val="28"/>
        </w:rPr>
        <w:t>IQ</w:t>
      </w:r>
      <w:r w:rsidR="00C1184A" w:rsidRPr="003D1BF3">
        <w:rPr>
          <w:rFonts w:ascii="Times New Roman" w:hAnsi="Times New Roman" w:cs="Times New Roman"/>
          <w:sz w:val="28"/>
        </w:rPr>
        <w:t xml:space="preserve"> </w:t>
      </w:r>
      <w:r w:rsidR="00F7631D">
        <w:rPr>
          <w:rFonts w:ascii="Times New Roman" w:hAnsi="Times New Roman" w:cs="Times New Roman"/>
          <w:sz w:val="28"/>
        </w:rPr>
        <w:t>export as share of GDP, growth rate of GDP</w:t>
      </w:r>
      <w:r w:rsidR="00114CCB">
        <w:rPr>
          <w:rFonts w:ascii="Times New Roman" w:hAnsi="Times New Roman" w:cs="Times New Roman"/>
          <w:sz w:val="28"/>
        </w:rPr>
        <w:t xml:space="preserve"> and tax as share of GDP </w:t>
      </w:r>
      <w:r w:rsidR="00C1184A">
        <w:rPr>
          <w:rFonts w:ascii="Times New Roman" w:hAnsi="Times New Roman" w:cs="Times New Roman"/>
          <w:sz w:val="28"/>
        </w:rPr>
        <w:t>as supporting variable. In equation 3.2.2</w:t>
      </w:r>
      <w:r w:rsidR="00114CCB">
        <w:rPr>
          <w:rFonts w:ascii="Times New Roman" w:hAnsi="Times New Roman" w:cs="Times New Roman"/>
          <w:sz w:val="28"/>
        </w:rPr>
        <w:t>6</w:t>
      </w:r>
      <w:r w:rsidR="00C1184A">
        <w:rPr>
          <w:rFonts w:ascii="Times New Roman" w:hAnsi="Times New Roman" w:cs="Times New Roman"/>
          <w:sz w:val="28"/>
        </w:rPr>
        <w:t xml:space="preserve"> institutional quality</w:t>
      </w:r>
      <w:r w:rsidR="00C1184A" w:rsidRPr="003D1BF3">
        <w:rPr>
          <w:rFonts w:ascii="Times New Roman" w:hAnsi="Times New Roman" w:cs="Times New Roman"/>
          <w:sz w:val="28"/>
        </w:rPr>
        <w:t xml:space="preserve"> composite index </w:t>
      </w:r>
      <w:r w:rsidR="00C1184A">
        <w:rPr>
          <w:rFonts w:ascii="Times New Roman" w:hAnsi="Times New Roman" w:cs="Times New Roman"/>
          <w:sz w:val="28"/>
        </w:rPr>
        <w:t xml:space="preserve">has been </w:t>
      </w:r>
      <w:r w:rsidR="00114CCB">
        <w:rPr>
          <w:rFonts w:ascii="Times New Roman" w:hAnsi="Times New Roman" w:cs="Times New Roman"/>
          <w:sz w:val="28"/>
        </w:rPr>
        <w:t>used</w:t>
      </w:r>
      <w:r w:rsidR="00C1184A">
        <w:rPr>
          <w:rFonts w:ascii="Times New Roman" w:hAnsi="Times New Roman" w:cs="Times New Roman"/>
          <w:sz w:val="28"/>
        </w:rPr>
        <w:t xml:space="preserve"> in the b</w:t>
      </w:r>
      <w:r w:rsidR="00114CCB">
        <w:rPr>
          <w:rFonts w:ascii="Times New Roman" w:hAnsi="Times New Roman" w:cs="Times New Roman"/>
          <w:sz w:val="28"/>
        </w:rPr>
        <w:t>asic equation. Later on in 3.2.27</w:t>
      </w:r>
      <w:r w:rsidR="00C1184A">
        <w:rPr>
          <w:rFonts w:ascii="Times New Roman" w:hAnsi="Times New Roman" w:cs="Times New Roman"/>
          <w:sz w:val="28"/>
        </w:rPr>
        <w:t xml:space="preserve"> economic institutions quality has been replaced with overall institutional qu</w:t>
      </w:r>
      <w:r w:rsidR="00114CCB">
        <w:rPr>
          <w:rFonts w:ascii="Times New Roman" w:hAnsi="Times New Roman" w:cs="Times New Roman"/>
          <w:sz w:val="28"/>
        </w:rPr>
        <w:t>ality. Whereas in equation 3.2.28</w:t>
      </w:r>
      <w:r w:rsidR="00C1184A">
        <w:rPr>
          <w:rFonts w:ascii="Times New Roman" w:hAnsi="Times New Roman" w:cs="Times New Roman"/>
          <w:sz w:val="28"/>
        </w:rPr>
        <w:t xml:space="preserve"> economic institutional quality has been replaced with political institutions quality. </w:t>
      </w:r>
      <w:r w:rsidR="00114CCB">
        <w:rPr>
          <w:rFonts w:ascii="Times New Roman" w:hAnsi="Times New Roman" w:cs="Times New Roman"/>
          <w:sz w:val="28"/>
        </w:rPr>
        <w:t>I</w:t>
      </w:r>
      <w:r w:rsidR="00C1184A">
        <w:rPr>
          <w:rFonts w:ascii="Times New Roman" w:hAnsi="Times New Roman" w:cs="Times New Roman"/>
          <w:sz w:val="28"/>
        </w:rPr>
        <w:t>n equation 3.2.</w:t>
      </w:r>
      <w:r w:rsidR="00114CCB">
        <w:rPr>
          <w:rFonts w:ascii="Times New Roman" w:hAnsi="Times New Roman" w:cs="Times New Roman"/>
          <w:sz w:val="28"/>
        </w:rPr>
        <w:t>29</w:t>
      </w:r>
      <w:r w:rsidR="00C1184A">
        <w:rPr>
          <w:rFonts w:ascii="Times New Roman" w:hAnsi="Times New Roman" w:cs="Times New Roman"/>
          <w:sz w:val="28"/>
        </w:rPr>
        <w:t xml:space="preserve"> political institutional quality has been replaced with legal institutions quality.</w:t>
      </w:r>
      <w:r w:rsidR="00114CCB">
        <w:rPr>
          <w:rFonts w:ascii="Times New Roman" w:hAnsi="Times New Roman" w:cs="Times New Roman"/>
          <w:sz w:val="28"/>
        </w:rPr>
        <w:t xml:space="preserve"> In the last equation 2.2.30 all three types of institutional quality have been used for comparative analysis.</w:t>
      </w:r>
    </w:p>
    <w:p w:rsidR="00A85055" w:rsidRPr="00F47626" w:rsidRDefault="003047B6" w:rsidP="00A85055">
      <w:pPr>
        <w:pStyle w:val="Standard"/>
        <w:spacing w:line="360" w:lineRule="auto"/>
        <w:jc w:val="both"/>
        <w:rPr>
          <w:rFonts w:ascii="Times New Roman" w:hAnsi="Times New Roman"/>
          <w:b/>
          <w:sz w:val="24"/>
          <w:szCs w:val="24"/>
        </w:rPr>
      </w:pPr>
      <w:r w:rsidRPr="00F47626">
        <w:rPr>
          <w:rFonts w:ascii="Times New Roman" w:hAnsi="Times New Roman"/>
          <w:b/>
          <w:position w:val="-12"/>
          <w:sz w:val="24"/>
          <w:szCs w:val="24"/>
        </w:rPr>
        <w:object w:dxaOrig="5820" w:dyaOrig="360">
          <v:shape id="_x0000_i1050" type="#_x0000_t75" style="width:405pt;height:25.5pt" o:ole="">
            <v:imagedata r:id="rId66" o:title=""/>
          </v:shape>
          <o:OLEObject Type="Embed" ProgID="Equation.DSMT4" ShapeID="_x0000_i1050" DrawAspect="Content" ObjectID="_1770274210" r:id="rId67"/>
        </w:object>
      </w:r>
      <w:r>
        <w:rPr>
          <w:rFonts w:ascii="Times New Roman" w:hAnsi="Times New Roman"/>
          <w:b/>
          <w:sz w:val="24"/>
          <w:szCs w:val="24"/>
        </w:rPr>
        <w:t>…….2.2.26</w:t>
      </w:r>
    </w:p>
    <w:p w:rsidR="00A85055" w:rsidRPr="00F47626" w:rsidRDefault="00A85055" w:rsidP="00A85055">
      <w:pPr>
        <w:pStyle w:val="Standard"/>
        <w:spacing w:line="360" w:lineRule="auto"/>
        <w:jc w:val="both"/>
        <w:rPr>
          <w:rFonts w:ascii="Times New Roman" w:hAnsi="Times New Roman"/>
          <w:b/>
          <w:sz w:val="24"/>
          <w:szCs w:val="24"/>
        </w:rPr>
      </w:pPr>
      <w:r w:rsidRPr="00F47626">
        <w:rPr>
          <w:rFonts w:ascii="Times New Roman" w:hAnsi="Times New Roman"/>
          <w:b/>
          <w:position w:val="-12"/>
          <w:sz w:val="24"/>
          <w:szCs w:val="24"/>
        </w:rPr>
        <w:object w:dxaOrig="6259" w:dyaOrig="360">
          <v:shape id="_x0000_i1051" type="#_x0000_t75" style="width:412.5pt;height:25.5pt" o:ole="">
            <v:imagedata r:id="rId68" o:title=""/>
          </v:shape>
          <o:OLEObject Type="Embed" ProgID="Equation.DSMT4" ShapeID="_x0000_i1051" DrawAspect="Content" ObjectID="_1770274211" r:id="rId69"/>
        </w:object>
      </w:r>
      <w:r w:rsidRPr="00F47626">
        <w:rPr>
          <w:rFonts w:ascii="Times New Roman" w:hAnsi="Times New Roman"/>
          <w:b/>
          <w:sz w:val="24"/>
          <w:szCs w:val="24"/>
        </w:rPr>
        <w:t>……</w:t>
      </w:r>
      <w:r w:rsidR="003047B6">
        <w:rPr>
          <w:rFonts w:ascii="Times New Roman" w:hAnsi="Times New Roman"/>
          <w:b/>
          <w:sz w:val="24"/>
          <w:szCs w:val="24"/>
        </w:rPr>
        <w:t>2.2.27</w:t>
      </w:r>
    </w:p>
    <w:p w:rsidR="00A85055" w:rsidRPr="00F47626" w:rsidRDefault="00A85055" w:rsidP="00A85055">
      <w:pPr>
        <w:pStyle w:val="Standard"/>
        <w:spacing w:line="360" w:lineRule="auto"/>
        <w:jc w:val="both"/>
        <w:rPr>
          <w:rFonts w:ascii="Times New Roman" w:hAnsi="Times New Roman"/>
          <w:b/>
          <w:sz w:val="24"/>
          <w:szCs w:val="24"/>
        </w:rPr>
      </w:pPr>
      <w:r w:rsidRPr="00F47626">
        <w:rPr>
          <w:rFonts w:ascii="Times New Roman" w:hAnsi="Times New Roman"/>
          <w:b/>
          <w:position w:val="-12"/>
          <w:sz w:val="24"/>
          <w:szCs w:val="24"/>
        </w:rPr>
        <w:object w:dxaOrig="6340" w:dyaOrig="360">
          <v:shape id="_x0000_i1052" type="#_x0000_t75" style="width:417.75pt;height:25.5pt" o:ole="">
            <v:imagedata r:id="rId70" o:title=""/>
          </v:shape>
          <o:OLEObject Type="Embed" ProgID="Equation.DSMT4" ShapeID="_x0000_i1052" DrawAspect="Content" ObjectID="_1770274212" r:id="rId71"/>
        </w:object>
      </w:r>
      <w:r w:rsidRPr="00F47626">
        <w:rPr>
          <w:rFonts w:ascii="Times New Roman" w:hAnsi="Times New Roman"/>
          <w:b/>
          <w:sz w:val="24"/>
          <w:szCs w:val="24"/>
        </w:rPr>
        <w:t>…</w:t>
      </w:r>
      <w:r w:rsidR="003047B6">
        <w:rPr>
          <w:rFonts w:ascii="Times New Roman" w:hAnsi="Times New Roman"/>
          <w:b/>
          <w:sz w:val="24"/>
          <w:szCs w:val="24"/>
        </w:rPr>
        <w:t>2.2.28</w:t>
      </w:r>
    </w:p>
    <w:p w:rsidR="00A85055" w:rsidRPr="00F47626" w:rsidRDefault="00A85055" w:rsidP="00A85055">
      <w:pPr>
        <w:pStyle w:val="Default"/>
        <w:spacing w:line="360" w:lineRule="auto"/>
        <w:jc w:val="both"/>
        <w:rPr>
          <w:b/>
        </w:rPr>
      </w:pPr>
      <w:r w:rsidRPr="00F47626">
        <w:rPr>
          <w:b/>
          <w:position w:val="-12"/>
        </w:rPr>
        <w:object w:dxaOrig="6320" w:dyaOrig="360">
          <v:shape id="_x0000_i1053" type="#_x0000_t75" style="width:415.5pt;height:25.5pt" o:ole="">
            <v:imagedata r:id="rId72" o:title=""/>
          </v:shape>
          <o:OLEObject Type="Embed" ProgID="Equation.DSMT4" ShapeID="_x0000_i1053" DrawAspect="Content" ObjectID="_1770274213" r:id="rId73"/>
        </w:object>
      </w:r>
      <w:r w:rsidRPr="00F47626">
        <w:rPr>
          <w:b/>
        </w:rPr>
        <w:t>…</w:t>
      </w:r>
      <w:r w:rsidR="003047B6">
        <w:rPr>
          <w:b/>
        </w:rPr>
        <w:t>2.2.29</w:t>
      </w:r>
    </w:p>
    <w:p w:rsidR="00A85055" w:rsidRPr="00F47626" w:rsidRDefault="00A85055" w:rsidP="00A85055">
      <w:pPr>
        <w:pStyle w:val="Default"/>
        <w:spacing w:line="360" w:lineRule="auto"/>
        <w:jc w:val="both"/>
        <w:rPr>
          <w:b/>
        </w:rPr>
      </w:pPr>
      <w:r w:rsidRPr="00F47626">
        <w:rPr>
          <w:b/>
          <w:position w:val="-12"/>
        </w:rPr>
        <w:object w:dxaOrig="8360" w:dyaOrig="360">
          <v:shape id="_x0000_i1054" type="#_x0000_t75" style="width:414pt;height:25.5pt" o:ole="">
            <v:imagedata r:id="rId74" o:title=""/>
          </v:shape>
          <o:OLEObject Type="Embed" ProgID="Equation.DSMT4" ShapeID="_x0000_i1054" DrawAspect="Content" ObjectID="_1770274214" r:id="rId75"/>
        </w:object>
      </w:r>
      <w:r w:rsidR="003047B6">
        <w:rPr>
          <w:b/>
        </w:rPr>
        <w:t>…2.2.30</w:t>
      </w:r>
    </w:p>
    <w:p w:rsidR="00A85055" w:rsidRPr="00F122DB" w:rsidRDefault="00114CCB" w:rsidP="002E77F2">
      <w:pPr>
        <w:spacing w:line="360" w:lineRule="auto"/>
        <w:jc w:val="both"/>
        <w:rPr>
          <w:rFonts w:ascii="Times New Roman" w:hAnsi="Times New Roman" w:cs="Times New Roman"/>
          <w:sz w:val="28"/>
        </w:rPr>
      </w:pPr>
      <w:r>
        <w:rPr>
          <w:rFonts w:ascii="Times New Roman" w:hAnsi="Times New Roman" w:cs="Times New Roman"/>
          <w:sz w:val="28"/>
        </w:rPr>
        <w:t>Most</w:t>
      </w:r>
      <w:r w:rsidR="0050724A">
        <w:rPr>
          <w:rFonts w:ascii="Times New Roman" w:hAnsi="Times New Roman" w:cs="Times New Roman"/>
          <w:sz w:val="28"/>
        </w:rPr>
        <w:t>ly</w:t>
      </w:r>
      <w:r>
        <w:rPr>
          <w:rFonts w:ascii="Times New Roman" w:hAnsi="Times New Roman" w:cs="Times New Roman"/>
          <w:sz w:val="28"/>
        </w:rPr>
        <w:t xml:space="preserve"> developing nations has been facing the </w:t>
      </w:r>
      <w:r w:rsidR="0050724A">
        <w:rPr>
          <w:rFonts w:ascii="Times New Roman" w:hAnsi="Times New Roman" w:cs="Times New Roman"/>
          <w:sz w:val="28"/>
        </w:rPr>
        <w:t>difficulty</w:t>
      </w:r>
      <w:r>
        <w:rPr>
          <w:rFonts w:ascii="Times New Roman" w:hAnsi="Times New Roman" w:cs="Times New Roman"/>
          <w:sz w:val="28"/>
        </w:rPr>
        <w:t xml:space="preserve"> of saving investment gap. </w:t>
      </w:r>
      <w:r w:rsidRPr="00114CCB">
        <w:rPr>
          <w:rFonts w:ascii="Times New Roman" w:hAnsi="Times New Roman" w:cs="Times New Roman"/>
          <w:sz w:val="28"/>
        </w:rPr>
        <w:t xml:space="preserve">Foreign assistance </w:t>
      </w:r>
      <w:r>
        <w:rPr>
          <w:rFonts w:ascii="Times New Roman" w:hAnsi="Times New Roman" w:cs="Times New Roman"/>
          <w:sz w:val="28"/>
        </w:rPr>
        <w:t xml:space="preserve">this gap could be minimize with the help of foreign assistance. </w:t>
      </w:r>
      <w:r w:rsidR="002D10C7">
        <w:rPr>
          <w:rFonts w:ascii="Times New Roman" w:hAnsi="Times New Roman" w:cs="Times New Roman"/>
          <w:sz w:val="28"/>
        </w:rPr>
        <w:t>IQ</w:t>
      </w:r>
      <w:r>
        <w:rPr>
          <w:rFonts w:ascii="Times New Roman" w:hAnsi="Times New Roman" w:cs="Times New Roman"/>
          <w:sz w:val="28"/>
        </w:rPr>
        <w:t xml:space="preserve"> may prove a big driver of international assistance in the developing nations. </w:t>
      </w:r>
      <w:r>
        <w:rPr>
          <w:rFonts w:ascii="Times New Roman" w:hAnsi="Times New Roman"/>
          <w:color w:val="00000A"/>
          <w:sz w:val="28"/>
        </w:rPr>
        <w:t>The initial form of the model is given below in 3.2.31 whe</w:t>
      </w:r>
      <w:r w:rsidR="002D10C7">
        <w:rPr>
          <w:rFonts w:ascii="Times New Roman" w:hAnsi="Times New Roman"/>
          <w:color w:val="00000A"/>
          <w:sz w:val="28"/>
        </w:rPr>
        <w:t>n</w:t>
      </w:r>
      <w:r>
        <w:rPr>
          <w:rFonts w:ascii="Times New Roman" w:hAnsi="Times New Roman"/>
          <w:color w:val="00000A"/>
          <w:sz w:val="28"/>
        </w:rPr>
        <w:t xml:space="preserve"> </w:t>
      </w:r>
      <w:r>
        <w:rPr>
          <w:rFonts w:ascii="Times New Roman" w:hAnsi="Times New Roman" w:cs="Times New Roman"/>
          <w:sz w:val="28"/>
        </w:rPr>
        <w:t>t</w:t>
      </w:r>
      <w:r w:rsidRPr="003D1BF3">
        <w:rPr>
          <w:rFonts w:ascii="Times New Roman" w:hAnsi="Times New Roman" w:cs="Times New Roman"/>
          <w:sz w:val="28"/>
        </w:rPr>
        <w:t xml:space="preserve">he </w:t>
      </w:r>
      <w:r w:rsidR="002D10C7">
        <w:rPr>
          <w:rFonts w:ascii="Times New Roman" w:hAnsi="Times New Roman" w:cs="Times New Roman"/>
          <w:sz w:val="28"/>
        </w:rPr>
        <w:t>outcome</w:t>
      </w:r>
      <w:r w:rsidRPr="003D1BF3">
        <w:rPr>
          <w:rFonts w:ascii="Times New Roman" w:hAnsi="Times New Roman" w:cs="Times New Roman"/>
          <w:sz w:val="28"/>
        </w:rPr>
        <w:t xml:space="preserve"> variable is </w:t>
      </w:r>
      <w:r>
        <w:rPr>
          <w:rFonts w:ascii="Times New Roman" w:hAnsi="Times New Roman" w:cs="Times New Roman"/>
          <w:sz w:val="28"/>
        </w:rPr>
        <w:t>IA</w:t>
      </w:r>
      <w:r w:rsidRPr="003D1BF3">
        <w:rPr>
          <w:rFonts w:ascii="Times New Roman" w:hAnsi="Times New Roman" w:cs="Times New Roman"/>
          <w:sz w:val="28"/>
        </w:rPr>
        <w:t xml:space="preserve">. The key </w:t>
      </w:r>
      <w:r w:rsidR="002D10C7">
        <w:rPr>
          <w:rFonts w:ascii="Times New Roman" w:hAnsi="Times New Roman" w:cs="Times New Roman"/>
          <w:sz w:val="28"/>
        </w:rPr>
        <w:t>explanatory</w:t>
      </w:r>
      <w:r w:rsidRPr="003D1BF3">
        <w:rPr>
          <w:rFonts w:ascii="Times New Roman" w:hAnsi="Times New Roman" w:cs="Times New Roman"/>
          <w:sz w:val="28"/>
        </w:rPr>
        <w:t xml:space="preserve"> variables include </w:t>
      </w:r>
      <w:r>
        <w:rPr>
          <w:rFonts w:ascii="Times New Roman" w:hAnsi="Times New Roman" w:cs="Times New Roman"/>
          <w:sz w:val="28"/>
        </w:rPr>
        <w:t>IQ,</w:t>
      </w:r>
      <w:r w:rsidRPr="003D1BF3">
        <w:rPr>
          <w:rFonts w:ascii="Times New Roman" w:hAnsi="Times New Roman" w:cs="Times New Roman"/>
          <w:sz w:val="28"/>
        </w:rPr>
        <w:t xml:space="preserve"> </w:t>
      </w:r>
      <w:r>
        <w:rPr>
          <w:rFonts w:ascii="Times New Roman" w:hAnsi="Times New Roman" w:cs="Times New Roman"/>
          <w:sz w:val="28"/>
        </w:rPr>
        <w:t xml:space="preserve">export as share of GDP, </w:t>
      </w:r>
      <w:r w:rsidR="002B07DD">
        <w:rPr>
          <w:rFonts w:ascii="Times New Roman" w:hAnsi="Times New Roman" w:cs="Times New Roman"/>
          <w:sz w:val="28"/>
        </w:rPr>
        <w:t>inflation rate</w:t>
      </w:r>
      <w:r>
        <w:rPr>
          <w:rFonts w:ascii="Times New Roman" w:hAnsi="Times New Roman" w:cs="Times New Roman"/>
          <w:sz w:val="28"/>
        </w:rPr>
        <w:t xml:space="preserve"> and </w:t>
      </w:r>
      <w:r w:rsidR="002B07DD">
        <w:rPr>
          <w:rFonts w:ascii="Times New Roman" w:hAnsi="Times New Roman" w:cs="Times New Roman"/>
          <w:sz w:val="28"/>
        </w:rPr>
        <w:t>growth rate of population</w:t>
      </w:r>
      <w:r>
        <w:rPr>
          <w:rFonts w:ascii="Times New Roman" w:hAnsi="Times New Roman" w:cs="Times New Roman"/>
          <w:sz w:val="28"/>
        </w:rPr>
        <w:t xml:space="preserve"> as supporting variable</w:t>
      </w:r>
      <w:r w:rsidR="002B07DD">
        <w:rPr>
          <w:rFonts w:ascii="Times New Roman" w:hAnsi="Times New Roman" w:cs="Times New Roman"/>
          <w:sz w:val="28"/>
        </w:rPr>
        <w:t>s. I</w:t>
      </w:r>
      <w:r>
        <w:rPr>
          <w:rFonts w:ascii="Times New Roman" w:hAnsi="Times New Roman" w:cs="Times New Roman"/>
          <w:sz w:val="28"/>
        </w:rPr>
        <w:t>nstitutional quality</w:t>
      </w:r>
      <w:r w:rsidRPr="003D1BF3">
        <w:rPr>
          <w:rFonts w:ascii="Times New Roman" w:hAnsi="Times New Roman" w:cs="Times New Roman"/>
          <w:sz w:val="28"/>
        </w:rPr>
        <w:t xml:space="preserve"> composite index </w:t>
      </w:r>
      <w:r>
        <w:rPr>
          <w:rFonts w:ascii="Times New Roman" w:hAnsi="Times New Roman" w:cs="Times New Roman"/>
          <w:sz w:val="28"/>
        </w:rPr>
        <w:t>has been used in the basic equation. Later on in</w:t>
      </w:r>
      <w:r w:rsidR="002B07DD">
        <w:rPr>
          <w:rFonts w:ascii="Times New Roman" w:hAnsi="Times New Roman" w:cs="Times New Roman"/>
          <w:sz w:val="28"/>
        </w:rPr>
        <w:t xml:space="preserve"> 3.2.32</w:t>
      </w:r>
      <w:r>
        <w:rPr>
          <w:rFonts w:ascii="Times New Roman" w:hAnsi="Times New Roman" w:cs="Times New Roman"/>
          <w:sz w:val="28"/>
        </w:rPr>
        <w:t xml:space="preserve"> economic institutions quality has been replaced with overall institutional quality. Whereas in </w:t>
      </w:r>
      <w:r w:rsidR="002B07DD">
        <w:rPr>
          <w:rFonts w:ascii="Times New Roman" w:hAnsi="Times New Roman" w:cs="Times New Roman"/>
          <w:sz w:val="28"/>
        </w:rPr>
        <w:t>equation 3.2.33</w:t>
      </w:r>
      <w:r>
        <w:rPr>
          <w:rFonts w:ascii="Times New Roman" w:hAnsi="Times New Roman" w:cs="Times New Roman"/>
          <w:sz w:val="28"/>
        </w:rPr>
        <w:t xml:space="preserve"> economic institutional quality has been replaced with political institutions quality. In equation 3.2.</w:t>
      </w:r>
      <w:r w:rsidR="002B07DD">
        <w:rPr>
          <w:rFonts w:ascii="Times New Roman" w:hAnsi="Times New Roman" w:cs="Times New Roman"/>
          <w:sz w:val="28"/>
        </w:rPr>
        <w:t>34</w:t>
      </w:r>
      <w:r>
        <w:rPr>
          <w:rFonts w:ascii="Times New Roman" w:hAnsi="Times New Roman" w:cs="Times New Roman"/>
          <w:sz w:val="28"/>
        </w:rPr>
        <w:t xml:space="preserve"> political institutional quality has been replaced with legal institutions quality. </w:t>
      </w:r>
    </w:p>
    <w:p w:rsidR="00A85055" w:rsidRPr="00F47626" w:rsidRDefault="00A85055" w:rsidP="00A85055">
      <w:pPr>
        <w:pStyle w:val="Standard"/>
        <w:spacing w:line="360" w:lineRule="auto"/>
        <w:jc w:val="both"/>
        <w:rPr>
          <w:rFonts w:ascii="Times New Roman" w:hAnsi="Times New Roman"/>
          <w:b/>
          <w:sz w:val="24"/>
          <w:szCs w:val="24"/>
        </w:rPr>
      </w:pPr>
      <w:r w:rsidRPr="00F47626">
        <w:rPr>
          <w:rFonts w:ascii="Times New Roman" w:hAnsi="Times New Roman"/>
          <w:b/>
          <w:position w:val="-12"/>
          <w:sz w:val="24"/>
          <w:szCs w:val="24"/>
        </w:rPr>
        <w:object w:dxaOrig="5400" w:dyaOrig="360">
          <v:shape id="_x0000_i1055" type="#_x0000_t75" style="width:401.25pt;height:26.25pt" o:ole="">
            <v:imagedata r:id="rId76" o:title=""/>
          </v:shape>
          <o:OLEObject Type="Embed" ProgID="Equation.DSMT4" ShapeID="_x0000_i1055" DrawAspect="Content" ObjectID="_1770274215" r:id="rId77"/>
        </w:object>
      </w:r>
      <w:r>
        <w:rPr>
          <w:rFonts w:ascii="Times New Roman" w:hAnsi="Times New Roman"/>
          <w:b/>
          <w:sz w:val="24"/>
          <w:szCs w:val="24"/>
        </w:rPr>
        <w:t>…..</w:t>
      </w:r>
      <w:r w:rsidR="003047B6">
        <w:rPr>
          <w:rFonts w:ascii="Times New Roman" w:hAnsi="Times New Roman"/>
          <w:b/>
          <w:sz w:val="24"/>
          <w:szCs w:val="24"/>
        </w:rPr>
        <w:t>…3.2.31</w:t>
      </w:r>
    </w:p>
    <w:p w:rsidR="00A85055" w:rsidRPr="00F47626" w:rsidRDefault="00A85055" w:rsidP="00A85055">
      <w:pPr>
        <w:pStyle w:val="Standard"/>
        <w:spacing w:line="360" w:lineRule="auto"/>
        <w:jc w:val="both"/>
        <w:rPr>
          <w:rFonts w:ascii="Times New Roman" w:hAnsi="Times New Roman"/>
          <w:b/>
          <w:sz w:val="24"/>
          <w:szCs w:val="24"/>
        </w:rPr>
      </w:pPr>
      <w:r w:rsidRPr="00F47626">
        <w:rPr>
          <w:rFonts w:ascii="Times New Roman" w:hAnsi="Times New Roman"/>
          <w:b/>
          <w:position w:val="-12"/>
          <w:sz w:val="24"/>
          <w:szCs w:val="24"/>
        </w:rPr>
        <w:object w:dxaOrig="5539" w:dyaOrig="360">
          <v:shape id="_x0000_i1056" type="#_x0000_t75" style="width:412.5pt;height:26.25pt" o:ole="">
            <v:imagedata r:id="rId78" o:title=""/>
          </v:shape>
          <o:OLEObject Type="Embed" ProgID="Equation.DSMT4" ShapeID="_x0000_i1056" DrawAspect="Content" ObjectID="_1770274216" r:id="rId79"/>
        </w:object>
      </w:r>
      <w:r>
        <w:rPr>
          <w:rFonts w:ascii="Times New Roman" w:hAnsi="Times New Roman"/>
          <w:b/>
          <w:sz w:val="24"/>
          <w:szCs w:val="24"/>
        </w:rPr>
        <w:t>…..</w:t>
      </w:r>
      <w:r w:rsidR="003047B6">
        <w:rPr>
          <w:rFonts w:ascii="Times New Roman" w:hAnsi="Times New Roman"/>
          <w:b/>
          <w:sz w:val="24"/>
          <w:szCs w:val="24"/>
        </w:rPr>
        <w:t>3.2.32</w:t>
      </w:r>
    </w:p>
    <w:p w:rsidR="00A85055" w:rsidRPr="00650E97" w:rsidRDefault="00A85055" w:rsidP="00650E97">
      <w:pPr>
        <w:pStyle w:val="Standard"/>
        <w:spacing w:line="360" w:lineRule="auto"/>
        <w:jc w:val="both"/>
        <w:rPr>
          <w:rFonts w:ascii="Times New Roman" w:hAnsi="Times New Roman"/>
          <w:b/>
          <w:sz w:val="24"/>
          <w:szCs w:val="24"/>
        </w:rPr>
      </w:pPr>
      <w:r w:rsidRPr="00F47626">
        <w:rPr>
          <w:rFonts w:ascii="Times New Roman" w:hAnsi="Times New Roman"/>
          <w:b/>
          <w:position w:val="-12"/>
          <w:sz w:val="24"/>
          <w:szCs w:val="24"/>
        </w:rPr>
        <w:object w:dxaOrig="5539" w:dyaOrig="360">
          <v:shape id="_x0000_i1057" type="#_x0000_t75" style="width:412.5pt;height:26.25pt" o:ole="">
            <v:imagedata r:id="rId80" o:title=""/>
          </v:shape>
          <o:OLEObject Type="Embed" ProgID="Equation.DSMT4" ShapeID="_x0000_i1057" DrawAspect="Content" ObjectID="_1770274217" r:id="rId81"/>
        </w:object>
      </w:r>
      <w:r w:rsidR="003047B6">
        <w:rPr>
          <w:rFonts w:ascii="Times New Roman" w:hAnsi="Times New Roman"/>
          <w:b/>
          <w:sz w:val="24"/>
          <w:szCs w:val="24"/>
        </w:rPr>
        <w:t>….3.2.33</w:t>
      </w:r>
      <w:r w:rsidRPr="00F47626">
        <w:rPr>
          <w:rFonts w:ascii="Times New Roman" w:hAnsi="Times New Roman"/>
          <w:b/>
          <w:position w:val="-12"/>
          <w:sz w:val="24"/>
          <w:szCs w:val="24"/>
        </w:rPr>
        <w:object w:dxaOrig="5539" w:dyaOrig="360">
          <v:shape id="_x0000_i1058" type="#_x0000_t75" style="width:412.5pt;height:26.25pt" o:ole="">
            <v:imagedata r:id="rId82" o:title=""/>
          </v:shape>
          <o:OLEObject Type="Embed" ProgID="Equation.DSMT4" ShapeID="_x0000_i1058" DrawAspect="Content" ObjectID="_1770274218" r:id="rId83"/>
        </w:object>
      </w:r>
      <w:r w:rsidR="003047B6">
        <w:rPr>
          <w:rFonts w:ascii="Times New Roman" w:hAnsi="Times New Roman"/>
          <w:b/>
          <w:sz w:val="24"/>
          <w:szCs w:val="24"/>
        </w:rPr>
        <w:t>…..3.2.34</w:t>
      </w:r>
    </w:p>
    <w:p w:rsidR="00CD17E0" w:rsidRPr="003D1BF3" w:rsidRDefault="00CD17E0" w:rsidP="007E0766">
      <w:pPr>
        <w:spacing w:line="240" w:lineRule="auto"/>
        <w:jc w:val="both"/>
        <w:rPr>
          <w:rFonts w:ascii="Times New Roman" w:hAnsi="Times New Roman" w:cs="Times New Roman"/>
          <w:b/>
          <w:sz w:val="32"/>
        </w:rPr>
      </w:pPr>
      <w:r w:rsidRPr="003D1BF3">
        <w:rPr>
          <w:rFonts w:ascii="Times New Roman" w:hAnsi="Times New Roman" w:cs="Times New Roman"/>
          <w:b/>
          <w:sz w:val="32"/>
        </w:rPr>
        <w:t xml:space="preserve">GDP Per Capita </w:t>
      </w:r>
    </w:p>
    <w:p w:rsidR="00CD17E0" w:rsidRPr="00FB6AE7" w:rsidRDefault="00270AE4" w:rsidP="002E77F2">
      <w:pPr>
        <w:spacing w:line="360" w:lineRule="auto"/>
        <w:jc w:val="both"/>
        <w:rPr>
          <w:rFonts w:ascii="Times New Roman" w:hAnsi="Times New Roman" w:cs="Times New Roman"/>
          <w:sz w:val="28"/>
        </w:rPr>
      </w:pPr>
      <w:r w:rsidRPr="00270AE4">
        <w:rPr>
          <w:rFonts w:ascii="Times New Roman" w:hAnsi="Times New Roman" w:cs="Times New Roman"/>
          <w:sz w:val="28"/>
        </w:rPr>
        <w:t>GDP per capita is the country's overall economic output (GDP) split by the number of people living there.</w:t>
      </w:r>
      <w:r w:rsidR="00477C66" w:rsidRPr="00477C66">
        <w:rPr>
          <w:rFonts w:ascii="Times New Roman" w:hAnsi="Times New Roman" w:cs="Times New Roman"/>
          <w:sz w:val="28"/>
        </w:rPr>
        <w:t xml:space="preserve"> It's a useful economic indicator that gives an average measure of a country's economic </w:t>
      </w:r>
      <w:r w:rsidRPr="00477C66">
        <w:rPr>
          <w:rFonts w:ascii="Times New Roman" w:hAnsi="Times New Roman" w:cs="Times New Roman"/>
          <w:sz w:val="28"/>
        </w:rPr>
        <w:t>production</w:t>
      </w:r>
      <w:r w:rsidR="00477C66" w:rsidRPr="00477C66">
        <w:rPr>
          <w:rFonts w:ascii="Times New Roman" w:hAnsi="Times New Roman" w:cs="Times New Roman"/>
          <w:sz w:val="28"/>
        </w:rPr>
        <w:t xml:space="preserve"> per </w:t>
      </w:r>
      <w:r>
        <w:rPr>
          <w:rFonts w:ascii="Times New Roman" w:hAnsi="Times New Roman" w:cs="Times New Roman"/>
          <w:sz w:val="28"/>
        </w:rPr>
        <w:t>head</w:t>
      </w:r>
      <w:r w:rsidR="00477C66" w:rsidRPr="00477C66">
        <w:rPr>
          <w:rFonts w:ascii="Times New Roman" w:hAnsi="Times New Roman" w:cs="Times New Roman"/>
          <w:sz w:val="28"/>
        </w:rPr>
        <w:t>. It's often used to compare the standard of living or the economic performance of different countries.</w:t>
      </w:r>
      <w:r w:rsidR="00F46CE6" w:rsidRPr="00F46CE6">
        <w:t xml:space="preserve"> </w:t>
      </w:r>
      <w:r w:rsidR="00F46CE6" w:rsidRPr="00F46CE6">
        <w:rPr>
          <w:rFonts w:ascii="Times New Roman" w:hAnsi="Times New Roman" w:cs="Times New Roman"/>
          <w:sz w:val="28"/>
        </w:rPr>
        <w:t xml:space="preserve">A greater GDP per capita indicates a higher standard of life, a healthier attitude towards goods and </w:t>
      </w:r>
      <w:r w:rsidR="00F46CE6" w:rsidRPr="00F46CE6">
        <w:rPr>
          <w:rFonts w:ascii="Times New Roman" w:hAnsi="Times New Roman" w:cs="Times New Roman"/>
          <w:sz w:val="28"/>
        </w:rPr>
        <w:lastRenderedPageBreak/>
        <w:t>services, and possibly a higher level of economic development within a country.</w:t>
      </w:r>
      <w:r w:rsidR="00477C66">
        <w:rPr>
          <w:rFonts w:ascii="Times New Roman" w:hAnsi="Times New Roman" w:cs="Times New Roman"/>
          <w:sz w:val="28"/>
        </w:rPr>
        <w:t xml:space="preserve"> </w:t>
      </w:r>
      <w:r w:rsidR="00CD17E0" w:rsidRPr="003D1BF3">
        <w:rPr>
          <w:rFonts w:ascii="Times New Roman" w:hAnsi="Times New Roman" w:cs="Times New Roman"/>
          <w:sz w:val="28"/>
        </w:rPr>
        <w:t xml:space="preserve">The relationship among GDP per capita, </w:t>
      </w:r>
      <w:r w:rsidR="00650E97">
        <w:rPr>
          <w:rFonts w:ascii="Times New Roman" w:hAnsi="Times New Roman" w:cs="Times New Roman"/>
          <w:sz w:val="28"/>
        </w:rPr>
        <w:t>foreign assistance</w:t>
      </w:r>
      <w:r w:rsidR="00CD17E0" w:rsidRPr="003D1BF3">
        <w:rPr>
          <w:rFonts w:ascii="Times New Roman" w:hAnsi="Times New Roman" w:cs="Times New Roman"/>
          <w:sz w:val="28"/>
        </w:rPr>
        <w:t xml:space="preserve">, institutional quality and FDI are significant aspect of economic development and international trade. Generally, an increase in FDI, </w:t>
      </w:r>
      <w:r w:rsidR="00650E97">
        <w:rPr>
          <w:rFonts w:ascii="Times New Roman" w:hAnsi="Times New Roman" w:cs="Times New Roman"/>
          <w:sz w:val="28"/>
        </w:rPr>
        <w:t>foreign assistance</w:t>
      </w:r>
      <w:r w:rsidR="00CD17E0" w:rsidRPr="003D1BF3">
        <w:rPr>
          <w:rFonts w:ascii="Times New Roman" w:hAnsi="Times New Roman" w:cs="Times New Roman"/>
          <w:sz w:val="28"/>
        </w:rPr>
        <w:t xml:space="preserve"> and </w:t>
      </w:r>
      <w:r w:rsidR="002D10C7">
        <w:rPr>
          <w:rFonts w:ascii="Times New Roman" w:hAnsi="Times New Roman" w:cs="Times New Roman"/>
          <w:sz w:val="28"/>
        </w:rPr>
        <w:t>IQ</w:t>
      </w:r>
      <w:r w:rsidR="00CD17E0" w:rsidRPr="003D1BF3">
        <w:rPr>
          <w:rFonts w:ascii="Times New Roman" w:hAnsi="Times New Roman" w:cs="Times New Roman"/>
          <w:sz w:val="28"/>
        </w:rPr>
        <w:t xml:space="preserve"> tends to </w:t>
      </w:r>
      <w:r w:rsidR="002D10C7">
        <w:rPr>
          <w:rFonts w:ascii="Times New Roman" w:hAnsi="Times New Roman" w:cs="Times New Roman"/>
          <w:sz w:val="28"/>
        </w:rPr>
        <w:t>directly</w:t>
      </w:r>
      <w:r w:rsidR="00CD17E0" w:rsidRPr="003D1BF3">
        <w:rPr>
          <w:rFonts w:ascii="Times New Roman" w:hAnsi="Times New Roman" w:cs="Times New Roman"/>
          <w:sz w:val="28"/>
        </w:rPr>
        <w:t xml:space="preserve"> </w:t>
      </w:r>
      <w:r w:rsidR="002D10C7" w:rsidRPr="003D1BF3">
        <w:rPr>
          <w:rFonts w:ascii="Times New Roman" w:hAnsi="Times New Roman" w:cs="Times New Roman"/>
          <w:sz w:val="28"/>
        </w:rPr>
        <w:t>influence</w:t>
      </w:r>
      <w:r w:rsidR="00CD17E0" w:rsidRPr="003D1BF3">
        <w:rPr>
          <w:rFonts w:ascii="Times New Roman" w:hAnsi="Times New Roman" w:cs="Times New Roman"/>
          <w:sz w:val="28"/>
        </w:rPr>
        <w:t xml:space="preserve"> a country's GDP per </w:t>
      </w:r>
      <w:r w:rsidR="002D10C7">
        <w:rPr>
          <w:rFonts w:ascii="Times New Roman" w:hAnsi="Times New Roman" w:cs="Times New Roman"/>
          <w:sz w:val="28"/>
        </w:rPr>
        <w:t>head</w:t>
      </w:r>
      <w:r w:rsidR="00CD17E0" w:rsidRPr="003D1BF3">
        <w:rPr>
          <w:rFonts w:ascii="Times New Roman" w:hAnsi="Times New Roman" w:cs="Times New Roman"/>
          <w:sz w:val="28"/>
        </w:rPr>
        <w:t>, though the magnitude and sustainability of this impact can v</w:t>
      </w:r>
      <w:r w:rsidR="002D10C7">
        <w:rPr>
          <w:rFonts w:ascii="Times New Roman" w:hAnsi="Times New Roman" w:cs="Times New Roman"/>
          <w:sz w:val="28"/>
        </w:rPr>
        <w:t>ary based on several factors</w:t>
      </w:r>
      <w:r w:rsidR="00CD17E0" w:rsidRPr="003D1BF3">
        <w:rPr>
          <w:rFonts w:ascii="Times New Roman" w:hAnsi="Times New Roman" w:cs="Times New Roman"/>
          <w:sz w:val="28"/>
        </w:rPr>
        <w:t xml:space="preserve">. World Bank (WDI) </w:t>
      </w:r>
      <w:r w:rsidR="002D10C7">
        <w:rPr>
          <w:rFonts w:ascii="Times New Roman" w:hAnsi="Times New Roman" w:cs="Times New Roman"/>
          <w:sz w:val="28"/>
        </w:rPr>
        <w:t>online data set has been used to access the numerical data</w:t>
      </w:r>
      <w:r w:rsidR="00CD17E0" w:rsidRPr="003D1BF3">
        <w:rPr>
          <w:rFonts w:ascii="Times New Roman" w:hAnsi="Times New Roman" w:cs="Times New Roman"/>
          <w:sz w:val="28"/>
        </w:rPr>
        <w:t xml:space="preserve"> and </w:t>
      </w:r>
      <w:r w:rsidR="002D10C7">
        <w:rPr>
          <w:rFonts w:ascii="Times New Roman" w:hAnsi="Times New Roman" w:cs="Times New Roman"/>
          <w:sz w:val="28"/>
        </w:rPr>
        <w:t xml:space="preserve">used its log form for </w:t>
      </w:r>
      <w:r w:rsidR="00CD17E0" w:rsidRPr="003D1BF3">
        <w:rPr>
          <w:rFonts w:ascii="Times New Roman" w:hAnsi="Times New Roman" w:cs="Times New Roman"/>
          <w:sz w:val="28"/>
        </w:rPr>
        <w:t>normalization</w:t>
      </w:r>
      <w:r w:rsidR="002D10C7">
        <w:rPr>
          <w:rFonts w:ascii="Times New Roman" w:hAnsi="Times New Roman" w:cs="Times New Roman"/>
          <w:sz w:val="28"/>
        </w:rPr>
        <w:t>.</w:t>
      </w:r>
      <w:r w:rsidR="00CD17E0" w:rsidRPr="003D1BF3">
        <w:rPr>
          <w:rFonts w:ascii="Times New Roman" w:hAnsi="Times New Roman" w:cs="Times New Roman"/>
          <w:sz w:val="28"/>
        </w:rPr>
        <w:t xml:space="preserve"> </w:t>
      </w:r>
    </w:p>
    <w:p w:rsidR="00CD17E0" w:rsidRPr="003D1BF3" w:rsidRDefault="00CD17E0" w:rsidP="007E0766">
      <w:pPr>
        <w:spacing w:line="240" w:lineRule="auto"/>
        <w:jc w:val="both"/>
        <w:rPr>
          <w:rFonts w:ascii="Times New Roman" w:hAnsi="Times New Roman" w:cs="Times New Roman"/>
          <w:b/>
          <w:sz w:val="28"/>
        </w:rPr>
      </w:pPr>
      <w:r w:rsidRPr="003D1BF3">
        <w:rPr>
          <w:rFonts w:ascii="Times New Roman" w:hAnsi="Times New Roman" w:cs="Times New Roman"/>
          <w:b/>
          <w:sz w:val="32"/>
        </w:rPr>
        <w:t>Foreign Direct Investment</w:t>
      </w:r>
    </w:p>
    <w:p w:rsidR="00CD17E0" w:rsidRPr="003D1BF3" w:rsidRDefault="00CD17E0" w:rsidP="002E77F2">
      <w:pPr>
        <w:spacing w:line="360" w:lineRule="auto"/>
        <w:jc w:val="both"/>
        <w:rPr>
          <w:rFonts w:ascii="Times New Roman" w:hAnsi="Times New Roman" w:cs="Times New Roman"/>
          <w:sz w:val="28"/>
        </w:rPr>
      </w:pPr>
      <w:r w:rsidRPr="003D1BF3">
        <w:rPr>
          <w:rFonts w:ascii="Times New Roman" w:hAnsi="Times New Roman" w:cs="Times New Roman"/>
          <w:sz w:val="28"/>
        </w:rPr>
        <w:t xml:space="preserve">FDI involves investment by </w:t>
      </w:r>
      <w:r w:rsidR="00270AE4" w:rsidRPr="003D1BF3">
        <w:rPr>
          <w:rFonts w:ascii="Times New Roman" w:hAnsi="Times New Roman" w:cs="Times New Roman"/>
          <w:sz w:val="28"/>
        </w:rPr>
        <w:t>an</w:t>
      </w:r>
      <w:r w:rsidRPr="003D1BF3">
        <w:rPr>
          <w:rFonts w:ascii="Times New Roman" w:hAnsi="Times New Roman" w:cs="Times New Roman"/>
          <w:sz w:val="28"/>
        </w:rPr>
        <w:t xml:space="preserve"> </w:t>
      </w:r>
      <w:r w:rsidR="00270AE4" w:rsidRPr="003D1BF3">
        <w:rPr>
          <w:rFonts w:ascii="Times New Roman" w:hAnsi="Times New Roman" w:cs="Times New Roman"/>
          <w:sz w:val="28"/>
        </w:rPr>
        <w:t>overseas</w:t>
      </w:r>
      <w:r w:rsidRPr="003D1BF3">
        <w:rPr>
          <w:rFonts w:ascii="Times New Roman" w:hAnsi="Times New Roman" w:cs="Times New Roman"/>
          <w:sz w:val="28"/>
        </w:rPr>
        <w:t xml:space="preserve"> </w:t>
      </w:r>
      <w:r w:rsidR="00270AE4" w:rsidRPr="003D1BF3">
        <w:rPr>
          <w:rFonts w:ascii="Times New Roman" w:hAnsi="Times New Roman" w:cs="Times New Roman"/>
          <w:sz w:val="28"/>
        </w:rPr>
        <w:t>individual</w:t>
      </w:r>
      <w:r w:rsidRPr="003D1BF3">
        <w:rPr>
          <w:rFonts w:ascii="Times New Roman" w:hAnsi="Times New Roman" w:cs="Times New Roman"/>
          <w:sz w:val="28"/>
        </w:rPr>
        <w:t xml:space="preserve"> in the </w:t>
      </w:r>
      <w:r w:rsidR="00270AE4" w:rsidRPr="003D1BF3">
        <w:rPr>
          <w:rFonts w:ascii="Times New Roman" w:hAnsi="Times New Roman" w:cs="Times New Roman"/>
          <w:sz w:val="28"/>
        </w:rPr>
        <w:t>internal</w:t>
      </w:r>
      <w:r w:rsidRPr="003D1BF3">
        <w:rPr>
          <w:rFonts w:ascii="Times New Roman" w:hAnsi="Times New Roman" w:cs="Times New Roman"/>
          <w:sz w:val="28"/>
        </w:rPr>
        <w:t xml:space="preserve"> economy, leading to capital inflow, technology transfer and increased productivity. When properly utilized, these factors can spur economic growth, eventually leading to an </w:t>
      </w:r>
      <w:r w:rsidR="002D10C7" w:rsidRPr="003D1BF3">
        <w:rPr>
          <w:rFonts w:ascii="Times New Roman" w:hAnsi="Times New Roman" w:cs="Times New Roman"/>
          <w:sz w:val="28"/>
        </w:rPr>
        <w:t>upsurge</w:t>
      </w:r>
      <w:r w:rsidRPr="003D1BF3">
        <w:rPr>
          <w:rFonts w:ascii="Times New Roman" w:hAnsi="Times New Roman" w:cs="Times New Roman"/>
          <w:sz w:val="28"/>
        </w:rPr>
        <w:t xml:space="preserve"> in GDP per </w:t>
      </w:r>
      <w:r w:rsidR="002D10C7">
        <w:rPr>
          <w:rFonts w:ascii="Times New Roman" w:hAnsi="Times New Roman" w:cs="Times New Roman"/>
          <w:sz w:val="28"/>
        </w:rPr>
        <w:t>head</w:t>
      </w:r>
      <w:r w:rsidRPr="003D1BF3">
        <w:rPr>
          <w:rFonts w:ascii="Times New Roman" w:hAnsi="Times New Roman" w:cs="Times New Roman"/>
          <w:sz w:val="28"/>
        </w:rPr>
        <w:t>. FDI can enhance the productive capacity of a nation, leading to m</w:t>
      </w:r>
      <w:r w:rsidR="002D10C7">
        <w:rPr>
          <w:rFonts w:ascii="Times New Roman" w:hAnsi="Times New Roman" w:cs="Times New Roman"/>
          <w:sz w:val="28"/>
        </w:rPr>
        <w:t>ore output per person</w:t>
      </w:r>
      <w:r w:rsidRPr="003D1BF3">
        <w:rPr>
          <w:rFonts w:ascii="Times New Roman" w:hAnsi="Times New Roman" w:cs="Times New Roman"/>
          <w:sz w:val="28"/>
        </w:rPr>
        <w:t>.</w:t>
      </w:r>
      <w:r w:rsidR="002D10C7">
        <w:rPr>
          <w:rFonts w:ascii="Times New Roman" w:hAnsi="Times New Roman" w:cs="Times New Roman"/>
          <w:sz w:val="28"/>
        </w:rPr>
        <w:t xml:space="preserve"> </w:t>
      </w:r>
      <w:r w:rsidRPr="003D1BF3">
        <w:rPr>
          <w:rFonts w:ascii="Times New Roman" w:hAnsi="Times New Roman" w:cs="Times New Roman"/>
          <w:sz w:val="28"/>
        </w:rPr>
        <w:t xml:space="preserve">The study </w:t>
      </w:r>
      <w:r w:rsidR="00631C7D" w:rsidRPr="003D1BF3">
        <w:rPr>
          <w:rFonts w:ascii="Times New Roman" w:hAnsi="Times New Roman" w:cs="Times New Roman"/>
          <w:sz w:val="28"/>
        </w:rPr>
        <w:t>acquired</w:t>
      </w:r>
      <w:r w:rsidRPr="003D1BF3">
        <w:rPr>
          <w:rFonts w:ascii="Times New Roman" w:hAnsi="Times New Roman" w:cs="Times New Roman"/>
          <w:sz w:val="28"/>
        </w:rPr>
        <w:t xml:space="preserve"> </w:t>
      </w:r>
      <w:r w:rsidR="00631C7D">
        <w:rPr>
          <w:rFonts w:ascii="Times New Roman" w:hAnsi="Times New Roman" w:cs="Times New Roman"/>
          <w:sz w:val="28"/>
        </w:rPr>
        <w:t xml:space="preserve">the data from </w:t>
      </w:r>
      <w:r w:rsidR="002D10C7" w:rsidRPr="003D1BF3">
        <w:rPr>
          <w:rFonts w:ascii="Times New Roman" w:hAnsi="Times New Roman" w:cs="Times New Roman"/>
          <w:sz w:val="28"/>
        </w:rPr>
        <w:t xml:space="preserve">World Bank (WDI) </w:t>
      </w:r>
      <w:r w:rsidR="002D10C7">
        <w:rPr>
          <w:rFonts w:ascii="Times New Roman" w:hAnsi="Times New Roman" w:cs="Times New Roman"/>
          <w:sz w:val="28"/>
        </w:rPr>
        <w:t>online data set.</w:t>
      </w:r>
      <w:r w:rsidR="002D10C7" w:rsidRPr="003D1BF3">
        <w:rPr>
          <w:rFonts w:ascii="Times New Roman" w:hAnsi="Times New Roman" w:cs="Times New Roman"/>
          <w:sz w:val="28"/>
        </w:rPr>
        <w:t xml:space="preserve"> </w:t>
      </w:r>
    </w:p>
    <w:p w:rsidR="00CD17E0" w:rsidRPr="003D1BF3" w:rsidRDefault="00E81EFE" w:rsidP="007E0766">
      <w:pPr>
        <w:spacing w:line="240" w:lineRule="auto"/>
        <w:jc w:val="both"/>
        <w:rPr>
          <w:rFonts w:ascii="Times New Roman" w:hAnsi="Times New Roman" w:cs="Times New Roman"/>
          <w:b/>
          <w:sz w:val="32"/>
        </w:rPr>
      </w:pPr>
      <w:r>
        <w:rPr>
          <w:rFonts w:ascii="Times New Roman" w:hAnsi="Times New Roman" w:cs="Times New Roman"/>
          <w:b/>
          <w:sz w:val="32"/>
        </w:rPr>
        <w:t>Total A</w:t>
      </w:r>
      <w:r w:rsidRPr="00E81EFE">
        <w:rPr>
          <w:rFonts w:ascii="Times New Roman" w:hAnsi="Times New Roman" w:cs="Times New Roman"/>
          <w:b/>
          <w:sz w:val="32"/>
        </w:rPr>
        <w:t>ssistance</w:t>
      </w:r>
      <w:r w:rsidR="00CD17E0" w:rsidRPr="003D1BF3">
        <w:rPr>
          <w:rFonts w:ascii="Times New Roman" w:hAnsi="Times New Roman" w:cs="Times New Roman"/>
          <w:b/>
          <w:sz w:val="32"/>
        </w:rPr>
        <w:t xml:space="preserve"> and Development Assistance</w:t>
      </w:r>
    </w:p>
    <w:p w:rsidR="00795A24" w:rsidRPr="00FB6AE7" w:rsidRDefault="00CD17E0" w:rsidP="002E77F2">
      <w:pPr>
        <w:spacing w:line="360" w:lineRule="auto"/>
        <w:jc w:val="both"/>
        <w:rPr>
          <w:rFonts w:ascii="Times New Roman" w:hAnsi="Times New Roman" w:cs="Times New Roman"/>
          <w:sz w:val="28"/>
        </w:rPr>
      </w:pPr>
      <w:r w:rsidRPr="003D1BF3">
        <w:rPr>
          <w:rFonts w:ascii="Times New Roman" w:hAnsi="Times New Roman" w:cs="Times New Roman"/>
          <w:sz w:val="28"/>
        </w:rPr>
        <w:t xml:space="preserve">The </w:t>
      </w:r>
      <w:r w:rsidR="004C53FF" w:rsidRPr="003D1BF3">
        <w:rPr>
          <w:rFonts w:ascii="Times New Roman" w:hAnsi="Times New Roman" w:cs="Times New Roman"/>
          <w:sz w:val="28"/>
        </w:rPr>
        <w:t>association</w:t>
      </w:r>
      <w:r w:rsidRPr="003D1BF3">
        <w:rPr>
          <w:rFonts w:ascii="Times New Roman" w:hAnsi="Times New Roman" w:cs="Times New Roman"/>
          <w:sz w:val="28"/>
        </w:rPr>
        <w:t xml:space="preserve"> between </w:t>
      </w:r>
      <w:r w:rsidR="00E81EFE" w:rsidRPr="00E81EFE">
        <w:rPr>
          <w:rFonts w:ascii="Times New Roman" w:hAnsi="Times New Roman" w:cs="Times New Roman"/>
          <w:sz w:val="28"/>
        </w:rPr>
        <w:t>International assistance</w:t>
      </w:r>
      <w:r w:rsidRPr="003D1BF3">
        <w:rPr>
          <w:rFonts w:ascii="Times New Roman" w:hAnsi="Times New Roman" w:cs="Times New Roman"/>
          <w:sz w:val="28"/>
        </w:rPr>
        <w:t xml:space="preserve"> and </w:t>
      </w:r>
      <w:r w:rsidR="004C53FF">
        <w:rPr>
          <w:rFonts w:ascii="Times New Roman" w:hAnsi="Times New Roman" w:cs="Times New Roman"/>
          <w:sz w:val="28"/>
        </w:rPr>
        <w:t>EG</w:t>
      </w:r>
      <w:r w:rsidRPr="003D1BF3">
        <w:rPr>
          <w:rFonts w:ascii="Times New Roman" w:hAnsi="Times New Roman" w:cs="Times New Roman"/>
          <w:sz w:val="28"/>
        </w:rPr>
        <w:t xml:space="preserve"> is a topic that has been extensively studied and debated in economics and development literature. The impact of </w:t>
      </w:r>
      <w:r w:rsidR="00E81EFE" w:rsidRPr="00E81EFE">
        <w:rPr>
          <w:rFonts w:ascii="Times New Roman" w:hAnsi="Times New Roman" w:cs="Times New Roman"/>
          <w:sz w:val="28"/>
        </w:rPr>
        <w:t>International assistance</w:t>
      </w:r>
      <w:r w:rsidRPr="003D1BF3">
        <w:rPr>
          <w:rFonts w:ascii="Times New Roman" w:hAnsi="Times New Roman" w:cs="Times New Roman"/>
          <w:sz w:val="28"/>
        </w:rPr>
        <w:t xml:space="preserve"> on </w:t>
      </w:r>
      <w:r w:rsidR="004C53FF">
        <w:rPr>
          <w:rFonts w:ascii="Times New Roman" w:hAnsi="Times New Roman" w:cs="Times New Roman"/>
          <w:sz w:val="28"/>
        </w:rPr>
        <w:t>EG</w:t>
      </w:r>
      <w:r w:rsidRPr="003D1BF3">
        <w:rPr>
          <w:rFonts w:ascii="Times New Roman" w:hAnsi="Times New Roman" w:cs="Times New Roman"/>
          <w:sz w:val="28"/>
        </w:rPr>
        <w:t xml:space="preserve"> is </w:t>
      </w:r>
      <w:r w:rsidR="004C53FF" w:rsidRPr="003D1BF3">
        <w:rPr>
          <w:rFonts w:ascii="Times New Roman" w:hAnsi="Times New Roman" w:cs="Times New Roman"/>
          <w:sz w:val="28"/>
        </w:rPr>
        <w:t>multifaceted</w:t>
      </w:r>
      <w:r w:rsidRPr="003D1BF3">
        <w:rPr>
          <w:rFonts w:ascii="Times New Roman" w:hAnsi="Times New Roman" w:cs="Times New Roman"/>
          <w:sz w:val="28"/>
        </w:rPr>
        <w:t xml:space="preserve"> and </w:t>
      </w:r>
      <w:r w:rsidR="004C53FF">
        <w:rPr>
          <w:rFonts w:ascii="Times New Roman" w:hAnsi="Times New Roman" w:cs="Times New Roman"/>
          <w:sz w:val="28"/>
        </w:rPr>
        <w:t>increases</w:t>
      </w:r>
      <w:r w:rsidRPr="003D1BF3">
        <w:rPr>
          <w:rFonts w:ascii="Times New Roman" w:hAnsi="Times New Roman" w:cs="Times New Roman"/>
          <w:sz w:val="28"/>
        </w:rPr>
        <w:t xml:space="preserve"> by a </w:t>
      </w:r>
      <w:r w:rsidR="004C53FF" w:rsidRPr="003D1BF3">
        <w:rPr>
          <w:rFonts w:ascii="Times New Roman" w:hAnsi="Times New Roman" w:cs="Times New Roman"/>
          <w:sz w:val="28"/>
        </w:rPr>
        <w:t>multiplicity</w:t>
      </w:r>
      <w:r w:rsidRPr="003D1BF3">
        <w:rPr>
          <w:rFonts w:ascii="Times New Roman" w:hAnsi="Times New Roman" w:cs="Times New Roman"/>
          <w:sz w:val="28"/>
        </w:rPr>
        <w:t xml:space="preserve"> of </w:t>
      </w:r>
      <w:r w:rsidR="004C53FF" w:rsidRPr="003D1BF3">
        <w:rPr>
          <w:rFonts w:ascii="Times New Roman" w:hAnsi="Times New Roman" w:cs="Times New Roman"/>
          <w:sz w:val="28"/>
        </w:rPr>
        <w:t>aspects</w:t>
      </w:r>
      <w:r w:rsidRPr="003D1BF3">
        <w:rPr>
          <w:rFonts w:ascii="Times New Roman" w:hAnsi="Times New Roman" w:cs="Times New Roman"/>
          <w:sz w:val="28"/>
        </w:rPr>
        <w:t xml:space="preserve">. </w:t>
      </w:r>
      <w:r w:rsidR="00E81EFE" w:rsidRPr="00E81EFE">
        <w:rPr>
          <w:rFonts w:ascii="Times New Roman" w:hAnsi="Times New Roman" w:cs="Times New Roman"/>
          <w:sz w:val="28"/>
        </w:rPr>
        <w:t>International assistance</w:t>
      </w:r>
      <w:r w:rsidRPr="003D1BF3">
        <w:rPr>
          <w:rFonts w:ascii="Times New Roman" w:hAnsi="Times New Roman" w:cs="Times New Roman"/>
          <w:sz w:val="28"/>
        </w:rPr>
        <w:t xml:space="preserve"> has the potential to positively influence economic growth by providing essential resources and promoting development-oriented policies, its effectiveness depends on how it is targeted, utilized, and integrated into a recipient country's broader development strategy. Balancing </w:t>
      </w:r>
      <w:r w:rsidR="00E81EFE" w:rsidRPr="00E81EFE">
        <w:rPr>
          <w:rFonts w:ascii="Times New Roman" w:hAnsi="Times New Roman" w:cs="Times New Roman"/>
          <w:sz w:val="28"/>
        </w:rPr>
        <w:t>International assistance</w:t>
      </w:r>
      <w:r w:rsidRPr="003D1BF3">
        <w:rPr>
          <w:rFonts w:ascii="Times New Roman" w:hAnsi="Times New Roman" w:cs="Times New Roman"/>
          <w:sz w:val="28"/>
        </w:rPr>
        <w:t xml:space="preserve"> with domestic policies, improving </w:t>
      </w:r>
      <w:r w:rsidR="00E81EFE" w:rsidRPr="00E81EFE">
        <w:rPr>
          <w:rFonts w:ascii="Times New Roman" w:hAnsi="Times New Roman" w:cs="Times New Roman"/>
          <w:sz w:val="28"/>
        </w:rPr>
        <w:t>International assistance</w:t>
      </w:r>
      <w:r w:rsidRPr="003D1BF3">
        <w:rPr>
          <w:rFonts w:ascii="Times New Roman" w:hAnsi="Times New Roman" w:cs="Times New Roman"/>
          <w:sz w:val="28"/>
        </w:rPr>
        <w:t xml:space="preserve"> effectiveness, and ensuring alignment with recipient countries' development priorities are critical to maximizing </w:t>
      </w:r>
      <w:r w:rsidR="00650E97" w:rsidRPr="00E81EFE">
        <w:rPr>
          <w:rFonts w:ascii="Times New Roman" w:hAnsi="Times New Roman" w:cs="Times New Roman"/>
          <w:sz w:val="28"/>
        </w:rPr>
        <w:t>International assistance</w:t>
      </w:r>
      <w:r w:rsidR="00E012DA">
        <w:rPr>
          <w:rFonts w:ascii="Times New Roman" w:hAnsi="Times New Roman" w:cs="Times New Roman"/>
          <w:sz w:val="28"/>
        </w:rPr>
        <w:t>’s</w:t>
      </w:r>
      <w:r w:rsidRPr="003D1BF3">
        <w:rPr>
          <w:rFonts w:ascii="Times New Roman" w:hAnsi="Times New Roman" w:cs="Times New Roman"/>
          <w:sz w:val="28"/>
        </w:rPr>
        <w:t xml:space="preserve"> impact on sustainable economic growth.</w:t>
      </w:r>
      <w:r w:rsidRPr="003D1BF3">
        <w:rPr>
          <w:rFonts w:ascii="Times New Roman" w:hAnsi="Times New Roman" w:cs="Times New Roman"/>
          <w:color w:val="000000"/>
        </w:rPr>
        <w:t xml:space="preserve"> </w:t>
      </w:r>
      <w:r w:rsidR="00E012DA">
        <w:rPr>
          <w:rFonts w:ascii="Times New Roman" w:hAnsi="Times New Roman" w:cs="Times New Roman"/>
          <w:color w:val="000000"/>
          <w:sz w:val="28"/>
        </w:rPr>
        <w:softHyphen/>
        <w:t>T</w:t>
      </w:r>
      <w:r w:rsidRPr="003D1BF3">
        <w:rPr>
          <w:rFonts w:ascii="Times New Roman" w:hAnsi="Times New Roman" w:cs="Times New Roman"/>
          <w:color w:val="000000"/>
          <w:sz w:val="28"/>
        </w:rPr>
        <w:t xml:space="preserve">wo </w:t>
      </w:r>
      <w:r w:rsidR="00131863" w:rsidRPr="003D1BF3">
        <w:rPr>
          <w:rFonts w:ascii="Times New Roman" w:hAnsi="Times New Roman" w:cs="Times New Roman"/>
          <w:color w:val="000000"/>
          <w:sz w:val="28"/>
        </w:rPr>
        <w:t>categories</w:t>
      </w:r>
      <w:r w:rsidRPr="003D1BF3">
        <w:rPr>
          <w:rFonts w:ascii="Times New Roman" w:hAnsi="Times New Roman" w:cs="Times New Roman"/>
          <w:color w:val="000000"/>
          <w:sz w:val="28"/>
        </w:rPr>
        <w:t xml:space="preserve"> of </w:t>
      </w:r>
      <w:r w:rsidR="00E81EFE" w:rsidRPr="00E81EFE">
        <w:rPr>
          <w:rFonts w:ascii="Times New Roman" w:hAnsi="Times New Roman" w:cs="Times New Roman"/>
          <w:sz w:val="28"/>
        </w:rPr>
        <w:t>International assistance</w:t>
      </w:r>
      <w:r w:rsidR="00E81EFE" w:rsidRPr="003D1BF3">
        <w:rPr>
          <w:rFonts w:ascii="Times New Roman" w:hAnsi="Times New Roman" w:cs="Times New Roman"/>
          <w:color w:val="000000"/>
          <w:sz w:val="28"/>
        </w:rPr>
        <w:t xml:space="preserve"> </w:t>
      </w:r>
      <w:r w:rsidRPr="003D1BF3">
        <w:rPr>
          <w:rFonts w:ascii="Times New Roman" w:hAnsi="Times New Roman" w:cs="Times New Roman"/>
          <w:color w:val="000000"/>
          <w:sz w:val="28"/>
        </w:rPr>
        <w:t xml:space="preserve">data </w:t>
      </w:r>
      <w:r w:rsidRPr="003D1BF3">
        <w:rPr>
          <w:rFonts w:ascii="Times New Roman" w:hAnsi="Times New Roman" w:cs="Times New Roman"/>
          <w:color w:val="000000"/>
          <w:sz w:val="28"/>
        </w:rPr>
        <w:lastRenderedPageBreak/>
        <w:t xml:space="preserve">used in this study. One of them is </w:t>
      </w:r>
      <w:r w:rsidRPr="003D1BF3">
        <w:rPr>
          <w:rFonts w:ascii="Times New Roman" w:hAnsi="Times New Roman" w:cs="Times New Roman"/>
          <w:sz w:val="28"/>
        </w:rPr>
        <w:t xml:space="preserve">Net official development assistance </w:t>
      </w:r>
      <w:r w:rsidR="00E81EFE">
        <w:rPr>
          <w:rFonts w:ascii="Times New Roman" w:hAnsi="Times New Roman" w:cs="Times New Roman"/>
          <w:sz w:val="28"/>
        </w:rPr>
        <w:t xml:space="preserve">as proxy of total Assistance </w:t>
      </w:r>
      <w:r w:rsidRPr="003D1BF3">
        <w:rPr>
          <w:rFonts w:ascii="Times New Roman" w:hAnsi="Times New Roman" w:cs="Times New Roman"/>
          <w:sz w:val="28"/>
        </w:rPr>
        <w:t>and second one is Net official flows from UNDP agencies</w:t>
      </w:r>
      <w:r w:rsidR="00795A24">
        <w:rPr>
          <w:rFonts w:ascii="Times New Roman" w:hAnsi="Times New Roman" w:cs="Times New Roman"/>
          <w:sz w:val="28"/>
        </w:rPr>
        <w:t xml:space="preserve"> as proxy of project based assistance</w:t>
      </w:r>
      <w:r w:rsidRPr="003D1BF3">
        <w:rPr>
          <w:rFonts w:ascii="Times New Roman" w:hAnsi="Times New Roman" w:cs="Times New Roman"/>
          <w:sz w:val="28"/>
        </w:rPr>
        <w:t xml:space="preserve">. </w:t>
      </w:r>
      <w:r w:rsidR="00131863">
        <w:rPr>
          <w:rFonts w:ascii="Times New Roman" w:hAnsi="Times New Roman" w:cs="Times New Roman"/>
          <w:sz w:val="28"/>
        </w:rPr>
        <w:t xml:space="preserve">Present </w:t>
      </w:r>
      <w:r w:rsidRPr="003D1BF3">
        <w:rPr>
          <w:rFonts w:ascii="Times New Roman" w:hAnsi="Times New Roman" w:cs="Times New Roman"/>
          <w:sz w:val="28"/>
        </w:rPr>
        <w:t xml:space="preserve">study </w:t>
      </w:r>
      <w:r w:rsidR="00131863" w:rsidRPr="003D1BF3">
        <w:rPr>
          <w:rFonts w:ascii="Times New Roman" w:hAnsi="Times New Roman" w:cs="Times New Roman"/>
          <w:sz w:val="28"/>
        </w:rPr>
        <w:t>acquired</w:t>
      </w:r>
      <w:r w:rsidRPr="003D1BF3">
        <w:rPr>
          <w:rFonts w:ascii="Times New Roman" w:hAnsi="Times New Roman" w:cs="Times New Roman"/>
          <w:sz w:val="28"/>
        </w:rPr>
        <w:t xml:space="preserve"> data</w:t>
      </w:r>
      <w:r w:rsidR="00FB6AE7">
        <w:rPr>
          <w:rFonts w:ascii="Times New Roman" w:hAnsi="Times New Roman" w:cs="Times New Roman"/>
          <w:sz w:val="28"/>
        </w:rPr>
        <w:t xml:space="preserve"> from World Bank (WDI) website.</w:t>
      </w:r>
    </w:p>
    <w:p w:rsidR="00CD17E0" w:rsidRPr="003D1BF3" w:rsidRDefault="00CD17E0" w:rsidP="007E0766">
      <w:pPr>
        <w:spacing w:line="276" w:lineRule="auto"/>
        <w:jc w:val="both"/>
        <w:rPr>
          <w:rFonts w:ascii="Times New Roman" w:hAnsi="Times New Roman" w:cs="Times New Roman"/>
          <w:b/>
          <w:sz w:val="32"/>
        </w:rPr>
      </w:pPr>
      <w:r w:rsidRPr="003D1BF3">
        <w:rPr>
          <w:rFonts w:ascii="Times New Roman" w:hAnsi="Times New Roman" w:cs="Times New Roman"/>
          <w:b/>
          <w:sz w:val="32"/>
        </w:rPr>
        <w:t>Control Variables</w:t>
      </w:r>
    </w:p>
    <w:p w:rsidR="00CD17E0" w:rsidRPr="003D1BF3" w:rsidRDefault="00CD17E0" w:rsidP="002E77F2">
      <w:pPr>
        <w:spacing w:line="360" w:lineRule="auto"/>
        <w:jc w:val="both"/>
        <w:rPr>
          <w:rFonts w:ascii="Times New Roman" w:hAnsi="Times New Roman" w:cs="Times New Roman"/>
          <w:sz w:val="28"/>
        </w:rPr>
      </w:pPr>
      <w:r w:rsidRPr="003D1BF3">
        <w:rPr>
          <w:rFonts w:ascii="Times New Roman" w:hAnsi="Times New Roman" w:cs="Times New Roman"/>
          <w:sz w:val="28"/>
        </w:rPr>
        <w:t xml:space="preserve">In this study, control variables are additional factors that are held constant or controlled for in order to isolate and </w:t>
      </w:r>
      <w:r w:rsidR="00980C0C" w:rsidRPr="003D1BF3">
        <w:rPr>
          <w:rFonts w:ascii="Times New Roman" w:hAnsi="Times New Roman" w:cs="Times New Roman"/>
          <w:sz w:val="28"/>
        </w:rPr>
        <w:t>recognize</w:t>
      </w:r>
      <w:r w:rsidRPr="003D1BF3">
        <w:rPr>
          <w:rFonts w:ascii="Times New Roman" w:hAnsi="Times New Roman" w:cs="Times New Roman"/>
          <w:sz w:val="28"/>
        </w:rPr>
        <w:t xml:space="preserve"> the specific </w:t>
      </w:r>
      <w:r w:rsidR="00980C0C" w:rsidRPr="003D1BF3">
        <w:rPr>
          <w:rFonts w:ascii="Times New Roman" w:hAnsi="Times New Roman" w:cs="Times New Roman"/>
          <w:sz w:val="28"/>
        </w:rPr>
        <w:t>connection</w:t>
      </w:r>
      <w:r w:rsidRPr="003D1BF3">
        <w:rPr>
          <w:rFonts w:ascii="Times New Roman" w:hAnsi="Times New Roman" w:cs="Times New Roman"/>
          <w:sz w:val="28"/>
        </w:rPr>
        <w:t xml:space="preserve"> between the main variables of interest (independent variables) and the outcome (GDP per Capita). These control variables help us account for potential confounding or omitted variable biases that could influence the results.</w:t>
      </w:r>
    </w:p>
    <w:p w:rsidR="00CD17E0" w:rsidRPr="003D1BF3" w:rsidRDefault="00CD17E0" w:rsidP="002E77F2">
      <w:pPr>
        <w:spacing w:line="360" w:lineRule="auto"/>
        <w:jc w:val="both"/>
        <w:rPr>
          <w:rFonts w:ascii="Times New Roman" w:hAnsi="Times New Roman" w:cs="Times New Roman"/>
          <w:sz w:val="28"/>
        </w:rPr>
      </w:pPr>
      <w:r w:rsidRPr="003D1BF3">
        <w:rPr>
          <w:rFonts w:ascii="Times New Roman" w:hAnsi="Times New Roman" w:cs="Times New Roman"/>
          <w:sz w:val="28"/>
        </w:rPr>
        <w:t>Here are some common control variables used in growth models:</w:t>
      </w:r>
    </w:p>
    <w:p w:rsidR="00CD17E0" w:rsidRPr="003D1BF3" w:rsidRDefault="00CD17E0" w:rsidP="007E0766">
      <w:pPr>
        <w:spacing w:line="276" w:lineRule="auto"/>
        <w:jc w:val="both"/>
        <w:rPr>
          <w:rFonts w:ascii="Times New Roman" w:hAnsi="Times New Roman" w:cs="Times New Roman"/>
          <w:b/>
          <w:sz w:val="28"/>
        </w:rPr>
      </w:pPr>
      <w:r w:rsidRPr="003D1BF3">
        <w:rPr>
          <w:rFonts w:ascii="Times New Roman" w:hAnsi="Times New Roman" w:cs="Times New Roman"/>
          <w:b/>
          <w:sz w:val="28"/>
        </w:rPr>
        <w:t>(i) Gross Fixed Capital Formation</w:t>
      </w:r>
    </w:p>
    <w:p w:rsidR="00CD17E0" w:rsidRPr="003D1BF3" w:rsidRDefault="00CD17E0" w:rsidP="007E0766">
      <w:pPr>
        <w:spacing w:line="276" w:lineRule="auto"/>
        <w:jc w:val="both"/>
        <w:rPr>
          <w:rFonts w:ascii="Times New Roman" w:hAnsi="Times New Roman" w:cs="Times New Roman"/>
          <w:b/>
          <w:sz w:val="28"/>
        </w:rPr>
      </w:pPr>
      <w:r w:rsidRPr="003D1BF3">
        <w:rPr>
          <w:rFonts w:ascii="Times New Roman" w:hAnsi="Times New Roman" w:cs="Times New Roman"/>
          <w:b/>
          <w:sz w:val="28"/>
        </w:rPr>
        <w:t>(ii) Labor Force</w:t>
      </w:r>
    </w:p>
    <w:p w:rsidR="00CD17E0" w:rsidRPr="003D1BF3" w:rsidRDefault="00CD17E0" w:rsidP="007E0766">
      <w:pPr>
        <w:spacing w:line="276" w:lineRule="auto"/>
        <w:jc w:val="both"/>
        <w:rPr>
          <w:rFonts w:ascii="Times New Roman" w:hAnsi="Times New Roman" w:cs="Times New Roman"/>
          <w:b/>
          <w:sz w:val="28"/>
        </w:rPr>
      </w:pPr>
      <w:r w:rsidRPr="003D1BF3">
        <w:rPr>
          <w:rFonts w:ascii="Times New Roman" w:hAnsi="Times New Roman" w:cs="Times New Roman"/>
          <w:b/>
          <w:sz w:val="28"/>
        </w:rPr>
        <w:t>(iii) Inflation</w:t>
      </w:r>
    </w:p>
    <w:p w:rsidR="00CD17E0" w:rsidRPr="003D1BF3" w:rsidRDefault="00CD17E0" w:rsidP="007E0766">
      <w:pPr>
        <w:spacing w:line="276" w:lineRule="auto"/>
        <w:jc w:val="both"/>
        <w:rPr>
          <w:rFonts w:ascii="Times New Roman" w:hAnsi="Times New Roman" w:cs="Times New Roman"/>
          <w:b/>
          <w:sz w:val="28"/>
        </w:rPr>
      </w:pPr>
      <w:r w:rsidRPr="003D1BF3">
        <w:rPr>
          <w:rFonts w:ascii="Times New Roman" w:hAnsi="Times New Roman" w:cs="Times New Roman"/>
          <w:b/>
          <w:sz w:val="28"/>
        </w:rPr>
        <w:t>(iv) Export as % of GDP</w:t>
      </w:r>
    </w:p>
    <w:p w:rsidR="00CD17E0" w:rsidRPr="003D1BF3" w:rsidRDefault="00CD17E0" w:rsidP="007E0766">
      <w:pPr>
        <w:spacing w:line="276" w:lineRule="auto"/>
        <w:jc w:val="both"/>
        <w:rPr>
          <w:rFonts w:ascii="Times New Roman" w:hAnsi="Times New Roman" w:cs="Times New Roman"/>
          <w:b/>
          <w:sz w:val="28"/>
        </w:rPr>
      </w:pPr>
      <w:r w:rsidRPr="003D1BF3">
        <w:rPr>
          <w:rFonts w:ascii="Times New Roman" w:hAnsi="Times New Roman" w:cs="Times New Roman"/>
          <w:b/>
          <w:sz w:val="28"/>
        </w:rPr>
        <w:t>(v) Tax to GDP Ratio</w:t>
      </w:r>
    </w:p>
    <w:p w:rsidR="00CD17E0" w:rsidRPr="003D1BF3" w:rsidRDefault="00CD17E0" w:rsidP="007E0766">
      <w:pPr>
        <w:spacing w:line="276" w:lineRule="auto"/>
        <w:jc w:val="both"/>
        <w:rPr>
          <w:rFonts w:ascii="Times New Roman" w:hAnsi="Times New Roman" w:cs="Times New Roman"/>
          <w:b/>
          <w:sz w:val="28"/>
        </w:rPr>
      </w:pPr>
      <w:r w:rsidRPr="003D1BF3">
        <w:rPr>
          <w:rFonts w:ascii="Times New Roman" w:hAnsi="Times New Roman" w:cs="Times New Roman"/>
          <w:b/>
          <w:sz w:val="28"/>
        </w:rPr>
        <w:t>(vi) GDP per Capita Growth</w:t>
      </w:r>
    </w:p>
    <w:p w:rsidR="00CD17E0" w:rsidRPr="003D1BF3" w:rsidRDefault="00CD17E0" w:rsidP="002E77F2">
      <w:pPr>
        <w:spacing w:line="360" w:lineRule="auto"/>
        <w:jc w:val="both"/>
        <w:rPr>
          <w:rFonts w:ascii="Times New Roman" w:hAnsi="Times New Roman" w:cs="Times New Roman"/>
          <w:sz w:val="28"/>
        </w:rPr>
      </w:pPr>
      <w:r w:rsidRPr="003D1BF3">
        <w:rPr>
          <w:rFonts w:ascii="Times New Roman" w:hAnsi="Times New Roman" w:cs="Times New Roman"/>
          <w:sz w:val="28"/>
        </w:rPr>
        <w:t xml:space="preserve">Including these control variables in this model </w:t>
      </w:r>
      <w:r w:rsidR="00980C0C" w:rsidRPr="003D1BF3">
        <w:rPr>
          <w:rFonts w:ascii="Times New Roman" w:hAnsi="Times New Roman" w:cs="Times New Roman"/>
          <w:sz w:val="28"/>
        </w:rPr>
        <w:t>permits</w:t>
      </w:r>
      <w:r w:rsidRPr="003D1BF3">
        <w:rPr>
          <w:rFonts w:ascii="Times New Roman" w:hAnsi="Times New Roman" w:cs="Times New Roman"/>
          <w:sz w:val="28"/>
        </w:rPr>
        <w:t xml:space="preserve"> for a </w:t>
      </w:r>
      <w:r w:rsidR="00980C0C" w:rsidRPr="003D1BF3">
        <w:rPr>
          <w:rFonts w:ascii="Times New Roman" w:hAnsi="Times New Roman" w:cs="Times New Roman"/>
          <w:sz w:val="28"/>
        </w:rPr>
        <w:t>further</w:t>
      </w:r>
      <w:r w:rsidRPr="003D1BF3">
        <w:rPr>
          <w:rFonts w:ascii="Times New Roman" w:hAnsi="Times New Roman" w:cs="Times New Roman"/>
          <w:sz w:val="28"/>
        </w:rPr>
        <w:t xml:space="preserve"> </w:t>
      </w:r>
      <w:r w:rsidR="00980C0C" w:rsidRPr="003D1BF3">
        <w:rPr>
          <w:rFonts w:ascii="Times New Roman" w:hAnsi="Times New Roman" w:cs="Times New Roman"/>
          <w:sz w:val="28"/>
        </w:rPr>
        <w:t>all-inclusive</w:t>
      </w:r>
      <w:r w:rsidRPr="003D1BF3">
        <w:rPr>
          <w:rFonts w:ascii="Times New Roman" w:hAnsi="Times New Roman" w:cs="Times New Roman"/>
          <w:sz w:val="28"/>
        </w:rPr>
        <w:t xml:space="preserve"> </w:t>
      </w:r>
      <w:r w:rsidR="00980C0C" w:rsidRPr="003D1BF3">
        <w:rPr>
          <w:rFonts w:ascii="Times New Roman" w:hAnsi="Times New Roman" w:cs="Times New Roman"/>
          <w:sz w:val="28"/>
        </w:rPr>
        <w:t>investigation</w:t>
      </w:r>
      <w:r w:rsidRPr="003D1BF3">
        <w:rPr>
          <w:rFonts w:ascii="Times New Roman" w:hAnsi="Times New Roman" w:cs="Times New Roman"/>
          <w:sz w:val="28"/>
        </w:rPr>
        <w:t xml:space="preserve"> and helps in understanding the </w:t>
      </w:r>
      <w:r w:rsidR="00980C0C" w:rsidRPr="003D1BF3">
        <w:rPr>
          <w:rFonts w:ascii="Times New Roman" w:hAnsi="Times New Roman" w:cs="Times New Roman"/>
          <w:sz w:val="28"/>
        </w:rPr>
        <w:t>connection</w:t>
      </w:r>
      <w:r w:rsidRPr="003D1BF3">
        <w:rPr>
          <w:rFonts w:ascii="Times New Roman" w:hAnsi="Times New Roman" w:cs="Times New Roman"/>
          <w:sz w:val="28"/>
        </w:rPr>
        <w:t xml:space="preserve"> between the main </w:t>
      </w:r>
      <w:r w:rsidR="00980C0C" w:rsidRPr="003D1BF3">
        <w:rPr>
          <w:rFonts w:ascii="Times New Roman" w:hAnsi="Times New Roman" w:cs="Times New Roman"/>
          <w:sz w:val="28"/>
        </w:rPr>
        <w:t>features</w:t>
      </w:r>
      <w:r w:rsidRPr="003D1BF3">
        <w:rPr>
          <w:rFonts w:ascii="Times New Roman" w:hAnsi="Times New Roman" w:cs="Times New Roman"/>
          <w:sz w:val="28"/>
        </w:rPr>
        <w:t xml:space="preserve"> of </w:t>
      </w:r>
      <w:r w:rsidR="00980C0C" w:rsidRPr="003D1BF3">
        <w:rPr>
          <w:rFonts w:ascii="Times New Roman" w:hAnsi="Times New Roman" w:cs="Times New Roman"/>
          <w:sz w:val="28"/>
        </w:rPr>
        <w:t>concentration</w:t>
      </w:r>
      <w:r w:rsidRPr="003D1BF3">
        <w:rPr>
          <w:rFonts w:ascii="Times New Roman" w:hAnsi="Times New Roman" w:cs="Times New Roman"/>
          <w:sz w:val="28"/>
        </w:rPr>
        <w:t xml:space="preserve"> (e.g., FDI, </w:t>
      </w:r>
      <w:r w:rsidR="00DD6BE2" w:rsidRPr="00E81EFE">
        <w:rPr>
          <w:rFonts w:ascii="Times New Roman" w:hAnsi="Times New Roman" w:cs="Times New Roman"/>
          <w:sz w:val="28"/>
        </w:rPr>
        <w:t>International assistance</w:t>
      </w:r>
      <w:r w:rsidRPr="003D1BF3">
        <w:rPr>
          <w:rFonts w:ascii="Times New Roman" w:hAnsi="Times New Roman" w:cs="Times New Roman"/>
          <w:sz w:val="28"/>
        </w:rPr>
        <w:t>, institutional quality) and economic growth. It's essential to carefully choose control variables based on the specific research question, context, and available data.</w:t>
      </w:r>
    </w:p>
    <w:p w:rsidR="002E77F2" w:rsidRDefault="002E77F2" w:rsidP="007E0766">
      <w:pPr>
        <w:spacing w:line="276" w:lineRule="auto"/>
        <w:jc w:val="both"/>
        <w:rPr>
          <w:rFonts w:ascii="Times New Roman" w:hAnsi="Times New Roman" w:cs="Times New Roman"/>
          <w:b/>
          <w:sz w:val="32"/>
        </w:rPr>
      </w:pPr>
    </w:p>
    <w:p w:rsidR="002E77F2" w:rsidRDefault="002E77F2" w:rsidP="007E0766">
      <w:pPr>
        <w:spacing w:line="276" w:lineRule="auto"/>
        <w:jc w:val="both"/>
        <w:rPr>
          <w:rFonts w:ascii="Times New Roman" w:hAnsi="Times New Roman" w:cs="Times New Roman"/>
          <w:b/>
          <w:sz w:val="32"/>
        </w:rPr>
      </w:pPr>
    </w:p>
    <w:p w:rsidR="00CD17E0" w:rsidRPr="003D1BF3" w:rsidRDefault="00CD17E0" w:rsidP="007E0766">
      <w:pPr>
        <w:spacing w:line="276" w:lineRule="auto"/>
        <w:jc w:val="both"/>
        <w:rPr>
          <w:rFonts w:ascii="Times New Roman" w:hAnsi="Times New Roman" w:cs="Times New Roman"/>
          <w:b/>
          <w:sz w:val="32"/>
        </w:rPr>
      </w:pPr>
      <w:r w:rsidRPr="003D1BF3">
        <w:rPr>
          <w:rFonts w:ascii="Times New Roman" w:hAnsi="Times New Roman" w:cs="Times New Roman"/>
          <w:b/>
          <w:sz w:val="32"/>
        </w:rPr>
        <w:lastRenderedPageBreak/>
        <w:t xml:space="preserve">Institutional Quality </w:t>
      </w:r>
    </w:p>
    <w:p w:rsidR="00CD17E0" w:rsidRPr="003D1BF3" w:rsidRDefault="00CD17E0" w:rsidP="002E77F2">
      <w:pPr>
        <w:spacing w:line="360" w:lineRule="auto"/>
        <w:jc w:val="both"/>
        <w:rPr>
          <w:rFonts w:ascii="Times New Roman" w:hAnsi="Times New Roman" w:cs="Times New Roman"/>
          <w:sz w:val="28"/>
        </w:rPr>
      </w:pPr>
      <w:r w:rsidRPr="003D1BF3">
        <w:rPr>
          <w:rFonts w:ascii="Times New Roman" w:hAnsi="Times New Roman" w:cs="Times New Roman"/>
          <w:sz w:val="28"/>
        </w:rPr>
        <w:t xml:space="preserve">This study </w:t>
      </w:r>
      <w:r w:rsidR="00980C0C">
        <w:rPr>
          <w:rFonts w:ascii="Times New Roman" w:hAnsi="Times New Roman" w:cs="Times New Roman"/>
          <w:sz w:val="28"/>
        </w:rPr>
        <w:t>applied</w:t>
      </w:r>
      <w:r w:rsidRPr="003D1BF3">
        <w:rPr>
          <w:rFonts w:ascii="Times New Roman" w:hAnsi="Times New Roman" w:cs="Times New Roman"/>
          <w:sz w:val="28"/>
        </w:rPr>
        <w:t xml:space="preserve"> Kuncic (2014) institutional quality</w:t>
      </w:r>
      <w:r w:rsidR="00980C0C">
        <w:rPr>
          <w:rFonts w:ascii="Times New Roman" w:hAnsi="Times New Roman" w:cs="Times New Roman"/>
          <w:sz w:val="28"/>
        </w:rPr>
        <w:t xml:space="preserve"> (IQ)</w:t>
      </w:r>
      <w:r w:rsidRPr="003D1BF3">
        <w:rPr>
          <w:rFonts w:ascii="Times New Roman" w:hAnsi="Times New Roman" w:cs="Times New Roman"/>
          <w:sz w:val="28"/>
        </w:rPr>
        <w:t xml:space="preserve"> dataset and updated it up to 2020. Kuncic (2014) pioneered the construction of composite indicators for institutional quality based on theoretical foundations, delineating formal and informal institutions. Formal institutions encompass legal, political, and economic dimensions, while informal institutions encompass social elements such as norms, trust, civic cooperation, and beliefs. The examination of informal institutions, often referred to as social capital in literature, reveals a slow rate of change over time, spanning centuries (Kuncic, 2014).</w:t>
      </w:r>
    </w:p>
    <w:p w:rsidR="00CD17E0" w:rsidRPr="003D1BF3" w:rsidRDefault="00CD17E0" w:rsidP="0089307F">
      <w:pPr>
        <w:spacing w:line="360" w:lineRule="auto"/>
        <w:jc w:val="both"/>
        <w:rPr>
          <w:rFonts w:ascii="Times New Roman" w:hAnsi="Times New Roman" w:cs="Times New Roman"/>
          <w:sz w:val="28"/>
        </w:rPr>
      </w:pPr>
      <w:r w:rsidRPr="003D1BF3">
        <w:rPr>
          <w:rFonts w:ascii="Times New Roman" w:hAnsi="Times New Roman" w:cs="Times New Roman"/>
          <w:sz w:val="28"/>
        </w:rPr>
        <w:t xml:space="preserve">Kuncic (2014) critically evaluated various available institutional indices, highlighting limitations related to time and geographic coverage, latent economic factors, and methodological approaches for extracting institutional data. Consequently, Kuncic (2014) reorganized formal institutions into three groups: political, economic, and legal. These institutional variables encompass a substantial number of countries globally and offer diverse indicator coverage from 1990 to 2010. This dataset facilitated the clustering of countries based on their institutional performance. The present study thoughtfully selected a representative sample of 49 developing countries worldwide according to the </w:t>
      </w:r>
      <w:r w:rsidR="00980C0C">
        <w:rPr>
          <w:rFonts w:ascii="Times New Roman" w:hAnsi="Times New Roman" w:cs="Times New Roman"/>
          <w:sz w:val="28"/>
        </w:rPr>
        <w:t>HDI</w:t>
      </w:r>
      <w:r w:rsidRPr="003D1BF3">
        <w:rPr>
          <w:rFonts w:ascii="Times New Roman" w:hAnsi="Times New Roman" w:cs="Times New Roman"/>
          <w:sz w:val="28"/>
        </w:rPr>
        <w:t xml:space="preserve"> report (2020) by the World Bank. Employing a similar methodology to that of Kuncic (2014), this study generated an updated dataset, extending the time period up to 2020.</w:t>
      </w:r>
    </w:p>
    <w:p w:rsidR="00CD17E0" w:rsidRPr="003D1BF3" w:rsidRDefault="00CD17E0" w:rsidP="007E0766">
      <w:pPr>
        <w:spacing w:line="276" w:lineRule="auto"/>
        <w:jc w:val="both"/>
        <w:rPr>
          <w:rFonts w:ascii="Times New Roman" w:hAnsi="Times New Roman" w:cs="Times New Roman"/>
          <w:sz w:val="28"/>
        </w:rPr>
      </w:pPr>
      <w:r w:rsidRPr="003D1BF3">
        <w:rPr>
          <w:rFonts w:ascii="Times New Roman" w:hAnsi="Times New Roman" w:cs="Times New Roman"/>
          <w:sz w:val="28"/>
        </w:rPr>
        <w:t xml:space="preserve"> Here are the specifics regarding three distinct categories of institutions:</w:t>
      </w:r>
    </w:p>
    <w:p w:rsidR="00CD17E0" w:rsidRPr="003D1BF3" w:rsidRDefault="00CD17E0" w:rsidP="007E0766">
      <w:pPr>
        <w:spacing w:line="276" w:lineRule="auto"/>
        <w:jc w:val="both"/>
        <w:rPr>
          <w:rFonts w:ascii="Times New Roman" w:hAnsi="Times New Roman" w:cs="Times New Roman"/>
          <w:b/>
          <w:sz w:val="32"/>
        </w:rPr>
      </w:pPr>
      <w:r w:rsidRPr="003D1BF3">
        <w:rPr>
          <w:rFonts w:ascii="Times New Roman" w:hAnsi="Times New Roman" w:cs="Times New Roman"/>
          <w:b/>
          <w:sz w:val="32"/>
        </w:rPr>
        <w:t xml:space="preserve"> Economic Institutions</w:t>
      </w:r>
    </w:p>
    <w:p w:rsidR="00F46CE6" w:rsidRPr="002E77F2" w:rsidRDefault="00CD17E0" w:rsidP="002E77F2">
      <w:pPr>
        <w:spacing w:line="360" w:lineRule="auto"/>
        <w:jc w:val="both"/>
        <w:rPr>
          <w:rFonts w:ascii="Times New Roman" w:hAnsi="Times New Roman" w:cs="Times New Roman"/>
          <w:sz w:val="28"/>
        </w:rPr>
      </w:pPr>
      <w:r w:rsidRPr="003D1BF3">
        <w:rPr>
          <w:rFonts w:ascii="Times New Roman" w:hAnsi="Times New Roman" w:cs="Times New Roman"/>
          <w:sz w:val="28"/>
        </w:rPr>
        <w:t>Economic institutions play a</w:t>
      </w:r>
      <w:r w:rsidR="0089307F">
        <w:rPr>
          <w:rFonts w:ascii="Times New Roman" w:hAnsi="Times New Roman" w:cs="Times New Roman"/>
          <w:sz w:val="28"/>
        </w:rPr>
        <w:t>n</w:t>
      </w:r>
      <w:r w:rsidRPr="003D1BF3">
        <w:rPr>
          <w:rFonts w:ascii="Times New Roman" w:hAnsi="Times New Roman" w:cs="Times New Roman"/>
          <w:sz w:val="28"/>
        </w:rPr>
        <w:t xml:space="preserve"> </w:t>
      </w:r>
      <w:r w:rsidR="0089307F" w:rsidRPr="003D1BF3">
        <w:rPr>
          <w:rFonts w:ascii="Times New Roman" w:hAnsi="Times New Roman" w:cs="Times New Roman"/>
          <w:sz w:val="28"/>
        </w:rPr>
        <w:t>essential</w:t>
      </w:r>
      <w:r w:rsidRPr="003D1BF3">
        <w:rPr>
          <w:rFonts w:ascii="Times New Roman" w:hAnsi="Times New Roman" w:cs="Times New Roman"/>
          <w:sz w:val="28"/>
        </w:rPr>
        <w:t xml:space="preserve"> role in </w:t>
      </w:r>
      <w:r w:rsidR="00980C0C" w:rsidRPr="003D1BF3">
        <w:rPr>
          <w:rFonts w:ascii="Times New Roman" w:hAnsi="Times New Roman" w:cs="Times New Roman"/>
          <w:sz w:val="28"/>
        </w:rPr>
        <w:t>determining</w:t>
      </w:r>
      <w:r w:rsidRPr="003D1BF3">
        <w:rPr>
          <w:rFonts w:ascii="Times New Roman" w:hAnsi="Times New Roman" w:cs="Times New Roman"/>
          <w:sz w:val="28"/>
        </w:rPr>
        <w:t xml:space="preserve"> </w:t>
      </w:r>
      <w:r w:rsidR="00980C0C" w:rsidRPr="003D1BF3">
        <w:rPr>
          <w:rFonts w:ascii="Times New Roman" w:hAnsi="Times New Roman" w:cs="Times New Roman"/>
          <w:sz w:val="28"/>
        </w:rPr>
        <w:t>enticements</w:t>
      </w:r>
      <w:r w:rsidRPr="003D1BF3">
        <w:rPr>
          <w:rFonts w:ascii="Times New Roman" w:hAnsi="Times New Roman" w:cs="Times New Roman"/>
          <w:sz w:val="28"/>
        </w:rPr>
        <w:t xml:space="preserve"> for major economic stakeholders within a society. They exert influence over investments in both physical and human capital, as well as regulate credit and labor markets </w:t>
      </w:r>
      <w:r w:rsidRPr="003D1BF3">
        <w:rPr>
          <w:rFonts w:ascii="Times New Roman" w:hAnsi="Times New Roman" w:cs="Times New Roman"/>
          <w:sz w:val="28"/>
        </w:rPr>
        <w:lastRenderedPageBreak/>
        <w:t xml:space="preserve">(Acemoglu et al., 2005). These institutions ensure financial and business freedom, thus being closely tied to resource allocation. They also intersect with other institutional domains, including political and legal institutions. The subsequent indicators are employed to assess </w:t>
      </w:r>
      <w:r w:rsidR="00980C0C">
        <w:rPr>
          <w:rFonts w:ascii="Times New Roman" w:hAnsi="Times New Roman" w:cs="Times New Roman"/>
          <w:sz w:val="28"/>
        </w:rPr>
        <w:t>economic institutional quality.</w:t>
      </w:r>
    </w:p>
    <w:p w:rsidR="00CD17E0" w:rsidRPr="003D1BF3" w:rsidRDefault="00CD17E0" w:rsidP="007E0766">
      <w:pPr>
        <w:spacing w:line="276" w:lineRule="auto"/>
        <w:jc w:val="both"/>
        <w:rPr>
          <w:rFonts w:ascii="Times New Roman" w:hAnsi="Times New Roman" w:cs="Times New Roman"/>
          <w:b/>
          <w:sz w:val="28"/>
        </w:rPr>
      </w:pPr>
      <w:r w:rsidRPr="003D1BF3">
        <w:rPr>
          <w:rFonts w:ascii="Times New Roman" w:hAnsi="Times New Roman" w:cs="Times New Roman"/>
          <w:b/>
          <w:sz w:val="28"/>
        </w:rPr>
        <w:t>(i) Financial Freedom</w:t>
      </w:r>
    </w:p>
    <w:p w:rsidR="00CD17E0" w:rsidRPr="006459B3" w:rsidRDefault="00CD17E0" w:rsidP="002E77F2">
      <w:pPr>
        <w:spacing w:line="360" w:lineRule="auto"/>
        <w:jc w:val="both"/>
        <w:rPr>
          <w:rFonts w:ascii="Times New Roman" w:hAnsi="Times New Roman" w:cs="Times New Roman"/>
          <w:sz w:val="28"/>
        </w:rPr>
      </w:pPr>
      <w:r w:rsidRPr="003D1BF3">
        <w:rPr>
          <w:rFonts w:ascii="Times New Roman" w:hAnsi="Times New Roman" w:cs="Times New Roman"/>
          <w:sz w:val="28"/>
        </w:rPr>
        <w:t xml:space="preserve">Financial freedom gauges the efficiency of a country's banking system and the extent of government </w:t>
      </w:r>
      <w:r w:rsidR="00CB6EC4" w:rsidRPr="003D1BF3">
        <w:rPr>
          <w:rFonts w:ascii="Times New Roman" w:hAnsi="Times New Roman" w:cs="Times New Roman"/>
          <w:sz w:val="28"/>
        </w:rPr>
        <w:t>interference</w:t>
      </w:r>
      <w:r w:rsidRPr="003D1BF3">
        <w:rPr>
          <w:rFonts w:ascii="Times New Roman" w:hAnsi="Times New Roman" w:cs="Times New Roman"/>
          <w:sz w:val="28"/>
        </w:rPr>
        <w:t xml:space="preserve"> in the </w:t>
      </w:r>
      <w:r w:rsidR="00CB6EC4" w:rsidRPr="003D1BF3">
        <w:rPr>
          <w:rFonts w:ascii="Times New Roman" w:hAnsi="Times New Roman" w:cs="Times New Roman"/>
          <w:sz w:val="28"/>
        </w:rPr>
        <w:t>monetary</w:t>
      </w:r>
      <w:r w:rsidRPr="003D1BF3">
        <w:rPr>
          <w:rFonts w:ascii="Times New Roman" w:hAnsi="Times New Roman" w:cs="Times New Roman"/>
          <w:sz w:val="28"/>
        </w:rPr>
        <w:t xml:space="preserve"> sector. This </w:t>
      </w:r>
      <w:r w:rsidR="006459B3">
        <w:rPr>
          <w:rFonts w:ascii="Times New Roman" w:hAnsi="Times New Roman" w:cs="Times New Roman"/>
          <w:sz w:val="28"/>
        </w:rPr>
        <w:t xml:space="preserve">indicator, scored from 0 to 100. Score 0 represents no or less financial freedom and </w:t>
      </w:r>
      <w:r w:rsidR="006459B3" w:rsidRPr="003D1BF3">
        <w:rPr>
          <w:rFonts w:ascii="Times New Roman" w:hAnsi="Times New Roman" w:cs="Times New Roman"/>
          <w:sz w:val="28"/>
        </w:rPr>
        <w:t>100 representing complete financial freedom.</w:t>
      </w:r>
      <w:r w:rsidRPr="003D1BF3">
        <w:rPr>
          <w:rFonts w:ascii="Times New Roman" w:hAnsi="Times New Roman" w:cs="Times New Roman"/>
          <w:sz w:val="28"/>
        </w:rPr>
        <w:t xml:space="preserve"> </w:t>
      </w:r>
      <w:r w:rsidR="006459B3">
        <w:rPr>
          <w:rFonts w:ascii="Times New Roman" w:hAnsi="Times New Roman" w:cs="Times New Roman"/>
          <w:sz w:val="28"/>
        </w:rPr>
        <w:t xml:space="preserve">This component </w:t>
      </w:r>
      <w:r w:rsidRPr="003D1BF3">
        <w:rPr>
          <w:rFonts w:ascii="Times New Roman" w:hAnsi="Times New Roman" w:cs="Times New Roman"/>
          <w:sz w:val="28"/>
        </w:rPr>
        <w:t>is measured by the Heritage Fou</w:t>
      </w:r>
      <w:r w:rsidR="006459B3">
        <w:rPr>
          <w:rFonts w:ascii="Times New Roman" w:hAnsi="Times New Roman" w:cs="Times New Roman"/>
          <w:sz w:val="28"/>
        </w:rPr>
        <w:t>ndation</w:t>
      </w:r>
      <w:r w:rsidR="00980C0C">
        <w:rPr>
          <w:rFonts w:ascii="Times New Roman" w:hAnsi="Times New Roman" w:cs="Times New Roman"/>
          <w:sz w:val="28"/>
        </w:rPr>
        <w:t xml:space="preserve"> (HRF)</w:t>
      </w:r>
      <w:r w:rsidR="006459B3">
        <w:rPr>
          <w:rFonts w:ascii="Times New Roman" w:hAnsi="Times New Roman" w:cs="Times New Roman"/>
          <w:sz w:val="28"/>
        </w:rPr>
        <w:t xml:space="preserve"> and Wall Street Journal.</w:t>
      </w:r>
      <w:r w:rsidRPr="003D1BF3">
        <w:rPr>
          <w:rFonts w:ascii="Times New Roman" w:hAnsi="Times New Roman" w:cs="Times New Roman"/>
          <w:sz w:val="28"/>
        </w:rPr>
        <w:t xml:space="preserve"> </w:t>
      </w:r>
    </w:p>
    <w:p w:rsidR="00CD17E0" w:rsidRPr="003D1BF3" w:rsidRDefault="00CD17E0" w:rsidP="007E0766">
      <w:pPr>
        <w:spacing w:line="276" w:lineRule="auto"/>
        <w:jc w:val="both"/>
        <w:rPr>
          <w:rFonts w:ascii="Times New Roman" w:hAnsi="Times New Roman" w:cs="Times New Roman"/>
          <w:b/>
          <w:sz w:val="28"/>
        </w:rPr>
      </w:pPr>
      <w:r w:rsidRPr="003D1BF3">
        <w:rPr>
          <w:rFonts w:ascii="Times New Roman" w:hAnsi="Times New Roman" w:cs="Times New Roman"/>
          <w:b/>
          <w:sz w:val="28"/>
        </w:rPr>
        <w:t>(ii) Business Freedom</w:t>
      </w:r>
    </w:p>
    <w:p w:rsidR="00CD17E0" w:rsidRPr="003D1BF3" w:rsidRDefault="00CD17E0" w:rsidP="002E77F2">
      <w:pPr>
        <w:spacing w:line="360" w:lineRule="auto"/>
        <w:jc w:val="both"/>
        <w:rPr>
          <w:rFonts w:ascii="Times New Roman" w:hAnsi="Times New Roman" w:cs="Times New Roman"/>
          <w:sz w:val="28"/>
        </w:rPr>
      </w:pPr>
      <w:r w:rsidRPr="003D1BF3">
        <w:rPr>
          <w:rFonts w:ascii="Times New Roman" w:hAnsi="Times New Roman" w:cs="Times New Roman"/>
          <w:sz w:val="28"/>
        </w:rPr>
        <w:t xml:space="preserve">Business freedom measures the constraints faced in establishing a business and is evaluated on a scale of 0 to 100, with 100 indicating the most favorable business environment. This </w:t>
      </w:r>
      <w:r w:rsidR="006459B3">
        <w:rPr>
          <w:rFonts w:ascii="Times New Roman" w:hAnsi="Times New Roman" w:cs="Times New Roman"/>
          <w:sz w:val="28"/>
        </w:rPr>
        <w:t>value</w:t>
      </w:r>
      <w:r w:rsidRPr="003D1BF3">
        <w:rPr>
          <w:rFonts w:ascii="Times New Roman" w:hAnsi="Times New Roman" w:cs="Times New Roman"/>
          <w:sz w:val="28"/>
        </w:rPr>
        <w:t xml:space="preserve"> is </w:t>
      </w:r>
      <w:r w:rsidR="006459B3">
        <w:rPr>
          <w:rFonts w:ascii="Times New Roman" w:hAnsi="Times New Roman" w:cs="Times New Roman"/>
          <w:sz w:val="28"/>
        </w:rPr>
        <w:t>constructed</w:t>
      </w:r>
      <w:r w:rsidRPr="003D1BF3">
        <w:rPr>
          <w:rFonts w:ascii="Times New Roman" w:hAnsi="Times New Roman" w:cs="Times New Roman"/>
          <w:sz w:val="28"/>
        </w:rPr>
        <w:t xml:space="preserve"> by the </w:t>
      </w:r>
      <w:r w:rsidR="00980C0C">
        <w:rPr>
          <w:rFonts w:ascii="Times New Roman" w:hAnsi="Times New Roman" w:cs="Times New Roman"/>
          <w:sz w:val="28"/>
        </w:rPr>
        <w:t>HRF</w:t>
      </w:r>
      <w:r w:rsidRPr="003D1BF3">
        <w:rPr>
          <w:rFonts w:ascii="Times New Roman" w:hAnsi="Times New Roman" w:cs="Times New Roman"/>
          <w:sz w:val="28"/>
        </w:rPr>
        <w:t xml:space="preserve"> and Wall Street Journal.</w:t>
      </w:r>
    </w:p>
    <w:p w:rsidR="00CD17E0" w:rsidRPr="003D1BF3" w:rsidRDefault="00CD17E0" w:rsidP="007E0766">
      <w:pPr>
        <w:spacing w:line="276" w:lineRule="auto"/>
        <w:jc w:val="both"/>
        <w:rPr>
          <w:rFonts w:ascii="Times New Roman" w:hAnsi="Times New Roman" w:cs="Times New Roman"/>
          <w:b/>
          <w:sz w:val="28"/>
        </w:rPr>
      </w:pPr>
      <w:r w:rsidRPr="003D1BF3">
        <w:rPr>
          <w:rFonts w:ascii="Times New Roman" w:hAnsi="Times New Roman" w:cs="Times New Roman"/>
          <w:b/>
          <w:sz w:val="28"/>
        </w:rPr>
        <w:t>(iii) Regulatory Quality</w:t>
      </w:r>
    </w:p>
    <w:p w:rsidR="00CD17E0" w:rsidRPr="003D1BF3" w:rsidRDefault="00CD17E0" w:rsidP="002E77F2">
      <w:pPr>
        <w:spacing w:line="360" w:lineRule="auto"/>
        <w:jc w:val="both"/>
        <w:rPr>
          <w:rFonts w:ascii="Times New Roman" w:hAnsi="Times New Roman" w:cs="Times New Roman"/>
          <w:sz w:val="28"/>
        </w:rPr>
      </w:pPr>
      <w:r w:rsidRPr="003D1BF3">
        <w:rPr>
          <w:rFonts w:ascii="Times New Roman" w:hAnsi="Times New Roman" w:cs="Times New Roman"/>
          <w:sz w:val="28"/>
        </w:rPr>
        <w:t xml:space="preserve">Regulatory quality </w:t>
      </w:r>
      <w:r w:rsidR="006459B3" w:rsidRPr="003D1BF3">
        <w:rPr>
          <w:rFonts w:ascii="Times New Roman" w:hAnsi="Times New Roman" w:cs="Times New Roman"/>
          <w:sz w:val="28"/>
        </w:rPr>
        <w:t>calculates</w:t>
      </w:r>
      <w:r w:rsidRPr="003D1BF3">
        <w:rPr>
          <w:rFonts w:ascii="Times New Roman" w:hAnsi="Times New Roman" w:cs="Times New Roman"/>
          <w:sz w:val="28"/>
        </w:rPr>
        <w:t xml:space="preserve"> government perceptions regarding sound regulatory policies for private sector development. This metric, with a data scale ranging from -2.5 to 2.5, sees higher scores indicative of better regulatory quality. It is measured by the World Bank Governance Index.</w:t>
      </w:r>
    </w:p>
    <w:p w:rsidR="00CD17E0" w:rsidRPr="003D1BF3" w:rsidRDefault="00CD17E0" w:rsidP="007E0766">
      <w:pPr>
        <w:spacing w:line="276" w:lineRule="auto"/>
        <w:jc w:val="both"/>
        <w:rPr>
          <w:rFonts w:ascii="Times New Roman" w:hAnsi="Times New Roman" w:cs="Times New Roman"/>
          <w:b/>
          <w:sz w:val="28"/>
        </w:rPr>
      </w:pPr>
      <w:r w:rsidRPr="003D1BF3">
        <w:rPr>
          <w:rFonts w:ascii="Times New Roman" w:hAnsi="Times New Roman" w:cs="Times New Roman"/>
          <w:b/>
          <w:sz w:val="28"/>
        </w:rPr>
        <w:t>(iv) Economic Environment</w:t>
      </w:r>
    </w:p>
    <w:p w:rsidR="00CD17E0" w:rsidRPr="006459B3" w:rsidRDefault="006459B3" w:rsidP="002E77F2">
      <w:pPr>
        <w:spacing w:line="360" w:lineRule="auto"/>
        <w:jc w:val="both"/>
        <w:rPr>
          <w:rFonts w:ascii="Times New Roman" w:hAnsi="Times New Roman" w:cs="Times New Roman"/>
          <w:sz w:val="28"/>
        </w:rPr>
      </w:pPr>
      <w:r>
        <w:rPr>
          <w:rFonts w:ascii="Times New Roman" w:hAnsi="Times New Roman" w:cs="Times New Roman"/>
          <w:sz w:val="28"/>
        </w:rPr>
        <w:t>T</w:t>
      </w:r>
      <w:r w:rsidR="00CD17E0" w:rsidRPr="003D1BF3">
        <w:rPr>
          <w:rFonts w:ascii="Times New Roman" w:hAnsi="Times New Roman" w:cs="Times New Roman"/>
          <w:sz w:val="28"/>
        </w:rPr>
        <w:t xml:space="preserve">he economic environment indicator </w:t>
      </w:r>
      <w:r w:rsidRPr="003D1BF3">
        <w:rPr>
          <w:rFonts w:ascii="Times New Roman" w:hAnsi="Times New Roman" w:cs="Times New Roman"/>
          <w:sz w:val="28"/>
        </w:rPr>
        <w:t>measures</w:t>
      </w:r>
      <w:r w:rsidR="00CD17E0" w:rsidRPr="003D1BF3">
        <w:rPr>
          <w:rFonts w:ascii="Times New Roman" w:hAnsi="Times New Roman" w:cs="Times New Roman"/>
          <w:sz w:val="28"/>
        </w:rPr>
        <w:t xml:space="preserve"> the extent of economic influence on media content through surveys conducted by the Freedom House Organization across all countries. The scores </w:t>
      </w:r>
      <w:r w:rsidR="00980C0C" w:rsidRPr="003D1BF3">
        <w:rPr>
          <w:rFonts w:ascii="Times New Roman" w:hAnsi="Times New Roman" w:cs="Times New Roman"/>
          <w:sz w:val="28"/>
        </w:rPr>
        <w:t>array</w:t>
      </w:r>
      <w:r w:rsidR="00CD17E0" w:rsidRPr="003D1BF3">
        <w:rPr>
          <w:rFonts w:ascii="Times New Roman" w:hAnsi="Times New Roman" w:cs="Times New Roman"/>
          <w:sz w:val="28"/>
        </w:rPr>
        <w:t xml:space="preserve"> from 0 to 30, with </w:t>
      </w:r>
      <w:r w:rsidR="00980C0C" w:rsidRPr="003D1BF3">
        <w:rPr>
          <w:rFonts w:ascii="Times New Roman" w:hAnsi="Times New Roman" w:cs="Times New Roman"/>
          <w:sz w:val="28"/>
        </w:rPr>
        <w:t>upper</w:t>
      </w:r>
      <w:r w:rsidR="00CD17E0" w:rsidRPr="003D1BF3">
        <w:rPr>
          <w:rFonts w:ascii="Times New Roman" w:hAnsi="Times New Roman" w:cs="Times New Roman"/>
          <w:sz w:val="28"/>
        </w:rPr>
        <w:t xml:space="preserve"> values </w:t>
      </w:r>
      <w:r w:rsidRPr="003D1BF3">
        <w:rPr>
          <w:rFonts w:ascii="Times New Roman" w:hAnsi="Times New Roman" w:cs="Times New Roman"/>
          <w:sz w:val="28"/>
        </w:rPr>
        <w:t>signifying</w:t>
      </w:r>
      <w:r w:rsidR="00CD17E0" w:rsidRPr="003D1BF3">
        <w:rPr>
          <w:rFonts w:ascii="Times New Roman" w:hAnsi="Times New Roman" w:cs="Times New Roman"/>
          <w:sz w:val="28"/>
        </w:rPr>
        <w:t xml:space="preserve"> </w:t>
      </w:r>
      <w:r w:rsidRPr="003D1BF3">
        <w:rPr>
          <w:rFonts w:ascii="Times New Roman" w:hAnsi="Times New Roman" w:cs="Times New Roman"/>
          <w:sz w:val="28"/>
        </w:rPr>
        <w:t>poorer</w:t>
      </w:r>
      <w:r w:rsidR="00CD17E0" w:rsidRPr="003D1BF3">
        <w:rPr>
          <w:rFonts w:ascii="Times New Roman" w:hAnsi="Times New Roman" w:cs="Times New Roman"/>
          <w:sz w:val="28"/>
        </w:rPr>
        <w:t xml:space="preserve"> freedom.</w:t>
      </w:r>
    </w:p>
    <w:p w:rsidR="002E77F2" w:rsidRDefault="002E77F2" w:rsidP="007E0766">
      <w:pPr>
        <w:spacing w:line="276" w:lineRule="auto"/>
        <w:jc w:val="both"/>
        <w:rPr>
          <w:rFonts w:ascii="Times New Roman" w:hAnsi="Times New Roman" w:cs="Times New Roman"/>
          <w:b/>
          <w:sz w:val="28"/>
        </w:rPr>
      </w:pPr>
    </w:p>
    <w:p w:rsidR="00CD17E0" w:rsidRPr="003D1BF3" w:rsidRDefault="00CD17E0" w:rsidP="007E0766">
      <w:pPr>
        <w:spacing w:line="276" w:lineRule="auto"/>
        <w:jc w:val="both"/>
        <w:rPr>
          <w:rFonts w:ascii="Times New Roman" w:hAnsi="Times New Roman" w:cs="Times New Roman"/>
          <w:b/>
          <w:sz w:val="28"/>
        </w:rPr>
      </w:pPr>
      <w:r w:rsidRPr="003D1BF3">
        <w:rPr>
          <w:rFonts w:ascii="Times New Roman" w:hAnsi="Times New Roman" w:cs="Times New Roman"/>
          <w:b/>
          <w:sz w:val="28"/>
        </w:rPr>
        <w:lastRenderedPageBreak/>
        <w:t>(v) Freedom to Own Foreign Currency Bank Accounts</w:t>
      </w:r>
    </w:p>
    <w:p w:rsidR="00CD17E0" w:rsidRPr="003D1BF3" w:rsidRDefault="00CD17E0" w:rsidP="002E77F2">
      <w:pPr>
        <w:spacing w:line="360" w:lineRule="auto"/>
        <w:jc w:val="both"/>
        <w:rPr>
          <w:rFonts w:ascii="Times New Roman" w:hAnsi="Times New Roman" w:cs="Times New Roman"/>
          <w:sz w:val="28"/>
        </w:rPr>
      </w:pPr>
      <w:r w:rsidRPr="003D1BF3">
        <w:rPr>
          <w:rFonts w:ascii="Times New Roman" w:hAnsi="Times New Roman" w:cs="Times New Roman"/>
          <w:sz w:val="28"/>
        </w:rPr>
        <w:t>This indicator measures the ease of using other currencies through domestic and foreign bank accounts. Scored from 0 to 10, higher values signify lower government intervention. Measurement is facilitated by the Fraser Institute.</w:t>
      </w:r>
    </w:p>
    <w:p w:rsidR="00CD17E0" w:rsidRPr="003D1BF3" w:rsidRDefault="00CD17E0" w:rsidP="007E0766">
      <w:pPr>
        <w:spacing w:line="276" w:lineRule="auto"/>
        <w:jc w:val="both"/>
        <w:rPr>
          <w:rFonts w:ascii="Times New Roman" w:hAnsi="Times New Roman" w:cs="Times New Roman"/>
          <w:b/>
          <w:sz w:val="28"/>
        </w:rPr>
      </w:pPr>
      <w:r w:rsidRPr="003D1BF3">
        <w:rPr>
          <w:rFonts w:ascii="Times New Roman" w:hAnsi="Times New Roman" w:cs="Times New Roman"/>
          <w:b/>
          <w:sz w:val="28"/>
        </w:rPr>
        <w:t>(vi) Credit Market Regulations</w:t>
      </w:r>
    </w:p>
    <w:p w:rsidR="00CD17E0" w:rsidRPr="006459B3" w:rsidRDefault="00CD17E0" w:rsidP="002E77F2">
      <w:pPr>
        <w:spacing w:line="360" w:lineRule="auto"/>
        <w:jc w:val="both"/>
        <w:rPr>
          <w:rFonts w:ascii="Times New Roman" w:hAnsi="Times New Roman" w:cs="Times New Roman"/>
          <w:sz w:val="28"/>
        </w:rPr>
      </w:pPr>
      <w:r w:rsidRPr="003D1BF3">
        <w:rPr>
          <w:rFonts w:ascii="Times New Roman" w:hAnsi="Times New Roman" w:cs="Times New Roman"/>
          <w:sz w:val="28"/>
        </w:rPr>
        <w:t xml:space="preserve">Designed to measure credit market freedom, this indicator comprises three components: </w:t>
      </w:r>
      <w:r w:rsidR="00D62D10" w:rsidRPr="003D1BF3">
        <w:rPr>
          <w:rFonts w:ascii="Times New Roman" w:hAnsi="Times New Roman" w:cs="Times New Roman"/>
          <w:sz w:val="28"/>
        </w:rPr>
        <w:t>proprietorship</w:t>
      </w:r>
      <w:r w:rsidRPr="003D1BF3">
        <w:rPr>
          <w:rFonts w:ascii="Times New Roman" w:hAnsi="Times New Roman" w:cs="Times New Roman"/>
          <w:sz w:val="28"/>
        </w:rPr>
        <w:t xml:space="preserve"> of banks, private </w:t>
      </w:r>
      <w:r w:rsidR="00D62D10" w:rsidRPr="003D1BF3">
        <w:rPr>
          <w:rFonts w:ascii="Times New Roman" w:hAnsi="Times New Roman" w:cs="Times New Roman"/>
          <w:sz w:val="28"/>
        </w:rPr>
        <w:t>segment</w:t>
      </w:r>
      <w:r w:rsidRPr="003D1BF3">
        <w:rPr>
          <w:rFonts w:ascii="Times New Roman" w:hAnsi="Times New Roman" w:cs="Times New Roman"/>
          <w:sz w:val="28"/>
        </w:rPr>
        <w:t xml:space="preserve"> credit, and interest rate control. </w:t>
      </w:r>
      <w:r w:rsidR="00D62D10" w:rsidRPr="003D1BF3">
        <w:rPr>
          <w:rFonts w:ascii="Times New Roman" w:hAnsi="Times New Roman" w:cs="Times New Roman"/>
          <w:sz w:val="28"/>
        </w:rPr>
        <w:t>Totals</w:t>
      </w:r>
      <w:r w:rsidRPr="003D1BF3">
        <w:rPr>
          <w:rFonts w:ascii="Times New Roman" w:hAnsi="Times New Roman" w:cs="Times New Roman"/>
          <w:sz w:val="28"/>
        </w:rPr>
        <w:t xml:space="preserve"> range from 0 to 10, with </w:t>
      </w:r>
      <w:r w:rsidR="00D62D10" w:rsidRPr="003D1BF3">
        <w:rPr>
          <w:rFonts w:ascii="Times New Roman" w:hAnsi="Times New Roman" w:cs="Times New Roman"/>
          <w:sz w:val="28"/>
        </w:rPr>
        <w:t>upper</w:t>
      </w:r>
      <w:r w:rsidRPr="003D1BF3">
        <w:rPr>
          <w:rFonts w:ascii="Times New Roman" w:hAnsi="Times New Roman" w:cs="Times New Roman"/>
          <w:sz w:val="28"/>
        </w:rPr>
        <w:t xml:space="preserve"> values </w:t>
      </w:r>
      <w:r w:rsidR="00D62D10" w:rsidRPr="003D1BF3">
        <w:rPr>
          <w:rFonts w:ascii="Times New Roman" w:hAnsi="Times New Roman" w:cs="Times New Roman"/>
          <w:sz w:val="28"/>
        </w:rPr>
        <w:t>signifying</w:t>
      </w:r>
      <w:r w:rsidRPr="003D1BF3">
        <w:rPr>
          <w:rFonts w:ascii="Times New Roman" w:hAnsi="Times New Roman" w:cs="Times New Roman"/>
          <w:sz w:val="28"/>
        </w:rPr>
        <w:t xml:space="preserve"> a favorable regulatory environment. It is also measured by the Fraser Institute.</w:t>
      </w:r>
    </w:p>
    <w:p w:rsidR="00CD17E0" w:rsidRPr="003D1BF3" w:rsidRDefault="00CD17E0" w:rsidP="007E0766">
      <w:pPr>
        <w:spacing w:line="276" w:lineRule="auto"/>
        <w:jc w:val="both"/>
        <w:rPr>
          <w:rFonts w:ascii="Times New Roman" w:hAnsi="Times New Roman" w:cs="Times New Roman"/>
          <w:b/>
          <w:sz w:val="28"/>
        </w:rPr>
      </w:pPr>
      <w:r w:rsidRPr="003D1BF3">
        <w:rPr>
          <w:rFonts w:ascii="Times New Roman" w:hAnsi="Times New Roman" w:cs="Times New Roman"/>
          <w:b/>
          <w:sz w:val="28"/>
        </w:rPr>
        <w:t xml:space="preserve">(vii) </w:t>
      </w:r>
      <w:r w:rsidR="003801C5" w:rsidRPr="003D1BF3">
        <w:rPr>
          <w:rFonts w:ascii="Times New Roman" w:hAnsi="Times New Roman" w:cs="Times New Roman"/>
          <w:b/>
          <w:sz w:val="28"/>
        </w:rPr>
        <w:t>Employment</w:t>
      </w:r>
      <w:r w:rsidRPr="003D1BF3">
        <w:rPr>
          <w:rFonts w:ascii="Times New Roman" w:hAnsi="Times New Roman" w:cs="Times New Roman"/>
          <w:b/>
          <w:sz w:val="28"/>
        </w:rPr>
        <w:t xml:space="preserve"> Market </w:t>
      </w:r>
      <w:r w:rsidR="003801C5" w:rsidRPr="003D1BF3">
        <w:rPr>
          <w:rFonts w:ascii="Times New Roman" w:hAnsi="Times New Roman" w:cs="Times New Roman"/>
          <w:b/>
          <w:sz w:val="28"/>
        </w:rPr>
        <w:t>Conventions</w:t>
      </w:r>
    </w:p>
    <w:p w:rsidR="00795A24" w:rsidRPr="000E6C96" w:rsidRDefault="00CD17E0" w:rsidP="00CB68AD">
      <w:pPr>
        <w:spacing w:line="360" w:lineRule="auto"/>
        <w:jc w:val="both"/>
        <w:rPr>
          <w:rFonts w:ascii="Times New Roman" w:hAnsi="Times New Roman" w:cs="Times New Roman"/>
          <w:sz w:val="28"/>
        </w:rPr>
      </w:pPr>
      <w:r w:rsidRPr="003D1BF3">
        <w:rPr>
          <w:rFonts w:ascii="Times New Roman" w:hAnsi="Times New Roman" w:cs="Times New Roman"/>
          <w:sz w:val="28"/>
        </w:rPr>
        <w:t xml:space="preserve">The Fraser Institute has designed this indicator to measure labor market regulations, assessing the degree of independence regarding hiring, firing, minimum wages, and working hour’s regulations. </w:t>
      </w:r>
      <w:r w:rsidR="003801C5">
        <w:rPr>
          <w:rFonts w:ascii="Times New Roman" w:hAnsi="Times New Roman" w:cs="Times New Roman"/>
          <w:sz w:val="28"/>
        </w:rPr>
        <w:t>Total covering</w:t>
      </w:r>
      <w:r w:rsidRPr="003D1BF3">
        <w:rPr>
          <w:rFonts w:ascii="Times New Roman" w:hAnsi="Times New Roman" w:cs="Times New Roman"/>
          <w:sz w:val="28"/>
        </w:rPr>
        <w:t xml:space="preserve"> from 0 to 10, with </w:t>
      </w:r>
      <w:r w:rsidR="00B61F95">
        <w:rPr>
          <w:rFonts w:ascii="Times New Roman" w:hAnsi="Times New Roman" w:cs="Times New Roman"/>
          <w:sz w:val="28"/>
        </w:rPr>
        <w:t>upper</w:t>
      </w:r>
      <w:r w:rsidRPr="003D1BF3">
        <w:rPr>
          <w:rFonts w:ascii="Times New Roman" w:hAnsi="Times New Roman" w:cs="Times New Roman"/>
          <w:sz w:val="28"/>
        </w:rPr>
        <w:t xml:space="preserve"> values </w:t>
      </w:r>
      <w:r w:rsidR="00B61F95" w:rsidRPr="003D1BF3">
        <w:rPr>
          <w:rFonts w:ascii="Times New Roman" w:hAnsi="Times New Roman" w:cs="Times New Roman"/>
          <w:sz w:val="28"/>
        </w:rPr>
        <w:t>representing</w:t>
      </w:r>
      <w:r w:rsidRPr="003D1BF3">
        <w:rPr>
          <w:rFonts w:ascii="Times New Roman" w:hAnsi="Times New Roman" w:cs="Times New Roman"/>
          <w:sz w:val="28"/>
        </w:rPr>
        <w:t xml:space="preserve"> greater labor market freedom.</w:t>
      </w:r>
    </w:p>
    <w:p w:rsidR="00CD17E0" w:rsidRPr="003D1BF3" w:rsidRDefault="00CD17E0" w:rsidP="00CB68AD">
      <w:pPr>
        <w:spacing w:line="360" w:lineRule="auto"/>
        <w:jc w:val="both"/>
        <w:rPr>
          <w:rFonts w:ascii="Times New Roman" w:hAnsi="Times New Roman" w:cs="Times New Roman"/>
          <w:b/>
          <w:sz w:val="28"/>
        </w:rPr>
      </w:pPr>
      <w:r w:rsidRPr="003D1BF3">
        <w:rPr>
          <w:rFonts w:ascii="Times New Roman" w:hAnsi="Times New Roman" w:cs="Times New Roman"/>
          <w:b/>
          <w:sz w:val="28"/>
        </w:rPr>
        <w:t>(viii) Business Regulations</w:t>
      </w:r>
    </w:p>
    <w:p w:rsidR="00CD17E0" w:rsidRPr="003D1BF3" w:rsidRDefault="00CD17E0" w:rsidP="00CB68AD">
      <w:pPr>
        <w:spacing w:line="360" w:lineRule="auto"/>
        <w:jc w:val="both"/>
        <w:rPr>
          <w:rFonts w:ascii="Times New Roman" w:hAnsi="Times New Roman" w:cs="Times New Roman"/>
          <w:sz w:val="28"/>
        </w:rPr>
      </w:pPr>
      <w:r w:rsidRPr="003D1BF3">
        <w:rPr>
          <w:rFonts w:ascii="Times New Roman" w:hAnsi="Times New Roman" w:cs="Times New Roman"/>
          <w:sz w:val="28"/>
        </w:rPr>
        <w:t xml:space="preserve">Similar to credit and labor market assessments, this indicator evaluates business market regulations. </w:t>
      </w:r>
      <w:r w:rsidR="00B61F95">
        <w:rPr>
          <w:rFonts w:ascii="Times New Roman" w:hAnsi="Times New Roman" w:cs="Times New Roman"/>
          <w:sz w:val="28"/>
        </w:rPr>
        <w:t>Covering</w:t>
      </w:r>
      <w:r w:rsidRPr="003D1BF3">
        <w:rPr>
          <w:rFonts w:ascii="Times New Roman" w:hAnsi="Times New Roman" w:cs="Times New Roman"/>
          <w:sz w:val="28"/>
        </w:rPr>
        <w:t xml:space="preserve"> </w:t>
      </w:r>
      <w:r w:rsidR="00B61F95">
        <w:rPr>
          <w:rFonts w:ascii="Times New Roman" w:hAnsi="Times New Roman" w:cs="Times New Roman"/>
          <w:sz w:val="28"/>
        </w:rPr>
        <w:t>th</w:t>
      </w:r>
      <w:r w:rsidRPr="003D1BF3">
        <w:rPr>
          <w:rFonts w:ascii="Times New Roman" w:hAnsi="Times New Roman" w:cs="Times New Roman"/>
          <w:sz w:val="28"/>
        </w:rPr>
        <w:t xml:space="preserve">e </w:t>
      </w:r>
      <w:r w:rsidR="00B61F95">
        <w:rPr>
          <w:rFonts w:ascii="Times New Roman" w:hAnsi="Times New Roman" w:cs="Times New Roman"/>
          <w:sz w:val="28"/>
        </w:rPr>
        <w:t xml:space="preserve">values </w:t>
      </w:r>
      <w:r w:rsidRPr="003D1BF3">
        <w:rPr>
          <w:rFonts w:ascii="Times New Roman" w:hAnsi="Times New Roman" w:cs="Times New Roman"/>
          <w:sz w:val="28"/>
        </w:rPr>
        <w:t xml:space="preserve">from 0 to 10, with </w:t>
      </w:r>
      <w:r w:rsidR="00B61F95">
        <w:rPr>
          <w:rFonts w:ascii="Times New Roman" w:hAnsi="Times New Roman" w:cs="Times New Roman"/>
          <w:sz w:val="28"/>
        </w:rPr>
        <w:t>greater</w:t>
      </w:r>
      <w:r w:rsidRPr="003D1BF3">
        <w:rPr>
          <w:rFonts w:ascii="Times New Roman" w:hAnsi="Times New Roman" w:cs="Times New Roman"/>
          <w:sz w:val="28"/>
        </w:rPr>
        <w:t xml:space="preserve"> </w:t>
      </w:r>
      <w:r w:rsidR="00B61F95">
        <w:rPr>
          <w:rFonts w:ascii="Times New Roman" w:hAnsi="Times New Roman" w:cs="Times New Roman"/>
          <w:sz w:val="28"/>
        </w:rPr>
        <w:t>points near to 10</w:t>
      </w:r>
      <w:r w:rsidRPr="003D1BF3">
        <w:rPr>
          <w:rFonts w:ascii="Times New Roman" w:hAnsi="Times New Roman" w:cs="Times New Roman"/>
          <w:sz w:val="28"/>
        </w:rPr>
        <w:t xml:space="preserve"> indicating a more favorable environment. </w:t>
      </w:r>
      <w:r w:rsidR="00CB68AD" w:rsidRPr="003D1BF3">
        <w:rPr>
          <w:rFonts w:ascii="Times New Roman" w:hAnsi="Times New Roman" w:cs="Times New Roman"/>
          <w:sz w:val="28"/>
        </w:rPr>
        <w:t xml:space="preserve">A high score can be achieved by minimizing bureaucratic procedures. </w:t>
      </w:r>
      <w:r w:rsidRPr="003D1BF3">
        <w:rPr>
          <w:rFonts w:ascii="Times New Roman" w:hAnsi="Times New Roman" w:cs="Times New Roman"/>
          <w:sz w:val="28"/>
        </w:rPr>
        <w:t>Measurement is conducted by the Fraser Institute.</w:t>
      </w:r>
    </w:p>
    <w:p w:rsidR="00CD17E0" w:rsidRPr="003D1BF3" w:rsidRDefault="00CD17E0" w:rsidP="007E0766">
      <w:pPr>
        <w:spacing w:line="276" w:lineRule="auto"/>
        <w:jc w:val="both"/>
        <w:rPr>
          <w:rFonts w:ascii="Times New Roman" w:hAnsi="Times New Roman" w:cs="Times New Roman"/>
          <w:b/>
          <w:sz w:val="28"/>
        </w:rPr>
      </w:pPr>
      <w:r w:rsidRPr="003D1BF3">
        <w:rPr>
          <w:rFonts w:ascii="Times New Roman" w:hAnsi="Times New Roman" w:cs="Times New Roman"/>
          <w:b/>
          <w:sz w:val="28"/>
        </w:rPr>
        <w:t>(ix) Foreign Ownership/Investment Restrictions</w:t>
      </w:r>
    </w:p>
    <w:p w:rsidR="00CD17E0" w:rsidRPr="003D1BF3" w:rsidRDefault="00CD17E0" w:rsidP="00CB68AD">
      <w:pPr>
        <w:spacing w:line="360" w:lineRule="auto"/>
        <w:jc w:val="both"/>
        <w:rPr>
          <w:rFonts w:ascii="Times New Roman" w:hAnsi="Times New Roman" w:cs="Times New Roman"/>
          <w:sz w:val="28"/>
        </w:rPr>
      </w:pPr>
      <w:r w:rsidRPr="003D1BF3">
        <w:rPr>
          <w:rFonts w:ascii="Times New Roman" w:hAnsi="Times New Roman" w:cs="Times New Roman"/>
          <w:sz w:val="28"/>
        </w:rPr>
        <w:t xml:space="preserve">This indicator assesses government restrictions on international trade, such as tariffs, quotas, and hidden administrative restrictions, reflecting the prevalence of foreign ownership and capital flow restrictions. </w:t>
      </w:r>
      <w:r w:rsidR="00B61F95">
        <w:rPr>
          <w:rFonts w:ascii="Times New Roman" w:hAnsi="Times New Roman" w:cs="Times New Roman"/>
          <w:sz w:val="28"/>
        </w:rPr>
        <w:t>Covering</w:t>
      </w:r>
      <w:r w:rsidR="00B61F95" w:rsidRPr="003D1BF3">
        <w:rPr>
          <w:rFonts w:ascii="Times New Roman" w:hAnsi="Times New Roman" w:cs="Times New Roman"/>
          <w:sz w:val="28"/>
        </w:rPr>
        <w:t xml:space="preserve"> </w:t>
      </w:r>
      <w:r w:rsidR="00B61F95">
        <w:rPr>
          <w:rFonts w:ascii="Times New Roman" w:hAnsi="Times New Roman" w:cs="Times New Roman"/>
          <w:sz w:val="28"/>
        </w:rPr>
        <w:t>th</w:t>
      </w:r>
      <w:r w:rsidR="00B61F95" w:rsidRPr="003D1BF3">
        <w:rPr>
          <w:rFonts w:ascii="Times New Roman" w:hAnsi="Times New Roman" w:cs="Times New Roman"/>
          <w:sz w:val="28"/>
        </w:rPr>
        <w:t xml:space="preserve">e </w:t>
      </w:r>
      <w:r w:rsidR="00B61F95">
        <w:rPr>
          <w:rFonts w:ascii="Times New Roman" w:hAnsi="Times New Roman" w:cs="Times New Roman"/>
          <w:sz w:val="28"/>
        </w:rPr>
        <w:t xml:space="preserve">values </w:t>
      </w:r>
      <w:r w:rsidR="00B61F95" w:rsidRPr="003D1BF3">
        <w:rPr>
          <w:rFonts w:ascii="Times New Roman" w:hAnsi="Times New Roman" w:cs="Times New Roman"/>
          <w:sz w:val="28"/>
        </w:rPr>
        <w:t>from 0 to 10</w:t>
      </w:r>
      <w:r w:rsidRPr="003D1BF3">
        <w:rPr>
          <w:rFonts w:ascii="Times New Roman" w:hAnsi="Times New Roman" w:cs="Times New Roman"/>
          <w:sz w:val="28"/>
        </w:rPr>
        <w:t xml:space="preserve">, with </w:t>
      </w:r>
      <w:r w:rsidR="00B61F95">
        <w:rPr>
          <w:rFonts w:ascii="Times New Roman" w:hAnsi="Times New Roman" w:cs="Times New Roman"/>
          <w:sz w:val="28"/>
        </w:rPr>
        <w:t>upper</w:t>
      </w:r>
      <w:r w:rsidRPr="003D1BF3">
        <w:rPr>
          <w:rFonts w:ascii="Times New Roman" w:hAnsi="Times New Roman" w:cs="Times New Roman"/>
          <w:sz w:val="28"/>
        </w:rPr>
        <w:t xml:space="preserve"> values </w:t>
      </w:r>
      <w:r w:rsidR="00B61F95" w:rsidRPr="003D1BF3">
        <w:rPr>
          <w:rFonts w:ascii="Times New Roman" w:hAnsi="Times New Roman" w:cs="Times New Roman"/>
          <w:sz w:val="28"/>
        </w:rPr>
        <w:t>representing</w:t>
      </w:r>
      <w:r w:rsidRPr="003D1BF3">
        <w:rPr>
          <w:rFonts w:ascii="Times New Roman" w:hAnsi="Times New Roman" w:cs="Times New Roman"/>
          <w:sz w:val="28"/>
        </w:rPr>
        <w:t xml:space="preserve"> fewer restrictions. It is measured by the Fraser Institute.</w:t>
      </w:r>
    </w:p>
    <w:p w:rsidR="00CD17E0" w:rsidRPr="003D1BF3" w:rsidRDefault="00CD17E0" w:rsidP="007E0766">
      <w:pPr>
        <w:spacing w:line="276" w:lineRule="auto"/>
        <w:jc w:val="both"/>
        <w:rPr>
          <w:rFonts w:ascii="Times New Roman" w:hAnsi="Times New Roman" w:cs="Times New Roman"/>
          <w:b/>
          <w:sz w:val="28"/>
        </w:rPr>
      </w:pPr>
      <w:r w:rsidRPr="003D1BF3">
        <w:rPr>
          <w:rFonts w:ascii="Times New Roman" w:hAnsi="Times New Roman" w:cs="Times New Roman"/>
          <w:b/>
          <w:sz w:val="28"/>
        </w:rPr>
        <w:lastRenderedPageBreak/>
        <w:t>(x) Capital Controls</w:t>
      </w:r>
    </w:p>
    <w:p w:rsidR="00CD17E0" w:rsidRPr="003D1BF3" w:rsidRDefault="00CD17E0" w:rsidP="00FC282E">
      <w:pPr>
        <w:spacing w:line="360" w:lineRule="auto"/>
        <w:jc w:val="both"/>
        <w:rPr>
          <w:rFonts w:ascii="Times New Roman" w:hAnsi="Times New Roman" w:cs="Times New Roman"/>
          <w:sz w:val="28"/>
        </w:rPr>
      </w:pPr>
      <w:r w:rsidRPr="003D1BF3">
        <w:rPr>
          <w:rFonts w:ascii="Times New Roman" w:hAnsi="Times New Roman" w:cs="Times New Roman"/>
          <w:sz w:val="28"/>
        </w:rPr>
        <w:t xml:space="preserve">Also measured by the Fraser Institute, this indicator assesses investment restrictions, focusing on </w:t>
      </w:r>
      <w:r w:rsidR="00F219EE" w:rsidRPr="003D1BF3">
        <w:rPr>
          <w:rFonts w:ascii="Times New Roman" w:hAnsi="Times New Roman" w:cs="Times New Roman"/>
          <w:sz w:val="28"/>
        </w:rPr>
        <w:t>spontaneously</w:t>
      </w:r>
      <w:r w:rsidRPr="003D1BF3">
        <w:rPr>
          <w:rFonts w:ascii="Times New Roman" w:hAnsi="Times New Roman" w:cs="Times New Roman"/>
          <w:sz w:val="28"/>
        </w:rPr>
        <w:t xml:space="preserve"> </w:t>
      </w:r>
      <w:r w:rsidR="00F219EE" w:rsidRPr="003D1BF3">
        <w:rPr>
          <w:rFonts w:ascii="Times New Roman" w:hAnsi="Times New Roman" w:cs="Times New Roman"/>
          <w:sz w:val="28"/>
        </w:rPr>
        <w:t>alterable</w:t>
      </w:r>
      <w:r w:rsidRPr="003D1BF3">
        <w:rPr>
          <w:rFonts w:ascii="Times New Roman" w:hAnsi="Times New Roman" w:cs="Times New Roman"/>
          <w:sz w:val="28"/>
        </w:rPr>
        <w:t xml:space="preserve"> </w:t>
      </w:r>
      <w:r w:rsidR="00F219EE" w:rsidRPr="003D1BF3">
        <w:rPr>
          <w:rFonts w:ascii="Times New Roman" w:hAnsi="Times New Roman" w:cs="Times New Roman"/>
          <w:sz w:val="28"/>
        </w:rPr>
        <w:t>cash</w:t>
      </w:r>
      <w:r w:rsidRPr="003D1BF3">
        <w:rPr>
          <w:rFonts w:ascii="Times New Roman" w:hAnsi="Times New Roman" w:cs="Times New Roman"/>
          <w:sz w:val="28"/>
        </w:rPr>
        <w:t xml:space="preserve"> and controls on the </w:t>
      </w:r>
      <w:r w:rsidR="00F219EE" w:rsidRPr="003D1BF3">
        <w:rPr>
          <w:rFonts w:ascii="Times New Roman" w:hAnsi="Times New Roman" w:cs="Times New Roman"/>
          <w:sz w:val="28"/>
        </w:rPr>
        <w:t>drive</w:t>
      </w:r>
      <w:r w:rsidRPr="003D1BF3">
        <w:rPr>
          <w:rFonts w:ascii="Times New Roman" w:hAnsi="Times New Roman" w:cs="Times New Roman"/>
          <w:sz w:val="28"/>
        </w:rPr>
        <w:t xml:space="preserve"> of physical and human capital. </w:t>
      </w:r>
      <w:r w:rsidR="00F219EE">
        <w:rPr>
          <w:rFonts w:ascii="Times New Roman" w:hAnsi="Times New Roman" w:cs="Times New Roman"/>
          <w:sz w:val="28"/>
        </w:rPr>
        <w:t>Values covering the period</w:t>
      </w:r>
      <w:r w:rsidRPr="003D1BF3">
        <w:rPr>
          <w:rFonts w:ascii="Times New Roman" w:hAnsi="Times New Roman" w:cs="Times New Roman"/>
          <w:sz w:val="28"/>
        </w:rPr>
        <w:t xml:space="preserve"> from 0 to 10, with </w:t>
      </w:r>
      <w:r w:rsidR="00F219EE">
        <w:rPr>
          <w:rFonts w:ascii="Times New Roman" w:hAnsi="Times New Roman" w:cs="Times New Roman"/>
          <w:sz w:val="28"/>
        </w:rPr>
        <w:t>upper</w:t>
      </w:r>
      <w:r w:rsidRPr="003D1BF3">
        <w:rPr>
          <w:rFonts w:ascii="Times New Roman" w:hAnsi="Times New Roman" w:cs="Times New Roman"/>
          <w:sz w:val="28"/>
        </w:rPr>
        <w:t xml:space="preserve"> values </w:t>
      </w:r>
      <w:r w:rsidR="00F219EE" w:rsidRPr="003D1BF3">
        <w:rPr>
          <w:rFonts w:ascii="Times New Roman" w:hAnsi="Times New Roman" w:cs="Times New Roman"/>
          <w:sz w:val="28"/>
        </w:rPr>
        <w:t>demonstrating</w:t>
      </w:r>
      <w:r w:rsidRPr="003D1BF3">
        <w:rPr>
          <w:rFonts w:ascii="Times New Roman" w:hAnsi="Times New Roman" w:cs="Times New Roman"/>
          <w:sz w:val="28"/>
        </w:rPr>
        <w:t xml:space="preserve"> </w:t>
      </w:r>
      <w:r w:rsidR="00F219EE" w:rsidRPr="003D1BF3">
        <w:rPr>
          <w:rFonts w:ascii="Times New Roman" w:hAnsi="Times New Roman" w:cs="Times New Roman"/>
          <w:sz w:val="28"/>
        </w:rPr>
        <w:t>bigger</w:t>
      </w:r>
      <w:r w:rsidRPr="003D1BF3">
        <w:rPr>
          <w:rFonts w:ascii="Times New Roman" w:hAnsi="Times New Roman" w:cs="Times New Roman"/>
          <w:sz w:val="28"/>
        </w:rPr>
        <w:t xml:space="preserve"> freedom in capital movement.</w:t>
      </w:r>
    </w:p>
    <w:p w:rsidR="00CD17E0" w:rsidRPr="003D1BF3" w:rsidRDefault="00CD17E0" w:rsidP="007E0766">
      <w:pPr>
        <w:spacing w:line="276" w:lineRule="auto"/>
        <w:jc w:val="both"/>
        <w:rPr>
          <w:rFonts w:ascii="Times New Roman" w:hAnsi="Times New Roman" w:cs="Times New Roman"/>
          <w:b/>
          <w:sz w:val="28"/>
        </w:rPr>
      </w:pPr>
      <w:r w:rsidRPr="003D1BF3">
        <w:rPr>
          <w:rFonts w:ascii="Times New Roman" w:hAnsi="Times New Roman" w:cs="Times New Roman"/>
          <w:b/>
          <w:sz w:val="28"/>
        </w:rPr>
        <w:t>(xi) Investment Profile</w:t>
      </w:r>
    </w:p>
    <w:p w:rsidR="00D44064" w:rsidRDefault="00CD17E0" w:rsidP="00FC282E">
      <w:pPr>
        <w:spacing w:line="360" w:lineRule="auto"/>
        <w:jc w:val="both"/>
        <w:rPr>
          <w:rFonts w:ascii="Times New Roman" w:hAnsi="Times New Roman" w:cs="Times New Roman"/>
          <w:sz w:val="28"/>
        </w:rPr>
      </w:pPr>
      <w:r w:rsidRPr="003D1BF3">
        <w:rPr>
          <w:rFonts w:ascii="Times New Roman" w:hAnsi="Times New Roman" w:cs="Times New Roman"/>
          <w:sz w:val="28"/>
        </w:rPr>
        <w:t xml:space="preserve">This indicator assesses factors affecting investment risk not </w:t>
      </w:r>
      <w:r w:rsidR="00F219EE" w:rsidRPr="003D1BF3">
        <w:rPr>
          <w:rFonts w:ascii="Times New Roman" w:hAnsi="Times New Roman" w:cs="Times New Roman"/>
          <w:sz w:val="28"/>
        </w:rPr>
        <w:t>shielded</w:t>
      </w:r>
      <w:r w:rsidRPr="003D1BF3">
        <w:rPr>
          <w:rFonts w:ascii="Times New Roman" w:hAnsi="Times New Roman" w:cs="Times New Roman"/>
          <w:sz w:val="28"/>
        </w:rPr>
        <w:t xml:space="preserve"> by other economic, political, and </w:t>
      </w:r>
      <w:r w:rsidR="00F219EE" w:rsidRPr="003D1BF3">
        <w:rPr>
          <w:rFonts w:ascii="Times New Roman" w:hAnsi="Times New Roman" w:cs="Times New Roman"/>
          <w:sz w:val="28"/>
        </w:rPr>
        <w:t>monetarist</w:t>
      </w:r>
      <w:r w:rsidRPr="003D1BF3">
        <w:rPr>
          <w:rFonts w:ascii="Times New Roman" w:hAnsi="Times New Roman" w:cs="Times New Roman"/>
          <w:sz w:val="28"/>
        </w:rPr>
        <w:t xml:space="preserve"> components of the ICRG dataset. </w:t>
      </w:r>
      <w:r w:rsidR="00F219EE" w:rsidRPr="003D1BF3">
        <w:rPr>
          <w:rFonts w:ascii="Times New Roman" w:hAnsi="Times New Roman" w:cs="Times New Roman"/>
          <w:sz w:val="28"/>
        </w:rPr>
        <w:t>Features</w:t>
      </w:r>
      <w:r w:rsidRPr="003D1BF3">
        <w:rPr>
          <w:rFonts w:ascii="Times New Roman" w:hAnsi="Times New Roman" w:cs="Times New Roman"/>
          <w:sz w:val="28"/>
        </w:rPr>
        <w:t xml:space="preserve"> such as </w:t>
      </w:r>
      <w:r w:rsidR="00F219EE" w:rsidRPr="003D1BF3">
        <w:rPr>
          <w:rFonts w:ascii="Times New Roman" w:hAnsi="Times New Roman" w:cs="Times New Roman"/>
          <w:sz w:val="28"/>
        </w:rPr>
        <w:t>agreement</w:t>
      </w:r>
      <w:r w:rsidRPr="003D1BF3">
        <w:rPr>
          <w:rFonts w:ascii="Times New Roman" w:hAnsi="Times New Roman" w:cs="Times New Roman"/>
          <w:sz w:val="28"/>
        </w:rPr>
        <w:t xml:space="preserve"> </w:t>
      </w:r>
      <w:r w:rsidR="00F219EE" w:rsidRPr="003D1BF3">
        <w:rPr>
          <w:rFonts w:ascii="Times New Roman" w:hAnsi="Times New Roman" w:cs="Times New Roman"/>
          <w:sz w:val="28"/>
        </w:rPr>
        <w:t>capability</w:t>
      </w:r>
      <w:r w:rsidRPr="003D1BF3">
        <w:rPr>
          <w:rFonts w:ascii="Times New Roman" w:hAnsi="Times New Roman" w:cs="Times New Roman"/>
          <w:sz w:val="28"/>
        </w:rPr>
        <w:t xml:space="preserve"> or expropriation, </w:t>
      </w:r>
      <w:r w:rsidR="00F219EE" w:rsidRPr="003D1BF3">
        <w:rPr>
          <w:rFonts w:ascii="Times New Roman" w:hAnsi="Times New Roman" w:cs="Times New Roman"/>
          <w:sz w:val="28"/>
        </w:rPr>
        <w:t>return</w:t>
      </w:r>
      <w:r w:rsidRPr="003D1BF3">
        <w:rPr>
          <w:rFonts w:ascii="Times New Roman" w:hAnsi="Times New Roman" w:cs="Times New Roman"/>
          <w:sz w:val="28"/>
        </w:rPr>
        <w:t xml:space="preserve"> repatriation, and payment </w:t>
      </w:r>
      <w:r w:rsidR="00F219EE" w:rsidRPr="003D1BF3">
        <w:rPr>
          <w:rFonts w:ascii="Times New Roman" w:hAnsi="Times New Roman" w:cs="Times New Roman"/>
          <w:sz w:val="28"/>
        </w:rPr>
        <w:t>interruptions</w:t>
      </w:r>
      <w:r w:rsidRPr="003D1BF3">
        <w:rPr>
          <w:rFonts w:ascii="Times New Roman" w:hAnsi="Times New Roman" w:cs="Times New Roman"/>
          <w:sz w:val="28"/>
        </w:rPr>
        <w:t xml:space="preserve"> are considered. Scores </w:t>
      </w:r>
      <w:r w:rsidR="00F219EE">
        <w:rPr>
          <w:rFonts w:ascii="Times New Roman" w:hAnsi="Times New Roman" w:cs="Times New Roman"/>
          <w:sz w:val="28"/>
        </w:rPr>
        <w:t>covering the period</w:t>
      </w:r>
      <w:r w:rsidRPr="003D1BF3">
        <w:rPr>
          <w:rFonts w:ascii="Times New Roman" w:hAnsi="Times New Roman" w:cs="Times New Roman"/>
          <w:sz w:val="28"/>
        </w:rPr>
        <w:t xml:space="preserve"> from 0 to 12, with </w:t>
      </w:r>
      <w:r w:rsidR="00F219EE" w:rsidRPr="003D1BF3">
        <w:rPr>
          <w:rFonts w:ascii="Times New Roman" w:hAnsi="Times New Roman" w:cs="Times New Roman"/>
          <w:sz w:val="28"/>
        </w:rPr>
        <w:t>greater</w:t>
      </w:r>
      <w:r w:rsidRPr="003D1BF3">
        <w:rPr>
          <w:rFonts w:ascii="Times New Roman" w:hAnsi="Times New Roman" w:cs="Times New Roman"/>
          <w:sz w:val="28"/>
        </w:rPr>
        <w:t xml:space="preserve"> points </w:t>
      </w:r>
      <w:r w:rsidR="00F219EE" w:rsidRPr="003D1BF3">
        <w:rPr>
          <w:rFonts w:ascii="Times New Roman" w:hAnsi="Times New Roman" w:cs="Times New Roman"/>
          <w:sz w:val="28"/>
        </w:rPr>
        <w:t>representative</w:t>
      </w:r>
      <w:r w:rsidRPr="003D1BF3">
        <w:rPr>
          <w:rFonts w:ascii="Times New Roman" w:hAnsi="Times New Roman" w:cs="Times New Roman"/>
          <w:sz w:val="28"/>
        </w:rPr>
        <w:t xml:space="preserve"> lower investment risk. The data is</w:t>
      </w:r>
      <w:r w:rsidR="000E6C96">
        <w:rPr>
          <w:rFonts w:ascii="Times New Roman" w:hAnsi="Times New Roman" w:cs="Times New Roman"/>
          <w:sz w:val="28"/>
        </w:rPr>
        <w:t xml:space="preserve"> sourced from the ICRG dataset.</w:t>
      </w:r>
    </w:p>
    <w:p w:rsidR="00CD17E0" w:rsidRPr="003D1BF3" w:rsidRDefault="00CD17E0" w:rsidP="007E0766">
      <w:pPr>
        <w:spacing w:line="276" w:lineRule="auto"/>
        <w:jc w:val="both"/>
        <w:rPr>
          <w:rFonts w:ascii="Times New Roman" w:hAnsi="Times New Roman" w:cs="Times New Roman"/>
          <w:b/>
          <w:sz w:val="32"/>
        </w:rPr>
      </w:pPr>
      <w:r w:rsidRPr="003D1BF3">
        <w:rPr>
          <w:rFonts w:ascii="Times New Roman" w:hAnsi="Times New Roman" w:cs="Times New Roman"/>
          <w:b/>
          <w:sz w:val="32"/>
        </w:rPr>
        <w:t>Political Institutions</w:t>
      </w:r>
    </w:p>
    <w:p w:rsidR="00CD17E0" w:rsidRPr="003D1BF3" w:rsidRDefault="00CD17E0" w:rsidP="00FC282E">
      <w:pPr>
        <w:spacing w:line="360" w:lineRule="auto"/>
        <w:jc w:val="both"/>
        <w:rPr>
          <w:rFonts w:ascii="Times New Roman" w:hAnsi="Times New Roman" w:cs="Times New Roman"/>
          <w:sz w:val="28"/>
        </w:rPr>
      </w:pPr>
      <w:r w:rsidRPr="003D1BF3">
        <w:rPr>
          <w:rFonts w:ascii="Times New Roman" w:hAnsi="Times New Roman" w:cs="Times New Roman"/>
          <w:sz w:val="28"/>
        </w:rPr>
        <w:t xml:space="preserve">Political institutions are closely tied to governance rules that regulate economic, legal, and political activities within a country. These institutions are shaped by factors such as military involvement, internal conflicts, corruption, and democratic accountability. Political institutions reflect government </w:t>
      </w:r>
      <w:r w:rsidR="00F219EE" w:rsidRPr="003D1BF3">
        <w:rPr>
          <w:rFonts w:ascii="Times New Roman" w:hAnsi="Times New Roman" w:cs="Times New Roman"/>
          <w:sz w:val="28"/>
        </w:rPr>
        <w:t>union</w:t>
      </w:r>
      <w:r w:rsidRPr="003D1BF3">
        <w:rPr>
          <w:rFonts w:ascii="Times New Roman" w:hAnsi="Times New Roman" w:cs="Times New Roman"/>
          <w:sz w:val="28"/>
        </w:rPr>
        <w:t xml:space="preserve">, legislative </w:t>
      </w:r>
      <w:r w:rsidR="00F219EE" w:rsidRPr="003D1BF3">
        <w:rPr>
          <w:rFonts w:ascii="Times New Roman" w:hAnsi="Times New Roman" w:cs="Times New Roman"/>
          <w:sz w:val="28"/>
        </w:rPr>
        <w:t>power</w:t>
      </w:r>
      <w:r w:rsidRPr="003D1BF3">
        <w:rPr>
          <w:rFonts w:ascii="Times New Roman" w:hAnsi="Times New Roman" w:cs="Times New Roman"/>
          <w:sz w:val="28"/>
        </w:rPr>
        <w:t xml:space="preserve">, and popular </w:t>
      </w:r>
      <w:r w:rsidR="00F219EE" w:rsidRPr="003D1BF3">
        <w:rPr>
          <w:rFonts w:ascii="Times New Roman" w:hAnsi="Times New Roman" w:cs="Times New Roman"/>
          <w:sz w:val="28"/>
        </w:rPr>
        <w:t>upkeep</w:t>
      </w:r>
      <w:r w:rsidRPr="003D1BF3">
        <w:rPr>
          <w:rFonts w:ascii="Times New Roman" w:hAnsi="Times New Roman" w:cs="Times New Roman"/>
          <w:sz w:val="28"/>
        </w:rPr>
        <w:t xml:space="preserve"> among the populace. The following indicators are utilized to assess political institutional quality.</w:t>
      </w:r>
    </w:p>
    <w:p w:rsidR="00CD17E0" w:rsidRPr="003D1BF3" w:rsidRDefault="00CD17E0" w:rsidP="007E0766">
      <w:pPr>
        <w:spacing w:line="276" w:lineRule="auto"/>
        <w:jc w:val="both"/>
        <w:rPr>
          <w:rFonts w:ascii="Times New Roman" w:hAnsi="Times New Roman" w:cs="Times New Roman"/>
          <w:b/>
          <w:sz w:val="28"/>
        </w:rPr>
      </w:pPr>
      <w:r w:rsidRPr="003D1BF3">
        <w:rPr>
          <w:rFonts w:ascii="Times New Roman" w:hAnsi="Times New Roman" w:cs="Times New Roman"/>
          <w:b/>
          <w:sz w:val="28"/>
        </w:rPr>
        <w:t>(i) Political Environment</w:t>
      </w:r>
    </w:p>
    <w:p w:rsidR="00CD17E0" w:rsidRPr="003D1BF3" w:rsidRDefault="00CD17E0" w:rsidP="003C0A0E">
      <w:pPr>
        <w:spacing w:line="360" w:lineRule="auto"/>
        <w:jc w:val="both"/>
        <w:rPr>
          <w:rFonts w:ascii="Times New Roman" w:hAnsi="Times New Roman" w:cs="Times New Roman"/>
          <w:sz w:val="28"/>
        </w:rPr>
      </w:pPr>
      <w:r w:rsidRPr="003D1BF3">
        <w:rPr>
          <w:rFonts w:ascii="Times New Roman" w:hAnsi="Times New Roman" w:cs="Times New Roman"/>
          <w:sz w:val="28"/>
        </w:rPr>
        <w:t xml:space="preserve">This indicator assesses the political influence on media content through annual freedom of the press surveys conducted by the Freedom House Organization across all countries. </w:t>
      </w:r>
      <w:r w:rsidR="009A0CEF">
        <w:rPr>
          <w:rFonts w:ascii="Times New Roman" w:hAnsi="Times New Roman" w:cs="Times New Roman"/>
          <w:sz w:val="28"/>
        </w:rPr>
        <w:t>values</w:t>
      </w:r>
      <w:r w:rsidRPr="003D1BF3">
        <w:rPr>
          <w:rFonts w:ascii="Times New Roman" w:hAnsi="Times New Roman" w:cs="Times New Roman"/>
          <w:sz w:val="28"/>
        </w:rPr>
        <w:t xml:space="preserve"> </w:t>
      </w:r>
      <w:r w:rsidR="009A0CEF">
        <w:rPr>
          <w:rFonts w:ascii="Times New Roman" w:hAnsi="Times New Roman" w:cs="Times New Roman"/>
          <w:sz w:val="28"/>
        </w:rPr>
        <w:t xml:space="preserve">covering the period </w:t>
      </w:r>
      <w:r w:rsidRPr="003D1BF3">
        <w:rPr>
          <w:rFonts w:ascii="Times New Roman" w:hAnsi="Times New Roman" w:cs="Times New Roman"/>
          <w:sz w:val="28"/>
        </w:rPr>
        <w:t xml:space="preserve">0 to 40, with </w:t>
      </w:r>
      <w:r w:rsidR="009A0CEF" w:rsidRPr="003D1BF3">
        <w:rPr>
          <w:rFonts w:ascii="Times New Roman" w:hAnsi="Times New Roman" w:cs="Times New Roman"/>
          <w:sz w:val="28"/>
        </w:rPr>
        <w:t>greater</w:t>
      </w:r>
      <w:r w:rsidRPr="003D1BF3">
        <w:rPr>
          <w:rFonts w:ascii="Times New Roman" w:hAnsi="Times New Roman" w:cs="Times New Roman"/>
          <w:sz w:val="28"/>
        </w:rPr>
        <w:t xml:space="preserve"> values indicating worse freedom.</w:t>
      </w:r>
    </w:p>
    <w:p w:rsidR="002E77F2" w:rsidRDefault="002E77F2" w:rsidP="003C0A0E">
      <w:pPr>
        <w:spacing w:line="360" w:lineRule="auto"/>
        <w:jc w:val="both"/>
        <w:rPr>
          <w:rFonts w:ascii="Times New Roman" w:hAnsi="Times New Roman" w:cs="Times New Roman"/>
          <w:b/>
          <w:sz w:val="28"/>
        </w:rPr>
      </w:pPr>
    </w:p>
    <w:p w:rsidR="00CD17E0" w:rsidRPr="003D1BF3" w:rsidRDefault="00CD17E0" w:rsidP="003C0A0E">
      <w:pPr>
        <w:spacing w:line="360" w:lineRule="auto"/>
        <w:jc w:val="both"/>
        <w:rPr>
          <w:rFonts w:ascii="Times New Roman" w:hAnsi="Times New Roman" w:cs="Times New Roman"/>
          <w:b/>
          <w:sz w:val="28"/>
        </w:rPr>
      </w:pPr>
      <w:r w:rsidRPr="003D1BF3">
        <w:rPr>
          <w:rFonts w:ascii="Times New Roman" w:hAnsi="Times New Roman" w:cs="Times New Roman"/>
          <w:b/>
          <w:sz w:val="28"/>
        </w:rPr>
        <w:lastRenderedPageBreak/>
        <w:t>(ii) Corruption Perceptions Index</w:t>
      </w:r>
    </w:p>
    <w:p w:rsidR="00CD17E0" w:rsidRPr="003D1BF3" w:rsidRDefault="003C0A0E" w:rsidP="003C0A0E">
      <w:pPr>
        <w:spacing w:line="360" w:lineRule="auto"/>
        <w:jc w:val="both"/>
        <w:rPr>
          <w:rFonts w:ascii="Times New Roman" w:hAnsi="Times New Roman" w:cs="Times New Roman"/>
          <w:sz w:val="28"/>
        </w:rPr>
      </w:pPr>
      <w:r>
        <w:rPr>
          <w:rFonts w:ascii="Times New Roman" w:hAnsi="Times New Roman" w:cs="Times New Roman"/>
          <w:sz w:val="28"/>
        </w:rPr>
        <w:t>This index has been c</w:t>
      </w:r>
      <w:r w:rsidR="00CD17E0" w:rsidRPr="003D1BF3">
        <w:rPr>
          <w:rFonts w:ascii="Times New Roman" w:hAnsi="Times New Roman" w:cs="Times New Roman"/>
          <w:sz w:val="28"/>
        </w:rPr>
        <w:t>onducted by Transparency International, this index measures</w:t>
      </w:r>
      <w:r w:rsidRPr="003C0A0E">
        <w:rPr>
          <w:rFonts w:ascii="Times New Roman" w:hAnsi="Times New Roman" w:cs="Times New Roman"/>
          <w:sz w:val="28"/>
        </w:rPr>
        <w:t xml:space="preserve"> </w:t>
      </w:r>
      <w:r w:rsidRPr="003D1BF3">
        <w:rPr>
          <w:rFonts w:ascii="Times New Roman" w:hAnsi="Times New Roman" w:cs="Times New Roman"/>
          <w:sz w:val="28"/>
        </w:rPr>
        <w:t>worldwide</w:t>
      </w:r>
      <w:r w:rsidR="00CD17E0" w:rsidRPr="003D1BF3">
        <w:rPr>
          <w:rFonts w:ascii="Times New Roman" w:hAnsi="Times New Roman" w:cs="Times New Roman"/>
          <w:sz w:val="28"/>
        </w:rPr>
        <w:t xml:space="preserve"> perceptions of corruption. It assesses corruption in public funds within government sectors, scoring from 0 to 100, with higher values indicating lower perceptions of </w:t>
      </w:r>
      <w:r w:rsidR="003C4E3D" w:rsidRPr="003D1BF3">
        <w:rPr>
          <w:rFonts w:ascii="Times New Roman" w:hAnsi="Times New Roman" w:cs="Times New Roman"/>
          <w:sz w:val="28"/>
        </w:rPr>
        <w:t>exploitation</w:t>
      </w:r>
      <w:r w:rsidR="00CD17E0" w:rsidRPr="003D1BF3">
        <w:rPr>
          <w:rFonts w:ascii="Times New Roman" w:hAnsi="Times New Roman" w:cs="Times New Roman"/>
          <w:sz w:val="28"/>
        </w:rPr>
        <w:t xml:space="preserve"> in public offices.</w:t>
      </w:r>
    </w:p>
    <w:p w:rsidR="00CD17E0" w:rsidRPr="003D1BF3" w:rsidRDefault="00CD17E0" w:rsidP="003C0A0E">
      <w:pPr>
        <w:spacing w:line="360" w:lineRule="auto"/>
        <w:jc w:val="both"/>
        <w:rPr>
          <w:rFonts w:ascii="Times New Roman" w:hAnsi="Times New Roman" w:cs="Times New Roman"/>
          <w:b/>
          <w:sz w:val="28"/>
        </w:rPr>
      </w:pPr>
      <w:r w:rsidRPr="003D1BF3">
        <w:rPr>
          <w:rFonts w:ascii="Times New Roman" w:hAnsi="Times New Roman" w:cs="Times New Roman"/>
          <w:b/>
          <w:sz w:val="28"/>
        </w:rPr>
        <w:t>(iii) Political Rights</w:t>
      </w:r>
    </w:p>
    <w:p w:rsidR="003C4E3D" w:rsidRPr="00CB6EC4" w:rsidRDefault="00CD17E0" w:rsidP="00CB6EC4">
      <w:pPr>
        <w:spacing w:line="360" w:lineRule="auto"/>
        <w:jc w:val="both"/>
        <w:rPr>
          <w:rFonts w:ascii="Times New Roman" w:hAnsi="Times New Roman" w:cs="Times New Roman"/>
          <w:sz w:val="28"/>
        </w:rPr>
      </w:pPr>
      <w:r w:rsidRPr="003D1BF3">
        <w:rPr>
          <w:rFonts w:ascii="Times New Roman" w:hAnsi="Times New Roman" w:cs="Times New Roman"/>
          <w:sz w:val="28"/>
        </w:rPr>
        <w:t>This metric measures political rights through a survey conducted by the Freedom House Organization, scoring from 0 to 40. Higher scores in</w:t>
      </w:r>
      <w:r w:rsidR="00CB6EC4">
        <w:rPr>
          <w:rFonts w:ascii="Times New Roman" w:hAnsi="Times New Roman" w:cs="Times New Roman"/>
          <w:sz w:val="28"/>
        </w:rPr>
        <w:t>dicate greater political rights.</w:t>
      </w:r>
    </w:p>
    <w:p w:rsidR="00CD17E0" w:rsidRPr="003D1BF3" w:rsidRDefault="00CD17E0" w:rsidP="007E0766">
      <w:pPr>
        <w:spacing w:line="276" w:lineRule="auto"/>
        <w:jc w:val="both"/>
        <w:rPr>
          <w:rFonts w:ascii="Times New Roman" w:hAnsi="Times New Roman" w:cs="Times New Roman"/>
          <w:b/>
          <w:sz w:val="28"/>
        </w:rPr>
      </w:pPr>
      <w:r w:rsidRPr="003D1BF3">
        <w:rPr>
          <w:rFonts w:ascii="Times New Roman" w:hAnsi="Times New Roman" w:cs="Times New Roman"/>
          <w:b/>
          <w:sz w:val="28"/>
        </w:rPr>
        <w:t xml:space="preserve">(iv) </w:t>
      </w:r>
      <w:r w:rsidR="003C4E3D">
        <w:rPr>
          <w:rFonts w:ascii="Times New Roman" w:hAnsi="Times New Roman" w:cs="Times New Roman"/>
          <w:b/>
          <w:sz w:val="28"/>
        </w:rPr>
        <w:t>Checks</w:t>
      </w:r>
      <w:r w:rsidRPr="003D1BF3">
        <w:rPr>
          <w:rFonts w:ascii="Times New Roman" w:hAnsi="Times New Roman" w:cs="Times New Roman"/>
          <w:b/>
          <w:sz w:val="28"/>
        </w:rPr>
        <w:t xml:space="preserve"> of Corruption</w:t>
      </w:r>
    </w:p>
    <w:p w:rsidR="000E6C96" w:rsidRPr="009A5287" w:rsidRDefault="00CD17E0" w:rsidP="003C0A0E">
      <w:pPr>
        <w:spacing w:line="360" w:lineRule="auto"/>
        <w:jc w:val="both"/>
        <w:rPr>
          <w:rFonts w:ascii="Times New Roman" w:hAnsi="Times New Roman" w:cs="Times New Roman"/>
          <w:sz w:val="28"/>
        </w:rPr>
      </w:pPr>
      <w:r w:rsidRPr="003D1BF3">
        <w:rPr>
          <w:rFonts w:ascii="Times New Roman" w:hAnsi="Times New Roman" w:cs="Times New Roman"/>
          <w:sz w:val="28"/>
        </w:rPr>
        <w:t xml:space="preserve">This </w:t>
      </w:r>
      <w:r w:rsidR="003C4E3D">
        <w:rPr>
          <w:rFonts w:ascii="Times New Roman" w:hAnsi="Times New Roman" w:cs="Times New Roman"/>
          <w:sz w:val="28"/>
        </w:rPr>
        <w:t>factor</w:t>
      </w:r>
      <w:r w:rsidRPr="003D1BF3">
        <w:rPr>
          <w:rFonts w:ascii="Times New Roman" w:hAnsi="Times New Roman" w:cs="Times New Roman"/>
          <w:sz w:val="28"/>
        </w:rPr>
        <w:t xml:space="preserve"> gauges the </w:t>
      </w:r>
      <w:r w:rsidR="003C4E3D" w:rsidRPr="003D1BF3">
        <w:rPr>
          <w:rFonts w:ascii="Times New Roman" w:hAnsi="Times New Roman" w:cs="Times New Roman"/>
          <w:sz w:val="28"/>
        </w:rPr>
        <w:t>degree</w:t>
      </w:r>
      <w:r w:rsidRPr="003D1BF3">
        <w:rPr>
          <w:rFonts w:ascii="Times New Roman" w:hAnsi="Times New Roman" w:cs="Times New Roman"/>
          <w:sz w:val="28"/>
        </w:rPr>
        <w:t xml:space="preserve"> to which </w:t>
      </w:r>
      <w:r w:rsidR="003C4E3D" w:rsidRPr="003D1BF3">
        <w:rPr>
          <w:rFonts w:ascii="Times New Roman" w:hAnsi="Times New Roman" w:cs="Times New Roman"/>
          <w:sz w:val="28"/>
        </w:rPr>
        <w:t>municipal</w:t>
      </w:r>
      <w:r w:rsidRPr="003D1BF3">
        <w:rPr>
          <w:rFonts w:ascii="Times New Roman" w:hAnsi="Times New Roman" w:cs="Times New Roman"/>
          <w:sz w:val="28"/>
        </w:rPr>
        <w:t xml:space="preserve"> </w:t>
      </w:r>
      <w:r w:rsidR="003C4E3D" w:rsidRPr="003D1BF3">
        <w:rPr>
          <w:rFonts w:ascii="Times New Roman" w:hAnsi="Times New Roman" w:cs="Times New Roman"/>
          <w:sz w:val="28"/>
        </w:rPr>
        <w:t>authority</w:t>
      </w:r>
      <w:r w:rsidRPr="003D1BF3">
        <w:rPr>
          <w:rFonts w:ascii="Times New Roman" w:hAnsi="Times New Roman" w:cs="Times New Roman"/>
          <w:sz w:val="28"/>
        </w:rPr>
        <w:t xml:space="preserve"> is </w:t>
      </w:r>
      <w:r w:rsidR="003C4E3D" w:rsidRPr="003D1BF3">
        <w:rPr>
          <w:rFonts w:ascii="Times New Roman" w:hAnsi="Times New Roman" w:cs="Times New Roman"/>
          <w:sz w:val="28"/>
        </w:rPr>
        <w:t>implemented</w:t>
      </w:r>
      <w:r w:rsidRPr="003D1BF3">
        <w:rPr>
          <w:rFonts w:ascii="Times New Roman" w:hAnsi="Times New Roman" w:cs="Times New Roman"/>
          <w:sz w:val="28"/>
        </w:rPr>
        <w:t xml:space="preserve"> for the private </w:t>
      </w:r>
      <w:r w:rsidR="003C4E3D" w:rsidRPr="003D1BF3">
        <w:rPr>
          <w:rFonts w:ascii="Times New Roman" w:hAnsi="Times New Roman" w:cs="Times New Roman"/>
          <w:sz w:val="28"/>
        </w:rPr>
        <w:t>advantage</w:t>
      </w:r>
      <w:r w:rsidRPr="003D1BF3">
        <w:rPr>
          <w:rFonts w:ascii="Times New Roman" w:hAnsi="Times New Roman" w:cs="Times New Roman"/>
          <w:sz w:val="28"/>
        </w:rPr>
        <w:t xml:space="preserve"> of ruling elites. Scores range from -2.5 to 2.5, with higher values </w:t>
      </w:r>
      <w:r w:rsidR="003C4E3D" w:rsidRPr="003D1BF3">
        <w:rPr>
          <w:rFonts w:ascii="Times New Roman" w:hAnsi="Times New Roman" w:cs="Times New Roman"/>
          <w:sz w:val="28"/>
        </w:rPr>
        <w:t>representing</w:t>
      </w:r>
      <w:r w:rsidRPr="003D1BF3">
        <w:rPr>
          <w:rFonts w:ascii="Times New Roman" w:hAnsi="Times New Roman" w:cs="Times New Roman"/>
          <w:sz w:val="28"/>
        </w:rPr>
        <w:t xml:space="preserve"> better control of corruption. It is </w:t>
      </w:r>
      <w:r w:rsidR="003C4E3D">
        <w:rPr>
          <w:rFonts w:ascii="Times New Roman" w:hAnsi="Times New Roman" w:cs="Times New Roman"/>
          <w:sz w:val="28"/>
        </w:rPr>
        <w:t>calculated</w:t>
      </w:r>
      <w:r w:rsidRPr="003D1BF3">
        <w:rPr>
          <w:rFonts w:ascii="Times New Roman" w:hAnsi="Times New Roman" w:cs="Times New Roman"/>
          <w:sz w:val="28"/>
        </w:rPr>
        <w:t xml:space="preserve"> by </w:t>
      </w:r>
      <w:r w:rsidR="009A5287">
        <w:rPr>
          <w:rFonts w:ascii="Times New Roman" w:hAnsi="Times New Roman" w:cs="Times New Roman"/>
          <w:sz w:val="28"/>
        </w:rPr>
        <w:t>the World Bank Governance Index</w:t>
      </w:r>
      <w:r w:rsidR="003B12BB">
        <w:rPr>
          <w:rFonts w:ascii="Times New Roman" w:hAnsi="Times New Roman" w:cs="Times New Roman"/>
          <w:sz w:val="28"/>
        </w:rPr>
        <w:t>.</w:t>
      </w:r>
    </w:p>
    <w:p w:rsidR="00CD17E0" w:rsidRPr="003D1BF3" w:rsidRDefault="00CD17E0" w:rsidP="007E0766">
      <w:pPr>
        <w:spacing w:line="276" w:lineRule="auto"/>
        <w:jc w:val="both"/>
        <w:rPr>
          <w:rFonts w:ascii="Times New Roman" w:hAnsi="Times New Roman" w:cs="Times New Roman"/>
          <w:b/>
          <w:sz w:val="28"/>
        </w:rPr>
      </w:pPr>
      <w:r w:rsidRPr="003D1BF3">
        <w:rPr>
          <w:rFonts w:ascii="Times New Roman" w:hAnsi="Times New Roman" w:cs="Times New Roman"/>
          <w:b/>
          <w:sz w:val="28"/>
        </w:rPr>
        <w:t>(v) Institutionalized Autocracy</w:t>
      </w:r>
    </w:p>
    <w:p w:rsidR="00795A24" w:rsidRPr="000E6C96" w:rsidRDefault="00CD17E0" w:rsidP="003B12BB">
      <w:pPr>
        <w:spacing w:line="360" w:lineRule="auto"/>
        <w:jc w:val="both"/>
        <w:rPr>
          <w:rFonts w:ascii="Times New Roman" w:hAnsi="Times New Roman" w:cs="Times New Roman"/>
          <w:sz w:val="28"/>
        </w:rPr>
      </w:pPr>
      <w:r w:rsidRPr="003D1BF3">
        <w:rPr>
          <w:rFonts w:ascii="Times New Roman" w:hAnsi="Times New Roman" w:cs="Times New Roman"/>
          <w:sz w:val="28"/>
        </w:rPr>
        <w:t xml:space="preserve">Measured within the Polity IV project, this indicator assesses the lack of regularized political competition and political freedom. </w:t>
      </w:r>
      <w:r w:rsidR="00FF5E09">
        <w:rPr>
          <w:rFonts w:ascii="Times New Roman" w:hAnsi="Times New Roman" w:cs="Times New Roman"/>
          <w:sz w:val="28"/>
        </w:rPr>
        <w:t>Values covering the spam</w:t>
      </w:r>
      <w:r w:rsidRPr="003D1BF3">
        <w:rPr>
          <w:rFonts w:ascii="Times New Roman" w:hAnsi="Times New Roman" w:cs="Times New Roman"/>
          <w:sz w:val="28"/>
        </w:rPr>
        <w:t xml:space="preserve"> from -10 to +10, with </w:t>
      </w:r>
      <w:r w:rsidR="00FF5E09" w:rsidRPr="003D1BF3">
        <w:rPr>
          <w:rFonts w:ascii="Times New Roman" w:hAnsi="Times New Roman" w:cs="Times New Roman"/>
          <w:sz w:val="28"/>
        </w:rPr>
        <w:t>greater</w:t>
      </w:r>
      <w:r w:rsidRPr="003D1BF3">
        <w:rPr>
          <w:rFonts w:ascii="Times New Roman" w:hAnsi="Times New Roman" w:cs="Times New Roman"/>
          <w:sz w:val="28"/>
        </w:rPr>
        <w:t xml:space="preserve"> </w:t>
      </w:r>
      <w:r w:rsidR="00FF5E09">
        <w:rPr>
          <w:rFonts w:ascii="Times New Roman" w:hAnsi="Times New Roman" w:cs="Times New Roman"/>
          <w:sz w:val="28"/>
        </w:rPr>
        <w:t>value</w:t>
      </w:r>
      <w:r w:rsidRPr="003D1BF3">
        <w:rPr>
          <w:rFonts w:ascii="Times New Roman" w:hAnsi="Times New Roman" w:cs="Times New Roman"/>
          <w:sz w:val="28"/>
        </w:rPr>
        <w:t xml:space="preserve"> </w:t>
      </w:r>
      <w:r w:rsidR="00FF5E09">
        <w:rPr>
          <w:rFonts w:ascii="Times New Roman" w:hAnsi="Times New Roman" w:cs="Times New Roman"/>
          <w:sz w:val="28"/>
        </w:rPr>
        <w:t>show</w:t>
      </w:r>
      <w:r w:rsidRPr="003D1BF3">
        <w:rPr>
          <w:rFonts w:ascii="Times New Roman" w:hAnsi="Times New Roman" w:cs="Times New Roman"/>
          <w:sz w:val="28"/>
        </w:rPr>
        <w:t>ing lesser autocracy according to the Polity IV project.</w:t>
      </w:r>
    </w:p>
    <w:p w:rsidR="00CD17E0" w:rsidRPr="003D1BF3" w:rsidRDefault="00CD17E0" w:rsidP="007E0766">
      <w:pPr>
        <w:spacing w:line="276" w:lineRule="auto"/>
        <w:jc w:val="both"/>
        <w:rPr>
          <w:rFonts w:ascii="Times New Roman" w:hAnsi="Times New Roman" w:cs="Times New Roman"/>
          <w:b/>
          <w:sz w:val="28"/>
        </w:rPr>
      </w:pPr>
      <w:r w:rsidRPr="003D1BF3">
        <w:rPr>
          <w:rFonts w:ascii="Times New Roman" w:hAnsi="Times New Roman" w:cs="Times New Roman"/>
          <w:b/>
          <w:sz w:val="28"/>
        </w:rPr>
        <w:t>(vi) Checks and Balances</w:t>
      </w:r>
    </w:p>
    <w:p w:rsidR="00CD17E0" w:rsidRPr="003D1BF3" w:rsidRDefault="00CD17E0" w:rsidP="003B12BB">
      <w:pPr>
        <w:spacing w:line="360" w:lineRule="auto"/>
        <w:jc w:val="both"/>
        <w:rPr>
          <w:rFonts w:ascii="Times New Roman" w:hAnsi="Times New Roman" w:cs="Times New Roman"/>
          <w:sz w:val="28"/>
        </w:rPr>
      </w:pPr>
      <w:r w:rsidRPr="003D1BF3">
        <w:rPr>
          <w:rFonts w:ascii="Times New Roman" w:hAnsi="Times New Roman" w:cs="Times New Roman"/>
          <w:sz w:val="28"/>
        </w:rPr>
        <w:t xml:space="preserve">This indicator measures the country's legislative power and its control over the opposition. It also gauges the power of an elected chief executive. </w:t>
      </w:r>
      <w:r w:rsidR="00FF5E09">
        <w:rPr>
          <w:rFonts w:ascii="Times New Roman" w:hAnsi="Times New Roman" w:cs="Times New Roman"/>
          <w:sz w:val="28"/>
        </w:rPr>
        <w:t>Values covering the spam from 0</w:t>
      </w:r>
      <w:r w:rsidR="00FF5E09" w:rsidRPr="003D1BF3">
        <w:rPr>
          <w:rFonts w:ascii="Times New Roman" w:hAnsi="Times New Roman" w:cs="Times New Roman"/>
          <w:sz w:val="28"/>
        </w:rPr>
        <w:t xml:space="preserve"> to +10,</w:t>
      </w:r>
      <w:r w:rsidRPr="003D1BF3">
        <w:rPr>
          <w:rFonts w:ascii="Times New Roman" w:hAnsi="Times New Roman" w:cs="Times New Roman"/>
          <w:sz w:val="28"/>
        </w:rPr>
        <w:t xml:space="preserve"> with </w:t>
      </w:r>
      <w:r w:rsidR="00FF5E09" w:rsidRPr="003D1BF3">
        <w:rPr>
          <w:rFonts w:ascii="Times New Roman" w:hAnsi="Times New Roman" w:cs="Times New Roman"/>
          <w:sz w:val="28"/>
        </w:rPr>
        <w:t>greater</w:t>
      </w:r>
      <w:r w:rsidRPr="003D1BF3">
        <w:rPr>
          <w:rFonts w:ascii="Times New Roman" w:hAnsi="Times New Roman" w:cs="Times New Roman"/>
          <w:sz w:val="28"/>
        </w:rPr>
        <w:t xml:space="preserve"> </w:t>
      </w:r>
      <w:r w:rsidR="00FF5E09">
        <w:rPr>
          <w:rFonts w:ascii="Times New Roman" w:hAnsi="Times New Roman" w:cs="Times New Roman"/>
          <w:sz w:val="28"/>
        </w:rPr>
        <w:t>values</w:t>
      </w:r>
      <w:r w:rsidRPr="003D1BF3">
        <w:rPr>
          <w:rFonts w:ascii="Times New Roman" w:hAnsi="Times New Roman" w:cs="Times New Roman"/>
          <w:sz w:val="28"/>
        </w:rPr>
        <w:t xml:space="preserve"> indicating an equitable distribution of power to every political agent. The data is sourced from the World Bank Political Data Project.</w:t>
      </w:r>
    </w:p>
    <w:p w:rsidR="00CD17E0" w:rsidRPr="003D1BF3" w:rsidRDefault="00CD17E0" w:rsidP="007E0766">
      <w:pPr>
        <w:spacing w:line="276" w:lineRule="auto"/>
        <w:jc w:val="both"/>
        <w:rPr>
          <w:rFonts w:ascii="Times New Roman" w:hAnsi="Times New Roman" w:cs="Times New Roman"/>
          <w:b/>
          <w:sz w:val="28"/>
        </w:rPr>
      </w:pPr>
      <w:r w:rsidRPr="003D1BF3">
        <w:rPr>
          <w:rFonts w:ascii="Times New Roman" w:hAnsi="Times New Roman" w:cs="Times New Roman"/>
          <w:b/>
          <w:sz w:val="28"/>
        </w:rPr>
        <w:lastRenderedPageBreak/>
        <w:t>(vii) Democratic Accountability</w:t>
      </w:r>
    </w:p>
    <w:p w:rsidR="00CD17E0" w:rsidRPr="003D1BF3" w:rsidRDefault="00CD17E0" w:rsidP="003B12BB">
      <w:pPr>
        <w:spacing w:line="360" w:lineRule="auto"/>
        <w:jc w:val="both"/>
        <w:rPr>
          <w:rFonts w:ascii="Times New Roman" w:hAnsi="Times New Roman" w:cs="Times New Roman"/>
          <w:sz w:val="28"/>
        </w:rPr>
      </w:pPr>
      <w:r w:rsidRPr="003D1BF3">
        <w:rPr>
          <w:rFonts w:ascii="Times New Roman" w:hAnsi="Times New Roman" w:cs="Times New Roman"/>
          <w:sz w:val="28"/>
        </w:rPr>
        <w:t xml:space="preserve">This indicator measures how people respond to their government based on its performance. In the ICRG dataset, alternating democracies receive the highest points, while </w:t>
      </w:r>
      <w:r w:rsidR="003B12BB" w:rsidRPr="003D1BF3">
        <w:rPr>
          <w:rFonts w:ascii="Times New Roman" w:hAnsi="Times New Roman" w:cs="Times New Roman"/>
          <w:sz w:val="28"/>
        </w:rPr>
        <w:t>autocracies</w:t>
      </w:r>
      <w:r w:rsidRPr="003D1BF3">
        <w:rPr>
          <w:rFonts w:ascii="Times New Roman" w:hAnsi="Times New Roman" w:cs="Times New Roman"/>
          <w:sz w:val="28"/>
        </w:rPr>
        <w:t xml:space="preserve"> receive the lowest points.</w:t>
      </w:r>
    </w:p>
    <w:p w:rsidR="00CD17E0" w:rsidRPr="003D1BF3" w:rsidRDefault="00CD17E0" w:rsidP="007E0766">
      <w:pPr>
        <w:spacing w:line="276" w:lineRule="auto"/>
        <w:jc w:val="both"/>
        <w:rPr>
          <w:rFonts w:ascii="Times New Roman" w:hAnsi="Times New Roman" w:cs="Times New Roman"/>
          <w:b/>
          <w:sz w:val="28"/>
        </w:rPr>
      </w:pPr>
      <w:r w:rsidRPr="003D1BF3">
        <w:rPr>
          <w:rFonts w:ascii="Times New Roman" w:hAnsi="Times New Roman" w:cs="Times New Roman"/>
          <w:b/>
          <w:sz w:val="28"/>
        </w:rPr>
        <w:t>(viii) Corruption</w:t>
      </w:r>
    </w:p>
    <w:p w:rsidR="00CD17E0" w:rsidRPr="003D1BF3" w:rsidRDefault="00CD17E0" w:rsidP="003B12BB">
      <w:pPr>
        <w:spacing w:line="360" w:lineRule="auto"/>
        <w:jc w:val="both"/>
        <w:rPr>
          <w:rFonts w:ascii="Times New Roman" w:hAnsi="Times New Roman" w:cs="Times New Roman"/>
          <w:sz w:val="28"/>
        </w:rPr>
      </w:pPr>
      <w:r w:rsidRPr="003D1BF3">
        <w:rPr>
          <w:rFonts w:ascii="Times New Roman" w:hAnsi="Times New Roman" w:cs="Times New Roman"/>
          <w:sz w:val="28"/>
        </w:rPr>
        <w:t xml:space="preserve">In the ICRG dataset, this indicator assesses corruption </w:t>
      </w:r>
      <w:r w:rsidR="00FF5E09" w:rsidRPr="003D1BF3">
        <w:rPr>
          <w:rFonts w:ascii="Times New Roman" w:hAnsi="Times New Roman" w:cs="Times New Roman"/>
          <w:sz w:val="28"/>
        </w:rPr>
        <w:t>inside</w:t>
      </w:r>
      <w:r w:rsidRPr="003D1BF3">
        <w:rPr>
          <w:rFonts w:ascii="Times New Roman" w:hAnsi="Times New Roman" w:cs="Times New Roman"/>
          <w:sz w:val="28"/>
        </w:rPr>
        <w:t xml:space="preserve"> the political </w:t>
      </w:r>
      <w:r w:rsidR="00FF5E09" w:rsidRPr="003D1BF3">
        <w:rPr>
          <w:rFonts w:ascii="Times New Roman" w:hAnsi="Times New Roman" w:cs="Times New Roman"/>
          <w:sz w:val="28"/>
        </w:rPr>
        <w:t>coordination</w:t>
      </w:r>
      <w:r w:rsidRPr="003D1BF3">
        <w:rPr>
          <w:rFonts w:ascii="Times New Roman" w:hAnsi="Times New Roman" w:cs="Times New Roman"/>
          <w:sz w:val="28"/>
        </w:rPr>
        <w:t xml:space="preserve">, encompassing forms such as </w:t>
      </w:r>
      <w:r w:rsidR="003B12BB" w:rsidRPr="003D1BF3">
        <w:rPr>
          <w:rFonts w:ascii="Times New Roman" w:hAnsi="Times New Roman" w:cs="Times New Roman"/>
          <w:sz w:val="28"/>
        </w:rPr>
        <w:t>favoritism</w:t>
      </w:r>
      <w:r w:rsidRPr="003D1BF3">
        <w:rPr>
          <w:rFonts w:ascii="Times New Roman" w:hAnsi="Times New Roman" w:cs="Times New Roman"/>
          <w:sz w:val="28"/>
        </w:rPr>
        <w:t xml:space="preserve">, job </w:t>
      </w:r>
      <w:r w:rsidR="00FF5E09" w:rsidRPr="003D1BF3">
        <w:rPr>
          <w:rFonts w:ascii="Times New Roman" w:hAnsi="Times New Roman" w:cs="Times New Roman"/>
          <w:sz w:val="28"/>
        </w:rPr>
        <w:t>difficulties</w:t>
      </w:r>
      <w:r w:rsidRPr="003D1BF3">
        <w:rPr>
          <w:rFonts w:ascii="Times New Roman" w:hAnsi="Times New Roman" w:cs="Times New Roman"/>
          <w:sz w:val="28"/>
        </w:rPr>
        <w:t xml:space="preserve">, favors-for-favors, and secret party funds. </w:t>
      </w:r>
      <w:r w:rsidR="00FF5E09">
        <w:rPr>
          <w:rFonts w:ascii="Times New Roman" w:hAnsi="Times New Roman" w:cs="Times New Roman"/>
          <w:sz w:val="28"/>
        </w:rPr>
        <w:t>Values covering the spam</w:t>
      </w:r>
      <w:r w:rsidR="00FF5E09" w:rsidRPr="003D1BF3">
        <w:rPr>
          <w:rFonts w:ascii="Times New Roman" w:hAnsi="Times New Roman" w:cs="Times New Roman"/>
          <w:sz w:val="28"/>
        </w:rPr>
        <w:t xml:space="preserve"> from </w:t>
      </w:r>
      <w:r w:rsidR="006C4C78">
        <w:rPr>
          <w:rFonts w:ascii="Times New Roman" w:hAnsi="Times New Roman" w:cs="Times New Roman"/>
          <w:sz w:val="28"/>
        </w:rPr>
        <w:t>0 to 6</w:t>
      </w:r>
      <w:r w:rsidR="00FF5E09" w:rsidRPr="003D1BF3">
        <w:rPr>
          <w:rFonts w:ascii="Times New Roman" w:hAnsi="Times New Roman" w:cs="Times New Roman"/>
          <w:sz w:val="28"/>
        </w:rPr>
        <w:t xml:space="preserve">, </w:t>
      </w:r>
      <w:r w:rsidRPr="003D1BF3">
        <w:rPr>
          <w:rFonts w:ascii="Times New Roman" w:hAnsi="Times New Roman" w:cs="Times New Roman"/>
          <w:sz w:val="28"/>
        </w:rPr>
        <w:t xml:space="preserve">with </w:t>
      </w:r>
      <w:r w:rsidR="006C4C78" w:rsidRPr="003D1BF3">
        <w:rPr>
          <w:rFonts w:ascii="Times New Roman" w:hAnsi="Times New Roman" w:cs="Times New Roman"/>
          <w:sz w:val="28"/>
        </w:rPr>
        <w:t>upper</w:t>
      </w:r>
      <w:r w:rsidRPr="003D1BF3">
        <w:rPr>
          <w:rFonts w:ascii="Times New Roman" w:hAnsi="Times New Roman" w:cs="Times New Roman"/>
          <w:sz w:val="28"/>
        </w:rPr>
        <w:t xml:space="preserve"> scores </w:t>
      </w:r>
      <w:r w:rsidR="006C4C78" w:rsidRPr="003D1BF3">
        <w:rPr>
          <w:rFonts w:ascii="Times New Roman" w:hAnsi="Times New Roman" w:cs="Times New Roman"/>
          <w:sz w:val="28"/>
        </w:rPr>
        <w:t>demonstrating</w:t>
      </w:r>
      <w:r w:rsidRPr="003D1BF3">
        <w:rPr>
          <w:rFonts w:ascii="Times New Roman" w:hAnsi="Times New Roman" w:cs="Times New Roman"/>
          <w:sz w:val="28"/>
        </w:rPr>
        <w:t xml:space="preserve"> </w:t>
      </w:r>
      <w:r w:rsidR="006C4C78">
        <w:rPr>
          <w:rFonts w:ascii="Times New Roman" w:hAnsi="Times New Roman" w:cs="Times New Roman"/>
          <w:sz w:val="28"/>
        </w:rPr>
        <w:t xml:space="preserve">lesser the </w:t>
      </w:r>
      <w:r w:rsidRPr="003D1BF3">
        <w:rPr>
          <w:rFonts w:ascii="Times New Roman" w:hAnsi="Times New Roman" w:cs="Times New Roman"/>
          <w:sz w:val="28"/>
        </w:rPr>
        <w:t>corruption levels.</w:t>
      </w:r>
    </w:p>
    <w:p w:rsidR="003B12BB" w:rsidRDefault="003B12BB" w:rsidP="007E0766">
      <w:pPr>
        <w:spacing w:line="276" w:lineRule="auto"/>
        <w:jc w:val="both"/>
        <w:rPr>
          <w:rFonts w:ascii="Times New Roman" w:hAnsi="Times New Roman" w:cs="Times New Roman"/>
          <w:b/>
          <w:sz w:val="28"/>
        </w:rPr>
      </w:pPr>
    </w:p>
    <w:p w:rsidR="00CD17E0" w:rsidRPr="003D1BF3" w:rsidRDefault="00CD17E0" w:rsidP="007E0766">
      <w:pPr>
        <w:spacing w:line="276" w:lineRule="auto"/>
        <w:jc w:val="both"/>
        <w:rPr>
          <w:rFonts w:ascii="Times New Roman" w:hAnsi="Times New Roman" w:cs="Times New Roman"/>
          <w:b/>
          <w:sz w:val="28"/>
        </w:rPr>
      </w:pPr>
      <w:r w:rsidRPr="003D1BF3">
        <w:rPr>
          <w:rFonts w:ascii="Times New Roman" w:hAnsi="Times New Roman" w:cs="Times New Roman"/>
          <w:b/>
          <w:sz w:val="28"/>
        </w:rPr>
        <w:t>(ix) Military in Politics</w:t>
      </w:r>
    </w:p>
    <w:p w:rsidR="00CD17E0" w:rsidRPr="00795A24" w:rsidRDefault="00CD17E0" w:rsidP="003B12BB">
      <w:pPr>
        <w:spacing w:line="360" w:lineRule="auto"/>
        <w:jc w:val="both"/>
        <w:rPr>
          <w:rFonts w:ascii="Times New Roman" w:hAnsi="Times New Roman" w:cs="Times New Roman"/>
          <w:sz w:val="28"/>
        </w:rPr>
      </w:pPr>
      <w:r w:rsidRPr="003D1BF3">
        <w:rPr>
          <w:rFonts w:ascii="Times New Roman" w:hAnsi="Times New Roman" w:cs="Times New Roman"/>
          <w:sz w:val="28"/>
        </w:rPr>
        <w:t xml:space="preserve">This indicator assesses military involvement in politics in response to actual or perceived internal and external threats in a country. Military involvement at any level damages democracy. The ICRG measures this with a </w:t>
      </w:r>
      <w:r w:rsidR="00A612F0" w:rsidRPr="003D1BF3">
        <w:rPr>
          <w:rFonts w:ascii="Times New Roman" w:hAnsi="Times New Roman" w:cs="Times New Roman"/>
          <w:sz w:val="28"/>
        </w:rPr>
        <w:t>measure</w:t>
      </w:r>
      <w:r w:rsidRPr="003D1BF3">
        <w:rPr>
          <w:rFonts w:ascii="Times New Roman" w:hAnsi="Times New Roman" w:cs="Times New Roman"/>
          <w:sz w:val="28"/>
        </w:rPr>
        <w:t xml:space="preserve"> of 0 to 6, where </w:t>
      </w:r>
      <w:r w:rsidR="00A612F0" w:rsidRPr="003D1BF3">
        <w:rPr>
          <w:rFonts w:ascii="Times New Roman" w:hAnsi="Times New Roman" w:cs="Times New Roman"/>
          <w:sz w:val="28"/>
        </w:rPr>
        <w:t>upper</w:t>
      </w:r>
      <w:r w:rsidRPr="003D1BF3">
        <w:rPr>
          <w:rFonts w:ascii="Times New Roman" w:hAnsi="Times New Roman" w:cs="Times New Roman"/>
          <w:sz w:val="28"/>
        </w:rPr>
        <w:t xml:space="preserve"> </w:t>
      </w:r>
      <w:r w:rsidR="00A612F0">
        <w:rPr>
          <w:rFonts w:ascii="Times New Roman" w:hAnsi="Times New Roman" w:cs="Times New Roman"/>
          <w:sz w:val="28"/>
        </w:rPr>
        <w:t>point</w:t>
      </w:r>
      <w:r w:rsidRPr="003D1BF3">
        <w:rPr>
          <w:rFonts w:ascii="Times New Roman" w:hAnsi="Times New Roman" w:cs="Times New Roman"/>
          <w:sz w:val="28"/>
        </w:rPr>
        <w:t xml:space="preserve"> </w:t>
      </w:r>
      <w:r w:rsidR="00A612F0" w:rsidRPr="003D1BF3">
        <w:rPr>
          <w:rFonts w:ascii="Times New Roman" w:hAnsi="Times New Roman" w:cs="Times New Roman"/>
          <w:sz w:val="28"/>
        </w:rPr>
        <w:t>specifies</w:t>
      </w:r>
      <w:r w:rsidRPr="003D1BF3">
        <w:rPr>
          <w:rFonts w:ascii="Times New Roman" w:hAnsi="Times New Roman" w:cs="Times New Roman"/>
          <w:sz w:val="28"/>
        </w:rPr>
        <w:t xml:space="preserve"> a lower risk of military involvement in politic</w:t>
      </w:r>
      <w:r w:rsidR="00795A24">
        <w:rPr>
          <w:rFonts w:ascii="Times New Roman" w:hAnsi="Times New Roman" w:cs="Times New Roman"/>
          <w:sz w:val="28"/>
        </w:rPr>
        <w:t>s.</w:t>
      </w:r>
    </w:p>
    <w:p w:rsidR="00CD17E0" w:rsidRPr="003D1BF3" w:rsidRDefault="00CD17E0" w:rsidP="007E0766">
      <w:pPr>
        <w:spacing w:line="276" w:lineRule="auto"/>
        <w:jc w:val="both"/>
        <w:rPr>
          <w:rFonts w:ascii="Times New Roman" w:hAnsi="Times New Roman" w:cs="Times New Roman"/>
          <w:b/>
          <w:sz w:val="28"/>
        </w:rPr>
      </w:pPr>
      <w:r w:rsidRPr="003D1BF3">
        <w:rPr>
          <w:rFonts w:ascii="Times New Roman" w:hAnsi="Times New Roman" w:cs="Times New Roman"/>
          <w:b/>
          <w:sz w:val="28"/>
        </w:rPr>
        <w:t>(x) Bureaucratic Quality</w:t>
      </w:r>
    </w:p>
    <w:p w:rsidR="00CD17E0" w:rsidRPr="003D1BF3" w:rsidRDefault="00CD17E0" w:rsidP="003B12BB">
      <w:pPr>
        <w:spacing w:line="360" w:lineRule="auto"/>
        <w:jc w:val="both"/>
        <w:rPr>
          <w:rFonts w:ascii="Times New Roman" w:hAnsi="Times New Roman" w:cs="Times New Roman"/>
          <w:sz w:val="28"/>
        </w:rPr>
      </w:pPr>
      <w:r w:rsidRPr="003D1BF3">
        <w:rPr>
          <w:rFonts w:ascii="Times New Roman" w:hAnsi="Times New Roman" w:cs="Times New Roman"/>
          <w:sz w:val="28"/>
        </w:rPr>
        <w:t xml:space="preserve">Bureaucratic quality is crucial for political institutions. In the ICRG dataset, higher points are awarded to countries where bureaucracies exhibit expertise during major changes in government policies. </w:t>
      </w:r>
      <w:r w:rsidR="00A612F0">
        <w:rPr>
          <w:rFonts w:ascii="Times New Roman" w:hAnsi="Times New Roman" w:cs="Times New Roman"/>
          <w:sz w:val="28"/>
        </w:rPr>
        <w:t>Values covering the points</w:t>
      </w:r>
      <w:r w:rsidRPr="003D1BF3">
        <w:rPr>
          <w:rFonts w:ascii="Times New Roman" w:hAnsi="Times New Roman" w:cs="Times New Roman"/>
          <w:sz w:val="28"/>
        </w:rPr>
        <w:t xml:space="preserve"> 0 to 4, with </w:t>
      </w:r>
      <w:r w:rsidR="00A612F0">
        <w:rPr>
          <w:rFonts w:ascii="Times New Roman" w:hAnsi="Times New Roman" w:cs="Times New Roman"/>
          <w:sz w:val="28"/>
        </w:rPr>
        <w:t>greater</w:t>
      </w:r>
      <w:r w:rsidRPr="003D1BF3">
        <w:rPr>
          <w:rFonts w:ascii="Times New Roman" w:hAnsi="Times New Roman" w:cs="Times New Roman"/>
          <w:sz w:val="28"/>
        </w:rPr>
        <w:t xml:space="preserve"> </w:t>
      </w:r>
      <w:r w:rsidR="00A612F0">
        <w:rPr>
          <w:rFonts w:ascii="Times New Roman" w:hAnsi="Times New Roman" w:cs="Times New Roman"/>
          <w:sz w:val="28"/>
        </w:rPr>
        <w:t>points</w:t>
      </w:r>
      <w:r w:rsidRPr="003D1BF3">
        <w:rPr>
          <w:rFonts w:ascii="Times New Roman" w:hAnsi="Times New Roman" w:cs="Times New Roman"/>
          <w:sz w:val="28"/>
        </w:rPr>
        <w:t xml:space="preserve"> </w:t>
      </w:r>
      <w:r w:rsidR="00A612F0" w:rsidRPr="003D1BF3">
        <w:rPr>
          <w:rFonts w:ascii="Times New Roman" w:hAnsi="Times New Roman" w:cs="Times New Roman"/>
          <w:sz w:val="28"/>
        </w:rPr>
        <w:t>signifying</w:t>
      </w:r>
      <w:r w:rsidRPr="003D1BF3">
        <w:rPr>
          <w:rFonts w:ascii="Times New Roman" w:hAnsi="Times New Roman" w:cs="Times New Roman"/>
          <w:sz w:val="28"/>
        </w:rPr>
        <w:t xml:space="preserve"> a higher level of bureaucracy.</w:t>
      </w:r>
    </w:p>
    <w:p w:rsidR="00CD17E0" w:rsidRPr="003D1BF3" w:rsidRDefault="00CD17E0" w:rsidP="007E0766">
      <w:pPr>
        <w:spacing w:line="276" w:lineRule="auto"/>
        <w:jc w:val="both"/>
        <w:rPr>
          <w:rFonts w:ascii="Times New Roman" w:hAnsi="Times New Roman" w:cs="Times New Roman"/>
          <w:b/>
          <w:sz w:val="28"/>
        </w:rPr>
      </w:pPr>
      <w:r w:rsidRPr="003D1BF3">
        <w:rPr>
          <w:rFonts w:ascii="Times New Roman" w:hAnsi="Times New Roman" w:cs="Times New Roman"/>
          <w:b/>
          <w:sz w:val="28"/>
        </w:rPr>
        <w:t>(xii) Internal Conflict</w:t>
      </w:r>
    </w:p>
    <w:p w:rsidR="00CD17E0" w:rsidRPr="003D1BF3" w:rsidRDefault="00CD17E0" w:rsidP="003B12BB">
      <w:pPr>
        <w:spacing w:line="360" w:lineRule="auto"/>
        <w:jc w:val="both"/>
        <w:rPr>
          <w:rFonts w:ascii="Times New Roman" w:hAnsi="Times New Roman" w:cs="Times New Roman"/>
          <w:sz w:val="28"/>
        </w:rPr>
      </w:pPr>
      <w:r w:rsidRPr="003D1BF3">
        <w:rPr>
          <w:rFonts w:ascii="Times New Roman" w:hAnsi="Times New Roman" w:cs="Times New Roman"/>
          <w:sz w:val="28"/>
        </w:rPr>
        <w:t>In the ICRG dataset, this indicator assesses political violence within a country and the associated risk to governance quality. It consists of three components: civil war, political violence, and civil disorder.</w:t>
      </w:r>
      <w:r w:rsidR="00A612F0" w:rsidRPr="00A612F0">
        <w:rPr>
          <w:rFonts w:ascii="Times New Roman" w:hAnsi="Times New Roman" w:cs="Times New Roman"/>
          <w:sz w:val="28"/>
        </w:rPr>
        <w:t xml:space="preserve"> </w:t>
      </w:r>
      <w:r w:rsidR="00A612F0">
        <w:rPr>
          <w:rFonts w:ascii="Times New Roman" w:hAnsi="Times New Roman" w:cs="Times New Roman"/>
          <w:sz w:val="28"/>
        </w:rPr>
        <w:t>Values covering the points</w:t>
      </w:r>
      <w:r w:rsidR="00A612F0" w:rsidRPr="003D1BF3">
        <w:rPr>
          <w:rFonts w:ascii="Times New Roman" w:hAnsi="Times New Roman" w:cs="Times New Roman"/>
          <w:sz w:val="28"/>
        </w:rPr>
        <w:t xml:space="preserve"> 0 </w:t>
      </w:r>
      <w:r w:rsidRPr="003D1BF3">
        <w:rPr>
          <w:rFonts w:ascii="Times New Roman" w:hAnsi="Times New Roman" w:cs="Times New Roman"/>
          <w:sz w:val="28"/>
        </w:rPr>
        <w:t xml:space="preserve">to 12, with </w:t>
      </w:r>
      <w:r w:rsidR="00A612F0" w:rsidRPr="003D1BF3">
        <w:rPr>
          <w:rFonts w:ascii="Times New Roman" w:hAnsi="Times New Roman" w:cs="Times New Roman"/>
          <w:sz w:val="28"/>
        </w:rPr>
        <w:t>greater</w:t>
      </w:r>
      <w:r w:rsidRPr="003D1BF3">
        <w:rPr>
          <w:rFonts w:ascii="Times New Roman" w:hAnsi="Times New Roman" w:cs="Times New Roman"/>
          <w:sz w:val="28"/>
        </w:rPr>
        <w:t xml:space="preserve"> </w:t>
      </w:r>
      <w:r w:rsidR="00A612F0">
        <w:rPr>
          <w:rFonts w:ascii="Times New Roman" w:hAnsi="Times New Roman" w:cs="Times New Roman"/>
          <w:sz w:val="28"/>
        </w:rPr>
        <w:t>values</w:t>
      </w:r>
      <w:r w:rsidRPr="003D1BF3">
        <w:rPr>
          <w:rFonts w:ascii="Times New Roman" w:hAnsi="Times New Roman" w:cs="Times New Roman"/>
          <w:sz w:val="28"/>
        </w:rPr>
        <w:t xml:space="preserve"> </w:t>
      </w:r>
      <w:r w:rsidR="00A612F0" w:rsidRPr="003D1BF3">
        <w:rPr>
          <w:rFonts w:ascii="Times New Roman" w:hAnsi="Times New Roman" w:cs="Times New Roman"/>
          <w:sz w:val="28"/>
        </w:rPr>
        <w:t>signifying</w:t>
      </w:r>
      <w:r w:rsidR="00A612F0">
        <w:rPr>
          <w:rFonts w:ascii="Times New Roman" w:hAnsi="Times New Roman" w:cs="Times New Roman"/>
          <w:sz w:val="28"/>
        </w:rPr>
        <w:t xml:space="preserve"> a laser</w:t>
      </w:r>
      <w:r w:rsidRPr="003D1BF3">
        <w:rPr>
          <w:rFonts w:ascii="Times New Roman" w:hAnsi="Times New Roman" w:cs="Times New Roman"/>
          <w:sz w:val="28"/>
        </w:rPr>
        <w:t xml:space="preserve"> risk of internal conflict.</w:t>
      </w:r>
    </w:p>
    <w:p w:rsidR="00CD17E0" w:rsidRPr="003D1BF3" w:rsidRDefault="00CD17E0" w:rsidP="007E0766">
      <w:pPr>
        <w:spacing w:line="276" w:lineRule="auto"/>
        <w:jc w:val="both"/>
        <w:rPr>
          <w:rFonts w:ascii="Times New Roman" w:hAnsi="Times New Roman" w:cs="Times New Roman"/>
          <w:b/>
          <w:sz w:val="28"/>
        </w:rPr>
      </w:pPr>
      <w:r w:rsidRPr="003D1BF3">
        <w:rPr>
          <w:rFonts w:ascii="Times New Roman" w:hAnsi="Times New Roman" w:cs="Times New Roman"/>
          <w:b/>
          <w:sz w:val="28"/>
        </w:rPr>
        <w:lastRenderedPageBreak/>
        <w:t>(xii) Political Terror Scale</w:t>
      </w:r>
      <w:r w:rsidR="0030483A">
        <w:rPr>
          <w:rFonts w:ascii="Times New Roman" w:hAnsi="Times New Roman" w:cs="Times New Roman"/>
          <w:b/>
          <w:sz w:val="28"/>
        </w:rPr>
        <w:t xml:space="preserve"> </w:t>
      </w:r>
      <w:r w:rsidR="0030483A" w:rsidRPr="003D1BF3">
        <w:rPr>
          <w:rFonts w:ascii="Times New Roman" w:hAnsi="Times New Roman" w:cs="Times New Roman"/>
          <w:sz w:val="28"/>
        </w:rPr>
        <w:t>(PTS)</w:t>
      </w:r>
    </w:p>
    <w:p w:rsidR="00CD17E0" w:rsidRPr="003D1BF3" w:rsidRDefault="0030483A" w:rsidP="003B12BB">
      <w:pPr>
        <w:spacing w:line="360" w:lineRule="auto"/>
        <w:jc w:val="both"/>
        <w:rPr>
          <w:rFonts w:ascii="Times New Roman" w:hAnsi="Times New Roman" w:cs="Times New Roman"/>
          <w:sz w:val="28"/>
        </w:rPr>
      </w:pPr>
      <w:r>
        <w:rPr>
          <w:rFonts w:ascii="Times New Roman" w:hAnsi="Times New Roman" w:cs="Times New Roman"/>
          <w:sz w:val="28"/>
        </w:rPr>
        <w:t>PTS</w:t>
      </w:r>
      <w:r w:rsidR="00CD17E0" w:rsidRPr="003D1BF3">
        <w:rPr>
          <w:rFonts w:ascii="Times New Roman" w:hAnsi="Times New Roman" w:cs="Times New Roman"/>
          <w:sz w:val="28"/>
        </w:rPr>
        <w:t xml:space="preserve"> defines 'political terror' as </w:t>
      </w:r>
      <w:r w:rsidRPr="003D1BF3">
        <w:rPr>
          <w:rFonts w:ascii="Times New Roman" w:hAnsi="Times New Roman" w:cs="Times New Roman"/>
          <w:sz w:val="28"/>
        </w:rPr>
        <w:t>destructions</w:t>
      </w:r>
      <w:r w:rsidR="00CD17E0" w:rsidRPr="003D1BF3">
        <w:rPr>
          <w:rFonts w:ascii="Times New Roman" w:hAnsi="Times New Roman" w:cs="Times New Roman"/>
          <w:sz w:val="28"/>
        </w:rPr>
        <w:t xml:space="preserve"> of </w:t>
      </w:r>
      <w:r w:rsidRPr="003D1BF3">
        <w:rPr>
          <w:rFonts w:ascii="Times New Roman" w:hAnsi="Times New Roman" w:cs="Times New Roman"/>
          <w:sz w:val="28"/>
        </w:rPr>
        <w:t>rudimentary</w:t>
      </w:r>
      <w:r w:rsidR="00CD17E0" w:rsidRPr="003D1BF3">
        <w:rPr>
          <w:rFonts w:ascii="Times New Roman" w:hAnsi="Times New Roman" w:cs="Times New Roman"/>
          <w:sz w:val="28"/>
        </w:rPr>
        <w:t xml:space="preserve"> human rights to the physical </w:t>
      </w:r>
      <w:r w:rsidRPr="003D1BF3">
        <w:rPr>
          <w:rFonts w:ascii="Times New Roman" w:hAnsi="Times New Roman" w:cs="Times New Roman"/>
          <w:sz w:val="28"/>
        </w:rPr>
        <w:t>honesty</w:t>
      </w:r>
      <w:r w:rsidR="00CD17E0" w:rsidRPr="003D1BF3">
        <w:rPr>
          <w:rFonts w:ascii="Times New Roman" w:hAnsi="Times New Roman" w:cs="Times New Roman"/>
          <w:sz w:val="28"/>
        </w:rPr>
        <w:t xml:space="preserve"> of the </w:t>
      </w:r>
      <w:r w:rsidRPr="003D1BF3">
        <w:rPr>
          <w:rFonts w:ascii="Times New Roman" w:hAnsi="Times New Roman" w:cs="Times New Roman"/>
          <w:sz w:val="28"/>
        </w:rPr>
        <w:t>individual</w:t>
      </w:r>
      <w:r w:rsidR="00CD17E0" w:rsidRPr="003D1BF3">
        <w:rPr>
          <w:rFonts w:ascii="Times New Roman" w:hAnsi="Times New Roman" w:cs="Times New Roman"/>
          <w:sz w:val="28"/>
        </w:rPr>
        <w:t xml:space="preserve"> by state </w:t>
      </w:r>
      <w:r w:rsidRPr="003D1BF3">
        <w:rPr>
          <w:rFonts w:ascii="Times New Roman" w:hAnsi="Times New Roman" w:cs="Times New Roman"/>
          <w:sz w:val="28"/>
        </w:rPr>
        <w:t>representatives</w:t>
      </w:r>
      <w:r w:rsidR="00CD17E0" w:rsidRPr="003D1BF3">
        <w:rPr>
          <w:rFonts w:ascii="Times New Roman" w:hAnsi="Times New Roman" w:cs="Times New Roman"/>
          <w:sz w:val="28"/>
        </w:rPr>
        <w:t xml:space="preserve"> within </w:t>
      </w:r>
      <w:r w:rsidRPr="003D1BF3">
        <w:rPr>
          <w:rFonts w:ascii="Times New Roman" w:hAnsi="Times New Roman" w:cs="Times New Roman"/>
          <w:sz w:val="28"/>
        </w:rPr>
        <w:t>provincial</w:t>
      </w:r>
      <w:r w:rsidR="00CD17E0" w:rsidRPr="003D1BF3">
        <w:rPr>
          <w:rFonts w:ascii="Times New Roman" w:hAnsi="Times New Roman" w:cs="Times New Roman"/>
          <w:sz w:val="28"/>
        </w:rPr>
        <w:t xml:space="preserve"> </w:t>
      </w:r>
      <w:r w:rsidRPr="003D1BF3">
        <w:rPr>
          <w:rFonts w:ascii="Times New Roman" w:hAnsi="Times New Roman" w:cs="Times New Roman"/>
          <w:sz w:val="28"/>
        </w:rPr>
        <w:t>limitations</w:t>
      </w:r>
      <w:r w:rsidR="00CD17E0" w:rsidRPr="003D1BF3">
        <w:rPr>
          <w:rFonts w:ascii="Times New Roman" w:hAnsi="Times New Roman" w:cs="Times New Roman"/>
          <w:sz w:val="28"/>
        </w:rPr>
        <w:t xml:space="preserve">. It differs from terrorism as it is used for political aims. The PTS </w:t>
      </w:r>
      <w:r>
        <w:rPr>
          <w:rFonts w:ascii="Times New Roman" w:hAnsi="Times New Roman" w:cs="Times New Roman"/>
          <w:sz w:val="28"/>
        </w:rPr>
        <w:t>values</w:t>
      </w:r>
      <w:r w:rsidR="00CD17E0" w:rsidRPr="003D1BF3">
        <w:rPr>
          <w:rFonts w:ascii="Times New Roman" w:hAnsi="Times New Roman" w:cs="Times New Roman"/>
          <w:sz w:val="28"/>
        </w:rPr>
        <w:t xml:space="preserve">, developed by the Political Science </w:t>
      </w:r>
      <w:r w:rsidRPr="003D1BF3">
        <w:rPr>
          <w:rFonts w:ascii="Times New Roman" w:hAnsi="Times New Roman" w:cs="Times New Roman"/>
          <w:sz w:val="28"/>
        </w:rPr>
        <w:t>Section</w:t>
      </w:r>
      <w:r w:rsidR="00CD17E0" w:rsidRPr="003D1BF3">
        <w:rPr>
          <w:rFonts w:ascii="Times New Roman" w:hAnsi="Times New Roman" w:cs="Times New Roman"/>
          <w:sz w:val="28"/>
        </w:rPr>
        <w:t xml:space="preserve"> at the University of North Carolina, Asheville, employs a 5-point ordinal scale. A score of 1 indicates a low political terror scale, while 5 indicates a high political terror scale.</w:t>
      </w:r>
    </w:p>
    <w:p w:rsidR="00CD17E0" w:rsidRPr="003D1BF3" w:rsidRDefault="00CD17E0" w:rsidP="007E0766">
      <w:pPr>
        <w:spacing w:line="276" w:lineRule="auto"/>
        <w:jc w:val="both"/>
        <w:rPr>
          <w:rFonts w:ascii="Times New Roman" w:hAnsi="Times New Roman" w:cs="Times New Roman"/>
          <w:b/>
          <w:sz w:val="32"/>
        </w:rPr>
      </w:pPr>
      <w:r w:rsidRPr="003D1BF3">
        <w:rPr>
          <w:rFonts w:ascii="Times New Roman" w:hAnsi="Times New Roman" w:cs="Times New Roman"/>
          <w:b/>
          <w:sz w:val="32"/>
        </w:rPr>
        <w:t xml:space="preserve"> Legal Institutions</w:t>
      </w:r>
    </w:p>
    <w:p w:rsidR="00CD17E0" w:rsidRPr="003D1BF3" w:rsidRDefault="00CD17E0" w:rsidP="008B5653">
      <w:pPr>
        <w:spacing w:line="360" w:lineRule="auto"/>
        <w:jc w:val="both"/>
        <w:rPr>
          <w:rFonts w:ascii="Times New Roman" w:hAnsi="Times New Roman" w:cs="Times New Roman"/>
          <w:sz w:val="28"/>
        </w:rPr>
      </w:pPr>
      <w:r w:rsidRPr="003D1BF3">
        <w:rPr>
          <w:rFonts w:ascii="Times New Roman" w:hAnsi="Times New Roman" w:cs="Times New Roman"/>
          <w:sz w:val="28"/>
        </w:rPr>
        <w:t>Legal institutions are integral to the legal system, reinforcing property rights and other legislation. These institutions comprise aspects such as judicial independence, impartial courts, civil liberties, and the enforcement of the rule of law within society. The following indicators contribute to the assessment of legal institutional quality.</w:t>
      </w:r>
    </w:p>
    <w:p w:rsidR="00CD17E0" w:rsidRPr="003D1BF3" w:rsidRDefault="00CD17E0" w:rsidP="007E0766">
      <w:pPr>
        <w:spacing w:line="276" w:lineRule="auto"/>
        <w:jc w:val="both"/>
        <w:rPr>
          <w:rFonts w:ascii="Times New Roman" w:hAnsi="Times New Roman" w:cs="Times New Roman"/>
          <w:b/>
          <w:sz w:val="28"/>
        </w:rPr>
      </w:pPr>
      <w:r w:rsidRPr="003D1BF3">
        <w:rPr>
          <w:rFonts w:ascii="Times New Roman" w:hAnsi="Times New Roman" w:cs="Times New Roman"/>
          <w:b/>
          <w:sz w:val="28"/>
        </w:rPr>
        <w:t>(i) Property Rights</w:t>
      </w:r>
    </w:p>
    <w:p w:rsidR="00CD17E0" w:rsidRPr="003D1BF3" w:rsidRDefault="00CD17E0" w:rsidP="008B5653">
      <w:pPr>
        <w:spacing w:line="360" w:lineRule="auto"/>
        <w:jc w:val="both"/>
        <w:rPr>
          <w:rFonts w:ascii="Times New Roman" w:hAnsi="Times New Roman" w:cs="Times New Roman"/>
          <w:sz w:val="28"/>
        </w:rPr>
      </w:pPr>
      <w:r w:rsidRPr="003D1BF3">
        <w:rPr>
          <w:rFonts w:ascii="Times New Roman" w:hAnsi="Times New Roman" w:cs="Times New Roman"/>
          <w:sz w:val="28"/>
        </w:rPr>
        <w:t xml:space="preserve">This indicator assesses a country's legal qualities and the effectiveness of their enforcement by the government to protect private property rights. It </w:t>
      </w:r>
      <w:r w:rsidR="0030483A">
        <w:rPr>
          <w:rFonts w:ascii="Times New Roman" w:hAnsi="Times New Roman" w:cs="Times New Roman"/>
          <w:sz w:val="28"/>
        </w:rPr>
        <w:t xml:space="preserve">may </w:t>
      </w:r>
      <w:r w:rsidR="0030483A" w:rsidRPr="003D1BF3">
        <w:rPr>
          <w:rFonts w:ascii="Times New Roman" w:hAnsi="Times New Roman" w:cs="Times New Roman"/>
          <w:sz w:val="28"/>
        </w:rPr>
        <w:t>evaluate</w:t>
      </w:r>
      <w:r w:rsidRPr="003D1BF3">
        <w:rPr>
          <w:rFonts w:ascii="Times New Roman" w:hAnsi="Times New Roman" w:cs="Times New Roman"/>
          <w:sz w:val="28"/>
        </w:rPr>
        <w:t xml:space="preserve"> the </w:t>
      </w:r>
      <w:r w:rsidR="0030483A" w:rsidRPr="003D1BF3">
        <w:rPr>
          <w:rFonts w:ascii="Times New Roman" w:hAnsi="Times New Roman" w:cs="Times New Roman"/>
          <w:sz w:val="28"/>
        </w:rPr>
        <w:t>possibility</w:t>
      </w:r>
      <w:r w:rsidRPr="003D1BF3">
        <w:rPr>
          <w:rFonts w:ascii="Times New Roman" w:hAnsi="Times New Roman" w:cs="Times New Roman"/>
          <w:sz w:val="28"/>
        </w:rPr>
        <w:t xml:space="preserve"> of </w:t>
      </w:r>
      <w:r w:rsidR="008B1111">
        <w:rPr>
          <w:rFonts w:ascii="Times New Roman" w:hAnsi="Times New Roman" w:cs="Times New Roman"/>
          <w:sz w:val="28"/>
        </w:rPr>
        <w:t>personal</w:t>
      </w:r>
      <w:r w:rsidRPr="003D1BF3">
        <w:rPr>
          <w:rFonts w:ascii="Times New Roman" w:hAnsi="Times New Roman" w:cs="Times New Roman"/>
          <w:sz w:val="28"/>
        </w:rPr>
        <w:t xml:space="preserve"> </w:t>
      </w:r>
      <w:r w:rsidR="008B1111" w:rsidRPr="003D1BF3">
        <w:rPr>
          <w:rFonts w:ascii="Times New Roman" w:hAnsi="Times New Roman" w:cs="Times New Roman"/>
          <w:sz w:val="28"/>
        </w:rPr>
        <w:t>belongings</w:t>
      </w:r>
      <w:r w:rsidRPr="003D1BF3">
        <w:rPr>
          <w:rFonts w:ascii="Times New Roman" w:hAnsi="Times New Roman" w:cs="Times New Roman"/>
          <w:sz w:val="28"/>
        </w:rPr>
        <w:t xml:space="preserve"> expropriation by the </w:t>
      </w:r>
      <w:r w:rsidR="008B1111" w:rsidRPr="003D1BF3">
        <w:rPr>
          <w:rFonts w:ascii="Times New Roman" w:hAnsi="Times New Roman" w:cs="Times New Roman"/>
          <w:sz w:val="28"/>
        </w:rPr>
        <w:t>government</w:t>
      </w:r>
      <w:r w:rsidRPr="003D1BF3">
        <w:rPr>
          <w:rFonts w:ascii="Times New Roman" w:hAnsi="Times New Roman" w:cs="Times New Roman"/>
          <w:sz w:val="28"/>
        </w:rPr>
        <w:t xml:space="preserve"> and </w:t>
      </w:r>
      <w:r w:rsidR="008B1111" w:rsidRPr="003D1BF3">
        <w:rPr>
          <w:rFonts w:ascii="Times New Roman" w:hAnsi="Times New Roman" w:cs="Times New Roman"/>
          <w:sz w:val="28"/>
        </w:rPr>
        <w:t>examines</w:t>
      </w:r>
      <w:r w:rsidRPr="003D1BF3">
        <w:rPr>
          <w:rFonts w:ascii="Times New Roman" w:hAnsi="Times New Roman" w:cs="Times New Roman"/>
          <w:sz w:val="28"/>
        </w:rPr>
        <w:t xml:space="preserve"> judicial </w:t>
      </w:r>
      <w:r w:rsidR="008B1111">
        <w:rPr>
          <w:rFonts w:ascii="Times New Roman" w:hAnsi="Times New Roman" w:cs="Times New Roman"/>
          <w:sz w:val="28"/>
        </w:rPr>
        <w:t>liberty</w:t>
      </w:r>
      <w:r w:rsidRPr="003D1BF3">
        <w:rPr>
          <w:rFonts w:ascii="Times New Roman" w:hAnsi="Times New Roman" w:cs="Times New Roman"/>
          <w:sz w:val="28"/>
        </w:rPr>
        <w:t xml:space="preserve"> and the </w:t>
      </w:r>
      <w:r w:rsidR="007C43B3" w:rsidRPr="003D1BF3">
        <w:rPr>
          <w:rFonts w:ascii="Times New Roman" w:hAnsi="Times New Roman" w:cs="Times New Roman"/>
          <w:sz w:val="28"/>
        </w:rPr>
        <w:t>presence</w:t>
      </w:r>
      <w:r w:rsidRPr="003D1BF3">
        <w:rPr>
          <w:rFonts w:ascii="Times New Roman" w:hAnsi="Times New Roman" w:cs="Times New Roman"/>
          <w:sz w:val="28"/>
        </w:rPr>
        <w:t xml:space="preserve"> of </w:t>
      </w:r>
      <w:r w:rsidR="007C43B3" w:rsidRPr="003D1BF3">
        <w:rPr>
          <w:rFonts w:ascii="Times New Roman" w:hAnsi="Times New Roman" w:cs="Times New Roman"/>
          <w:sz w:val="28"/>
        </w:rPr>
        <w:t>bribery</w:t>
      </w:r>
      <w:r w:rsidRPr="003D1BF3">
        <w:rPr>
          <w:rFonts w:ascii="Times New Roman" w:hAnsi="Times New Roman" w:cs="Times New Roman"/>
          <w:sz w:val="28"/>
        </w:rPr>
        <w:t xml:space="preserve"> within the judiciary. </w:t>
      </w:r>
      <w:r w:rsidR="007C43B3">
        <w:rPr>
          <w:rFonts w:ascii="Times New Roman" w:hAnsi="Times New Roman" w:cs="Times New Roman"/>
          <w:sz w:val="28"/>
        </w:rPr>
        <w:t>Value covering the spam</w:t>
      </w:r>
      <w:r w:rsidRPr="003D1BF3">
        <w:rPr>
          <w:rFonts w:ascii="Times New Roman" w:hAnsi="Times New Roman" w:cs="Times New Roman"/>
          <w:sz w:val="28"/>
        </w:rPr>
        <w:t xml:space="preserve"> 0 to 100, with </w:t>
      </w:r>
      <w:r w:rsidR="007C43B3" w:rsidRPr="003D1BF3">
        <w:rPr>
          <w:rFonts w:ascii="Times New Roman" w:hAnsi="Times New Roman" w:cs="Times New Roman"/>
          <w:sz w:val="28"/>
        </w:rPr>
        <w:t>greater</w:t>
      </w:r>
      <w:r w:rsidRPr="003D1BF3">
        <w:rPr>
          <w:rFonts w:ascii="Times New Roman" w:hAnsi="Times New Roman" w:cs="Times New Roman"/>
          <w:sz w:val="28"/>
        </w:rPr>
        <w:t xml:space="preserve"> </w:t>
      </w:r>
      <w:r w:rsidR="007C43B3">
        <w:rPr>
          <w:rFonts w:ascii="Times New Roman" w:hAnsi="Times New Roman" w:cs="Times New Roman"/>
          <w:sz w:val="28"/>
        </w:rPr>
        <w:t>vales</w:t>
      </w:r>
      <w:r w:rsidRPr="003D1BF3">
        <w:rPr>
          <w:rFonts w:ascii="Times New Roman" w:hAnsi="Times New Roman" w:cs="Times New Roman"/>
          <w:sz w:val="28"/>
        </w:rPr>
        <w:t xml:space="preserve"> </w:t>
      </w:r>
      <w:r w:rsidR="007C43B3">
        <w:rPr>
          <w:rFonts w:ascii="Times New Roman" w:hAnsi="Times New Roman" w:cs="Times New Roman"/>
          <w:sz w:val="28"/>
        </w:rPr>
        <w:t>showing</w:t>
      </w:r>
      <w:r w:rsidRPr="003D1BF3">
        <w:rPr>
          <w:rFonts w:ascii="Times New Roman" w:hAnsi="Times New Roman" w:cs="Times New Roman"/>
          <w:sz w:val="28"/>
        </w:rPr>
        <w:t xml:space="preserve"> more effective legal protection of property. The data is sourced from the Heritage Foundation website.</w:t>
      </w:r>
    </w:p>
    <w:p w:rsidR="00CD17E0" w:rsidRPr="003D1BF3" w:rsidRDefault="00CD17E0" w:rsidP="007E0766">
      <w:pPr>
        <w:spacing w:line="276" w:lineRule="auto"/>
        <w:jc w:val="both"/>
        <w:rPr>
          <w:rFonts w:ascii="Times New Roman" w:hAnsi="Times New Roman" w:cs="Times New Roman"/>
          <w:b/>
          <w:sz w:val="28"/>
        </w:rPr>
      </w:pPr>
      <w:r w:rsidRPr="003D1BF3">
        <w:rPr>
          <w:rFonts w:ascii="Times New Roman" w:hAnsi="Times New Roman" w:cs="Times New Roman"/>
          <w:b/>
          <w:sz w:val="28"/>
        </w:rPr>
        <w:t>(ii) Religion in Politics</w:t>
      </w:r>
    </w:p>
    <w:p w:rsidR="00CD17E0" w:rsidRPr="003D1BF3" w:rsidRDefault="00CD17E0" w:rsidP="008B5653">
      <w:pPr>
        <w:spacing w:line="360" w:lineRule="auto"/>
        <w:jc w:val="both"/>
        <w:rPr>
          <w:rFonts w:ascii="Times New Roman" w:hAnsi="Times New Roman" w:cs="Times New Roman"/>
          <w:sz w:val="28"/>
        </w:rPr>
      </w:pPr>
      <w:r w:rsidRPr="003D1BF3">
        <w:rPr>
          <w:rFonts w:ascii="Times New Roman" w:hAnsi="Times New Roman" w:cs="Times New Roman"/>
          <w:sz w:val="28"/>
        </w:rPr>
        <w:t>This indicator assesses how a single religious group affects civil laws, potentially transforming them into religious laws. This phenomenon involves the domination of the country's governance and legal system by a particular religious group. The ICRG dataset measures this with a scale of 0 to 6 points, where higher points indicate a lower risk of this group's involvement in politics.</w:t>
      </w:r>
    </w:p>
    <w:p w:rsidR="00CD17E0" w:rsidRPr="003D1BF3" w:rsidRDefault="00CD17E0" w:rsidP="007E0766">
      <w:pPr>
        <w:spacing w:line="276" w:lineRule="auto"/>
        <w:jc w:val="both"/>
        <w:rPr>
          <w:rFonts w:ascii="Times New Roman" w:hAnsi="Times New Roman" w:cs="Times New Roman"/>
          <w:b/>
          <w:sz w:val="28"/>
        </w:rPr>
      </w:pPr>
      <w:r w:rsidRPr="003D1BF3">
        <w:rPr>
          <w:rFonts w:ascii="Times New Roman" w:hAnsi="Times New Roman" w:cs="Times New Roman"/>
          <w:b/>
          <w:sz w:val="28"/>
        </w:rPr>
        <w:lastRenderedPageBreak/>
        <w:t>(iii) Legal Environment</w:t>
      </w:r>
    </w:p>
    <w:p w:rsidR="00CD17E0" w:rsidRPr="003D1BF3" w:rsidRDefault="00CD17E0" w:rsidP="008B5653">
      <w:pPr>
        <w:spacing w:line="360" w:lineRule="auto"/>
        <w:jc w:val="both"/>
        <w:rPr>
          <w:rFonts w:ascii="Times New Roman" w:hAnsi="Times New Roman" w:cs="Times New Roman"/>
          <w:sz w:val="28"/>
        </w:rPr>
      </w:pPr>
      <w:r w:rsidRPr="003D1BF3">
        <w:rPr>
          <w:rFonts w:ascii="Times New Roman" w:hAnsi="Times New Roman" w:cs="Times New Roman"/>
          <w:sz w:val="28"/>
        </w:rPr>
        <w:t xml:space="preserve">This indicator assesses the legal influence on media content through annual freedom of the press surveys conducted by the Freedom House Organization across all countries. </w:t>
      </w:r>
      <w:r w:rsidR="006203DA">
        <w:rPr>
          <w:rFonts w:ascii="Times New Roman" w:hAnsi="Times New Roman" w:cs="Times New Roman"/>
          <w:sz w:val="28"/>
        </w:rPr>
        <w:t>Value covering the spam</w:t>
      </w:r>
      <w:r w:rsidR="006203DA" w:rsidRPr="003D1BF3">
        <w:rPr>
          <w:rFonts w:ascii="Times New Roman" w:hAnsi="Times New Roman" w:cs="Times New Roman"/>
          <w:sz w:val="28"/>
        </w:rPr>
        <w:t xml:space="preserve"> 0 to 100</w:t>
      </w:r>
      <w:r w:rsidRPr="003D1BF3">
        <w:rPr>
          <w:rFonts w:ascii="Times New Roman" w:hAnsi="Times New Roman" w:cs="Times New Roman"/>
          <w:sz w:val="28"/>
        </w:rPr>
        <w:t xml:space="preserve">, with </w:t>
      </w:r>
      <w:r w:rsidR="00A41377" w:rsidRPr="003D1BF3">
        <w:rPr>
          <w:rFonts w:ascii="Times New Roman" w:hAnsi="Times New Roman" w:cs="Times New Roman"/>
          <w:sz w:val="28"/>
        </w:rPr>
        <w:t>greater</w:t>
      </w:r>
      <w:r w:rsidRPr="003D1BF3">
        <w:rPr>
          <w:rFonts w:ascii="Times New Roman" w:hAnsi="Times New Roman" w:cs="Times New Roman"/>
          <w:sz w:val="28"/>
        </w:rPr>
        <w:t xml:space="preserve"> </w:t>
      </w:r>
      <w:r w:rsidR="00A41377">
        <w:rPr>
          <w:rFonts w:ascii="Times New Roman" w:hAnsi="Times New Roman" w:cs="Times New Roman"/>
          <w:sz w:val="28"/>
        </w:rPr>
        <w:t>numeric</w:t>
      </w:r>
      <w:r w:rsidRPr="003D1BF3">
        <w:rPr>
          <w:rFonts w:ascii="Times New Roman" w:hAnsi="Times New Roman" w:cs="Times New Roman"/>
          <w:sz w:val="28"/>
        </w:rPr>
        <w:t xml:space="preserve"> indicating worse freedom.</w:t>
      </w:r>
    </w:p>
    <w:p w:rsidR="00CD17E0" w:rsidRPr="003D1BF3" w:rsidRDefault="00CD17E0" w:rsidP="007E0766">
      <w:pPr>
        <w:spacing w:line="276" w:lineRule="auto"/>
        <w:jc w:val="both"/>
        <w:rPr>
          <w:rFonts w:ascii="Times New Roman" w:hAnsi="Times New Roman" w:cs="Times New Roman"/>
          <w:b/>
          <w:sz w:val="28"/>
        </w:rPr>
      </w:pPr>
      <w:r w:rsidRPr="003D1BF3">
        <w:rPr>
          <w:rFonts w:ascii="Times New Roman" w:hAnsi="Times New Roman" w:cs="Times New Roman"/>
          <w:b/>
          <w:sz w:val="28"/>
        </w:rPr>
        <w:t>(iv) Law and Order</w:t>
      </w:r>
    </w:p>
    <w:p w:rsidR="00CD17E0" w:rsidRPr="003D1BF3" w:rsidRDefault="00CD17E0" w:rsidP="008B5653">
      <w:pPr>
        <w:spacing w:line="360" w:lineRule="auto"/>
        <w:jc w:val="both"/>
        <w:rPr>
          <w:rFonts w:ascii="Times New Roman" w:hAnsi="Times New Roman" w:cs="Times New Roman"/>
          <w:sz w:val="28"/>
        </w:rPr>
      </w:pPr>
      <w:r w:rsidRPr="003D1BF3">
        <w:rPr>
          <w:rFonts w:ascii="Times New Roman" w:hAnsi="Times New Roman" w:cs="Times New Roman"/>
          <w:sz w:val="28"/>
        </w:rPr>
        <w:t>In the ICRG dataset, Law and Order are assessed separately. The 'law' element signifies an impartial legal system, while the 'order' element signifies the effectiveness of different sanctions.</w:t>
      </w:r>
      <w:r w:rsidR="0061277A" w:rsidRPr="0061277A">
        <w:rPr>
          <w:rFonts w:ascii="Times New Roman" w:hAnsi="Times New Roman" w:cs="Times New Roman"/>
          <w:sz w:val="28"/>
        </w:rPr>
        <w:t xml:space="preserve"> </w:t>
      </w:r>
      <w:r w:rsidR="0061277A">
        <w:rPr>
          <w:rFonts w:ascii="Times New Roman" w:hAnsi="Times New Roman" w:cs="Times New Roman"/>
          <w:sz w:val="28"/>
        </w:rPr>
        <w:t>Value covering the spam</w:t>
      </w:r>
      <w:r w:rsidR="0061277A" w:rsidRPr="003D1BF3">
        <w:rPr>
          <w:rFonts w:ascii="Times New Roman" w:hAnsi="Times New Roman" w:cs="Times New Roman"/>
          <w:sz w:val="28"/>
        </w:rPr>
        <w:t xml:space="preserve"> 0 to </w:t>
      </w:r>
      <w:r w:rsidR="0061277A">
        <w:rPr>
          <w:rFonts w:ascii="Times New Roman" w:hAnsi="Times New Roman" w:cs="Times New Roman"/>
          <w:sz w:val="28"/>
        </w:rPr>
        <w:t>6</w:t>
      </w:r>
      <w:r w:rsidRPr="003D1BF3">
        <w:rPr>
          <w:rFonts w:ascii="Times New Roman" w:hAnsi="Times New Roman" w:cs="Times New Roman"/>
          <w:sz w:val="28"/>
        </w:rPr>
        <w:t xml:space="preserve">, with </w:t>
      </w:r>
      <w:r w:rsidR="0061277A" w:rsidRPr="003D1BF3">
        <w:rPr>
          <w:rFonts w:ascii="Times New Roman" w:hAnsi="Times New Roman" w:cs="Times New Roman"/>
          <w:sz w:val="28"/>
        </w:rPr>
        <w:t>greater</w:t>
      </w:r>
      <w:r w:rsidRPr="003D1BF3">
        <w:rPr>
          <w:rFonts w:ascii="Times New Roman" w:hAnsi="Times New Roman" w:cs="Times New Roman"/>
          <w:sz w:val="28"/>
        </w:rPr>
        <w:t xml:space="preserve"> </w:t>
      </w:r>
      <w:r w:rsidR="0061277A">
        <w:rPr>
          <w:rFonts w:ascii="Times New Roman" w:hAnsi="Times New Roman" w:cs="Times New Roman"/>
          <w:sz w:val="28"/>
        </w:rPr>
        <w:t>value show</w:t>
      </w:r>
      <w:r w:rsidRPr="003D1BF3">
        <w:rPr>
          <w:rFonts w:ascii="Times New Roman" w:hAnsi="Times New Roman" w:cs="Times New Roman"/>
          <w:sz w:val="28"/>
        </w:rPr>
        <w:t>ing a high level of law-and-order situations in a country.</w:t>
      </w:r>
    </w:p>
    <w:p w:rsidR="00CD17E0" w:rsidRPr="003D1BF3" w:rsidRDefault="00CD17E0" w:rsidP="007E0766">
      <w:pPr>
        <w:spacing w:line="276" w:lineRule="auto"/>
        <w:jc w:val="both"/>
        <w:rPr>
          <w:rFonts w:ascii="Times New Roman" w:hAnsi="Times New Roman" w:cs="Times New Roman"/>
          <w:b/>
          <w:sz w:val="28"/>
        </w:rPr>
      </w:pPr>
      <w:r w:rsidRPr="003D1BF3">
        <w:rPr>
          <w:rFonts w:ascii="Times New Roman" w:hAnsi="Times New Roman" w:cs="Times New Roman"/>
          <w:b/>
          <w:sz w:val="28"/>
        </w:rPr>
        <w:t>(v) Civil Liberties</w:t>
      </w:r>
    </w:p>
    <w:p w:rsidR="00CD17E0" w:rsidRPr="003D1BF3" w:rsidRDefault="00CD17E0" w:rsidP="00235C43">
      <w:pPr>
        <w:spacing w:line="360" w:lineRule="auto"/>
        <w:jc w:val="both"/>
        <w:rPr>
          <w:rFonts w:ascii="Times New Roman" w:hAnsi="Times New Roman" w:cs="Times New Roman"/>
          <w:sz w:val="28"/>
        </w:rPr>
      </w:pPr>
      <w:r w:rsidRPr="003D1BF3">
        <w:rPr>
          <w:rFonts w:ascii="Times New Roman" w:hAnsi="Times New Roman" w:cs="Times New Roman"/>
          <w:sz w:val="28"/>
        </w:rPr>
        <w:t xml:space="preserve">This metric assesses civil liberties through a survey conducted by the Freedom House Organization. </w:t>
      </w:r>
      <w:r w:rsidR="0061277A">
        <w:rPr>
          <w:rFonts w:ascii="Times New Roman" w:hAnsi="Times New Roman" w:cs="Times New Roman"/>
          <w:sz w:val="28"/>
        </w:rPr>
        <w:t>Value covering the spam</w:t>
      </w:r>
      <w:r w:rsidR="0061277A" w:rsidRPr="003D1BF3">
        <w:rPr>
          <w:rFonts w:ascii="Times New Roman" w:hAnsi="Times New Roman" w:cs="Times New Roman"/>
          <w:sz w:val="28"/>
        </w:rPr>
        <w:t xml:space="preserve"> 0 to </w:t>
      </w:r>
      <w:r w:rsidR="0061277A">
        <w:rPr>
          <w:rFonts w:ascii="Times New Roman" w:hAnsi="Times New Roman" w:cs="Times New Roman"/>
          <w:sz w:val="28"/>
        </w:rPr>
        <w:t>60</w:t>
      </w:r>
      <w:r w:rsidR="0061277A" w:rsidRPr="003D1BF3">
        <w:rPr>
          <w:rFonts w:ascii="Times New Roman" w:hAnsi="Times New Roman" w:cs="Times New Roman"/>
          <w:sz w:val="28"/>
        </w:rPr>
        <w:t xml:space="preserve">, with greater </w:t>
      </w:r>
      <w:r w:rsidR="0061277A">
        <w:rPr>
          <w:rFonts w:ascii="Times New Roman" w:hAnsi="Times New Roman" w:cs="Times New Roman"/>
          <w:sz w:val="28"/>
        </w:rPr>
        <w:t>value show</w:t>
      </w:r>
      <w:r w:rsidR="0061277A" w:rsidRPr="003D1BF3">
        <w:rPr>
          <w:rFonts w:ascii="Times New Roman" w:hAnsi="Times New Roman" w:cs="Times New Roman"/>
          <w:sz w:val="28"/>
        </w:rPr>
        <w:t>ing</w:t>
      </w:r>
      <w:r w:rsidRPr="003D1BF3">
        <w:rPr>
          <w:rFonts w:ascii="Times New Roman" w:hAnsi="Times New Roman" w:cs="Times New Roman"/>
          <w:sz w:val="28"/>
        </w:rPr>
        <w:t xml:space="preserve"> civil liberties.</w:t>
      </w:r>
    </w:p>
    <w:p w:rsidR="00CD17E0" w:rsidRPr="003D1BF3" w:rsidRDefault="00CD17E0" w:rsidP="007E0766">
      <w:pPr>
        <w:spacing w:line="276" w:lineRule="auto"/>
        <w:jc w:val="both"/>
        <w:rPr>
          <w:rFonts w:ascii="Times New Roman" w:hAnsi="Times New Roman" w:cs="Times New Roman"/>
          <w:b/>
          <w:sz w:val="28"/>
        </w:rPr>
      </w:pPr>
      <w:r w:rsidRPr="003D1BF3">
        <w:rPr>
          <w:rFonts w:ascii="Times New Roman" w:hAnsi="Times New Roman" w:cs="Times New Roman"/>
          <w:b/>
          <w:sz w:val="28"/>
        </w:rPr>
        <w:t>(vi) Judicial Independence</w:t>
      </w:r>
    </w:p>
    <w:p w:rsidR="00CD17E0" w:rsidRPr="003D1BF3" w:rsidRDefault="00CD17E0" w:rsidP="00CD7DF6">
      <w:pPr>
        <w:spacing w:line="360" w:lineRule="auto"/>
        <w:jc w:val="both"/>
        <w:rPr>
          <w:rFonts w:ascii="Times New Roman" w:hAnsi="Times New Roman" w:cs="Times New Roman"/>
          <w:sz w:val="28"/>
        </w:rPr>
      </w:pPr>
      <w:r w:rsidRPr="003D1BF3">
        <w:rPr>
          <w:rFonts w:ascii="Times New Roman" w:hAnsi="Times New Roman" w:cs="Times New Roman"/>
          <w:sz w:val="28"/>
        </w:rPr>
        <w:t xml:space="preserve">This indicator assesses the independence and impartiality of the judiciary, showcasing the extent to which political, government, citizen, and firm influences affect the judiciary. </w:t>
      </w:r>
      <w:r w:rsidR="00582B3A">
        <w:rPr>
          <w:rFonts w:ascii="Times New Roman" w:hAnsi="Times New Roman" w:cs="Times New Roman"/>
          <w:sz w:val="28"/>
        </w:rPr>
        <w:t>Value covering the spam</w:t>
      </w:r>
      <w:r w:rsidR="00582B3A" w:rsidRPr="003D1BF3">
        <w:rPr>
          <w:rFonts w:ascii="Times New Roman" w:hAnsi="Times New Roman" w:cs="Times New Roman"/>
          <w:sz w:val="28"/>
        </w:rPr>
        <w:t xml:space="preserve"> 0 to </w:t>
      </w:r>
      <w:r w:rsidR="00582B3A">
        <w:rPr>
          <w:rFonts w:ascii="Times New Roman" w:hAnsi="Times New Roman" w:cs="Times New Roman"/>
          <w:sz w:val="28"/>
        </w:rPr>
        <w:t>10</w:t>
      </w:r>
      <w:r w:rsidR="00582B3A" w:rsidRPr="003D1BF3">
        <w:rPr>
          <w:rFonts w:ascii="Times New Roman" w:hAnsi="Times New Roman" w:cs="Times New Roman"/>
          <w:sz w:val="28"/>
        </w:rPr>
        <w:t xml:space="preserve">, with greater </w:t>
      </w:r>
      <w:r w:rsidR="00582B3A">
        <w:rPr>
          <w:rFonts w:ascii="Times New Roman" w:hAnsi="Times New Roman" w:cs="Times New Roman"/>
          <w:sz w:val="28"/>
        </w:rPr>
        <w:t>value show</w:t>
      </w:r>
      <w:r w:rsidR="00582B3A" w:rsidRPr="003D1BF3">
        <w:rPr>
          <w:rFonts w:ascii="Times New Roman" w:hAnsi="Times New Roman" w:cs="Times New Roman"/>
          <w:sz w:val="28"/>
        </w:rPr>
        <w:t xml:space="preserve">ing </w:t>
      </w:r>
      <w:r w:rsidRPr="003D1BF3">
        <w:rPr>
          <w:rFonts w:ascii="Times New Roman" w:hAnsi="Times New Roman" w:cs="Times New Roman"/>
          <w:sz w:val="28"/>
        </w:rPr>
        <w:t>a higher level of judicial independence in a country. The data is sourced from the Fraser Institute Organization.</w:t>
      </w:r>
    </w:p>
    <w:p w:rsidR="00CD17E0" w:rsidRPr="003D1BF3" w:rsidRDefault="00CD17E0" w:rsidP="007E0766">
      <w:pPr>
        <w:spacing w:line="276" w:lineRule="auto"/>
        <w:jc w:val="both"/>
        <w:rPr>
          <w:rFonts w:ascii="Times New Roman" w:hAnsi="Times New Roman" w:cs="Times New Roman"/>
          <w:b/>
          <w:sz w:val="28"/>
        </w:rPr>
      </w:pPr>
      <w:r w:rsidRPr="003D1BF3">
        <w:rPr>
          <w:rFonts w:ascii="Times New Roman" w:hAnsi="Times New Roman" w:cs="Times New Roman"/>
          <w:b/>
          <w:sz w:val="28"/>
        </w:rPr>
        <w:t>(vii) Rule of Law</w:t>
      </w:r>
    </w:p>
    <w:p w:rsidR="00CD17E0" w:rsidRPr="003D1BF3" w:rsidRDefault="00CD17E0" w:rsidP="00CD7DF6">
      <w:pPr>
        <w:spacing w:line="360" w:lineRule="auto"/>
        <w:jc w:val="both"/>
        <w:rPr>
          <w:rFonts w:ascii="Times New Roman" w:hAnsi="Times New Roman" w:cs="Times New Roman"/>
          <w:sz w:val="28"/>
        </w:rPr>
      </w:pPr>
      <w:r w:rsidRPr="003D1BF3">
        <w:rPr>
          <w:rFonts w:ascii="Times New Roman" w:hAnsi="Times New Roman" w:cs="Times New Roman"/>
          <w:sz w:val="28"/>
        </w:rPr>
        <w:t xml:space="preserve">This indicator </w:t>
      </w:r>
      <w:r w:rsidR="00582B3A">
        <w:rPr>
          <w:rFonts w:ascii="Times New Roman" w:hAnsi="Times New Roman" w:cs="Times New Roman"/>
          <w:sz w:val="28"/>
        </w:rPr>
        <w:t>represents</w:t>
      </w:r>
      <w:r w:rsidRPr="003D1BF3">
        <w:rPr>
          <w:rFonts w:ascii="Times New Roman" w:hAnsi="Times New Roman" w:cs="Times New Roman"/>
          <w:sz w:val="28"/>
        </w:rPr>
        <w:t xml:space="preserve"> the perception of the rule of law in a country, assessing the extent to which police and courts protect citizens from crime and violence. Scores range from -2.5 to 2.5, with </w:t>
      </w:r>
      <w:r w:rsidR="00582B3A" w:rsidRPr="003D1BF3">
        <w:rPr>
          <w:rFonts w:ascii="Times New Roman" w:hAnsi="Times New Roman" w:cs="Times New Roman"/>
          <w:sz w:val="28"/>
        </w:rPr>
        <w:t>greater</w:t>
      </w:r>
      <w:r w:rsidRPr="003D1BF3">
        <w:rPr>
          <w:rFonts w:ascii="Times New Roman" w:hAnsi="Times New Roman" w:cs="Times New Roman"/>
          <w:sz w:val="28"/>
        </w:rPr>
        <w:t xml:space="preserve"> scores indicating </w:t>
      </w:r>
      <w:r w:rsidR="00582B3A" w:rsidRPr="003D1BF3">
        <w:rPr>
          <w:rFonts w:ascii="Times New Roman" w:hAnsi="Times New Roman" w:cs="Times New Roman"/>
          <w:sz w:val="28"/>
        </w:rPr>
        <w:t>enhanced</w:t>
      </w:r>
      <w:r w:rsidRPr="003D1BF3">
        <w:rPr>
          <w:rFonts w:ascii="Times New Roman" w:hAnsi="Times New Roman" w:cs="Times New Roman"/>
          <w:sz w:val="28"/>
        </w:rPr>
        <w:t xml:space="preserve"> rule of law. It is measured by the World Bank Governance Index.</w:t>
      </w:r>
    </w:p>
    <w:p w:rsidR="00CD17E0" w:rsidRPr="003D1BF3" w:rsidRDefault="00CD17E0" w:rsidP="007E0766">
      <w:pPr>
        <w:spacing w:line="276" w:lineRule="auto"/>
        <w:jc w:val="both"/>
        <w:rPr>
          <w:rFonts w:ascii="Times New Roman" w:hAnsi="Times New Roman" w:cs="Times New Roman"/>
          <w:b/>
          <w:sz w:val="28"/>
        </w:rPr>
      </w:pPr>
      <w:r w:rsidRPr="003D1BF3">
        <w:rPr>
          <w:rFonts w:ascii="Times New Roman" w:hAnsi="Times New Roman" w:cs="Times New Roman"/>
          <w:b/>
          <w:sz w:val="28"/>
        </w:rPr>
        <w:lastRenderedPageBreak/>
        <w:t>(viii) Impartial Courts</w:t>
      </w:r>
    </w:p>
    <w:p w:rsidR="00CD17E0" w:rsidRPr="003D1BF3" w:rsidRDefault="00CD17E0" w:rsidP="00CD7DF6">
      <w:pPr>
        <w:spacing w:line="360" w:lineRule="auto"/>
        <w:jc w:val="both"/>
        <w:rPr>
          <w:rFonts w:ascii="Times New Roman" w:hAnsi="Times New Roman" w:cs="Times New Roman"/>
          <w:sz w:val="28"/>
        </w:rPr>
      </w:pPr>
      <w:r w:rsidRPr="003D1BF3">
        <w:rPr>
          <w:rFonts w:ascii="Times New Roman" w:hAnsi="Times New Roman" w:cs="Times New Roman"/>
          <w:sz w:val="28"/>
        </w:rPr>
        <w:t xml:space="preserve">This indicator measures how much a country's legal </w:t>
      </w:r>
      <w:r w:rsidR="00582B3A" w:rsidRPr="003D1BF3">
        <w:rPr>
          <w:rFonts w:ascii="Times New Roman" w:hAnsi="Times New Roman" w:cs="Times New Roman"/>
          <w:sz w:val="28"/>
        </w:rPr>
        <w:t>context</w:t>
      </w:r>
      <w:r w:rsidRPr="003D1BF3">
        <w:rPr>
          <w:rFonts w:ascii="Times New Roman" w:hAnsi="Times New Roman" w:cs="Times New Roman"/>
          <w:sz w:val="28"/>
        </w:rPr>
        <w:t xml:space="preserve"> aids private </w:t>
      </w:r>
      <w:r w:rsidR="00582B3A" w:rsidRPr="003D1BF3">
        <w:rPr>
          <w:rFonts w:ascii="Times New Roman" w:hAnsi="Times New Roman" w:cs="Times New Roman"/>
          <w:sz w:val="28"/>
        </w:rPr>
        <w:t>industries</w:t>
      </w:r>
      <w:r w:rsidRPr="003D1BF3">
        <w:rPr>
          <w:rFonts w:ascii="Times New Roman" w:hAnsi="Times New Roman" w:cs="Times New Roman"/>
          <w:sz w:val="28"/>
        </w:rPr>
        <w:t xml:space="preserve"> in </w:t>
      </w:r>
      <w:r w:rsidR="00582B3A" w:rsidRPr="003D1BF3">
        <w:rPr>
          <w:rFonts w:ascii="Times New Roman" w:hAnsi="Times New Roman" w:cs="Times New Roman"/>
          <w:sz w:val="28"/>
        </w:rPr>
        <w:t>resolving</w:t>
      </w:r>
      <w:r w:rsidRPr="003D1BF3">
        <w:rPr>
          <w:rFonts w:ascii="Times New Roman" w:hAnsi="Times New Roman" w:cs="Times New Roman"/>
          <w:sz w:val="28"/>
        </w:rPr>
        <w:t xml:space="preserve"> disputes and challenging the legality of government actions. </w:t>
      </w:r>
      <w:r w:rsidR="00582B3A">
        <w:rPr>
          <w:rFonts w:ascii="Times New Roman" w:hAnsi="Times New Roman" w:cs="Times New Roman"/>
          <w:sz w:val="28"/>
        </w:rPr>
        <w:t>Value covering the spam</w:t>
      </w:r>
      <w:r w:rsidR="00582B3A" w:rsidRPr="003D1BF3">
        <w:rPr>
          <w:rFonts w:ascii="Times New Roman" w:hAnsi="Times New Roman" w:cs="Times New Roman"/>
          <w:sz w:val="28"/>
        </w:rPr>
        <w:t xml:space="preserve"> 0 to </w:t>
      </w:r>
      <w:r w:rsidR="00582B3A">
        <w:rPr>
          <w:rFonts w:ascii="Times New Roman" w:hAnsi="Times New Roman" w:cs="Times New Roman"/>
          <w:sz w:val="28"/>
        </w:rPr>
        <w:t>6</w:t>
      </w:r>
      <w:r w:rsidR="00582B3A" w:rsidRPr="003D1BF3">
        <w:rPr>
          <w:rFonts w:ascii="Times New Roman" w:hAnsi="Times New Roman" w:cs="Times New Roman"/>
          <w:sz w:val="28"/>
        </w:rPr>
        <w:t xml:space="preserve">, with greater </w:t>
      </w:r>
      <w:r w:rsidR="00582B3A">
        <w:rPr>
          <w:rFonts w:ascii="Times New Roman" w:hAnsi="Times New Roman" w:cs="Times New Roman"/>
          <w:sz w:val="28"/>
        </w:rPr>
        <w:t>value show</w:t>
      </w:r>
      <w:r w:rsidR="00582B3A" w:rsidRPr="003D1BF3">
        <w:rPr>
          <w:rFonts w:ascii="Times New Roman" w:hAnsi="Times New Roman" w:cs="Times New Roman"/>
          <w:sz w:val="28"/>
        </w:rPr>
        <w:t xml:space="preserve">ing </w:t>
      </w:r>
      <w:r w:rsidRPr="003D1BF3">
        <w:rPr>
          <w:rFonts w:ascii="Times New Roman" w:hAnsi="Times New Roman" w:cs="Times New Roman"/>
          <w:sz w:val="28"/>
        </w:rPr>
        <w:t>more efficient court system in a country. The data is sourced from the Fraser Institute Organization.</w:t>
      </w:r>
    </w:p>
    <w:p w:rsidR="00CD17E0" w:rsidRPr="003D1BF3" w:rsidRDefault="00CD17E0" w:rsidP="007E0766">
      <w:pPr>
        <w:spacing w:line="276" w:lineRule="auto"/>
        <w:jc w:val="both"/>
        <w:rPr>
          <w:rFonts w:ascii="Times New Roman" w:hAnsi="Times New Roman" w:cs="Times New Roman"/>
          <w:b/>
          <w:sz w:val="28"/>
        </w:rPr>
      </w:pPr>
      <w:r w:rsidRPr="003D1BF3">
        <w:rPr>
          <w:rFonts w:ascii="Times New Roman" w:hAnsi="Times New Roman" w:cs="Times New Roman"/>
          <w:b/>
          <w:sz w:val="28"/>
        </w:rPr>
        <w:t xml:space="preserve">(ix) </w:t>
      </w:r>
      <w:r w:rsidR="00582B3A" w:rsidRPr="003D1BF3">
        <w:rPr>
          <w:rFonts w:ascii="Times New Roman" w:hAnsi="Times New Roman" w:cs="Times New Roman"/>
          <w:b/>
          <w:sz w:val="28"/>
        </w:rPr>
        <w:t>Shelter</w:t>
      </w:r>
      <w:r w:rsidRPr="003D1BF3">
        <w:rPr>
          <w:rFonts w:ascii="Times New Roman" w:hAnsi="Times New Roman" w:cs="Times New Roman"/>
          <w:b/>
          <w:sz w:val="28"/>
        </w:rPr>
        <w:t xml:space="preserve"> of Property Rights</w:t>
      </w:r>
    </w:p>
    <w:p w:rsidR="00CD17E0" w:rsidRPr="003D1BF3" w:rsidRDefault="00CD17E0" w:rsidP="00CD7DF6">
      <w:pPr>
        <w:spacing w:line="360" w:lineRule="auto"/>
        <w:jc w:val="both"/>
        <w:rPr>
          <w:rFonts w:ascii="Times New Roman" w:hAnsi="Times New Roman" w:cs="Times New Roman"/>
          <w:sz w:val="28"/>
        </w:rPr>
      </w:pPr>
      <w:r w:rsidRPr="003D1BF3">
        <w:rPr>
          <w:rFonts w:ascii="Times New Roman" w:hAnsi="Times New Roman" w:cs="Times New Roman"/>
          <w:sz w:val="28"/>
        </w:rPr>
        <w:t xml:space="preserve">This indicator assesses intellectual property rights, measured by the Fraser Institute Organization. </w:t>
      </w:r>
      <w:r w:rsidR="00582B3A">
        <w:rPr>
          <w:rFonts w:ascii="Times New Roman" w:hAnsi="Times New Roman" w:cs="Times New Roman"/>
          <w:sz w:val="28"/>
        </w:rPr>
        <w:t>Value covering the spam</w:t>
      </w:r>
      <w:r w:rsidR="00582B3A" w:rsidRPr="003D1BF3">
        <w:rPr>
          <w:rFonts w:ascii="Times New Roman" w:hAnsi="Times New Roman" w:cs="Times New Roman"/>
          <w:sz w:val="28"/>
        </w:rPr>
        <w:t xml:space="preserve"> 0 to </w:t>
      </w:r>
      <w:r w:rsidR="00582B3A">
        <w:rPr>
          <w:rFonts w:ascii="Times New Roman" w:hAnsi="Times New Roman" w:cs="Times New Roman"/>
          <w:sz w:val="28"/>
        </w:rPr>
        <w:t>6</w:t>
      </w:r>
      <w:r w:rsidR="00582B3A" w:rsidRPr="003D1BF3">
        <w:rPr>
          <w:rFonts w:ascii="Times New Roman" w:hAnsi="Times New Roman" w:cs="Times New Roman"/>
          <w:sz w:val="28"/>
        </w:rPr>
        <w:t xml:space="preserve">, with greater </w:t>
      </w:r>
      <w:r w:rsidR="00582B3A">
        <w:rPr>
          <w:rFonts w:ascii="Times New Roman" w:hAnsi="Times New Roman" w:cs="Times New Roman"/>
          <w:sz w:val="28"/>
        </w:rPr>
        <w:t>value show</w:t>
      </w:r>
      <w:r w:rsidR="00582B3A" w:rsidRPr="003D1BF3">
        <w:rPr>
          <w:rFonts w:ascii="Times New Roman" w:hAnsi="Times New Roman" w:cs="Times New Roman"/>
          <w:sz w:val="28"/>
        </w:rPr>
        <w:t xml:space="preserve">ing </w:t>
      </w:r>
      <w:r w:rsidRPr="003D1BF3">
        <w:rPr>
          <w:rFonts w:ascii="Times New Roman" w:hAnsi="Times New Roman" w:cs="Times New Roman"/>
          <w:sz w:val="28"/>
        </w:rPr>
        <w:t>that intellectual rights are well protected by a country's laws. This indicator differs from the Heritage Foundation indicator of property rights, as it replaces financial assets with the protection of intellectual property.</w:t>
      </w:r>
    </w:p>
    <w:p w:rsidR="00CD17E0" w:rsidRPr="000E6C96" w:rsidRDefault="00CD17E0" w:rsidP="00CD7DF6">
      <w:pPr>
        <w:pStyle w:val="Heading2"/>
        <w:spacing w:line="360" w:lineRule="auto"/>
        <w:jc w:val="both"/>
        <w:rPr>
          <w:rFonts w:ascii="Times New Roman" w:hAnsi="Times New Roman" w:cs="Times New Roman"/>
          <w:b/>
          <w:color w:val="auto"/>
          <w:sz w:val="28"/>
          <w:szCs w:val="28"/>
        </w:rPr>
      </w:pPr>
      <w:bookmarkStart w:id="32" w:name="_Toc152664830"/>
      <w:r w:rsidRPr="000E6C96">
        <w:rPr>
          <w:rFonts w:ascii="Times New Roman" w:hAnsi="Times New Roman" w:cs="Times New Roman"/>
          <w:b/>
          <w:color w:val="auto"/>
          <w:sz w:val="28"/>
          <w:szCs w:val="28"/>
        </w:rPr>
        <w:t>Econometrics Technique</w:t>
      </w:r>
      <w:bookmarkEnd w:id="32"/>
    </w:p>
    <w:p w:rsidR="00CD17E0" w:rsidRPr="003D1BF3" w:rsidRDefault="00CD17E0" w:rsidP="00CD7DF6">
      <w:pPr>
        <w:spacing w:line="360" w:lineRule="auto"/>
        <w:jc w:val="both"/>
        <w:rPr>
          <w:rFonts w:ascii="Times New Roman" w:hAnsi="Times New Roman" w:cs="Times New Roman"/>
          <w:sz w:val="28"/>
        </w:rPr>
      </w:pPr>
      <w:r w:rsidRPr="003D1BF3">
        <w:rPr>
          <w:rFonts w:ascii="Times New Roman" w:hAnsi="Times New Roman" w:cs="Times New Roman"/>
          <w:sz w:val="28"/>
        </w:rPr>
        <w:t xml:space="preserve">This study models assumes endogeneity problems. These regressors could be </w:t>
      </w:r>
      <w:r w:rsidR="00682781" w:rsidRPr="003D1BF3">
        <w:rPr>
          <w:rFonts w:ascii="Times New Roman" w:hAnsi="Times New Roman" w:cs="Times New Roman"/>
          <w:sz w:val="28"/>
        </w:rPr>
        <w:t>interrelated</w:t>
      </w:r>
      <w:r w:rsidRPr="003D1BF3">
        <w:rPr>
          <w:rFonts w:ascii="Times New Roman" w:hAnsi="Times New Roman" w:cs="Times New Roman"/>
          <w:sz w:val="28"/>
        </w:rPr>
        <w:t xml:space="preserve"> with the error term. Additionally, certain time-invariant country </w:t>
      </w:r>
      <w:r w:rsidR="00682781" w:rsidRPr="003D1BF3">
        <w:rPr>
          <w:rFonts w:ascii="Times New Roman" w:hAnsi="Times New Roman" w:cs="Times New Roman"/>
          <w:sz w:val="28"/>
        </w:rPr>
        <w:t>features</w:t>
      </w:r>
      <w:r w:rsidRPr="003D1BF3">
        <w:rPr>
          <w:rFonts w:ascii="Times New Roman" w:hAnsi="Times New Roman" w:cs="Times New Roman"/>
          <w:sz w:val="28"/>
        </w:rPr>
        <w:t xml:space="preserve"> might be </w:t>
      </w:r>
      <w:r w:rsidR="00682781" w:rsidRPr="003D1BF3">
        <w:rPr>
          <w:rFonts w:ascii="Times New Roman" w:hAnsi="Times New Roman" w:cs="Times New Roman"/>
          <w:sz w:val="28"/>
        </w:rPr>
        <w:t>interrelated</w:t>
      </w:r>
      <w:r w:rsidRPr="003D1BF3">
        <w:rPr>
          <w:rFonts w:ascii="Times New Roman" w:hAnsi="Times New Roman" w:cs="Times New Roman"/>
          <w:sz w:val="28"/>
        </w:rPr>
        <w:t xml:space="preserve"> with explanatory variables. When dealing with a panel dataset with a short time period (T = 31) compared to a </w:t>
      </w:r>
      <w:r w:rsidR="00D373C6" w:rsidRPr="003D1BF3">
        <w:rPr>
          <w:rFonts w:ascii="Times New Roman" w:hAnsi="Times New Roman" w:cs="Times New Roman"/>
          <w:sz w:val="28"/>
        </w:rPr>
        <w:t>higher</w:t>
      </w:r>
      <w:r w:rsidRPr="003D1BF3">
        <w:rPr>
          <w:rFonts w:ascii="Times New Roman" w:hAnsi="Times New Roman" w:cs="Times New Roman"/>
          <w:sz w:val="28"/>
        </w:rPr>
        <w:t xml:space="preserve"> </w:t>
      </w:r>
      <w:r w:rsidR="00D373C6" w:rsidRPr="003D1BF3">
        <w:rPr>
          <w:rFonts w:ascii="Times New Roman" w:hAnsi="Times New Roman" w:cs="Times New Roman"/>
          <w:sz w:val="28"/>
        </w:rPr>
        <w:t>nation</w:t>
      </w:r>
      <w:r w:rsidRPr="003D1BF3">
        <w:rPr>
          <w:rFonts w:ascii="Times New Roman" w:hAnsi="Times New Roman" w:cs="Times New Roman"/>
          <w:sz w:val="28"/>
        </w:rPr>
        <w:t xml:space="preserve"> dimension (N = 49), lagged dependent variables may introduce autocorrelation. To address these issues, the Two Stage Least Squares (2SLS) technique with Instruments and Generalized Method of Moments (GMM) methodology are typically employed. However, the 2SLS technique may yield biased results due to weak instruments. Utilizing GMM estimators as suggested by Arellano and Bond (1991) helps overcome the aforementioned problems in dynamic panel data models.</w:t>
      </w:r>
    </w:p>
    <w:p w:rsidR="008E5EB4" w:rsidRPr="003D1BF3" w:rsidRDefault="008E5EB4" w:rsidP="00CD7DF6">
      <w:pPr>
        <w:spacing w:line="360" w:lineRule="auto"/>
        <w:jc w:val="both"/>
        <w:rPr>
          <w:rFonts w:ascii="Times New Roman" w:hAnsi="Times New Roman" w:cs="Times New Roman"/>
          <w:sz w:val="28"/>
        </w:rPr>
      </w:pPr>
      <w:r w:rsidRPr="008E5EB4">
        <w:rPr>
          <w:rFonts w:ascii="Times New Roman" w:hAnsi="Times New Roman" w:cs="Times New Roman"/>
          <w:sz w:val="28"/>
        </w:rPr>
        <w:t xml:space="preserve">The Generalized Method of Moments (GMM) is a statistical technique used for estimating parameters in econometrics and other fields. It's particularly helpful when dealing with models that involve more moment conditions than parameters. </w:t>
      </w:r>
      <w:r w:rsidRPr="008E5EB4">
        <w:rPr>
          <w:rFonts w:ascii="Times New Roman" w:hAnsi="Times New Roman" w:cs="Times New Roman"/>
          <w:sz w:val="28"/>
        </w:rPr>
        <w:lastRenderedPageBreak/>
        <w:t>Essentially, GMM minimizes the differences between observed sample moments and model-based moments to find the best-fitting parameters.</w:t>
      </w:r>
      <w:r>
        <w:rPr>
          <w:rFonts w:ascii="Times New Roman" w:hAnsi="Times New Roman" w:cs="Times New Roman"/>
          <w:sz w:val="28"/>
        </w:rPr>
        <w:t xml:space="preserve"> </w:t>
      </w:r>
      <w:r w:rsidR="00CD17E0" w:rsidRPr="003D1BF3">
        <w:rPr>
          <w:rFonts w:ascii="Times New Roman" w:hAnsi="Times New Roman" w:cs="Times New Roman"/>
          <w:sz w:val="28"/>
        </w:rPr>
        <w:t xml:space="preserve">GMM estimators are recognized for their consistency, asymptotic normality, and efficiency within the class of estimators that solely rely on </w:t>
      </w:r>
      <w:r w:rsidRPr="003D1BF3">
        <w:rPr>
          <w:rFonts w:ascii="Times New Roman" w:hAnsi="Times New Roman" w:cs="Times New Roman"/>
          <w:sz w:val="28"/>
        </w:rPr>
        <w:t>evidence</w:t>
      </w:r>
      <w:r w:rsidR="00CD17E0" w:rsidRPr="003D1BF3">
        <w:rPr>
          <w:rFonts w:ascii="Times New Roman" w:hAnsi="Times New Roman" w:cs="Times New Roman"/>
          <w:sz w:val="28"/>
        </w:rPr>
        <w:t xml:space="preserve"> </w:t>
      </w:r>
      <w:r w:rsidRPr="003D1BF3">
        <w:rPr>
          <w:rFonts w:ascii="Times New Roman" w:hAnsi="Times New Roman" w:cs="Times New Roman"/>
          <w:sz w:val="28"/>
        </w:rPr>
        <w:t>restricted</w:t>
      </w:r>
      <w:r w:rsidR="00CD17E0" w:rsidRPr="003D1BF3">
        <w:rPr>
          <w:rFonts w:ascii="Times New Roman" w:hAnsi="Times New Roman" w:cs="Times New Roman"/>
          <w:sz w:val="28"/>
        </w:rPr>
        <w:t xml:space="preserve"> in the moment conditions.</w:t>
      </w:r>
      <w:r>
        <w:rPr>
          <w:rFonts w:ascii="Times New Roman" w:hAnsi="Times New Roman" w:cs="Times New Roman"/>
          <w:sz w:val="28"/>
        </w:rPr>
        <w:t xml:space="preserve"> </w:t>
      </w:r>
      <w:r w:rsidRPr="008E5EB4">
        <w:rPr>
          <w:rFonts w:ascii="Times New Roman" w:hAnsi="Times New Roman" w:cs="Times New Roman"/>
          <w:sz w:val="28"/>
        </w:rPr>
        <w:t>GMM is widely used in econometrics to estimate parameters in economic models, especially in addressing problems related to endogeneity, measurement errors, and other issues</w:t>
      </w:r>
      <w:r w:rsidRPr="008E5EB4">
        <w:t xml:space="preserve"> </w:t>
      </w:r>
      <w:r w:rsidRPr="008E5EB4">
        <w:rPr>
          <w:rFonts w:ascii="Times New Roman" w:hAnsi="Times New Roman" w:cs="Times New Roman"/>
          <w:sz w:val="28"/>
        </w:rPr>
        <w:t>GMM's strength lies in its adaptability to various model specifications and its ability to provide consistent and efficient estimates under different data conditions, making it a valuable tool in empirical re</w:t>
      </w:r>
      <w:r>
        <w:rPr>
          <w:rFonts w:ascii="Times New Roman" w:hAnsi="Times New Roman" w:cs="Times New Roman"/>
          <w:sz w:val="28"/>
        </w:rPr>
        <w:t>search and statistical analysis</w:t>
      </w:r>
      <w:r w:rsidRPr="008E5EB4">
        <w:rPr>
          <w:rFonts w:ascii="Times New Roman" w:hAnsi="Times New Roman" w:cs="Times New Roman"/>
          <w:sz w:val="28"/>
        </w:rPr>
        <w:t>.</w:t>
      </w:r>
    </w:p>
    <w:p w:rsidR="008D17EA" w:rsidRDefault="00270AE4" w:rsidP="00CD7DF6">
      <w:pPr>
        <w:spacing w:line="360" w:lineRule="auto"/>
        <w:jc w:val="both"/>
        <w:rPr>
          <w:rFonts w:ascii="Times New Roman" w:hAnsi="Times New Roman" w:cs="Times New Roman"/>
          <w:sz w:val="28"/>
        </w:rPr>
      </w:pPr>
      <w:r w:rsidRPr="00682781">
        <w:rPr>
          <w:rFonts w:ascii="Times New Roman" w:hAnsi="Times New Roman" w:cs="Times New Roman"/>
          <w:sz w:val="28"/>
        </w:rPr>
        <w:t>The Arellano-Bond estimator</w:t>
      </w:r>
      <w:r>
        <w:rPr>
          <w:rFonts w:ascii="Times New Roman" w:hAnsi="Times New Roman" w:cs="Times New Roman"/>
          <w:sz w:val="28"/>
        </w:rPr>
        <w:t xml:space="preserve"> (ABE)</w:t>
      </w:r>
      <w:r w:rsidRPr="00682781">
        <w:rPr>
          <w:rFonts w:ascii="Times New Roman" w:hAnsi="Times New Roman" w:cs="Times New Roman"/>
          <w:sz w:val="28"/>
        </w:rPr>
        <w:t xml:space="preserve">, </w:t>
      </w:r>
      <w:r>
        <w:rPr>
          <w:rFonts w:ascii="Times New Roman" w:hAnsi="Times New Roman" w:cs="Times New Roman"/>
          <w:sz w:val="28"/>
        </w:rPr>
        <w:t>introduced</w:t>
      </w:r>
      <w:r w:rsidRPr="00682781">
        <w:rPr>
          <w:rFonts w:ascii="Times New Roman" w:hAnsi="Times New Roman" w:cs="Times New Roman"/>
          <w:sz w:val="28"/>
        </w:rPr>
        <w:t xml:space="preserve"> in 1991 by Manuel Arellano and Stephen Bond, is a </w:t>
      </w:r>
      <w:r w:rsidR="00F46CE6">
        <w:rPr>
          <w:rFonts w:ascii="Times New Roman" w:hAnsi="Times New Roman" w:cs="Times New Roman"/>
          <w:sz w:val="28"/>
        </w:rPr>
        <w:t>GMM</w:t>
      </w:r>
      <w:r w:rsidRPr="00682781">
        <w:rPr>
          <w:rFonts w:ascii="Times New Roman" w:hAnsi="Times New Roman" w:cs="Times New Roman"/>
          <w:sz w:val="28"/>
        </w:rPr>
        <w:t xml:space="preserve"> </w:t>
      </w:r>
      <w:r>
        <w:rPr>
          <w:rFonts w:ascii="Times New Roman" w:hAnsi="Times New Roman" w:cs="Times New Roman"/>
          <w:sz w:val="28"/>
        </w:rPr>
        <w:t>estimation</w:t>
      </w:r>
      <w:r w:rsidRPr="00682781">
        <w:rPr>
          <w:rFonts w:ascii="Times New Roman" w:hAnsi="Times New Roman" w:cs="Times New Roman"/>
          <w:sz w:val="28"/>
        </w:rPr>
        <w:t xml:space="preserve"> employed for estimating dynamic panel data models.</w:t>
      </w:r>
      <w:r>
        <w:rPr>
          <w:rFonts w:ascii="Times New Roman" w:hAnsi="Times New Roman" w:cs="Times New Roman"/>
          <w:sz w:val="28"/>
        </w:rPr>
        <w:t xml:space="preserve"> </w:t>
      </w:r>
      <w:r w:rsidRPr="008D17EA">
        <w:rPr>
          <w:rFonts w:ascii="Times New Roman" w:hAnsi="Times New Roman" w:cs="Times New Roman"/>
          <w:sz w:val="28"/>
        </w:rPr>
        <w:t xml:space="preserve">In contrast to static panel data models, dynamic panel data models contain lagged levels of the </w:t>
      </w:r>
      <w:r>
        <w:rPr>
          <w:rFonts w:ascii="Times New Roman" w:hAnsi="Times New Roman" w:cs="Times New Roman"/>
          <w:sz w:val="28"/>
        </w:rPr>
        <w:t>outcome</w:t>
      </w:r>
      <w:r w:rsidRPr="008D17EA">
        <w:rPr>
          <w:rFonts w:ascii="Times New Roman" w:hAnsi="Times New Roman" w:cs="Times New Roman"/>
          <w:sz w:val="28"/>
        </w:rPr>
        <w:t xml:space="preserve"> variable as </w:t>
      </w:r>
      <w:r>
        <w:rPr>
          <w:rFonts w:ascii="Times New Roman" w:hAnsi="Times New Roman" w:cs="Times New Roman"/>
          <w:sz w:val="28"/>
        </w:rPr>
        <w:t>independent variable.</w:t>
      </w:r>
      <w:r w:rsidR="00227DFE">
        <w:rPr>
          <w:rFonts w:ascii="Times New Roman" w:hAnsi="Times New Roman" w:cs="Times New Roman"/>
          <w:sz w:val="28"/>
        </w:rPr>
        <w:t xml:space="preserve"> The </w:t>
      </w:r>
      <w:r w:rsidR="004964D3">
        <w:rPr>
          <w:rFonts w:ascii="Times New Roman" w:hAnsi="Times New Roman" w:cs="Times New Roman"/>
          <w:sz w:val="28"/>
        </w:rPr>
        <w:t>presence</w:t>
      </w:r>
      <w:r w:rsidR="008D17EA" w:rsidRPr="008D17EA">
        <w:rPr>
          <w:rFonts w:ascii="Times New Roman" w:hAnsi="Times New Roman" w:cs="Times New Roman"/>
          <w:sz w:val="28"/>
        </w:rPr>
        <w:t xml:space="preserve"> </w:t>
      </w:r>
      <w:r w:rsidR="00227DFE" w:rsidRPr="008D17EA">
        <w:rPr>
          <w:rFonts w:ascii="Times New Roman" w:hAnsi="Times New Roman" w:cs="Times New Roman"/>
          <w:sz w:val="28"/>
        </w:rPr>
        <w:t>disrupts</w:t>
      </w:r>
      <w:r w:rsidR="008D17EA" w:rsidRPr="008D17EA">
        <w:rPr>
          <w:rFonts w:ascii="Times New Roman" w:hAnsi="Times New Roman" w:cs="Times New Roman"/>
          <w:sz w:val="28"/>
        </w:rPr>
        <w:t xml:space="preserve"> the assumption of rigid homogeneity because it is invariably associated with the unique </w:t>
      </w:r>
      <w:r w:rsidR="00227DFE">
        <w:rPr>
          <w:rFonts w:ascii="Times New Roman" w:hAnsi="Times New Roman" w:cs="Times New Roman"/>
          <w:sz w:val="28"/>
        </w:rPr>
        <w:t>residual</w:t>
      </w:r>
      <w:r w:rsidR="008D17EA" w:rsidRPr="008D17EA">
        <w:rPr>
          <w:rFonts w:ascii="Times New Roman" w:hAnsi="Times New Roman" w:cs="Times New Roman"/>
          <w:sz w:val="28"/>
        </w:rPr>
        <w:t>.</w:t>
      </w:r>
    </w:p>
    <w:p w:rsidR="00CD17E0" w:rsidRPr="003D1BF3" w:rsidRDefault="00B043AD" w:rsidP="00CD7DF6">
      <w:pPr>
        <w:spacing w:line="360" w:lineRule="auto"/>
        <w:jc w:val="both"/>
        <w:rPr>
          <w:rFonts w:ascii="Times New Roman" w:hAnsi="Times New Roman" w:cs="Times New Roman"/>
          <w:sz w:val="28"/>
        </w:rPr>
      </w:pPr>
      <w:r w:rsidRPr="00E86178">
        <w:rPr>
          <w:rFonts w:ascii="Times New Roman" w:hAnsi="Times New Roman" w:cs="Times New Roman"/>
          <w:sz w:val="28"/>
        </w:rPr>
        <w:t>Usually</w:t>
      </w:r>
      <w:r w:rsidR="00E86178" w:rsidRPr="00E86178">
        <w:rPr>
          <w:rFonts w:ascii="Times New Roman" w:hAnsi="Times New Roman" w:cs="Times New Roman"/>
          <w:sz w:val="28"/>
        </w:rPr>
        <w:t xml:space="preserve"> </w:t>
      </w:r>
      <w:r>
        <w:rPr>
          <w:rFonts w:ascii="Times New Roman" w:hAnsi="Times New Roman" w:cs="Times New Roman"/>
          <w:sz w:val="28"/>
        </w:rPr>
        <w:t>applied</w:t>
      </w:r>
      <w:r w:rsidR="00E86178" w:rsidRPr="00E86178">
        <w:rPr>
          <w:rFonts w:ascii="Times New Roman" w:hAnsi="Times New Roman" w:cs="Times New Roman"/>
          <w:sz w:val="28"/>
        </w:rPr>
        <w:t xml:space="preserve"> static panel data </w:t>
      </w:r>
      <w:r w:rsidRPr="00E86178">
        <w:rPr>
          <w:rFonts w:ascii="Times New Roman" w:hAnsi="Times New Roman" w:cs="Times New Roman"/>
          <w:sz w:val="28"/>
        </w:rPr>
        <w:t>procedures</w:t>
      </w:r>
      <w:r w:rsidR="00E86178" w:rsidRPr="00E86178">
        <w:rPr>
          <w:rFonts w:ascii="Times New Roman" w:hAnsi="Times New Roman" w:cs="Times New Roman"/>
          <w:sz w:val="28"/>
        </w:rPr>
        <w:t>, like fixed effects estimators, require strict exogeneity, and therefore become unreliable when this hypothesis is violated.</w:t>
      </w:r>
      <w:r w:rsidR="00E86178">
        <w:rPr>
          <w:rFonts w:ascii="Times New Roman" w:hAnsi="Times New Roman" w:cs="Times New Roman"/>
          <w:sz w:val="28"/>
        </w:rPr>
        <w:t xml:space="preserve"> </w:t>
      </w:r>
      <w:r w:rsidR="00CD17E0" w:rsidRPr="003D1BF3">
        <w:rPr>
          <w:rFonts w:ascii="Times New Roman" w:hAnsi="Times New Roman" w:cs="Times New Roman"/>
          <w:sz w:val="28"/>
        </w:rPr>
        <w:t xml:space="preserve">Anderson and Hsiao (1981) </w:t>
      </w:r>
      <w:r w:rsidR="00BB721F" w:rsidRPr="003D1BF3">
        <w:rPr>
          <w:rFonts w:ascii="Times New Roman" w:hAnsi="Times New Roman" w:cs="Times New Roman"/>
          <w:sz w:val="28"/>
        </w:rPr>
        <w:t>primarily</w:t>
      </w:r>
      <w:r w:rsidR="00CD17E0" w:rsidRPr="003D1BF3">
        <w:rPr>
          <w:rFonts w:ascii="Times New Roman" w:hAnsi="Times New Roman" w:cs="Times New Roman"/>
          <w:sz w:val="28"/>
        </w:rPr>
        <w:t xml:space="preserve"> </w:t>
      </w:r>
      <w:r w:rsidR="00BB721F" w:rsidRPr="003D1BF3">
        <w:rPr>
          <w:rFonts w:ascii="Times New Roman" w:hAnsi="Times New Roman" w:cs="Times New Roman"/>
          <w:sz w:val="28"/>
        </w:rPr>
        <w:t>suggested</w:t>
      </w:r>
      <w:r w:rsidR="00CD17E0" w:rsidRPr="003D1BF3">
        <w:rPr>
          <w:rFonts w:ascii="Times New Roman" w:hAnsi="Times New Roman" w:cs="Times New Roman"/>
          <w:sz w:val="28"/>
        </w:rPr>
        <w:t xml:space="preserve"> a remedy by u</w:t>
      </w:r>
      <w:r w:rsidR="00BB721F">
        <w:rPr>
          <w:rFonts w:ascii="Times New Roman" w:hAnsi="Times New Roman" w:cs="Times New Roman"/>
          <w:sz w:val="28"/>
        </w:rPr>
        <w:t>tilizing instrumental variables</w:t>
      </w:r>
      <w:r w:rsidR="00CD17E0" w:rsidRPr="003D1BF3">
        <w:rPr>
          <w:rFonts w:ascii="Times New Roman" w:hAnsi="Times New Roman" w:cs="Times New Roman"/>
          <w:sz w:val="28"/>
        </w:rPr>
        <w:t xml:space="preserve"> </w:t>
      </w:r>
      <w:r w:rsidR="00E86178" w:rsidRPr="003D1BF3">
        <w:rPr>
          <w:rFonts w:ascii="Times New Roman" w:hAnsi="Times New Roman" w:cs="Times New Roman"/>
          <w:sz w:val="28"/>
        </w:rPr>
        <w:t>approximation</w:t>
      </w:r>
      <w:r w:rsidR="00CD17E0" w:rsidRPr="003D1BF3">
        <w:rPr>
          <w:rFonts w:ascii="Times New Roman" w:hAnsi="Times New Roman" w:cs="Times New Roman"/>
          <w:sz w:val="28"/>
        </w:rPr>
        <w:t xml:space="preserve">. </w:t>
      </w:r>
      <w:r w:rsidR="00E86178" w:rsidRPr="003D1BF3">
        <w:rPr>
          <w:rFonts w:ascii="Times New Roman" w:hAnsi="Times New Roman" w:cs="Times New Roman"/>
          <w:sz w:val="28"/>
        </w:rPr>
        <w:t>Though</w:t>
      </w:r>
      <w:r w:rsidR="00CD17E0" w:rsidRPr="003D1BF3">
        <w:rPr>
          <w:rFonts w:ascii="Times New Roman" w:hAnsi="Times New Roman" w:cs="Times New Roman"/>
          <w:sz w:val="28"/>
        </w:rPr>
        <w:t xml:space="preserve">, the </w:t>
      </w:r>
      <w:r w:rsidR="00E86178">
        <w:rPr>
          <w:rFonts w:ascii="Times New Roman" w:hAnsi="Times New Roman" w:cs="Times New Roman"/>
          <w:sz w:val="28"/>
        </w:rPr>
        <w:t xml:space="preserve">method applied by </w:t>
      </w:r>
      <w:r w:rsidR="00CD17E0" w:rsidRPr="003D1BF3">
        <w:rPr>
          <w:rFonts w:ascii="Times New Roman" w:hAnsi="Times New Roman" w:cs="Times New Roman"/>
          <w:sz w:val="28"/>
        </w:rPr>
        <w:t xml:space="preserve">Anderson–Hsiao is asymptotically </w:t>
      </w:r>
      <w:r w:rsidR="007851B2" w:rsidRPr="003D1BF3">
        <w:rPr>
          <w:rFonts w:ascii="Times New Roman" w:hAnsi="Times New Roman" w:cs="Times New Roman"/>
          <w:sz w:val="28"/>
        </w:rPr>
        <w:t>ineffective</w:t>
      </w:r>
      <w:r w:rsidR="00CD17E0" w:rsidRPr="003D1BF3">
        <w:rPr>
          <w:rFonts w:ascii="Times New Roman" w:hAnsi="Times New Roman" w:cs="Times New Roman"/>
          <w:sz w:val="28"/>
        </w:rPr>
        <w:t xml:space="preserve">, </w:t>
      </w:r>
      <w:r w:rsidR="007851B2" w:rsidRPr="003D1BF3">
        <w:rPr>
          <w:rFonts w:ascii="Times New Roman" w:hAnsi="Times New Roman" w:cs="Times New Roman"/>
          <w:sz w:val="28"/>
        </w:rPr>
        <w:t>donating</w:t>
      </w:r>
      <w:r w:rsidR="00CD17E0" w:rsidRPr="003D1BF3">
        <w:rPr>
          <w:rFonts w:ascii="Times New Roman" w:hAnsi="Times New Roman" w:cs="Times New Roman"/>
          <w:sz w:val="28"/>
        </w:rPr>
        <w:t xml:space="preserve"> a higher asymptotic variance </w:t>
      </w:r>
      <w:r w:rsidR="007851B2" w:rsidRPr="003D1BF3">
        <w:rPr>
          <w:rFonts w:ascii="Times New Roman" w:hAnsi="Times New Roman" w:cs="Times New Roman"/>
          <w:sz w:val="28"/>
        </w:rPr>
        <w:t>paralleled</w:t>
      </w:r>
      <w:r w:rsidR="00CD17E0" w:rsidRPr="003D1BF3">
        <w:rPr>
          <w:rFonts w:ascii="Times New Roman" w:hAnsi="Times New Roman" w:cs="Times New Roman"/>
          <w:sz w:val="28"/>
        </w:rPr>
        <w:t xml:space="preserve"> to the A</w:t>
      </w:r>
      <w:r w:rsidR="008917DC">
        <w:rPr>
          <w:rFonts w:ascii="Times New Roman" w:hAnsi="Times New Roman" w:cs="Times New Roman"/>
          <w:sz w:val="28"/>
        </w:rPr>
        <w:t>BE</w:t>
      </w:r>
      <w:r w:rsidR="00CD17E0" w:rsidRPr="003D1BF3">
        <w:rPr>
          <w:rFonts w:ascii="Times New Roman" w:hAnsi="Times New Roman" w:cs="Times New Roman"/>
          <w:sz w:val="28"/>
        </w:rPr>
        <w:t xml:space="preserve">, </w:t>
      </w:r>
      <w:r w:rsidR="007851B2">
        <w:rPr>
          <w:rFonts w:ascii="Times New Roman" w:hAnsi="Times New Roman" w:cs="Times New Roman"/>
          <w:sz w:val="28"/>
        </w:rPr>
        <w:t>that</w:t>
      </w:r>
      <w:r w:rsidR="00CD17E0" w:rsidRPr="003D1BF3">
        <w:rPr>
          <w:rFonts w:ascii="Times New Roman" w:hAnsi="Times New Roman" w:cs="Times New Roman"/>
          <w:sz w:val="28"/>
        </w:rPr>
        <w:t xml:space="preserve"> </w:t>
      </w:r>
      <w:r w:rsidR="007851B2">
        <w:rPr>
          <w:rFonts w:ascii="Times New Roman" w:hAnsi="Times New Roman" w:cs="Times New Roman"/>
          <w:sz w:val="28"/>
        </w:rPr>
        <w:t>used</w:t>
      </w:r>
      <w:r w:rsidR="00CD17E0" w:rsidRPr="003D1BF3">
        <w:rPr>
          <w:rFonts w:ascii="Times New Roman" w:hAnsi="Times New Roman" w:cs="Times New Roman"/>
          <w:sz w:val="28"/>
        </w:rPr>
        <w:t xml:space="preserve"> a </w:t>
      </w:r>
      <w:r w:rsidR="007851B2" w:rsidRPr="003D1BF3">
        <w:rPr>
          <w:rFonts w:ascii="Times New Roman" w:hAnsi="Times New Roman" w:cs="Times New Roman"/>
          <w:sz w:val="28"/>
        </w:rPr>
        <w:t>analogous</w:t>
      </w:r>
      <w:r w:rsidR="00CD17E0" w:rsidRPr="003D1BF3">
        <w:rPr>
          <w:rFonts w:ascii="Times New Roman" w:hAnsi="Times New Roman" w:cs="Times New Roman"/>
          <w:sz w:val="28"/>
        </w:rPr>
        <w:t xml:space="preserve"> set of </w:t>
      </w:r>
      <w:r w:rsidR="007851B2" w:rsidRPr="003D1BF3">
        <w:rPr>
          <w:rFonts w:ascii="Times New Roman" w:hAnsi="Times New Roman" w:cs="Times New Roman"/>
          <w:sz w:val="28"/>
        </w:rPr>
        <w:t>mechanisms</w:t>
      </w:r>
      <w:r w:rsidR="00CD17E0" w:rsidRPr="003D1BF3">
        <w:rPr>
          <w:rFonts w:ascii="Times New Roman" w:hAnsi="Times New Roman" w:cs="Times New Roman"/>
          <w:sz w:val="28"/>
        </w:rPr>
        <w:t xml:space="preserve"> but </w:t>
      </w:r>
      <w:r w:rsidR="007851B2">
        <w:rPr>
          <w:rFonts w:ascii="Times New Roman" w:hAnsi="Times New Roman" w:cs="Times New Roman"/>
          <w:sz w:val="28"/>
        </w:rPr>
        <w:t>applies GMM</w:t>
      </w:r>
      <w:r w:rsidR="00CD17E0" w:rsidRPr="003D1BF3">
        <w:rPr>
          <w:rFonts w:ascii="Times New Roman" w:hAnsi="Times New Roman" w:cs="Times New Roman"/>
          <w:sz w:val="28"/>
        </w:rPr>
        <w:t xml:space="preserve"> estimation </w:t>
      </w:r>
      <w:r w:rsidR="007851B2">
        <w:rPr>
          <w:rFonts w:ascii="Times New Roman" w:hAnsi="Times New Roman" w:cs="Times New Roman"/>
          <w:sz w:val="28"/>
        </w:rPr>
        <w:t>except of</w:t>
      </w:r>
      <w:r w:rsidR="00CD17E0" w:rsidRPr="003D1BF3">
        <w:rPr>
          <w:rFonts w:ascii="Times New Roman" w:hAnsi="Times New Roman" w:cs="Times New Roman"/>
          <w:sz w:val="28"/>
        </w:rPr>
        <w:t xml:space="preserve"> instrumental variables estimation.</w:t>
      </w:r>
    </w:p>
    <w:p w:rsidR="00101382" w:rsidRDefault="00101382" w:rsidP="00CD7DF6">
      <w:pPr>
        <w:spacing w:line="360" w:lineRule="auto"/>
        <w:jc w:val="both"/>
        <w:rPr>
          <w:rFonts w:ascii="Times New Roman" w:hAnsi="Times New Roman" w:cs="Times New Roman"/>
          <w:sz w:val="28"/>
        </w:rPr>
      </w:pPr>
      <w:r w:rsidRPr="00101382">
        <w:rPr>
          <w:rFonts w:ascii="Times New Roman" w:hAnsi="Times New Roman" w:cs="Times New Roman"/>
          <w:sz w:val="28"/>
        </w:rPr>
        <w:t>The first difference of the statistical model is used in the A</w:t>
      </w:r>
      <w:r w:rsidR="008917DC">
        <w:rPr>
          <w:rFonts w:ascii="Times New Roman" w:hAnsi="Times New Roman" w:cs="Times New Roman"/>
          <w:sz w:val="28"/>
        </w:rPr>
        <w:t>BE</w:t>
      </w:r>
      <w:r w:rsidRPr="00101382">
        <w:rPr>
          <w:rFonts w:ascii="Times New Roman" w:hAnsi="Times New Roman" w:cs="Times New Roman"/>
          <w:sz w:val="28"/>
        </w:rPr>
        <w:t xml:space="preserve"> to remove fixed effects. </w:t>
      </w:r>
      <w:r w:rsidR="00B043AD" w:rsidRPr="00B043AD">
        <w:rPr>
          <w:rFonts w:ascii="Times New Roman" w:hAnsi="Times New Roman" w:cs="Times New Roman"/>
          <w:sz w:val="28"/>
        </w:rPr>
        <w:t>Therefore, more deep lags of the dependent variable are used as instruments for the so-called endogenous distinct lags of the dependent variable.</w:t>
      </w:r>
    </w:p>
    <w:p w:rsidR="00F46CE6" w:rsidRDefault="00F46CE6" w:rsidP="00945625">
      <w:pPr>
        <w:spacing w:line="360" w:lineRule="auto"/>
        <w:jc w:val="both"/>
        <w:rPr>
          <w:rFonts w:ascii="Times New Roman" w:hAnsi="Times New Roman" w:cs="Times New Roman"/>
          <w:sz w:val="28"/>
        </w:rPr>
      </w:pPr>
      <w:r w:rsidRPr="00F46CE6">
        <w:rPr>
          <w:rFonts w:ascii="Times New Roman" w:hAnsi="Times New Roman" w:cs="Times New Roman"/>
          <w:sz w:val="28"/>
        </w:rPr>
        <w:lastRenderedPageBreak/>
        <w:t>The Arellano-Bond technique eliminates fixed effects by using the first difference in the model's regression equation. Deeper lags of the dependent variable are thus employed as tools for the so-called endogenous distinguished lags of the dependent variable.</w:t>
      </w:r>
    </w:p>
    <w:p w:rsidR="00CD17E0" w:rsidRPr="003D1BF3" w:rsidRDefault="00CD17E0" w:rsidP="00945625">
      <w:pPr>
        <w:spacing w:line="360" w:lineRule="auto"/>
        <w:jc w:val="both"/>
        <w:rPr>
          <w:rFonts w:ascii="Times New Roman" w:hAnsi="Times New Roman" w:cs="Times New Roman"/>
          <w:sz w:val="28"/>
        </w:rPr>
      </w:pPr>
      <w:r w:rsidRPr="003D1BF3">
        <w:rPr>
          <w:rFonts w:ascii="Times New Roman" w:hAnsi="Times New Roman" w:cs="Times New Roman"/>
          <w:sz w:val="28"/>
        </w:rPr>
        <w:t xml:space="preserve">In </w:t>
      </w:r>
      <w:r w:rsidR="00F0088F">
        <w:rPr>
          <w:rFonts w:ascii="Times New Roman" w:hAnsi="Times New Roman" w:cs="Times New Roman"/>
          <w:sz w:val="28"/>
        </w:rPr>
        <w:t>previous</w:t>
      </w:r>
      <w:r w:rsidRPr="003D1BF3">
        <w:rPr>
          <w:rFonts w:ascii="Times New Roman" w:hAnsi="Times New Roman" w:cs="Times New Roman"/>
          <w:sz w:val="28"/>
        </w:rPr>
        <w:t xml:space="preserve"> panel data </w:t>
      </w:r>
      <w:r w:rsidR="00F0088F" w:rsidRPr="003D1BF3">
        <w:rPr>
          <w:rFonts w:ascii="Times New Roman" w:hAnsi="Times New Roman" w:cs="Times New Roman"/>
          <w:sz w:val="28"/>
        </w:rPr>
        <w:t>procedures</w:t>
      </w:r>
      <w:r w:rsidRPr="003D1BF3">
        <w:rPr>
          <w:rFonts w:ascii="Times New Roman" w:hAnsi="Times New Roman" w:cs="Times New Roman"/>
          <w:sz w:val="28"/>
        </w:rPr>
        <w:t xml:space="preserve">, incorporating deeper lags of the </w:t>
      </w:r>
      <w:r w:rsidR="00F0088F">
        <w:rPr>
          <w:rFonts w:ascii="Times New Roman" w:hAnsi="Times New Roman" w:cs="Times New Roman"/>
          <w:sz w:val="28"/>
        </w:rPr>
        <w:t xml:space="preserve">outcome </w:t>
      </w:r>
      <w:r w:rsidRPr="003D1BF3">
        <w:rPr>
          <w:rFonts w:ascii="Times New Roman" w:hAnsi="Times New Roman" w:cs="Times New Roman"/>
          <w:sz w:val="28"/>
        </w:rPr>
        <w:t xml:space="preserve">variable </w:t>
      </w:r>
      <w:r w:rsidR="00F0088F" w:rsidRPr="003D1BF3">
        <w:rPr>
          <w:rFonts w:ascii="Times New Roman" w:hAnsi="Times New Roman" w:cs="Times New Roman"/>
          <w:sz w:val="28"/>
        </w:rPr>
        <w:t>diminishes</w:t>
      </w:r>
      <w:r w:rsidRPr="003D1BF3">
        <w:rPr>
          <w:rFonts w:ascii="Times New Roman" w:hAnsi="Times New Roman" w:cs="Times New Roman"/>
          <w:sz w:val="28"/>
        </w:rPr>
        <w:t xml:space="preserve"> the available </w:t>
      </w:r>
      <w:r w:rsidR="00F0088F">
        <w:rPr>
          <w:rFonts w:ascii="Times New Roman" w:hAnsi="Times New Roman" w:cs="Times New Roman"/>
          <w:sz w:val="28"/>
        </w:rPr>
        <w:t>data</w:t>
      </w:r>
      <w:r w:rsidRPr="003D1BF3">
        <w:rPr>
          <w:rFonts w:ascii="Times New Roman" w:hAnsi="Times New Roman" w:cs="Times New Roman"/>
          <w:sz w:val="28"/>
        </w:rPr>
        <w:t xml:space="preserve">. For instance, if </w:t>
      </w:r>
      <w:r w:rsidR="00F0088F">
        <w:rPr>
          <w:rFonts w:ascii="Times New Roman" w:hAnsi="Times New Roman" w:cs="Times New Roman"/>
          <w:sz w:val="28"/>
        </w:rPr>
        <w:t>numerical values</w:t>
      </w:r>
      <w:r w:rsidRPr="003D1BF3">
        <w:rPr>
          <w:rFonts w:ascii="Times New Roman" w:hAnsi="Times New Roman" w:cs="Times New Roman"/>
          <w:sz w:val="28"/>
        </w:rPr>
        <w:t xml:space="preserve"> are </w:t>
      </w:r>
      <w:r w:rsidR="00F0088F">
        <w:rPr>
          <w:rFonts w:ascii="Times New Roman" w:hAnsi="Times New Roman" w:cs="Times New Roman"/>
          <w:sz w:val="28"/>
        </w:rPr>
        <w:t>present</w:t>
      </w:r>
      <w:r w:rsidRPr="003D1BF3">
        <w:rPr>
          <w:rFonts w:ascii="Times New Roman" w:hAnsi="Times New Roman" w:cs="Times New Roman"/>
          <w:sz w:val="28"/>
        </w:rPr>
        <w:t xml:space="preserve"> at T time </w:t>
      </w:r>
      <w:r w:rsidR="00F0088F" w:rsidRPr="003D1BF3">
        <w:rPr>
          <w:rFonts w:ascii="Times New Roman" w:hAnsi="Times New Roman" w:cs="Times New Roman"/>
          <w:sz w:val="28"/>
        </w:rPr>
        <w:t>phases</w:t>
      </w:r>
      <w:r w:rsidRPr="003D1BF3">
        <w:rPr>
          <w:rFonts w:ascii="Times New Roman" w:hAnsi="Times New Roman" w:cs="Times New Roman"/>
          <w:sz w:val="28"/>
        </w:rPr>
        <w:t xml:space="preserve">, </w:t>
      </w:r>
      <w:r w:rsidR="00F0088F" w:rsidRPr="003D1BF3">
        <w:rPr>
          <w:rFonts w:ascii="Times New Roman" w:hAnsi="Times New Roman" w:cs="Times New Roman"/>
          <w:sz w:val="28"/>
        </w:rPr>
        <w:t>at that point</w:t>
      </w:r>
      <w:r w:rsidRPr="003D1BF3">
        <w:rPr>
          <w:rFonts w:ascii="Times New Roman" w:hAnsi="Times New Roman" w:cs="Times New Roman"/>
          <w:sz w:val="28"/>
        </w:rPr>
        <w:t xml:space="preserve"> after the first differencing, only T-1 lags are </w:t>
      </w:r>
      <w:r w:rsidR="00F0088F" w:rsidRPr="003D1BF3">
        <w:rPr>
          <w:rFonts w:ascii="Times New Roman" w:hAnsi="Times New Roman" w:cs="Times New Roman"/>
          <w:sz w:val="28"/>
        </w:rPr>
        <w:t>functional</w:t>
      </w:r>
      <w:r w:rsidRPr="003D1BF3">
        <w:rPr>
          <w:rFonts w:ascii="Times New Roman" w:hAnsi="Times New Roman" w:cs="Times New Roman"/>
          <w:sz w:val="28"/>
        </w:rPr>
        <w:t xml:space="preserve">. Consequently, if </w:t>
      </w:r>
      <w:r w:rsidR="00F0088F">
        <w:rPr>
          <w:rFonts w:ascii="Times New Roman" w:hAnsi="Times New Roman" w:cs="Times New Roman"/>
          <w:sz w:val="28"/>
        </w:rPr>
        <w:t>J</w:t>
      </w:r>
      <w:r w:rsidRPr="003D1BF3">
        <w:rPr>
          <w:rFonts w:ascii="Times New Roman" w:hAnsi="Times New Roman" w:cs="Times New Roman"/>
          <w:sz w:val="28"/>
        </w:rPr>
        <w:t xml:space="preserve"> lags of the </w:t>
      </w:r>
      <w:r w:rsidR="00F0088F">
        <w:rPr>
          <w:rFonts w:ascii="Times New Roman" w:hAnsi="Times New Roman" w:cs="Times New Roman"/>
          <w:sz w:val="28"/>
        </w:rPr>
        <w:t>outcome</w:t>
      </w:r>
      <w:r w:rsidRPr="003D1BF3">
        <w:rPr>
          <w:rFonts w:ascii="Times New Roman" w:hAnsi="Times New Roman" w:cs="Times New Roman"/>
          <w:sz w:val="28"/>
        </w:rPr>
        <w:t xml:space="preserve"> variable are </w:t>
      </w:r>
      <w:r w:rsidR="00F0088F">
        <w:rPr>
          <w:rFonts w:ascii="Times New Roman" w:hAnsi="Times New Roman" w:cs="Times New Roman"/>
          <w:sz w:val="28"/>
        </w:rPr>
        <w:t>used</w:t>
      </w:r>
      <w:r w:rsidRPr="003D1BF3">
        <w:rPr>
          <w:rFonts w:ascii="Times New Roman" w:hAnsi="Times New Roman" w:cs="Times New Roman"/>
          <w:sz w:val="28"/>
        </w:rPr>
        <w:t xml:space="preserve"> as instruments, only T-</w:t>
      </w:r>
      <w:r w:rsidR="00F0088F">
        <w:rPr>
          <w:rFonts w:ascii="Times New Roman" w:hAnsi="Times New Roman" w:cs="Times New Roman"/>
          <w:sz w:val="28"/>
        </w:rPr>
        <w:t>J</w:t>
      </w:r>
      <w:r w:rsidRPr="003D1BF3">
        <w:rPr>
          <w:rFonts w:ascii="Times New Roman" w:hAnsi="Times New Roman" w:cs="Times New Roman"/>
          <w:sz w:val="28"/>
        </w:rPr>
        <w:t xml:space="preserve">-1 </w:t>
      </w:r>
      <w:r w:rsidR="00F0088F">
        <w:rPr>
          <w:rFonts w:ascii="Times New Roman" w:hAnsi="Times New Roman" w:cs="Times New Roman"/>
          <w:sz w:val="28"/>
        </w:rPr>
        <w:t>value</w:t>
      </w:r>
      <w:r w:rsidRPr="003D1BF3">
        <w:rPr>
          <w:rFonts w:ascii="Times New Roman" w:hAnsi="Times New Roman" w:cs="Times New Roman"/>
          <w:sz w:val="28"/>
        </w:rPr>
        <w:t xml:space="preserve">s are </w:t>
      </w:r>
      <w:r w:rsidR="00F0088F">
        <w:rPr>
          <w:rFonts w:ascii="Times New Roman" w:hAnsi="Times New Roman" w:cs="Times New Roman"/>
          <w:sz w:val="28"/>
        </w:rPr>
        <w:t>applic</w:t>
      </w:r>
      <w:r w:rsidRPr="003D1BF3">
        <w:rPr>
          <w:rFonts w:ascii="Times New Roman" w:hAnsi="Times New Roman" w:cs="Times New Roman"/>
          <w:sz w:val="28"/>
        </w:rPr>
        <w:t xml:space="preserve">able in the </w:t>
      </w:r>
      <w:r w:rsidR="00F0088F">
        <w:rPr>
          <w:rFonts w:ascii="Times New Roman" w:hAnsi="Times New Roman" w:cs="Times New Roman"/>
          <w:sz w:val="28"/>
        </w:rPr>
        <w:t>model</w:t>
      </w:r>
      <w:r w:rsidRPr="003D1BF3">
        <w:rPr>
          <w:rFonts w:ascii="Times New Roman" w:hAnsi="Times New Roman" w:cs="Times New Roman"/>
          <w:sz w:val="28"/>
        </w:rPr>
        <w:t xml:space="preserve">. This trade-off arises where </w:t>
      </w:r>
      <w:r w:rsidR="00F0088F">
        <w:rPr>
          <w:rFonts w:ascii="Times New Roman" w:hAnsi="Times New Roman" w:cs="Times New Roman"/>
          <w:sz w:val="28"/>
        </w:rPr>
        <w:t>using</w:t>
      </w:r>
      <w:r w:rsidRPr="003D1BF3">
        <w:rPr>
          <w:rFonts w:ascii="Times New Roman" w:hAnsi="Times New Roman" w:cs="Times New Roman"/>
          <w:sz w:val="28"/>
        </w:rPr>
        <w:t xml:space="preserve"> </w:t>
      </w:r>
      <w:r w:rsidR="00F0088F">
        <w:rPr>
          <w:rFonts w:ascii="Times New Roman" w:hAnsi="Times New Roman" w:cs="Times New Roman"/>
          <w:sz w:val="28"/>
        </w:rPr>
        <w:t>further</w:t>
      </w:r>
      <w:r w:rsidRPr="003D1BF3">
        <w:rPr>
          <w:rFonts w:ascii="Times New Roman" w:hAnsi="Times New Roman" w:cs="Times New Roman"/>
          <w:sz w:val="28"/>
        </w:rPr>
        <w:t xml:space="preserve"> lags </w:t>
      </w:r>
      <w:r w:rsidR="00F0088F">
        <w:rPr>
          <w:rFonts w:ascii="Times New Roman" w:hAnsi="Times New Roman" w:cs="Times New Roman"/>
          <w:sz w:val="28"/>
        </w:rPr>
        <w:t>gives</w:t>
      </w:r>
      <w:r w:rsidRPr="003D1BF3">
        <w:rPr>
          <w:rFonts w:ascii="Times New Roman" w:hAnsi="Times New Roman" w:cs="Times New Roman"/>
          <w:sz w:val="28"/>
        </w:rPr>
        <w:t xml:space="preserve"> </w:t>
      </w:r>
      <w:r w:rsidR="00F0088F">
        <w:rPr>
          <w:rFonts w:ascii="Times New Roman" w:hAnsi="Times New Roman" w:cs="Times New Roman"/>
          <w:sz w:val="28"/>
        </w:rPr>
        <w:t>further</w:t>
      </w:r>
      <w:r w:rsidRPr="003D1BF3">
        <w:rPr>
          <w:rFonts w:ascii="Times New Roman" w:hAnsi="Times New Roman" w:cs="Times New Roman"/>
          <w:sz w:val="28"/>
        </w:rPr>
        <w:t xml:space="preserve"> instruments but diminishes the sample size. The Arellano–Bond </w:t>
      </w:r>
      <w:r w:rsidR="007A0149">
        <w:rPr>
          <w:rFonts w:ascii="Times New Roman" w:hAnsi="Times New Roman" w:cs="Times New Roman"/>
          <w:sz w:val="28"/>
        </w:rPr>
        <w:t>test</w:t>
      </w:r>
      <w:r w:rsidRPr="003D1BF3">
        <w:rPr>
          <w:rFonts w:ascii="Times New Roman" w:hAnsi="Times New Roman" w:cs="Times New Roman"/>
          <w:sz w:val="28"/>
        </w:rPr>
        <w:t xml:space="preserve"> adheres to the description outlined above, as documented in their article.</w:t>
      </w:r>
    </w:p>
    <w:p w:rsidR="00CD17E0" w:rsidRPr="003D1BF3" w:rsidRDefault="00CD17E0" w:rsidP="00CD7DF6">
      <w:pPr>
        <w:pStyle w:val="NormalWeb"/>
        <w:shd w:val="clear" w:color="auto" w:fill="FFFFFF"/>
        <w:spacing w:before="120" w:beforeAutospacing="0" w:after="120" w:afterAutospacing="0" w:line="360" w:lineRule="auto"/>
        <w:jc w:val="both"/>
        <w:rPr>
          <w:b/>
          <w:color w:val="222222"/>
          <w:sz w:val="28"/>
          <w:szCs w:val="28"/>
        </w:rPr>
      </w:pPr>
      <w:r w:rsidRPr="003D1BF3">
        <w:rPr>
          <w:b/>
          <w:sz w:val="28"/>
          <w:szCs w:val="28"/>
        </w:rPr>
        <w:t>Formal Description</w:t>
      </w:r>
    </w:p>
    <w:p w:rsidR="00CD17E0" w:rsidRPr="003D1BF3" w:rsidRDefault="007A0149" w:rsidP="00CD7DF6">
      <w:pPr>
        <w:spacing w:line="360" w:lineRule="auto"/>
        <w:jc w:val="both"/>
        <w:rPr>
          <w:rFonts w:ascii="Times New Roman" w:hAnsi="Times New Roman" w:cs="Times New Roman"/>
          <w:sz w:val="28"/>
          <w:szCs w:val="28"/>
        </w:rPr>
      </w:pPr>
      <w:r w:rsidRPr="003D1BF3">
        <w:rPr>
          <w:rFonts w:ascii="Times New Roman" w:hAnsi="Times New Roman" w:cs="Times New Roman"/>
          <w:sz w:val="28"/>
        </w:rPr>
        <w:t>Deliberate</w:t>
      </w:r>
      <w:r w:rsidR="00CD17E0" w:rsidRPr="003D1BF3">
        <w:rPr>
          <w:rFonts w:ascii="Times New Roman" w:hAnsi="Times New Roman" w:cs="Times New Roman"/>
          <w:sz w:val="28"/>
        </w:rPr>
        <w:t xml:space="preserve"> the </w:t>
      </w:r>
      <w:r w:rsidR="00BB721F" w:rsidRPr="003D1BF3">
        <w:rPr>
          <w:rFonts w:ascii="Times New Roman" w:hAnsi="Times New Roman" w:cs="Times New Roman"/>
          <w:sz w:val="28"/>
        </w:rPr>
        <w:t>stagnant</w:t>
      </w:r>
      <w:r w:rsidR="00CD17E0" w:rsidRPr="003D1BF3">
        <w:rPr>
          <w:rFonts w:ascii="Times New Roman" w:hAnsi="Times New Roman" w:cs="Times New Roman"/>
          <w:sz w:val="28"/>
        </w:rPr>
        <w:t xml:space="preserve"> linear </w:t>
      </w:r>
      <w:r w:rsidRPr="003D1BF3">
        <w:rPr>
          <w:rFonts w:ascii="Times New Roman" w:hAnsi="Times New Roman" w:cs="Times New Roman"/>
          <w:sz w:val="28"/>
        </w:rPr>
        <w:t>undetected</w:t>
      </w:r>
      <w:r w:rsidR="00CD17E0" w:rsidRPr="003D1BF3">
        <w:rPr>
          <w:rFonts w:ascii="Times New Roman" w:hAnsi="Times New Roman" w:cs="Times New Roman"/>
          <w:sz w:val="28"/>
        </w:rPr>
        <w:t xml:space="preserve"> effects </w:t>
      </w:r>
      <w:r>
        <w:rPr>
          <w:rFonts w:ascii="Times New Roman" w:hAnsi="Times New Roman" w:cs="Times New Roman"/>
          <w:sz w:val="28"/>
        </w:rPr>
        <w:t>regression</w:t>
      </w:r>
      <w:r w:rsidR="00CD17E0" w:rsidRPr="003D1BF3">
        <w:rPr>
          <w:rFonts w:ascii="Times New Roman" w:hAnsi="Times New Roman" w:cs="Times New Roman"/>
          <w:sz w:val="28"/>
        </w:rPr>
        <w:t xml:space="preserve"> for N observation and T time </w:t>
      </w:r>
      <w:r w:rsidRPr="003D1BF3">
        <w:rPr>
          <w:rFonts w:ascii="Times New Roman" w:hAnsi="Times New Roman" w:cs="Times New Roman"/>
          <w:sz w:val="28"/>
        </w:rPr>
        <w:t>phases</w:t>
      </w:r>
      <w:r w:rsidR="00CD17E0" w:rsidRPr="003D1BF3">
        <w:rPr>
          <w:rFonts w:ascii="Times New Roman" w:hAnsi="Times New Roman" w:cs="Times New Roman"/>
          <w:sz w:val="28"/>
        </w:rPr>
        <w:t>:</w:t>
      </w:r>
    </w:p>
    <w:p w:rsidR="00CD17E0" w:rsidRPr="00F46CE6" w:rsidRDefault="00872AF8" w:rsidP="007E0766">
      <w:pPr>
        <w:spacing w:line="240" w:lineRule="auto"/>
        <w:jc w:val="both"/>
        <w:rPr>
          <w:rFonts w:ascii="Times New Roman" w:eastAsiaTheme="minorEastAsia" w:hAnsi="Times New Roman" w:cs="Times New Roman"/>
          <w:sz w:val="28"/>
          <w:szCs w:val="28"/>
        </w:rPr>
      </w:pPr>
      <m:oMathPara>
        <m:oMath>
          <m:sSub>
            <m:sSubPr>
              <m:ctrlPr>
                <w:rPr>
                  <w:rFonts w:ascii="Cambria Math" w:hAnsi="Cambria Math" w:cs="Times New Roman"/>
                  <w:i/>
                  <w:vanish/>
                  <w:sz w:val="28"/>
                  <w:szCs w:val="28"/>
                </w:rPr>
              </m:ctrlPr>
            </m:sSubPr>
            <m:e/>
            <m:sub/>
          </m:sSub>
          <m:sSub>
            <m:sSubPr>
              <m:ctrlPr>
                <w:rPr>
                  <w:rFonts w:ascii="Cambria Math" w:hAnsi="Cambria Math" w:cs="Times New Roman"/>
                  <w:i/>
                  <w:sz w:val="28"/>
                  <w:szCs w:val="28"/>
                </w:rPr>
              </m:ctrlPr>
            </m:sSubPr>
            <m:e>
              <m:r>
                <w:rPr>
                  <w:rFonts w:ascii="Cambria Math" w:hAnsi="Cambria Math" w:cs="Times New Roman"/>
                  <w:sz w:val="28"/>
                </w:rPr>
                <m:t>y</m:t>
              </m:r>
            </m:e>
            <m:sub>
              <m:r>
                <w:rPr>
                  <w:rFonts w:ascii="Cambria Math" w:hAnsi="Cambria Math" w:cs="Times New Roman"/>
                  <w:sz w:val="28"/>
                </w:rPr>
                <m:t>it</m:t>
              </m:r>
            </m:sub>
          </m:sSub>
          <m:r>
            <w:rPr>
              <w:rFonts w:ascii="Cambria Math" w:hAnsi="Cambria Math" w:cs="Times New Roman"/>
              <w:sz w:val="28"/>
            </w:rPr>
            <m:t xml:space="preserve">= </m:t>
          </m:r>
          <m:sSub>
            <m:sSubPr>
              <m:ctrlPr>
                <w:rPr>
                  <w:rFonts w:ascii="Cambria Math" w:hAnsi="Cambria Math" w:cs="Times New Roman"/>
                  <w:i/>
                  <w:sz w:val="28"/>
                  <w:szCs w:val="28"/>
                </w:rPr>
              </m:ctrlPr>
            </m:sSubPr>
            <m:e>
              <m:r>
                <w:rPr>
                  <w:rFonts w:ascii="Cambria Math" w:hAnsi="Cambria Math" w:cs="Times New Roman"/>
                  <w:sz w:val="28"/>
                </w:rPr>
                <m:t>α</m:t>
              </m:r>
            </m:e>
            <m:sub>
              <m:r>
                <w:rPr>
                  <w:rFonts w:ascii="Cambria Math" w:hAnsi="Cambria Math" w:cs="Times New Roman"/>
                  <w:sz w:val="28"/>
                </w:rPr>
                <m:t>i</m:t>
              </m:r>
            </m:sub>
          </m:sSub>
          <m:r>
            <w:rPr>
              <w:rFonts w:ascii="Cambria Math" w:hAnsi="Cambria Math" w:cs="Times New Roman"/>
              <w:sz w:val="28"/>
            </w:rPr>
            <m:t>+ β</m:t>
          </m:r>
          <m:sSub>
            <m:sSubPr>
              <m:ctrlPr>
                <w:rPr>
                  <w:rFonts w:ascii="Cambria Math" w:hAnsi="Cambria Math" w:cs="Times New Roman"/>
                  <w:i/>
                  <w:sz w:val="28"/>
                  <w:szCs w:val="28"/>
                </w:rPr>
              </m:ctrlPr>
            </m:sSubPr>
            <m:e>
              <m:r>
                <w:rPr>
                  <w:rFonts w:ascii="Cambria Math" w:hAnsi="Cambria Math" w:cs="Times New Roman"/>
                  <w:sz w:val="28"/>
                </w:rPr>
                <m:t>X</m:t>
              </m:r>
            </m:e>
            <m:sub>
              <m:r>
                <w:rPr>
                  <w:rFonts w:ascii="Cambria Math" w:hAnsi="Cambria Math" w:cs="Times New Roman"/>
                  <w:sz w:val="28"/>
                </w:rPr>
                <m:t>it</m:t>
              </m:r>
            </m:sub>
          </m:sSub>
          <m:r>
            <w:rPr>
              <w:rFonts w:ascii="Cambria Math" w:hAnsi="Cambria Math" w:cs="Times New Roman"/>
              <w:sz w:val="28"/>
            </w:rPr>
            <m:t>+</m:t>
          </m:r>
          <m:sSub>
            <m:sSubPr>
              <m:ctrlPr>
                <w:rPr>
                  <w:rFonts w:ascii="Cambria Math" w:hAnsi="Cambria Math" w:cs="Times New Roman"/>
                  <w:i/>
                  <w:sz w:val="28"/>
                  <w:szCs w:val="28"/>
                </w:rPr>
              </m:ctrlPr>
            </m:sSubPr>
            <m:e>
              <m:r>
                <w:rPr>
                  <w:rFonts w:ascii="Cambria Math" w:hAnsi="Cambria Math" w:cs="Times New Roman"/>
                  <w:sz w:val="28"/>
                </w:rPr>
                <m:t>μ</m:t>
              </m:r>
            </m:e>
            <m:sub>
              <m:r>
                <w:rPr>
                  <w:rFonts w:ascii="Cambria Math" w:hAnsi="Cambria Math" w:cs="Times New Roman"/>
                  <w:sz w:val="28"/>
                </w:rPr>
                <m:t>it</m:t>
              </m:r>
            </m:sub>
          </m:sSub>
          <m:r>
            <w:rPr>
              <w:rFonts w:ascii="Cambria Math" w:hAnsi="Cambria Math" w:cs="Times New Roman"/>
              <w:sz w:val="28"/>
            </w:rPr>
            <m:t xml:space="preserve"> ………</m:t>
          </m:r>
          <m:d>
            <m:dPr>
              <m:ctrlPr>
                <w:rPr>
                  <w:rFonts w:ascii="Cambria Math" w:hAnsi="Cambria Math" w:cs="Times New Roman"/>
                  <w:i/>
                  <w:sz w:val="28"/>
                  <w:szCs w:val="28"/>
                </w:rPr>
              </m:ctrlPr>
            </m:dPr>
            <m:e>
              <m:r>
                <w:rPr>
                  <w:rFonts w:ascii="Cambria Math" w:hAnsi="Cambria Math" w:cs="Times New Roman"/>
                  <w:sz w:val="28"/>
                </w:rPr>
                <m:t>3.1</m:t>
              </m:r>
            </m:e>
          </m:d>
        </m:oMath>
      </m:oMathPara>
    </w:p>
    <w:p w:rsidR="00F46CE6" w:rsidRPr="003D1BF3" w:rsidRDefault="00EA59CB" w:rsidP="00F46CE6">
      <w:pPr>
        <w:spacing w:line="240" w:lineRule="auto"/>
        <w:jc w:val="center"/>
        <w:rPr>
          <w:rFonts w:ascii="Times New Roman" w:eastAsiaTheme="minorEastAsia" w:hAnsi="Times New Roman" w:cs="Times New Roman"/>
          <w:sz w:val="28"/>
        </w:rPr>
      </w:pPr>
      <w:r w:rsidRPr="00EA59CB">
        <w:rPr>
          <w:rFonts w:ascii="Times New Roman" w:eastAsiaTheme="minorEastAsia" w:hAnsi="Times New Roman" w:cs="Times New Roman"/>
          <w:noProof/>
          <w:sz w:val="28"/>
        </w:rPr>
        <w:drawing>
          <wp:inline distT="0" distB="0" distL="0" distR="0">
            <wp:extent cx="2471349" cy="243840"/>
            <wp:effectExtent l="0" t="0" r="5715" b="381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2570054" cy="253579"/>
                    </a:xfrm>
                    <a:prstGeom prst="rect">
                      <a:avLst/>
                    </a:prstGeom>
                    <a:noFill/>
                    <a:ln>
                      <a:noFill/>
                    </a:ln>
                  </pic:spPr>
                </pic:pic>
              </a:graphicData>
            </a:graphic>
          </wp:inline>
        </w:drawing>
      </w:r>
    </w:p>
    <w:p w:rsidR="00CD17E0" w:rsidRPr="003D1BF3" w:rsidRDefault="00EA59CB" w:rsidP="00945625">
      <w:pPr>
        <w:pStyle w:val="NormalWeb"/>
        <w:shd w:val="clear" w:color="auto" w:fill="FFFFFF"/>
        <w:spacing w:before="120" w:beforeAutospacing="0" w:after="120" w:afterAutospacing="0" w:line="360" w:lineRule="auto"/>
        <w:jc w:val="both"/>
        <w:rPr>
          <w:sz w:val="28"/>
          <w:szCs w:val="28"/>
        </w:rPr>
      </w:pPr>
      <w:r>
        <w:rPr>
          <w:sz w:val="28"/>
          <w:szCs w:val="28"/>
        </w:rPr>
        <w:t>Y</w:t>
      </w:r>
      <w:r w:rsidR="00CD17E0" w:rsidRPr="003D1BF3">
        <w:rPr>
          <w:sz w:val="28"/>
          <w:szCs w:val="28"/>
          <w:vertAlign w:val="subscript"/>
        </w:rPr>
        <w:t>it</w:t>
      </w:r>
      <w:r w:rsidR="00CD17E0" w:rsidRPr="003D1BF3">
        <w:rPr>
          <w:rStyle w:val="mwe-math-mathml-inline"/>
          <w:vanish/>
          <w:sz w:val="28"/>
          <w:szCs w:val="28"/>
        </w:rPr>
        <w:t>{\displaystyle y_{it}}</w:t>
      </w:r>
      <w:r w:rsidR="00CD17E0" w:rsidRPr="003D1BF3">
        <w:rPr>
          <w:sz w:val="28"/>
          <w:szCs w:val="28"/>
        </w:rPr>
        <w:t> </w:t>
      </w:r>
      <w:r>
        <w:rPr>
          <w:sz w:val="28"/>
          <w:szCs w:val="28"/>
        </w:rPr>
        <w:t>represents</w:t>
      </w:r>
      <w:r w:rsidR="00CD17E0" w:rsidRPr="003D1BF3">
        <w:rPr>
          <w:sz w:val="28"/>
          <w:szCs w:val="28"/>
        </w:rPr>
        <w:t xml:space="preserve"> </w:t>
      </w:r>
      <w:r w:rsidR="007A0149">
        <w:rPr>
          <w:sz w:val="28"/>
          <w:szCs w:val="28"/>
        </w:rPr>
        <w:t>outcome</w:t>
      </w:r>
      <w:r w:rsidR="00CD17E0" w:rsidRPr="003D1BF3">
        <w:rPr>
          <w:sz w:val="28"/>
          <w:szCs w:val="28"/>
        </w:rPr>
        <w:t xml:space="preserve"> variable </w:t>
      </w:r>
      <w:r w:rsidR="007A0149" w:rsidRPr="003D1BF3">
        <w:rPr>
          <w:sz w:val="28"/>
          <w:szCs w:val="28"/>
        </w:rPr>
        <w:t>perceived</w:t>
      </w:r>
      <w:r w:rsidR="00CD17E0" w:rsidRPr="003D1BF3">
        <w:rPr>
          <w:sz w:val="28"/>
          <w:szCs w:val="28"/>
        </w:rPr>
        <w:t xml:space="preserve"> for </w:t>
      </w:r>
      <w:r w:rsidR="007A0149" w:rsidRPr="003D1BF3">
        <w:rPr>
          <w:sz w:val="28"/>
          <w:szCs w:val="28"/>
        </w:rPr>
        <w:t>single</w:t>
      </w:r>
      <w:r w:rsidR="00CD17E0" w:rsidRPr="003D1BF3">
        <w:rPr>
          <w:sz w:val="28"/>
          <w:szCs w:val="28"/>
        </w:rPr>
        <w:t xml:space="preserve"> </w:t>
      </w:r>
      <w:r w:rsidR="00CD17E0" w:rsidRPr="003D1BF3">
        <w:rPr>
          <w:i/>
          <w:sz w:val="28"/>
          <w:szCs w:val="28"/>
        </w:rPr>
        <w:t>i</w:t>
      </w:r>
      <w:r w:rsidR="00CD17E0" w:rsidRPr="003D1BF3">
        <w:rPr>
          <w:sz w:val="28"/>
          <w:szCs w:val="28"/>
        </w:rPr>
        <w:t xml:space="preserve"> </w:t>
      </w:r>
      <w:r w:rsidR="00CD17E0" w:rsidRPr="003D1BF3">
        <w:rPr>
          <w:rStyle w:val="mwe-math-mathml-inline"/>
          <w:vanish/>
          <w:sz w:val="28"/>
          <w:szCs w:val="28"/>
        </w:rPr>
        <w:t>{\displaystyle i}</w:t>
      </w:r>
      <w:r w:rsidR="00CD17E0" w:rsidRPr="003D1BF3">
        <w:rPr>
          <w:sz w:val="28"/>
          <w:szCs w:val="28"/>
        </w:rPr>
        <w:t>at time </w:t>
      </w:r>
      <w:r w:rsidR="00CD17E0" w:rsidRPr="003D1BF3">
        <w:rPr>
          <w:i/>
          <w:sz w:val="28"/>
          <w:szCs w:val="28"/>
        </w:rPr>
        <w:t>t</w:t>
      </w:r>
      <w:r w:rsidR="00CD17E0" w:rsidRPr="003D1BF3">
        <w:rPr>
          <w:sz w:val="28"/>
          <w:szCs w:val="28"/>
        </w:rPr>
        <w:t>, X</w:t>
      </w:r>
      <w:r w:rsidR="00CD17E0" w:rsidRPr="003D1BF3">
        <w:rPr>
          <w:sz w:val="28"/>
          <w:szCs w:val="28"/>
          <w:vertAlign w:val="subscript"/>
        </w:rPr>
        <w:t>it</w:t>
      </w:r>
      <w:r w:rsidR="00CD17E0" w:rsidRPr="003D1BF3">
        <w:rPr>
          <w:sz w:val="28"/>
          <w:szCs w:val="28"/>
        </w:rPr>
        <w:t> </w:t>
      </w:r>
      <w:r w:rsidR="00CD17E0" w:rsidRPr="003D1BF3">
        <w:rPr>
          <w:rStyle w:val="mwe-math-mathml-inline"/>
          <w:vanish/>
          <w:sz w:val="28"/>
          <w:szCs w:val="28"/>
        </w:rPr>
        <w:t>{\displaystyle 1\times k}</w:t>
      </w:r>
      <w:r w:rsidR="00CD17E0" w:rsidRPr="003D1BF3">
        <w:rPr>
          <w:sz w:val="28"/>
          <w:szCs w:val="28"/>
        </w:rPr>
        <w:t> </w:t>
      </w:r>
      <w:r w:rsidR="00CD17E0" w:rsidRPr="003D1BF3">
        <w:rPr>
          <w:rStyle w:val="mwe-math-mathml-inline"/>
          <w:vanish/>
          <w:sz w:val="28"/>
          <w:szCs w:val="28"/>
        </w:rPr>
        <w:t xml:space="preserve"> {\displaystyle t,}</w:t>
      </w:r>
      <w:r w:rsidR="00CD17E0" w:rsidRPr="003D1BF3">
        <w:rPr>
          <w:sz w:val="28"/>
          <w:szCs w:val="28"/>
        </w:rPr>
        <w:t> </w:t>
      </w:r>
      <w:r w:rsidR="00CD17E0" w:rsidRPr="003D1BF3">
        <w:rPr>
          <w:rStyle w:val="mwe-math-mathml-inline"/>
          <w:vanish/>
          <w:sz w:val="28"/>
          <w:szCs w:val="28"/>
        </w:rPr>
        <w:t>{\displaystyle X_{it}}</w:t>
      </w:r>
      <w:r w:rsidR="00CD17E0" w:rsidRPr="003D1BF3">
        <w:rPr>
          <w:sz w:val="28"/>
          <w:szCs w:val="28"/>
        </w:rPr>
        <w:t xml:space="preserve">is the time-variant 1*k </w:t>
      </w:r>
      <w:r w:rsidR="007A0149">
        <w:rPr>
          <w:sz w:val="28"/>
          <w:szCs w:val="28"/>
        </w:rPr>
        <w:t>residual</w:t>
      </w:r>
      <w:r w:rsidR="00CD17E0" w:rsidRPr="003D1BF3">
        <w:rPr>
          <w:sz w:val="28"/>
          <w:szCs w:val="28"/>
        </w:rPr>
        <w:t xml:space="preserve"> matrix,α</w:t>
      </w:r>
      <w:r w:rsidR="00CD17E0" w:rsidRPr="003D1BF3">
        <w:rPr>
          <w:sz w:val="28"/>
          <w:szCs w:val="28"/>
          <w:vertAlign w:val="subscript"/>
        </w:rPr>
        <w:t>i</w:t>
      </w:r>
      <w:r w:rsidR="00CD17E0" w:rsidRPr="003D1BF3">
        <w:rPr>
          <w:sz w:val="28"/>
          <w:szCs w:val="28"/>
        </w:rPr>
        <w:t> </w:t>
      </w:r>
      <w:r w:rsidR="00CD17E0" w:rsidRPr="003D1BF3">
        <w:rPr>
          <w:rStyle w:val="mwe-math-mathml-inline"/>
          <w:vanish/>
          <w:sz w:val="28"/>
          <w:szCs w:val="28"/>
        </w:rPr>
        <w:t>{\displaystyle \alpha _{i}}</w:t>
      </w:r>
      <w:r w:rsidR="00CD17E0" w:rsidRPr="003D1BF3">
        <w:rPr>
          <w:sz w:val="28"/>
          <w:szCs w:val="28"/>
        </w:rPr>
        <w:t xml:space="preserve"> is the </w:t>
      </w:r>
      <w:r w:rsidR="007A0149" w:rsidRPr="003D1BF3">
        <w:rPr>
          <w:sz w:val="28"/>
          <w:szCs w:val="28"/>
        </w:rPr>
        <w:t>undetected</w:t>
      </w:r>
      <w:r w:rsidR="00CD17E0" w:rsidRPr="003D1BF3">
        <w:rPr>
          <w:sz w:val="28"/>
          <w:szCs w:val="28"/>
        </w:rPr>
        <w:t xml:space="preserve"> time-invariant individual </w:t>
      </w:r>
      <w:r w:rsidR="007A0149" w:rsidRPr="003D1BF3">
        <w:rPr>
          <w:sz w:val="28"/>
          <w:szCs w:val="28"/>
        </w:rPr>
        <w:t>consequence</w:t>
      </w:r>
      <w:r w:rsidR="00CD17E0" w:rsidRPr="003D1BF3">
        <w:rPr>
          <w:sz w:val="28"/>
          <w:szCs w:val="28"/>
        </w:rPr>
        <w:t xml:space="preserve"> and µ</w:t>
      </w:r>
      <w:r w:rsidR="00CD17E0" w:rsidRPr="003D1BF3">
        <w:rPr>
          <w:sz w:val="28"/>
          <w:szCs w:val="28"/>
          <w:vertAlign w:val="subscript"/>
        </w:rPr>
        <w:t>it</w:t>
      </w:r>
      <w:r w:rsidR="00CD17E0" w:rsidRPr="003D1BF3">
        <w:rPr>
          <w:rStyle w:val="mwe-math-mathml-inline"/>
          <w:vanish/>
          <w:sz w:val="28"/>
          <w:szCs w:val="28"/>
        </w:rPr>
        <w:t>{\displaystyle u_{it}}</w:t>
      </w:r>
      <w:r w:rsidR="00CD17E0" w:rsidRPr="003D1BF3">
        <w:rPr>
          <w:sz w:val="28"/>
          <w:szCs w:val="28"/>
        </w:rPr>
        <w:t> is the </w:t>
      </w:r>
      <w:r w:rsidR="007A0149">
        <w:rPr>
          <w:sz w:val="28"/>
          <w:szCs w:val="28"/>
        </w:rPr>
        <w:t>residual</w:t>
      </w:r>
      <w:r w:rsidR="00CD17E0" w:rsidRPr="00054EA5">
        <w:rPr>
          <w:sz w:val="28"/>
          <w:szCs w:val="28"/>
        </w:rPr>
        <w:t xml:space="preserve"> term</w:t>
      </w:r>
      <w:r w:rsidR="00CD17E0" w:rsidRPr="003D1BF3">
        <w:rPr>
          <w:sz w:val="28"/>
          <w:szCs w:val="28"/>
        </w:rPr>
        <w:t xml:space="preserve">. </w:t>
      </w:r>
      <w:r w:rsidR="007A0149" w:rsidRPr="003D1BF3">
        <w:rPr>
          <w:sz w:val="28"/>
          <w:szCs w:val="28"/>
        </w:rPr>
        <w:t>Contrasting</w:t>
      </w:r>
      <w:r w:rsidR="00CD17E0" w:rsidRPr="003D1BF3">
        <w:rPr>
          <w:sz w:val="28"/>
          <w:szCs w:val="28"/>
        </w:rPr>
        <w:t xml:space="preserve"> X</w:t>
      </w:r>
      <w:r w:rsidR="00CD17E0" w:rsidRPr="003D1BF3">
        <w:rPr>
          <w:sz w:val="28"/>
          <w:szCs w:val="28"/>
          <w:vertAlign w:val="subscript"/>
        </w:rPr>
        <w:t>it</w:t>
      </w:r>
      <w:r w:rsidR="00CD17E0" w:rsidRPr="003D1BF3">
        <w:rPr>
          <w:rStyle w:val="mwe-math-mathml-inline"/>
          <w:vanish/>
          <w:sz w:val="28"/>
          <w:szCs w:val="28"/>
        </w:rPr>
        <w:t>{\displaystyle 1\times k} {\displaystyle t,}{\displaystyle X_{it}}</w:t>
      </w:r>
      <w:r w:rsidR="00CD17E0" w:rsidRPr="003D1BF3">
        <w:rPr>
          <w:sz w:val="28"/>
          <w:szCs w:val="28"/>
        </w:rPr>
        <w:t>, α</w:t>
      </w:r>
      <w:r w:rsidR="00CD17E0" w:rsidRPr="003D1BF3">
        <w:rPr>
          <w:sz w:val="28"/>
          <w:szCs w:val="28"/>
          <w:vertAlign w:val="subscript"/>
        </w:rPr>
        <w:t>i</w:t>
      </w:r>
      <w:r w:rsidR="00CD17E0" w:rsidRPr="003D1BF3">
        <w:rPr>
          <w:sz w:val="28"/>
          <w:szCs w:val="28"/>
        </w:rPr>
        <w:t> </w:t>
      </w:r>
      <w:r w:rsidR="00CD17E0" w:rsidRPr="003D1BF3">
        <w:rPr>
          <w:rStyle w:val="mwe-math-mathml-inline"/>
          <w:vanish/>
          <w:sz w:val="28"/>
          <w:szCs w:val="28"/>
        </w:rPr>
        <w:t>{\displaystyle \alpha _{i}}</w:t>
      </w:r>
      <w:r w:rsidR="00CD17E0" w:rsidRPr="003D1BF3">
        <w:rPr>
          <w:sz w:val="28"/>
          <w:szCs w:val="28"/>
        </w:rPr>
        <w:t> </w:t>
      </w:r>
      <w:r w:rsidR="00CD17E0" w:rsidRPr="003D1BF3">
        <w:rPr>
          <w:rStyle w:val="mwe-math-mathml-inline"/>
          <w:vanish/>
          <w:sz w:val="28"/>
          <w:szCs w:val="28"/>
        </w:rPr>
        <w:t xml:space="preserve"> {\displaystyle \alpha _{i}}</w:t>
      </w:r>
      <w:r w:rsidR="00CD17E0" w:rsidRPr="003D1BF3">
        <w:rPr>
          <w:sz w:val="28"/>
          <w:szCs w:val="28"/>
        </w:rPr>
        <w:t xml:space="preserve"> cannot be </w:t>
      </w:r>
      <w:r w:rsidR="007A0149" w:rsidRPr="003D1BF3">
        <w:rPr>
          <w:sz w:val="28"/>
          <w:szCs w:val="28"/>
        </w:rPr>
        <w:t>detected</w:t>
      </w:r>
      <w:r w:rsidR="00CD17E0" w:rsidRPr="003D1BF3">
        <w:rPr>
          <w:sz w:val="28"/>
          <w:szCs w:val="28"/>
        </w:rPr>
        <w:t xml:space="preserve"> by the econometrician. </w:t>
      </w:r>
      <w:r w:rsidR="007A0149" w:rsidRPr="007A0149">
        <w:rPr>
          <w:sz w:val="28"/>
          <w:szCs w:val="28"/>
        </w:rPr>
        <w:t>Typical instances of time-invariant effects αi include an individual's innate ability or a country's histo</w:t>
      </w:r>
      <w:r w:rsidR="007A0149">
        <w:rPr>
          <w:sz w:val="28"/>
          <w:szCs w:val="28"/>
        </w:rPr>
        <w:t>rical and institutional factors</w:t>
      </w:r>
      <w:r w:rsidR="00CD17E0" w:rsidRPr="003D1BF3">
        <w:rPr>
          <w:sz w:val="28"/>
          <w:szCs w:val="28"/>
        </w:rPr>
        <w:t>.</w:t>
      </w:r>
    </w:p>
    <w:p w:rsidR="004F6DE6" w:rsidRDefault="007A0149" w:rsidP="004F6DE6">
      <w:pPr>
        <w:pStyle w:val="NormalWeb"/>
        <w:shd w:val="clear" w:color="auto" w:fill="FFFFFF"/>
        <w:spacing w:before="120" w:beforeAutospacing="0" w:after="120" w:afterAutospacing="0" w:line="360" w:lineRule="auto"/>
        <w:jc w:val="both"/>
        <w:rPr>
          <w:sz w:val="28"/>
          <w:szCs w:val="28"/>
        </w:rPr>
      </w:pPr>
      <w:r w:rsidRPr="007A0149">
        <w:rPr>
          <w:sz w:val="28"/>
          <w:szCs w:val="28"/>
        </w:rPr>
        <w:t>In contrast to a static panel data model, a dynamic panel model takes momentum as well as inertia into account by including lags of the dependent variable as regressors.</w:t>
      </w:r>
      <w:r w:rsidR="00CD17E0" w:rsidRPr="003D1BF3">
        <w:rPr>
          <w:sz w:val="28"/>
          <w:szCs w:val="28"/>
        </w:rPr>
        <w:t xml:space="preserve"> </w:t>
      </w:r>
      <w:r w:rsidR="004F6DE6" w:rsidRPr="004F6DE6">
        <w:rPr>
          <w:sz w:val="28"/>
          <w:szCs w:val="28"/>
        </w:rPr>
        <w:t>Consider the scenario where one lag of the dependent variable, yit-1, is included as a regressor as an additional to the regressors stated above.</w:t>
      </w:r>
    </w:p>
    <w:p w:rsidR="00CD17E0" w:rsidRPr="003D1BF3" w:rsidRDefault="00872AF8" w:rsidP="004F6DE6">
      <w:pPr>
        <w:pStyle w:val="NormalWeb"/>
        <w:shd w:val="clear" w:color="auto" w:fill="FFFFFF"/>
        <w:spacing w:before="120" w:beforeAutospacing="0" w:after="120" w:afterAutospacing="0" w:line="360" w:lineRule="auto"/>
        <w:jc w:val="both"/>
        <w:rPr>
          <w:sz w:val="28"/>
          <w:szCs w:val="28"/>
        </w:rPr>
      </w:pPr>
      <m:oMathPara>
        <m:oMath>
          <m:sSub>
            <m:sSubPr>
              <m:ctrlPr>
                <w:rPr>
                  <w:rFonts w:ascii="Cambria Math" w:hAnsi="Cambria Math"/>
                  <w:i/>
                  <w:vanish/>
                  <w:sz w:val="28"/>
                  <w:szCs w:val="28"/>
                </w:rPr>
              </m:ctrlPr>
            </m:sSubPr>
            <m:e/>
            <m:sub/>
          </m:sSub>
          <m:sSub>
            <m:sSubPr>
              <m:ctrlPr>
                <w:rPr>
                  <w:rFonts w:ascii="Cambria Math" w:hAnsi="Cambria Math"/>
                  <w:i/>
                  <w:sz w:val="28"/>
                  <w:szCs w:val="28"/>
                </w:rPr>
              </m:ctrlPr>
            </m:sSubPr>
            <m:e>
              <m:r>
                <w:rPr>
                  <w:rFonts w:ascii="Cambria Math" w:hAnsi="Cambria Math"/>
                  <w:sz w:val="28"/>
                </w:rPr>
                <m:t>y</m:t>
              </m:r>
            </m:e>
            <m:sub>
              <m:r>
                <w:rPr>
                  <w:rFonts w:ascii="Cambria Math" w:hAnsi="Cambria Math"/>
                  <w:sz w:val="28"/>
                </w:rPr>
                <m:t>it</m:t>
              </m:r>
            </m:sub>
          </m:sSub>
          <m:r>
            <w:rPr>
              <w:rFonts w:ascii="Cambria Math" w:hAnsi="Cambria Math"/>
              <w:sz w:val="28"/>
            </w:rPr>
            <m:t xml:space="preserve">= </m:t>
          </m:r>
          <m:sSub>
            <m:sSubPr>
              <m:ctrlPr>
                <w:rPr>
                  <w:rFonts w:ascii="Cambria Math" w:hAnsi="Cambria Math"/>
                  <w:i/>
                  <w:sz w:val="28"/>
                  <w:szCs w:val="28"/>
                </w:rPr>
              </m:ctrlPr>
            </m:sSubPr>
            <m:e>
              <m:r>
                <w:rPr>
                  <w:rFonts w:ascii="Cambria Math" w:hAnsi="Cambria Math"/>
                  <w:sz w:val="28"/>
                </w:rPr>
                <m:t>α</m:t>
              </m:r>
            </m:e>
            <m:sub>
              <m:r>
                <w:rPr>
                  <w:rFonts w:ascii="Cambria Math" w:hAnsi="Cambria Math"/>
                  <w:sz w:val="28"/>
                </w:rPr>
                <m:t>i</m:t>
              </m:r>
            </m:sub>
          </m:sSub>
          <m:r>
            <w:rPr>
              <w:rFonts w:ascii="Cambria Math" w:hAnsi="Cambria Math"/>
              <w:sz w:val="28"/>
            </w:rPr>
            <m:t>+ β</m:t>
          </m:r>
          <m:sSub>
            <m:sSubPr>
              <m:ctrlPr>
                <w:rPr>
                  <w:rFonts w:ascii="Cambria Math" w:hAnsi="Cambria Math"/>
                  <w:i/>
                  <w:sz w:val="28"/>
                  <w:szCs w:val="28"/>
                </w:rPr>
              </m:ctrlPr>
            </m:sSubPr>
            <m:e>
              <m:r>
                <w:rPr>
                  <w:rFonts w:ascii="Cambria Math" w:hAnsi="Cambria Math"/>
                  <w:sz w:val="28"/>
                </w:rPr>
                <m:t>X</m:t>
              </m:r>
            </m:e>
            <m:sub>
              <m:r>
                <w:rPr>
                  <w:rFonts w:ascii="Cambria Math" w:hAnsi="Cambria Math"/>
                  <w:sz w:val="28"/>
                </w:rPr>
                <m:t>it</m:t>
              </m:r>
            </m:sub>
          </m:sSub>
          <m:r>
            <w:rPr>
              <w:rFonts w:ascii="Cambria Math" w:hAnsi="Cambria Math"/>
              <w:sz w:val="28"/>
            </w:rPr>
            <m:t>+ ρ</m:t>
          </m:r>
          <m:sSub>
            <m:sSubPr>
              <m:ctrlPr>
                <w:rPr>
                  <w:rFonts w:ascii="Cambria Math" w:hAnsi="Cambria Math"/>
                  <w:i/>
                  <w:sz w:val="28"/>
                  <w:szCs w:val="28"/>
                </w:rPr>
              </m:ctrlPr>
            </m:sSubPr>
            <m:e>
              <m:r>
                <w:rPr>
                  <w:rFonts w:ascii="Cambria Math" w:hAnsi="Cambria Math"/>
                  <w:sz w:val="28"/>
                </w:rPr>
                <m:t>y</m:t>
              </m:r>
            </m:e>
            <m:sub>
              <m:r>
                <w:rPr>
                  <w:rFonts w:ascii="Cambria Math" w:hAnsi="Cambria Math"/>
                  <w:sz w:val="28"/>
                </w:rPr>
                <m:t>it-1</m:t>
              </m:r>
            </m:sub>
          </m:sSub>
          <m:r>
            <w:rPr>
              <w:rFonts w:ascii="Cambria Math" w:hAnsi="Cambria Math"/>
              <w:sz w:val="28"/>
            </w:rPr>
            <m:t>+</m:t>
          </m:r>
          <m:sSub>
            <m:sSubPr>
              <m:ctrlPr>
                <w:rPr>
                  <w:rFonts w:ascii="Cambria Math" w:hAnsi="Cambria Math"/>
                  <w:i/>
                  <w:sz w:val="28"/>
                  <w:szCs w:val="28"/>
                </w:rPr>
              </m:ctrlPr>
            </m:sSubPr>
            <m:e>
              <m:r>
                <w:rPr>
                  <w:rFonts w:ascii="Cambria Math" w:hAnsi="Cambria Math"/>
                  <w:sz w:val="28"/>
                </w:rPr>
                <m:t>μ</m:t>
              </m:r>
            </m:e>
            <m:sub>
              <m:r>
                <w:rPr>
                  <w:rFonts w:ascii="Cambria Math" w:hAnsi="Cambria Math"/>
                  <w:sz w:val="28"/>
                </w:rPr>
                <m:t>it</m:t>
              </m:r>
            </m:sub>
          </m:sSub>
          <m:r>
            <w:rPr>
              <w:rFonts w:ascii="Cambria Math" w:hAnsi="Cambria Math"/>
              <w:sz w:val="28"/>
            </w:rPr>
            <m:t xml:space="preserve"> …….</m:t>
          </m:r>
          <m:d>
            <m:dPr>
              <m:ctrlPr>
                <w:rPr>
                  <w:rFonts w:ascii="Cambria Math" w:hAnsi="Cambria Math"/>
                  <w:i/>
                  <w:sz w:val="28"/>
                  <w:szCs w:val="28"/>
                </w:rPr>
              </m:ctrlPr>
            </m:dPr>
            <m:e>
              <m:r>
                <w:rPr>
                  <w:rFonts w:ascii="Cambria Math" w:hAnsi="Cambria Math"/>
                  <w:sz w:val="28"/>
                </w:rPr>
                <m:t>3.2</m:t>
              </m:r>
            </m:e>
          </m:d>
        </m:oMath>
      </m:oMathPara>
    </w:p>
    <w:p w:rsidR="00CD17E0" w:rsidRPr="00EA59CB" w:rsidRDefault="00EA59CB" w:rsidP="00EA59CB">
      <w:pPr>
        <w:spacing w:line="360" w:lineRule="auto"/>
        <w:jc w:val="center"/>
        <w:rPr>
          <w:rFonts w:ascii="Times New Roman" w:eastAsiaTheme="minorEastAsia" w:hAnsi="Times New Roman" w:cs="Times New Roman"/>
          <w:sz w:val="28"/>
        </w:rPr>
      </w:pPr>
      <w:r w:rsidRPr="00EA59CB">
        <w:rPr>
          <w:rFonts w:ascii="Times New Roman" w:eastAsiaTheme="minorEastAsia" w:hAnsi="Times New Roman" w:cs="Times New Roman"/>
          <w:noProof/>
          <w:sz w:val="28"/>
        </w:rPr>
        <w:drawing>
          <wp:inline distT="0" distB="0" distL="0" distR="0">
            <wp:extent cx="2933700" cy="289458"/>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3057475" cy="301670"/>
                    </a:xfrm>
                    <a:prstGeom prst="rect">
                      <a:avLst/>
                    </a:prstGeom>
                    <a:noFill/>
                    <a:ln>
                      <a:noFill/>
                    </a:ln>
                  </pic:spPr>
                </pic:pic>
              </a:graphicData>
            </a:graphic>
          </wp:inline>
        </w:drawing>
      </w:r>
    </w:p>
    <w:p w:rsidR="004F6DE6" w:rsidRDefault="004F6DE6" w:rsidP="0012138C">
      <w:pPr>
        <w:pStyle w:val="NormalWeb"/>
        <w:shd w:val="clear" w:color="auto" w:fill="FFFFFF"/>
        <w:spacing w:before="120" w:beforeAutospacing="0" w:after="120" w:afterAutospacing="0" w:line="360" w:lineRule="auto"/>
        <w:jc w:val="both"/>
        <w:rPr>
          <w:color w:val="222222"/>
          <w:sz w:val="28"/>
          <w:szCs w:val="28"/>
        </w:rPr>
      </w:pPr>
      <w:r w:rsidRPr="004F6DE6">
        <w:rPr>
          <w:color w:val="222222"/>
          <w:sz w:val="28"/>
          <w:szCs w:val="28"/>
        </w:rPr>
        <w:t xml:space="preserve">To eliminate the </w:t>
      </w:r>
      <w:r>
        <w:rPr>
          <w:color w:val="222222"/>
          <w:sz w:val="28"/>
          <w:szCs w:val="28"/>
        </w:rPr>
        <w:t>FE</w:t>
      </w:r>
      <w:r w:rsidRPr="004F6DE6">
        <w:rPr>
          <w:color w:val="222222"/>
          <w:sz w:val="28"/>
          <w:szCs w:val="28"/>
        </w:rPr>
        <w:t xml:space="preserve">, take the first difference in this </w:t>
      </w:r>
      <w:r>
        <w:rPr>
          <w:color w:val="222222"/>
          <w:sz w:val="28"/>
          <w:szCs w:val="28"/>
        </w:rPr>
        <w:t>regression</w:t>
      </w:r>
      <w:r w:rsidRPr="004F6DE6">
        <w:rPr>
          <w:color w:val="222222"/>
          <w:sz w:val="28"/>
          <w:szCs w:val="28"/>
        </w:rPr>
        <w:t>.</w:t>
      </w:r>
    </w:p>
    <w:p w:rsidR="00CD17E0" w:rsidRPr="003D1BF3" w:rsidRDefault="00CD17E0" w:rsidP="0012138C">
      <w:pPr>
        <w:pStyle w:val="NormalWeb"/>
        <w:shd w:val="clear" w:color="auto" w:fill="FFFFFF"/>
        <w:spacing w:before="120" w:beforeAutospacing="0" w:after="120" w:afterAutospacing="0" w:line="360" w:lineRule="auto"/>
        <w:jc w:val="both"/>
        <w:rPr>
          <w:color w:val="222222"/>
          <w:sz w:val="28"/>
          <w:szCs w:val="28"/>
        </w:rPr>
      </w:pPr>
      <m:oMathPara>
        <m:oMathParaPr>
          <m:jc m:val="center"/>
        </m:oMathParaPr>
        <m:oMath>
          <m:r>
            <w:rPr>
              <w:rFonts w:ascii="Cambria Math" w:hAnsi="Cambria Math"/>
              <w:color w:val="222222"/>
              <w:sz w:val="28"/>
              <w:szCs w:val="28"/>
            </w:rPr>
            <m:t>∆</m:t>
          </m:r>
          <m:sSub>
            <m:sSubPr>
              <m:ctrlPr>
                <w:rPr>
                  <w:rFonts w:ascii="Cambria Math" w:hAnsi="Cambria Math"/>
                  <w:i/>
                  <w:color w:val="222222"/>
                  <w:sz w:val="28"/>
                  <w:szCs w:val="28"/>
                </w:rPr>
              </m:ctrlPr>
            </m:sSubPr>
            <m:e>
              <m:r>
                <w:rPr>
                  <w:rFonts w:ascii="Cambria Math" w:hAnsi="Cambria Math"/>
                  <w:color w:val="222222"/>
                  <w:sz w:val="28"/>
                  <w:szCs w:val="28"/>
                </w:rPr>
                <m:t>y</m:t>
              </m:r>
            </m:e>
            <m:sub>
              <m:r>
                <w:rPr>
                  <w:rFonts w:ascii="Cambria Math" w:hAnsi="Cambria Math"/>
                  <w:color w:val="222222"/>
                  <w:sz w:val="28"/>
                  <w:szCs w:val="28"/>
                </w:rPr>
                <m:t>it</m:t>
              </m:r>
            </m:sub>
          </m:sSub>
          <m:r>
            <w:rPr>
              <w:rFonts w:ascii="Cambria Math" w:hAnsi="Cambria Math"/>
              <w:color w:val="222222"/>
              <w:sz w:val="28"/>
              <w:szCs w:val="28"/>
            </w:rPr>
            <m:t xml:space="preserve">= </m:t>
          </m:r>
          <m:sSub>
            <m:sSubPr>
              <m:ctrlPr>
                <w:rPr>
                  <w:rFonts w:ascii="Cambria Math" w:hAnsi="Cambria Math"/>
                  <w:i/>
                  <w:color w:val="222222"/>
                  <w:sz w:val="28"/>
                  <w:szCs w:val="28"/>
                </w:rPr>
              </m:ctrlPr>
            </m:sSubPr>
            <m:e>
              <m:r>
                <w:rPr>
                  <w:rFonts w:ascii="Cambria Math" w:hAnsi="Cambria Math"/>
                  <w:color w:val="222222"/>
                  <w:sz w:val="28"/>
                  <w:szCs w:val="28"/>
                </w:rPr>
                <m:t>y</m:t>
              </m:r>
            </m:e>
            <m:sub>
              <m:r>
                <w:rPr>
                  <w:rFonts w:ascii="Cambria Math" w:hAnsi="Cambria Math"/>
                  <w:color w:val="222222"/>
                  <w:sz w:val="28"/>
                  <w:szCs w:val="28"/>
                </w:rPr>
                <m:t>it</m:t>
              </m:r>
            </m:sub>
          </m:sSub>
          <m:r>
            <w:rPr>
              <w:rFonts w:ascii="Cambria Math" w:hAnsi="Cambria Math"/>
              <w:color w:val="222222"/>
              <w:sz w:val="28"/>
              <w:szCs w:val="28"/>
            </w:rPr>
            <m:t>-</m:t>
          </m:r>
          <m:sSub>
            <m:sSubPr>
              <m:ctrlPr>
                <w:rPr>
                  <w:rFonts w:ascii="Cambria Math" w:hAnsi="Cambria Math"/>
                  <w:i/>
                  <w:color w:val="222222"/>
                  <w:sz w:val="28"/>
                  <w:szCs w:val="28"/>
                </w:rPr>
              </m:ctrlPr>
            </m:sSubPr>
            <m:e>
              <m:r>
                <w:rPr>
                  <w:rFonts w:ascii="Cambria Math" w:hAnsi="Cambria Math"/>
                  <w:color w:val="222222"/>
                  <w:sz w:val="28"/>
                  <w:szCs w:val="28"/>
                </w:rPr>
                <m:t>y</m:t>
              </m:r>
            </m:e>
            <m:sub>
              <m:r>
                <w:rPr>
                  <w:rFonts w:ascii="Cambria Math" w:hAnsi="Cambria Math"/>
                  <w:color w:val="222222"/>
                  <w:sz w:val="28"/>
                  <w:szCs w:val="28"/>
                </w:rPr>
                <m:t>it-1</m:t>
              </m:r>
            </m:sub>
          </m:sSub>
          <m:r>
            <w:rPr>
              <w:rFonts w:ascii="Cambria Math" w:hAnsi="Cambria Math"/>
              <w:color w:val="222222"/>
              <w:sz w:val="28"/>
              <w:szCs w:val="28"/>
            </w:rPr>
            <m:t>= β∆</m:t>
          </m:r>
          <m:sSub>
            <m:sSubPr>
              <m:ctrlPr>
                <w:rPr>
                  <w:rFonts w:ascii="Cambria Math" w:hAnsi="Cambria Math"/>
                  <w:i/>
                  <w:color w:val="222222"/>
                  <w:sz w:val="28"/>
                  <w:szCs w:val="28"/>
                </w:rPr>
              </m:ctrlPr>
            </m:sSubPr>
            <m:e>
              <m:r>
                <w:rPr>
                  <w:rFonts w:ascii="Cambria Math" w:hAnsi="Cambria Math"/>
                  <w:color w:val="222222"/>
                  <w:sz w:val="28"/>
                  <w:szCs w:val="28"/>
                </w:rPr>
                <m:t>X</m:t>
              </m:r>
            </m:e>
            <m:sub>
              <m:r>
                <w:rPr>
                  <w:rFonts w:ascii="Cambria Math" w:hAnsi="Cambria Math"/>
                  <w:color w:val="222222"/>
                  <w:sz w:val="28"/>
                  <w:szCs w:val="28"/>
                </w:rPr>
                <m:t>it</m:t>
              </m:r>
            </m:sub>
          </m:sSub>
          <m:r>
            <w:rPr>
              <w:rFonts w:ascii="Cambria Math" w:hAnsi="Cambria Math"/>
              <w:color w:val="222222"/>
              <w:sz w:val="28"/>
              <w:szCs w:val="28"/>
            </w:rPr>
            <m:t>+ρ∆</m:t>
          </m:r>
          <m:sSub>
            <m:sSubPr>
              <m:ctrlPr>
                <w:rPr>
                  <w:rFonts w:ascii="Cambria Math" w:hAnsi="Cambria Math"/>
                  <w:i/>
                  <w:color w:val="222222"/>
                  <w:sz w:val="28"/>
                  <w:szCs w:val="28"/>
                </w:rPr>
              </m:ctrlPr>
            </m:sSubPr>
            <m:e>
              <m:r>
                <w:rPr>
                  <w:rFonts w:ascii="Cambria Math" w:hAnsi="Cambria Math"/>
                  <w:color w:val="222222"/>
                  <w:sz w:val="28"/>
                  <w:szCs w:val="28"/>
                </w:rPr>
                <m:t>y</m:t>
              </m:r>
            </m:e>
            <m:sub>
              <m:r>
                <w:rPr>
                  <w:rFonts w:ascii="Cambria Math" w:hAnsi="Cambria Math"/>
                  <w:color w:val="222222"/>
                  <w:sz w:val="28"/>
                  <w:szCs w:val="28"/>
                </w:rPr>
                <m:t>it-1</m:t>
              </m:r>
            </m:sub>
          </m:sSub>
          <m:r>
            <w:rPr>
              <w:rFonts w:ascii="Cambria Math" w:hAnsi="Cambria Math"/>
              <w:color w:val="222222"/>
              <w:sz w:val="28"/>
              <w:szCs w:val="28"/>
            </w:rPr>
            <m:t>+∆</m:t>
          </m:r>
          <m:sSub>
            <m:sSubPr>
              <m:ctrlPr>
                <w:rPr>
                  <w:rFonts w:ascii="Cambria Math" w:hAnsi="Cambria Math"/>
                  <w:i/>
                  <w:color w:val="222222"/>
                  <w:sz w:val="28"/>
                  <w:szCs w:val="28"/>
                </w:rPr>
              </m:ctrlPr>
            </m:sSubPr>
            <m:e>
              <m:r>
                <w:rPr>
                  <w:rFonts w:ascii="Cambria Math" w:hAnsi="Cambria Math"/>
                  <w:color w:val="222222"/>
                  <w:sz w:val="28"/>
                  <w:szCs w:val="28"/>
                </w:rPr>
                <m:t>μ</m:t>
              </m:r>
            </m:e>
            <m:sub>
              <m:r>
                <w:rPr>
                  <w:rFonts w:ascii="Cambria Math" w:hAnsi="Cambria Math"/>
                  <w:color w:val="222222"/>
                  <w:sz w:val="28"/>
                  <w:szCs w:val="28"/>
                </w:rPr>
                <m:t>it</m:t>
              </m:r>
            </m:sub>
          </m:sSub>
          <m:r>
            <w:rPr>
              <w:rFonts w:ascii="Cambria Math" w:hAnsi="Cambria Math"/>
              <w:color w:val="222222"/>
              <w:sz w:val="28"/>
              <w:szCs w:val="28"/>
            </w:rPr>
            <m:t>……</m:t>
          </m:r>
          <m:d>
            <m:dPr>
              <m:ctrlPr>
                <w:rPr>
                  <w:rFonts w:ascii="Cambria Math" w:hAnsi="Cambria Math"/>
                  <w:i/>
                  <w:color w:val="222222"/>
                  <w:sz w:val="28"/>
                  <w:szCs w:val="28"/>
                </w:rPr>
              </m:ctrlPr>
            </m:dPr>
            <m:e>
              <m:r>
                <w:rPr>
                  <w:rFonts w:ascii="Cambria Math" w:hAnsi="Cambria Math"/>
                  <w:color w:val="222222"/>
                  <w:sz w:val="28"/>
                  <w:szCs w:val="28"/>
                </w:rPr>
                <m:t>3.3</m:t>
              </m:r>
            </m:e>
          </m:d>
        </m:oMath>
      </m:oMathPara>
    </w:p>
    <w:p w:rsidR="00CD17E0" w:rsidRPr="003D1BF3" w:rsidRDefault="00EA59CB" w:rsidP="00EA59CB">
      <w:pPr>
        <w:pStyle w:val="NormalWeb"/>
        <w:shd w:val="clear" w:color="auto" w:fill="FFFFFF"/>
        <w:spacing w:before="120" w:beforeAutospacing="0" w:after="120" w:afterAutospacing="0" w:line="360" w:lineRule="auto"/>
        <w:jc w:val="center"/>
        <w:rPr>
          <w:color w:val="222222"/>
          <w:sz w:val="28"/>
          <w:szCs w:val="28"/>
        </w:rPr>
      </w:pPr>
      <w:r w:rsidRPr="00EA59CB">
        <w:rPr>
          <w:noProof/>
          <w:color w:val="222222"/>
          <w:sz w:val="28"/>
          <w:szCs w:val="28"/>
        </w:rPr>
        <w:drawing>
          <wp:inline distT="0" distB="0" distL="0" distR="0">
            <wp:extent cx="3181350" cy="313893"/>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3246368" cy="320308"/>
                    </a:xfrm>
                    <a:prstGeom prst="rect">
                      <a:avLst/>
                    </a:prstGeom>
                    <a:noFill/>
                    <a:ln>
                      <a:noFill/>
                    </a:ln>
                  </pic:spPr>
                </pic:pic>
              </a:graphicData>
            </a:graphic>
          </wp:inline>
        </w:drawing>
      </w:r>
    </w:p>
    <w:p w:rsidR="00CD17E0" w:rsidRPr="003D1BF3" w:rsidRDefault="00CD17E0" w:rsidP="0012138C">
      <w:pPr>
        <w:pStyle w:val="NormalWeb"/>
        <w:shd w:val="clear" w:color="auto" w:fill="FFFFFF"/>
        <w:spacing w:before="120" w:beforeAutospacing="0" w:after="120" w:afterAutospacing="0" w:line="360" w:lineRule="auto"/>
        <w:jc w:val="both"/>
        <w:rPr>
          <w:color w:val="222222"/>
          <w:sz w:val="28"/>
          <w:szCs w:val="28"/>
        </w:rPr>
      </w:pPr>
      <w:r w:rsidRPr="003D1BF3">
        <w:rPr>
          <w:color w:val="222222"/>
          <w:sz w:val="28"/>
          <w:szCs w:val="28"/>
        </w:rPr>
        <w:t xml:space="preserve">This equation can be re-written as,         </w:t>
      </w:r>
    </w:p>
    <w:p w:rsidR="00CD17E0" w:rsidRPr="003D1BF3" w:rsidRDefault="00CD17E0" w:rsidP="0012138C">
      <w:pPr>
        <w:pStyle w:val="NormalWeb"/>
        <w:shd w:val="clear" w:color="auto" w:fill="FFFFFF"/>
        <w:spacing w:before="120" w:beforeAutospacing="0" w:after="120" w:afterAutospacing="0" w:line="360" w:lineRule="auto"/>
        <w:jc w:val="center"/>
        <w:rPr>
          <w:color w:val="222222"/>
          <w:sz w:val="28"/>
          <w:szCs w:val="28"/>
        </w:rPr>
      </w:pPr>
      <m:oMath>
        <m:r>
          <w:rPr>
            <w:rFonts w:ascii="Cambria Math" w:hAnsi="Cambria Math"/>
            <w:color w:val="222222"/>
            <w:sz w:val="28"/>
            <w:szCs w:val="28"/>
          </w:rPr>
          <m:t>∆</m:t>
        </m:r>
        <m:sSub>
          <m:sSubPr>
            <m:ctrlPr>
              <w:rPr>
                <w:rFonts w:ascii="Cambria Math" w:hAnsi="Cambria Math"/>
                <w:i/>
                <w:color w:val="222222"/>
                <w:sz w:val="28"/>
                <w:szCs w:val="28"/>
              </w:rPr>
            </m:ctrlPr>
          </m:sSubPr>
          <m:e>
            <m:r>
              <w:rPr>
                <w:rFonts w:ascii="Cambria Math" w:hAnsi="Cambria Math"/>
                <w:color w:val="222222"/>
                <w:sz w:val="28"/>
                <w:szCs w:val="28"/>
              </w:rPr>
              <m:t>y</m:t>
            </m:r>
          </m:e>
          <m:sub>
            <m:r>
              <w:rPr>
                <w:rFonts w:ascii="Cambria Math" w:hAnsi="Cambria Math"/>
                <w:color w:val="222222"/>
                <w:sz w:val="28"/>
                <w:szCs w:val="28"/>
              </w:rPr>
              <m:t>it</m:t>
            </m:r>
          </m:sub>
        </m:sSub>
        <m:r>
          <w:rPr>
            <w:rFonts w:ascii="Cambria Math" w:hAnsi="Cambria Math"/>
            <w:color w:val="222222"/>
            <w:sz w:val="28"/>
            <w:szCs w:val="28"/>
          </w:rPr>
          <m:t>=∆Rπ+∆μ  …. .</m:t>
        </m:r>
      </m:oMath>
      <w:r w:rsidRPr="003D1BF3">
        <w:rPr>
          <w:color w:val="222222"/>
          <w:sz w:val="28"/>
          <w:szCs w:val="28"/>
        </w:rPr>
        <w:t>….(3.4)</w:t>
      </w:r>
    </w:p>
    <w:p w:rsidR="00CD17E0" w:rsidRPr="003D1BF3" w:rsidRDefault="004F6DE6" w:rsidP="0012138C">
      <w:pPr>
        <w:pStyle w:val="NormalWeb"/>
        <w:spacing w:before="0" w:beforeAutospacing="0" w:after="0" w:afterAutospacing="0" w:line="360" w:lineRule="auto"/>
        <w:jc w:val="both"/>
        <w:rPr>
          <w:color w:val="222222"/>
          <w:sz w:val="28"/>
          <w:szCs w:val="28"/>
        </w:rPr>
      </w:pPr>
      <w:r>
        <w:rPr>
          <w:color w:val="222222"/>
          <w:sz w:val="28"/>
          <w:szCs w:val="28"/>
        </w:rPr>
        <w:t>Usi</w:t>
      </w:r>
      <w:r w:rsidRPr="003D1BF3">
        <w:rPr>
          <w:color w:val="222222"/>
          <w:sz w:val="28"/>
          <w:szCs w:val="28"/>
        </w:rPr>
        <w:t>ng</w:t>
      </w:r>
      <w:r w:rsidR="00CD17E0" w:rsidRPr="003D1BF3">
        <w:rPr>
          <w:color w:val="222222"/>
          <w:sz w:val="28"/>
          <w:szCs w:val="28"/>
        </w:rPr>
        <w:t xml:space="preserve"> the </w:t>
      </w:r>
      <w:r w:rsidRPr="003D1BF3">
        <w:rPr>
          <w:color w:val="222222"/>
          <w:sz w:val="28"/>
          <w:szCs w:val="28"/>
        </w:rPr>
        <w:t>method</w:t>
      </w:r>
      <w:r w:rsidR="00CD17E0" w:rsidRPr="003D1BF3">
        <w:rPr>
          <w:color w:val="222222"/>
          <w:sz w:val="28"/>
          <w:szCs w:val="28"/>
        </w:rPr>
        <w:t xml:space="preserve"> for the Efficient GMM Estimator (EGMM), which is;</w:t>
      </w:r>
    </w:p>
    <w:p w:rsidR="00CD17E0" w:rsidRPr="003D1BF3" w:rsidRDefault="00872AF8" w:rsidP="0012138C">
      <w:pPr>
        <w:pStyle w:val="NormalWeb"/>
        <w:spacing w:line="360" w:lineRule="auto"/>
        <w:jc w:val="both"/>
        <w:rPr>
          <w:color w:val="222222"/>
          <w:sz w:val="28"/>
          <w:szCs w:val="28"/>
        </w:rPr>
      </w:pPr>
      <m:oMathPara>
        <m:oMath>
          <m:sSub>
            <m:sSubPr>
              <m:ctrlPr>
                <w:rPr>
                  <w:rFonts w:ascii="Cambria Math" w:hAnsi="Cambria Math"/>
                  <w:i/>
                  <w:color w:val="222222"/>
                  <w:sz w:val="28"/>
                  <w:szCs w:val="28"/>
                </w:rPr>
              </m:ctrlPr>
            </m:sSubPr>
            <m:e>
              <m:r>
                <w:rPr>
                  <w:rFonts w:ascii="Cambria Math" w:hAnsi="Cambria Math"/>
                  <w:color w:val="222222"/>
                  <w:sz w:val="28"/>
                  <w:szCs w:val="28"/>
                </w:rPr>
                <m:t>π</m:t>
              </m:r>
            </m:e>
            <m:sub>
              <m:r>
                <m:rPr>
                  <m:sty m:val="p"/>
                </m:rPr>
                <w:rPr>
                  <w:rFonts w:ascii="Cambria Math" w:hAnsi="Cambria Math"/>
                  <w:color w:val="222222"/>
                  <w:sz w:val="28"/>
                  <w:szCs w:val="28"/>
                </w:rPr>
                <m:t>EGMM</m:t>
              </m:r>
            </m:sub>
          </m:sSub>
          <m:r>
            <w:rPr>
              <w:rFonts w:ascii="Cambria Math" w:hAnsi="Cambria Math"/>
              <w:color w:val="222222"/>
              <w:sz w:val="28"/>
              <w:szCs w:val="28"/>
            </w:rPr>
            <m:t>=[∆</m:t>
          </m:r>
          <m:acc>
            <m:accPr>
              <m:chr m:val="́"/>
              <m:ctrlPr>
                <w:rPr>
                  <w:rFonts w:ascii="Cambria Math" w:hAnsi="Cambria Math"/>
                  <w:i/>
                  <w:color w:val="222222"/>
                  <w:sz w:val="28"/>
                  <w:szCs w:val="28"/>
                </w:rPr>
              </m:ctrlPr>
            </m:accPr>
            <m:e>
              <m:r>
                <w:rPr>
                  <w:rFonts w:ascii="Cambria Math" w:hAnsi="Cambria Math"/>
                  <w:color w:val="222222"/>
                  <w:sz w:val="28"/>
                  <w:szCs w:val="28"/>
                </w:rPr>
                <m:t>R</m:t>
              </m:r>
            </m:e>
          </m:acc>
          <m:r>
            <w:rPr>
              <w:rFonts w:ascii="Cambria Math" w:hAnsi="Cambria Math"/>
              <w:color w:val="222222"/>
              <w:sz w:val="28"/>
              <w:szCs w:val="28"/>
            </w:rPr>
            <m:t>Z(</m:t>
          </m:r>
          <m:acc>
            <m:accPr>
              <m:chr m:val="́"/>
              <m:ctrlPr>
                <w:rPr>
                  <w:rFonts w:ascii="Cambria Math" w:hAnsi="Cambria Math"/>
                  <w:i/>
                  <w:color w:val="222222"/>
                  <w:sz w:val="28"/>
                  <w:szCs w:val="28"/>
                </w:rPr>
              </m:ctrlPr>
            </m:accPr>
            <m:e>
              <m:r>
                <w:rPr>
                  <w:rFonts w:ascii="Cambria Math" w:hAnsi="Cambria Math"/>
                  <w:color w:val="222222"/>
                  <w:sz w:val="28"/>
                  <w:szCs w:val="28"/>
                </w:rPr>
                <m:t>Z</m:t>
              </m:r>
            </m:e>
          </m:acc>
          <m:r>
            <m:rPr>
              <m:sty m:val="p"/>
            </m:rPr>
            <w:rPr>
              <w:rFonts w:ascii="Cambria Math" w:hAnsi="Cambria Math"/>
              <w:color w:val="222222"/>
              <w:sz w:val="28"/>
              <w:szCs w:val="28"/>
            </w:rPr>
            <m:t>Ω</m:t>
          </m:r>
          <m:r>
            <w:rPr>
              <w:rFonts w:ascii="Cambria Math" w:hAnsi="Cambria Math"/>
              <w:color w:val="222222"/>
              <w:sz w:val="28"/>
              <w:szCs w:val="28"/>
            </w:rPr>
            <m:t>Z</m:t>
          </m:r>
          <m:sSup>
            <m:sSupPr>
              <m:ctrlPr>
                <w:rPr>
                  <w:rFonts w:ascii="Cambria Math" w:hAnsi="Cambria Math"/>
                  <w:i/>
                  <w:color w:val="222222"/>
                  <w:sz w:val="28"/>
                  <w:szCs w:val="28"/>
                </w:rPr>
              </m:ctrlPr>
            </m:sSupPr>
            <m:e>
              <m:r>
                <w:rPr>
                  <w:rFonts w:ascii="Cambria Math" w:hAnsi="Cambria Math"/>
                  <w:color w:val="222222"/>
                  <w:sz w:val="28"/>
                  <w:szCs w:val="28"/>
                </w:rPr>
                <m:t>)</m:t>
              </m:r>
            </m:e>
            <m:sup>
              <m:r>
                <w:rPr>
                  <w:rFonts w:ascii="Cambria Math" w:hAnsi="Cambria Math"/>
                  <w:color w:val="222222"/>
                  <w:sz w:val="28"/>
                  <w:szCs w:val="28"/>
                </w:rPr>
                <m:t>-1</m:t>
              </m:r>
            </m:sup>
          </m:sSup>
          <m:acc>
            <m:accPr>
              <m:chr m:val="́"/>
              <m:ctrlPr>
                <w:rPr>
                  <w:rFonts w:ascii="Cambria Math" w:hAnsi="Cambria Math"/>
                  <w:i/>
                  <w:color w:val="222222"/>
                  <w:sz w:val="28"/>
                  <w:szCs w:val="28"/>
                </w:rPr>
              </m:ctrlPr>
            </m:accPr>
            <m:e>
              <m:r>
                <w:rPr>
                  <w:rFonts w:ascii="Cambria Math" w:hAnsi="Cambria Math"/>
                  <w:color w:val="222222"/>
                  <w:sz w:val="28"/>
                  <w:szCs w:val="28"/>
                </w:rPr>
                <m:t>Z</m:t>
              </m:r>
            </m:e>
          </m:acc>
          <m:r>
            <w:rPr>
              <w:rFonts w:ascii="Cambria Math" w:hAnsi="Cambria Math"/>
              <w:color w:val="222222"/>
              <w:sz w:val="28"/>
              <w:szCs w:val="28"/>
            </w:rPr>
            <m:t>∆R</m:t>
          </m:r>
          <m:sSup>
            <m:sSupPr>
              <m:ctrlPr>
                <w:rPr>
                  <w:rFonts w:ascii="Cambria Math" w:hAnsi="Cambria Math"/>
                  <w:i/>
                  <w:color w:val="222222"/>
                  <w:sz w:val="28"/>
                  <w:szCs w:val="28"/>
                </w:rPr>
              </m:ctrlPr>
            </m:sSupPr>
            <m:e>
              <m:r>
                <w:rPr>
                  <w:rFonts w:ascii="Cambria Math" w:hAnsi="Cambria Math"/>
                  <w:color w:val="222222"/>
                  <w:sz w:val="28"/>
                  <w:szCs w:val="28"/>
                </w:rPr>
                <m:t>]</m:t>
              </m:r>
            </m:e>
            <m:sup>
              <m:r>
                <w:rPr>
                  <w:rFonts w:ascii="Cambria Math" w:hAnsi="Cambria Math"/>
                  <w:color w:val="222222"/>
                  <w:sz w:val="28"/>
                  <w:szCs w:val="28"/>
                </w:rPr>
                <m:t>-1</m:t>
              </m:r>
            </m:sup>
          </m:sSup>
          <m:r>
            <w:rPr>
              <w:rFonts w:ascii="Cambria Math" w:hAnsi="Cambria Math"/>
              <w:color w:val="222222"/>
              <w:sz w:val="28"/>
              <w:szCs w:val="28"/>
            </w:rPr>
            <m:t>∆</m:t>
          </m:r>
          <m:acc>
            <m:accPr>
              <m:chr m:val="́"/>
              <m:ctrlPr>
                <w:rPr>
                  <w:rFonts w:ascii="Cambria Math" w:hAnsi="Cambria Math"/>
                  <w:i/>
                  <w:color w:val="222222"/>
                  <w:sz w:val="28"/>
                  <w:szCs w:val="28"/>
                </w:rPr>
              </m:ctrlPr>
            </m:accPr>
            <m:e>
              <m:r>
                <w:rPr>
                  <w:rFonts w:ascii="Cambria Math" w:hAnsi="Cambria Math"/>
                  <w:color w:val="222222"/>
                  <w:sz w:val="28"/>
                  <w:szCs w:val="28"/>
                </w:rPr>
                <m:t>R</m:t>
              </m:r>
            </m:e>
          </m:acc>
          <m:r>
            <w:rPr>
              <w:rFonts w:ascii="Cambria Math" w:hAnsi="Cambria Math"/>
              <w:color w:val="222222"/>
              <w:sz w:val="28"/>
              <w:szCs w:val="28"/>
            </w:rPr>
            <m:t>Z(</m:t>
          </m:r>
          <m:acc>
            <m:accPr>
              <m:chr m:val="́"/>
              <m:ctrlPr>
                <w:rPr>
                  <w:rFonts w:ascii="Cambria Math" w:hAnsi="Cambria Math"/>
                  <w:i/>
                  <w:color w:val="222222"/>
                  <w:sz w:val="28"/>
                  <w:szCs w:val="28"/>
                </w:rPr>
              </m:ctrlPr>
            </m:accPr>
            <m:e>
              <m:r>
                <w:rPr>
                  <w:rFonts w:ascii="Cambria Math" w:hAnsi="Cambria Math"/>
                  <w:color w:val="222222"/>
                  <w:sz w:val="28"/>
                  <w:szCs w:val="28"/>
                </w:rPr>
                <m:t>Z</m:t>
              </m:r>
            </m:e>
          </m:acc>
          <m:r>
            <m:rPr>
              <m:sty m:val="p"/>
            </m:rPr>
            <w:rPr>
              <w:rFonts w:ascii="Cambria Math" w:hAnsi="Cambria Math"/>
              <w:color w:val="222222"/>
              <w:sz w:val="28"/>
              <w:szCs w:val="28"/>
            </w:rPr>
            <m:t>Ω</m:t>
          </m:r>
          <m:r>
            <w:rPr>
              <w:rFonts w:ascii="Cambria Math" w:hAnsi="Cambria Math"/>
              <w:color w:val="222222"/>
              <w:sz w:val="28"/>
              <w:szCs w:val="28"/>
            </w:rPr>
            <m:t>Z</m:t>
          </m:r>
          <m:sSup>
            <m:sSupPr>
              <m:ctrlPr>
                <w:rPr>
                  <w:rFonts w:ascii="Cambria Math" w:hAnsi="Cambria Math"/>
                  <w:i/>
                  <w:color w:val="222222"/>
                  <w:sz w:val="28"/>
                  <w:szCs w:val="28"/>
                </w:rPr>
              </m:ctrlPr>
            </m:sSupPr>
            <m:e>
              <m:r>
                <w:rPr>
                  <w:rFonts w:ascii="Cambria Math" w:hAnsi="Cambria Math"/>
                  <w:color w:val="222222"/>
                  <w:sz w:val="28"/>
                  <w:szCs w:val="28"/>
                </w:rPr>
                <m:t>)</m:t>
              </m:r>
            </m:e>
            <m:sup>
              <m:r>
                <w:rPr>
                  <w:rFonts w:ascii="Cambria Math" w:hAnsi="Cambria Math"/>
                  <w:color w:val="222222"/>
                  <w:sz w:val="28"/>
                  <w:szCs w:val="28"/>
                </w:rPr>
                <m:t>-1</m:t>
              </m:r>
            </m:sup>
          </m:sSup>
          <m:acc>
            <m:accPr>
              <m:chr m:val="́"/>
              <m:ctrlPr>
                <w:rPr>
                  <w:rFonts w:ascii="Cambria Math" w:hAnsi="Cambria Math"/>
                  <w:i/>
                  <w:color w:val="222222"/>
                  <w:sz w:val="28"/>
                  <w:szCs w:val="28"/>
                </w:rPr>
              </m:ctrlPr>
            </m:accPr>
            <m:e>
              <m:r>
                <w:rPr>
                  <w:rFonts w:ascii="Cambria Math" w:hAnsi="Cambria Math"/>
                  <w:color w:val="222222"/>
                  <w:sz w:val="28"/>
                  <w:szCs w:val="28"/>
                </w:rPr>
                <m:t>Z</m:t>
              </m:r>
            </m:e>
          </m:acc>
          <m:r>
            <w:rPr>
              <w:rFonts w:ascii="Cambria Math" w:hAnsi="Cambria Math"/>
              <w:color w:val="222222"/>
              <w:sz w:val="28"/>
              <w:szCs w:val="28"/>
            </w:rPr>
            <m:t>∆y…….(3.5)</m:t>
          </m:r>
        </m:oMath>
      </m:oMathPara>
    </w:p>
    <w:p w:rsidR="00CD17E0" w:rsidRPr="003D1BF3" w:rsidRDefault="00CD17E0" w:rsidP="0012138C">
      <w:pPr>
        <w:pStyle w:val="NormalWeb"/>
        <w:shd w:val="clear" w:color="auto" w:fill="FFFFFF"/>
        <w:spacing w:before="120" w:beforeAutospacing="0" w:after="120" w:afterAutospacing="0" w:line="360" w:lineRule="auto"/>
        <w:jc w:val="both"/>
        <w:rPr>
          <w:color w:val="222222"/>
          <w:sz w:val="28"/>
          <w:szCs w:val="28"/>
        </w:rPr>
      </w:pPr>
      <w:r w:rsidRPr="003D1BF3">
        <w:rPr>
          <w:color w:val="222222"/>
          <w:sz w:val="28"/>
          <w:szCs w:val="28"/>
        </w:rPr>
        <w:t>Where Z is the instrument matrix for ΔR.</w:t>
      </w:r>
    </w:p>
    <w:p w:rsidR="004F6DE6" w:rsidRDefault="004F6DE6" w:rsidP="0012138C">
      <w:pPr>
        <w:pStyle w:val="NormalWeb"/>
        <w:shd w:val="clear" w:color="auto" w:fill="FFFFFF"/>
        <w:spacing w:before="120" w:beforeAutospacing="0" w:after="120" w:afterAutospacing="0" w:line="360" w:lineRule="auto"/>
        <w:jc w:val="both"/>
        <w:rPr>
          <w:sz w:val="28"/>
          <w:szCs w:val="28"/>
          <w:shd w:val="clear" w:color="auto" w:fill="FFFFFF"/>
        </w:rPr>
      </w:pPr>
      <w:r w:rsidRPr="004F6DE6">
        <w:rPr>
          <w:sz w:val="28"/>
          <w:szCs w:val="28"/>
          <w:shd w:val="clear" w:color="auto" w:fill="FFFFFF"/>
        </w:rPr>
        <w:t xml:space="preserve">For both the </w:t>
      </w:r>
      <w:r w:rsidR="00EA59CB">
        <w:rPr>
          <w:sz w:val="28"/>
          <w:szCs w:val="28"/>
          <w:shd w:val="clear" w:color="auto" w:fill="FFFFFF"/>
        </w:rPr>
        <w:t>1</w:t>
      </w:r>
      <w:r w:rsidRPr="004F6DE6">
        <w:rPr>
          <w:sz w:val="28"/>
          <w:szCs w:val="28"/>
          <w:shd w:val="clear" w:color="auto" w:fill="FFFFFF"/>
        </w:rPr>
        <w:t xml:space="preserve">-step and </w:t>
      </w:r>
      <w:r w:rsidR="00EA59CB">
        <w:rPr>
          <w:sz w:val="28"/>
          <w:szCs w:val="28"/>
          <w:shd w:val="clear" w:color="auto" w:fill="FFFFFF"/>
        </w:rPr>
        <w:t>2</w:t>
      </w:r>
      <w:r w:rsidRPr="004F6DE6">
        <w:rPr>
          <w:sz w:val="28"/>
          <w:szCs w:val="28"/>
          <w:shd w:val="clear" w:color="auto" w:fill="FFFFFF"/>
        </w:rPr>
        <w:t>-step A</w:t>
      </w:r>
      <w:r w:rsidR="008917DC">
        <w:rPr>
          <w:sz w:val="28"/>
          <w:szCs w:val="28"/>
          <w:shd w:val="clear" w:color="auto" w:fill="FFFFFF"/>
        </w:rPr>
        <w:t>BE</w:t>
      </w:r>
      <w:r w:rsidRPr="004F6DE6">
        <w:rPr>
          <w:sz w:val="28"/>
          <w:szCs w:val="28"/>
          <w:shd w:val="clear" w:color="auto" w:fill="FFFFFF"/>
        </w:rPr>
        <w:t xml:space="preserve"> methods, which are stable and asymptotically capable in the existence of heteroskedasticity, the matrix </w:t>
      </w:r>
      <w:r w:rsidRPr="003D1BF3">
        <w:rPr>
          <w:sz w:val="28"/>
          <w:szCs w:val="28"/>
          <w:shd w:val="clear" w:color="auto" w:fill="FFFFFF"/>
        </w:rPr>
        <w:sym w:font="Symbol" w:char="F057"/>
      </w:r>
      <w:r w:rsidRPr="003D1BF3">
        <w:rPr>
          <w:sz w:val="28"/>
          <w:szCs w:val="28"/>
          <w:shd w:val="clear" w:color="auto" w:fill="FFFFFF"/>
        </w:rPr>
        <w:t xml:space="preserve"> </w:t>
      </w:r>
      <w:r w:rsidRPr="004F6DE6">
        <w:rPr>
          <w:sz w:val="28"/>
          <w:szCs w:val="28"/>
          <w:shd w:val="clear" w:color="auto" w:fill="FFFFFF"/>
        </w:rPr>
        <w:t xml:space="preserve"> can be figured by means of the variance of the </w:t>
      </w:r>
      <w:r w:rsidR="00EA59CB">
        <w:rPr>
          <w:sz w:val="28"/>
          <w:szCs w:val="28"/>
          <w:shd w:val="clear" w:color="auto" w:fill="FFFFFF"/>
        </w:rPr>
        <w:t>residual</w:t>
      </w:r>
      <w:r w:rsidRPr="004F6DE6">
        <w:rPr>
          <w:sz w:val="28"/>
          <w:szCs w:val="28"/>
          <w:shd w:val="clear" w:color="auto" w:fill="FFFFFF"/>
        </w:rPr>
        <w:t xml:space="preserve">, µit for the </w:t>
      </w:r>
      <w:r w:rsidR="00EA59CB">
        <w:rPr>
          <w:sz w:val="28"/>
          <w:szCs w:val="28"/>
          <w:shd w:val="clear" w:color="auto" w:fill="FFFFFF"/>
        </w:rPr>
        <w:t>1</w:t>
      </w:r>
      <w:r w:rsidRPr="004F6DE6">
        <w:rPr>
          <w:sz w:val="28"/>
          <w:szCs w:val="28"/>
          <w:shd w:val="clear" w:color="auto" w:fill="FFFFFF"/>
        </w:rPr>
        <w:t xml:space="preserve">-step estimator, or the residual vectors of the </w:t>
      </w:r>
      <w:r w:rsidR="00EA59CB">
        <w:rPr>
          <w:sz w:val="28"/>
          <w:szCs w:val="28"/>
          <w:shd w:val="clear" w:color="auto" w:fill="FFFFFF"/>
        </w:rPr>
        <w:t>1</w:t>
      </w:r>
      <w:r w:rsidRPr="004F6DE6">
        <w:rPr>
          <w:sz w:val="28"/>
          <w:szCs w:val="28"/>
          <w:shd w:val="clear" w:color="auto" w:fill="FFFFFF"/>
        </w:rPr>
        <w:t>-step estimator.</w:t>
      </w:r>
    </w:p>
    <w:p w:rsidR="00CD17E0" w:rsidRPr="003D1BF3" w:rsidRDefault="00CD17E0" w:rsidP="007E0766">
      <w:pPr>
        <w:pStyle w:val="NormalWeb"/>
        <w:shd w:val="clear" w:color="auto" w:fill="FFFFFF"/>
        <w:spacing w:before="120" w:beforeAutospacing="0" w:after="120" w:afterAutospacing="0"/>
        <w:jc w:val="both"/>
        <w:rPr>
          <w:b/>
          <w:sz w:val="28"/>
          <w:szCs w:val="28"/>
        </w:rPr>
      </w:pPr>
      <w:r w:rsidRPr="003D1BF3">
        <w:rPr>
          <w:b/>
          <w:sz w:val="28"/>
          <w:szCs w:val="28"/>
        </w:rPr>
        <w:t>4.2.2 Instrument Matrix</w:t>
      </w:r>
    </w:p>
    <w:p w:rsidR="00CD17E0" w:rsidRPr="003D1BF3" w:rsidRDefault="00CD17E0" w:rsidP="001A296E">
      <w:pPr>
        <w:pStyle w:val="NormalWeb"/>
        <w:spacing w:line="360" w:lineRule="auto"/>
        <w:jc w:val="both"/>
        <w:rPr>
          <w:sz w:val="28"/>
          <w:szCs w:val="28"/>
        </w:rPr>
      </w:pPr>
      <w:r w:rsidRPr="003D1BF3">
        <w:rPr>
          <w:sz w:val="28"/>
          <w:szCs w:val="28"/>
        </w:rPr>
        <w:t xml:space="preserve">The </w:t>
      </w:r>
      <w:r w:rsidR="009B7263" w:rsidRPr="003D1BF3">
        <w:rPr>
          <w:sz w:val="28"/>
          <w:szCs w:val="28"/>
        </w:rPr>
        <w:t>creative</w:t>
      </w:r>
      <w:r w:rsidRPr="003D1BF3">
        <w:rPr>
          <w:sz w:val="28"/>
          <w:szCs w:val="28"/>
        </w:rPr>
        <w:t xml:space="preserve"> Anderson and Hsiao (1981) IV estimator </w:t>
      </w:r>
      <w:r w:rsidR="009B7263" w:rsidRPr="003D1BF3">
        <w:rPr>
          <w:sz w:val="28"/>
          <w:szCs w:val="28"/>
        </w:rPr>
        <w:t>practices</w:t>
      </w:r>
      <w:r w:rsidRPr="003D1BF3">
        <w:rPr>
          <w:sz w:val="28"/>
          <w:szCs w:val="28"/>
        </w:rPr>
        <w:t xml:space="preserve"> the </w:t>
      </w:r>
      <w:r w:rsidR="009B7263" w:rsidRPr="003D1BF3">
        <w:rPr>
          <w:sz w:val="28"/>
          <w:szCs w:val="28"/>
        </w:rPr>
        <w:t>subsequent</w:t>
      </w:r>
      <w:r w:rsidRPr="003D1BF3">
        <w:rPr>
          <w:sz w:val="28"/>
          <w:szCs w:val="28"/>
        </w:rPr>
        <w:t xml:space="preserve"> moment </w:t>
      </w:r>
      <w:r w:rsidR="009B7263" w:rsidRPr="003D1BF3">
        <w:rPr>
          <w:sz w:val="28"/>
          <w:szCs w:val="28"/>
        </w:rPr>
        <w:t>situations</w:t>
      </w:r>
      <w:r w:rsidRPr="003D1BF3">
        <w:rPr>
          <w:sz w:val="28"/>
          <w:szCs w:val="28"/>
        </w:rPr>
        <w:t>:</w:t>
      </w:r>
    </w:p>
    <w:p w:rsidR="00CD17E0" w:rsidRPr="003D1BF3" w:rsidRDefault="00CD17E0" w:rsidP="001A296E">
      <w:pPr>
        <w:pStyle w:val="NormalWeb"/>
        <w:spacing w:line="360" w:lineRule="auto"/>
        <w:jc w:val="both"/>
        <w:rPr>
          <w:sz w:val="28"/>
          <w:szCs w:val="28"/>
        </w:rPr>
      </w:pPr>
      <m:oMathPara>
        <m:oMath>
          <m:r>
            <m:rPr>
              <m:sty m:val="p"/>
            </m:rPr>
            <w:rPr>
              <w:rFonts w:ascii="Cambria Math" w:hAnsi="Cambria Math"/>
              <w:sz w:val="28"/>
              <w:szCs w:val="28"/>
            </w:rPr>
            <m:t>E</m:t>
          </m:r>
          <m:d>
            <m:dPr>
              <m:ctrlPr>
                <w:rPr>
                  <w:rFonts w:ascii="Cambria Math" w:hAnsi="Cambria Math"/>
                  <w:sz w:val="28"/>
                  <w:szCs w:val="28"/>
                </w:rPr>
              </m:ctrlPr>
            </m:dPr>
            <m:e>
              <m:sSub>
                <m:sSubPr>
                  <m:ctrlPr>
                    <w:rPr>
                      <w:rFonts w:ascii="Cambria Math" w:hAnsi="Cambria Math"/>
                      <w:sz w:val="28"/>
                      <w:szCs w:val="28"/>
                    </w:rPr>
                  </m:ctrlPr>
                </m:sSubPr>
                <m:e>
                  <m:r>
                    <m:rPr>
                      <m:sty m:val="p"/>
                    </m:rPr>
                    <w:rPr>
                      <w:rFonts w:ascii="Cambria Math" w:hAnsi="Cambria Math"/>
                      <w:sz w:val="28"/>
                      <w:szCs w:val="28"/>
                    </w:rPr>
                    <m:t>y</m:t>
                  </m:r>
                </m:e>
                <m:sub>
                  <m:r>
                    <m:rPr>
                      <m:sty m:val="p"/>
                    </m:rPr>
                    <w:rPr>
                      <w:rFonts w:ascii="Cambria Math" w:hAnsi="Cambria Math"/>
                      <w:sz w:val="28"/>
                      <w:szCs w:val="28"/>
                    </w:rPr>
                    <m:t>it-I</m:t>
                  </m:r>
                </m:sub>
              </m:sSub>
              <m:r>
                <m:rPr>
                  <m:sty m:val="p"/>
                </m:rPr>
                <w:rPr>
                  <w:rFonts w:ascii="Cambria Math" w:hAnsi="Cambria Math"/>
                  <w:sz w:val="28"/>
                  <w:szCs w:val="28"/>
                </w:rPr>
                <m:t>∆</m:t>
              </m:r>
              <m:sSub>
                <m:sSubPr>
                  <m:ctrlPr>
                    <w:rPr>
                      <w:rFonts w:ascii="Cambria Math" w:hAnsi="Cambria Math"/>
                      <w:sz w:val="28"/>
                      <w:szCs w:val="28"/>
                    </w:rPr>
                  </m:ctrlPr>
                </m:sSubPr>
                <m:e>
                  <m:r>
                    <m:rPr>
                      <m:sty m:val="p"/>
                    </m:rPr>
                    <w:rPr>
                      <w:rFonts w:ascii="Cambria Math" w:hAnsi="Cambria Math"/>
                      <w:sz w:val="28"/>
                      <w:szCs w:val="28"/>
                    </w:rPr>
                    <m:t>μ</m:t>
                  </m:r>
                </m:e>
                <m:sub>
                  <m:r>
                    <m:rPr>
                      <m:sty m:val="p"/>
                    </m:rPr>
                    <w:rPr>
                      <w:rFonts w:ascii="Cambria Math" w:hAnsi="Cambria Math"/>
                      <w:sz w:val="28"/>
                      <w:szCs w:val="28"/>
                    </w:rPr>
                    <m:t>it</m:t>
                  </m:r>
                </m:sub>
              </m:sSub>
            </m:e>
          </m:d>
          <m:r>
            <m:rPr>
              <m:sty m:val="p"/>
            </m:rPr>
            <w:rPr>
              <w:rFonts w:ascii="Cambria Math" w:hAnsi="Cambria Math"/>
              <w:sz w:val="28"/>
              <w:szCs w:val="28"/>
            </w:rPr>
            <m:t>=0  ………</m:t>
          </m:r>
          <m:d>
            <m:dPr>
              <m:ctrlPr>
                <w:rPr>
                  <w:rFonts w:ascii="Cambria Math" w:hAnsi="Cambria Math"/>
                  <w:sz w:val="28"/>
                  <w:szCs w:val="28"/>
                </w:rPr>
              </m:ctrlPr>
            </m:dPr>
            <m:e>
              <m:r>
                <m:rPr>
                  <m:sty m:val="p"/>
                </m:rPr>
                <w:rPr>
                  <w:rFonts w:ascii="Cambria Math" w:hAnsi="Cambria Math"/>
                  <w:sz w:val="28"/>
                  <w:szCs w:val="28"/>
                </w:rPr>
                <m:t>3.6</m:t>
              </m:r>
            </m:e>
          </m:d>
        </m:oMath>
      </m:oMathPara>
    </w:p>
    <w:p w:rsidR="00CD17E0" w:rsidRPr="003D1BF3" w:rsidRDefault="00CD17E0" w:rsidP="001A296E">
      <w:pPr>
        <w:pStyle w:val="NormalWeb"/>
        <w:spacing w:line="360" w:lineRule="auto"/>
        <w:jc w:val="both"/>
        <w:rPr>
          <w:sz w:val="28"/>
          <w:szCs w:val="28"/>
        </w:rPr>
      </w:pPr>
      <m:oMathPara>
        <m:oMath>
          <m:r>
            <m:rPr>
              <m:sty m:val="p"/>
            </m:rPr>
            <w:rPr>
              <w:rFonts w:ascii="Cambria Math" w:hAnsi="Cambria Math"/>
              <w:sz w:val="28"/>
              <w:szCs w:val="28"/>
            </w:rPr>
            <m:t>with I ≥2 for each t≥3</m:t>
          </m:r>
        </m:oMath>
      </m:oMathPara>
    </w:p>
    <w:p w:rsidR="00EA59CB" w:rsidRDefault="00810A07" w:rsidP="00EA59CB">
      <w:pPr>
        <w:pStyle w:val="NormalWeb"/>
        <w:spacing w:line="360" w:lineRule="auto"/>
        <w:jc w:val="both"/>
        <w:rPr>
          <w:sz w:val="28"/>
          <w:szCs w:val="28"/>
        </w:rPr>
      </w:pPr>
      <w:r w:rsidRPr="00EA59CB">
        <w:rPr>
          <w:noProof/>
          <w:color w:val="222222"/>
          <w:sz w:val="28"/>
          <w:szCs w:val="28"/>
        </w:rPr>
        <w:lastRenderedPageBreak/>
        <w:drawing>
          <wp:anchor distT="0" distB="0" distL="114300" distR="114300" simplePos="0" relativeHeight="251665408" behindDoc="0" locked="0" layoutInCell="1" allowOverlap="1" wp14:anchorId="495311AE" wp14:editId="12DA13C2">
            <wp:simplePos x="0" y="0"/>
            <wp:positionH relativeFrom="column">
              <wp:posOffset>1657350</wp:posOffset>
            </wp:positionH>
            <wp:positionV relativeFrom="paragraph">
              <wp:posOffset>781685</wp:posOffset>
            </wp:positionV>
            <wp:extent cx="2724150" cy="1080164"/>
            <wp:effectExtent l="0" t="0" r="0" b="5715"/>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2724150" cy="1080164"/>
                    </a:xfrm>
                    <a:prstGeom prst="rect">
                      <a:avLst/>
                    </a:prstGeom>
                    <a:noFill/>
                    <a:ln>
                      <a:noFill/>
                    </a:ln>
                  </pic:spPr>
                </pic:pic>
              </a:graphicData>
            </a:graphic>
          </wp:anchor>
        </w:drawing>
      </w:r>
      <w:r w:rsidR="00CD17E0" w:rsidRPr="003D1BF3">
        <w:rPr>
          <w:color w:val="222222"/>
          <w:sz w:val="28"/>
          <w:szCs w:val="28"/>
          <w:shd w:val="clear" w:color="auto" w:fill="FFFFFF"/>
        </w:rPr>
        <w:t xml:space="preserve">Using the </w:t>
      </w:r>
      <w:r w:rsidR="00244A0B" w:rsidRPr="003D1BF3">
        <w:rPr>
          <w:color w:val="222222"/>
          <w:sz w:val="28"/>
          <w:szCs w:val="28"/>
          <w:shd w:val="clear" w:color="auto" w:fill="FFFFFF"/>
        </w:rPr>
        <w:t>solo</w:t>
      </w:r>
      <w:r w:rsidR="00CD17E0" w:rsidRPr="003D1BF3">
        <w:rPr>
          <w:color w:val="222222"/>
          <w:sz w:val="28"/>
          <w:szCs w:val="28"/>
          <w:shd w:val="clear" w:color="auto" w:fill="FFFFFF"/>
        </w:rPr>
        <w:t xml:space="preserve"> instrument </w:t>
      </w:r>
      <w:r w:rsidR="00CD17E0" w:rsidRPr="003D1BF3">
        <w:rPr>
          <w:rStyle w:val="mwe-math-mathml-inline"/>
          <w:vanish/>
          <w:color w:val="222222"/>
          <w:sz w:val="28"/>
          <w:szCs w:val="28"/>
          <w:shd w:val="clear" w:color="auto" w:fill="FFFFFF"/>
        </w:rPr>
        <w:t>{\displaystyle y_{it-2}}</w:t>
      </w:r>
      <w:r w:rsidR="00CD17E0" w:rsidRPr="003D1BF3">
        <w:rPr>
          <w:rStyle w:val="mwe-math-mathml-inline"/>
          <w:color w:val="222222"/>
          <w:sz w:val="28"/>
          <w:szCs w:val="28"/>
          <w:shd w:val="clear" w:color="auto" w:fill="FFFFFF"/>
        </w:rPr>
        <w:t>y</w:t>
      </w:r>
      <w:r w:rsidR="00CD17E0" w:rsidRPr="003D1BF3">
        <w:rPr>
          <w:rStyle w:val="mwe-math-mathml-inline"/>
          <w:color w:val="222222"/>
          <w:sz w:val="28"/>
          <w:szCs w:val="28"/>
          <w:shd w:val="clear" w:color="auto" w:fill="FFFFFF"/>
          <w:vertAlign w:val="subscript"/>
        </w:rPr>
        <w:t>it-2</w:t>
      </w:r>
      <w:r w:rsidR="00CD17E0" w:rsidRPr="003D1BF3">
        <w:rPr>
          <w:color w:val="222222"/>
          <w:sz w:val="28"/>
          <w:szCs w:val="28"/>
          <w:shd w:val="clear" w:color="auto" w:fill="FFFFFF"/>
        </w:rPr>
        <w:t>,</w:t>
      </w:r>
      <w:r w:rsidR="00EA59CB" w:rsidRPr="00EA59CB">
        <w:rPr>
          <w:color w:val="222222"/>
          <w:sz w:val="28"/>
          <w:szCs w:val="28"/>
          <w:shd w:val="clear" w:color="auto" w:fill="FFFFFF"/>
        </w:rPr>
        <w:t>These moment orders provide the foundation for the instrument matrix Zdi:</w:t>
      </w:r>
      <m:oMath>
        <m:sSub>
          <m:sSubPr>
            <m:ctrlPr>
              <w:rPr>
                <w:rFonts w:ascii="Cambria Math" w:hAnsi="Cambria Math"/>
                <w:vanish/>
                <w:sz w:val="28"/>
                <w:szCs w:val="28"/>
              </w:rPr>
            </m:ctrlPr>
          </m:sSubPr>
          <m:e/>
          <m:sub/>
        </m:sSub>
      </m:oMath>
      <w:r w:rsidR="00CD17E0" w:rsidRPr="003D1BF3">
        <w:rPr>
          <w:sz w:val="28"/>
          <w:szCs w:val="28"/>
        </w:rPr>
        <w:t xml:space="preserve">     </w:t>
      </w:r>
    </w:p>
    <w:p w:rsidR="00CD17E0" w:rsidRPr="003D1BF3" w:rsidRDefault="00EA59CB" w:rsidP="00EA59CB">
      <w:pPr>
        <w:pStyle w:val="NormalWeb"/>
        <w:shd w:val="clear" w:color="auto" w:fill="FFFFFF"/>
        <w:spacing w:before="120" w:beforeAutospacing="0" w:after="120" w:afterAutospacing="0" w:line="360" w:lineRule="auto"/>
        <w:rPr>
          <w:color w:val="222222"/>
          <w:sz w:val="28"/>
          <w:szCs w:val="28"/>
        </w:rPr>
      </w:pPr>
      <w:r>
        <w:rPr>
          <w:color w:val="222222"/>
          <w:sz w:val="28"/>
          <w:szCs w:val="28"/>
        </w:rPr>
        <w:br w:type="textWrapping" w:clear="all"/>
      </w:r>
    </w:p>
    <w:p w:rsidR="00566851" w:rsidRDefault="00566851" w:rsidP="001A296E">
      <w:pPr>
        <w:pStyle w:val="NormalWeb"/>
        <w:shd w:val="clear" w:color="auto" w:fill="FFFFFF"/>
        <w:spacing w:before="120" w:beforeAutospacing="0" w:after="120" w:afterAutospacing="0" w:line="360" w:lineRule="auto"/>
        <w:jc w:val="both"/>
        <w:rPr>
          <w:color w:val="222222"/>
          <w:sz w:val="28"/>
          <w:szCs w:val="28"/>
        </w:rPr>
      </w:pPr>
      <w:r w:rsidRPr="00566851">
        <w:rPr>
          <w:color w:val="222222"/>
          <w:sz w:val="28"/>
          <w:szCs w:val="28"/>
        </w:rPr>
        <w:t xml:space="preserve">yit-2 come </w:t>
      </w:r>
      <w:r>
        <w:rPr>
          <w:color w:val="222222"/>
          <w:sz w:val="28"/>
          <w:szCs w:val="28"/>
        </w:rPr>
        <w:t>into as a solo column instrument</w:t>
      </w:r>
      <w:r w:rsidR="00CD17E0" w:rsidRPr="003D1BF3">
        <w:rPr>
          <w:color w:val="222222"/>
          <w:sz w:val="28"/>
          <w:szCs w:val="28"/>
        </w:rPr>
        <w:t xml:space="preserve">. </w:t>
      </w:r>
      <w:r w:rsidRPr="00566851">
        <w:rPr>
          <w:color w:val="222222"/>
          <w:sz w:val="28"/>
          <w:szCs w:val="28"/>
        </w:rPr>
        <w:t>It is necessary to exclude every data point from t=2 given that yit-2 is not available at the moment.</w:t>
      </w:r>
    </w:p>
    <w:p w:rsidR="00CD17E0" w:rsidRPr="003D1BF3" w:rsidRDefault="00DD2BA9" w:rsidP="001A296E">
      <w:pPr>
        <w:pStyle w:val="NormalWeb"/>
        <w:shd w:val="clear" w:color="auto" w:fill="FFFFFF"/>
        <w:spacing w:before="120" w:beforeAutospacing="0" w:after="120" w:afterAutospacing="0" w:line="360" w:lineRule="auto"/>
        <w:jc w:val="both"/>
        <w:rPr>
          <w:color w:val="222222"/>
          <w:sz w:val="28"/>
          <w:szCs w:val="28"/>
        </w:rPr>
      </w:pPr>
      <w:r>
        <w:rPr>
          <w:color w:val="222222"/>
          <w:sz w:val="28"/>
          <w:szCs w:val="28"/>
        </w:rPr>
        <w:t>Applying</w:t>
      </w:r>
      <w:r w:rsidR="00CD17E0" w:rsidRPr="003D1BF3">
        <w:rPr>
          <w:color w:val="222222"/>
          <w:sz w:val="28"/>
          <w:szCs w:val="28"/>
        </w:rPr>
        <w:t xml:space="preserve"> </w:t>
      </w:r>
      <w:r w:rsidRPr="003D1BF3">
        <w:rPr>
          <w:color w:val="222222"/>
          <w:sz w:val="28"/>
          <w:szCs w:val="28"/>
        </w:rPr>
        <w:t>supplementary</w:t>
      </w:r>
      <w:r w:rsidR="00CD17E0" w:rsidRPr="003D1BF3">
        <w:rPr>
          <w:color w:val="222222"/>
          <w:sz w:val="28"/>
          <w:szCs w:val="28"/>
        </w:rPr>
        <w:t xml:space="preserve"> instrument </w:t>
      </w:r>
      <w:r w:rsidR="00CD17E0" w:rsidRPr="003D1BF3">
        <w:rPr>
          <w:rStyle w:val="mwe-math-mathml-inline"/>
          <w:vanish/>
          <w:color w:val="222222"/>
          <w:sz w:val="28"/>
          <w:szCs w:val="28"/>
        </w:rPr>
        <w:t>{\displaystyle y_{it-3}}</w:t>
      </w:r>
      <w:r w:rsidR="00CD17E0" w:rsidRPr="003D1BF3">
        <w:rPr>
          <w:rStyle w:val="mwe-math-mathml-inline"/>
          <w:color w:val="222222"/>
          <w:sz w:val="28"/>
          <w:szCs w:val="28"/>
        </w:rPr>
        <w:t xml:space="preserve"> y</w:t>
      </w:r>
      <w:r w:rsidR="00CD17E0" w:rsidRPr="003D1BF3">
        <w:rPr>
          <w:rStyle w:val="mwe-math-mathml-inline"/>
          <w:color w:val="222222"/>
          <w:sz w:val="28"/>
          <w:szCs w:val="28"/>
          <w:vertAlign w:val="subscript"/>
        </w:rPr>
        <w:t>it-3</w:t>
      </w:r>
      <w:r w:rsidR="00CD17E0" w:rsidRPr="003D1BF3">
        <w:rPr>
          <w:color w:val="222222"/>
          <w:sz w:val="28"/>
          <w:szCs w:val="28"/>
        </w:rPr>
        <w:t xml:space="preserve"> would </w:t>
      </w:r>
      <w:r w:rsidRPr="003D1BF3">
        <w:rPr>
          <w:color w:val="222222"/>
          <w:sz w:val="28"/>
          <w:szCs w:val="28"/>
        </w:rPr>
        <w:t>nasty</w:t>
      </w:r>
      <w:r w:rsidR="00CD17E0" w:rsidRPr="003D1BF3">
        <w:rPr>
          <w:color w:val="222222"/>
          <w:sz w:val="28"/>
          <w:szCs w:val="28"/>
        </w:rPr>
        <w:t xml:space="preserve"> adding an </w:t>
      </w:r>
      <w:r w:rsidRPr="003D1BF3">
        <w:rPr>
          <w:color w:val="222222"/>
          <w:sz w:val="28"/>
          <w:szCs w:val="28"/>
        </w:rPr>
        <w:t>supplementary</w:t>
      </w:r>
      <w:r w:rsidR="00CD17E0" w:rsidRPr="003D1BF3">
        <w:rPr>
          <w:color w:val="222222"/>
          <w:sz w:val="28"/>
          <w:szCs w:val="28"/>
        </w:rPr>
        <w:t xml:space="preserve"> column to </w:t>
      </w:r>
      <w:r w:rsidR="00CD17E0" w:rsidRPr="003D1BF3">
        <w:rPr>
          <w:rStyle w:val="mwe-math-mathml-inline"/>
          <w:vanish/>
          <w:color w:val="222222"/>
          <w:sz w:val="28"/>
          <w:szCs w:val="28"/>
        </w:rPr>
        <w:t>{\displaystyle Z_{di}}</w:t>
      </w:r>
      <w:r w:rsidR="00CD17E0" w:rsidRPr="003D1BF3">
        <w:rPr>
          <w:rStyle w:val="mwe-math-mathml-inline"/>
          <w:color w:val="222222"/>
          <w:sz w:val="28"/>
          <w:szCs w:val="28"/>
        </w:rPr>
        <w:t>Z</w:t>
      </w:r>
      <w:r w:rsidR="00CD17E0" w:rsidRPr="003D1BF3">
        <w:rPr>
          <w:rStyle w:val="mwe-math-mathml-inline"/>
          <w:color w:val="222222"/>
          <w:sz w:val="28"/>
          <w:szCs w:val="28"/>
          <w:vertAlign w:val="subscript"/>
        </w:rPr>
        <w:t>di</w:t>
      </w:r>
      <w:r w:rsidR="00CD17E0" w:rsidRPr="003D1BF3">
        <w:rPr>
          <w:color w:val="222222"/>
          <w:sz w:val="28"/>
          <w:szCs w:val="28"/>
        </w:rPr>
        <w:t xml:space="preserve">. </w:t>
      </w:r>
      <w:r w:rsidR="00044D11" w:rsidRPr="00044D11">
        <w:rPr>
          <w:color w:val="222222"/>
          <w:sz w:val="28"/>
          <w:szCs w:val="28"/>
        </w:rPr>
        <w:t>It would therefore be necessary to discard all of the observations from t=3.</w:t>
      </w:r>
      <w:r w:rsidR="00CD17E0" w:rsidRPr="003D1BF3">
        <w:rPr>
          <w:color w:val="222222"/>
          <w:sz w:val="28"/>
          <w:szCs w:val="28"/>
        </w:rPr>
        <w:t xml:space="preserve"> While </w:t>
      </w:r>
      <w:r w:rsidRPr="003D1BF3">
        <w:rPr>
          <w:color w:val="222222"/>
          <w:sz w:val="28"/>
          <w:szCs w:val="28"/>
        </w:rPr>
        <w:t>accumulation</w:t>
      </w:r>
      <w:r w:rsidR="00CD17E0" w:rsidRPr="003D1BF3">
        <w:rPr>
          <w:color w:val="222222"/>
          <w:sz w:val="28"/>
          <w:szCs w:val="28"/>
        </w:rPr>
        <w:t xml:space="preserve"> </w:t>
      </w:r>
      <w:r w:rsidRPr="003D1BF3">
        <w:rPr>
          <w:color w:val="222222"/>
          <w:sz w:val="28"/>
          <w:szCs w:val="28"/>
        </w:rPr>
        <w:t>extra</w:t>
      </w:r>
      <w:r w:rsidR="00CD17E0" w:rsidRPr="003D1BF3">
        <w:rPr>
          <w:color w:val="222222"/>
          <w:sz w:val="28"/>
          <w:szCs w:val="28"/>
        </w:rPr>
        <w:t xml:space="preserve"> instruments </w:t>
      </w:r>
      <w:r w:rsidRPr="003D1BF3">
        <w:rPr>
          <w:color w:val="222222"/>
          <w:sz w:val="28"/>
          <w:szCs w:val="28"/>
        </w:rPr>
        <w:t>increase</w:t>
      </w:r>
      <w:r w:rsidR="00CD17E0" w:rsidRPr="003D1BF3">
        <w:rPr>
          <w:color w:val="222222"/>
          <w:sz w:val="28"/>
          <w:szCs w:val="28"/>
        </w:rPr>
        <w:t xml:space="preserve"> the </w:t>
      </w:r>
      <w:r w:rsidRPr="003D1BF3">
        <w:rPr>
          <w:color w:val="222222"/>
          <w:sz w:val="28"/>
          <w:szCs w:val="28"/>
        </w:rPr>
        <w:t>effectiveness</w:t>
      </w:r>
      <w:r w:rsidR="00CD17E0" w:rsidRPr="003D1BF3">
        <w:rPr>
          <w:color w:val="222222"/>
          <w:sz w:val="28"/>
          <w:szCs w:val="28"/>
        </w:rPr>
        <w:t xml:space="preserve"> of the IV estimator, the </w:t>
      </w:r>
      <w:r w:rsidR="00044D11" w:rsidRPr="003D1BF3">
        <w:rPr>
          <w:color w:val="222222"/>
          <w:sz w:val="28"/>
          <w:szCs w:val="28"/>
        </w:rPr>
        <w:t>slighter</w:t>
      </w:r>
      <w:r w:rsidR="00CD17E0" w:rsidRPr="003D1BF3">
        <w:rPr>
          <w:color w:val="222222"/>
          <w:sz w:val="28"/>
          <w:szCs w:val="28"/>
        </w:rPr>
        <w:t xml:space="preserve"> sample size </w:t>
      </w:r>
      <w:r w:rsidR="00044D11" w:rsidRPr="003D1BF3">
        <w:rPr>
          <w:color w:val="222222"/>
          <w:sz w:val="28"/>
          <w:szCs w:val="28"/>
        </w:rPr>
        <w:t>declines</w:t>
      </w:r>
      <w:r w:rsidR="00CD17E0" w:rsidRPr="003D1BF3">
        <w:rPr>
          <w:color w:val="222222"/>
          <w:sz w:val="28"/>
          <w:szCs w:val="28"/>
        </w:rPr>
        <w:t xml:space="preserve"> </w:t>
      </w:r>
      <w:r w:rsidRPr="003D1BF3">
        <w:rPr>
          <w:color w:val="222222"/>
          <w:sz w:val="28"/>
          <w:szCs w:val="28"/>
        </w:rPr>
        <w:t>effectiveness</w:t>
      </w:r>
      <w:r w:rsidR="00CD17E0" w:rsidRPr="003D1BF3">
        <w:rPr>
          <w:color w:val="222222"/>
          <w:sz w:val="28"/>
          <w:szCs w:val="28"/>
        </w:rPr>
        <w:t xml:space="preserve">. </w:t>
      </w:r>
      <w:r w:rsidR="00044D11" w:rsidRPr="00044D11">
        <w:rPr>
          <w:color w:val="222222"/>
          <w:sz w:val="28"/>
          <w:szCs w:val="28"/>
        </w:rPr>
        <w:t>This is the trade-off within sampl</w:t>
      </w:r>
      <w:r w:rsidR="00044D11">
        <w:rPr>
          <w:color w:val="222222"/>
          <w:sz w:val="28"/>
          <w:szCs w:val="28"/>
        </w:rPr>
        <w:t>e size along with effectiveness</w:t>
      </w:r>
      <w:r w:rsidR="00CD17E0" w:rsidRPr="003D1BF3">
        <w:rPr>
          <w:color w:val="222222"/>
          <w:sz w:val="28"/>
          <w:szCs w:val="28"/>
        </w:rPr>
        <w:t xml:space="preserve">. </w:t>
      </w:r>
      <w:r w:rsidR="00745704" w:rsidRPr="00745704">
        <w:rPr>
          <w:color w:val="222222"/>
          <w:sz w:val="28"/>
          <w:szCs w:val="28"/>
        </w:rPr>
        <w:t>This trade-off can be solved by the Arellano-bond estimator, which incorpo</w:t>
      </w:r>
      <w:r w:rsidR="00745704">
        <w:rPr>
          <w:color w:val="222222"/>
          <w:sz w:val="28"/>
          <w:szCs w:val="28"/>
        </w:rPr>
        <w:t>rates time-specific instruments</w:t>
      </w:r>
      <w:r w:rsidR="00CD17E0" w:rsidRPr="003D1BF3">
        <w:rPr>
          <w:color w:val="222222"/>
          <w:sz w:val="28"/>
          <w:szCs w:val="28"/>
        </w:rPr>
        <w:t>.</w:t>
      </w:r>
    </w:p>
    <w:p w:rsidR="00CD17E0" w:rsidRPr="003D1BF3" w:rsidRDefault="00CD17E0" w:rsidP="001A296E">
      <w:pPr>
        <w:pStyle w:val="NormalWeb"/>
        <w:shd w:val="clear" w:color="auto" w:fill="FFFFFF"/>
        <w:spacing w:before="120" w:beforeAutospacing="0" w:after="120" w:afterAutospacing="0" w:line="360" w:lineRule="auto"/>
        <w:jc w:val="both"/>
        <w:rPr>
          <w:color w:val="222222"/>
          <w:sz w:val="28"/>
          <w:szCs w:val="28"/>
        </w:rPr>
      </w:pPr>
      <w:r w:rsidRPr="003D1BF3">
        <w:rPr>
          <w:color w:val="222222"/>
          <w:sz w:val="28"/>
          <w:szCs w:val="28"/>
        </w:rPr>
        <w:t>The A</w:t>
      </w:r>
      <w:r w:rsidR="008917DC">
        <w:rPr>
          <w:color w:val="222222"/>
          <w:sz w:val="28"/>
          <w:szCs w:val="28"/>
        </w:rPr>
        <w:t>BE</w:t>
      </w:r>
      <w:r w:rsidRPr="003D1BF3">
        <w:rPr>
          <w:color w:val="222222"/>
          <w:sz w:val="28"/>
          <w:szCs w:val="28"/>
        </w:rPr>
        <w:t xml:space="preserve"> </w:t>
      </w:r>
      <w:r w:rsidR="00810A07" w:rsidRPr="003D1BF3">
        <w:rPr>
          <w:color w:val="222222"/>
          <w:sz w:val="28"/>
          <w:szCs w:val="28"/>
        </w:rPr>
        <w:t>practices</w:t>
      </w:r>
      <w:r w:rsidRPr="003D1BF3">
        <w:rPr>
          <w:color w:val="222222"/>
          <w:sz w:val="28"/>
          <w:szCs w:val="28"/>
        </w:rPr>
        <w:t xml:space="preserve"> the </w:t>
      </w:r>
      <w:r w:rsidR="00DD2BA9" w:rsidRPr="003D1BF3">
        <w:rPr>
          <w:color w:val="222222"/>
          <w:sz w:val="28"/>
          <w:szCs w:val="28"/>
        </w:rPr>
        <w:t>subsequent</w:t>
      </w:r>
      <w:r w:rsidRPr="003D1BF3">
        <w:rPr>
          <w:color w:val="222222"/>
          <w:sz w:val="28"/>
          <w:szCs w:val="28"/>
        </w:rPr>
        <w:t xml:space="preserve"> moment </w:t>
      </w:r>
      <w:r w:rsidR="00DD2BA9" w:rsidRPr="003D1BF3">
        <w:rPr>
          <w:color w:val="222222"/>
          <w:sz w:val="28"/>
          <w:szCs w:val="28"/>
        </w:rPr>
        <w:t>situations</w:t>
      </w:r>
    </w:p>
    <w:p w:rsidR="00CD17E0" w:rsidRPr="00FB6AE7" w:rsidRDefault="00810A07" w:rsidP="00810A07">
      <w:pPr>
        <w:pStyle w:val="NormalWeb"/>
        <w:jc w:val="center"/>
        <w:rPr>
          <w:sz w:val="28"/>
          <w:szCs w:val="28"/>
        </w:rPr>
      </w:pPr>
      <w:r w:rsidRPr="00810A07">
        <w:rPr>
          <w:noProof/>
          <w:sz w:val="28"/>
          <w:szCs w:val="28"/>
        </w:rPr>
        <w:drawing>
          <wp:inline distT="0" distB="0" distL="0" distR="0">
            <wp:extent cx="4779645" cy="371475"/>
            <wp:effectExtent l="0" t="0" r="1905"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4780893" cy="371572"/>
                    </a:xfrm>
                    <a:prstGeom prst="rect">
                      <a:avLst/>
                    </a:prstGeom>
                    <a:noFill/>
                    <a:ln>
                      <a:noFill/>
                    </a:ln>
                  </pic:spPr>
                </pic:pic>
              </a:graphicData>
            </a:graphic>
          </wp:inline>
        </w:drawing>
      </w:r>
    </w:p>
    <w:p w:rsidR="00CD17E0" w:rsidRPr="003D1BF3" w:rsidRDefault="003D5978" w:rsidP="007E0766">
      <w:pPr>
        <w:pStyle w:val="NormalWeb"/>
        <w:shd w:val="clear" w:color="auto" w:fill="FFFFFF"/>
        <w:spacing w:before="120" w:beforeAutospacing="0" w:after="120" w:afterAutospacing="0"/>
        <w:jc w:val="both"/>
        <w:rPr>
          <w:sz w:val="28"/>
          <w:szCs w:val="28"/>
        </w:rPr>
      </w:pPr>
      <w:r>
        <w:rPr>
          <w:sz w:val="28"/>
          <w:szCs w:val="28"/>
        </w:rPr>
        <w:t>Applying</w:t>
      </w:r>
      <w:r w:rsidR="00CD17E0" w:rsidRPr="003D1BF3">
        <w:rPr>
          <w:sz w:val="28"/>
          <w:szCs w:val="28"/>
        </w:rPr>
        <w:t xml:space="preserve"> these moment </w:t>
      </w:r>
      <w:r w:rsidR="00DD2BA9" w:rsidRPr="003D1BF3">
        <w:rPr>
          <w:sz w:val="28"/>
          <w:szCs w:val="28"/>
        </w:rPr>
        <w:t>circumstances</w:t>
      </w:r>
      <w:r w:rsidR="00CD17E0" w:rsidRPr="003D1BF3">
        <w:rPr>
          <w:sz w:val="28"/>
          <w:szCs w:val="28"/>
        </w:rPr>
        <w:t>, the instrument matrix Z</w:t>
      </w:r>
      <w:r w:rsidR="00CD17E0" w:rsidRPr="003D1BF3">
        <w:rPr>
          <w:sz w:val="28"/>
          <w:szCs w:val="28"/>
          <w:vertAlign w:val="subscript"/>
        </w:rPr>
        <w:t xml:space="preserve">di </w:t>
      </w:r>
      <w:r w:rsidR="00CD17E0" w:rsidRPr="003D1BF3">
        <w:rPr>
          <w:sz w:val="28"/>
          <w:szCs w:val="28"/>
        </w:rPr>
        <w:t xml:space="preserve">now becomes: </w:t>
      </w:r>
    </w:p>
    <w:p w:rsidR="00CD17E0" w:rsidRPr="003D1BF3" w:rsidRDefault="00872AF8" w:rsidP="00FB6AE7">
      <w:pPr>
        <w:pStyle w:val="NormalWeb"/>
        <w:shd w:val="clear" w:color="auto" w:fill="FFFFFF"/>
        <w:spacing w:before="120" w:beforeAutospacing="0" w:after="120" w:afterAutospacing="0"/>
        <w:jc w:val="center"/>
        <w:rPr>
          <w:sz w:val="28"/>
          <w:szCs w:val="28"/>
        </w:rPr>
      </w:pPr>
      <m:oMath>
        <m:sSub>
          <m:sSubPr>
            <m:ctrlPr>
              <w:rPr>
                <w:rFonts w:ascii="Cambria Math" w:hAnsi="Cambria Math"/>
                <w:vanish/>
                <w:sz w:val="28"/>
                <w:szCs w:val="28"/>
              </w:rPr>
            </m:ctrlPr>
          </m:sSubPr>
          <m:e/>
          <m:sub/>
        </m:sSub>
        <m:r>
          <w:rPr>
            <w:rFonts w:ascii="Cambria Math" w:hAnsi="Cambria Math"/>
            <w:sz w:val="28"/>
            <w:szCs w:val="28"/>
          </w:rPr>
          <m:t xml:space="preserve"> </m:t>
        </m:r>
      </m:oMath>
      <w:r w:rsidR="00810A07" w:rsidRPr="00810A07">
        <w:rPr>
          <w:noProof/>
          <w:sz w:val="28"/>
          <w:szCs w:val="28"/>
        </w:rPr>
        <w:drawing>
          <wp:inline distT="0" distB="0" distL="0" distR="0">
            <wp:extent cx="5312410" cy="1295341"/>
            <wp:effectExtent l="0" t="0" r="2540" b="63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5454558" cy="1330001"/>
                    </a:xfrm>
                    <a:prstGeom prst="rect">
                      <a:avLst/>
                    </a:prstGeom>
                    <a:noFill/>
                    <a:ln>
                      <a:noFill/>
                    </a:ln>
                  </pic:spPr>
                </pic:pic>
              </a:graphicData>
            </a:graphic>
          </wp:inline>
        </w:drawing>
      </w:r>
    </w:p>
    <w:p w:rsidR="003D5978" w:rsidRDefault="003D5978" w:rsidP="001A296E">
      <w:pPr>
        <w:pStyle w:val="NormalWeb"/>
        <w:spacing w:line="360" w:lineRule="auto"/>
        <w:jc w:val="both"/>
        <w:rPr>
          <w:sz w:val="28"/>
          <w:szCs w:val="28"/>
        </w:rPr>
      </w:pPr>
      <w:r w:rsidRPr="003D5978">
        <w:rPr>
          <w:sz w:val="28"/>
          <w:szCs w:val="28"/>
        </w:rPr>
        <w:lastRenderedPageBreak/>
        <w:t xml:space="preserve">It is </w:t>
      </w:r>
      <w:r w:rsidR="00DD2BA9" w:rsidRPr="003D5978">
        <w:rPr>
          <w:sz w:val="28"/>
          <w:szCs w:val="28"/>
        </w:rPr>
        <w:t>significant</w:t>
      </w:r>
      <w:r w:rsidRPr="003D5978">
        <w:rPr>
          <w:sz w:val="28"/>
          <w:szCs w:val="28"/>
        </w:rPr>
        <w:t xml:space="preserve"> to </w:t>
      </w:r>
      <w:r w:rsidR="00DD2BA9" w:rsidRPr="003D5978">
        <w:rPr>
          <w:sz w:val="28"/>
          <w:szCs w:val="28"/>
        </w:rPr>
        <w:t>communication</w:t>
      </w:r>
      <w:r w:rsidRPr="003D5978">
        <w:rPr>
          <w:sz w:val="28"/>
          <w:szCs w:val="28"/>
        </w:rPr>
        <w:t xml:space="preserve"> that the number of moments raises over time: this is how the proficiency sample size transaction is avoided. Afterwards, time periods have </w:t>
      </w:r>
      <w:r w:rsidR="00DD2BA9" w:rsidRPr="003D5978">
        <w:rPr>
          <w:sz w:val="28"/>
          <w:szCs w:val="28"/>
        </w:rPr>
        <w:t>supplementary</w:t>
      </w:r>
      <w:r w:rsidRPr="003D5978">
        <w:rPr>
          <w:sz w:val="28"/>
          <w:szCs w:val="28"/>
        </w:rPr>
        <w:t xml:space="preserve"> lags </w:t>
      </w:r>
      <w:r w:rsidR="00DD2BA9" w:rsidRPr="003D5978">
        <w:rPr>
          <w:sz w:val="28"/>
          <w:szCs w:val="28"/>
        </w:rPr>
        <w:t>existing</w:t>
      </w:r>
      <w:r w:rsidRPr="003D5978">
        <w:rPr>
          <w:sz w:val="28"/>
          <w:szCs w:val="28"/>
        </w:rPr>
        <w:t xml:space="preserve"> to </w:t>
      </w:r>
      <w:r w:rsidR="00DD2BA9" w:rsidRPr="003D5978">
        <w:rPr>
          <w:sz w:val="28"/>
          <w:szCs w:val="28"/>
        </w:rPr>
        <w:t>practice</w:t>
      </w:r>
      <w:r w:rsidRPr="003D5978">
        <w:rPr>
          <w:sz w:val="28"/>
          <w:szCs w:val="28"/>
        </w:rPr>
        <w:t xml:space="preserve"> as instruments.</w:t>
      </w:r>
    </w:p>
    <w:p w:rsidR="00CD17E0" w:rsidRPr="003D1BF3" w:rsidRDefault="003D5978" w:rsidP="001A296E">
      <w:pPr>
        <w:pStyle w:val="NormalWeb"/>
        <w:spacing w:line="360" w:lineRule="auto"/>
        <w:jc w:val="both"/>
        <w:rPr>
          <w:sz w:val="28"/>
          <w:szCs w:val="28"/>
        </w:rPr>
      </w:pPr>
      <w:r>
        <w:rPr>
          <w:sz w:val="28"/>
          <w:szCs w:val="28"/>
        </w:rPr>
        <w:t>After that</w:t>
      </w:r>
      <w:r w:rsidR="00CD17E0" w:rsidRPr="003D1BF3">
        <w:rPr>
          <w:sz w:val="28"/>
          <w:szCs w:val="28"/>
        </w:rPr>
        <w:t xml:space="preserve"> one </w:t>
      </w:r>
      <w:r w:rsidRPr="003D1BF3">
        <w:rPr>
          <w:sz w:val="28"/>
          <w:szCs w:val="28"/>
        </w:rPr>
        <w:t>describes</w:t>
      </w:r>
      <w:r w:rsidR="00CD17E0" w:rsidRPr="003D1BF3">
        <w:rPr>
          <w:sz w:val="28"/>
          <w:szCs w:val="28"/>
        </w:rPr>
        <w:t>:</w:t>
      </w:r>
    </w:p>
    <w:p w:rsidR="00CD17E0" w:rsidRPr="003D1BF3" w:rsidRDefault="00CD17E0" w:rsidP="001A296E">
      <w:pPr>
        <w:pStyle w:val="NormalWeb"/>
        <w:shd w:val="clear" w:color="auto" w:fill="FFFFFF"/>
        <w:spacing w:before="120" w:beforeAutospacing="0" w:after="120" w:afterAutospacing="0" w:line="360" w:lineRule="auto"/>
        <w:jc w:val="center"/>
        <w:rPr>
          <w:sz w:val="28"/>
          <w:szCs w:val="28"/>
        </w:rPr>
      </w:pPr>
      <m:oMath>
        <m:r>
          <w:rPr>
            <w:rFonts w:ascii="Cambria Math" w:hAnsi="Cambria Math"/>
            <w:sz w:val="28"/>
            <w:szCs w:val="28"/>
          </w:rPr>
          <m:t xml:space="preserve">ch∆μ= </m:t>
        </m:r>
        <m:d>
          <m:dPr>
            <m:begChr m:val="["/>
            <m:endChr m:val="]"/>
            <m:ctrlPr>
              <w:rPr>
                <w:rFonts w:ascii="Cambria Math" w:hAnsi="Cambria Math"/>
                <w:i/>
                <w:sz w:val="28"/>
                <w:szCs w:val="28"/>
              </w:rPr>
            </m:ctrlPr>
          </m:dPr>
          <m:e>
            <m:m>
              <m:mPr>
                <m:mcs>
                  <m:mc>
                    <m:mcPr>
                      <m:count m:val="1"/>
                      <m:mcJc m:val="center"/>
                    </m:mcPr>
                  </m:mc>
                </m:mcs>
                <m:ctrlPr>
                  <w:rPr>
                    <w:rFonts w:ascii="Cambria Math" w:hAnsi="Cambria Math"/>
                    <w:i/>
                    <w:sz w:val="28"/>
                    <w:szCs w:val="28"/>
                  </w:rPr>
                </m:ctrlPr>
              </m:mPr>
              <m:mr>
                <m:e>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μ</m:t>
                      </m:r>
                    </m:e>
                    <m:sub>
                      <m:r>
                        <w:rPr>
                          <w:rFonts w:ascii="Cambria Math" w:hAnsi="Cambria Math"/>
                          <w:sz w:val="28"/>
                          <w:szCs w:val="28"/>
                        </w:rPr>
                        <m:t>i3</m:t>
                      </m:r>
                    </m:sub>
                  </m:sSub>
                </m:e>
              </m:mr>
              <m:mr>
                <m:e>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μ</m:t>
                      </m:r>
                    </m:e>
                    <m:sub>
                      <m:r>
                        <w:rPr>
                          <w:rFonts w:ascii="Cambria Math" w:hAnsi="Cambria Math"/>
                          <w:sz w:val="28"/>
                          <w:szCs w:val="28"/>
                        </w:rPr>
                        <m:t>i4</m:t>
                      </m:r>
                    </m:sub>
                  </m:sSub>
                </m:e>
              </m:mr>
              <m:mr>
                <m:e>
                  <m:m>
                    <m:mPr>
                      <m:mcs>
                        <m:mc>
                          <m:mcPr>
                            <m:count m:val="1"/>
                            <m:mcJc m:val="center"/>
                          </m:mcPr>
                        </m:mc>
                      </m:mcs>
                      <m:ctrlPr>
                        <w:rPr>
                          <w:rFonts w:ascii="Cambria Math" w:hAnsi="Cambria Math"/>
                          <w:i/>
                          <w:sz w:val="28"/>
                          <w:szCs w:val="28"/>
                        </w:rPr>
                      </m:ctrlPr>
                    </m:mPr>
                    <m:mr>
                      <m:e>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μ</m:t>
                            </m:r>
                          </m:e>
                          <m:sub>
                            <m:r>
                              <w:rPr>
                                <w:rFonts w:ascii="Cambria Math" w:hAnsi="Cambria Math"/>
                                <w:sz w:val="28"/>
                                <w:szCs w:val="28"/>
                              </w:rPr>
                              <m:t>i5</m:t>
                            </m:r>
                          </m:sub>
                        </m:sSub>
                      </m:e>
                    </m:mr>
                    <m:mr>
                      <m:e>
                        <m:r>
                          <w:rPr>
                            <w:rFonts w:ascii="Cambria Math" w:hAnsi="Cambria Math"/>
                            <w:sz w:val="28"/>
                            <w:szCs w:val="28"/>
                          </w:rPr>
                          <m:t>⋮</m:t>
                        </m:r>
                      </m:e>
                    </m:mr>
                  </m:m>
                </m:e>
              </m:mr>
            </m:m>
          </m:e>
        </m:d>
      </m:oMath>
      <w:r w:rsidRPr="003D1BF3">
        <w:rPr>
          <w:sz w:val="28"/>
          <w:szCs w:val="28"/>
        </w:rPr>
        <w:t xml:space="preserve">  …………(3.10)</w:t>
      </w:r>
    </w:p>
    <w:p w:rsidR="00CD17E0" w:rsidRPr="003D1BF3" w:rsidRDefault="003D5978" w:rsidP="001A296E">
      <w:pPr>
        <w:pStyle w:val="NormalWeb"/>
        <w:shd w:val="clear" w:color="auto" w:fill="FFFFFF"/>
        <w:spacing w:before="120" w:beforeAutospacing="0" w:after="120" w:afterAutospacing="0" w:line="360" w:lineRule="auto"/>
        <w:jc w:val="both"/>
        <w:rPr>
          <w:sz w:val="28"/>
          <w:szCs w:val="28"/>
        </w:rPr>
      </w:pPr>
      <w:r w:rsidRPr="003D5978">
        <w:rPr>
          <w:sz w:val="28"/>
          <w:szCs w:val="28"/>
        </w:rPr>
        <w:t>It is feasible to summarize the moment conditions as</w:t>
      </w:r>
      <w:r w:rsidR="00CD17E0" w:rsidRPr="003D1BF3">
        <w:rPr>
          <w:sz w:val="28"/>
          <w:szCs w:val="28"/>
        </w:rPr>
        <w:t>:</w:t>
      </w:r>
    </w:p>
    <w:p w:rsidR="00CD17E0" w:rsidRPr="003D1BF3" w:rsidRDefault="00CD17E0" w:rsidP="001A296E">
      <w:pPr>
        <w:pStyle w:val="NormalWeb"/>
        <w:shd w:val="clear" w:color="auto" w:fill="FFFFFF"/>
        <w:spacing w:before="120" w:beforeAutospacing="0" w:after="120" w:afterAutospacing="0" w:line="360" w:lineRule="auto"/>
        <w:jc w:val="center"/>
        <w:rPr>
          <w:sz w:val="28"/>
          <w:szCs w:val="28"/>
        </w:rPr>
      </w:pPr>
      <m:oMath>
        <m:r>
          <w:rPr>
            <w:rFonts w:ascii="Cambria Math" w:hAnsi="Cambria Math"/>
            <w:sz w:val="28"/>
            <w:szCs w:val="28"/>
          </w:rPr>
          <m:t>E</m:t>
        </m:r>
        <m:d>
          <m:dPr>
            <m:ctrlPr>
              <w:rPr>
                <w:rFonts w:ascii="Cambria Math" w:hAnsi="Cambria Math"/>
                <w:i/>
                <w:sz w:val="28"/>
                <w:szCs w:val="28"/>
              </w:rPr>
            </m:ctrlPr>
          </m:dPr>
          <m:e>
            <m:sSubSup>
              <m:sSubSupPr>
                <m:ctrlPr>
                  <w:rPr>
                    <w:rFonts w:ascii="Cambria Math" w:hAnsi="Cambria Math"/>
                    <w:i/>
                    <w:sz w:val="28"/>
                    <w:szCs w:val="28"/>
                  </w:rPr>
                </m:ctrlPr>
              </m:sSubSupPr>
              <m:e>
                <m:r>
                  <w:rPr>
                    <w:rFonts w:ascii="Cambria Math" w:hAnsi="Cambria Math"/>
                    <w:sz w:val="28"/>
                    <w:szCs w:val="28"/>
                  </w:rPr>
                  <m:t>Z</m:t>
                </m:r>
              </m:e>
              <m:sub>
                <m:r>
                  <w:rPr>
                    <w:rFonts w:ascii="Cambria Math" w:hAnsi="Cambria Math"/>
                    <w:sz w:val="28"/>
                    <w:szCs w:val="28"/>
                  </w:rPr>
                  <m:t>di</m:t>
                </m:r>
              </m:sub>
              <m:sup>
                <m:r>
                  <w:rPr>
                    <w:rFonts w:ascii="Cambria Math" w:hAnsi="Cambria Math"/>
                    <w:sz w:val="28"/>
                    <w:szCs w:val="28"/>
                  </w:rPr>
                  <m:t>T</m:t>
                </m:r>
              </m:sup>
            </m:sSubSup>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μ</m:t>
                </m:r>
              </m:e>
              <m:sub>
                <m:r>
                  <w:rPr>
                    <w:rFonts w:ascii="Cambria Math" w:hAnsi="Cambria Math"/>
                    <w:sz w:val="28"/>
                    <w:szCs w:val="28"/>
                  </w:rPr>
                  <m:t>i</m:t>
                </m:r>
              </m:sub>
            </m:sSub>
          </m:e>
        </m:d>
        <m:r>
          <w:rPr>
            <w:rFonts w:ascii="Cambria Math" w:hAnsi="Cambria Math"/>
            <w:sz w:val="28"/>
            <w:szCs w:val="28"/>
          </w:rPr>
          <m:t>=0</m:t>
        </m:r>
      </m:oMath>
      <w:r w:rsidRPr="003D1BF3">
        <w:rPr>
          <w:sz w:val="28"/>
          <w:szCs w:val="28"/>
        </w:rPr>
        <w:t xml:space="preserve">    …..….(3.11)</w:t>
      </w:r>
    </w:p>
    <w:p w:rsidR="00AA19EB" w:rsidRDefault="00AA19EB" w:rsidP="001A296E">
      <w:pPr>
        <w:pStyle w:val="NormalWeb"/>
        <w:shd w:val="clear" w:color="auto" w:fill="FFFFFF"/>
        <w:spacing w:before="120" w:beforeAutospacing="0" w:after="120" w:afterAutospacing="0" w:line="360" w:lineRule="auto"/>
        <w:jc w:val="both"/>
        <w:rPr>
          <w:color w:val="222222"/>
          <w:sz w:val="28"/>
          <w:szCs w:val="28"/>
          <w:shd w:val="clear" w:color="auto" w:fill="FFFFFF"/>
        </w:rPr>
      </w:pPr>
      <w:r w:rsidRPr="00AA19EB">
        <w:rPr>
          <w:color w:val="222222"/>
          <w:sz w:val="28"/>
          <w:szCs w:val="28"/>
          <w:shd w:val="clear" w:color="auto" w:fill="FFFFFF"/>
        </w:rPr>
        <w:t xml:space="preserve">These moment constraints remain true only if the residual term has no serial association. If serial correlation is </w:t>
      </w:r>
      <w:r w:rsidR="00DD2BA9" w:rsidRPr="00AA19EB">
        <w:rPr>
          <w:color w:val="222222"/>
          <w:sz w:val="28"/>
          <w:szCs w:val="28"/>
          <w:shd w:val="clear" w:color="auto" w:fill="FFFFFF"/>
        </w:rPr>
        <w:t>existing</w:t>
      </w:r>
      <w:r w:rsidRPr="00AA19EB">
        <w:rPr>
          <w:color w:val="222222"/>
          <w:sz w:val="28"/>
          <w:szCs w:val="28"/>
          <w:shd w:val="clear" w:color="auto" w:fill="FFFFFF"/>
        </w:rPr>
        <w:t>, the ABE may continue to be utilized in certain situations, but longer lags will be required.</w:t>
      </w:r>
      <w:r w:rsidR="00CD17E0" w:rsidRPr="003D1BF3">
        <w:rPr>
          <w:color w:val="222222"/>
          <w:sz w:val="28"/>
          <w:szCs w:val="28"/>
          <w:shd w:val="clear" w:color="auto" w:fill="FFFFFF"/>
        </w:rPr>
        <w:t xml:space="preserve"> </w:t>
      </w:r>
    </w:p>
    <w:p w:rsidR="00CD17E0" w:rsidRPr="00AA19EB" w:rsidRDefault="00CD17E0" w:rsidP="001A296E">
      <w:pPr>
        <w:pStyle w:val="NormalWeb"/>
        <w:shd w:val="clear" w:color="auto" w:fill="FFFFFF"/>
        <w:spacing w:before="120" w:beforeAutospacing="0" w:after="120" w:afterAutospacing="0" w:line="360" w:lineRule="auto"/>
        <w:jc w:val="both"/>
        <w:rPr>
          <w:b/>
          <w:sz w:val="32"/>
          <w:szCs w:val="28"/>
        </w:rPr>
      </w:pPr>
      <w:r w:rsidRPr="00AA19EB">
        <w:rPr>
          <w:b/>
          <w:sz w:val="32"/>
          <w:szCs w:val="28"/>
        </w:rPr>
        <w:t>System GMM</w:t>
      </w:r>
    </w:p>
    <w:p w:rsidR="007E53F6" w:rsidRDefault="007E53F6" w:rsidP="001A296E">
      <w:pPr>
        <w:pStyle w:val="NormalWeb"/>
        <w:spacing w:line="360" w:lineRule="auto"/>
        <w:jc w:val="both"/>
        <w:rPr>
          <w:sz w:val="28"/>
          <w:szCs w:val="28"/>
        </w:rPr>
      </w:pPr>
      <w:r w:rsidRPr="007E53F6">
        <w:rPr>
          <w:sz w:val="28"/>
          <w:szCs w:val="28"/>
        </w:rPr>
        <w:t>At what time the variance of the fixed effect term transversely specific</w:t>
      </w:r>
      <w:r>
        <w:rPr>
          <w:sz w:val="28"/>
          <w:szCs w:val="28"/>
        </w:rPr>
        <w:t xml:space="preserve"> observations is</w:t>
      </w:r>
      <w:r w:rsidRPr="007E53F6">
        <w:rPr>
          <w:sz w:val="28"/>
          <w:szCs w:val="28"/>
        </w:rPr>
        <w:t xml:space="preserve"> high, or when the stochastic procedure yet discourses a random walk, the </w:t>
      </w:r>
      <w:r>
        <w:rPr>
          <w:sz w:val="28"/>
          <w:szCs w:val="28"/>
        </w:rPr>
        <w:t>ABE</w:t>
      </w:r>
      <w:r w:rsidRPr="007E53F6">
        <w:rPr>
          <w:sz w:val="28"/>
          <w:szCs w:val="28"/>
        </w:rPr>
        <w:t xml:space="preserve"> may accomplish very poorly in predictable samples. This is initiated by the fact that the lag-dependent variables will be impoverished appliances in these conditions.</w:t>
      </w:r>
    </w:p>
    <w:p w:rsidR="00CD17E0" w:rsidRPr="003D1BF3" w:rsidRDefault="007E53F6" w:rsidP="001A296E">
      <w:pPr>
        <w:pStyle w:val="NormalWeb"/>
        <w:spacing w:line="360" w:lineRule="auto"/>
        <w:jc w:val="both"/>
        <w:rPr>
          <w:sz w:val="28"/>
          <w:szCs w:val="28"/>
        </w:rPr>
      </w:pPr>
      <w:r w:rsidRPr="007E53F6">
        <w:rPr>
          <w:sz w:val="28"/>
          <w:szCs w:val="28"/>
        </w:rPr>
        <w:t>Blundell and Bond (1998) found a condition which allows for the use of a different set of moment constraints.</w:t>
      </w:r>
      <w:r w:rsidR="00CD17E0" w:rsidRPr="003D1BF3">
        <w:rPr>
          <w:sz w:val="28"/>
          <w:szCs w:val="28"/>
        </w:rPr>
        <w:t xml:space="preserve"> </w:t>
      </w:r>
      <w:r w:rsidRPr="007E53F6">
        <w:rPr>
          <w:sz w:val="28"/>
          <w:szCs w:val="28"/>
        </w:rPr>
        <w:t>These extra moment conditions can be used to improve the ABE's effectiveness for small quantities.</w:t>
      </w:r>
      <w:r w:rsidR="00CD17E0" w:rsidRPr="003D1BF3">
        <w:rPr>
          <w:sz w:val="28"/>
          <w:szCs w:val="28"/>
        </w:rPr>
        <w:t xml:space="preserve"> </w:t>
      </w:r>
      <w:r w:rsidRPr="003D1BF3">
        <w:rPr>
          <w:sz w:val="28"/>
          <w:szCs w:val="28"/>
        </w:rPr>
        <w:t>Precisely</w:t>
      </w:r>
      <w:r w:rsidR="00CD17E0" w:rsidRPr="003D1BF3">
        <w:rPr>
          <w:sz w:val="28"/>
          <w:szCs w:val="28"/>
        </w:rPr>
        <w:t xml:space="preserve">, they </w:t>
      </w:r>
      <w:r w:rsidRPr="003D1BF3">
        <w:rPr>
          <w:sz w:val="28"/>
          <w:szCs w:val="28"/>
        </w:rPr>
        <w:t>encouraged</w:t>
      </w:r>
      <w:r w:rsidR="00CD17E0" w:rsidRPr="003D1BF3">
        <w:rPr>
          <w:sz w:val="28"/>
          <w:szCs w:val="28"/>
        </w:rPr>
        <w:t xml:space="preserve"> using the moment </w:t>
      </w:r>
      <w:r w:rsidRPr="003D1BF3">
        <w:rPr>
          <w:sz w:val="28"/>
          <w:szCs w:val="28"/>
        </w:rPr>
        <w:t>circumstances</w:t>
      </w:r>
      <w:r w:rsidR="00CD17E0" w:rsidRPr="003D1BF3">
        <w:rPr>
          <w:sz w:val="28"/>
          <w:szCs w:val="28"/>
        </w:rPr>
        <w:t>:</w:t>
      </w:r>
    </w:p>
    <w:p w:rsidR="00CD17E0" w:rsidRPr="003D1BF3" w:rsidRDefault="00CD17E0" w:rsidP="001A296E">
      <w:pPr>
        <w:pStyle w:val="NormalWeb"/>
        <w:spacing w:line="360" w:lineRule="auto"/>
        <w:jc w:val="both"/>
        <w:rPr>
          <w:sz w:val="28"/>
          <w:szCs w:val="28"/>
        </w:rPr>
      </w:pPr>
      <w:r w:rsidRPr="003D1BF3">
        <w:rPr>
          <w:sz w:val="28"/>
          <w:szCs w:val="28"/>
        </w:rPr>
        <w:t xml:space="preserve">                                       </w:t>
      </w:r>
      <m:oMath>
        <m:r>
          <m:rPr>
            <m:sty m:val="p"/>
          </m:rPr>
          <w:rPr>
            <w:rFonts w:ascii="Cambria Math" w:hAnsi="Cambria Math"/>
            <w:sz w:val="28"/>
            <w:szCs w:val="28"/>
          </w:rPr>
          <m:t>E</m:t>
        </m:r>
        <m:d>
          <m:dPr>
            <m:ctrlPr>
              <w:rPr>
                <w:rFonts w:ascii="Cambria Math" w:hAnsi="Cambria Math"/>
                <w:sz w:val="28"/>
                <w:szCs w:val="28"/>
              </w:rPr>
            </m:ctrlPr>
          </m:dPr>
          <m:e>
            <m:sSub>
              <m:sSubPr>
                <m:ctrlPr>
                  <w:rPr>
                    <w:rFonts w:ascii="Cambria Math" w:hAnsi="Cambria Math"/>
                    <w:sz w:val="28"/>
                    <w:szCs w:val="28"/>
                  </w:rPr>
                </m:ctrlPr>
              </m:sSubPr>
              <m:e>
                <m:r>
                  <m:rPr>
                    <m:sty m:val="p"/>
                  </m:rPr>
                  <w:rPr>
                    <w:rFonts w:ascii="Cambria Math" w:hAnsi="Cambria Math"/>
                    <w:sz w:val="28"/>
                    <w:szCs w:val="28"/>
                  </w:rPr>
                  <m:t>Δy</m:t>
                </m:r>
              </m:e>
              <m:sub>
                <m:r>
                  <m:rPr>
                    <m:sty m:val="p"/>
                  </m:rPr>
                  <w:rPr>
                    <w:rFonts w:ascii="Cambria Math" w:hAnsi="Cambria Math"/>
                    <w:sz w:val="28"/>
                    <w:szCs w:val="28"/>
                  </w:rPr>
                  <m:t>it-I</m:t>
                </m:r>
              </m:sub>
            </m:sSub>
            <m:r>
              <m:rPr>
                <m:sty m:val="p"/>
              </m:rPr>
              <w:rPr>
                <w:rFonts w:ascii="Cambria Math" w:hAnsi="Cambria Math"/>
                <w:sz w:val="28"/>
                <w:szCs w:val="28"/>
              </w:rPr>
              <m:t>(</m:t>
            </m:r>
            <m:sSub>
              <m:sSubPr>
                <m:ctrlPr>
                  <w:rPr>
                    <w:rFonts w:ascii="Cambria Math" w:hAnsi="Cambria Math"/>
                    <w:sz w:val="28"/>
                    <w:szCs w:val="28"/>
                  </w:rPr>
                </m:ctrlPr>
              </m:sSubPr>
              <m:e>
                <m:r>
                  <m:rPr>
                    <m:sty m:val="p"/>
                  </m:rPr>
                  <w:rPr>
                    <w:rFonts w:ascii="Cambria Math" w:hAnsi="Cambria Math"/>
                    <w:sz w:val="28"/>
                    <w:szCs w:val="28"/>
                  </w:rPr>
                  <m:t>α</m:t>
                </m:r>
              </m:e>
              <m:sub>
                <m:r>
                  <m:rPr>
                    <m:sty m:val="p"/>
                  </m:rPr>
                  <w:rPr>
                    <w:rFonts w:ascii="Cambria Math" w:hAnsi="Cambria Math"/>
                    <w:sz w:val="28"/>
                    <w:szCs w:val="28"/>
                  </w:rPr>
                  <m:t>i</m:t>
                </m:r>
              </m:sub>
            </m:sSub>
            <m:sSub>
              <m:sSubPr>
                <m:ctrlPr>
                  <w:rPr>
                    <w:rFonts w:ascii="Cambria Math" w:hAnsi="Cambria Math"/>
                    <w:sz w:val="28"/>
                    <w:szCs w:val="28"/>
                  </w:rPr>
                </m:ctrlPr>
              </m:sSubPr>
              <m:e>
                <m:r>
                  <m:rPr>
                    <m:sty m:val="p"/>
                  </m:rPr>
                  <w:rPr>
                    <w:rFonts w:ascii="Cambria Math" w:hAnsi="Cambria Math"/>
                    <w:sz w:val="28"/>
                    <w:szCs w:val="28"/>
                  </w:rPr>
                  <m:t>+μ</m:t>
                </m:r>
              </m:e>
              <m:sub>
                <m:r>
                  <m:rPr>
                    <m:sty m:val="p"/>
                  </m:rPr>
                  <w:rPr>
                    <w:rFonts w:ascii="Cambria Math" w:hAnsi="Cambria Math"/>
                    <w:sz w:val="28"/>
                    <w:szCs w:val="28"/>
                  </w:rPr>
                  <m:t>it</m:t>
                </m:r>
              </m:sub>
            </m:sSub>
          </m:e>
        </m:d>
        <m:r>
          <m:rPr>
            <m:sty m:val="p"/>
          </m:rPr>
          <w:rPr>
            <w:rFonts w:ascii="Cambria Math" w:hAnsi="Cambria Math"/>
            <w:sz w:val="28"/>
            <w:szCs w:val="28"/>
          </w:rPr>
          <m:t>)=0  …….(3.12)     for each t≥3</m:t>
        </m:r>
      </m:oMath>
    </w:p>
    <w:p w:rsidR="00CD17E0" w:rsidRPr="003D1BF3" w:rsidRDefault="006F2C0D" w:rsidP="001A296E">
      <w:pPr>
        <w:pStyle w:val="NormalWeb"/>
        <w:spacing w:line="360" w:lineRule="auto"/>
        <w:jc w:val="both"/>
        <w:rPr>
          <w:sz w:val="28"/>
          <w:szCs w:val="28"/>
        </w:rPr>
      </w:pPr>
      <w:r w:rsidRPr="006F2C0D">
        <w:rPr>
          <w:sz w:val="28"/>
          <w:szCs w:val="28"/>
        </w:rPr>
        <w:lastRenderedPageBreak/>
        <w:t xml:space="preserve">These extra moment conditions remain valid in the situations outlined in their </w:t>
      </w:r>
      <w:r w:rsidR="00DD2BA9">
        <w:rPr>
          <w:sz w:val="28"/>
          <w:szCs w:val="28"/>
        </w:rPr>
        <w:t>study</w:t>
      </w:r>
      <w:r w:rsidRPr="006F2C0D">
        <w:rPr>
          <w:sz w:val="28"/>
          <w:szCs w:val="28"/>
        </w:rPr>
        <w:t xml:space="preserve">. </w:t>
      </w:r>
      <w:r w:rsidR="00DD2BA9" w:rsidRPr="00DD2BA9">
        <w:rPr>
          <w:sz w:val="28"/>
          <w:szCs w:val="28"/>
        </w:rPr>
        <w:t>Here, the complete set of moment conditions can be expressed in the following form:</w:t>
      </w:r>
    </w:p>
    <w:p w:rsidR="00CD17E0" w:rsidRPr="003D1BF3" w:rsidRDefault="00CD17E0" w:rsidP="001A296E">
      <w:pPr>
        <w:pStyle w:val="NormalWeb"/>
        <w:shd w:val="clear" w:color="auto" w:fill="FFFFFF"/>
        <w:spacing w:before="120" w:beforeAutospacing="0" w:after="120" w:afterAutospacing="0" w:line="360" w:lineRule="auto"/>
        <w:jc w:val="center"/>
        <w:rPr>
          <w:sz w:val="28"/>
          <w:szCs w:val="28"/>
        </w:rPr>
      </w:pPr>
      <m:oMath>
        <m:r>
          <w:rPr>
            <w:rFonts w:ascii="Cambria Math" w:hAnsi="Cambria Math"/>
            <w:sz w:val="28"/>
            <w:szCs w:val="28"/>
          </w:rPr>
          <m:t>E</m:t>
        </m:r>
        <m:d>
          <m:dPr>
            <m:ctrlPr>
              <w:rPr>
                <w:rFonts w:ascii="Cambria Math" w:hAnsi="Cambria Math"/>
                <w:i/>
                <w:sz w:val="28"/>
                <w:szCs w:val="28"/>
              </w:rPr>
            </m:ctrlPr>
          </m:dPr>
          <m:e>
            <m:sSubSup>
              <m:sSubSupPr>
                <m:ctrlPr>
                  <w:rPr>
                    <w:rFonts w:ascii="Cambria Math" w:hAnsi="Cambria Math"/>
                    <w:i/>
                    <w:sz w:val="28"/>
                    <w:szCs w:val="28"/>
                  </w:rPr>
                </m:ctrlPr>
              </m:sSubSupPr>
              <m:e>
                <m:r>
                  <w:rPr>
                    <w:rFonts w:ascii="Cambria Math" w:hAnsi="Cambria Math"/>
                    <w:sz w:val="28"/>
                    <w:szCs w:val="28"/>
                  </w:rPr>
                  <m:t>Z</m:t>
                </m:r>
              </m:e>
              <m:sub>
                <m:r>
                  <w:rPr>
                    <w:rFonts w:ascii="Cambria Math" w:hAnsi="Cambria Math"/>
                    <w:sz w:val="28"/>
                    <w:szCs w:val="28"/>
                  </w:rPr>
                  <m:t>SYS,i</m:t>
                </m:r>
              </m:sub>
              <m:sup>
                <m:r>
                  <w:rPr>
                    <w:rFonts w:ascii="Cambria Math" w:hAnsi="Cambria Math"/>
                    <w:sz w:val="28"/>
                    <w:szCs w:val="28"/>
                  </w:rPr>
                  <m:t>T</m:t>
                </m:r>
              </m:sup>
            </m:sSubSup>
            <m:sSub>
              <m:sSubPr>
                <m:ctrlPr>
                  <w:rPr>
                    <w:rFonts w:ascii="Cambria Math" w:hAnsi="Cambria Math"/>
                    <w:i/>
                    <w:sz w:val="28"/>
                    <w:szCs w:val="28"/>
                  </w:rPr>
                </m:ctrlPr>
              </m:sSubPr>
              <m:e>
                <m:r>
                  <w:rPr>
                    <w:rFonts w:ascii="Cambria Math" w:hAnsi="Cambria Math"/>
                    <w:sz w:val="28"/>
                    <w:szCs w:val="28"/>
                  </w:rPr>
                  <m:t xml:space="preserve"> P</m:t>
                </m:r>
              </m:e>
              <m:sub>
                <m:r>
                  <w:rPr>
                    <w:rFonts w:ascii="Cambria Math" w:hAnsi="Cambria Math"/>
                    <w:sz w:val="28"/>
                    <w:szCs w:val="28"/>
                  </w:rPr>
                  <m:t>i</m:t>
                </m:r>
              </m:sub>
            </m:sSub>
          </m:e>
        </m:d>
        <m:r>
          <w:rPr>
            <w:rFonts w:ascii="Cambria Math" w:hAnsi="Cambria Math"/>
            <w:sz w:val="28"/>
            <w:szCs w:val="28"/>
          </w:rPr>
          <m:t>=0</m:t>
        </m:r>
      </m:oMath>
      <w:r w:rsidRPr="003D1BF3">
        <w:rPr>
          <w:sz w:val="28"/>
          <w:szCs w:val="28"/>
        </w:rPr>
        <w:t xml:space="preserve"> ……….(3.13)</w:t>
      </w:r>
    </w:p>
    <w:p w:rsidR="00CD17E0" w:rsidRPr="003D1BF3" w:rsidRDefault="00CD17E0" w:rsidP="001A296E">
      <w:pPr>
        <w:pStyle w:val="NormalWeb"/>
        <w:shd w:val="clear" w:color="auto" w:fill="FFFFFF"/>
        <w:spacing w:before="120" w:beforeAutospacing="0" w:after="120" w:afterAutospacing="0" w:line="360" w:lineRule="auto"/>
        <w:jc w:val="both"/>
        <w:rPr>
          <w:sz w:val="28"/>
          <w:szCs w:val="28"/>
        </w:rPr>
      </w:pPr>
      <w:r w:rsidRPr="003D1BF3">
        <w:rPr>
          <w:sz w:val="28"/>
          <w:szCs w:val="28"/>
        </w:rPr>
        <w:t>Where</w:t>
      </w:r>
    </w:p>
    <w:p w:rsidR="00CD17E0" w:rsidRPr="003D1BF3" w:rsidRDefault="00872AF8" w:rsidP="001A296E">
      <w:pPr>
        <w:pStyle w:val="NormalWeb"/>
        <w:shd w:val="clear" w:color="auto" w:fill="FFFFFF"/>
        <w:spacing w:before="120" w:beforeAutospacing="0" w:after="120" w:afterAutospacing="0" w:line="360" w:lineRule="auto"/>
        <w:jc w:val="center"/>
        <w:rPr>
          <w:sz w:val="28"/>
          <w:szCs w:val="28"/>
        </w:rPr>
      </w:pPr>
      <m:oMath>
        <m:sSub>
          <m:sSubPr>
            <m:ctrlPr>
              <w:rPr>
                <w:rFonts w:ascii="Cambria Math" w:hAnsi="Cambria Math"/>
                <w:i/>
                <w:sz w:val="28"/>
                <w:szCs w:val="28"/>
              </w:rPr>
            </m:ctrlPr>
          </m:sSubPr>
          <m:e>
            <m:r>
              <w:rPr>
                <w:rFonts w:ascii="Cambria Math" w:hAnsi="Cambria Math"/>
                <w:sz w:val="28"/>
                <w:szCs w:val="28"/>
              </w:rPr>
              <m:t>P</m:t>
            </m:r>
          </m:e>
          <m:sub>
            <m:r>
              <w:rPr>
                <w:rFonts w:ascii="Cambria Math" w:hAnsi="Cambria Math"/>
                <w:sz w:val="28"/>
                <w:szCs w:val="28"/>
              </w:rPr>
              <m:t>i</m:t>
            </m:r>
          </m:sub>
        </m:sSub>
        <m:r>
          <w:rPr>
            <w:rFonts w:ascii="Cambria Math" w:hAnsi="Cambria Math"/>
            <w:sz w:val="28"/>
            <w:szCs w:val="28"/>
          </w:rPr>
          <m:t xml:space="preserve">= </m:t>
        </m:r>
        <m:d>
          <m:dPr>
            <m:begChr m:val="["/>
            <m:endChr m:val="]"/>
            <m:ctrlPr>
              <w:rPr>
                <w:rFonts w:ascii="Cambria Math" w:hAnsi="Cambria Math"/>
                <w:i/>
                <w:sz w:val="28"/>
                <w:szCs w:val="28"/>
              </w:rPr>
            </m:ctrlPr>
          </m:dPr>
          <m:e>
            <m:m>
              <m:mPr>
                <m:mcs>
                  <m:mc>
                    <m:mcPr>
                      <m:count m:val="1"/>
                      <m:mcJc m:val="center"/>
                    </m:mcPr>
                  </m:mc>
                </m:mcs>
                <m:ctrlPr>
                  <w:rPr>
                    <w:rFonts w:ascii="Cambria Math" w:hAnsi="Cambria Math"/>
                    <w:i/>
                    <w:sz w:val="28"/>
                    <w:szCs w:val="28"/>
                  </w:rPr>
                </m:ctrlPr>
              </m:mPr>
              <m:mr>
                <m:e>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μ</m:t>
                      </m:r>
                    </m:e>
                    <m:sub>
                      <m:r>
                        <w:rPr>
                          <w:rFonts w:ascii="Cambria Math" w:hAnsi="Cambria Math"/>
                          <w:sz w:val="28"/>
                          <w:szCs w:val="28"/>
                        </w:rPr>
                        <m:t>i</m:t>
                      </m:r>
                    </m:sub>
                  </m:sSub>
                </m:e>
              </m:mr>
              <m:mr>
                <m:e>
                  <m:sSub>
                    <m:sSubPr>
                      <m:ctrlPr>
                        <w:rPr>
                          <w:rFonts w:ascii="Cambria Math" w:hAnsi="Cambria Math"/>
                          <w:i/>
                          <w:sz w:val="28"/>
                          <w:szCs w:val="28"/>
                        </w:rPr>
                      </m:ctrlPr>
                    </m:sSubPr>
                    <m:e>
                      <m:r>
                        <w:rPr>
                          <w:rFonts w:ascii="Cambria Math" w:hAnsi="Cambria Math"/>
                          <w:sz w:val="28"/>
                          <w:szCs w:val="28"/>
                        </w:rPr>
                        <m:t>μ</m:t>
                      </m:r>
                    </m:e>
                    <m:sub>
                      <m:r>
                        <w:rPr>
                          <w:rFonts w:ascii="Cambria Math" w:hAnsi="Cambria Math"/>
                          <w:sz w:val="28"/>
                          <w:szCs w:val="28"/>
                        </w:rPr>
                        <m:t>i3</m:t>
                      </m:r>
                    </m:sub>
                  </m:sSub>
                </m:e>
              </m:mr>
              <m:mr>
                <m:e>
                  <m:m>
                    <m:mPr>
                      <m:mcs>
                        <m:mc>
                          <m:mcPr>
                            <m:count m:val="1"/>
                            <m:mcJc m:val="center"/>
                          </m:mcPr>
                        </m:mc>
                      </m:mcs>
                      <m:ctrlPr>
                        <w:rPr>
                          <w:rFonts w:ascii="Cambria Math" w:hAnsi="Cambria Math"/>
                          <w:i/>
                          <w:sz w:val="28"/>
                          <w:szCs w:val="28"/>
                        </w:rPr>
                      </m:ctrlPr>
                    </m:mPr>
                    <m:mr>
                      <m:e>
                        <m:sSub>
                          <m:sSubPr>
                            <m:ctrlPr>
                              <w:rPr>
                                <w:rFonts w:ascii="Cambria Math" w:hAnsi="Cambria Math"/>
                                <w:i/>
                                <w:sz w:val="28"/>
                                <w:szCs w:val="28"/>
                              </w:rPr>
                            </m:ctrlPr>
                          </m:sSubPr>
                          <m:e>
                            <m:r>
                              <w:rPr>
                                <w:rFonts w:ascii="Cambria Math" w:hAnsi="Cambria Math"/>
                                <w:sz w:val="28"/>
                                <w:szCs w:val="28"/>
                              </w:rPr>
                              <m:t>μ</m:t>
                            </m:r>
                          </m:e>
                          <m:sub>
                            <m:r>
                              <w:rPr>
                                <w:rFonts w:ascii="Cambria Math" w:hAnsi="Cambria Math"/>
                                <w:sz w:val="28"/>
                                <w:szCs w:val="28"/>
                              </w:rPr>
                              <m:t>i4</m:t>
                            </m:r>
                          </m:sub>
                        </m:sSub>
                      </m:e>
                    </m:mr>
                    <m:mr>
                      <m:e>
                        <m:r>
                          <w:rPr>
                            <w:rFonts w:ascii="Cambria Math" w:hAnsi="Cambria Math"/>
                            <w:sz w:val="28"/>
                            <w:szCs w:val="28"/>
                          </w:rPr>
                          <m:t>⋮</m:t>
                        </m:r>
                      </m:e>
                    </m:mr>
                  </m:m>
                </m:e>
              </m:mr>
            </m:m>
          </m:e>
        </m:d>
      </m:oMath>
      <w:r w:rsidR="00CD17E0" w:rsidRPr="003D1BF3">
        <w:rPr>
          <w:sz w:val="28"/>
          <w:szCs w:val="28"/>
        </w:rPr>
        <w:t xml:space="preserve">  ………………(3.14)</w:t>
      </w:r>
    </w:p>
    <w:p w:rsidR="00CD17E0" w:rsidRPr="003D1BF3" w:rsidRDefault="00CD17E0" w:rsidP="001A296E">
      <w:pPr>
        <w:pStyle w:val="NormalWeb"/>
        <w:shd w:val="clear" w:color="auto" w:fill="FFFFFF"/>
        <w:spacing w:before="120" w:beforeAutospacing="0" w:after="120" w:afterAutospacing="0" w:line="360" w:lineRule="auto"/>
        <w:jc w:val="both"/>
        <w:rPr>
          <w:sz w:val="28"/>
          <w:szCs w:val="28"/>
        </w:rPr>
      </w:pPr>
      <w:r w:rsidRPr="003D1BF3">
        <w:rPr>
          <w:sz w:val="28"/>
          <w:szCs w:val="28"/>
        </w:rPr>
        <w:t>And</w:t>
      </w:r>
    </w:p>
    <w:p w:rsidR="00810A07" w:rsidRDefault="00810A07" w:rsidP="00810A07">
      <w:pPr>
        <w:pStyle w:val="NormalWeb"/>
        <w:shd w:val="clear" w:color="auto" w:fill="FFFFFF"/>
        <w:spacing w:before="120" w:beforeAutospacing="0" w:after="120" w:afterAutospacing="0" w:line="360" w:lineRule="auto"/>
        <w:jc w:val="center"/>
        <w:rPr>
          <w:sz w:val="28"/>
          <w:szCs w:val="28"/>
        </w:rPr>
      </w:pPr>
      <w:r w:rsidRPr="00810A07">
        <w:rPr>
          <w:noProof/>
          <w:sz w:val="28"/>
          <w:szCs w:val="28"/>
        </w:rPr>
        <w:drawing>
          <wp:inline distT="0" distB="0" distL="0" distR="0">
            <wp:extent cx="4371975" cy="1190625"/>
            <wp:effectExtent l="0" t="0" r="9525"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4371975" cy="1190625"/>
                    </a:xfrm>
                    <a:prstGeom prst="rect">
                      <a:avLst/>
                    </a:prstGeom>
                    <a:noFill/>
                    <a:ln>
                      <a:noFill/>
                    </a:ln>
                  </pic:spPr>
                </pic:pic>
              </a:graphicData>
            </a:graphic>
          </wp:inline>
        </w:drawing>
      </w:r>
    </w:p>
    <w:p w:rsidR="00CD17E0" w:rsidRPr="003D1BF3" w:rsidRDefault="00CD17E0" w:rsidP="001A296E">
      <w:pPr>
        <w:pStyle w:val="NormalWeb"/>
        <w:shd w:val="clear" w:color="auto" w:fill="FFFFFF"/>
        <w:spacing w:before="120" w:beforeAutospacing="0" w:after="120" w:afterAutospacing="0" w:line="360" w:lineRule="auto"/>
        <w:jc w:val="both"/>
        <w:rPr>
          <w:sz w:val="28"/>
          <w:szCs w:val="28"/>
        </w:rPr>
      </w:pPr>
      <w:r w:rsidRPr="003D1BF3">
        <w:rPr>
          <w:sz w:val="28"/>
          <w:szCs w:val="28"/>
        </w:rPr>
        <w:t xml:space="preserve">This </w:t>
      </w:r>
      <w:r w:rsidR="00070F2D">
        <w:rPr>
          <w:sz w:val="28"/>
          <w:szCs w:val="28"/>
        </w:rPr>
        <w:t>Process</w:t>
      </w:r>
      <w:r w:rsidRPr="003D1BF3">
        <w:rPr>
          <w:sz w:val="28"/>
          <w:szCs w:val="28"/>
        </w:rPr>
        <w:t xml:space="preserve"> is </w:t>
      </w:r>
      <w:r w:rsidR="00070F2D" w:rsidRPr="003D1BF3">
        <w:rPr>
          <w:sz w:val="28"/>
          <w:szCs w:val="28"/>
        </w:rPr>
        <w:t>identified</w:t>
      </w:r>
      <w:r w:rsidRPr="003D1BF3">
        <w:rPr>
          <w:sz w:val="28"/>
          <w:szCs w:val="28"/>
        </w:rPr>
        <w:t xml:space="preserve"> as system GMM.</w:t>
      </w:r>
    </w:p>
    <w:p w:rsidR="00CD17E0" w:rsidRDefault="00CD17E0" w:rsidP="007E0766">
      <w:pPr>
        <w:spacing w:line="360" w:lineRule="auto"/>
        <w:jc w:val="both"/>
        <w:rPr>
          <w:rFonts w:ascii="Times New Roman" w:hAnsi="Times New Roman" w:cs="Times New Roman"/>
          <w:sz w:val="28"/>
          <w:szCs w:val="28"/>
        </w:rPr>
      </w:pPr>
    </w:p>
    <w:p w:rsidR="00CD17E0" w:rsidRDefault="00CD17E0" w:rsidP="007E0766">
      <w:pPr>
        <w:spacing w:line="360" w:lineRule="auto"/>
        <w:jc w:val="both"/>
        <w:rPr>
          <w:rFonts w:ascii="Times New Roman" w:hAnsi="Times New Roman" w:cs="Times New Roman"/>
          <w:sz w:val="28"/>
          <w:szCs w:val="28"/>
        </w:rPr>
      </w:pPr>
    </w:p>
    <w:p w:rsidR="006A1E03" w:rsidRDefault="006A1E03" w:rsidP="007E0766">
      <w:pPr>
        <w:spacing w:line="360" w:lineRule="auto"/>
        <w:jc w:val="both"/>
        <w:rPr>
          <w:rFonts w:ascii="Times New Roman" w:hAnsi="Times New Roman" w:cs="Times New Roman"/>
          <w:sz w:val="28"/>
          <w:szCs w:val="28"/>
        </w:rPr>
      </w:pPr>
    </w:p>
    <w:p w:rsidR="006A1E03" w:rsidRDefault="006A1E03" w:rsidP="007E0766">
      <w:pPr>
        <w:spacing w:line="360" w:lineRule="auto"/>
        <w:jc w:val="both"/>
        <w:rPr>
          <w:rFonts w:ascii="Times New Roman" w:hAnsi="Times New Roman" w:cs="Times New Roman"/>
          <w:sz w:val="28"/>
          <w:szCs w:val="28"/>
        </w:rPr>
      </w:pPr>
    </w:p>
    <w:p w:rsidR="006A1E03" w:rsidRDefault="006A1E03" w:rsidP="007E0766">
      <w:pPr>
        <w:spacing w:line="360" w:lineRule="auto"/>
        <w:jc w:val="both"/>
        <w:rPr>
          <w:rFonts w:ascii="Times New Roman" w:hAnsi="Times New Roman" w:cs="Times New Roman"/>
          <w:sz w:val="28"/>
          <w:szCs w:val="28"/>
        </w:rPr>
      </w:pPr>
    </w:p>
    <w:p w:rsidR="006A1E03" w:rsidRDefault="006A1E03" w:rsidP="007E0766">
      <w:pPr>
        <w:spacing w:line="360" w:lineRule="auto"/>
        <w:jc w:val="both"/>
        <w:rPr>
          <w:rFonts w:ascii="Times New Roman" w:hAnsi="Times New Roman" w:cs="Times New Roman"/>
          <w:sz w:val="28"/>
          <w:szCs w:val="28"/>
        </w:rPr>
      </w:pPr>
    </w:p>
    <w:p w:rsidR="006A1E03" w:rsidRDefault="006A1E03" w:rsidP="007E0766">
      <w:pPr>
        <w:spacing w:line="360" w:lineRule="auto"/>
        <w:jc w:val="both"/>
        <w:rPr>
          <w:rFonts w:ascii="Times New Roman" w:hAnsi="Times New Roman" w:cs="Times New Roman"/>
          <w:sz w:val="28"/>
          <w:szCs w:val="28"/>
        </w:rPr>
      </w:pPr>
    </w:p>
    <w:p w:rsidR="006A1E03" w:rsidRDefault="006A1E03" w:rsidP="007E0766">
      <w:pPr>
        <w:spacing w:line="360" w:lineRule="auto"/>
        <w:jc w:val="both"/>
        <w:rPr>
          <w:rFonts w:ascii="Times New Roman" w:hAnsi="Times New Roman" w:cs="Times New Roman"/>
          <w:sz w:val="28"/>
          <w:szCs w:val="28"/>
        </w:rPr>
      </w:pPr>
    </w:p>
    <w:p w:rsidR="00CD17E0" w:rsidRPr="000E6C96" w:rsidRDefault="00CD17E0" w:rsidP="007E0766">
      <w:pPr>
        <w:pStyle w:val="Heading1"/>
        <w:jc w:val="center"/>
        <w:rPr>
          <w:rFonts w:ascii="Times New Roman" w:hAnsi="Times New Roman"/>
          <w:b/>
          <w:color w:val="auto"/>
        </w:rPr>
      </w:pPr>
      <w:bookmarkStart w:id="33" w:name="_Toc152664831"/>
      <w:r w:rsidRPr="000E6C96">
        <w:rPr>
          <w:rFonts w:ascii="Times New Roman" w:hAnsi="Times New Roman"/>
          <w:b/>
          <w:color w:val="auto"/>
        </w:rPr>
        <w:lastRenderedPageBreak/>
        <w:t>CHAPTER .4</w:t>
      </w:r>
      <w:bookmarkEnd w:id="33"/>
    </w:p>
    <w:p w:rsidR="00CD17E0" w:rsidRDefault="00CD17E0" w:rsidP="007E0766">
      <w:pPr>
        <w:pStyle w:val="Heading1"/>
        <w:jc w:val="center"/>
        <w:rPr>
          <w:rFonts w:ascii="Times New Roman" w:hAnsi="Times New Roman"/>
          <w:b/>
          <w:color w:val="auto"/>
        </w:rPr>
      </w:pPr>
      <w:bookmarkStart w:id="34" w:name="_Toc152664832"/>
      <w:r w:rsidRPr="000E6C96">
        <w:rPr>
          <w:rFonts w:ascii="Times New Roman" w:hAnsi="Times New Roman"/>
          <w:b/>
          <w:color w:val="auto"/>
        </w:rPr>
        <w:t>EMPERICAL ANALYSIS FOR EMPERICAL RESULTS.</w:t>
      </w:r>
      <w:bookmarkEnd w:id="34"/>
    </w:p>
    <w:p w:rsidR="000E6C96" w:rsidRPr="000E6C96" w:rsidRDefault="000E6C96" w:rsidP="007E0766">
      <w:pPr>
        <w:jc w:val="both"/>
      </w:pPr>
    </w:p>
    <w:p w:rsidR="00CD17E0" w:rsidRDefault="00CD17E0" w:rsidP="007E0766">
      <w:pPr>
        <w:spacing w:line="360" w:lineRule="auto"/>
        <w:jc w:val="both"/>
        <w:rPr>
          <w:rFonts w:ascii="Times New Roman" w:hAnsi="Times New Roman" w:cs="Times New Roman"/>
          <w:sz w:val="28"/>
          <w:szCs w:val="32"/>
        </w:rPr>
      </w:pPr>
      <w:r w:rsidRPr="00482C24">
        <w:rPr>
          <w:rFonts w:ascii="Times New Roman" w:hAnsi="Times New Roman" w:cs="Times New Roman"/>
          <w:sz w:val="28"/>
          <w:szCs w:val="32"/>
        </w:rPr>
        <w:t xml:space="preserve">In the present </w:t>
      </w:r>
      <w:r>
        <w:rPr>
          <w:rFonts w:ascii="Times New Roman" w:hAnsi="Times New Roman" w:cs="Times New Roman"/>
          <w:sz w:val="28"/>
          <w:szCs w:val="32"/>
        </w:rPr>
        <w:t xml:space="preserve">chapter, empirical results of the </w:t>
      </w:r>
      <w:r w:rsidR="00C00907">
        <w:rPr>
          <w:rFonts w:ascii="Times New Roman" w:hAnsi="Times New Roman" w:cs="Times New Roman"/>
          <w:sz w:val="28"/>
          <w:szCs w:val="32"/>
        </w:rPr>
        <w:t>influence</w:t>
      </w:r>
      <w:r>
        <w:rPr>
          <w:rFonts w:ascii="Times New Roman" w:hAnsi="Times New Roman" w:cs="Times New Roman"/>
          <w:sz w:val="28"/>
          <w:szCs w:val="32"/>
        </w:rPr>
        <w:t xml:space="preserve"> of international assistance</w:t>
      </w:r>
      <w:r w:rsidR="00C00907">
        <w:rPr>
          <w:rFonts w:ascii="Times New Roman" w:hAnsi="Times New Roman" w:cs="Times New Roman"/>
          <w:sz w:val="28"/>
          <w:szCs w:val="32"/>
        </w:rPr>
        <w:t xml:space="preserve"> (IA)</w:t>
      </w:r>
      <w:r>
        <w:rPr>
          <w:rFonts w:ascii="Times New Roman" w:hAnsi="Times New Roman" w:cs="Times New Roman"/>
          <w:sz w:val="28"/>
          <w:szCs w:val="32"/>
        </w:rPr>
        <w:t>, foreign direct investment</w:t>
      </w:r>
      <w:r w:rsidR="00C00907">
        <w:rPr>
          <w:rFonts w:ascii="Times New Roman" w:hAnsi="Times New Roman" w:cs="Times New Roman"/>
          <w:sz w:val="28"/>
          <w:szCs w:val="32"/>
        </w:rPr>
        <w:t xml:space="preserve"> (FDI)</w:t>
      </w:r>
      <w:r>
        <w:rPr>
          <w:rFonts w:ascii="Times New Roman" w:hAnsi="Times New Roman" w:cs="Times New Roman"/>
          <w:sz w:val="28"/>
          <w:szCs w:val="32"/>
        </w:rPr>
        <w:t xml:space="preserve"> and institutional quality</w:t>
      </w:r>
      <w:r w:rsidR="00C00907">
        <w:rPr>
          <w:rFonts w:ascii="Times New Roman" w:hAnsi="Times New Roman" w:cs="Times New Roman"/>
          <w:sz w:val="28"/>
          <w:szCs w:val="32"/>
        </w:rPr>
        <w:t xml:space="preserve"> (IQ)</w:t>
      </w:r>
      <w:r>
        <w:rPr>
          <w:rFonts w:ascii="Times New Roman" w:hAnsi="Times New Roman" w:cs="Times New Roman"/>
          <w:sz w:val="28"/>
          <w:szCs w:val="32"/>
        </w:rPr>
        <w:t xml:space="preserve"> on economic growth</w:t>
      </w:r>
      <w:r w:rsidR="00C00907">
        <w:rPr>
          <w:rFonts w:ascii="Times New Roman" w:hAnsi="Times New Roman" w:cs="Times New Roman"/>
          <w:sz w:val="28"/>
          <w:szCs w:val="32"/>
        </w:rPr>
        <w:t xml:space="preserve"> (EG)</w:t>
      </w:r>
      <w:r>
        <w:rPr>
          <w:rFonts w:ascii="Times New Roman" w:hAnsi="Times New Roman" w:cs="Times New Roman"/>
          <w:sz w:val="28"/>
          <w:szCs w:val="32"/>
        </w:rPr>
        <w:t xml:space="preserve"> of 49 developing nations are given. Study has used </w:t>
      </w:r>
      <w:r>
        <w:rPr>
          <w:rFonts w:ascii="Times New Roman" w:hAnsi="Times New Roman" w:cs="Times New Roman"/>
          <w:sz w:val="28"/>
          <w:szCs w:val="32"/>
        </w:rPr>
        <w:fldChar w:fldCharType="begin"/>
      </w:r>
      <w:r>
        <w:rPr>
          <w:rFonts w:ascii="Times New Roman" w:hAnsi="Times New Roman" w:cs="Times New Roman"/>
          <w:sz w:val="28"/>
          <w:szCs w:val="32"/>
        </w:rPr>
        <w:instrText xml:space="preserve"> ADDIN EN.CITE &lt;EndNote&gt;&lt;Cite AuthorYear="1"&gt;&lt;Author&gt;Kunčič&lt;/Author&gt;&lt;Year&gt;2014&lt;/Year&gt;&lt;RecNum&gt;174&lt;/RecNum&gt;&lt;DisplayText&gt;Kunčič (2014)&lt;/DisplayText&gt;&lt;record&gt;&lt;rec-number&gt;174&lt;/rec-number&gt;&lt;foreign-keys&gt;&lt;key app="EN" db-id="f5ae9z5rswssv9eevxj5xpdetrt5xrz09sw9"&gt;174&lt;/key&gt;&lt;/foreign-keys&gt;&lt;ref-type name="Journal Article"&gt;17&lt;/ref-type&gt;&lt;contributors&gt;&lt;authors&gt;&lt;author&gt;Kunčič, Aljaž&lt;/author&gt;&lt;/authors&gt;&lt;/contributors&gt;&lt;titles&gt;&lt;title&gt;Institutional quality dataset&lt;/title&gt;&lt;secondary-title&gt;Journal of institutional economics&lt;/secondary-title&gt;&lt;/titles&gt;&lt;periodical&gt;&lt;full-title&gt;Journal of Institutional Economics&lt;/full-title&gt;&lt;/periodical&gt;&lt;pages&gt;135-161&lt;/pages&gt;&lt;volume&gt;10&lt;/volume&gt;&lt;number&gt;1&lt;/number&gt;&lt;dates&gt;&lt;year&gt;2014&lt;/year&gt;&lt;/dates&gt;&lt;isbn&gt;1744-1374&lt;/isbn&gt;&lt;urls&gt;&lt;/urls&gt;&lt;/record&gt;&lt;/Cite&gt;&lt;/EndNote&gt;</w:instrText>
      </w:r>
      <w:r>
        <w:rPr>
          <w:rFonts w:ascii="Times New Roman" w:hAnsi="Times New Roman" w:cs="Times New Roman"/>
          <w:sz w:val="28"/>
          <w:szCs w:val="32"/>
        </w:rPr>
        <w:fldChar w:fldCharType="separate"/>
      </w:r>
      <w:hyperlink w:anchor="_ENREF_66" w:tooltip="Kunčič, 2014 #174" w:history="1">
        <w:r w:rsidR="00327C62">
          <w:rPr>
            <w:rFonts w:ascii="Times New Roman" w:hAnsi="Times New Roman" w:cs="Times New Roman"/>
            <w:noProof/>
            <w:sz w:val="28"/>
            <w:szCs w:val="32"/>
          </w:rPr>
          <w:t>Kunčič (2014</w:t>
        </w:r>
      </w:hyperlink>
      <w:r>
        <w:rPr>
          <w:rFonts w:ascii="Times New Roman" w:hAnsi="Times New Roman" w:cs="Times New Roman"/>
          <w:noProof/>
          <w:sz w:val="28"/>
          <w:szCs w:val="32"/>
        </w:rPr>
        <w:t>)</w:t>
      </w:r>
      <w:r>
        <w:rPr>
          <w:rFonts w:ascii="Times New Roman" w:hAnsi="Times New Roman" w:cs="Times New Roman"/>
          <w:sz w:val="28"/>
          <w:szCs w:val="32"/>
        </w:rPr>
        <w:fldChar w:fldCharType="end"/>
      </w:r>
      <w:r w:rsidR="00D06ABF">
        <w:rPr>
          <w:rFonts w:ascii="Times New Roman" w:hAnsi="Times New Roman" w:cs="Times New Roman"/>
          <w:sz w:val="28"/>
          <w:szCs w:val="32"/>
        </w:rPr>
        <w:t xml:space="preserve"> data set and ext</w:t>
      </w:r>
      <w:r>
        <w:rPr>
          <w:rFonts w:ascii="Times New Roman" w:hAnsi="Times New Roman" w:cs="Times New Roman"/>
          <w:sz w:val="28"/>
          <w:szCs w:val="32"/>
        </w:rPr>
        <w:t>end</w:t>
      </w:r>
      <w:r w:rsidR="00D06ABF">
        <w:rPr>
          <w:rFonts w:ascii="Times New Roman" w:hAnsi="Times New Roman" w:cs="Times New Roman"/>
          <w:sz w:val="28"/>
          <w:szCs w:val="32"/>
        </w:rPr>
        <w:t>ed</w:t>
      </w:r>
      <w:r>
        <w:rPr>
          <w:rFonts w:ascii="Times New Roman" w:hAnsi="Times New Roman" w:cs="Times New Roman"/>
          <w:sz w:val="28"/>
          <w:szCs w:val="32"/>
        </w:rPr>
        <w:t xml:space="preserve"> it till 2020 for 49 developing nations. There are two parts of this study. In the first part, study use</w:t>
      </w:r>
      <w:r w:rsidR="00D06ABF">
        <w:rPr>
          <w:rFonts w:ascii="Times New Roman" w:hAnsi="Times New Roman" w:cs="Times New Roman"/>
          <w:sz w:val="28"/>
          <w:szCs w:val="32"/>
        </w:rPr>
        <w:t>s</w:t>
      </w:r>
      <w:r>
        <w:rPr>
          <w:rFonts w:ascii="Times New Roman" w:hAnsi="Times New Roman" w:cs="Times New Roman"/>
          <w:sz w:val="28"/>
          <w:szCs w:val="32"/>
        </w:rPr>
        <w:t xml:space="preserve"> </w:t>
      </w:r>
      <w:r w:rsidR="00C00907">
        <w:rPr>
          <w:rFonts w:ascii="Times New Roman" w:hAnsi="Times New Roman" w:cs="Times New Roman"/>
          <w:sz w:val="28"/>
          <w:szCs w:val="32"/>
        </w:rPr>
        <w:t>EG</w:t>
      </w:r>
      <w:r>
        <w:rPr>
          <w:rFonts w:ascii="Times New Roman" w:hAnsi="Times New Roman" w:cs="Times New Roman"/>
          <w:sz w:val="28"/>
          <w:szCs w:val="32"/>
        </w:rPr>
        <w:t xml:space="preserve"> as a </w:t>
      </w:r>
      <w:r w:rsidR="00996DDF">
        <w:rPr>
          <w:rFonts w:ascii="Times New Roman" w:hAnsi="Times New Roman" w:cs="Times New Roman"/>
          <w:sz w:val="28"/>
          <w:szCs w:val="32"/>
        </w:rPr>
        <w:t>outcome</w:t>
      </w:r>
      <w:r>
        <w:rPr>
          <w:rFonts w:ascii="Times New Roman" w:hAnsi="Times New Roman" w:cs="Times New Roman"/>
          <w:sz w:val="28"/>
          <w:szCs w:val="32"/>
        </w:rPr>
        <w:t xml:space="preserve"> variable and FDI, institutional quality and international assistance as independent variables. Various</w:t>
      </w:r>
      <w:r w:rsidR="00D06ABF">
        <w:rPr>
          <w:rFonts w:ascii="Times New Roman" w:hAnsi="Times New Roman" w:cs="Times New Roman"/>
          <w:sz w:val="28"/>
          <w:szCs w:val="32"/>
        </w:rPr>
        <w:t xml:space="preserve"> control variables are also uses</w:t>
      </w:r>
      <w:r>
        <w:rPr>
          <w:rFonts w:ascii="Times New Roman" w:hAnsi="Times New Roman" w:cs="Times New Roman"/>
          <w:sz w:val="28"/>
          <w:szCs w:val="32"/>
        </w:rPr>
        <w:t xml:space="preserve"> by this study. These variables are labor, capital, inflation, export as share of GDP and Tax as share of GDP. In the second part, study use</w:t>
      </w:r>
      <w:r w:rsidR="00D06ABF">
        <w:rPr>
          <w:rFonts w:ascii="Times New Roman" w:hAnsi="Times New Roman" w:cs="Times New Roman"/>
          <w:sz w:val="28"/>
          <w:szCs w:val="32"/>
        </w:rPr>
        <w:t>s</w:t>
      </w:r>
      <w:r>
        <w:rPr>
          <w:rFonts w:ascii="Times New Roman" w:hAnsi="Times New Roman" w:cs="Times New Roman"/>
          <w:sz w:val="28"/>
          <w:szCs w:val="32"/>
        </w:rPr>
        <w:t xml:space="preserve"> FDI as independent variable and see</w:t>
      </w:r>
      <w:r w:rsidR="00D06ABF">
        <w:rPr>
          <w:rFonts w:ascii="Times New Roman" w:hAnsi="Times New Roman" w:cs="Times New Roman"/>
          <w:sz w:val="28"/>
          <w:szCs w:val="32"/>
        </w:rPr>
        <w:t>s</w:t>
      </w:r>
      <w:r>
        <w:rPr>
          <w:rFonts w:ascii="Times New Roman" w:hAnsi="Times New Roman" w:cs="Times New Roman"/>
          <w:sz w:val="28"/>
          <w:szCs w:val="32"/>
        </w:rPr>
        <w:t xml:space="preserve"> the </w:t>
      </w:r>
      <w:r w:rsidR="00996DDF">
        <w:rPr>
          <w:rFonts w:ascii="Times New Roman" w:hAnsi="Times New Roman" w:cs="Times New Roman"/>
          <w:sz w:val="28"/>
          <w:szCs w:val="32"/>
        </w:rPr>
        <w:t>influence</w:t>
      </w:r>
      <w:r>
        <w:rPr>
          <w:rFonts w:ascii="Times New Roman" w:hAnsi="Times New Roman" w:cs="Times New Roman"/>
          <w:sz w:val="28"/>
          <w:szCs w:val="32"/>
        </w:rPr>
        <w:t xml:space="preserve"> of institutional quality on it. Study </w:t>
      </w:r>
      <w:r w:rsidR="00D06ABF">
        <w:rPr>
          <w:rFonts w:ascii="Times New Roman" w:hAnsi="Times New Roman" w:cs="Times New Roman"/>
          <w:sz w:val="28"/>
          <w:szCs w:val="32"/>
        </w:rPr>
        <w:t>takes</w:t>
      </w:r>
      <w:r>
        <w:rPr>
          <w:rFonts w:ascii="Times New Roman" w:hAnsi="Times New Roman" w:cs="Times New Roman"/>
          <w:sz w:val="28"/>
          <w:szCs w:val="32"/>
        </w:rPr>
        <w:t xml:space="preserve"> two types of </w:t>
      </w:r>
      <w:r w:rsidR="00996DDF">
        <w:rPr>
          <w:rFonts w:ascii="Times New Roman" w:hAnsi="Times New Roman" w:cs="Times New Roman"/>
          <w:sz w:val="28"/>
          <w:szCs w:val="32"/>
        </w:rPr>
        <w:t>external</w:t>
      </w:r>
      <w:r>
        <w:rPr>
          <w:rFonts w:ascii="Times New Roman" w:hAnsi="Times New Roman" w:cs="Times New Roman"/>
          <w:sz w:val="28"/>
          <w:szCs w:val="32"/>
        </w:rPr>
        <w:t xml:space="preserve"> assistance for econometric analysis named as total aid as proxy of total assistance and UNDP aid as proxy of project based assistance. Study </w:t>
      </w:r>
      <w:r w:rsidR="00D06ABF">
        <w:rPr>
          <w:rFonts w:ascii="Times New Roman" w:hAnsi="Times New Roman" w:cs="Times New Roman"/>
          <w:sz w:val="28"/>
          <w:szCs w:val="32"/>
        </w:rPr>
        <w:t>takes</w:t>
      </w:r>
      <w:r>
        <w:rPr>
          <w:rFonts w:ascii="Times New Roman" w:hAnsi="Times New Roman" w:cs="Times New Roman"/>
          <w:sz w:val="28"/>
          <w:szCs w:val="32"/>
        </w:rPr>
        <w:t xml:space="preserve"> both aggregate </w:t>
      </w:r>
      <w:r w:rsidR="00D06ABF">
        <w:rPr>
          <w:rFonts w:ascii="Times New Roman" w:hAnsi="Times New Roman" w:cs="Times New Roman"/>
          <w:sz w:val="28"/>
          <w:szCs w:val="32"/>
        </w:rPr>
        <w:t xml:space="preserve">and disaggregate </w:t>
      </w:r>
      <w:r>
        <w:rPr>
          <w:rFonts w:ascii="Times New Roman" w:hAnsi="Times New Roman" w:cs="Times New Roman"/>
          <w:sz w:val="28"/>
          <w:szCs w:val="32"/>
        </w:rPr>
        <w:t>form of institutional data.</w:t>
      </w:r>
      <w:r w:rsidR="00D06ABF">
        <w:rPr>
          <w:rFonts w:ascii="Times New Roman" w:hAnsi="Times New Roman" w:cs="Times New Roman"/>
          <w:sz w:val="28"/>
          <w:szCs w:val="32"/>
        </w:rPr>
        <w:t xml:space="preserve"> </w:t>
      </w:r>
      <w:r w:rsidR="00415F7A">
        <w:rPr>
          <w:rFonts w:ascii="Times New Roman" w:hAnsi="Times New Roman" w:cs="Times New Roman"/>
          <w:sz w:val="28"/>
          <w:szCs w:val="32"/>
        </w:rPr>
        <w:t>The s</w:t>
      </w:r>
      <w:r>
        <w:rPr>
          <w:rFonts w:ascii="Times New Roman" w:hAnsi="Times New Roman" w:cs="Times New Roman"/>
          <w:sz w:val="28"/>
          <w:szCs w:val="32"/>
        </w:rPr>
        <w:t>egregate</w:t>
      </w:r>
      <w:r w:rsidR="00415F7A">
        <w:rPr>
          <w:rFonts w:ascii="Times New Roman" w:hAnsi="Times New Roman" w:cs="Times New Roman"/>
          <w:sz w:val="28"/>
          <w:szCs w:val="32"/>
        </w:rPr>
        <w:t>d</w:t>
      </w:r>
      <w:r>
        <w:rPr>
          <w:rFonts w:ascii="Times New Roman" w:hAnsi="Times New Roman" w:cs="Times New Roman"/>
          <w:sz w:val="28"/>
          <w:szCs w:val="32"/>
        </w:rPr>
        <w:t xml:space="preserve"> data set </w:t>
      </w:r>
      <w:r w:rsidR="00415F7A">
        <w:rPr>
          <w:rFonts w:ascii="Times New Roman" w:hAnsi="Times New Roman" w:cs="Times New Roman"/>
          <w:sz w:val="28"/>
          <w:szCs w:val="32"/>
        </w:rPr>
        <w:t>includes</w:t>
      </w:r>
      <w:r>
        <w:rPr>
          <w:rFonts w:ascii="Times New Roman" w:hAnsi="Times New Roman" w:cs="Times New Roman"/>
          <w:sz w:val="28"/>
          <w:szCs w:val="32"/>
        </w:rPr>
        <w:t xml:space="preserve"> economic, political and legal institutions. Study also use</w:t>
      </w:r>
      <w:r w:rsidR="00415F7A">
        <w:rPr>
          <w:rFonts w:ascii="Times New Roman" w:hAnsi="Times New Roman" w:cs="Times New Roman"/>
          <w:sz w:val="28"/>
          <w:szCs w:val="32"/>
        </w:rPr>
        <w:t>s</w:t>
      </w:r>
      <w:r>
        <w:rPr>
          <w:rFonts w:ascii="Times New Roman" w:hAnsi="Times New Roman" w:cs="Times New Roman"/>
          <w:sz w:val="28"/>
          <w:szCs w:val="32"/>
        </w:rPr>
        <w:t xml:space="preserve"> both aggregate and segregate form of institutional data as interaction term with international </w:t>
      </w:r>
      <w:r w:rsidR="00DA33B1">
        <w:rPr>
          <w:rFonts w:ascii="Times New Roman" w:hAnsi="Times New Roman" w:cs="Times New Roman"/>
          <w:sz w:val="28"/>
          <w:szCs w:val="32"/>
        </w:rPr>
        <w:t xml:space="preserve">assistance and FDI separately. </w:t>
      </w:r>
      <w:r>
        <w:rPr>
          <w:rFonts w:ascii="Times New Roman" w:hAnsi="Times New Roman" w:cs="Times New Roman"/>
          <w:sz w:val="28"/>
          <w:szCs w:val="32"/>
        </w:rPr>
        <w:t xml:space="preserve">Panel GMM method has been adopted for econometric analysis. </w:t>
      </w:r>
    </w:p>
    <w:p w:rsidR="00CD17E0" w:rsidRPr="002E77F2" w:rsidRDefault="00E365D6" w:rsidP="00F10B2E">
      <w:pPr>
        <w:pStyle w:val="Heading2"/>
        <w:spacing w:line="360" w:lineRule="auto"/>
        <w:jc w:val="both"/>
        <w:rPr>
          <w:rFonts w:ascii="Times New Roman" w:hAnsi="Times New Roman" w:cs="Times New Roman"/>
          <w:b/>
          <w:color w:val="auto"/>
          <w:sz w:val="32"/>
          <w:szCs w:val="28"/>
        </w:rPr>
      </w:pPr>
      <w:bookmarkStart w:id="35" w:name="_Toc152664833"/>
      <w:r w:rsidRPr="002E77F2">
        <w:rPr>
          <w:rFonts w:ascii="Times New Roman" w:hAnsi="Times New Roman" w:cs="Times New Roman"/>
          <w:b/>
          <w:color w:val="auto"/>
          <w:sz w:val="32"/>
          <w:szCs w:val="28"/>
        </w:rPr>
        <w:t xml:space="preserve">4.1 </w:t>
      </w:r>
      <w:r w:rsidR="00CD17E0" w:rsidRPr="002E77F2">
        <w:rPr>
          <w:rFonts w:ascii="Times New Roman" w:hAnsi="Times New Roman" w:cs="Times New Roman"/>
          <w:b/>
          <w:color w:val="auto"/>
          <w:sz w:val="32"/>
          <w:szCs w:val="28"/>
        </w:rPr>
        <w:t>DESCRIPTIVE STATISTICS</w:t>
      </w:r>
      <w:bookmarkEnd w:id="35"/>
    </w:p>
    <w:p w:rsidR="00F10B2E" w:rsidRDefault="0087260A" w:rsidP="002E77F2">
      <w:pPr>
        <w:spacing w:line="360" w:lineRule="auto"/>
        <w:jc w:val="both"/>
        <w:rPr>
          <w:rFonts w:ascii="Times New Roman" w:hAnsi="Times New Roman" w:cs="Times New Roman"/>
          <w:b/>
          <w:sz w:val="28"/>
          <w:szCs w:val="28"/>
        </w:rPr>
      </w:pPr>
      <w:r w:rsidRPr="0087260A">
        <w:rPr>
          <w:rFonts w:ascii="Times New Roman" w:hAnsi="Times New Roman" w:cs="Times New Roman"/>
          <w:sz w:val="28"/>
          <w:szCs w:val="32"/>
        </w:rPr>
        <w:t>The mean value, minimum value, maximum value, and standard deviation of the variables that comprise the study for which data are available are provided in Table 4.1's summary statistics.</w:t>
      </w:r>
    </w:p>
    <w:p w:rsidR="00F10B2E" w:rsidRDefault="00F10B2E" w:rsidP="00F10B2E">
      <w:pPr>
        <w:jc w:val="center"/>
        <w:rPr>
          <w:rFonts w:ascii="Times New Roman" w:hAnsi="Times New Roman" w:cs="Times New Roman"/>
          <w:b/>
          <w:sz w:val="28"/>
          <w:szCs w:val="28"/>
        </w:rPr>
      </w:pPr>
    </w:p>
    <w:p w:rsidR="00F10B2E" w:rsidRDefault="00F10B2E" w:rsidP="00F10B2E">
      <w:pPr>
        <w:jc w:val="center"/>
        <w:rPr>
          <w:rFonts w:ascii="Times New Roman" w:hAnsi="Times New Roman" w:cs="Times New Roman"/>
          <w:b/>
          <w:sz w:val="28"/>
          <w:szCs w:val="28"/>
        </w:rPr>
      </w:pPr>
    </w:p>
    <w:p w:rsidR="00810A07" w:rsidRDefault="00810A07" w:rsidP="00F10B2E">
      <w:pPr>
        <w:jc w:val="center"/>
        <w:rPr>
          <w:rFonts w:ascii="Times New Roman" w:hAnsi="Times New Roman" w:cs="Times New Roman"/>
          <w:b/>
          <w:sz w:val="28"/>
          <w:szCs w:val="28"/>
        </w:rPr>
      </w:pPr>
    </w:p>
    <w:p w:rsidR="00810A07" w:rsidRDefault="00810A07" w:rsidP="00F10B2E">
      <w:pPr>
        <w:jc w:val="center"/>
        <w:rPr>
          <w:rFonts w:ascii="Times New Roman" w:hAnsi="Times New Roman" w:cs="Times New Roman"/>
          <w:b/>
          <w:sz w:val="28"/>
          <w:szCs w:val="28"/>
        </w:rPr>
      </w:pPr>
    </w:p>
    <w:p w:rsidR="00CD17E0" w:rsidRPr="00F10B2E" w:rsidRDefault="00810A07" w:rsidP="00F10B2E">
      <w:pPr>
        <w:jc w:val="center"/>
        <w:rPr>
          <w:rFonts w:ascii="Times New Roman" w:hAnsi="Times New Roman" w:cs="Times New Roman"/>
          <w:b/>
          <w:sz w:val="28"/>
          <w:szCs w:val="28"/>
        </w:rPr>
      </w:pPr>
      <w:r w:rsidRPr="00810A07">
        <w:rPr>
          <w:rFonts w:ascii="Times New Roman" w:hAnsi="Times New Roman" w:cs="Times New Roman"/>
          <w:b/>
          <w:noProof/>
          <w:sz w:val="28"/>
          <w:szCs w:val="28"/>
        </w:rPr>
        <w:drawing>
          <wp:inline distT="0" distB="0" distL="0" distR="0">
            <wp:extent cx="5482478" cy="361950"/>
            <wp:effectExtent l="0" t="0" r="444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5488423" cy="362342"/>
                    </a:xfrm>
                    <a:prstGeom prst="rect">
                      <a:avLst/>
                    </a:prstGeom>
                    <a:noFill/>
                    <a:ln>
                      <a:noFill/>
                    </a:ln>
                  </pic:spPr>
                </pic:pic>
              </a:graphicData>
            </a:graphic>
          </wp:inline>
        </w:drawing>
      </w:r>
    </w:p>
    <w:tbl>
      <w:tblPr>
        <w:tblStyle w:val="TableGrid"/>
        <w:tblW w:w="0" w:type="auto"/>
        <w:jc w:val="center"/>
        <w:tblLook w:val="04A0" w:firstRow="1" w:lastRow="0" w:firstColumn="1" w:lastColumn="0" w:noHBand="0" w:noVBand="1"/>
      </w:tblPr>
      <w:tblGrid>
        <w:gridCol w:w="1681"/>
        <w:gridCol w:w="1245"/>
        <w:gridCol w:w="1447"/>
        <w:gridCol w:w="1447"/>
        <w:gridCol w:w="1447"/>
        <w:gridCol w:w="1447"/>
      </w:tblGrid>
      <w:tr w:rsidR="00CD17E0" w:rsidRPr="00F10B2E" w:rsidTr="00CD17E0">
        <w:trPr>
          <w:trHeight w:val="643"/>
          <w:jc w:val="center"/>
        </w:trPr>
        <w:tc>
          <w:tcPr>
            <w:tcW w:w="1681" w:type="dxa"/>
            <w:noWrap/>
            <w:hideMark/>
          </w:tcPr>
          <w:p w:rsidR="00CD17E0" w:rsidRPr="00F10B2E" w:rsidRDefault="00CD17E0" w:rsidP="00F10B2E">
            <w:pPr>
              <w:jc w:val="center"/>
              <w:rPr>
                <w:rFonts w:ascii="Times New Roman" w:hAnsi="Times New Roman" w:cs="Times New Roman"/>
                <w:b/>
                <w:sz w:val="28"/>
                <w:szCs w:val="28"/>
              </w:rPr>
            </w:pPr>
            <w:r w:rsidRPr="00F10B2E">
              <w:rPr>
                <w:rFonts w:ascii="Times New Roman" w:hAnsi="Times New Roman" w:cs="Times New Roman"/>
                <w:b/>
                <w:sz w:val="28"/>
                <w:szCs w:val="28"/>
              </w:rPr>
              <w:t>Variable</w:t>
            </w:r>
          </w:p>
        </w:tc>
        <w:tc>
          <w:tcPr>
            <w:tcW w:w="1245" w:type="dxa"/>
            <w:noWrap/>
            <w:hideMark/>
          </w:tcPr>
          <w:p w:rsidR="00CD17E0" w:rsidRPr="00F10B2E" w:rsidRDefault="00CD17E0" w:rsidP="00F10B2E">
            <w:pPr>
              <w:jc w:val="center"/>
              <w:rPr>
                <w:rFonts w:ascii="Times New Roman" w:hAnsi="Times New Roman" w:cs="Times New Roman"/>
                <w:b/>
                <w:sz w:val="28"/>
                <w:szCs w:val="28"/>
              </w:rPr>
            </w:pPr>
            <w:r w:rsidRPr="00F10B2E">
              <w:rPr>
                <w:rFonts w:ascii="Times New Roman" w:hAnsi="Times New Roman" w:cs="Times New Roman"/>
                <w:b/>
                <w:sz w:val="28"/>
                <w:szCs w:val="28"/>
              </w:rPr>
              <w:t>Obs</w:t>
            </w:r>
          </w:p>
        </w:tc>
        <w:tc>
          <w:tcPr>
            <w:tcW w:w="1447" w:type="dxa"/>
            <w:noWrap/>
            <w:hideMark/>
          </w:tcPr>
          <w:p w:rsidR="00CD17E0" w:rsidRPr="00F10B2E" w:rsidRDefault="00CD17E0" w:rsidP="00F10B2E">
            <w:pPr>
              <w:jc w:val="center"/>
              <w:rPr>
                <w:rFonts w:ascii="Times New Roman" w:hAnsi="Times New Roman" w:cs="Times New Roman"/>
                <w:b/>
                <w:sz w:val="28"/>
                <w:szCs w:val="28"/>
              </w:rPr>
            </w:pPr>
            <w:r w:rsidRPr="00F10B2E">
              <w:rPr>
                <w:rFonts w:ascii="Times New Roman" w:hAnsi="Times New Roman" w:cs="Times New Roman"/>
                <w:b/>
                <w:sz w:val="28"/>
                <w:szCs w:val="28"/>
              </w:rPr>
              <w:t>Mean</w:t>
            </w:r>
          </w:p>
        </w:tc>
        <w:tc>
          <w:tcPr>
            <w:tcW w:w="1447" w:type="dxa"/>
            <w:noWrap/>
            <w:hideMark/>
          </w:tcPr>
          <w:p w:rsidR="00CD17E0" w:rsidRPr="00F10B2E" w:rsidRDefault="00CD17E0" w:rsidP="00F10B2E">
            <w:pPr>
              <w:jc w:val="center"/>
              <w:rPr>
                <w:rFonts w:ascii="Times New Roman" w:hAnsi="Times New Roman" w:cs="Times New Roman"/>
                <w:b/>
                <w:sz w:val="28"/>
                <w:szCs w:val="28"/>
              </w:rPr>
            </w:pPr>
            <w:r w:rsidRPr="00F10B2E">
              <w:rPr>
                <w:rFonts w:ascii="Times New Roman" w:hAnsi="Times New Roman" w:cs="Times New Roman"/>
                <w:b/>
                <w:sz w:val="28"/>
                <w:szCs w:val="28"/>
              </w:rPr>
              <w:t>Std. Dev.</w:t>
            </w:r>
          </w:p>
        </w:tc>
        <w:tc>
          <w:tcPr>
            <w:tcW w:w="1447" w:type="dxa"/>
            <w:noWrap/>
            <w:hideMark/>
          </w:tcPr>
          <w:p w:rsidR="00CD17E0" w:rsidRPr="00F10B2E" w:rsidRDefault="00CD17E0" w:rsidP="00F10B2E">
            <w:pPr>
              <w:jc w:val="center"/>
              <w:rPr>
                <w:rFonts w:ascii="Times New Roman" w:hAnsi="Times New Roman" w:cs="Times New Roman"/>
                <w:b/>
                <w:sz w:val="28"/>
                <w:szCs w:val="28"/>
              </w:rPr>
            </w:pPr>
            <w:r w:rsidRPr="00F10B2E">
              <w:rPr>
                <w:rFonts w:ascii="Times New Roman" w:hAnsi="Times New Roman" w:cs="Times New Roman"/>
                <w:b/>
                <w:sz w:val="28"/>
                <w:szCs w:val="28"/>
              </w:rPr>
              <w:t>Min</w:t>
            </w:r>
          </w:p>
        </w:tc>
        <w:tc>
          <w:tcPr>
            <w:tcW w:w="1447" w:type="dxa"/>
            <w:noWrap/>
            <w:hideMark/>
          </w:tcPr>
          <w:p w:rsidR="00CD17E0" w:rsidRPr="00F10B2E" w:rsidRDefault="00CD17E0" w:rsidP="00F10B2E">
            <w:pPr>
              <w:jc w:val="center"/>
              <w:rPr>
                <w:rFonts w:ascii="Times New Roman" w:hAnsi="Times New Roman" w:cs="Times New Roman"/>
                <w:b/>
                <w:sz w:val="28"/>
                <w:szCs w:val="28"/>
              </w:rPr>
            </w:pPr>
            <w:r w:rsidRPr="00F10B2E">
              <w:rPr>
                <w:rFonts w:ascii="Times New Roman" w:hAnsi="Times New Roman" w:cs="Times New Roman"/>
                <w:b/>
                <w:sz w:val="28"/>
                <w:szCs w:val="28"/>
              </w:rPr>
              <w:t>Max</w:t>
            </w:r>
          </w:p>
        </w:tc>
      </w:tr>
      <w:tr w:rsidR="00CD17E0" w:rsidRPr="00F10B2E" w:rsidTr="00CD17E0">
        <w:trPr>
          <w:trHeight w:val="643"/>
          <w:jc w:val="center"/>
        </w:trPr>
        <w:tc>
          <w:tcPr>
            <w:tcW w:w="1681" w:type="dxa"/>
            <w:noWrap/>
            <w:hideMark/>
          </w:tcPr>
          <w:p w:rsidR="00CD17E0" w:rsidRPr="00F10B2E" w:rsidRDefault="00CD17E0" w:rsidP="00F10B2E">
            <w:pPr>
              <w:jc w:val="center"/>
              <w:rPr>
                <w:rFonts w:ascii="Times New Roman" w:hAnsi="Times New Roman" w:cs="Times New Roman"/>
                <w:sz w:val="28"/>
                <w:szCs w:val="28"/>
              </w:rPr>
            </w:pPr>
            <w:r w:rsidRPr="00F10B2E">
              <w:rPr>
                <w:rFonts w:ascii="Times New Roman" w:hAnsi="Times New Roman" w:cs="Times New Roman"/>
                <w:sz w:val="28"/>
                <w:szCs w:val="28"/>
              </w:rPr>
              <w:t>IQ</w:t>
            </w:r>
          </w:p>
        </w:tc>
        <w:tc>
          <w:tcPr>
            <w:tcW w:w="1245" w:type="dxa"/>
            <w:noWrap/>
            <w:hideMark/>
          </w:tcPr>
          <w:p w:rsidR="00CD17E0" w:rsidRPr="00F10B2E" w:rsidRDefault="00CD17E0" w:rsidP="00F10B2E">
            <w:pPr>
              <w:jc w:val="center"/>
              <w:rPr>
                <w:rFonts w:ascii="Times New Roman" w:hAnsi="Times New Roman" w:cs="Times New Roman"/>
                <w:sz w:val="28"/>
                <w:szCs w:val="28"/>
              </w:rPr>
            </w:pPr>
            <w:r w:rsidRPr="00F10B2E">
              <w:rPr>
                <w:rFonts w:ascii="Times New Roman" w:hAnsi="Times New Roman" w:cs="Times New Roman"/>
                <w:sz w:val="28"/>
                <w:szCs w:val="28"/>
              </w:rPr>
              <w:t>1,519</w:t>
            </w:r>
          </w:p>
        </w:tc>
        <w:tc>
          <w:tcPr>
            <w:tcW w:w="1447" w:type="dxa"/>
            <w:noWrap/>
            <w:hideMark/>
          </w:tcPr>
          <w:p w:rsidR="00CD17E0" w:rsidRPr="00F10B2E" w:rsidRDefault="00CD17E0" w:rsidP="00F10B2E">
            <w:pPr>
              <w:jc w:val="center"/>
              <w:rPr>
                <w:rFonts w:ascii="Times New Roman" w:hAnsi="Times New Roman" w:cs="Times New Roman"/>
                <w:sz w:val="28"/>
                <w:szCs w:val="28"/>
              </w:rPr>
            </w:pPr>
            <w:r w:rsidRPr="00F10B2E">
              <w:rPr>
                <w:rFonts w:ascii="Times New Roman" w:hAnsi="Times New Roman" w:cs="Times New Roman"/>
                <w:sz w:val="28"/>
                <w:szCs w:val="28"/>
              </w:rPr>
              <w:t>0.486851</w:t>
            </w:r>
          </w:p>
        </w:tc>
        <w:tc>
          <w:tcPr>
            <w:tcW w:w="1447" w:type="dxa"/>
            <w:noWrap/>
            <w:hideMark/>
          </w:tcPr>
          <w:p w:rsidR="00CD17E0" w:rsidRPr="00F10B2E" w:rsidRDefault="00CD17E0" w:rsidP="00F10B2E">
            <w:pPr>
              <w:jc w:val="center"/>
              <w:rPr>
                <w:rFonts w:ascii="Times New Roman" w:hAnsi="Times New Roman" w:cs="Times New Roman"/>
                <w:sz w:val="28"/>
                <w:szCs w:val="28"/>
              </w:rPr>
            </w:pPr>
            <w:r w:rsidRPr="00F10B2E">
              <w:rPr>
                <w:rFonts w:ascii="Times New Roman" w:hAnsi="Times New Roman" w:cs="Times New Roman"/>
                <w:sz w:val="28"/>
                <w:szCs w:val="28"/>
              </w:rPr>
              <w:t>0.10775</w:t>
            </w:r>
          </w:p>
        </w:tc>
        <w:tc>
          <w:tcPr>
            <w:tcW w:w="1447" w:type="dxa"/>
            <w:noWrap/>
            <w:hideMark/>
          </w:tcPr>
          <w:p w:rsidR="00CD17E0" w:rsidRPr="00F10B2E" w:rsidRDefault="00CD17E0" w:rsidP="00F10B2E">
            <w:pPr>
              <w:jc w:val="center"/>
              <w:rPr>
                <w:rFonts w:ascii="Times New Roman" w:hAnsi="Times New Roman" w:cs="Times New Roman"/>
                <w:sz w:val="28"/>
                <w:szCs w:val="28"/>
              </w:rPr>
            </w:pPr>
            <w:r w:rsidRPr="00F10B2E">
              <w:rPr>
                <w:rFonts w:ascii="Times New Roman" w:hAnsi="Times New Roman" w:cs="Times New Roman"/>
                <w:sz w:val="28"/>
                <w:szCs w:val="28"/>
              </w:rPr>
              <w:t>0.134634</w:t>
            </w:r>
          </w:p>
        </w:tc>
        <w:tc>
          <w:tcPr>
            <w:tcW w:w="1447" w:type="dxa"/>
            <w:noWrap/>
            <w:hideMark/>
          </w:tcPr>
          <w:p w:rsidR="00CD17E0" w:rsidRPr="00F10B2E" w:rsidRDefault="00CD17E0" w:rsidP="00F10B2E">
            <w:pPr>
              <w:jc w:val="center"/>
              <w:rPr>
                <w:rFonts w:ascii="Times New Roman" w:hAnsi="Times New Roman" w:cs="Times New Roman"/>
                <w:sz w:val="28"/>
                <w:szCs w:val="28"/>
              </w:rPr>
            </w:pPr>
            <w:r w:rsidRPr="00F10B2E">
              <w:rPr>
                <w:rFonts w:ascii="Times New Roman" w:hAnsi="Times New Roman" w:cs="Times New Roman"/>
                <w:sz w:val="28"/>
                <w:szCs w:val="28"/>
              </w:rPr>
              <w:t>0.781303</w:t>
            </w:r>
          </w:p>
        </w:tc>
      </w:tr>
      <w:tr w:rsidR="00CD17E0" w:rsidRPr="00F10B2E" w:rsidTr="00CD17E0">
        <w:trPr>
          <w:trHeight w:val="643"/>
          <w:jc w:val="center"/>
        </w:trPr>
        <w:tc>
          <w:tcPr>
            <w:tcW w:w="1681" w:type="dxa"/>
            <w:noWrap/>
            <w:hideMark/>
          </w:tcPr>
          <w:p w:rsidR="00CD17E0" w:rsidRPr="00F10B2E" w:rsidRDefault="00CD17E0" w:rsidP="00F10B2E">
            <w:pPr>
              <w:jc w:val="center"/>
              <w:rPr>
                <w:rFonts w:ascii="Times New Roman" w:hAnsi="Times New Roman" w:cs="Times New Roman"/>
                <w:sz w:val="28"/>
                <w:szCs w:val="28"/>
              </w:rPr>
            </w:pPr>
            <w:r w:rsidRPr="00F10B2E">
              <w:rPr>
                <w:rFonts w:ascii="Times New Roman" w:hAnsi="Times New Roman" w:cs="Times New Roman"/>
                <w:sz w:val="28"/>
                <w:szCs w:val="28"/>
              </w:rPr>
              <w:t>EIQ</w:t>
            </w:r>
          </w:p>
        </w:tc>
        <w:tc>
          <w:tcPr>
            <w:tcW w:w="1245" w:type="dxa"/>
            <w:noWrap/>
            <w:hideMark/>
          </w:tcPr>
          <w:p w:rsidR="00CD17E0" w:rsidRPr="00F10B2E" w:rsidRDefault="00CD17E0" w:rsidP="00F10B2E">
            <w:pPr>
              <w:jc w:val="center"/>
              <w:rPr>
                <w:rFonts w:ascii="Times New Roman" w:hAnsi="Times New Roman" w:cs="Times New Roman"/>
                <w:sz w:val="28"/>
                <w:szCs w:val="28"/>
              </w:rPr>
            </w:pPr>
            <w:r w:rsidRPr="00F10B2E">
              <w:rPr>
                <w:rFonts w:ascii="Times New Roman" w:hAnsi="Times New Roman" w:cs="Times New Roman"/>
                <w:sz w:val="28"/>
                <w:szCs w:val="28"/>
              </w:rPr>
              <w:t>1,519</w:t>
            </w:r>
          </w:p>
        </w:tc>
        <w:tc>
          <w:tcPr>
            <w:tcW w:w="1447" w:type="dxa"/>
            <w:noWrap/>
            <w:hideMark/>
          </w:tcPr>
          <w:p w:rsidR="00CD17E0" w:rsidRPr="00F10B2E" w:rsidRDefault="00CD17E0" w:rsidP="00F10B2E">
            <w:pPr>
              <w:jc w:val="center"/>
              <w:rPr>
                <w:rFonts w:ascii="Times New Roman" w:hAnsi="Times New Roman" w:cs="Times New Roman"/>
                <w:sz w:val="28"/>
                <w:szCs w:val="28"/>
              </w:rPr>
            </w:pPr>
            <w:r w:rsidRPr="00F10B2E">
              <w:rPr>
                <w:rFonts w:ascii="Times New Roman" w:hAnsi="Times New Roman" w:cs="Times New Roman"/>
                <w:sz w:val="28"/>
                <w:szCs w:val="28"/>
              </w:rPr>
              <w:t>0.496794</w:t>
            </w:r>
          </w:p>
        </w:tc>
        <w:tc>
          <w:tcPr>
            <w:tcW w:w="1447" w:type="dxa"/>
            <w:noWrap/>
            <w:hideMark/>
          </w:tcPr>
          <w:p w:rsidR="00CD17E0" w:rsidRPr="00F10B2E" w:rsidRDefault="00CD17E0" w:rsidP="00F10B2E">
            <w:pPr>
              <w:jc w:val="center"/>
              <w:rPr>
                <w:rFonts w:ascii="Times New Roman" w:hAnsi="Times New Roman" w:cs="Times New Roman"/>
                <w:sz w:val="28"/>
                <w:szCs w:val="28"/>
              </w:rPr>
            </w:pPr>
            <w:r w:rsidRPr="00F10B2E">
              <w:rPr>
                <w:rFonts w:ascii="Times New Roman" w:hAnsi="Times New Roman" w:cs="Times New Roman"/>
                <w:sz w:val="28"/>
                <w:szCs w:val="28"/>
              </w:rPr>
              <w:t>0.137679</w:t>
            </w:r>
          </w:p>
        </w:tc>
        <w:tc>
          <w:tcPr>
            <w:tcW w:w="1447" w:type="dxa"/>
            <w:noWrap/>
            <w:hideMark/>
          </w:tcPr>
          <w:p w:rsidR="00CD17E0" w:rsidRPr="00F10B2E" w:rsidRDefault="00CD17E0" w:rsidP="00F10B2E">
            <w:pPr>
              <w:jc w:val="center"/>
              <w:rPr>
                <w:rFonts w:ascii="Times New Roman" w:hAnsi="Times New Roman" w:cs="Times New Roman"/>
                <w:sz w:val="28"/>
                <w:szCs w:val="28"/>
              </w:rPr>
            </w:pPr>
            <w:r w:rsidRPr="00F10B2E">
              <w:rPr>
                <w:rFonts w:ascii="Times New Roman" w:hAnsi="Times New Roman" w:cs="Times New Roman"/>
                <w:sz w:val="28"/>
                <w:szCs w:val="28"/>
              </w:rPr>
              <w:t>0.09818</w:t>
            </w:r>
          </w:p>
        </w:tc>
        <w:tc>
          <w:tcPr>
            <w:tcW w:w="1447" w:type="dxa"/>
            <w:noWrap/>
            <w:hideMark/>
          </w:tcPr>
          <w:p w:rsidR="00CD17E0" w:rsidRPr="00F10B2E" w:rsidRDefault="00CD17E0" w:rsidP="00F10B2E">
            <w:pPr>
              <w:jc w:val="center"/>
              <w:rPr>
                <w:rFonts w:ascii="Times New Roman" w:hAnsi="Times New Roman" w:cs="Times New Roman"/>
                <w:sz w:val="28"/>
                <w:szCs w:val="28"/>
              </w:rPr>
            </w:pPr>
            <w:r w:rsidRPr="00F10B2E">
              <w:rPr>
                <w:rFonts w:ascii="Times New Roman" w:hAnsi="Times New Roman" w:cs="Times New Roman"/>
                <w:sz w:val="28"/>
                <w:szCs w:val="28"/>
              </w:rPr>
              <w:t>0.834952</w:t>
            </w:r>
          </w:p>
        </w:tc>
      </w:tr>
      <w:tr w:rsidR="00CD17E0" w:rsidRPr="00F10B2E" w:rsidTr="00CD17E0">
        <w:trPr>
          <w:trHeight w:val="643"/>
          <w:jc w:val="center"/>
        </w:trPr>
        <w:tc>
          <w:tcPr>
            <w:tcW w:w="1681" w:type="dxa"/>
            <w:noWrap/>
            <w:hideMark/>
          </w:tcPr>
          <w:p w:rsidR="00CD17E0" w:rsidRPr="00F10B2E" w:rsidRDefault="00CD17E0" w:rsidP="00F10B2E">
            <w:pPr>
              <w:jc w:val="center"/>
              <w:rPr>
                <w:rFonts w:ascii="Times New Roman" w:hAnsi="Times New Roman" w:cs="Times New Roman"/>
                <w:sz w:val="28"/>
                <w:szCs w:val="28"/>
              </w:rPr>
            </w:pPr>
            <w:r w:rsidRPr="00F10B2E">
              <w:rPr>
                <w:rFonts w:ascii="Times New Roman" w:hAnsi="Times New Roman" w:cs="Times New Roman"/>
                <w:sz w:val="28"/>
                <w:szCs w:val="28"/>
              </w:rPr>
              <w:t>PIQ</w:t>
            </w:r>
          </w:p>
        </w:tc>
        <w:tc>
          <w:tcPr>
            <w:tcW w:w="1245" w:type="dxa"/>
            <w:noWrap/>
            <w:hideMark/>
          </w:tcPr>
          <w:p w:rsidR="00CD17E0" w:rsidRPr="00F10B2E" w:rsidRDefault="00CD17E0" w:rsidP="00F10B2E">
            <w:pPr>
              <w:jc w:val="center"/>
              <w:rPr>
                <w:rFonts w:ascii="Times New Roman" w:hAnsi="Times New Roman" w:cs="Times New Roman"/>
                <w:sz w:val="28"/>
                <w:szCs w:val="28"/>
              </w:rPr>
            </w:pPr>
            <w:r w:rsidRPr="00F10B2E">
              <w:rPr>
                <w:rFonts w:ascii="Times New Roman" w:hAnsi="Times New Roman" w:cs="Times New Roman"/>
                <w:sz w:val="28"/>
                <w:szCs w:val="28"/>
              </w:rPr>
              <w:t>1,519</w:t>
            </w:r>
          </w:p>
        </w:tc>
        <w:tc>
          <w:tcPr>
            <w:tcW w:w="1447" w:type="dxa"/>
            <w:noWrap/>
            <w:hideMark/>
          </w:tcPr>
          <w:p w:rsidR="00CD17E0" w:rsidRPr="00F10B2E" w:rsidRDefault="00CD17E0" w:rsidP="00F10B2E">
            <w:pPr>
              <w:jc w:val="center"/>
              <w:rPr>
                <w:rFonts w:ascii="Times New Roman" w:hAnsi="Times New Roman" w:cs="Times New Roman"/>
                <w:sz w:val="28"/>
                <w:szCs w:val="28"/>
              </w:rPr>
            </w:pPr>
            <w:r w:rsidRPr="00F10B2E">
              <w:rPr>
                <w:rFonts w:ascii="Times New Roman" w:hAnsi="Times New Roman" w:cs="Times New Roman"/>
                <w:sz w:val="28"/>
                <w:szCs w:val="28"/>
              </w:rPr>
              <w:t>4.73E-01</w:t>
            </w:r>
          </w:p>
        </w:tc>
        <w:tc>
          <w:tcPr>
            <w:tcW w:w="1447" w:type="dxa"/>
            <w:noWrap/>
            <w:hideMark/>
          </w:tcPr>
          <w:p w:rsidR="00CD17E0" w:rsidRPr="00F10B2E" w:rsidRDefault="00CD17E0" w:rsidP="00F10B2E">
            <w:pPr>
              <w:jc w:val="center"/>
              <w:rPr>
                <w:rFonts w:ascii="Times New Roman" w:hAnsi="Times New Roman" w:cs="Times New Roman"/>
                <w:sz w:val="28"/>
                <w:szCs w:val="28"/>
              </w:rPr>
            </w:pPr>
            <w:r w:rsidRPr="00F10B2E">
              <w:rPr>
                <w:rFonts w:ascii="Times New Roman" w:hAnsi="Times New Roman" w:cs="Times New Roman"/>
                <w:sz w:val="28"/>
                <w:szCs w:val="28"/>
              </w:rPr>
              <w:t>0.124619</w:t>
            </w:r>
          </w:p>
        </w:tc>
        <w:tc>
          <w:tcPr>
            <w:tcW w:w="1447" w:type="dxa"/>
            <w:noWrap/>
            <w:hideMark/>
          </w:tcPr>
          <w:p w:rsidR="00CD17E0" w:rsidRPr="00F10B2E" w:rsidRDefault="00CD17E0" w:rsidP="00F10B2E">
            <w:pPr>
              <w:jc w:val="center"/>
              <w:rPr>
                <w:rFonts w:ascii="Times New Roman" w:hAnsi="Times New Roman" w:cs="Times New Roman"/>
                <w:sz w:val="28"/>
                <w:szCs w:val="28"/>
              </w:rPr>
            </w:pPr>
            <w:r w:rsidRPr="00F10B2E">
              <w:rPr>
                <w:rFonts w:ascii="Times New Roman" w:hAnsi="Times New Roman" w:cs="Times New Roman"/>
                <w:sz w:val="28"/>
                <w:szCs w:val="28"/>
              </w:rPr>
              <w:t>0.0425</w:t>
            </w:r>
          </w:p>
        </w:tc>
        <w:tc>
          <w:tcPr>
            <w:tcW w:w="1447" w:type="dxa"/>
            <w:noWrap/>
            <w:hideMark/>
          </w:tcPr>
          <w:p w:rsidR="00CD17E0" w:rsidRPr="00F10B2E" w:rsidRDefault="00CD17E0" w:rsidP="00F10B2E">
            <w:pPr>
              <w:jc w:val="center"/>
              <w:rPr>
                <w:rFonts w:ascii="Times New Roman" w:hAnsi="Times New Roman" w:cs="Times New Roman"/>
                <w:sz w:val="28"/>
                <w:szCs w:val="28"/>
              </w:rPr>
            </w:pPr>
            <w:r w:rsidRPr="00F10B2E">
              <w:rPr>
                <w:rFonts w:ascii="Times New Roman" w:hAnsi="Times New Roman" w:cs="Times New Roman"/>
                <w:sz w:val="28"/>
                <w:szCs w:val="28"/>
              </w:rPr>
              <w:t>0.783442</w:t>
            </w:r>
          </w:p>
        </w:tc>
      </w:tr>
      <w:tr w:rsidR="00CD17E0" w:rsidRPr="00F10B2E" w:rsidTr="00CD17E0">
        <w:trPr>
          <w:trHeight w:val="643"/>
          <w:jc w:val="center"/>
        </w:trPr>
        <w:tc>
          <w:tcPr>
            <w:tcW w:w="1681" w:type="dxa"/>
            <w:noWrap/>
            <w:hideMark/>
          </w:tcPr>
          <w:p w:rsidR="00CD17E0" w:rsidRPr="00F10B2E" w:rsidRDefault="00CD17E0" w:rsidP="00F10B2E">
            <w:pPr>
              <w:jc w:val="center"/>
              <w:rPr>
                <w:rFonts w:ascii="Times New Roman" w:hAnsi="Times New Roman" w:cs="Times New Roman"/>
                <w:sz w:val="28"/>
                <w:szCs w:val="28"/>
              </w:rPr>
            </w:pPr>
            <w:r w:rsidRPr="00F10B2E">
              <w:rPr>
                <w:rFonts w:ascii="Times New Roman" w:hAnsi="Times New Roman" w:cs="Times New Roman"/>
                <w:sz w:val="28"/>
                <w:szCs w:val="28"/>
              </w:rPr>
              <w:t>LIQ</w:t>
            </w:r>
          </w:p>
        </w:tc>
        <w:tc>
          <w:tcPr>
            <w:tcW w:w="1245" w:type="dxa"/>
            <w:noWrap/>
            <w:hideMark/>
          </w:tcPr>
          <w:p w:rsidR="00CD17E0" w:rsidRPr="00F10B2E" w:rsidRDefault="00CD17E0" w:rsidP="00F10B2E">
            <w:pPr>
              <w:jc w:val="center"/>
              <w:rPr>
                <w:rFonts w:ascii="Times New Roman" w:hAnsi="Times New Roman" w:cs="Times New Roman"/>
                <w:sz w:val="28"/>
                <w:szCs w:val="28"/>
              </w:rPr>
            </w:pPr>
            <w:r w:rsidRPr="00F10B2E">
              <w:rPr>
                <w:rFonts w:ascii="Times New Roman" w:hAnsi="Times New Roman" w:cs="Times New Roman"/>
                <w:sz w:val="28"/>
                <w:szCs w:val="28"/>
              </w:rPr>
              <w:t>1,519</w:t>
            </w:r>
          </w:p>
        </w:tc>
        <w:tc>
          <w:tcPr>
            <w:tcW w:w="1447" w:type="dxa"/>
            <w:noWrap/>
            <w:hideMark/>
          </w:tcPr>
          <w:p w:rsidR="00CD17E0" w:rsidRPr="00F10B2E" w:rsidRDefault="00CD17E0" w:rsidP="00F10B2E">
            <w:pPr>
              <w:jc w:val="center"/>
              <w:rPr>
                <w:rFonts w:ascii="Times New Roman" w:hAnsi="Times New Roman" w:cs="Times New Roman"/>
                <w:sz w:val="28"/>
                <w:szCs w:val="28"/>
              </w:rPr>
            </w:pPr>
            <w:r w:rsidRPr="00F10B2E">
              <w:rPr>
                <w:rFonts w:ascii="Times New Roman" w:hAnsi="Times New Roman" w:cs="Times New Roman"/>
                <w:sz w:val="28"/>
                <w:szCs w:val="28"/>
              </w:rPr>
              <w:t>0.490916</w:t>
            </w:r>
          </w:p>
        </w:tc>
        <w:tc>
          <w:tcPr>
            <w:tcW w:w="1447" w:type="dxa"/>
            <w:noWrap/>
            <w:hideMark/>
          </w:tcPr>
          <w:p w:rsidR="00CD17E0" w:rsidRPr="00F10B2E" w:rsidRDefault="00CD17E0" w:rsidP="00F10B2E">
            <w:pPr>
              <w:jc w:val="center"/>
              <w:rPr>
                <w:rFonts w:ascii="Times New Roman" w:hAnsi="Times New Roman" w:cs="Times New Roman"/>
                <w:sz w:val="28"/>
                <w:szCs w:val="28"/>
              </w:rPr>
            </w:pPr>
            <w:r w:rsidRPr="00F10B2E">
              <w:rPr>
                <w:rFonts w:ascii="Times New Roman" w:hAnsi="Times New Roman" w:cs="Times New Roman"/>
                <w:sz w:val="28"/>
                <w:szCs w:val="28"/>
              </w:rPr>
              <w:t>0.115416</w:t>
            </w:r>
          </w:p>
        </w:tc>
        <w:tc>
          <w:tcPr>
            <w:tcW w:w="1447" w:type="dxa"/>
            <w:noWrap/>
            <w:hideMark/>
          </w:tcPr>
          <w:p w:rsidR="00CD17E0" w:rsidRPr="00F10B2E" w:rsidRDefault="00CD17E0" w:rsidP="00F10B2E">
            <w:pPr>
              <w:jc w:val="center"/>
              <w:rPr>
                <w:rFonts w:ascii="Times New Roman" w:hAnsi="Times New Roman" w:cs="Times New Roman"/>
                <w:sz w:val="28"/>
                <w:szCs w:val="28"/>
              </w:rPr>
            </w:pPr>
            <w:r w:rsidRPr="00F10B2E">
              <w:rPr>
                <w:rFonts w:ascii="Times New Roman" w:hAnsi="Times New Roman" w:cs="Times New Roman"/>
                <w:sz w:val="28"/>
                <w:szCs w:val="28"/>
              </w:rPr>
              <w:t>0.135874</w:t>
            </w:r>
          </w:p>
        </w:tc>
        <w:tc>
          <w:tcPr>
            <w:tcW w:w="1447" w:type="dxa"/>
            <w:noWrap/>
            <w:hideMark/>
          </w:tcPr>
          <w:p w:rsidR="00CD17E0" w:rsidRPr="00F10B2E" w:rsidRDefault="00CD17E0" w:rsidP="00F10B2E">
            <w:pPr>
              <w:jc w:val="center"/>
              <w:rPr>
                <w:rFonts w:ascii="Times New Roman" w:hAnsi="Times New Roman" w:cs="Times New Roman"/>
                <w:sz w:val="28"/>
                <w:szCs w:val="28"/>
              </w:rPr>
            </w:pPr>
            <w:r w:rsidRPr="00F10B2E">
              <w:rPr>
                <w:rFonts w:ascii="Times New Roman" w:hAnsi="Times New Roman" w:cs="Times New Roman"/>
                <w:sz w:val="28"/>
                <w:szCs w:val="28"/>
              </w:rPr>
              <w:t>0.959766</w:t>
            </w:r>
          </w:p>
        </w:tc>
      </w:tr>
      <w:tr w:rsidR="00CD17E0" w:rsidRPr="00F10B2E" w:rsidTr="00CD17E0">
        <w:trPr>
          <w:trHeight w:val="643"/>
          <w:jc w:val="center"/>
        </w:trPr>
        <w:tc>
          <w:tcPr>
            <w:tcW w:w="1681" w:type="dxa"/>
            <w:noWrap/>
            <w:hideMark/>
          </w:tcPr>
          <w:p w:rsidR="00CD17E0" w:rsidRPr="00F10B2E" w:rsidRDefault="00357325" w:rsidP="00F10B2E">
            <w:pPr>
              <w:jc w:val="center"/>
              <w:rPr>
                <w:rFonts w:ascii="Times New Roman" w:hAnsi="Times New Roman" w:cs="Times New Roman"/>
                <w:sz w:val="28"/>
                <w:szCs w:val="28"/>
              </w:rPr>
            </w:pPr>
            <w:r w:rsidRPr="00F10B2E">
              <w:rPr>
                <w:rFonts w:ascii="Times New Roman" w:hAnsi="Times New Roman" w:cs="Times New Roman"/>
                <w:sz w:val="28"/>
                <w:szCs w:val="28"/>
              </w:rPr>
              <w:t>F</w:t>
            </w:r>
            <w:r w:rsidR="00CD17E0" w:rsidRPr="00F10B2E">
              <w:rPr>
                <w:rFonts w:ascii="Times New Roman" w:hAnsi="Times New Roman" w:cs="Times New Roman"/>
                <w:sz w:val="28"/>
                <w:szCs w:val="28"/>
              </w:rPr>
              <w:t>di</w:t>
            </w:r>
          </w:p>
        </w:tc>
        <w:tc>
          <w:tcPr>
            <w:tcW w:w="1245" w:type="dxa"/>
            <w:noWrap/>
            <w:hideMark/>
          </w:tcPr>
          <w:p w:rsidR="00CD17E0" w:rsidRPr="00F10B2E" w:rsidRDefault="00CD17E0" w:rsidP="00F10B2E">
            <w:pPr>
              <w:jc w:val="center"/>
              <w:rPr>
                <w:rFonts w:ascii="Times New Roman" w:hAnsi="Times New Roman" w:cs="Times New Roman"/>
                <w:sz w:val="28"/>
                <w:szCs w:val="28"/>
              </w:rPr>
            </w:pPr>
            <w:r w:rsidRPr="00F10B2E">
              <w:rPr>
                <w:rFonts w:ascii="Times New Roman" w:hAnsi="Times New Roman" w:cs="Times New Roman"/>
                <w:sz w:val="28"/>
                <w:szCs w:val="28"/>
              </w:rPr>
              <w:t>1,519</w:t>
            </w:r>
          </w:p>
        </w:tc>
        <w:tc>
          <w:tcPr>
            <w:tcW w:w="1447" w:type="dxa"/>
            <w:noWrap/>
            <w:hideMark/>
          </w:tcPr>
          <w:p w:rsidR="00CD17E0" w:rsidRPr="00F10B2E" w:rsidRDefault="00CD17E0" w:rsidP="00F10B2E">
            <w:pPr>
              <w:jc w:val="center"/>
              <w:rPr>
                <w:rFonts w:ascii="Times New Roman" w:hAnsi="Times New Roman" w:cs="Times New Roman"/>
                <w:sz w:val="28"/>
                <w:szCs w:val="28"/>
              </w:rPr>
            </w:pPr>
            <w:r w:rsidRPr="00F10B2E">
              <w:rPr>
                <w:rFonts w:ascii="Times New Roman" w:hAnsi="Times New Roman" w:cs="Times New Roman"/>
                <w:sz w:val="28"/>
                <w:szCs w:val="28"/>
              </w:rPr>
              <w:t>2.850792</w:t>
            </w:r>
          </w:p>
        </w:tc>
        <w:tc>
          <w:tcPr>
            <w:tcW w:w="1447" w:type="dxa"/>
            <w:noWrap/>
            <w:hideMark/>
          </w:tcPr>
          <w:p w:rsidR="00CD17E0" w:rsidRPr="00F10B2E" w:rsidRDefault="00CD17E0" w:rsidP="00F10B2E">
            <w:pPr>
              <w:jc w:val="center"/>
              <w:rPr>
                <w:rFonts w:ascii="Times New Roman" w:hAnsi="Times New Roman" w:cs="Times New Roman"/>
                <w:sz w:val="28"/>
                <w:szCs w:val="28"/>
              </w:rPr>
            </w:pPr>
            <w:r w:rsidRPr="00F10B2E">
              <w:rPr>
                <w:rFonts w:ascii="Times New Roman" w:hAnsi="Times New Roman" w:cs="Times New Roman"/>
                <w:sz w:val="28"/>
                <w:szCs w:val="28"/>
              </w:rPr>
              <w:t>3.674731</w:t>
            </w:r>
          </w:p>
        </w:tc>
        <w:tc>
          <w:tcPr>
            <w:tcW w:w="1447" w:type="dxa"/>
            <w:noWrap/>
            <w:hideMark/>
          </w:tcPr>
          <w:p w:rsidR="00CD17E0" w:rsidRPr="00F10B2E" w:rsidRDefault="00CD17E0" w:rsidP="00F10B2E">
            <w:pPr>
              <w:jc w:val="center"/>
              <w:rPr>
                <w:rFonts w:ascii="Times New Roman" w:hAnsi="Times New Roman" w:cs="Times New Roman"/>
                <w:sz w:val="28"/>
                <w:szCs w:val="28"/>
              </w:rPr>
            </w:pPr>
            <w:r w:rsidRPr="00F10B2E">
              <w:rPr>
                <w:rFonts w:ascii="Times New Roman" w:hAnsi="Times New Roman" w:cs="Times New Roman"/>
                <w:sz w:val="28"/>
                <w:szCs w:val="28"/>
              </w:rPr>
              <w:t>-6.89761</w:t>
            </w:r>
          </w:p>
        </w:tc>
        <w:tc>
          <w:tcPr>
            <w:tcW w:w="1447" w:type="dxa"/>
            <w:noWrap/>
            <w:hideMark/>
          </w:tcPr>
          <w:p w:rsidR="00CD17E0" w:rsidRPr="00F10B2E" w:rsidRDefault="00CD17E0" w:rsidP="00F10B2E">
            <w:pPr>
              <w:jc w:val="center"/>
              <w:rPr>
                <w:rFonts w:ascii="Times New Roman" w:hAnsi="Times New Roman" w:cs="Times New Roman"/>
                <w:sz w:val="28"/>
                <w:szCs w:val="28"/>
              </w:rPr>
            </w:pPr>
            <w:r w:rsidRPr="00F10B2E">
              <w:rPr>
                <w:rFonts w:ascii="Times New Roman" w:hAnsi="Times New Roman" w:cs="Times New Roman"/>
                <w:sz w:val="28"/>
                <w:szCs w:val="28"/>
              </w:rPr>
              <w:t>39.45622</w:t>
            </w:r>
          </w:p>
        </w:tc>
      </w:tr>
      <w:tr w:rsidR="00CD17E0" w:rsidRPr="00F10B2E" w:rsidTr="00CD17E0">
        <w:trPr>
          <w:trHeight w:val="643"/>
          <w:jc w:val="center"/>
        </w:trPr>
        <w:tc>
          <w:tcPr>
            <w:tcW w:w="1681" w:type="dxa"/>
            <w:noWrap/>
            <w:hideMark/>
          </w:tcPr>
          <w:p w:rsidR="00CD17E0" w:rsidRPr="00F10B2E" w:rsidRDefault="00CD17E0" w:rsidP="00F10B2E">
            <w:pPr>
              <w:jc w:val="center"/>
              <w:rPr>
                <w:rFonts w:ascii="Times New Roman" w:hAnsi="Times New Roman" w:cs="Times New Roman"/>
                <w:sz w:val="28"/>
                <w:szCs w:val="28"/>
              </w:rPr>
            </w:pPr>
            <w:r w:rsidRPr="00F10B2E">
              <w:rPr>
                <w:rFonts w:ascii="Times New Roman" w:hAnsi="Times New Roman" w:cs="Times New Roman"/>
                <w:sz w:val="28"/>
                <w:szCs w:val="28"/>
              </w:rPr>
              <w:t>Lgdppc</w:t>
            </w:r>
          </w:p>
        </w:tc>
        <w:tc>
          <w:tcPr>
            <w:tcW w:w="1245" w:type="dxa"/>
            <w:noWrap/>
            <w:hideMark/>
          </w:tcPr>
          <w:p w:rsidR="00CD17E0" w:rsidRPr="00F10B2E" w:rsidRDefault="00CD17E0" w:rsidP="00F10B2E">
            <w:pPr>
              <w:jc w:val="center"/>
              <w:rPr>
                <w:rFonts w:ascii="Times New Roman" w:hAnsi="Times New Roman" w:cs="Times New Roman"/>
                <w:sz w:val="28"/>
                <w:szCs w:val="28"/>
              </w:rPr>
            </w:pPr>
            <w:r w:rsidRPr="00F10B2E">
              <w:rPr>
                <w:rFonts w:ascii="Times New Roman" w:hAnsi="Times New Roman" w:cs="Times New Roman"/>
                <w:sz w:val="28"/>
                <w:szCs w:val="28"/>
              </w:rPr>
              <w:t>1,519</w:t>
            </w:r>
          </w:p>
        </w:tc>
        <w:tc>
          <w:tcPr>
            <w:tcW w:w="1447" w:type="dxa"/>
            <w:noWrap/>
            <w:hideMark/>
          </w:tcPr>
          <w:p w:rsidR="00CD17E0" w:rsidRPr="00F10B2E" w:rsidRDefault="00CD17E0" w:rsidP="00F10B2E">
            <w:pPr>
              <w:jc w:val="center"/>
              <w:rPr>
                <w:rFonts w:ascii="Times New Roman" w:hAnsi="Times New Roman" w:cs="Times New Roman"/>
                <w:sz w:val="28"/>
                <w:szCs w:val="28"/>
              </w:rPr>
            </w:pPr>
            <w:r w:rsidRPr="00F10B2E">
              <w:rPr>
                <w:rFonts w:ascii="Times New Roman" w:hAnsi="Times New Roman" w:cs="Times New Roman"/>
                <w:sz w:val="28"/>
                <w:szCs w:val="28"/>
              </w:rPr>
              <w:t>3.208431</w:t>
            </w:r>
          </w:p>
        </w:tc>
        <w:tc>
          <w:tcPr>
            <w:tcW w:w="1447" w:type="dxa"/>
            <w:noWrap/>
            <w:hideMark/>
          </w:tcPr>
          <w:p w:rsidR="00CD17E0" w:rsidRPr="00F10B2E" w:rsidRDefault="00CD17E0" w:rsidP="00F10B2E">
            <w:pPr>
              <w:jc w:val="center"/>
              <w:rPr>
                <w:rFonts w:ascii="Times New Roman" w:hAnsi="Times New Roman" w:cs="Times New Roman"/>
                <w:sz w:val="28"/>
                <w:szCs w:val="28"/>
              </w:rPr>
            </w:pPr>
            <w:r w:rsidRPr="00F10B2E">
              <w:rPr>
                <w:rFonts w:ascii="Times New Roman" w:hAnsi="Times New Roman" w:cs="Times New Roman"/>
                <w:sz w:val="28"/>
                <w:szCs w:val="28"/>
              </w:rPr>
              <w:t>0.501538</w:t>
            </w:r>
          </w:p>
        </w:tc>
        <w:tc>
          <w:tcPr>
            <w:tcW w:w="1447" w:type="dxa"/>
            <w:noWrap/>
            <w:hideMark/>
          </w:tcPr>
          <w:p w:rsidR="00CD17E0" w:rsidRPr="00F10B2E" w:rsidRDefault="00CD17E0" w:rsidP="00F10B2E">
            <w:pPr>
              <w:jc w:val="center"/>
              <w:rPr>
                <w:rFonts w:ascii="Times New Roman" w:hAnsi="Times New Roman" w:cs="Times New Roman"/>
                <w:sz w:val="28"/>
                <w:szCs w:val="28"/>
              </w:rPr>
            </w:pPr>
            <w:r w:rsidRPr="00F10B2E">
              <w:rPr>
                <w:rFonts w:ascii="Times New Roman" w:hAnsi="Times New Roman" w:cs="Times New Roman"/>
                <w:sz w:val="28"/>
                <w:szCs w:val="28"/>
              </w:rPr>
              <w:t>1.985513</w:t>
            </w:r>
          </w:p>
        </w:tc>
        <w:tc>
          <w:tcPr>
            <w:tcW w:w="1447" w:type="dxa"/>
            <w:noWrap/>
            <w:hideMark/>
          </w:tcPr>
          <w:p w:rsidR="00CD17E0" w:rsidRPr="00F10B2E" w:rsidRDefault="00CD17E0" w:rsidP="00F10B2E">
            <w:pPr>
              <w:jc w:val="center"/>
              <w:rPr>
                <w:rFonts w:ascii="Times New Roman" w:hAnsi="Times New Roman" w:cs="Times New Roman"/>
                <w:sz w:val="28"/>
                <w:szCs w:val="28"/>
              </w:rPr>
            </w:pPr>
            <w:r w:rsidRPr="00F10B2E">
              <w:rPr>
                <w:rFonts w:ascii="Times New Roman" w:hAnsi="Times New Roman" w:cs="Times New Roman"/>
                <w:sz w:val="28"/>
                <w:szCs w:val="28"/>
              </w:rPr>
              <w:t>4.279349</w:t>
            </w:r>
          </w:p>
        </w:tc>
      </w:tr>
      <w:tr w:rsidR="00CD17E0" w:rsidRPr="00F10B2E" w:rsidTr="00CD17E0">
        <w:trPr>
          <w:trHeight w:val="643"/>
          <w:jc w:val="center"/>
        </w:trPr>
        <w:tc>
          <w:tcPr>
            <w:tcW w:w="1681" w:type="dxa"/>
            <w:noWrap/>
            <w:hideMark/>
          </w:tcPr>
          <w:p w:rsidR="00CD17E0" w:rsidRPr="00F10B2E" w:rsidRDefault="00F10B2E" w:rsidP="00F10B2E">
            <w:pPr>
              <w:jc w:val="center"/>
              <w:rPr>
                <w:rFonts w:ascii="Times New Roman" w:hAnsi="Times New Roman" w:cs="Times New Roman"/>
                <w:sz w:val="28"/>
                <w:szCs w:val="28"/>
              </w:rPr>
            </w:pPr>
            <w:r w:rsidRPr="00F10B2E">
              <w:rPr>
                <w:rFonts w:ascii="Times New Roman" w:hAnsi="Times New Roman" w:cs="Times New Roman"/>
                <w:sz w:val="28"/>
                <w:szCs w:val="28"/>
              </w:rPr>
              <w:t>L</w:t>
            </w:r>
            <w:r w:rsidR="00CD17E0" w:rsidRPr="00F10B2E">
              <w:rPr>
                <w:rFonts w:ascii="Times New Roman" w:hAnsi="Times New Roman" w:cs="Times New Roman"/>
                <w:sz w:val="28"/>
                <w:szCs w:val="28"/>
              </w:rPr>
              <w:t>ogdevaid</w:t>
            </w:r>
          </w:p>
        </w:tc>
        <w:tc>
          <w:tcPr>
            <w:tcW w:w="1245" w:type="dxa"/>
            <w:noWrap/>
            <w:hideMark/>
          </w:tcPr>
          <w:p w:rsidR="00CD17E0" w:rsidRPr="00F10B2E" w:rsidRDefault="00CD17E0" w:rsidP="00F10B2E">
            <w:pPr>
              <w:jc w:val="center"/>
              <w:rPr>
                <w:rFonts w:ascii="Times New Roman" w:hAnsi="Times New Roman" w:cs="Times New Roman"/>
                <w:sz w:val="28"/>
                <w:szCs w:val="28"/>
              </w:rPr>
            </w:pPr>
            <w:r w:rsidRPr="00F10B2E">
              <w:rPr>
                <w:rFonts w:ascii="Times New Roman" w:hAnsi="Times New Roman" w:cs="Times New Roman"/>
                <w:sz w:val="28"/>
                <w:szCs w:val="28"/>
              </w:rPr>
              <w:t>1,519</w:t>
            </w:r>
          </w:p>
        </w:tc>
        <w:tc>
          <w:tcPr>
            <w:tcW w:w="1447" w:type="dxa"/>
            <w:noWrap/>
            <w:hideMark/>
          </w:tcPr>
          <w:p w:rsidR="00CD17E0" w:rsidRPr="00F10B2E" w:rsidRDefault="00CD17E0" w:rsidP="00F10B2E">
            <w:pPr>
              <w:jc w:val="center"/>
              <w:rPr>
                <w:rFonts w:ascii="Times New Roman" w:hAnsi="Times New Roman" w:cs="Times New Roman"/>
                <w:sz w:val="28"/>
                <w:szCs w:val="28"/>
              </w:rPr>
            </w:pPr>
            <w:r w:rsidRPr="00F10B2E">
              <w:rPr>
                <w:rFonts w:ascii="Times New Roman" w:hAnsi="Times New Roman" w:cs="Times New Roman"/>
                <w:sz w:val="28"/>
                <w:szCs w:val="28"/>
              </w:rPr>
              <w:t>8.643479</w:t>
            </w:r>
          </w:p>
        </w:tc>
        <w:tc>
          <w:tcPr>
            <w:tcW w:w="1447" w:type="dxa"/>
            <w:noWrap/>
            <w:hideMark/>
          </w:tcPr>
          <w:p w:rsidR="00CD17E0" w:rsidRPr="00F10B2E" w:rsidRDefault="00CD17E0" w:rsidP="00F10B2E">
            <w:pPr>
              <w:jc w:val="center"/>
              <w:rPr>
                <w:rFonts w:ascii="Times New Roman" w:hAnsi="Times New Roman" w:cs="Times New Roman"/>
                <w:sz w:val="28"/>
                <w:szCs w:val="28"/>
              </w:rPr>
            </w:pPr>
            <w:r w:rsidRPr="00F10B2E">
              <w:rPr>
                <w:rFonts w:ascii="Times New Roman" w:hAnsi="Times New Roman" w:cs="Times New Roman"/>
                <w:sz w:val="28"/>
                <w:szCs w:val="28"/>
              </w:rPr>
              <w:t>0.572225</w:t>
            </w:r>
          </w:p>
        </w:tc>
        <w:tc>
          <w:tcPr>
            <w:tcW w:w="1447" w:type="dxa"/>
            <w:noWrap/>
            <w:hideMark/>
          </w:tcPr>
          <w:p w:rsidR="00CD17E0" w:rsidRPr="00F10B2E" w:rsidRDefault="00CD17E0" w:rsidP="00F10B2E">
            <w:pPr>
              <w:jc w:val="center"/>
              <w:rPr>
                <w:rFonts w:ascii="Times New Roman" w:hAnsi="Times New Roman" w:cs="Times New Roman"/>
                <w:sz w:val="28"/>
                <w:szCs w:val="28"/>
              </w:rPr>
            </w:pPr>
            <w:r w:rsidRPr="00F10B2E">
              <w:rPr>
                <w:rFonts w:ascii="Times New Roman" w:hAnsi="Times New Roman" w:cs="Times New Roman"/>
                <w:sz w:val="28"/>
                <w:szCs w:val="28"/>
              </w:rPr>
              <w:t>5.778151</w:t>
            </w:r>
          </w:p>
        </w:tc>
        <w:tc>
          <w:tcPr>
            <w:tcW w:w="1447" w:type="dxa"/>
            <w:noWrap/>
            <w:hideMark/>
          </w:tcPr>
          <w:p w:rsidR="00CD17E0" w:rsidRPr="00F10B2E" w:rsidRDefault="00CD17E0" w:rsidP="00F10B2E">
            <w:pPr>
              <w:jc w:val="center"/>
              <w:rPr>
                <w:rFonts w:ascii="Times New Roman" w:hAnsi="Times New Roman" w:cs="Times New Roman"/>
                <w:sz w:val="28"/>
                <w:szCs w:val="28"/>
              </w:rPr>
            </w:pPr>
            <w:r w:rsidRPr="00F10B2E">
              <w:rPr>
                <w:rFonts w:ascii="Times New Roman" w:hAnsi="Times New Roman" w:cs="Times New Roman"/>
                <w:sz w:val="28"/>
                <w:szCs w:val="28"/>
              </w:rPr>
              <w:t>12.04139</w:t>
            </w:r>
          </w:p>
        </w:tc>
      </w:tr>
      <w:tr w:rsidR="00CD17E0" w:rsidRPr="00F10B2E" w:rsidTr="00CD17E0">
        <w:trPr>
          <w:trHeight w:val="643"/>
          <w:jc w:val="center"/>
        </w:trPr>
        <w:tc>
          <w:tcPr>
            <w:tcW w:w="1681" w:type="dxa"/>
            <w:noWrap/>
            <w:hideMark/>
          </w:tcPr>
          <w:p w:rsidR="00CD17E0" w:rsidRPr="00F10B2E" w:rsidRDefault="00CD17E0" w:rsidP="00F10B2E">
            <w:pPr>
              <w:jc w:val="center"/>
              <w:rPr>
                <w:rFonts w:ascii="Times New Roman" w:hAnsi="Times New Roman" w:cs="Times New Roman"/>
                <w:sz w:val="28"/>
                <w:szCs w:val="28"/>
              </w:rPr>
            </w:pPr>
            <w:r w:rsidRPr="00F10B2E">
              <w:rPr>
                <w:rFonts w:ascii="Times New Roman" w:hAnsi="Times New Roman" w:cs="Times New Roman"/>
                <w:sz w:val="28"/>
                <w:szCs w:val="28"/>
              </w:rPr>
              <w:t>Logaid (UNDP)</w:t>
            </w:r>
          </w:p>
        </w:tc>
        <w:tc>
          <w:tcPr>
            <w:tcW w:w="1245" w:type="dxa"/>
            <w:noWrap/>
            <w:hideMark/>
          </w:tcPr>
          <w:p w:rsidR="00CD17E0" w:rsidRPr="00F10B2E" w:rsidRDefault="00CD17E0" w:rsidP="00F10B2E">
            <w:pPr>
              <w:jc w:val="center"/>
              <w:rPr>
                <w:rFonts w:ascii="Times New Roman" w:hAnsi="Times New Roman" w:cs="Times New Roman"/>
                <w:sz w:val="28"/>
                <w:szCs w:val="28"/>
              </w:rPr>
            </w:pPr>
            <w:r w:rsidRPr="00F10B2E">
              <w:rPr>
                <w:rFonts w:ascii="Times New Roman" w:hAnsi="Times New Roman" w:cs="Times New Roman"/>
                <w:sz w:val="28"/>
                <w:szCs w:val="28"/>
              </w:rPr>
              <w:t>1,519</w:t>
            </w:r>
          </w:p>
        </w:tc>
        <w:tc>
          <w:tcPr>
            <w:tcW w:w="1447" w:type="dxa"/>
            <w:noWrap/>
            <w:hideMark/>
          </w:tcPr>
          <w:p w:rsidR="00CD17E0" w:rsidRPr="00F10B2E" w:rsidRDefault="00CD17E0" w:rsidP="00F10B2E">
            <w:pPr>
              <w:jc w:val="center"/>
              <w:rPr>
                <w:rFonts w:ascii="Times New Roman" w:hAnsi="Times New Roman" w:cs="Times New Roman"/>
                <w:sz w:val="28"/>
                <w:szCs w:val="28"/>
              </w:rPr>
            </w:pPr>
            <w:r w:rsidRPr="00F10B2E">
              <w:rPr>
                <w:rFonts w:ascii="Times New Roman" w:hAnsi="Times New Roman" w:cs="Times New Roman"/>
                <w:sz w:val="28"/>
                <w:szCs w:val="28"/>
              </w:rPr>
              <w:t>6.308819</w:t>
            </w:r>
          </w:p>
        </w:tc>
        <w:tc>
          <w:tcPr>
            <w:tcW w:w="1447" w:type="dxa"/>
            <w:noWrap/>
            <w:hideMark/>
          </w:tcPr>
          <w:p w:rsidR="00CD17E0" w:rsidRPr="00F10B2E" w:rsidRDefault="00CD17E0" w:rsidP="00F10B2E">
            <w:pPr>
              <w:jc w:val="center"/>
              <w:rPr>
                <w:rFonts w:ascii="Times New Roman" w:hAnsi="Times New Roman" w:cs="Times New Roman"/>
                <w:sz w:val="28"/>
                <w:szCs w:val="28"/>
              </w:rPr>
            </w:pPr>
            <w:r w:rsidRPr="00F10B2E">
              <w:rPr>
                <w:rFonts w:ascii="Times New Roman" w:hAnsi="Times New Roman" w:cs="Times New Roman"/>
                <w:sz w:val="28"/>
                <w:szCs w:val="28"/>
              </w:rPr>
              <w:t>0.592016</w:t>
            </w:r>
          </w:p>
        </w:tc>
        <w:tc>
          <w:tcPr>
            <w:tcW w:w="1447" w:type="dxa"/>
            <w:noWrap/>
            <w:hideMark/>
          </w:tcPr>
          <w:p w:rsidR="00CD17E0" w:rsidRPr="00F10B2E" w:rsidRDefault="00CD17E0" w:rsidP="00F10B2E">
            <w:pPr>
              <w:jc w:val="center"/>
              <w:rPr>
                <w:rFonts w:ascii="Times New Roman" w:hAnsi="Times New Roman" w:cs="Times New Roman"/>
                <w:sz w:val="28"/>
                <w:szCs w:val="28"/>
              </w:rPr>
            </w:pPr>
            <w:r w:rsidRPr="00F10B2E">
              <w:rPr>
                <w:rFonts w:ascii="Times New Roman" w:hAnsi="Times New Roman" w:cs="Times New Roman"/>
                <w:sz w:val="28"/>
                <w:szCs w:val="28"/>
              </w:rPr>
              <w:t>4.01258</w:t>
            </w:r>
          </w:p>
        </w:tc>
        <w:tc>
          <w:tcPr>
            <w:tcW w:w="1447" w:type="dxa"/>
            <w:noWrap/>
            <w:hideMark/>
          </w:tcPr>
          <w:p w:rsidR="00CD17E0" w:rsidRPr="00F10B2E" w:rsidRDefault="00CD17E0" w:rsidP="00F10B2E">
            <w:pPr>
              <w:jc w:val="center"/>
              <w:rPr>
                <w:rFonts w:ascii="Times New Roman" w:hAnsi="Times New Roman" w:cs="Times New Roman"/>
                <w:sz w:val="28"/>
                <w:szCs w:val="28"/>
              </w:rPr>
            </w:pPr>
            <w:r w:rsidRPr="00F10B2E">
              <w:rPr>
                <w:rFonts w:ascii="Times New Roman" w:hAnsi="Times New Roman" w:cs="Times New Roman"/>
                <w:sz w:val="28"/>
                <w:szCs w:val="28"/>
              </w:rPr>
              <w:t>7.60021</w:t>
            </w:r>
          </w:p>
        </w:tc>
      </w:tr>
      <w:tr w:rsidR="00CD17E0" w:rsidRPr="00F10B2E" w:rsidTr="00CD17E0">
        <w:trPr>
          <w:trHeight w:val="643"/>
          <w:jc w:val="center"/>
        </w:trPr>
        <w:tc>
          <w:tcPr>
            <w:tcW w:w="1681" w:type="dxa"/>
            <w:noWrap/>
            <w:hideMark/>
          </w:tcPr>
          <w:p w:rsidR="00CD17E0" w:rsidRPr="00F10B2E" w:rsidRDefault="00CD17E0" w:rsidP="00F10B2E">
            <w:pPr>
              <w:jc w:val="center"/>
              <w:rPr>
                <w:rFonts w:ascii="Times New Roman" w:hAnsi="Times New Roman" w:cs="Times New Roman"/>
                <w:sz w:val="28"/>
                <w:szCs w:val="28"/>
              </w:rPr>
            </w:pPr>
            <w:r w:rsidRPr="00F10B2E">
              <w:rPr>
                <w:rFonts w:ascii="Times New Roman" w:hAnsi="Times New Roman" w:cs="Times New Roman"/>
                <w:sz w:val="28"/>
                <w:szCs w:val="28"/>
              </w:rPr>
              <w:t>Ltlf</w:t>
            </w:r>
          </w:p>
        </w:tc>
        <w:tc>
          <w:tcPr>
            <w:tcW w:w="1245" w:type="dxa"/>
            <w:noWrap/>
            <w:hideMark/>
          </w:tcPr>
          <w:p w:rsidR="00CD17E0" w:rsidRPr="00F10B2E" w:rsidRDefault="00CD17E0" w:rsidP="00F10B2E">
            <w:pPr>
              <w:jc w:val="center"/>
              <w:rPr>
                <w:rFonts w:ascii="Times New Roman" w:hAnsi="Times New Roman" w:cs="Times New Roman"/>
                <w:sz w:val="28"/>
                <w:szCs w:val="28"/>
              </w:rPr>
            </w:pPr>
            <w:r w:rsidRPr="00F10B2E">
              <w:rPr>
                <w:rFonts w:ascii="Times New Roman" w:hAnsi="Times New Roman" w:cs="Times New Roman"/>
                <w:sz w:val="28"/>
                <w:szCs w:val="28"/>
              </w:rPr>
              <w:t>1,519</w:t>
            </w:r>
          </w:p>
        </w:tc>
        <w:tc>
          <w:tcPr>
            <w:tcW w:w="1447" w:type="dxa"/>
            <w:noWrap/>
            <w:hideMark/>
          </w:tcPr>
          <w:p w:rsidR="00CD17E0" w:rsidRPr="00F10B2E" w:rsidRDefault="00CD17E0" w:rsidP="00F10B2E">
            <w:pPr>
              <w:jc w:val="center"/>
              <w:rPr>
                <w:rFonts w:ascii="Times New Roman" w:hAnsi="Times New Roman" w:cs="Times New Roman"/>
                <w:sz w:val="28"/>
                <w:szCs w:val="28"/>
              </w:rPr>
            </w:pPr>
            <w:r w:rsidRPr="00F10B2E">
              <w:rPr>
                <w:rFonts w:ascii="Times New Roman" w:hAnsi="Times New Roman" w:cs="Times New Roman"/>
                <w:sz w:val="28"/>
                <w:szCs w:val="28"/>
              </w:rPr>
              <w:t>6.972629</w:t>
            </w:r>
          </w:p>
        </w:tc>
        <w:tc>
          <w:tcPr>
            <w:tcW w:w="1447" w:type="dxa"/>
            <w:noWrap/>
            <w:hideMark/>
          </w:tcPr>
          <w:p w:rsidR="00CD17E0" w:rsidRPr="00F10B2E" w:rsidRDefault="00CD17E0" w:rsidP="00F10B2E">
            <w:pPr>
              <w:jc w:val="center"/>
              <w:rPr>
                <w:rFonts w:ascii="Times New Roman" w:hAnsi="Times New Roman" w:cs="Times New Roman"/>
                <w:sz w:val="28"/>
                <w:szCs w:val="28"/>
              </w:rPr>
            </w:pPr>
            <w:r w:rsidRPr="00F10B2E">
              <w:rPr>
                <w:rFonts w:ascii="Times New Roman" w:hAnsi="Times New Roman" w:cs="Times New Roman"/>
                <w:sz w:val="28"/>
                <w:szCs w:val="28"/>
              </w:rPr>
              <w:t>0.677891</w:t>
            </w:r>
          </w:p>
        </w:tc>
        <w:tc>
          <w:tcPr>
            <w:tcW w:w="1447" w:type="dxa"/>
            <w:noWrap/>
            <w:hideMark/>
          </w:tcPr>
          <w:p w:rsidR="00CD17E0" w:rsidRPr="00F10B2E" w:rsidRDefault="00CD17E0" w:rsidP="00F10B2E">
            <w:pPr>
              <w:jc w:val="center"/>
              <w:rPr>
                <w:rFonts w:ascii="Times New Roman" w:hAnsi="Times New Roman" w:cs="Times New Roman"/>
                <w:sz w:val="28"/>
                <w:szCs w:val="28"/>
              </w:rPr>
            </w:pPr>
            <w:r w:rsidRPr="00F10B2E">
              <w:rPr>
                <w:rFonts w:ascii="Times New Roman" w:hAnsi="Times New Roman" w:cs="Times New Roman"/>
                <w:sz w:val="28"/>
                <w:szCs w:val="28"/>
              </w:rPr>
              <w:t>5.43767</w:t>
            </w:r>
          </w:p>
        </w:tc>
        <w:tc>
          <w:tcPr>
            <w:tcW w:w="1447" w:type="dxa"/>
            <w:noWrap/>
            <w:hideMark/>
          </w:tcPr>
          <w:p w:rsidR="00CD17E0" w:rsidRPr="00F10B2E" w:rsidRDefault="00CD17E0" w:rsidP="00F10B2E">
            <w:pPr>
              <w:jc w:val="center"/>
              <w:rPr>
                <w:rFonts w:ascii="Times New Roman" w:hAnsi="Times New Roman" w:cs="Times New Roman"/>
                <w:sz w:val="28"/>
                <w:szCs w:val="28"/>
              </w:rPr>
            </w:pPr>
            <w:r w:rsidRPr="00F10B2E">
              <w:rPr>
                <w:rFonts w:ascii="Times New Roman" w:hAnsi="Times New Roman" w:cs="Times New Roman"/>
                <w:sz w:val="28"/>
                <w:szCs w:val="28"/>
              </w:rPr>
              <w:t>8.89249</w:t>
            </w:r>
          </w:p>
        </w:tc>
      </w:tr>
      <w:tr w:rsidR="00CD17E0" w:rsidRPr="00F10B2E" w:rsidTr="00CD17E0">
        <w:trPr>
          <w:trHeight w:val="643"/>
          <w:jc w:val="center"/>
        </w:trPr>
        <w:tc>
          <w:tcPr>
            <w:tcW w:w="1681" w:type="dxa"/>
            <w:noWrap/>
            <w:hideMark/>
          </w:tcPr>
          <w:p w:rsidR="00CD17E0" w:rsidRPr="00F10B2E" w:rsidRDefault="00CD17E0" w:rsidP="00F10B2E">
            <w:pPr>
              <w:jc w:val="center"/>
              <w:rPr>
                <w:rFonts w:ascii="Times New Roman" w:hAnsi="Times New Roman" w:cs="Times New Roman"/>
                <w:sz w:val="28"/>
                <w:szCs w:val="28"/>
              </w:rPr>
            </w:pPr>
            <w:r w:rsidRPr="00F10B2E">
              <w:rPr>
                <w:rFonts w:ascii="Times New Roman" w:hAnsi="Times New Roman" w:cs="Times New Roman"/>
                <w:sz w:val="28"/>
                <w:szCs w:val="28"/>
              </w:rPr>
              <w:t>Gcfgrowth</w:t>
            </w:r>
          </w:p>
        </w:tc>
        <w:tc>
          <w:tcPr>
            <w:tcW w:w="1245" w:type="dxa"/>
            <w:noWrap/>
            <w:hideMark/>
          </w:tcPr>
          <w:p w:rsidR="00CD17E0" w:rsidRPr="00F10B2E" w:rsidRDefault="00CD17E0" w:rsidP="00F10B2E">
            <w:pPr>
              <w:jc w:val="center"/>
              <w:rPr>
                <w:rFonts w:ascii="Times New Roman" w:hAnsi="Times New Roman" w:cs="Times New Roman"/>
                <w:sz w:val="28"/>
                <w:szCs w:val="28"/>
              </w:rPr>
            </w:pPr>
            <w:r w:rsidRPr="00F10B2E">
              <w:rPr>
                <w:rFonts w:ascii="Times New Roman" w:hAnsi="Times New Roman" w:cs="Times New Roman"/>
                <w:sz w:val="28"/>
                <w:szCs w:val="28"/>
              </w:rPr>
              <w:t>1,519</w:t>
            </w:r>
          </w:p>
        </w:tc>
        <w:tc>
          <w:tcPr>
            <w:tcW w:w="1447" w:type="dxa"/>
            <w:noWrap/>
            <w:hideMark/>
          </w:tcPr>
          <w:p w:rsidR="00CD17E0" w:rsidRPr="00F10B2E" w:rsidRDefault="00CD17E0" w:rsidP="00F10B2E">
            <w:pPr>
              <w:jc w:val="center"/>
              <w:rPr>
                <w:rFonts w:ascii="Times New Roman" w:hAnsi="Times New Roman" w:cs="Times New Roman"/>
                <w:sz w:val="28"/>
                <w:szCs w:val="28"/>
              </w:rPr>
            </w:pPr>
            <w:r w:rsidRPr="00F10B2E">
              <w:rPr>
                <w:rFonts w:ascii="Times New Roman" w:hAnsi="Times New Roman" w:cs="Times New Roman"/>
                <w:sz w:val="28"/>
                <w:szCs w:val="28"/>
              </w:rPr>
              <w:t>6.074527</w:t>
            </w:r>
          </w:p>
        </w:tc>
        <w:tc>
          <w:tcPr>
            <w:tcW w:w="1447" w:type="dxa"/>
            <w:noWrap/>
            <w:hideMark/>
          </w:tcPr>
          <w:p w:rsidR="00CD17E0" w:rsidRPr="00F10B2E" w:rsidRDefault="00CD17E0" w:rsidP="00F10B2E">
            <w:pPr>
              <w:jc w:val="center"/>
              <w:rPr>
                <w:rFonts w:ascii="Times New Roman" w:hAnsi="Times New Roman" w:cs="Times New Roman"/>
                <w:sz w:val="28"/>
                <w:szCs w:val="28"/>
              </w:rPr>
            </w:pPr>
            <w:r w:rsidRPr="00F10B2E">
              <w:rPr>
                <w:rFonts w:ascii="Times New Roman" w:hAnsi="Times New Roman" w:cs="Times New Roman"/>
                <w:sz w:val="28"/>
                <w:szCs w:val="28"/>
              </w:rPr>
              <w:t>25.24449</w:t>
            </w:r>
          </w:p>
        </w:tc>
        <w:tc>
          <w:tcPr>
            <w:tcW w:w="1447" w:type="dxa"/>
            <w:noWrap/>
            <w:hideMark/>
          </w:tcPr>
          <w:p w:rsidR="00CD17E0" w:rsidRPr="00F10B2E" w:rsidRDefault="00CD17E0" w:rsidP="00F10B2E">
            <w:pPr>
              <w:jc w:val="center"/>
              <w:rPr>
                <w:rFonts w:ascii="Times New Roman" w:hAnsi="Times New Roman" w:cs="Times New Roman"/>
                <w:sz w:val="28"/>
                <w:szCs w:val="28"/>
              </w:rPr>
            </w:pPr>
            <w:r w:rsidRPr="00F10B2E">
              <w:rPr>
                <w:rFonts w:ascii="Times New Roman" w:hAnsi="Times New Roman" w:cs="Times New Roman"/>
                <w:sz w:val="28"/>
                <w:szCs w:val="28"/>
              </w:rPr>
              <w:t>-164.509</w:t>
            </w:r>
          </w:p>
        </w:tc>
        <w:tc>
          <w:tcPr>
            <w:tcW w:w="1447" w:type="dxa"/>
            <w:noWrap/>
            <w:hideMark/>
          </w:tcPr>
          <w:p w:rsidR="00CD17E0" w:rsidRPr="00F10B2E" w:rsidRDefault="00CD17E0" w:rsidP="00F10B2E">
            <w:pPr>
              <w:jc w:val="center"/>
              <w:rPr>
                <w:rFonts w:ascii="Times New Roman" w:hAnsi="Times New Roman" w:cs="Times New Roman"/>
                <w:sz w:val="28"/>
                <w:szCs w:val="28"/>
              </w:rPr>
            </w:pPr>
            <w:r w:rsidRPr="00F10B2E">
              <w:rPr>
                <w:rFonts w:ascii="Times New Roman" w:hAnsi="Times New Roman" w:cs="Times New Roman"/>
                <w:sz w:val="28"/>
                <w:szCs w:val="28"/>
              </w:rPr>
              <w:t>507.9529</w:t>
            </w:r>
          </w:p>
        </w:tc>
      </w:tr>
      <w:tr w:rsidR="00CD17E0" w:rsidRPr="00F10B2E" w:rsidTr="00CD17E0">
        <w:trPr>
          <w:trHeight w:val="643"/>
          <w:jc w:val="center"/>
        </w:trPr>
        <w:tc>
          <w:tcPr>
            <w:tcW w:w="1681" w:type="dxa"/>
            <w:noWrap/>
            <w:hideMark/>
          </w:tcPr>
          <w:p w:rsidR="00CD17E0" w:rsidRPr="00F10B2E" w:rsidRDefault="00CD17E0" w:rsidP="00F10B2E">
            <w:pPr>
              <w:jc w:val="center"/>
              <w:rPr>
                <w:rFonts w:ascii="Times New Roman" w:hAnsi="Times New Roman" w:cs="Times New Roman"/>
                <w:sz w:val="28"/>
                <w:szCs w:val="28"/>
              </w:rPr>
            </w:pPr>
            <w:r w:rsidRPr="00F10B2E">
              <w:rPr>
                <w:rFonts w:ascii="Times New Roman" w:hAnsi="Times New Roman" w:cs="Times New Roman"/>
                <w:sz w:val="28"/>
                <w:szCs w:val="28"/>
              </w:rPr>
              <w:t>Gdpgrwth</w:t>
            </w:r>
          </w:p>
        </w:tc>
        <w:tc>
          <w:tcPr>
            <w:tcW w:w="1245" w:type="dxa"/>
            <w:noWrap/>
            <w:hideMark/>
          </w:tcPr>
          <w:p w:rsidR="00CD17E0" w:rsidRPr="00F10B2E" w:rsidRDefault="00CD17E0" w:rsidP="00F10B2E">
            <w:pPr>
              <w:jc w:val="center"/>
              <w:rPr>
                <w:rFonts w:ascii="Times New Roman" w:hAnsi="Times New Roman" w:cs="Times New Roman"/>
                <w:sz w:val="28"/>
                <w:szCs w:val="28"/>
              </w:rPr>
            </w:pPr>
            <w:r w:rsidRPr="00F10B2E">
              <w:rPr>
                <w:rFonts w:ascii="Times New Roman" w:hAnsi="Times New Roman" w:cs="Times New Roman"/>
                <w:sz w:val="28"/>
                <w:szCs w:val="28"/>
              </w:rPr>
              <w:t>1,519</w:t>
            </w:r>
          </w:p>
        </w:tc>
        <w:tc>
          <w:tcPr>
            <w:tcW w:w="1447" w:type="dxa"/>
            <w:noWrap/>
            <w:hideMark/>
          </w:tcPr>
          <w:p w:rsidR="00CD17E0" w:rsidRPr="00F10B2E" w:rsidRDefault="00CD17E0" w:rsidP="00F10B2E">
            <w:pPr>
              <w:jc w:val="center"/>
              <w:rPr>
                <w:rFonts w:ascii="Times New Roman" w:hAnsi="Times New Roman" w:cs="Times New Roman"/>
                <w:sz w:val="28"/>
                <w:szCs w:val="28"/>
              </w:rPr>
            </w:pPr>
            <w:r w:rsidRPr="00F10B2E">
              <w:rPr>
                <w:rFonts w:ascii="Times New Roman" w:hAnsi="Times New Roman" w:cs="Times New Roman"/>
                <w:sz w:val="28"/>
                <w:szCs w:val="28"/>
              </w:rPr>
              <w:t>4.145391</w:t>
            </w:r>
          </w:p>
        </w:tc>
        <w:tc>
          <w:tcPr>
            <w:tcW w:w="1447" w:type="dxa"/>
            <w:noWrap/>
            <w:hideMark/>
          </w:tcPr>
          <w:p w:rsidR="00CD17E0" w:rsidRPr="00F10B2E" w:rsidRDefault="00CD17E0" w:rsidP="00F10B2E">
            <w:pPr>
              <w:jc w:val="center"/>
              <w:rPr>
                <w:rFonts w:ascii="Times New Roman" w:hAnsi="Times New Roman" w:cs="Times New Roman"/>
                <w:sz w:val="28"/>
                <w:szCs w:val="28"/>
              </w:rPr>
            </w:pPr>
            <w:r w:rsidRPr="00F10B2E">
              <w:rPr>
                <w:rFonts w:ascii="Times New Roman" w:hAnsi="Times New Roman" w:cs="Times New Roman"/>
                <w:sz w:val="28"/>
                <w:szCs w:val="28"/>
              </w:rPr>
              <w:t>4.493454</w:t>
            </w:r>
          </w:p>
        </w:tc>
        <w:tc>
          <w:tcPr>
            <w:tcW w:w="1447" w:type="dxa"/>
            <w:noWrap/>
            <w:hideMark/>
          </w:tcPr>
          <w:p w:rsidR="00CD17E0" w:rsidRPr="00F10B2E" w:rsidRDefault="00CD17E0" w:rsidP="00F10B2E">
            <w:pPr>
              <w:jc w:val="center"/>
              <w:rPr>
                <w:rFonts w:ascii="Times New Roman" w:hAnsi="Times New Roman" w:cs="Times New Roman"/>
                <w:sz w:val="28"/>
                <w:szCs w:val="28"/>
              </w:rPr>
            </w:pPr>
            <w:r w:rsidRPr="00F10B2E">
              <w:rPr>
                <w:rFonts w:ascii="Times New Roman" w:hAnsi="Times New Roman" w:cs="Times New Roman"/>
                <w:sz w:val="28"/>
                <w:szCs w:val="28"/>
              </w:rPr>
              <w:t>-50.2481</w:t>
            </w:r>
          </w:p>
        </w:tc>
        <w:tc>
          <w:tcPr>
            <w:tcW w:w="1447" w:type="dxa"/>
            <w:noWrap/>
            <w:hideMark/>
          </w:tcPr>
          <w:p w:rsidR="00CD17E0" w:rsidRPr="00F10B2E" w:rsidRDefault="00CD17E0" w:rsidP="00F10B2E">
            <w:pPr>
              <w:jc w:val="center"/>
              <w:rPr>
                <w:rFonts w:ascii="Times New Roman" w:hAnsi="Times New Roman" w:cs="Times New Roman"/>
                <w:sz w:val="28"/>
                <w:szCs w:val="28"/>
              </w:rPr>
            </w:pPr>
            <w:r w:rsidRPr="00F10B2E">
              <w:rPr>
                <w:rFonts w:ascii="Times New Roman" w:hAnsi="Times New Roman" w:cs="Times New Roman"/>
                <w:sz w:val="28"/>
                <w:szCs w:val="28"/>
              </w:rPr>
              <w:t>43.47956</w:t>
            </w:r>
          </w:p>
        </w:tc>
      </w:tr>
      <w:tr w:rsidR="00CD17E0" w:rsidRPr="00F10B2E" w:rsidTr="00CD17E0">
        <w:trPr>
          <w:trHeight w:val="643"/>
          <w:jc w:val="center"/>
        </w:trPr>
        <w:tc>
          <w:tcPr>
            <w:tcW w:w="1681" w:type="dxa"/>
            <w:noWrap/>
            <w:hideMark/>
          </w:tcPr>
          <w:p w:rsidR="00CD17E0" w:rsidRPr="00F10B2E" w:rsidRDefault="00CD17E0" w:rsidP="00F10B2E">
            <w:pPr>
              <w:jc w:val="center"/>
              <w:rPr>
                <w:rFonts w:ascii="Times New Roman" w:hAnsi="Times New Roman" w:cs="Times New Roman"/>
                <w:sz w:val="28"/>
                <w:szCs w:val="28"/>
              </w:rPr>
            </w:pPr>
            <w:r w:rsidRPr="00F10B2E">
              <w:rPr>
                <w:rFonts w:ascii="Times New Roman" w:hAnsi="Times New Roman" w:cs="Times New Roman"/>
                <w:sz w:val="28"/>
                <w:szCs w:val="28"/>
              </w:rPr>
              <w:t>Inf</w:t>
            </w:r>
          </w:p>
        </w:tc>
        <w:tc>
          <w:tcPr>
            <w:tcW w:w="1245" w:type="dxa"/>
            <w:noWrap/>
            <w:hideMark/>
          </w:tcPr>
          <w:p w:rsidR="00CD17E0" w:rsidRPr="00F10B2E" w:rsidRDefault="00CD17E0" w:rsidP="00F10B2E">
            <w:pPr>
              <w:jc w:val="center"/>
              <w:rPr>
                <w:rFonts w:ascii="Times New Roman" w:hAnsi="Times New Roman" w:cs="Times New Roman"/>
                <w:sz w:val="28"/>
                <w:szCs w:val="28"/>
              </w:rPr>
            </w:pPr>
            <w:r w:rsidRPr="00F10B2E">
              <w:rPr>
                <w:rFonts w:ascii="Times New Roman" w:hAnsi="Times New Roman" w:cs="Times New Roman"/>
                <w:sz w:val="28"/>
                <w:szCs w:val="28"/>
              </w:rPr>
              <w:t>1,519</w:t>
            </w:r>
          </w:p>
        </w:tc>
        <w:tc>
          <w:tcPr>
            <w:tcW w:w="1447" w:type="dxa"/>
            <w:noWrap/>
            <w:hideMark/>
          </w:tcPr>
          <w:p w:rsidR="00CD17E0" w:rsidRPr="00F10B2E" w:rsidRDefault="00CD17E0" w:rsidP="00F10B2E">
            <w:pPr>
              <w:jc w:val="center"/>
              <w:rPr>
                <w:rFonts w:ascii="Times New Roman" w:hAnsi="Times New Roman" w:cs="Times New Roman"/>
                <w:sz w:val="28"/>
                <w:szCs w:val="28"/>
              </w:rPr>
            </w:pPr>
            <w:r w:rsidRPr="00F10B2E">
              <w:rPr>
                <w:rFonts w:ascii="Times New Roman" w:hAnsi="Times New Roman" w:cs="Times New Roman"/>
                <w:sz w:val="28"/>
                <w:szCs w:val="28"/>
              </w:rPr>
              <w:t>20.28078</w:t>
            </w:r>
          </w:p>
        </w:tc>
        <w:tc>
          <w:tcPr>
            <w:tcW w:w="1447" w:type="dxa"/>
            <w:noWrap/>
            <w:hideMark/>
          </w:tcPr>
          <w:p w:rsidR="00CD17E0" w:rsidRPr="00F10B2E" w:rsidRDefault="00CD17E0" w:rsidP="00F10B2E">
            <w:pPr>
              <w:jc w:val="center"/>
              <w:rPr>
                <w:rFonts w:ascii="Times New Roman" w:hAnsi="Times New Roman" w:cs="Times New Roman"/>
                <w:sz w:val="28"/>
                <w:szCs w:val="28"/>
              </w:rPr>
            </w:pPr>
            <w:r w:rsidRPr="00F10B2E">
              <w:rPr>
                <w:rFonts w:ascii="Times New Roman" w:hAnsi="Times New Roman" w:cs="Times New Roman"/>
                <w:sz w:val="28"/>
                <w:szCs w:val="28"/>
              </w:rPr>
              <w:t>220.521</w:t>
            </w:r>
          </w:p>
        </w:tc>
        <w:tc>
          <w:tcPr>
            <w:tcW w:w="1447" w:type="dxa"/>
            <w:noWrap/>
            <w:hideMark/>
          </w:tcPr>
          <w:p w:rsidR="00CD17E0" w:rsidRPr="00F10B2E" w:rsidRDefault="00CD17E0" w:rsidP="00F10B2E">
            <w:pPr>
              <w:jc w:val="center"/>
              <w:rPr>
                <w:rFonts w:ascii="Times New Roman" w:hAnsi="Times New Roman" w:cs="Times New Roman"/>
                <w:sz w:val="28"/>
                <w:szCs w:val="28"/>
              </w:rPr>
            </w:pPr>
            <w:r w:rsidRPr="00F10B2E">
              <w:rPr>
                <w:rFonts w:ascii="Times New Roman" w:hAnsi="Times New Roman" w:cs="Times New Roman"/>
                <w:sz w:val="28"/>
                <w:szCs w:val="28"/>
              </w:rPr>
              <w:t>-8.48425</w:t>
            </w:r>
          </w:p>
        </w:tc>
        <w:tc>
          <w:tcPr>
            <w:tcW w:w="1447" w:type="dxa"/>
            <w:noWrap/>
            <w:hideMark/>
          </w:tcPr>
          <w:p w:rsidR="00CD17E0" w:rsidRPr="00F10B2E" w:rsidRDefault="00CD17E0" w:rsidP="00F10B2E">
            <w:pPr>
              <w:jc w:val="center"/>
              <w:rPr>
                <w:rFonts w:ascii="Times New Roman" w:hAnsi="Times New Roman" w:cs="Times New Roman"/>
                <w:sz w:val="28"/>
                <w:szCs w:val="28"/>
              </w:rPr>
            </w:pPr>
            <w:r w:rsidRPr="00F10B2E">
              <w:rPr>
                <w:rFonts w:ascii="Times New Roman" w:hAnsi="Times New Roman" w:cs="Times New Roman"/>
                <w:sz w:val="28"/>
                <w:szCs w:val="28"/>
              </w:rPr>
              <w:t>7481.664</w:t>
            </w:r>
          </w:p>
        </w:tc>
      </w:tr>
      <w:tr w:rsidR="00CD17E0" w:rsidRPr="00F10B2E" w:rsidTr="00CD17E0">
        <w:trPr>
          <w:trHeight w:val="643"/>
          <w:jc w:val="center"/>
        </w:trPr>
        <w:tc>
          <w:tcPr>
            <w:tcW w:w="1681" w:type="dxa"/>
            <w:noWrap/>
            <w:hideMark/>
          </w:tcPr>
          <w:p w:rsidR="00CD17E0" w:rsidRPr="00F10B2E" w:rsidRDefault="00CD17E0" w:rsidP="00F10B2E">
            <w:pPr>
              <w:jc w:val="center"/>
              <w:rPr>
                <w:rFonts w:ascii="Times New Roman" w:hAnsi="Times New Roman" w:cs="Times New Roman"/>
                <w:sz w:val="28"/>
                <w:szCs w:val="28"/>
              </w:rPr>
            </w:pPr>
            <w:r w:rsidRPr="00F10B2E">
              <w:rPr>
                <w:rFonts w:ascii="Times New Roman" w:hAnsi="Times New Roman" w:cs="Times New Roman"/>
                <w:sz w:val="28"/>
                <w:szCs w:val="28"/>
              </w:rPr>
              <w:t>Xgdp</w:t>
            </w:r>
          </w:p>
        </w:tc>
        <w:tc>
          <w:tcPr>
            <w:tcW w:w="1245" w:type="dxa"/>
            <w:noWrap/>
            <w:hideMark/>
          </w:tcPr>
          <w:p w:rsidR="00CD17E0" w:rsidRPr="00F10B2E" w:rsidRDefault="00CD17E0" w:rsidP="00F10B2E">
            <w:pPr>
              <w:jc w:val="center"/>
              <w:rPr>
                <w:rFonts w:ascii="Times New Roman" w:hAnsi="Times New Roman" w:cs="Times New Roman"/>
                <w:sz w:val="28"/>
                <w:szCs w:val="28"/>
              </w:rPr>
            </w:pPr>
            <w:r w:rsidRPr="00F10B2E">
              <w:rPr>
                <w:rFonts w:ascii="Times New Roman" w:hAnsi="Times New Roman" w:cs="Times New Roman"/>
                <w:sz w:val="28"/>
                <w:szCs w:val="28"/>
              </w:rPr>
              <w:t>1,519</w:t>
            </w:r>
          </w:p>
        </w:tc>
        <w:tc>
          <w:tcPr>
            <w:tcW w:w="1447" w:type="dxa"/>
            <w:noWrap/>
            <w:hideMark/>
          </w:tcPr>
          <w:p w:rsidR="00CD17E0" w:rsidRPr="00F10B2E" w:rsidRDefault="00CD17E0" w:rsidP="00F10B2E">
            <w:pPr>
              <w:jc w:val="center"/>
              <w:rPr>
                <w:rFonts w:ascii="Times New Roman" w:hAnsi="Times New Roman" w:cs="Times New Roman"/>
                <w:sz w:val="28"/>
                <w:szCs w:val="28"/>
              </w:rPr>
            </w:pPr>
            <w:r w:rsidRPr="00F10B2E">
              <w:rPr>
                <w:rFonts w:ascii="Times New Roman" w:hAnsi="Times New Roman" w:cs="Times New Roman"/>
                <w:sz w:val="28"/>
                <w:szCs w:val="28"/>
              </w:rPr>
              <w:t>30.17532</w:t>
            </w:r>
          </w:p>
        </w:tc>
        <w:tc>
          <w:tcPr>
            <w:tcW w:w="1447" w:type="dxa"/>
            <w:noWrap/>
            <w:hideMark/>
          </w:tcPr>
          <w:p w:rsidR="00CD17E0" w:rsidRPr="00F10B2E" w:rsidRDefault="00CD17E0" w:rsidP="00F10B2E">
            <w:pPr>
              <w:jc w:val="center"/>
              <w:rPr>
                <w:rFonts w:ascii="Times New Roman" w:hAnsi="Times New Roman" w:cs="Times New Roman"/>
                <w:sz w:val="28"/>
                <w:szCs w:val="28"/>
              </w:rPr>
            </w:pPr>
            <w:r w:rsidRPr="00F10B2E">
              <w:rPr>
                <w:rFonts w:ascii="Times New Roman" w:hAnsi="Times New Roman" w:cs="Times New Roman"/>
                <w:sz w:val="28"/>
                <w:szCs w:val="28"/>
              </w:rPr>
              <w:t>19.87737</w:t>
            </w:r>
          </w:p>
        </w:tc>
        <w:tc>
          <w:tcPr>
            <w:tcW w:w="1447" w:type="dxa"/>
            <w:noWrap/>
            <w:hideMark/>
          </w:tcPr>
          <w:p w:rsidR="00CD17E0" w:rsidRPr="00F10B2E" w:rsidRDefault="00CD17E0" w:rsidP="00F10B2E">
            <w:pPr>
              <w:jc w:val="center"/>
              <w:rPr>
                <w:rFonts w:ascii="Times New Roman" w:hAnsi="Times New Roman" w:cs="Times New Roman"/>
                <w:sz w:val="28"/>
                <w:szCs w:val="28"/>
              </w:rPr>
            </w:pPr>
            <w:r w:rsidRPr="00F10B2E">
              <w:rPr>
                <w:rFonts w:ascii="Times New Roman" w:hAnsi="Times New Roman" w:cs="Times New Roman"/>
                <w:sz w:val="28"/>
                <w:szCs w:val="28"/>
              </w:rPr>
              <w:t>4.099725</w:t>
            </w:r>
          </w:p>
        </w:tc>
        <w:tc>
          <w:tcPr>
            <w:tcW w:w="1447" w:type="dxa"/>
            <w:noWrap/>
            <w:hideMark/>
          </w:tcPr>
          <w:p w:rsidR="00CD17E0" w:rsidRPr="00F10B2E" w:rsidRDefault="00CD17E0" w:rsidP="00F10B2E">
            <w:pPr>
              <w:jc w:val="center"/>
              <w:rPr>
                <w:rFonts w:ascii="Times New Roman" w:hAnsi="Times New Roman" w:cs="Times New Roman"/>
                <w:sz w:val="28"/>
                <w:szCs w:val="28"/>
              </w:rPr>
            </w:pPr>
            <w:r w:rsidRPr="00F10B2E">
              <w:rPr>
                <w:rFonts w:ascii="Times New Roman" w:hAnsi="Times New Roman" w:cs="Times New Roman"/>
                <w:sz w:val="28"/>
                <w:szCs w:val="28"/>
              </w:rPr>
              <w:t>125.7485</w:t>
            </w:r>
          </w:p>
        </w:tc>
      </w:tr>
      <w:tr w:rsidR="00CD17E0" w:rsidRPr="00F10B2E" w:rsidTr="00CD17E0">
        <w:trPr>
          <w:trHeight w:val="643"/>
          <w:jc w:val="center"/>
        </w:trPr>
        <w:tc>
          <w:tcPr>
            <w:tcW w:w="1681" w:type="dxa"/>
            <w:noWrap/>
            <w:hideMark/>
          </w:tcPr>
          <w:p w:rsidR="00CD17E0" w:rsidRPr="00F10B2E" w:rsidRDefault="00CD17E0" w:rsidP="00F10B2E">
            <w:pPr>
              <w:jc w:val="center"/>
              <w:rPr>
                <w:rFonts w:ascii="Times New Roman" w:hAnsi="Times New Roman" w:cs="Times New Roman"/>
                <w:sz w:val="28"/>
                <w:szCs w:val="28"/>
              </w:rPr>
            </w:pPr>
            <w:r w:rsidRPr="00F10B2E">
              <w:rPr>
                <w:rFonts w:ascii="Times New Roman" w:hAnsi="Times New Roman" w:cs="Times New Roman"/>
                <w:sz w:val="28"/>
                <w:szCs w:val="28"/>
              </w:rPr>
              <w:t>Taxgdp</w:t>
            </w:r>
          </w:p>
        </w:tc>
        <w:tc>
          <w:tcPr>
            <w:tcW w:w="1245" w:type="dxa"/>
            <w:noWrap/>
            <w:hideMark/>
          </w:tcPr>
          <w:p w:rsidR="00CD17E0" w:rsidRPr="00F10B2E" w:rsidRDefault="00CD17E0" w:rsidP="00F10B2E">
            <w:pPr>
              <w:jc w:val="center"/>
              <w:rPr>
                <w:rFonts w:ascii="Times New Roman" w:hAnsi="Times New Roman" w:cs="Times New Roman"/>
                <w:sz w:val="28"/>
                <w:szCs w:val="28"/>
              </w:rPr>
            </w:pPr>
            <w:r w:rsidRPr="00F10B2E">
              <w:rPr>
                <w:rFonts w:ascii="Times New Roman" w:hAnsi="Times New Roman" w:cs="Times New Roman"/>
                <w:sz w:val="28"/>
                <w:szCs w:val="28"/>
              </w:rPr>
              <w:t>1,519</w:t>
            </w:r>
          </w:p>
        </w:tc>
        <w:tc>
          <w:tcPr>
            <w:tcW w:w="1447" w:type="dxa"/>
            <w:noWrap/>
            <w:hideMark/>
          </w:tcPr>
          <w:p w:rsidR="00CD17E0" w:rsidRPr="00F10B2E" w:rsidRDefault="00CD17E0" w:rsidP="00F10B2E">
            <w:pPr>
              <w:jc w:val="center"/>
              <w:rPr>
                <w:rFonts w:ascii="Times New Roman" w:hAnsi="Times New Roman" w:cs="Times New Roman"/>
                <w:sz w:val="28"/>
                <w:szCs w:val="28"/>
              </w:rPr>
            </w:pPr>
            <w:r w:rsidRPr="00F10B2E">
              <w:rPr>
                <w:rFonts w:ascii="Times New Roman" w:hAnsi="Times New Roman" w:cs="Times New Roman"/>
                <w:sz w:val="28"/>
                <w:szCs w:val="28"/>
              </w:rPr>
              <w:t>15.91152</w:t>
            </w:r>
          </w:p>
        </w:tc>
        <w:tc>
          <w:tcPr>
            <w:tcW w:w="1447" w:type="dxa"/>
            <w:noWrap/>
            <w:hideMark/>
          </w:tcPr>
          <w:p w:rsidR="00CD17E0" w:rsidRPr="00F10B2E" w:rsidRDefault="00CD17E0" w:rsidP="00F10B2E">
            <w:pPr>
              <w:jc w:val="center"/>
              <w:rPr>
                <w:rFonts w:ascii="Times New Roman" w:hAnsi="Times New Roman" w:cs="Times New Roman"/>
                <w:sz w:val="28"/>
                <w:szCs w:val="28"/>
              </w:rPr>
            </w:pPr>
            <w:r w:rsidRPr="00F10B2E">
              <w:rPr>
                <w:rFonts w:ascii="Times New Roman" w:hAnsi="Times New Roman" w:cs="Times New Roman"/>
                <w:sz w:val="28"/>
                <w:szCs w:val="28"/>
              </w:rPr>
              <w:t>6.492637</w:t>
            </w:r>
          </w:p>
        </w:tc>
        <w:tc>
          <w:tcPr>
            <w:tcW w:w="1447" w:type="dxa"/>
            <w:noWrap/>
            <w:hideMark/>
          </w:tcPr>
          <w:p w:rsidR="00CD17E0" w:rsidRPr="00F10B2E" w:rsidRDefault="00CD17E0" w:rsidP="00F10B2E">
            <w:pPr>
              <w:jc w:val="center"/>
              <w:rPr>
                <w:rFonts w:ascii="Times New Roman" w:hAnsi="Times New Roman" w:cs="Times New Roman"/>
                <w:sz w:val="28"/>
                <w:szCs w:val="28"/>
              </w:rPr>
            </w:pPr>
            <w:r w:rsidRPr="00F10B2E">
              <w:rPr>
                <w:rFonts w:ascii="Times New Roman" w:hAnsi="Times New Roman" w:cs="Times New Roman"/>
                <w:sz w:val="28"/>
                <w:szCs w:val="28"/>
              </w:rPr>
              <w:t>3.860246</w:t>
            </w:r>
          </w:p>
        </w:tc>
        <w:tc>
          <w:tcPr>
            <w:tcW w:w="1447" w:type="dxa"/>
            <w:noWrap/>
            <w:hideMark/>
          </w:tcPr>
          <w:p w:rsidR="00CD17E0" w:rsidRPr="00F10B2E" w:rsidRDefault="00CD17E0" w:rsidP="00F10B2E">
            <w:pPr>
              <w:jc w:val="center"/>
              <w:rPr>
                <w:rFonts w:ascii="Times New Roman" w:hAnsi="Times New Roman" w:cs="Times New Roman"/>
                <w:sz w:val="28"/>
                <w:szCs w:val="28"/>
              </w:rPr>
            </w:pPr>
            <w:r w:rsidRPr="00F10B2E">
              <w:rPr>
                <w:rFonts w:ascii="Times New Roman" w:hAnsi="Times New Roman" w:cs="Times New Roman"/>
                <w:sz w:val="28"/>
                <w:szCs w:val="28"/>
              </w:rPr>
              <w:t>34.62869</w:t>
            </w:r>
          </w:p>
        </w:tc>
      </w:tr>
    </w:tbl>
    <w:p w:rsidR="00CD17E0" w:rsidRDefault="00CD17E0" w:rsidP="007E0766">
      <w:pPr>
        <w:spacing w:line="360" w:lineRule="auto"/>
        <w:jc w:val="both"/>
        <w:rPr>
          <w:rFonts w:ascii="Times New Roman" w:hAnsi="Times New Roman" w:cs="Times New Roman"/>
          <w:sz w:val="28"/>
          <w:szCs w:val="28"/>
        </w:rPr>
      </w:pPr>
    </w:p>
    <w:p w:rsidR="00CD17E0" w:rsidRDefault="00CD17E0" w:rsidP="007E0766">
      <w:pPr>
        <w:spacing w:line="360" w:lineRule="auto"/>
        <w:jc w:val="both"/>
        <w:rPr>
          <w:rFonts w:ascii="Times New Roman" w:hAnsi="Times New Roman" w:cs="Times New Roman"/>
          <w:sz w:val="28"/>
          <w:szCs w:val="28"/>
        </w:rPr>
      </w:pPr>
    </w:p>
    <w:p w:rsidR="00CD17E0" w:rsidRDefault="00CD17E0" w:rsidP="007E0766">
      <w:pPr>
        <w:spacing w:line="360" w:lineRule="auto"/>
        <w:jc w:val="both"/>
        <w:rPr>
          <w:rFonts w:ascii="Times New Roman" w:hAnsi="Times New Roman" w:cs="Times New Roman"/>
          <w:sz w:val="28"/>
          <w:szCs w:val="28"/>
        </w:rPr>
      </w:pPr>
    </w:p>
    <w:p w:rsidR="00CD17E0" w:rsidRPr="002E77F2" w:rsidRDefault="00E365D6" w:rsidP="00F10B2E">
      <w:pPr>
        <w:pStyle w:val="Heading2"/>
        <w:spacing w:line="360" w:lineRule="auto"/>
        <w:jc w:val="both"/>
        <w:rPr>
          <w:rFonts w:ascii="Times New Roman" w:hAnsi="Times New Roman" w:cs="Times New Roman"/>
          <w:b/>
          <w:color w:val="auto"/>
          <w:sz w:val="32"/>
          <w:szCs w:val="28"/>
        </w:rPr>
      </w:pPr>
      <w:bookmarkStart w:id="36" w:name="_Toc152664834"/>
      <w:r w:rsidRPr="002E77F2">
        <w:rPr>
          <w:rFonts w:ascii="Times New Roman" w:hAnsi="Times New Roman" w:cs="Times New Roman"/>
          <w:b/>
          <w:color w:val="auto"/>
          <w:sz w:val="32"/>
          <w:szCs w:val="28"/>
        </w:rPr>
        <w:lastRenderedPageBreak/>
        <w:t>4.2</w:t>
      </w:r>
      <w:r w:rsidR="00CD17E0" w:rsidRPr="002E77F2">
        <w:rPr>
          <w:rFonts w:ascii="Times New Roman" w:hAnsi="Times New Roman" w:cs="Times New Roman"/>
          <w:b/>
          <w:color w:val="auto"/>
          <w:sz w:val="32"/>
          <w:szCs w:val="28"/>
        </w:rPr>
        <w:t>. Economic Growth, Foreign Direct Investment, International Assistance and Role of Institutional Quality in Developing States:</w:t>
      </w:r>
      <w:bookmarkEnd w:id="36"/>
      <w:r w:rsidR="00CD17E0" w:rsidRPr="002E77F2">
        <w:rPr>
          <w:rFonts w:ascii="Times New Roman" w:hAnsi="Times New Roman" w:cs="Times New Roman"/>
          <w:b/>
          <w:color w:val="auto"/>
          <w:sz w:val="32"/>
          <w:szCs w:val="28"/>
        </w:rPr>
        <w:t xml:space="preserve"> </w:t>
      </w:r>
    </w:p>
    <w:p w:rsidR="00054EA5" w:rsidRDefault="00A66BE7" w:rsidP="00F10B2E">
      <w:pPr>
        <w:spacing w:line="360" w:lineRule="auto"/>
        <w:jc w:val="both"/>
        <w:rPr>
          <w:rFonts w:ascii="Times New Roman" w:hAnsi="Times New Roman"/>
          <w:color w:val="00000A"/>
          <w:sz w:val="28"/>
        </w:rPr>
      </w:pPr>
      <w:r>
        <w:rPr>
          <w:rFonts w:ascii="Times New Roman" w:hAnsi="Times New Roman"/>
          <w:color w:val="00000A"/>
          <w:sz w:val="28"/>
        </w:rPr>
        <w:t>Present part of study examines</w:t>
      </w:r>
      <w:r w:rsidR="00CD17E0">
        <w:rPr>
          <w:rFonts w:ascii="Times New Roman" w:hAnsi="Times New Roman"/>
          <w:color w:val="00000A"/>
          <w:sz w:val="28"/>
        </w:rPr>
        <w:t xml:space="preserve"> the </w:t>
      </w:r>
      <w:r w:rsidR="0087260A">
        <w:rPr>
          <w:rFonts w:ascii="Times New Roman" w:hAnsi="Times New Roman"/>
          <w:color w:val="00000A"/>
          <w:sz w:val="28"/>
        </w:rPr>
        <w:t>consequence</w:t>
      </w:r>
      <w:r w:rsidR="00CD17E0">
        <w:rPr>
          <w:rFonts w:ascii="Times New Roman" w:hAnsi="Times New Roman"/>
          <w:color w:val="00000A"/>
          <w:sz w:val="28"/>
        </w:rPr>
        <w:t xml:space="preserve"> of international assistance, foreign direct investment (FDI) and role of institutional quality </w:t>
      </w:r>
      <w:r>
        <w:rPr>
          <w:rFonts w:ascii="Times New Roman" w:hAnsi="Times New Roman"/>
          <w:color w:val="00000A"/>
          <w:sz w:val="28"/>
        </w:rPr>
        <w:t>on</w:t>
      </w:r>
      <w:r w:rsidR="00CD17E0">
        <w:rPr>
          <w:rFonts w:ascii="Times New Roman" w:hAnsi="Times New Roman"/>
          <w:color w:val="00000A"/>
          <w:sz w:val="28"/>
        </w:rPr>
        <w:t xml:space="preserve"> economic growth of the developing nations. Different </w:t>
      </w:r>
      <w:r>
        <w:rPr>
          <w:rFonts w:ascii="Times New Roman" w:hAnsi="Times New Roman"/>
          <w:color w:val="00000A"/>
          <w:sz w:val="28"/>
        </w:rPr>
        <w:t>sections of this chapter</w:t>
      </w:r>
      <w:r w:rsidR="00CD17E0">
        <w:rPr>
          <w:rFonts w:ascii="Times New Roman" w:hAnsi="Times New Roman"/>
          <w:color w:val="00000A"/>
          <w:sz w:val="28"/>
        </w:rPr>
        <w:t xml:space="preserve"> </w:t>
      </w:r>
      <w:r>
        <w:rPr>
          <w:rFonts w:ascii="Times New Roman" w:hAnsi="Times New Roman"/>
          <w:color w:val="00000A"/>
          <w:sz w:val="28"/>
        </w:rPr>
        <w:t>examine</w:t>
      </w:r>
      <w:r w:rsidR="00CD17E0">
        <w:rPr>
          <w:rFonts w:ascii="Times New Roman" w:hAnsi="Times New Roman"/>
          <w:color w:val="00000A"/>
          <w:sz w:val="28"/>
        </w:rPr>
        <w:t xml:space="preserve"> different behaviors of relationship among the variables. </w:t>
      </w:r>
      <w:r>
        <w:rPr>
          <w:rFonts w:ascii="Times New Roman" w:hAnsi="Times New Roman"/>
          <w:color w:val="00000A"/>
          <w:sz w:val="28"/>
        </w:rPr>
        <w:t>Section 4.2</w:t>
      </w:r>
      <w:r w:rsidR="00CD17E0">
        <w:rPr>
          <w:rFonts w:ascii="Times New Roman" w:hAnsi="Times New Roman"/>
          <w:color w:val="00000A"/>
          <w:sz w:val="28"/>
        </w:rPr>
        <w:t xml:space="preserve"> ex</w:t>
      </w:r>
      <w:r>
        <w:rPr>
          <w:rFonts w:ascii="Times New Roman" w:hAnsi="Times New Roman"/>
          <w:color w:val="00000A"/>
          <w:sz w:val="28"/>
        </w:rPr>
        <w:t>plores</w:t>
      </w:r>
      <w:r w:rsidR="00CD17E0">
        <w:rPr>
          <w:rFonts w:ascii="Times New Roman" w:hAnsi="Times New Roman"/>
          <w:color w:val="00000A"/>
          <w:sz w:val="28"/>
        </w:rPr>
        <w:t xml:space="preserve"> the impact of international assistance and </w:t>
      </w:r>
      <w:r w:rsidR="00996DDF">
        <w:rPr>
          <w:rFonts w:ascii="Times New Roman" w:hAnsi="Times New Roman"/>
          <w:color w:val="00000A"/>
          <w:sz w:val="28"/>
        </w:rPr>
        <w:t>FDI</w:t>
      </w:r>
      <w:r w:rsidR="00CD17E0">
        <w:rPr>
          <w:rFonts w:ascii="Times New Roman" w:hAnsi="Times New Roman"/>
          <w:color w:val="00000A"/>
          <w:sz w:val="28"/>
        </w:rPr>
        <w:t xml:space="preserve"> on economic growth of developing nations. </w:t>
      </w:r>
      <w:r>
        <w:rPr>
          <w:rFonts w:ascii="Times New Roman" w:hAnsi="Times New Roman"/>
          <w:color w:val="00000A"/>
          <w:sz w:val="28"/>
        </w:rPr>
        <w:t>In section 4.3, econometric results examines</w:t>
      </w:r>
      <w:r w:rsidR="00CD17E0">
        <w:rPr>
          <w:rFonts w:ascii="Times New Roman" w:hAnsi="Times New Roman"/>
          <w:color w:val="00000A"/>
          <w:sz w:val="28"/>
        </w:rPr>
        <w:t xml:space="preserve"> the impact of institutional variable on economic growth of developing nation. In </w:t>
      </w:r>
      <w:r>
        <w:rPr>
          <w:rFonts w:ascii="Times New Roman" w:hAnsi="Times New Roman"/>
          <w:color w:val="00000A"/>
          <w:sz w:val="28"/>
        </w:rPr>
        <w:t>section 4.4,</w:t>
      </w:r>
      <w:r w:rsidR="00CD17E0">
        <w:rPr>
          <w:rFonts w:ascii="Times New Roman" w:hAnsi="Times New Roman"/>
          <w:color w:val="00000A"/>
          <w:sz w:val="28"/>
        </w:rPr>
        <w:t xml:space="preserve"> study use</w:t>
      </w:r>
      <w:r>
        <w:rPr>
          <w:rFonts w:ascii="Times New Roman" w:hAnsi="Times New Roman"/>
          <w:color w:val="00000A"/>
          <w:sz w:val="28"/>
        </w:rPr>
        <w:t>s</w:t>
      </w:r>
      <w:r w:rsidR="00CD17E0">
        <w:rPr>
          <w:rFonts w:ascii="Times New Roman" w:hAnsi="Times New Roman"/>
          <w:color w:val="00000A"/>
          <w:sz w:val="28"/>
        </w:rPr>
        <w:t xml:space="preserve"> segregate forms of institutions and see its </w:t>
      </w:r>
      <w:r w:rsidR="00CC12B3">
        <w:rPr>
          <w:rFonts w:ascii="Times New Roman" w:hAnsi="Times New Roman"/>
          <w:color w:val="00000A"/>
          <w:sz w:val="28"/>
        </w:rPr>
        <w:t>consequence</w:t>
      </w:r>
      <w:r w:rsidR="00CD17E0">
        <w:rPr>
          <w:rFonts w:ascii="Times New Roman" w:hAnsi="Times New Roman"/>
          <w:color w:val="00000A"/>
          <w:sz w:val="28"/>
        </w:rPr>
        <w:t xml:space="preserve"> on </w:t>
      </w:r>
      <w:r w:rsidR="00CC12B3">
        <w:rPr>
          <w:rFonts w:ascii="Times New Roman" w:hAnsi="Times New Roman"/>
          <w:color w:val="00000A"/>
          <w:sz w:val="28"/>
        </w:rPr>
        <w:t>EG</w:t>
      </w:r>
      <w:r w:rsidR="00CD17E0">
        <w:rPr>
          <w:rFonts w:ascii="Times New Roman" w:hAnsi="Times New Roman"/>
          <w:color w:val="00000A"/>
          <w:sz w:val="28"/>
        </w:rPr>
        <w:t xml:space="preserve"> of developing nations. </w:t>
      </w:r>
      <w:r>
        <w:rPr>
          <w:rFonts w:ascii="Times New Roman" w:hAnsi="Times New Roman"/>
          <w:color w:val="00000A"/>
          <w:sz w:val="28"/>
        </w:rPr>
        <w:t>Section 4.5</w:t>
      </w:r>
      <w:r w:rsidR="00CD17E0">
        <w:rPr>
          <w:rFonts w:ascii="Times New Roman" w:hAnsi="Times New Roman"/>
          <w:color w:val="00000A"/>
          <w:sz w:val="28"/>
        </w:rPr>
        <w:t xml:space="preserve"> use</w:t>
      </w:r>
      <w:r>
        <w:rPr>
          <w:rFonts w:ascii="Times New Roman" w:hAnsi="Times New Roman"/>
          <w:color w:val="00000A"/>
          <w:sz w:val="28"/>
        </w:rPr>
        <w:t>s</w:t>
      </w:r>
      <w:r w:rsidR="00CD17E0">
        <w:rPr>
          <w:rFonts w:ascii="Times New Roman" w:hAnsi="Times New Roman"/>
          <w:color w:val="00000A"/>
          <w:sz w:val="28"/>
        </w:rPr>
        <w:t xml:space="preserve"> the interaction term between FDI and different forms of international assistance to see their impact on economic growth of developing states. </w:t>
      </w:r>
      <w:r>
        <w:rPr>
          <w:rFonts w:ascii="Times New Roman" w:hAnsi="Times New Roman"/>
          <w:color w:val="00000A"/>
          <w:sz w:val="28"/>
        </w:rPr>
        <w:t>Section 4.6</w:t>
      </w:r>
      <w:r w:rsidR="00CD17E0">
        <w:rPr>
          <w:rFonts w:ascii="Times New Roman" w:hAnsi="Times New Roman"/>
          <w:color w:val="00000A"/>
          <w:sz w:val="28"/>
        </w:rPr>
        <w:t xml:space="preserve"> found the joint effect of international assistance and institutional quality at aggregate and segregate forms. For this purpose, two types of assistance are used in this study, UNDP aid and total aid. </w:t>
      </w:r>
      <w:r>
        <w:rPr>
          <w:rFonts w:ascii="Times New Roman" w:hAnsi="Times New Roman"/>
          <w:color w:val="00000A"/>
          <w:sz w:val="28"/>
        </w:rPr>
        <w:t>Section 4.7 applies</w:t>
      </w:r>
      <w:r w:rsidR="00CD17E0">
        <w:rPr>
          <w:rFonts w:ascii="Times New Roman" w:hAnsi="Times New Roman"/>
          <w:color w:val="00000A"/>
          <w:sz w:val="28"/>
        </w:rPr>
        <w:t xml:space="preserve"> interaction term between international assistance and institutional quality as well as institutional quality and international assistance. Some control variables </w:t>
      </w:r>
      <w:r>
        <w:rPr>
          <w:rFonts w:ascii="Times New Roman" w:hAnsi="Times New Roman"/>
          <w:color w:val="00000A"/>
          <w:sz w:val="28"/>
        </w:rPr>
        <w:t xml:space="preserve">are </w:t>
      </w:r>
      <w:r w:rsidR="00CD17E0">
        <w:rPr>
          <w:rFonts w:ascii="Times New Roman" w:hAnsi="Times New Roman"/>
          <w:color w:val="00000A"/>
          <w:sz w:val="28"/>
        </w:rPr>
        <w:t xml:space="preserve">also used during econometric analysis like labor force (LF), capital (K) and inflation (INF).  </w:t>
      </w:r>
    </w:p>
    <w:p w:rsidR="00CD17E0" w:rsidRPr="00E365D6" w:rsidRDefault="00CD17E0" w:rsidP="00F10B2E">
      <w:pPr>
        <w:spacing w:line="360" w:lineRule="auto"/>
        <w:jc w:val="both"/>
        <w:rPr>
          <w:rFonts w:ascii="Times New Roman" w:hAnsi="Times New Roman" w:cs="Times New Roman"/>
          <w:sz w:val="28"/>
          <w:szCs w:val="28"/>
        </w:rPr>
      </w:pPr>
      <w:r w:rsidRPr="00E365D6">
        <w:rPr>
          <w:rFonts w:ascii="Times New Roman" w:hAnsi="Times New Roman" w:cs="Times New Roman"/>
          <w:sz w:val="28"/>
          <w:szCs w:val="28"/>
        </w:rPr>
        <w:t xml:space="preserve">The study has used panel GMM econometrics technique to see the impact of international assistance and </w:t>
      </w:r>
      <w:r w:rsidR="00CC12B3">
        <w:rPr>
          <w:rFonts w:ascii="Times New Roman" w:hAnsi="Times New Roman" w:cs="Times New Roman"/>
          <w:sz w:val="28"/>
          <w:szCs w:val="28"/>
        </w:rPr>
        <w:t>FDI</w:t>
      </w:r>
      <w:r w:rsidRPr="00E365D6">
        <w:rPr>
          <w:rFonts w:ascii="Times New Roman" w:hAnsi="Times New Roman" w:cs="Times New Roman"/>
          <w:sz w:val="28"/>
          <w:szCs w:val="28"/>
        </w:rPr>
        <w:t xml:space="preserve"> on economic growth in case of 49 developing nations. Following are the results of </w:t>
      </w:r>
      <w:r w:rsidR="00F10B2E">
        <w:rPr>
          <w:rFonts w:ascii="Times New Roman" w:hAnsi="Times New Roman" w:cs="Times New Roman"/>
          <w:sz w:val="28"/>
          <w:szCs w:val="28"/>
        </w:rPr>
        <w:t>Regression 3.2.1 mentioned above</w:t>
      </w:r>
      <w:r w:rsidRPr="00E365D6">
        <w:rPr>
          <w:rFonts w:ascii="Times New Roman" w:hAnsi="Times New Roman" w:cs="Times New Roman"/>
          <w:sz w:val="28"/>
          <w:szCs w:val="28"/>
        </w:rPr>
        <w:t xml:space="preserve"> in </w:t>
      </w:r>
      <w:r w:rsidR="00F10B2E">
        <w:rPr>
          <w:rFonts w:ascii="Times New Roman" w:hAnsi="Times New Roman" w:cs="Times New Roman"/>
          <w:sz w:val="28"/>
          <w:szCs w:val="28"/>
        </w:rPr>
        <w:t xml:space="preserve">following </w:t>
      </w:r>
      <w:r w:rsidRPr="00E365D6">
        <w:rPr>
          <w:rFonts w:ascii="Times New Roman" w:hAnsi="Times New Roman" w:cs="Times New Roman"/>
          <w:sz w:val="28"/>
          <w:szCs w:val="28"/>
        </w:rPr>
        <w:t xml:space="preserve">Table </w:t>
      </w:r>
      <w:r w:rsidR="00EF07F1">
        <w:rPr>
          <w:rFonts w:ascii="Times New Roman" w:hAnsi="Times New Roman" w:cs="Times New Roman"/>
          <w:sz w:val="28"/>
          <w:szCs w:val="28"/>
        </w:rPr>
        <w:t>4.2.</w:t>
      </w:r>
      <w:r w:rsidRPr="00E365D6">
        <w:rPr>
          <w:rFonts w:ascii="Times New Roman" w:hAnsi="Times New Roman" w:cs="Times New Roman"/>
          <w:sz w:val="28"/>
          <w:szCs w:val="28"/>
        </w:rPr>
        <w:t>1.</w:t>
      </w:r>
    </w:p>
    <w:p w:rsidR="00CD17E0" w:rsidRDefault="00CD17E0" w:rsidP="007E0766">
      <w:pPr>
        <w:jc w:val="both"/>
      </w:pPr>
    </w:p>
    <w:p w:rsidR="00CD17E0" w:rsidRDefault="00CD17E0" w:rsidP="007E0766">
      <w:pPr>
        <w:jc w:val="both"/>
      </w:pPr>
    </w:p>
    <w:p w:rsidR="000E6C96" w:rsidRDefault="000E6C96" w:rsidP="007E0766">
      <w:pPr>
        <w:jc w:val="both"/>
      </w:pPr>
    </w:p>
    <w:p w:rsidR="00CD17E0" w:rsidRDefault="00CD17E0" w:rsidP="007E0766">
      <w:pPr>
        <w:jc w:val="both"/>
      </w:pPr>
    </w:p>
    <w:p w:rsidR="00CD17E0" w:rsidRPr="00F325C3" w:rsidRDefault="00CD17E0" w:rsidP="002E77F2">
      <w:pPr>
        <w:pStyle w:val="Default"/>
        <w:ind w:firstLine="720"/>
        <w:jc w:val="center"/>
        <w:rPr>
          <w:b/>
          <w:sz w:val="28"/>
          <w:szCs w:val="28"/>
        </w:rPr>
      </w:pPr>
      <w:r w:rsidRPr="00F325C3">
        <w:rPr>
          <w:b/>
          <w:sz w:val="28"/>
          <w:szCs w:val="28"/>
        </w:rPr>
        <w:lastRenderedPageBreak/>
        <w:t xml:space="preserve">Table No. </w:t>
      </w:r>
      <w:r>
        <w:rPr>
          <w:b/>
          <w:sz w:val="28"/>
          <w:szCs w:val="28"/>
        </w:rPr>
        <w:t>4.</w:t>
      </w:r>
      <w:r w:rsidR="00E365D6">
        <w:rPr>
          <w:b/>
          <w:sz w:val="28"/>
          <w:szCs w:val="28"/>
        </w:rPr>
        <w:t>2</w:t>
      </w:r>
      <w:r w:rsidR="00E633D0">
        <w:rPr>
          <w:b/>
          <w:sz w:val="28"/>
          <w:szCs w:val="28"/>
        </w:rPr>
        <w:t>.1</w:t>
      </w:r>
      <w:r>
        <w:rPr>
          <w:b/>
          <w:sz w:val="28"/>
          <w:szCs w:val="28"/>
        </w:rPr>
        <w:t xml:space="preserve"> </w:t>
      </w:r>
      <w:r w:rsidRPr="00F325C3">
        <w:rPr>
          <w:b/>
          <w:sz w:val="28"/>
          <w:szCs w:val="28"/>
        </w:rPr>
        <w:t xml:space="preserve">Effect of </w:t>
      </w:r>
      <w:r>
        <w:rPr>
          <w:b/>
          <w:sz w:val="28"/>
          <w:szCs w:val="28"/>
        </w:rPr>
        <w:t>international Assistance and</w:t>
      </w:r>
      <w:r w:rsidRPr="00F325C3">
        <w:rPr>
          <w:b/>
          <w:sz w:val="28"/>
          <w:szCs w:val="28"/>
        </w:rPr>
        <w:t xml:space="preserve"> FDI </w:t>
      </w:r>
      <w:r>
        <w:rPr>
          <w:b/>
          <w:sz w:val="28"/>
          <w:szCs w:val="28"/>
        </w:rPr>
        <w:t xml:space="preserve">on Economic Growth </w:t>
      </w:r>
      <w:r w:rsidRPr="00F325C3">
        <w:rPr>
          <w:b/>
          <w:sz w:val="28"/>
          <w:szCs w:val="28"/>
        </w:rPr>
        <w:t>of Developing Economies: Panel GMM Approach</w:t>
      </w:r>
    </w:p>
    <w:tbl>
      <w:tblPr>
        <w:tblStyle w:val="TableGrid"/>
        <w:tblW w:w="10340" w:type="dxa"/>
        <w:jc w:val="center"/>
        <w:tblLook w:val="04A0" w:firstRow="1" w:lastRow="0" w:firstColumn="1" w:lastColumn="0" w:noHBand="0" w:noVBand="1"/>
      </w:tblPr>
      <w:tblGrid>
        <w:gridCol w:w="1718"/>
        <w:gridCol w:w="1281"/>
        <w:gridCol w:w="1281"/>
        <w:gridCol w:w="997"/>
        <w:gridCol w:w="1430"/>
        <w:gridCol w:w="1440"/>
        <w:gridCol w:w="1295"/>
        <w:gridCol w:w="898"/>
      </w:tblGrid>
      <w:tr w:rsidR="00CD17E0" w:rsidRPr="009C3F8D" w:rsidTr="00E3489E">
        <w:trPr>
          <w:trHeight w:val="481"/>
          <w:jc w:val="center"/>
        </w:trPr>
        <w:tc>
          <w:tcPr>
            <w:tcW w:w="1718" w:type="dxa"/>
            <w:noWrap/>
          </w:tcPr>
          <w:p w:rsidR="00CD17E0" w:rsidRPr="009C3F8D" w:rsidRDefault="00CD17E0" w:rsidP="007E0766">
            <w:pPr>
              <w:jc w:val="both"/>
              <w:rPr>
                <w:b/>
                <w:sz w:val="28"/>
                <w:szCs w:val="28"/>
              </w:rPr>
            </w:pPr>
            <w:r w:rsidRPr="009C3F8D">
              <w:rPr>
                <w:b/>
                <w:sz w:val="28"/>
                <w:szCs w:val="28"/>
              </w:rPr>
              <w:t>Variables</w:t>
            </w:r>
          </w:p>
        </w:tc>
        <w:tc>
          <w:tcPr>
            <w:tcW w:w="1281" w:type="dxa"/>
            <w:noWrap/>
          </w:tcPr>
          <w:p w:rsidR="00CD17E0" w:rsidRPr="009C3F8D" w:rsidRDefault="00CD17E0" w:rsidP="007E0766">
            <w:pPr>
              <w:jc w:val="both"/>
              <w:rPr>
                <w:b/>
                <w:sz w:val="28"/>
                <w:szCs w:val="28"/>
              </w:rPr>
            </w:pPr>
            <w:r w:rsidRPr="009C3F8D">
              <w:rPr>
                <w:b/>
                <w:sz w:val="28"/>
                <w:szCs w:val="28"/>
              </w:rPr>
              <w:t>Coef.</w:t>
            </w:r>
          </w:p>
        </w:tc>
        <w:tc>
          <w:tcPr>
            <w:tcW w:w="1281" w:type="dxa"/>
            <w:noWrap/>
          </w:tcPr>
          <w:p w:rsidR="00CD17E0" w:rsidRPr="009C3F8D" w:rsidRDefault="00CD17E0" w:rsidP="007E0766">
            <w:pPr>
              <w:jc w:val="both"/>
              <w:rPr>
                <w:b/>
                <w:sz w:val="28"/>
                <w:szCs w:val="28"/>
              </w:rPr>
            </w:pPr>
            <w:r w:rsidRPr="009C3F8D">
              <w:rPr>
                <w:b/>
                <w:sz w:val="28"/>
                <w:szCs w:val="28"/>
              </w:rPr>
              <w:t>S.E</w:t>
            </w:r>
          </w:p>
        </w:tc>
        <w:tc>
          <w:tcPr>
            <w:tcW w:w="997" w:type="dxa"/>
            <w:noWrap/>
          </w:tcPr>
          <w:p w:rsidR="00CD17E0" w:rsidRPr="009C3F8D" w:rsidRDefault="00CD17E0" w:rsidP="007E0766">
            <w:pPr>
              <w:jc w:val="both"/>
              <w:rPr>
                <w:b/>
                <w:sz w:val="28"/>
                <w:szCs w:val="28"/>
              </w:rPr>
            </w:pPr>
            <w:r w:rsidRPr="009C3F8D">
              <w:rPr>
                <w:b/>
                <w:sz w:val="28"/>
                <w:szCs w:val="28"/>
              </w:rPr>
              <w:t>Z-value</w:t>
            </w:r>
          </w:p>
        </w:tc>
        <w:tc>
          <w:tcPr>
            <w:tcW w:w="1430" w:type="dxa"/>
            <w:noWrap/>
          </w:tcPr>
          <w:p w:rsidR="00CD17E0" w:rsidRPr="009C3F8D" w:rsidRDefault="00CD17E0" w:rsidP="007E0766">
            <w:pPr>
              <w:jc w:val="both"/>
              <w:rPr>
                <w:b/>
                <w:sz w:val="28"/>
                <w:szCs w:val="28"/>
              </w:rPr>
            </w:pPr>
            <w:r w:rsidRPr="009C3F8D">
              <w:rPr>
                <w:b/>
                <w:sz w:val="28"/>
                <w:szCs w:val="28"/>
              </w:rPr>
              <w:t>P-value</w:t>
            </w:r>
          </w:p>
        </w:tc>
        <w:tc>
          <w:tcPr>
            <w:tcW w:w="2735" w:type="dxa"/>
            <w:gridSpan w:val="2"/>
            <w:noWrap/>
          </w:tcPr>
          <w:p w:rsidR="00CD17E0" w:rsidRPr="009C3F8D" w:rsidRDefault="00CD17E0" w:rsidP="007E0766">
            <w:pPr>
              <w:jc w:val="both"/>
              <w:rPr>
                <w:b/>
                <w:sz w:val="28"/>
                <w:szCs w:val="28"/>
              </w:rPr>
            </w:pPr>
            <w:r w:rsidRPr="009C3F8D">
              <w:rPr>
                <w:b/>
                <w:sz w:val="28"/>
                <w:szCs w:val="28"/>
              </w:rPr>
              <w:t>[95%  Conf.  Interval</w:t>
            </w:r>
          </w:p>
        </w:tc>
        <w:tc>
          <w:tcPr>
            <w:tcW w:w="898" w:type="dxa"/>
          </w:tcPr>
          <w:p w:rsidR="00CD17E0" w:rsidRPr="009C3F8D" w:rsidRDefault="00CD17E0" w:rsidP="007E0766">
            <w:pPr>
              <w:jc w:val="both"/>
              <w:rPr>
                <w:b/>
                <w:sz w:val="28"/>
                <w:szCs w:val="28"/>
              </w:rPr>
            </w:pPr>
            <w:r w:rsidRPr="009C3F8D">
              <w:rPr>
                <w:b/>
                <w:sz w:val="28"/>
                <w:szCs w:val="28"/>
              </w:rPr>
              <w:t>Sig</w:t>
            </w:r>
          </w:p>
        </w:tc>
      </w:tr>
      <w:tr w:rsidR="00CD17E0" w:rsidRPr="009C3F8D" w:rsidTr="00E3489E">
        <w:trPr>
          <w:trHeight w:val="481"/>
          <w:jc w:val="center"/>
        </w:trPr>
        <w:tc>
          <w:tcPr>
            <w:tcW w:w="1718" w:type="dxa"/>
            <w:noWrap/>
            <w:hideMark/>
          </w:tcPr>
          <w:p w:rsidR="00CD17E0" w:rsidRPr="009C3F8D" w:rsidRDefault="00965C91" w:rsidP="007E0766">
            <w:pPr>
              <w:jc w:val="both"/>
              <w:rPr>
                <w:sz w:val="28"/>
                <w:szCs w:val="28"/>
              </w:rPr>
            </w:pPr>
            <w:r>
              <w:rPr>
                <w:sz w:val="28"/>
                <w:szCs w:val="28"/>
              </w:rPr>
              <w:t>LGDPC</w:t>
            </w:r>
            <w:r w:rsidR="00CD17E0" w:rsidRPr="009C3F8D">
              <w:rPr>
                <w:sz w:val="28"/>
                <w:szCs w:val="28"/>
              </w:rPr>
              <w:t>(-1)</w:t>
            </w:r>
          </w:p>
        </w:tc>
        <w:tc>
          <w:tcPr>
            <w:tcW w:w="1281" w:type="dxa"/>
            <w:noWrap/>
            <w:vAlign w:val="bottom"/>
          </w:tcPr>
          <w:p w:rsidR="00CD17E0" w:rsidRPr="009C3F8D" w:rsidRDefault="00CD17E0" w:rsidP="007E0766">
            <w:pPr>
              <w:jc w:val="both"/>
              <w:rPr>
                <w:color w:val="000000"/>
                <w:sz w:val="28"/>
                <w:szCs w:val="28"/>
              </w:rPr>
            </w:pPr>
            <w:r w:rsidRPr="009C3F8D">
              <w:rPr>
                <w:color w:val="000000"/>
                <w:sz w:val="28"/>
                <w:szCs w:val="28"/>
              </w:rPr>
              <w:t>0.95468</w:t>
            </w:r>
          </w:p>
        </w:tc>
        <w:tc>
          <w:tcPr>
            <w:tcW w:w="1281" w:type="dxa"/>
            <w:noWrap/>
            <w:vAlign w:val="bottom"/>
          </w:tcPr>
          <w:p w:rsidR="00CD17E0" w:rsidRPr="009C3F8D" w:rsidRDefault="00CD17E0" w:rsidP="007E0766">
            <w:pPr>
              <w:jc w:val="both"/>
              <w:rPr>
                <w:color w:val="000000"/>
                <w:sz w:val="28"/>
                <w:szCs w:val="28"/>
              </w:rPr>
            </w:pPr>
            <w:r w:rsidRPr="009C3F8D">
              <w:rPr>
                <w:color w:val="000000"/>
                <w:sz w:val="28"/>
                <w:szCs w:val="28"/>
              </w:rPr>
              <w:t>0.005156</w:t>
            </w:r>
          </w:p>
        </w:tc>
        <w:tc>
          <w:tcPr>
            <w:tcW w:w="997" w:type="dxa"/>
            <w:noWrap/>
            <w:vAlign w:val="bottom"/>
          </w:tcPr>
          <w:p w:rsidR="00CD17E0" w:rsidRPr="009C3F8D" w:rsidRDefault="00CD17E0" w:rsidP="007E0766">
            <w:pPr>
              <w:jc w:val="both"/>
              <w:rPr>
                <w:color w:val="000000"/>
                <w:sz w:val="28"/>
                <w:szCs w:val="28"/>
              </w:rPr>
            </w:pPr>
            <w:r w:rsidRPr="009C3F8D">
              <w:rPr>
                <w:color w:val="000000"/>
                <w:sz w:val="28"/>
                <w:szCs w:val="28"/>
              </w:rPr>
              <w:t>185.16</w:t>
            </w:r>
          </w:p>
        </w:tc>
        <w:tc>
          <w:tcPr>
            <w:tcW w:w="1430" w:type="dxa"/>
            <w:noWrap/>
            <w:vAlign w:val="bottom"/>
          </w:tcPr>
          <w:p w:rsidR="00CD17E0" w:rsidRPr="009C3F8D" w:rsidRDefault="00CD17E0" w:rsidP="007E0766">
            <w:pPr>
              <w:jc w:val="both"/>
              <w:rPr>
                <w:color w:val="000000"/>
                <w:sz w:val="28"/>
                <w:szCs w:val="28"/>
              </w:rPr>
            </w:pPr>
            <w:r>
              <w:rPr>
                <w:color w:val="000000"/>
                <w:sz w:val="28"/>
                <w:szCs w:val="28"/>
              </w:rPr>
              <w:t>0.</w:t>
            </w:r>
            <w:r w:rsidRPr="009C3F8D">
              <w:rPr>
                <w:color w:val="000000"/>
                <w:sz w:val="28"/>
                <w:szCs w:val="28"/>
              </w:rPr>
              <w:t>01</w:t>
            </w:r>
            <w:r>
              <w:rPr>
                <w:color w:val="000000"/>
                <w:sz w:val="28"/>
                <w:szCs w:val="28"/>
              </w:rPr>
              <w:t>3</w:t>
            </w:r>
          </w:p>
        </w:tc>
        <w:tc>
          <w:tcPr>
            <w:tcW w:w="1440" w:type="dxa"/>
            <w:noWrap/>
            <w:vAlign w:val="bottom"/>
          </w:tcPr>
          <w:p w:rsidR="00CD17E0" w:rsidRPr="009C3F8D" w:rsidRDefault="00CD17E0" w:rsidP="007E0766">
            <w:pPr>
              <w:jc w:val="both"/>
              <w:rPr>
                <w:color w:val="000000"/>
                <w:sz w:val="28"/>
                <w:szCs w:val="28"/>
              </w:rPr>
            </w:pPr>
            <w:r w:rsidRPr="009C3F8D">
              <w:rPr>
                <w:color w:val="000000"/>
                <w:sz w:val="28"/>
                <w:szCs w:val="28"/>
              </w:rPr>
              <w:t>0.944574</w:t>
            </w:r>
          </w:p>
        </w:tc>
        <w:tc>
          <w:tcPr>
            <w:tcW w:w="1295" w:type="dxa"/>
            <w:noWrap/>
            <w:vAlign w:val="bottom"/>
          </w:tcPr>
          <w:p w:rsidR="00CD17E0" w:rsidRPr="009C3F8D" w:rsidRDefault="00CD17E0" w:rsidP="007E0766">
            <w:pPr>
              <w:jc w:val="both"/>
              <w:rPr>
                <w:color w:val="000000"/>
                <w:sz w:val="28"/>
                <w:szCs w:val="28"/>
              </w:rPr>
            </w:pPr>
            <w:r w:rsidRPr="009C3F8D">
              <w:rPr>
                <w:color w:val="000000"/>
                <w:sz w:val="28"/>
                <w:szCs w:val="28"/>
              </w:rPr>
              <w:t>0.964786</w:t>
            </w:r>
          </w:p>
        </w:tc>
        <w:tc>
          <w:tcPr>
            <w:tcW w:w="898" w:type="dxa"/>
          </w:tcPr>
          <w:p w:rsidR="00CD17E0" w:rsidRPr="009C3F8D" w:rsidRDefault="00CD17E0" w:rsidP="007E0766">
            <w:pPr>
              <w:jc w:val="both"/>
              <w:rPr>
                <w:sz w:val="28"/>
                <w:szCs w:val="28"/>
              </w:rPr>
            </w:pPr>
            <w:r w:rsidRPr="009C3F8D">
              <w:rPr>
                <w:sz w:val="28"/>
                <w:szCs w:val="28"/>
              </w:rPr>
              <w:t>***</w:t>
            </w:r>
          </w:p>
        </w:tc>
      </w:tr>
      <w:tr w:rsidR="00CD17E0" w:rsidRPr="009C3F8D" w:rsidTr="00E3489E">
        <w:trPr>
          <w:trHeight w:val="481"/>
          <w:jc w:val="center"/>
        </w:trPr>
        <w:tc>
          <w:tcPr>
            <w:tcW w:w="1718" w:type="dxa"/>
            <w:noWrap/>
            <w:hideMark/>
          </w:tcPr>
          <w:p w:rsidR="00CD17E0" w:rsidRPr="009C3F8D" w:rsidRDefault="00D47D19" w:rsidP="007E0766">
            <w:pPr>
              <w:jc w:val="both"/>
              <w:rPr>
                <w:sz w:val="28"/>
                <w:szCs w:val="28"/>
              </w:rPr>
            </w:pPr>
            <w:r w:rsidRPr="009C3F8D">
              <w:rPr>
                <w:sz w:val="28"/>
                <w:szCs w:val="28"/>
              </w:rPr>
              <w:t>F</w:t>
            </w:r>
            <w:r w:rsidR="00965C91">
              <w:rPr>
                <w:sz w:val="28"/>
                <w:szCs w:val="28"/>
              </w:rPr>
              <w:t>DI</w:t>
            </w:r>
          </w:p>
        </w:tc>
        <w:tc>
          <w:tcPr>
            <w:tcW w:w="1281" w:type="dxa"/>
            <w:noWrap/>
            <w:vAlign w:val="bottom"/>
          </w:tcPr>
          <w:p w:rsidR="00CD17E0" w:rsidRPr="009C3F8D" w:rsidRDefault="00CD17E0" w:rsidP="007E0766">
            <w:pPr>
              <w:jc w:val="both"/>
              <w:rPr>
                <w:color w:val="000000"/>
                <w:sz w:val="28"/>
                <w:szCs w:val="28"/>
              </w:rPr>
            </w:pPr>
            <w:r w:rsidRPr="009C3F8D">
              <w:rPr>
                <w:color w:val="000000"/>
                <w:sz w:val="28"/>
                <w:szCs w:val="28"/>
              </w:rPr>
              <w:t>0.009772</w:t>
            </w:r>
          </w:p>
        </w:tc>
        <w:tc>
          <w:tcPr>
            <w:tcW w:w="1281" w:type="dxa"/>
            <w:noWrap/>
            <w:vAlign w:val="bottom"/>
          </w:tcPr>
          <w:p w:rsidR="00CD17E0" w:rsidRPr="009C3F8D" w:rsidRDefault="00CD17E0" w:rsidP="007E0766">
            <w:pPr>
              <w:jc w:val="both"/>
              <w:rPr>
                <w:color w:val="000000"/>
                <w:sz w:val="28"/>
                <w:szCs w:val="28"/>
              </w:rPr>
            </w:pPr>
            <w:r w:rsidRPr="009C3F8D">
              <w:rPr>
                <w:color w:val="000000"/>
                <w:sz w:val="28"/>
                <w:szCs w:val="28"/>
              </w:rPr>
              <w:t>0.000233</w:t>
            </w:r>
          </w:p>
        </w:tc>
        <w:tc>
          <w:tcPr>
            <w:tcW w:w="997" w:type="dxa"/>
            <w:noWrap/>
            <w:vAlign w:val="bottom"/>
          </w:tcPr>
          <w:p w:rsidR="00CD17E0" w:rsidRPr="009C3F8D" w:rsidRDefault="00CD17E0" w:rsidP="007E0766">
            <w:pPr>
              <w:jc w:val="both"/>
              <w:rPr>
                <w:color w:val="000000"/>
                <w:sz w:val="28"/>
                <w:szCs w:val="28"/>
              </w:rPr>
            </w:pPr>
            <w:r w:rsidRPr="009C3F8D">
              <w:rPr>
                <w:color w:val="000000"/>
                <w:sz w:val="28"/>
                <w:szCs w:val="28"/>
              </w:rPr>
              <w:t>4.19</w:t>
            </w:r>
          </w:p>
        </w:tc>
        <w:tc>
          <w:tcPr>
            <w:tcW w:w="1430" w:type="dxa"/>
            <w:noWrap/>
            <w:vAlign w:val="bottom"/>
          </w:tcPr>
          <w:p w:rsidR="00CD17E0" w:rsidRPr="009C3F8D" w:rsidRDefault="00CD17E0" w:rsidP="007E0766">
            <w:pPr>
              <w:jc w:val="both"/>
              <w:rPr>
                <w:color w:val="000000"/>
                <w:sz w:val="28"/>
                <w:szCs w:val="28"/>
              </w:rPr>
            </w:pPr>
            <w:r w:rsidRPr="009C3F8D">
              <w:rPr>
                <w:color w:val="000000"/>
                <w:sz w:val="28"/>
                <w:szCs w:val="28"/>
              </w:rPr>
              <w:t>0.001</w:t>
            </w:r>
          </w:p>
        </w:tc>
        <w:tc>
          <w:tcPr>
            <w:tcW w:w="1440" w:type="dxa"/>
            <w:noWrap/>
            <w:vAlign w:val="bottom"/>
          </w:tcPr>
          <w:p w:rsidR="00CD17E0" w:rsidRPr="009C3F8D" w:rsidRDefault="00CD17E0" w:rsidP="007E0766">
            <w:pPr>
              <w:jc w:val="both"/>
              <w:rPr>
                <w:color w:val="000000"/>
                <w:sz w:val="28"/>
                <w:szCs w:val="28"/>
              </w:rPr>
            </w:pPr>
            <w:r w:rsidRPr="009C3F8D">
              <w:rPr>
                <w:color w:val="000000"/>
                <w:sz w:val="28"/>
                <w:szCs w:val="28"/>
              </w:rPr>
              <w:t>0.000521</w:t>
            </w:r>
          </w:p>
        </w:tc>
        <w:tc>
          <w:tcPr>
            <w:tcW w:w="1295" w:type="dxa"/>
            <w:noWrap/>
            <w:vAlign w:val="bottom"/>
          </w:tcPr>
          <w:p w:rsidR="00CD17E0" w:rsidRPr="009C3F8D" w:rsidRDefault="00CD17E0" w:rsidP="007E0766">
            <w:pPr>
              <w:jc w:val="both"/>
              <w:rPr>
                <w:color w:val="000000"/>
                <w:sz w:val="28"/>
                <w:szCs w:val="28"/>
              </w:rPr>
            </w:pPr>
            <w:r w:rsidRPr="009C3F8D">
              <w:rPr>
                <w:color w:val="000000"/>
                <w:sz w:val="28"/>
                <w:szCs w:val="28"/>
              </w:rPr>
              <w:t>0.001434</w:t>
            </w:r>
          </w:p>
        </w:tc>
        <w:tc>
          <w:tcPr>
            <w:tcW w:w="898" w:type="dxa"/>
          </w:tcPr>
          <w:p w:rsidR="00CD17E0" w:rsidRPr="009C3F8D" w:rsidRDefault="00CD17E0" w:rsidP="007E0766">
            <w:pPr>
              <w:jc w:val="both"/>
              <w:rPr>
                <w:sz w:val="28"/>
                <w:szCs w:val="28"/>
              </w:rPr>
            </w:pPr>
            <w:r w:rsidRPr="009C3F8D">
              <w:rPr>
                <w:sz w:val="28"/>
                <w:szCs w:val="28"/>
              </w:rPr>
              <w:t>***</w:t>
            </w:r>
          </w:p>
        </w:tc>
      </w:tr>
      <w:tr w:rsidR="00CD17E0" w:rsidRPr="009C3F8D" w:rsidTr="00E3489E">
        <w:trPr>
          <w:trHeight w:val="481"/>
          <w:jc w:val="center"/>
        </w:trPr>
        <w:tc>
          <w:tcPr>
            <w:tcW w:w="1718" w:type="dxa"/>
            <w:noWrap/>
          </w:tcPr>
          <w:p w:rsidR="00CD17E0" w:rsidRPr="009C3F8D" w:rsidRDefault="00965C91" w:rsidP="007E0766">
            <w:pPr>
              <w:jc w:val="both"/>
              <w:rPr>
                <w:sz w:val="28"/>
                <w:szCs w:val="28"/>
              </w:rPr>
            </w:pPr>
            <w:r>
              <w:rPr>
                <w:sz w:val="28"/>
                <w:szCs w:val="28"/>
              </w:rPr>
              <w:t>LTIA</w:t>
            </w:r>
          </w:p>
        </w:tc>
        <w:tc>
          <w:tcPr>
            <w:tcW w:w="1281" w:type="dxa"/>
            <w:noWrap/>
            <w:vAlign w:val="bottom"/>
          </w:tcPr>
          <w:p w:rsidR="00CD17E0" w:rsidRPr="009C3F8D" w:rsidRDefault="00CD17E0" w:rsidP="007E0766">
            <w:pPr>
              <w:jc w:val="both"/>
              <w:rPr>
                <w:color w:val="000000"/>
                <w:sz w:val="28"/>
                <w:szCs w:val="28"/>
              </w:rPr>
            </w:pPr>
            <w:r w:rsidRPr="009C3F8D">
              <w:rPr>
                <w:color w:val="000000"/>
                <w:sz w:val="28"/>
                <w:szCs w:val="28"/>
              </w:rPr>
              <w:t>0.003176</w:t>
            </w:r>
          </w:p>
        </w:tc>
        <w:tc>
          <w:tcPr>
            <w:tcW w:w="1281" w:type="dxa"/>
            <w:noWrap/>
            <w:vAlign w:val="bottom"/>
          </w:tcPr>
          <w:p w:rsidR="00CD17E0" w:rsidRPr="009C3F8D" w:rsidRDefault="00CD17E0" w:rsidP="007E0766">
            <w:pPr>
              <w:jc w:val="both"/>
              <w:rPr>
                <w:color w:val="000000"/>
                <w:sz w:val="28"/>
                <w:szCs w:val="28"/>
              </w:rPr>
            </w:pPr>
            <w:r w:rsidRPr="009C3F8D">
              <w:rPr>
                <w:color w:val="000000"/>
                <w:sz w:val="28"/>
                <w:szCs w:val="28"/>
              </w:rPr>
              <w:t>0.002689</w:t>
            </w:r>
          </w:p>
        </w:tc>
        <w:tc>
          <w:tcPr>
            <w:tcW w:w="997" w:type="dxa"/>
            <w:noWrap/>
            <w:vAlign w:val="bottom"/>
          </w:tcPr>
          <w:p w:rsidR="00CD17E0" w:rsidRPr="009C3F8D" w:rsidRDefault="00CD17E0" w:rsidP="007E0766">
            <w:pPr>
              <w:jc w:val="both"/>
              <w:rPr>
                <w:color w:val="000000"/>
                <w:sz w:val="28"/>
                <w:szCs w:val="28"/>
              </w:rPr>
            </w:pPr>
            <w:r w:rsidRPr="009C3F8D">
              <w:rPr>
                <w:color w:val="000000"/>
                <w:sz w:val="28"/>
                <w:szCs w:val="28"/>
              </w:rPr>
              <w:t>1.18</w:t>
            </w:r>
          </w:p>
        </w:tc>
        <w:tc>
          <w:tcPr>
            <w:tcW w:w="1430" w:type="dxa"/>
            <w:noWrap/>
            <w:vAlign w:val="bottom"/>
          </w:tcPr>
          <w:p w:rsidR="00CD17E0" w:rsidRPr="009C3F8D" w:rsidRDefault="00CD17E0" w:rsidP="007E0766">
            <w:pPr>
              <w:jc w:val="both"/>
              <w:rPr>
                <w:color w:val="000000"/>
                <w:sz w:val="28"/>
                <w:szCs w:val="28"/>
              </w:rPr>
            </w:pPr>
            <w:r w:rsidRPr="009C3F8D">
              <w:rPr>
                <w:color w:val="000000"/>
                <w:sz w:val="28"/>
                <w:szCs w:val="28"/>
              </w:rPr>
              <w:t>0.238</w:t>
            </w:r>
          </w:p>
        </w:tc>
        <w:tc>
          <w:tcPr>
            <w:tcW w:w="1440" w:type="dxa"/>
            <w:noWrap/>
            <w:vAlign w:val="bottom"/>
          </w:tcPr>
          <w:p w:rsidR="00CD17E0" w:rsidRPr="009C3F8D" w:rsidRDefault="00CD17E0" w:rsidP="007E0766">
            <w:pPr>
              <w:jc w:val="both"/>
              <w:rPr>
                <w:color w:val="000000"/>
                <w:sz w:val="28"/>
                <w:szCs w:val="28"/>
              </w:rPr>
            </w:pPr>
            <w:r w:rsidRPr="009C3F8D">
              <w:rPr>
                <w:color w:val="000000"/>
                <w:sz w:val="28"/>
                <w:szCs w:val="28"/>
              </w:rPr>
              <w:t>-0.00209</w:t>
            </w:r>
          </w:p>
        </w:tc>
        <w:tc>
          <w:tcPr>
            <w:tcW w:w="1295" w:type="dxa"/>
            <w:noWrap/>
            <w:vAlign w:val="bottom"/>
          </w:tcPr>
          <w:p w:rsidR="00CD17E0" w:rsidRPr="009C3F8D" w:rsidRDefault="00CD17E0" w:rsidP="007E0766">
            <w:pPr>
              <w:jc w:val="both"/>
              <w:rPr>
                <w:color w:val="000000"/>
                <w:sz w:val="28"/>
                <w:szCs w:val="28"/>
              </w:rPr>
            </w:pPr>
            <w:r w:rsidRPr="009C3F8D">
              <w:rPr>
                <w:color w:val="000000"/>
                <w:sz w:val="28"/>
                <w:szCs w:val="28"/>
              </w:rPr>
              <w:t>0.008446</w:t>
            </w:r>
          </w:p>
        </w:tc>
        <w:tc>
          <w:tcPr>
            <w:tcW w:w="898" w:type="dxa"/>
          </w:tcPr>
          <w:p w:rsidR="00CD17E0" w:rsidRPr="009C3F8D" w:rsidRDefault="00CD17E0" w:rsidP="007E0766">
            <w:pPr>
              <w:jc w:val="both"/>
              <w:rPr>
                <w:sz w:val="28"/>
                <w:szCs w:val="28"/>
              </w:rPr>
            </w:pPr>
            <w:r w:rsidRPr="009C3F8D">
              <w:rPr>
                <w:sz w:val="28"/>
                <w:szCs w:val="28"/>
              </w:rPr>
              <w:t>-</w:t>
            </w:r>
          </w:p>
        </w:tc>
      </w:tr>
      <w:tr w:rsidR="00CD17E0" w:rsidRPr="009C3F8D" w:rsidTr="00E3489E">
        <w:trPr>
          <w:trHeight w:val="481"/>
          <w:jc w:val="center"/>
        </w:trPr>
        <w:tc>
          <w:tcPr>
            <w:tcW w:w="1718" w:type="dxa"/>
            <w:noWrap/>
          </w:tcPr>
          <w:p w:rsidR="00CD17E0" w:rsidRPr="009C3F8D" w:rsidRDefault="00965C91" w:rsidP="007E0766">
            <w:pPr>
              <w:jc w:val="both"/>
              <w:rPr>
                <w:sz w:val="28"/>
                <w:szCs w:val="28"/>
              </w:rPr>
            </w:pPr>
            <w:r>
              <w:rPr>
                <w:sz w:val="28"/>
                <w:szCs w:val="28"/>
              </w:rPr>
              <w:t>L</w:t>
            </w:r>
          </w:p>
        </w:tc>
        <w:tc>
          <w:tcPr>
            <w:tcW w:w="1281" w:type="dxa"/>
            <w:noWrap/>
            <w:vAlign w:val="bottom"/>
          </w:tcPr>
          <w:p w:rsidR="00CD17E0" w:rsidRPr="009C3F8D" w:rsidRDefault="00CD17E0" w:rsidP="007E0766">
            <w:pPr>
              <w:jc w:val="both"/>
              <w:rPr>
                <w:color w:val="000000"/>
                <w:sz w:val="28"/>
                <w:szCs w:val="28"/>
              </w:rPr>
            </w:pPr>
            <w:r w:rsidRPr="009C3F8D">
              <w:rPr>
                <w:color w:val="000000"/>
                <w:sz w:val="28"/>
                <w:szCs w:val="28"/>
              </w:rPr>
              <w:t>0.085496</w:t>
            </w:r>
          </w:p>
        </w:tc>
        <w:tc>
          <w:tcPr>
            <w:tcW w:w="1281" w:type="dxa"/>
            <w:noWrap/>
            <w:vAlign w:val="bottom"/>
          </w:tcPr>
          <w:p w:rsidR="00CD17E0" w:rsidRPr="009C3F8D" w:rsidRDefault="00CD17E0" w:rsidP="007E0766">
            <w:pPr>
              <w:jc w:val="both"/>
              <w:rPr>
                <w:color w:val="000000"/>
                <w:sz w:val="28"/>
                <w:szCs w:val="28"/>
              </w:rPr>
            </w:pPr>
            <w:r w:rsidRPr="009C3F8D">
              <w:rPr>
                <w:color w:val="000000"/>
                <w:sz w:val="28"/>
                <w:szCs w:val="28"/>
              </w:rPr>
              <w:t>0.010394</w:t>
            </w:r>
          </w:p>
        </w:tc>
        <w:tc>
          <w:tcPr>
            <w:tcW w:w="997" w:type="dxa"/>
            <w:noWrap/>
            <w:vAlign w:val="bottom"/>
          </w:tcPr>
          <w:p w:rsidR="00CD17E0" w:rsidRPr="009C3F8D" w:rsidRDefault="00CD17E0" w:rsidP="007E0766">
            <w:pPr>
              <w:jc w:val="both"/>
              <w:rPr>
                <w:color w:val="000000"/>
                <w:sz w:val="28"/>
                <w:szCs w:val="28"/>
              </w:rPr>
            </w:pPr>
            <w:r w:rsidRPr="009C3F8D">
              <w:rPr>
                <w:color w:val="000000"/>
                <w:sz w:val="28"/>
                <w:szCs w:val="28"/>
              </w:rPr>
              <w:t>8.23</w:t>
            </w:r>
          </w:p>
        </w:tc>
        <w:tc>
          <w:tcPr>
            <w:tcW w:w="1430" w:type="dxa"/>
            <w:noWrap/>
            <w:vAlign w:val="bottom"/>
          </w:tcPr>
          <w:p w:rsidR="00CD17E0" w:rsidRPr="009C3F8D" w:rsidRDefault="00CD17E0" w:rsidP="007E0766">
            <w:pPr>
              <w:jc w:val="both"/>
              <w:rPr>
                <w:color w:val="000000"/>
                <w:sz w:val="28"/>
                <w:szCs w:val="28"/>
              </w:rPr>
            </w:pPr>
            <w:r w:rsidRPr="009C3F8D">
              <w:rPr>
                <w:color w:val="000000"/>
                <w:sz w:val="28"/>
                <w:szCs w:val="28"/>
              </w:rPr>
              <w:t>0.001</w:t>
            </w:r>
          </w:p>
        </w:tc>
        <w:tc>
          <w:tcPr>
            <w:tcW w:w="1440" w:type="dxa"/>
            <w:noWrap/>
            <w:vAlign w:val="bottom"/>
          </w:tcPr>
          <w:p w:rsidR="00CD17E0" w:rsidRPr="009C3F8D" w:rsidRDefault="00CD17E0" w:rsidP="007E0766">
            <w:pPr>
              <w:jc w:val="both"/>
              <w:rPr>
                <w:color w:val="000000"/>
                <w:sz w:val="28"/>
                <w:szCs w:val="28"/>
              </w:rPr>
            </w:pPr>
            <w:r w:rsidRPr="009C3F8D">
              <w:rPr>
                <w:color w:val="000000"/>
                <w:sz w:val="28"/>
                <w:szCs w:val="28"/>
              </w:rPr>
              <w:t>0.065124</w:t>
            </w:r>
          </w:p>
        </w:tc>
        <w:tc>
          <w:tcPr>
            <w:tcW w:w="1295" w:type="dxa"/>
            <w:noWrap/>
            <w:vAlign w:val="bottom"/>
          </w:tcPr>
          <w:p w:rsidR="00CD17E0" w:rsidRPr="009C3F8D" w:rsidRDefault="00CD17E0" w:rsidP="007E0766">
            <w:pPr>
              <w:jc w:val="both"/>
              <w:rPr>
                <w:color w:val="000000"/>
                <w:sz w:val="28"/>
                <w:szCs w:val="28"/>
              </w:rPr>
            </w:pPr>
            <w:r w:rsidRPr="009C3F8D">
              <w:rPr>
                <w:color w:val="000000"/>
                <w:sz w:val="28"/>
                <w:szCs w:val="28"/>
              </w:rPr>
              <w:t>0.105869</w:t>
            </w:r>
          </w:p>
        </w:tc>
        <w:tc>
          <w:tcPr>
            <w:tcW w:w="898" w:type="dxa"/>
          </w:tcPr>
          <w:p w:rsidR="00CD17E0" w:rsidRPr="009C3F8D" w:rsidRDefault="00CD17E0" w:rsidP="007E0766">
            <w:pPr>
              <w:jc w:val="both"/>
              <w:rPr>
                <w:sz w:val="28"/>
                <w:szCs w:val="28"/>
              </w:rPr>
            </w:pPr>
            <w:r w:rsidRPr="009C3F8D">
              <w:rPr>
                <w:sz w:val="28"/>
                <w:szCs w:val="28"/>
              </w:rPr>
              <w:t>***</w:t>
            </w:r>
          </w:p>
        </w:tc>
      </w:tr>
      <w:tr w:rsidR="00CD17E0" w:rsidRPr="009C3F8D" w:rsidTr="00E3489E">
        <w:trPr>
          <w:trHeight w:val="481"/>
          <w:jc w:val="center"/>
        </w:trPr>
        <w:tc>
          <w:tcPr>
            <w:tcW w:w="1718" w:type="dxa"/>
            <w:noWrap/>
          </w:tcPr>
          <w:p w:rsidR="00CD17E0" w:rsidRPr="009C3F8D" w:rsidRDefault="00965C91" w:rsidP="007E0766">
            <w:pPr>
              <w:jc w:val="both"/>
              <w:rPr>
                <w:sz w:val="28"/>
                <w:szCs w:val="28"/>
              </w:rPr>
            </w:pPr>
            <w:r>
              <w:rPr>
                <w:sz w:val="28"/>
                <w:szCs w:val="28"/>
              </w:rPr>
              <w:t>K</w:t>
            </w:r>
          </w:p>
        </w:tc>
        <w:tc>
          <w:tcPr>
            <w:tcW w:w="1281" w:type="dxa"/>
            <w:noWrap/>
            <w:vAlign w:val="bottom"/>
          </w:tcPr>
          <w:p w:rsidR="00CD17E0" w:rsidRPr="009C3F8D" w:rsidRDefault="00CD17E0" w:rsidP="007E0766">
            <w:pPr>
              <w:jc w:val="both"/>
              <w:rPr>
                <w:color w:val="000000"/>
                <w:sz w:val="28"/>
                <w:szCs w:val="28"/>
              </w:rPr>
            </w:pPr>
            <w:r w:rsidRPr="009C3F8D">
              <w:rPr>
                <w:color w:val="000000"/>
                <w:sz w:val="28"/>
                <w:szCs w:val="28"/>
              </w:rPr>
              <w:t>0.004165</w:t>
            </w:r>
          </w:p>
        </w:tc>
        <w:tc>
          <w:tcPr>
            <w:tcW w:w="1281" w:type="dxa"/>
            <w:noWrap/>
            <w:vAlign w:val="bottom"/>
          </w:tcPr>
          <w:p w:rsidR="00CD17E0" w:rsidRPr="009C3F8D" w:rsidRDefault="00CD17E0" w:rsidP="007E0766">
            <w:pPr>
              <w:jc w:val="both"/>
              <w:rPr>
                <w:color w:val="000000"/>
                <w:sz w:val="28"/>
                <w:szCs w:val="28"/>
              </w:rPr>
            </w:pPr>
            <w:r w:rsidRPr="009C3F8D">
              <w:rPr>
                <w:color w:val="000000"/>
                <w:sz w:val="28"/>
                <w:szCs w:val="28"/>
              </w:rPr>
              <w:t>0.000357</w:t>
            </w:r>
          </w:p>
        </w:tc>
        <w:tc>
          <w:tcPr>
            <w:tcW w:w="997" w:type="dxa"/>
            <w:noWrap/>
            <w:vAlign w:val="bottom"/>
          </w:tcPr>
          <w:p w:rsidR="00CD17E0" w:rsidRPr="009C3F8D" w:rsidRDefault="00CD17E0" w:rsidP="007E0766">
            <w:pPr>
              <w:jc w:val="both"/>
              <w:rPr>
                <w:color w:val="000000"/>
                <w:sz w:val="28"/>
                <w:szCs w:val="28"/>
              </w:rPr>
            </w:pPr>
            <w:r w:rsidRPr="009C3F8D">
              <w:rPr>
                <w:color w:val="000000"/>
                <w:sz w:val="28"/>
                <w:szCs w:val="28"/>
              </w:rPr>
              <w:t>11.66</w:t>
            </w:r>
          </w:p>
        </w:tc>
        <w:tc>
          <w:tcPr>
            <w:tcW w:w="1430" w:type="dxa"/>
            <w:noWrap/>
            <w:vAlign w:val="bottom"/>
          </w:tcPr>
          <w:p w:rsidR="00CD17E0" w:rsidRPr="009C3F8D" w:rsidRDefault="00CD17E0" w:rsidP="007E0766">
            <w:pPr>
              <w:jc w:val="both"/>
              <w:rPr>
                <w:color w:val="000000"/>
                <w:sz w:val="28"/>
                <w:szCs w:val="28"/>
              </w:rPr>
            </w:pPr>
            <w:r>
              <w:rPr>
                <w:color w:val="000000"/>
                <w:sz w:val="28"/>
                <w:szCs w:val="28"/>
              </w:rPr>
              <w:t>0.02</w:t>
            </w:r>
          </w:p>
        </w:tc>
        <w:tc>
          <w:tcPr>
            <w:tcW w:w="1440" w:type="dxa"/>
            <w:noWrap/>
            <w:vAlign w:val="bottom"/>
          </w:tcPr>
          <w:p w:rsidR="00CD17E0" w:rsidRPr="009C3F8D" w:rsidRDefault="00CD17E0" w:rsidP="007E0766">
            <w:pPr>
              <w:jc w:val="both"/>
              <w:rPr>
                <w:color w:val="000000"/>
                <w:sz w:val="28"/>
                <w:szCs w:val="28"/>
              </w:rPr>
            </w:pPr>
            <w:r w:rsidRPr="009C3F8D">
              <w:rPr>
                <w:color w:val="000000"/>
                <w:sz w:val="28"/>
                <w:szCs w:val="28"/>
              </w:rPr>
              <w:t>0.000346</w:t>
            </w:r>
          </w:p>
        </w:tc>
        <w:tc>
          <w:tcPr>
            <w:tcW w:w="1295" w:type="dxa"/>
            <w:noWrap/>
            <w:vAlign w:val="bottom"/>
          </w:tcPr>
          <w:p w:rsidR="00CD17E0" w:rsidRPr="009C3F8D" w:rsidRDefault="00CD17E0" w:rsidP="007E0766">
            <w:pPr>
              <w:jc w:val="both"/>
              <w:rPr>
                <w:color w:val="000000"/>
                <w:sz w:val="28"/>
                <w:szCs w:val="28"/>
              </w:rPr>
            </w:pPr>
            <w:r w:rsidRPr="009C3F8D">
              <w:rPr>
                <w:color w:val="000000"/>
                <w:sz w:val="28"/>
                <w:szCs w:val="28"/>
              </w:rPr>
              <w:t>0.000487</w:t>
            </w:r>
          </w:p>
        </w:tc>
        <w:tc>
          <w:tcPr>
            <w:tcW w:w="898" w:type="dxa"/>
          </w:tcPr>
          <w:p w:rsidR="00CD17E0" w:rsidRPr="009C3F8D" w:rsidRDefault="00CD17E0" w:rsidP="007E0766">
            <w:pPr>
              <w:jc w:val="both"/>
              <w:rPr>
                <w:sz w:val="28"/>
                <w:szCs w:val="28"/>
              </w:rPr>
            </w:pPr>
            <w:r w:rsidRPr="009C3F8D">
              <w:rPr>
                <w:sz w:val="28"/>
                <w:szCs w:val="28"/>
              </w:rPr>
              <w:t>***</w:t>
            </w:r>
          </w:p>
        </w:tc>
      </w:tr>
      <w:tr w:rsidR="00CD17E0" w:rsidRPr="009C3F8D" w:rsidTr="00E3489E">
        <w:trPr>
          <w:trHeight w:val="481"/>
          <w:jc w:val="center"/>
        </w:trPr>
        <w:tc>
          <w:tcPr>
            <w:tcW w:w="1718" w:type="dxa"/>
            <w:noWrap/>
          </w:tcPr>
          <w:p w:rsidR="00CD17E0" w:rsidRPr="009C3F8D" w:rsidRDefault="00D45732" w:rsidP="007E0766">
            <w:pPr>
              <w:jc w:val="both"/>
              <w:rPr>
                <w:sz w:val="28"/>
                <w:szCs w:val="28"/>
              </w:rPr>
            </w:pPr>
            <w:r>
              <w:rPr>
                <w:sz w:val="28"/>
                <w:szCs w:val="28"/>
              </w:rPr>
              <w:t>INF</w:t>
            </w:r>
          </w:p>
        </w:tc>
        <w:tc>
          <w:tcPr>
            <w:tcW w:w="1281" w:type="dxa"/>
            <w:noWrap/>
            <w:vAlign w:val="bottom"/>
          </w:tcPr>
          <w:p w:rsidR="00CD17E0" w:rsidRPr="009C3F8D" w:rsidRDefault="00CD17E0" w:rsidP="007E0766">
            <w:pPr>
              <w:jc w:val="both"/>
              <w:rPr>
                <w:color w:val="000000"/>
                <w:sz w:val="28"/>
                <w:szCs w:val="28"/>
              </w:rPr>
            </w:pPr>
            <w:r w:rsidRPr="009C3F8D">
              <w:rPr>
                <w:color w:val="000000"/>
                <w:sz w:val="28"/>
                <w:szCs w:val="28"/>
              </w:rPr>
              <w:t>-0.00157</w:t>
            </w:r>
          </w:p>
        </w:tc>
        <w:tc>
          <w:tcPr>
            <w:tcW w:w="1281" w:type="dxa"/>
            <w:noWrap/>
            <w:vAlign w:val="bottom"/>
          </w:tcPr>
          <w:p w:rsidR="00CD17E0" w:rsidRPr="009C3F8D" w:rsidRDefault="00CD17E0" w:rsidP="007E0766">
            <w:pPr>
              <w:jc w:val="both"/>
              <w:rPr>
                <w:color w:val="000000"/>
                <w:sz w:val="28"/>
                <w:szCs w:val="28"/>
              </w:rPr>
            </w:pPr>
            <w:r w:rsidRPr="009C3F8D">
              <w:rPr>
                <w:color w:val="000000"/>
                <w:sz w:val="28"/>
                <w:szCs w:val="28"/>
              </w:rPr>
              <w:t>0.000279</w:t>
            </w:r>
          </w:p>
        </w:tc>
        <w:tc>
          <w:tcPr>
            <w:tcW w:w="997" w:type="dxa"/>
            <w:noWrap/>
            <w:vAlign w:val="bottom"/>
          </w:tcPr>
          <w:p w:rsidR="00CD17E0" w:rsidRPr="009C3F8D" w:rsidRDefault="00CD17E0" w:rsidP="007E0766">
            <w:pPr>
              <w:jc w:val="both"/>
              <w:rPr>
                <w:color w:val="000000"/>
                <w:sz w:val="28"/>
                <w:szCs w:val="28"/>
              </w:rPr>
            </w:pPr>
            <w:r w:rsidRPr="009C3F8D">
              <w:rPr>
                <w:color w:val="000000"/>
                <w:sz w:val="28"/>
                <w:szCs w:val="28"/>
              </w:rPr>
              <w:t>-5.62</w:t>
            </w:r>
          </w:p>
        </w:tc>
        <w:tc>
          <w:tcPr>
            <w:tcW w:w="1430" w:type="dxa"/>
            <w:noWrap/>
            <w:vAlign w:val="bottom"/>
          </w:tcPr>
          <w:p w:rsidR="00CD17E0" w:rsidRPr="009C3F8D" w:rsidRDefault="00CD17E0" w:rsidP="007E0766">
            <w:pPr>
              <w:jc w:val="both"/>
              <w:rPr>
                <w:color w:val="000000"/>
                <w:sz w:val="28"/>
                <w:szCs w:val="28"/>
              </w:rPr>
            </w:pPr>
            <w:r w:rsidRPr="009C3F8D">
              <w:rPr>
                <w:color w:val="000000"/>
                <w:sz w:val="28"/>
                <w:szCs w:val="28"/>
              </w:rPr>
              <w:t>0.001</w:t>
            </w:r>
          </w:p>
        </w:tc>
        <w:tc>
          <w:tcPr>
            <w:tcW w:w="1440" w:type="dxa"/>
            <w:noWrap/>
            <w:vAlign w:val="bottom"/>
          </w:tcPr>
          <w:p w:rsidR="00CD17E0" w:rsidRPr="009C3F8D" w:rsidRDefault="00CD17E0" w:rsidP="007E0766">
            <w:pPr>
              <w:jc w:val="both"/>
              <w:rPr>
                <w:color w:val="000000"/>
                <w:sz w:val="28"/>
                <w:szCs w:val="28"/>
              </w:rPr>
            </w:pPr>
            <w:r w:rsidRPr="009C3F8D">
              <w:rPr>
                <w:color w:val="000000"/>
                <w:sz w:val="28"/>
                <w:szCs w:val="28"/>
              </w:rPr>
              <w:t>-0.00021</w:t>
            </w:r>
          </w:p>
        </w:tc>
        <w:tc>
          <w:tcPr>
            <w:tcW w:w="1295" w:type="dxa"/>
            <w:noWrap/>
            <w:vAlign w:val="bottom"/>
          </w:tcPr>
          <w:p w:rsidR="00CD17E0" w:rsidRPr="009C3F8D" w:rsidRDefault="00CD17E0" w:rsidP="007E0766">
            <w:pPr>
              <w:jc w:val="both"/>
              <w:rPr>
                <w:color w:val="000000"/>
                <w:sz w:val="28"/>
                <w:szCs w:val="28"/>
              </w:rPr>
            </w:pPr>
            <w:r w:rsidRPr="009C3F8D">
              <w:rPr>
                <w:color w:val="000000"/>
                <w:sz w:val="28"/>
                <w:szCs w:val="28"/>
              </w:rPr>
              <w:t>-0.0001</w:t>
            </w:r>
          </w:p>
        </w:tc>
        <w:tc>
          <w:tcPr>
            <w:tcW w:w="898" w:type="dxa"/>
          </w:tcPr>
          <w:p w:rsidR="00CD17E0" w:rsidRPr="009C3F8D" w:rsidRDefault="00CD17E0" w:rsidP="007E0766">
            <w:pPr>
              <w:jc w:val="both"/>
              <w:rPr>
                <w:sz w:val="28"/>
                <w:szCs w:val="28"/>
              </w:rPr>
            </w:pPr>
            <w:r w:rsidRPr="009C3F8D">
              <w:rPr>
                <w:sz w:val="28"/>
                <w:szCs w:val="28"/>
              </w:rPr>
              <w:t>***</w:t>
            </w:r>
          </w:p>
        </w:tc>
      </w:tr>
      <w:tr w:rsidR="00CD17E0" w:rsidRPr="009C3F8D" w:rsidTr="00E3489E">
        <w:trPr>
          <w:trHeight w:val="481"/>
          <w:jc w:val="center"/>
        </w:trPr>
        <w:tc>
          <w:tcPr>
            <w:tcW w:w="1718" w:type="dxa"/>
            <w:noWrap/>
            <w:hideMark/>
          </w:tcPr>
          <w:p w:rsidR="00CD17E0" w:rsidRPr="009C3F8D" w:rsidRDefault="00CD17E0" w:rsidP="007E0766">
            <w:pPr>
              <w:jc w:val="both"/>
              <w:rPr>
                <w:sz w:val="28"/>
                <w:szCs w:val="28"/>
              </w:rPr>
            </w:pPr>
            <w:r w:rsidRPr="009C3F8D">
              <w:rPr>
                <w:sz w:val="28"/>
                <w:szCs w:val="28"/>
              </w:rPr>
              <w:t>Constant</w:t>
            </w:r>
          </w:p>
        </w:tc>
        <w:tc>
          <w:tcPr>
            <w:tcW w:w="1281" w:type="dxa"/>
            <w:noWrap/>
            <w:vAlign w:val="bottom"/>
          </w:tcPr>
          <w:p w:rsidR="00CD17E0" w:rsidRPr="009C3F8D" w:rsidRDefault="00CD17E0" w:rsidP="007E0766">
            <w:pPr>
              <w:jc w:val="both"/>
              <w:rPr>
                <w:color w:val="000000"/>
                <w:sz w:val="28"/>
                <w:szCs w:val="28"/>
              </w:rPr>
            </w:pPr>
            <w:r w:rsidRPr="009C3F8D">
              <w:rPr>
                <w:color w:val="000000"/>
                <w:sz w:val="28"/>
                <w:szCs w:val="28"/>
              </w:rPr>
              <w:t>-0.46696</w:t>
            </w:r>
          </w:p>
        </w:tc>
        <w:tc>
          <w:tcPr>
            <w:tcW w:w="1281" w:type="dxa"/>
            <w:noWrap/>
            <w:vAlign w:val="bottom"/>
          </w:tcPr>
          <w:p w:rsidR="00CD17E0" w:rsidRPr="009C3F8D" w:rsidRDefault="00CD17E0" w:rsidP="007E0766">
            <w:pPr>
              <w:jc w:val="both"/>
              <w:rPr>
                <w:color w:val="000000"/>
                <w:sz w:val="28"/>
                <w:szCs w:val="28"/>
              </w:rPr>
            </w:pPr>
            <w:r w:rsidRPr="009C3F8D">
              <w:rPr>
                <w:color w:val="000000"/>
                <w:sz w:val="28"/>
                <w:szCs w:val="28"/>
              </w:rPr>
              <w:t>0.073109</w:t>
            </w:r>
          </w:p>
        </w:tc>
        <w:tc>
          <w:tcPr>
            <w:tcW w:w="997" w:type="dxa"/>
            <w:noWrap/>
            <w:vAlign w:val="bottom"/>
          </w:tcPr>
          <w:p w:rsidR="00CD17E0" w:rsidRPr="009C3F8D" w:rsidRDefault="00CD17E0" w:rsidP="007E0766">
            <w:pPr>
              <w:jc w:val="both"/>
              <w:rPr>
                <w:color w:val="000000"/>
                <w:sz w:val="28"/>
                <w:szCs w:val="28"/>
              </w:rPr>
            </w:pPr>
            <w:r w:rsidRPr="009C3F8D">
              <w:rPr>
                <w:color w:val="000000"/>
                <w:sz w:val="28"/>
                <w:szCs w:val="28"/>
              </w:rPr>
              <w:t>-6.39</w:t>
            </w:r>
          </w:p>
        </w:tc>
        <w:tc>
          <w:tcPr>
            <w:tcW w:w="1430" w:type="dxa"/>
            <w:noWrap/>
            <w:vAlign w:val="bottom"/>
          </w:tcPr>
          <w:p w:rsidR="00CD17E0" w:rsidRPr="009C3F8D" w:rsidRDefault="00CD17E0" w:rsidP="007E0766">
            <w:pPr>
              <w:jc w:val="both"/>
              <w:rPr>
                <w:color w:val="000000"/>
                <w:sz w:val="28"/>
                <w:szCs w:val="28"/>
              </w:rPr>
            </w:pPr>
            <w:r w:rsidRPr="009C3F8D">
              <w:rPr>
                <w:color w:val="000000"/>
                <w:sz w:val="28"/>
                <w:szCs w:val="28"/>
              </w:rPr>
              <w:t>0.001</w:t>
            </w:r>
          </w:p>
        </w:tc>
        <w:tc>
          <w:tcPr>
            <w:tcW w:w="1440" w:type="dxa"/>
            <w:noWrap/>
            <w:vAlign w:val="bottom"/>
          </w:tcPr>
          <w:p w:rsidR="00CD17E0" w:rsidRPr="009C3F8D" w:rsidRDefault="00CD17E0" w:rsidP="007E0766">
            <w:pPr>
              <w:jc w:val="both"/>
              <w:rPr>
                <w:color w:val="000000"/>
                <w:sz w:val="28"/>
                <w:szCs w:val="28"/>
              </w:rPr>
            </w:pPr>
            <w:r w:rsidRPr="009C3F8D">
              <w:rPr>
                <w:color w:val="000000"/>
                <w:sz w:val="28"/>
                <w:szCs w:val="28"/>
              </w:rPr>
              <w:t>-0.61025</w:t>
            </w:r>
          </w:p>
        </w:tc>
        <w:tc>
          <w:tcPr>
            <w:tcW w:w="1295" w:type="dxa"/>
            <w:noWrap/>
            <w:vAlign w:val="bottom"/>
          </w:tcPr>
          <w:p w:rsidR="00CD17E0" w:rsidRPr="009C3F8D" w:rsidRDefault="00CD17E0" w:rsidP="007E0766">
            <w:pPr>
              <w:jc w:val="both"/>
              <w:rPr>
                <w:color w:val="000000"/>
                <w:sz w:val="28"/>
                <w:szCs w:val="28"/>
              </w:rPr>
            </w:pPr>
            <w:r w:rsidRPr="009C3F8D">
              <w:rPr>
                <w:color w:val="000000"/>
                <w:sz w:val="28"/>
                <w:szCs w:val="28"/>
              </w:rPr>
              <w:t>-0.32366</w:t>
            </w:r>
          </w:p>
        </w:tc>
        <w:tc>
          <w:tcPr>
            <w:tcW w:w="898" w:type="dxa"/>
          </w:tcPr>
          <w:p w:rsidR="00CD17E0" w:rsidRPr="009C3F8D" w:rsidRDefault="00CD17E0" w:rsidP="007E0766">
            <w:pPr>
              <w:jc w:val="both"/>
              <w:rPr>
                <w:sz w:val="28"/>
                <w:szCs w:val="28"/>
              </w:rPr>
            </w:pPr>
            <w:r w:rsidRPr="009C3F8D">
              <w:rPr>
                <w:sz w:val="28"/>
                <w:szCs w:val="28"/>
              </w:rPr>
              <w:t>***</w:t>
            </w:r>
          </w:p>
        </w:tc>
      </w:tr>
      <w:tr w:rsidR="00CD17E0" w:rsidRPr="009C3F8D" w:rsidTr="00E3489E">
        <w:trPr>
          <w:trHeight w:val="481"/>
          <w:jc w:val="center"/>
        </w:trPr>
        <w:tc>
          <w:tcPr>
            <w:tcW w:w="1718" w:type="dxa"/>
            <w:noWrap/>
          </w:tcPr>
          <w:p w:rsidR="00CD17E0" w:rsidRPr="009C3F8D" w:rsidRDefault="00CD17E0" w:rsidP="007E0766">
            <w:pPr>
              <w:jc w:val="both"/>
              <w:rPr>
                <w:sz w:val="28"/>
                <w:szCs w:val="28"/>
              </w:rPr>
            </w:pPr>
            <w:r w:rsidRPr="009C3F8D">
              <w:rPr>
                <w:sz w:val="28"/>
                <w:szCs w:val="28"/>
              </w:rPr>
              <w:t>Countries</w:t>
            </w:r>
          </w:p>
        </w:tc>
        <w:tc>
          <w:tcPr>
            <w:tcW w:w="3559" w:type="dxa"/>
            <w:gridSpan w:val="3"/>
            <w:noWrap/>
          </w:tcPr>
          <w:p w:rsidR="00CD17E0" w:rsidRPr="009C3F8D" w:rsidRDefault="00CD17E0" w:rsidP="007E0766">
            <w:pPr>
              <w:jc w:val="both"/>
              <w:rPr>
                <w:sz w:val="28"/>
                <w:szCs w:val="28"/>
              </w:rPr>
            </w:pPr>
            <w:r w:rsidRPr="009C3F8D">
              <w:rPr>
                <w:sz w:val="28"/>
                <w:szCs w:val="28"/>
              </w:rPr>
              <w:t>49</w:t>
            </w:r>
          </w:p>
        </w:tc>
        <w:tc>
          <w:tcPr>
            <w:tcW w:w="1430" w:type="dxa"/>
            <w:noWrap/>
          </w:tcPr>
          <w:p w:rsidR="00CD17E0" w:rsidRPr="009C3F8D" w:rsidRDefault="00CD17E0" w:rsidP="007E0766">
            <w:pPr>
              <w:jc w:val="both"/>
              <w:rPr>
                <w:sz w:val="28"/>
                <w:szCs w:val="28"/>
              </w:rPr>
            </w:pPr>
            <w:r w:rsidRPr="009C3F8D">
              <w:rPr>
                <w:sz w:val="28"/>
                <w:szCs w:val="28"/>
              </w:rPr>
              <w:t>Sargan</w:t>
            </w:r>
          </w:p>
          <w:p w:rsidR="00CD17E0" w:rsidRPr="009C3F8D" w:rsidRDefault="00CD17E0" w:rsidP="007E0766">
            <w:pPr>
              <w:jc w:val="both"/>
              <w:rPr>
                <w:sz w:val="28"/>
                <w:szCs w:val="28"/>
              </w:rPr>
            </w:pPr>
            <w:r w:rsidRPr="009C3F8D">
              <w:rPr>
                <w:sz w:val="28"/>
                <w:szCs w:val="28"/>
              </w:rPr>
              <w:t>(P-value)</w:t>
            </w:r>
          </w:p>
        </w:tc>
        <w:tc>
          <w:tcPr>
            <w:tcW w:w="3633" w:type="dxa"/>
            <w:gridSpan w:val="3"/>
            <w:noWrap/>
          </w:tcPr>
          <w:p w:rsidR="00CD17E0" w:rsidRPr="009C3F8D" w:rsidRDefault="00CD17E0" w:rsidP="007E0766">
            <w:pPr>
              <w:jc w:val="both"/>
              <w:rPr>
                <w:sz w:val="28"/>
                <w:szCs w:val="28"/>
              </w:rPr>
            </w:pPr>
            <w:r w:rsidRPr="009C3F8D">
              <w:rPr>
                <w:sz w:val="28"/>
                <w:szCs w:val="28"/>
              </w:rPr>
              <w:t>0.99</w:t>
            </w:r>
          </w:p>
        </w:tc>
      </w:tr>
      <w:tr w:rsidR="00CD17E0" w:rsidRPr="009C3F8D" w:rsidTr="00E3489E">
        <w:trPr>
          <w:trHeight w:val="481"/>
          <w:jc w:val="center"/>
        </w:trPr>
        <w:tc>
          <w:tcPr>
            <w:tcW w:w="1718" w:type="dxa"/>
            <w:noWrap/>
          </w:tcPr>
          <w:p w:rsidR="00CD17E0" w:rsidRPr="009C3F8D" w:rsidRDefault="00CD17E0" w:rsidP="007E0766">
            <w:pPr>
              <w:jc w:val="both"/>
              <w:rPr>
                <w:sz w:val="28"/>
                <w:szCs w:val="28"/>
              </w:rPr>
            </w:pPr>
            <w:r w:rsidRPr="009C3F8D">
              <w:rPr>
                <w:sz w:val="28"/>
                <w:szCs w:val="28"/>
              </w:rPr>
              <w:t>Observations</w:t>
            </w:r>
          </w:p>
        </w:tc>
        <w:tc>
          <w:tcPr>
            <w:tcW w:w="3559" w:type="dxa"/>
            <w:gridSpan w:val="3"/>
            <w:noWrap/>
          </w:tcPr>
          <w:p w:rsidR="00CD17E0" w:rsidRPr="009C3F8D" w:rsidRDefault="00CD17E0" w:rsidP="007E0766">
            <w:pPr>
              <w:jc w:val="both"/>
              <w:rPr>
                <w:sz w:val="28"/>
                <w:szCs w:val="28"/>
              </w:rPr>
            </w:pPr>
            <w:r w:rsidRPr="009C3F8D">
              <w:rPr>
                <w:sz w:val="28"/>
                <w:szCs w:val="28"/>
              </w:rPr>
              <w:t>1465</w:t>
            </w:r>
          </w:p>
        </w:tc>
        <w:tc>
          <w:tcPr>
            <w:tcW w:w="1430" w:type="dxa"/>
            <w:noWrap/>
          </w:tcPr>
          <w:p w:rsidR="00CD17E0" w:rsidRPr="009C3F8D" w:rsidRDefault="00CD17E0" w:rsidP="007E0766">
            <w:pPr>
              <w:jc w:val="both"/>
              <w:rPr>
                <w:sz w:val="28"/>
                <w:szCs w:val="28"/>
              </w:rPr>
            </w:pPr>
            <w:r w:rsidRPr="009C3F8D">
              <w:rPr>
                <w:sz w:val="28"/>
                <w:szCs w:val="28"/>
              </w:rPr>
              <w:t>AR1</w:t>
            </w:r>
          </w:p>
          <w:p w:rsidR="00CD17E0" w:rsidRPr="009C3F8D" w:rsidRDefault="00CD17E0" w:rsidP="007E0766">
            <w:pPr>
              <w:jc w:val="both"/>
              <w:rPr>
                <w:sz w:val="28"/>
                <w:szCs w:val="28"/>
              </w:rPr>
            </w:pPr>
            <w:r w:rsidRPr="009C3F8D">
              <w:rPr>
                <w:sz w:val="28"/>
                <w:szCs w:val="28"/>
              </w:rPr>
              <w:t>(P-value)</w:t>
            </w:r>
          </w:p>
        </w:tc>
        <w:tc>
          <w:tcPr>
            <w:tcW w:w="3633" w:type="dxa"/>
            <w:gridSpan w:val="3"/>
            <w:noWrap/>
          </w:tcPr>
          <w:p w:rsidR="00CD17E0" w:rsidRPr="009C3F8D" w:rsidRDefault="00CD17E0" w:rsidP="007E0766">
            <w:pPr>
              <w:jc w:val="both"/>
              <w:rPr>
                <w:sz w:val="28"/>
                <w:szCs w:val="28"/>
              </w:rPr>
            </w:pPr>
            <w:r w:rsidRPr="009C3F8D">
              <w:rPr>
                <w:sz w:val="28"/>
                <w:szCs w:val="28"/>
              </w:rPr>
              <w:t>0.00</w:t>
            </w:r>
          </w:p>
        </w:tc>
      </w:tr>
      <w:tr w:rsidR="00CD17E0" w:rsidRPr="009C3F8D" w:rsidTr="00E3489E">
        <w:trPr>
          <w:trHeight w:val="481"/>
          <w:jc w:val="center"/>
        </w:trPr>
        <w:tc>
          <w:tcPr>
            <w:tcW w:w="1718" w:type="dxa"/>
            <w:noWrap/>
          </w:tcPr>
          <w:p w:rsidR="00CD17E0" w:rsidRPr="009C3F8D" w:rsidRDefault="00CD17E0" w:rsidP="007E0766">
            <w:pPr>
              <w:jc w:val="both"/>
              <w:rPr>
                <w:sz w:val="28"/>
                <w:szCs w:val="28"/>
              </w:rPr>
            </w:pPr>
            <w:r w:rsidRPr="009C3F8D">
              <w:rPr>
                <w:sz w:val="28"/>
                <w:szCs w:val="28"/>
              </w:rPr>
              <w:t>No. of</w:t>
            </w:r>
          </w:p>
          <w:p w:rsidR="00CD17E0" w:rsidRPr="009C3F8D" w:rsidRDefault="00CD17E0" w:rsidP="007E0766">
            <w:pPr>
              <w:jc w:val="both"/>
              <w:rPr>
                <w:sz w:val="28"/>
                <w:szCs w:val="28"/>
              </w:rPr>
            </w:pPr>
            <w:r w:rsidRPr="009C3F8D">
              <w:rPr>
                <w:sz w:val="28"/>
                <w:szCs w:val="28"/>
              </w:rPr>
              <w:t>Instruments</w:t>
            </w:r>
          </w:p>
        </w:tc>
        <w:tc>
          <w:tcPr>
            <w:tcW w:w="3559" w:type="dxa"/>
            <w:gridSpan w:val="3"/>
            <w:noWrap/>
          </w:tcPr>
          <w:p w:rsidR="00CD17E0" w:rsidRPr="009C3F8D" w:rsidRDefault="00CD17E0" w:rsidP="007E0766">
            <w:pPr>
              <w:jc w:val="both"/>
              <w:rPr>
                <w:sz w:val="28"/>
                <w:szCs w:val="28"/>
              </w:rPr>
            </w:pPr>
            <w:r w:rsidRPr="009C3F8D">
              <w:rPr>
                <w:sz w:val="28"/>
                <w:szCs w:val="28"/>
              </w:rPr>
              <w:t>470</w:t>
            </w:r>
          </w:p>
        </w:tc>
        <w:tc>
          <w:tcPr>
            <w:tcW w:w="1430" w:type="dxa"/>
            <w:noWrap/>
          </w:tcPr>
          <w:p w:rsidR="00CD17E0" w:rsidRPr="009C3F8D" w:rsidRDefault="00CD17E0" w:rsidP="007E0766">
            <w:pPr>
              <w:jc w:val="both"/>
              <w:rPr>
                <w:sz w:val="28"/>
                <w:szCs w:val="28"/>
              </w:rPr>
            </w:pPr>
            <w:r w:rsidRPr="009C3F8D">
              <w:rPr>
                <w:sz w:val="28"/>
                <w:szCs w:val="28"/>
              </w:rPr>
              <w:t>AR2</w:t>
            </w:r>
          </w:p>
          <w:p w:rsidR="00CD17E0" w:rsidRPr="009C3F8D" w:rsidRDefault="00CD17E0" w:rsidP="007E0766">
            <w:pPr>
              <w:jc w:val="both"/>
              <w:rPr>
                <w:sz w:val="28"/>
                <w:szCs w:val="28"/>
              </w:rPr>
            </w:pPr>
            <w:r w:rsidRPr="009C3F8D">
              <w:rPr>
                <w:sz w:val="28"/>
                <w:szCs w:val="28"/>
              </w:rPr>
              <w:t>(P-value)</w:t>
            </w:r>
          </w:p>
        </w:tc>
        <w:tc>
          <w:tcPr>
            <w:tcW w:w="3633" w:type="dxa"/>
            <w:gridSpan w:val="3"/>
            <w:noWrap/>
          </w:tcPr>
          <w:p w:rsidR="00CD17E0" w:rsidRPr="009C3F8D" w:rsidRDefault="00CD17E0" w:rsidP="007E0766">
            <w:pPr>
              <w:jc w:val="both"/>
              <w:rPr>
                <w:sz w:val="28"/>
                <w:szCs w:val="28"/>
              </w:rPr>
            </w:pPr>
            <w:r w:rsidRPr="009C3F8D">
              <w:rPr>
                <w:sz w:val="28"/>
                <w:szCs w:val="28"/>
              </w:rPr>
              <w:t>0.35</w:t>
            </w:r>
          </w:p>
        </w:tc>
      </w:tr>
    </w:tbl>
    <w:p w:rsidR="00FF1ECC" w:rsidRDefault="00E3489E" w:rsidP="00D12846">
      <w:pPr>
        <w:pStyle w:val="Default"/>
        <w:spacing w:line="360" w:lineRule="auto"/>
        <w:jc w:val="both"/>
        <w:rPr>
          <w:sz w:val="28"/>
          <w:szCs w:val="28"/>
        </w:rPr>
      </w:pPr>
      <w:r w:rsidRPr="00E3489E">
        <w:rPr>
          <w:rFonts w:asciiTheme="minorHAnsi" w:eastAsiaTheme="minorHAnsi" w:hAnsiTheme="minorHAnsi" w:cstheme="minorBidi"/>
          <w:b/>
          <w:noProof/>
          <w:color w:val="auto"/>
          <w:kern w:val="0"/>
          <w:sz w:val="22"/>
          <w:szCs w:val="28"/>
          <w:lang w:eastAsia="en-US"/>
        </w:rPr>
        <w:drawing>
          <wp:inline distT="0" distB="0" distL="0" distR="0">
            <wp:extent cx="5819503" cy="200016"/>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7533687" cy="258932"/>
                    </a:xfrm>
                    <a:prstGeom prst="rect">
                      <a:avLst/>
                    </a:prstGeom>
                    <a:noFill/>
                    <a:ln>
                      <a:noFill/>
                    </a:ln>
                  </pic:spPr>
                </pic:pic>
              </a:graphicData>
            </a:graphic>
          </wp:inline>
        </w:drawing>
      </w:r>
      <w:r w:rsidR="00965C91">
        <w:rPr>
          <w:sz w:val="28"/>
          <w:szCs w:val="28"/>
        </w:rPr>
        <w:t>Reported results in the t</w:t>
      </w:r>
      <w:r w:rsidR="00E365D6">
        <w:rPr>
          <w:sz w:val="28"/>
          <w:szCs w:val="28"/>
        </w:rPr>
        <w:t>able 4.2</w:t>
      </w:r>
      <w:r w:rsidR="00E633D0">
        <w:rPr>
          <w:sz w:val="28"/>
          <w:szCs w:val="28"/>
        </w:rPr>
        <w:t>.1</w:t>
      </w:r>
      <w:r w:rsidR="00CD17E0">
        <w:rPr>
          <w:sz w:val="28"/>
          <w:szCs w:val="28"/>
        </w:rPr>
        <w:t xml:space="preserve"> </w:t>
      </w:r>
      <w:r w:rsidR="00965C91">
        <w:rPr>
          <w:sz w:val="28"/>
          <w:szCs w:val="28"/>
        </w:rPr>
        <w:t>reveal</w:t>
      </w:r>
      <w:r w:rsidR="00CD17E0">
        <w:rPr>
          <w:sz w:val="28"/>
          <w:szCs w:val="28"/>
        </w:rPr>
        <w:t xml:space="preserve"> the relationship of FDI</w:t>
      </w:r>
      <w:r w:rsidR="00476DF1">
        <w:rPr>
          <w:sz w:val="28"/>
          <w:szCs w:val="28"/>
        </w:rPr>
        <w:t xml:space="preserve"> (foreign Direct Investment)</w:t>
      </w:r>
      <w:r w:rsidR="00CD17E0">
        <w:rPr>
          <w:sz w:val="28"/>
          <w:szCs w:val="28"/>
        </w:rPr>
        <w:t xml:space="preserve"> with </w:t>
      </w:r>
      <w:r w:rsidR="00CC12B3">
        <w:rPr>
          <w:sz w:val="28"/>
          <w:szCs w:val="28"/>
        </w:rPr>
        <w:t>EG</w:t>
      </w:r>
      <w:r w:rsidR="00CD17E0">
        <w:rPr>
          <w:sz w:val="28"/>
          <w:szCs w:val="28"/>
        </w:rPr>
        <w:t xml:space="preserve"> of developing states and the impact of international assistance on economic growth along some control variables. Reported </w:t>
      </w:r>
      <w:r w:rsidR="0087260A">
        <w:rPr>
          <w:sz w:val="28"/>
          <w:szCs w:val="28"/>
        </w:rPr>
        <w:t>outcomes</w:t>
      </w:r>
      <w:r w:rsidR="00CD17E0">
        <w:rPr>
          <w:sz w:val="28"/>
          <w:szCs w:val="28"/>
        </w:rPr>
        <w:t xml:space="preserve"> </w:t>
      </w:r>
      <w:r w:rsidR="0087260A">
        <w:rPr>
          <w:sz w:val="28"/>
          <w:szCs w:val="28"/>
        </w:rPr>
        <w:t>illustration</w:t>
      </w:r>
      <w:r w:rsidR="00CD17E0">
        <w:rPr>
          <w:sz w:val="28"/>
          <w:szCs w:val="28"/>
        </w:rPr>
        <w:t xml:space="preserve"> the presence of </w:t>
      </w:r>
      <w:r w:rsidR="0087260A">
        <w:rPr>
          <w:sz w:val="28"/>
          <w:szCs w:val="28"/>
        </w:rPr>
        <w:t>constructive</w:t>
      </w:r>
      <w:r w:rsidR="00CD17E0">
        <w:rPr>
          <w:sz w:val="28"/>
          <w:szCs w:val="28"/>
        </w:rPr>
        <w:t xml:space="preserve"> and significan</w:t>
      </w:r>
      <w:r w:rsidR="00965C91">
        <w:rPr>
          <w:sz w:val="28"/>
          <w:szCs w:val="28"/>
        </w:rPr>
        <w:t>t</w:t>
      </w:r>
      <w:r w:rsidR="00CD17E0">
        <w:rPr>
          <w:sz w:val="28"/>
          <w:szCs w:val="28"/>
        </w:rPr>
        <w:t xml:space="preserve"> </w:t>
      </w:r>
      <w:r w:rsidR="0087260A">
        <w:rPr>
          <w:sz w:val="28"/>
          <w:szCs w:val="28"/>
        </w:rPr>
        <w:t>association</w:t>
      </w:r>
      <w:r w:rsidR="00CD17E0">
        <w:rPr>
          <w:sz w:val="28"/>
          <w:szCs w:val="28"/>
        </w:rPr>
        <w:t xml:space="preserve"> between FDI and economic growth of developing nations</w:t>
      </w:r>
      <w:r w:rsidR="00D12846">
        <w:rPr>
          <w:sz w:val="28"/>
          <w:szCs w:val="28"/>
        </w:rPr>
        <w:t xml:space="preserve"> (</w:t>
      </w:r>
      <w:r w:rsidR="00D12846">
        <w:rPr>
          <w:color w:val="000000" w:themeColor="text1"/>
          <w:sz w:val="28"/>
          <w:szCs w:val="28"/>
        </w:rPr>
        <w:fldChar w:fldCharType="begin"/>
      </w:r>
      <w:r w:rsidR="00D12846">
        <w:rPr>
          <w:color w:val="000000" w:themeColor="text1"/>
          <w:sz w:val="28"/>
          <w:szCs w:val="28"/>
        </w:rPr>
        <w:instrText xml:space="preserve"> ADDIN EN.CITE &lt;EndNote&gt;&lt;Cite AuthorYear="1"&gt;&lt;Author&gt;Bird&lt;/Author&gt;&lt;Year&gt;2020&lt;/Year&gt;&lt;RecNum&gt;127&lt;/RecNum&gt;&lt;DisplayText&gt;Bird and Choi (2020)&lt;/DisplayText&gt;&lt;record&gt;&lt;rec-number&gt;127&lt;/rec-number&gt;&lt;foreign-keys&gt;&lt;key app="EN" db-id="f5ae9z5rswssv9eevxj5xpdetrt5xrz09sw9"&gt;127&lt;/key&gt;&lt;/foreign-keys&gt;&lt;ref-type name="Journal Article"&gt;17&lt;/ref-type&gt;&lt;contributors&gt;&lt;authors&gt;&lt;author&gt;Bird, Graham&lt;/author&gt;&lt;author&gt;Choi, Yongseok&lt;/author&gt;&lt;/authors&gt;&lt;/contributors&gt;&lt;titles&gt;&lt;title&gt;The effects of remittances, foreign direct investment, and foreign aid on economic growth: An empirical analysis&lt;/title&gt;&lt;secondary-title&gt;Review of Development Economics&lt;/secondary-title&gt;&lt;/titles&gt;&lt;periodical&gt;&lt;full-title&gt;Review of Development Economics&lt;/full-title&gt;&lt;/periodical&gt;&lt;pages&gt;1-30&lt;/pages&gt;&lt;volume&gt;24&lt;/volume&gt;&lt;number&gt;1&lt;/number&gt;&lt;dates&gt;&lt;year&gt;2020&lt;/year&gt;&lt;/dates&gt;&lt;isbn&gt;1363-6669&lt;/isbn&gt;&lt;urls&gt;&lt;/urls&gt;&lt;/record&gt;&lt;/Cite&gt;&lt;/EndNote&gt;</w:instrText>
      </w:r>
      <w:r w:rsidR="00D12846">
        <w:rPr>
          <w:color w:val="000000" w:themeColor="text1"/>
          <w:sz w:val="28"/>
          <w:szCs w:val="28"/>
        </w:rPr>
        <w:fldChar w:fldCharType="separate"/>
      </w:r>
      <w:hyperlink w:anchor="_ENREF_16" w:tooltip="Bird, 2020 #127" w:history="1">
        <w:r w:rsidR="00D12846">
          <w:rPr>
            <w:noProof/>
            <w:color w:val="000000" w:themeColor="text1"/>
            <w:sz w:val="28"/>
            <w:szCs w:val="28"/>
          </w:rPr>
          <w:t>Bird and Choi, 2020</w:t>
        </w:r>
      </w:hyperlink>
      <w:r w:rsidR="00D12846">
        <w:rPr>
          <w:noProof/>
          <w:color w:val="000000" w:themeColor="text1"/>
          <w:sz w:val="28"/>
          <w:szCs w:val="28"/>
        </w:rPr>
        <w:t>)</w:t>
      </w:r>
      <w:r w:rsidR="00D12846">
        <w:rPr>
          <w:color w:val="000000" w:themeColor="text1"/>
          <w:sz w:val="28"/>
          <w:szCs w:val="28"/>
        </w:rPr>
        <w:fldChar w:fldCharType="end"/>
      </w:r>
      <w:r w:rsidR="00CD17E0">
        <w:rPr>
          <w:sz w:val="28"/>
          <w:szCs w:val="28"/>
        </w:rPr>
        <w:t xml:space="preserve">. </w:t>
      </w:r>
      <w:r w:rsidR="00EF07F1">
        <w:rPr>
          <w:sz w:val="28"/>
          <w:szCs w:val="28"/>
        </w:rPr>
        <w:t xml:space="preserve">It means that </w:t>
      </w:r>
      <w:r w:rsidR="00CC2B0D">
        <w:rPr>
          <w:sz w:val="28"/>
          <w:szCs w:val="28"/>
        </w:rPr>
        <w:t xml:space="preserve">if FDI of developing countries increases, there will be an </w:t>
      </w:r>
      <w:r w:rsidR="0087260A">
        <w:rPr>
          <w:sz w:val="28"/>
          <w:szCs w:val="28"/>
        </w:rPr>
        <w:t>intensification</w:t>
      </w:r>
      <w:r w:rsidR="00CC2B0D">
        <w:rPr>
          <w:sz w:val="28"/>
          <w:szCs w:val="28"/>
        </w:rPr>
        <w:t xml:space="preserve"> in economic growth of that nation. </w:t>
      </w:r>
      <w:r w:rsidR="00CC2B0D" w:rsidRPr="00CC2B0D">
        <w:rPr>
          <w:sz w:val="28"/>
          <w:szCs w:val="28"/>
        </w:rPr>
        <w:t>FDI involves the investment of capital from one country into another. This inflow of foreign capital can significantly boost a country's domestic investment, which is a key driver of economic growth</w:t>
      </w:r>
      <w:r w:rsidR="00D12846">
        <w:rPr>
          <w:sz w:val="28"/>
          <w:szCs w:val="28"/>
        </w:rPr>
        <w:t xml:space="preserve"> (</w:t>
      </w:r>
      <w:r w:rsidR="00D12846">
        <w:rPr>
          <w:color w:val="000000" w:themeColor="text1"/>
          <w:sz w:val="28"/>
          <w:szCs w:val="28"/>
        </w:rPr>
        <w:t xml:space="preserve">Babalola et al. </w:t>
      </w:r>
      <w:r w:rsidR="00D12846" w:rsidRPr="00363EDC">
        <w:rPr>
          <w:color w:val="000000" w:themeColor="text1"/>
          <w:sz w:val="28"/>
          <w:szCs w:val="28"/>
        </w:rPr>
        <w:t>2019)</w:t>
      </w:r>
      <w:r w:rsidR="00CC2B0D" w:rsidRPr="00CC2B0D">
        <w:rPr>
          <w:sz w:val="28"/>
          <w:szCs w:val="28"/>
        </w:rPr>
        <w:t>. The host country can utilize this capital to fund infrastructure projects, research and development, and other initiatives that stimulate economic</w:t>
      </w:r>
      <w:r w:rsidR="00E476C4">
        <w:rPr>
          <w:sz w:val="28"/>
          <w:szCs w:val="28"/>
        </w:rPr>
        <w:t xml:space="preserve"> growth</w:t>
      </w:r>
      <w:r w:rsidR="00CC2B0D" w:rsidRPr="00CC2B0D">
        <w:rPr>
          <w:sz w:val="28"/>
          <w:szCs w:val="28"/>
        </w:rPr>
        <w:t xml:space="preserve">. Multinational corporations (MNCs) that engage in FDI often bring advanced technologies, </w:t>
      </w:r>
      <w:r w:rsidR="00CC2B0D" w:rsidRPr="00CC2B0D">
        <w:rPr>
          <w:sz w:val="28"/>
          <w:szCs w:val="28"/>
        </w:rPr>
        <w:lastRenderedPageBreak/>
        <w:t>management practices, and know-how to the host country.</w:t>
      </w:r>
      <w:r w:rsidR="00162763">
        <w:rPr>
          <w:sz w:val="28"/>
          <w:szCs w:val="28"/>
        </w:rPr>
        <w:t xml:space="preserve"> </w:t>
      </w:r>
      <w:r w:rsidR="00162763" w:rsidRPr="00162763">
        <w:rPr>
          <w:sz w:val="28"/>
          <w:szCs w:val="28"/>
        </w:rPr>
        <w:t>This technology transfer can lead to increased productivity and efficiency in local industries, which in turn can contribute to</w:t>
      </w:r>
      <w:r w:rsidR="00CC2B0D" w:rsidRPr="00162763">
        <w:rPr>
          <w:sz w:val="28"/>
          <w:szCs w:val="28"/>
        </w:rPr>
        <w:t xml:space="preserve"> </w:t>
      </w:r>
      <w:r w:rsidR="00162763">
        <w:rPr>
          <w:sz w:val="28"/>
          <w:szCs w:val="28"/>
        </w:rPr>
        <w:t xml:space="preserve">economic growth. </w:t>
      </w:r>
      <w:r w:rsidR="00CD17E0">
        <w:rPr>
          <w:sz w:val="28"/>
          <w:szCs w:val="28"/>
        </w:rPr>
        <w:t>Tab</w:t>
      </w:r>
      <w:r w:rsidR="00CC2B0D">
        <w:rPr>
          <w:sz w:val="28"/>
          <w:szCs w:val="28"/>
        </w:rPr>
        <w:t>le 4.2.1</w:t>
      </w:r>
      <w:r w:rsidR="00CD17E0">
        <w:rPr>
          <w:sz w:val="28"/>
          <w:szCs w:val="28"/>
        </w:rPr>
        <w:t xml:space="preserve"> postulates that 1 unit change in FDI leads to 0.009 percent increase the economy growth. </w:t>
      </w:r>
    </w:p>
    <w:p w:rsidR="00CD17E0" w:rsidRPr="00CC2B0D" w:rsidRDefault="00CD17E0" w:rsidP="00D12846">
      <w:pPr>
        <w:pStyle w:val="Default"/>
        <w:spacing w:line="360" w:lineRule="auto"/>
        <w:jc w:val="both"/>
        <w:rPr>
          <w:sz w:val="28"/>
          <w:szCs w:val="28"/>
        </w:rPr>
      </w:pPr>
      <w:r>
        <w:rPr>
          <w:sz w:val="28"/>
          <w:szCs w:val="28"/>
        </w:rPr>
        <w:t>Further results</w:t>
      </w:r>
      <w:r w:rsidR="00965C91">
        <w:rPr>
          <w:sz w:val="28"/>
          <w:szCs w:val="28"/>
        </w:rPr>
        <w:t xml:space="preserve"> find</w:t>
      </w:r>
      <w:r>
        <w:rPr>
          <w:sz w:val="28"/>
          <w:szCs w:val="28"/>
        </w:rPr>
        <w:t xml:space="preserve"> positive and </w:t>
      </w:r>
      <w:r w:rsidR="0087260A">
        <w:rPr>
          <w:sz w:val="28"/>
          <w:szCs w:val="28"/>
        </w:rPr>
        <w:t>inconsequential</w:t>
      </w:r>
      <w:r>
        <w:rPr>
          <w:sz w:val="28"/>
          <w:szCs w:val="28"/>
        </w:rPr>
        <w:t xml:space="preserve"> </w:t>
      </w:r>
      <w:r w:rsidR="0087260A">
        <w:rPr>
          <w:sz w:val="28"/>
          <w:szCs w:val="28"/>
        </w:rPr>
        <w:t>influence</w:t>
      </w:r>
      <w:r>
        <w:rPr>
          <w:sz w:val="28"/>
          <w:szCs w:val="28"/>
        </w:rPr>
        <w:t xml:space="preserve"> of international assistance </w:t>
      </w:r>
      <w:r w:rsidR="00965C91">
        <w:rPr>
          <w:sz w:val="28"/>
          <w:szCs w:val="28"/>
        </w:rPr>
        <w:t>on</w:t>
      </w:r>
      <w:r>
        <w:rPr>
          <w:sz w:val="28"/>
          <w:szCs w:val="28"/>
        </w:rPr>
        <w:t xml:space="preserve"> economic growth of developing </w:t>
      </w:r>
      <w:r w:rsidR="00965C91">
        <w:rPr>
          <w:sz w:val="28"/>
          <w:szCs w:val="28"/>
        </w:rPr>
        <w:t>countries</w:t>
      </w:r>
      <w:r w:rsidR="00D12846">
        <w:rPr>
          <w:sz w:val="28"/>
          <w:szCs w:val="28"/>
        </w:rPr>
        <w:t xml:space="preserve"> (</w:t>
      </w:r>
      <w:r w:rsidR="00D12846" w:rsidRPr="00676A08">
        <w:rPr>
          <w:color w:val="000000" w:themeColor="text1"/>
          <w:sz w:val="28"/>
          <w:szCs w:val="28"/>
        </w:rPr>
        <w:fldChar w:fldCharType="begin"/>
      </w:r>
      <w:r w:rsidR="00D12846" w:rsidRPr="00676A08">
        <w:rPr>
          <w:color w:val="000000" w:themeColor="text1"/>
          <w:sz w:val="28"/>
          <w:szCs w:val="28"/>
        </w:rPr>
        <w:instrText xml:space="preserve"> ADDIN EN.CITE &lt;EndNote&gt;&lt;Cite AuthorYear="1"&gt;&lt;Author&gt;Chowdhury&lt;/Author&gt;&lt;Year&gt;2011&lt;/Year&gt;&lt;RecNum&gt;13&lt;/RecNum&gt;&lt;DisplayText&gt;Chowdhury and Das (2011)&lt;/DisplayText&gt;&lt;record&gt;&lt;rec-number&gt;13&lt;/rec-number&gt;&lt;foreign-keys&gt;&lt;key app="EN" db-id="5tpx0vv54e5ttpeppw2xvvewvd9ptrapprwt"&gt;13&lt;/key&gt;&lt;/foreign-keys&gt;&lt;ref-type name="Journal Article"&gt;17&lt;/ref-type&gt;&lt;contributors&gt;&lt;authors&gt;&lt;author&gt;Chowdhury, Murshed&lt;/author&gt;&lt;author&gt;Das, Anupam&lt;/author&gt;&lt;/authors&gt;&lt;/contributors&gt;&lt;titles&gt;&lt;title&gt;Aid-Growth Nexus in South Asia: Evidence from Time Series and Panel Cointegration&lt;/title&gt;&lt;secondary-title&gt;Research in Applied Economics&lt;/secondary-title&gt;&lt;/titles&gt;&lt;periodical&gt;&lt;full-title&gt;Research in Applied Economics&lt;/full-title&gt;&lt;/periodical&gt;&lt;volume&gt;3&lt;/volume&gt;&lt;number&gt;1&lt;/number&gt;&lt;dates&gt;&lt;year&gt;2011&lt;/year&gt;&lt;/dates&gt;&lt;isbn&gt;1948-5433&lt;/isbn&gt;&lt;urls&gt;&lt;/urls&gt;&lt;/record&gt;&lt;/Cite&gt;&lt;/EndNote&gt;</w:instrText>
      </w:r>
      <w:r w:rsidR="00D12846" w:rsidRPr="00676A08">
        <w:rPr>
          <w:color w:val="000000" w:themeColor="text1"/>
          <w:sz w:val="28"/>
          <w:szCs w:val="28"/>
        </w:rPr>
        <w:fldChar w:fldCharType="separate"/>
      </w:r>
      <w:hyperlink w:anchor="_ENREF_24" w:tooltip="Chowdhury, 2011 #13" w:history="1">
        <w:r w:rsidR="00D12846">
          <w:rPr>
            <w:noProof/>
            <w:color w:val="000000" w:themeColor="text1"/>
            <w:sz w:val="28"/>
            <w:szCs w:val="28"/>
          </w:rPr>
          <w:t xml:space="preserve">Chowdhury and Das, </w:t>
        </w:r>
        <w:r w:rsidR="00D12846" w:rsidRPr="00676A08">
          <w:rPr>
            <w:noProof/>
            <w:color w:val="000000" w:themeColor="text1"/>
            <w:sz w:val="28"/>
            <w:szCs w:val="28"/>
          </w:rPr>
          <w:t>2011</w:t>
        </w:r>
      </w:hyperlink>
      <w:r w:rsidR="00D12846" w:rsidRPr="00676A08">
        <w:rPr>
          <w:noProof/>
          <w:color w:val="000000" w:themeColor="text1"/>
          <w:sz w:val="28"/>
          <w:szCs w:val="28"/>
        </w:rPr>
        <w:t>)</w:t>
      </w:r>
      <w:r w:rsidR="00D12846" w:rsidRPr="00676A08">
        <w:rPr>
          <w:color w:val="000000" w:themeColor="text1"/>
          <w:sz w:val="28"/>
          <w:szCs w:val="28"/>
        </w:rPr>
        <w:fldChar w:fldCharType="end"/>
      </w:r>
      <w:r>
        <w:rPr>
          <w:sz w:val="28"/>
          <w:szCs w:val="28"/>
        </w:rPr>
        <w:t xml:space="preserve">. Econometric results </w:t>
      </w:r>
      <w:r w:rsidR="00965C91">
        <w:rPr>
          <w:sz w:val="28"/>
          <w:szCs w:val="28"/>
        </w:rPr>
        <w:t>confirm</w:t>
      </w:r>
      <w:r>
        <w:rPr>
          <w:sz w:val="28"/>
          <w:szCs w:val="28"/>
        </w:rPr>
        <w:t xml:space="preserve"> </w:t>
      </w:r>
      <w:r w:rsidR="00965C91">
        <w:rPr>
          <w:sz w:val="28"/>
          <w:szCs w:val="28"/>
        </w:rPr>
        <w:t xml:space="preserve">the </w:t>
      </w:r>
      <w:r>
        <w:rPr>
          <w:sz w:val="28"/>
          <w:szCs w:val="28"/>
        </w:rPr>
        <w:t>presence</w:t>
      </w:r>
      <w:r w:rsidR="00965C91">
        <w:rPr>
          <w:sz w:val="28"/>
          <w:szCs w:val="28"/>
        </w:rPr>
        <w:t>s</w:t>
      </w:r>
      <w:r>
        <w:rPr>
          <w:sz w:val="28"/>
          <w:szCs w:val="28"/>
        </w:rPr>
        <w:t xml:space="preserve"> </w:t>
      </w:r>
      <w:r w:rsidR="00965C91">
        <w:rPr>
          <w:sz w:val="28"/>
          <w:szCs w:val="28"/>
        </w:rPr>
        <w:t>of</w:t>
      </w:r>
      <w:r>
        <w:rPr>
          <w:sz w:val="28"/>
          <w:szCs w:val="28"/>
        </w:rPr>
        <w:t xml:space="preserve"> positive and significance impact of labor</w:t>
      </w:r>
      <w:r w:rsidR="00D45732">
        <w:rPr>
          <w:sz w:val="28"/>
          <w:szCs w:val="28"/>
        </w:rPr>
        <w:t xml:space="preserve"> (L)</w:t>
      </w:r>
      <w:r>
        <w:rPr>
          <w:sz w:val="28"/>
          <w:szCs w:val="28"/>
        </w:rPr>
        <w:t xml:space="preserve"> and capital </w:t>
      </w:r>
      <w:r w:rsidR="00D45732">
        <w:rPr>
          <w:sz w:val="28"/>
          <w:szCs w:val="28"/>
        </w:rPr>
        <w:t xml:space="preserve">(K) </w:t>
      </w:r>
      <w:r>
        <w:rPr>
          <w:sz w:val="28"/>
          <w:szCs w:val="28"/>
        </w:rPr>
        <w:t xml:space="preserve">on economic growth. </w:t>
      </w:r>
      <w:r w:rsidR="00476DF1">
        <w:rPr>
          <w:sz w:val="28"/>
          <w:szCs w:val="28"/>
        </w:rPr>
        <w:t xml:space="preserve">This positive relationship shows that if labor and capital of a developing country increases, it leads to increase the economic growth of that country. </w:t>
      </w:r>
      <w:r w:rsidR="00533F41" w:rsidRPr="00533F41">
        <w:rPr>
          <w:sz w:val="28"/>
          <w:szCs w:val="28"/>
        </w:rPr>
        <w:t>The effect of capital and labor force on the economic growth of developing countries is interrelated and multifaceted. Capital represents physical and financial assets, such as factories, machinery, infrastructure, and financial resources. Developing countries often experience significant economic growth when they invest in and accumulate capital. Increased capital stock allows for higher production capacities, improved technology adoption, and increased efficiency. Capital accumulation is often associated with technological progress. Investments in research and development, as well as the ad</w:t>
      </w:r>
      <w:r w:rsidR="0089781C">
        <w:rPr>
          <w:sz w:val="28"/>
          <w:szCs w:val="28"/>
        </w:rPr>
        <w:t>option of advanced technologies</w:t>
      </w:r>
      <w:r w:rsidR="00533F41" w:rsidRPr="00533F41">
        <w:rPr>
          <w:sz w:val="28"/>
          <w:szCs w:val="28"/>
        </w:rPr>
        <w:t xml:space="preserve"> are facilitated by capital resources. This, in turn, leads to innovation and economic growth. In developing countries, a growing labor force due to population growth can contribute to economic growth. A larger workforce can lead to increased production and consumption, which can stimulate economic activity. The quality of the labor force matters just as much as its quantity. Investments in education, healthcare, and skills development can enhance human capital. A well-educated and skilled workforce is more productive and adaptable, leading to higher economic growth.</w:t>
      </w:r>
      <w:r w:rsidR="0089781C">
        <w:rPr>
          <w:sz w:val="28"/>
          <w:szCs w:val="28"/>
        </w:rPr>
        <w:t xml:space="preserve"> Table 4.2.1 shows that </w:t>
      </w:r>
      <w:r>
        <w:rPr>
          <w:sz w:val="28"/>
          <w:szCs w:val="28"/>
        </w:rPr>
        <w:t xml:space="preserve">1unit increase in labor force and capital leads to 0.08 and 0.004 percent increase in economic growth of developing </w:t>
      </w:r>
      <w:r w:rsidR="00965C91">
        <w:rPr>
          <w:sz w:val="28"/>
          <w:szCs w:val="28"/>
        </w:rPr>
        <w:t>countries</w:t>
      </w:r>
      <w:r>
        <w:rPr>
          <w:sz w:val="28"/>
          <w:szCs w:val="28"/>
        </w:rPr>
        <w:t xml:space="preserve"> respectively. Lastly, statistical results f</w:t>
      </w:r>
      <w:r w:rsidR="00965C91">
        <w:rPr>
          <w:sz w:val="28"/>
          <w:szCs w:val="28"/>
        </w:rPr>
        <w:t>i</w:t>
      </w:r>
      <w:r>
        <w:rPr>
          <w:sz w:val="28"/>
          <w:szCs w:val="28"/>
        </w:rPr>
        <w:t xml:space="preserve">nd </w:t>
      </w:r>
      <w:r w:rsidR="0087260A">
        <w:rPr>
          <w:sz w:val="28"/>
          <w:szCs w:val="28"/>
        </w:rPr>
        <w:t>adverse</w:t>
      </w:r>
      <w:r>
        <w:rPr>
          <w:sz w:val="28"/>
          <w:szCs w:val="28"/>
        </w:rPr>
        <w:t xml:space="preserve"> and </w:t>
      </w:r>
      <w:r w:rsidR="0087260A">
        <w:rPr>
          <w:sz w:val="28"/>
          <w:szCs w:val="28"/>
        </w:rPr>
        <w:t>substantial</w:t>
      </w:r>
      <w:r>
        <w:rPr>
          <w:sz w:val="28"/>
          <w:szCs w:val="28"/>
        </w:rPr>
        <w:t xml:space="preserve"> </w:t>
      </w:r>
      <w:r w:rsidR="0087260A">
        <w:rPr>
          <w:sz w:val="28"/>
          <w:szCs w:val="28"/>
        </w:rPr>
        <w:t>influence</w:t>
      </w:r>
      <w:r>
        <w:rPr>
          <w:sz w:val="28"/>
          <w:szCs w:val="28"/>
        </w:rPr>
        <w:t xml:space="preserve"> of </w:t>
      </w:r>
      <w:r>
        <w:rPr>
          <w:sz w:val="28"/>
          <w:szCs w:val="28"/>
        </w:rPr>
        <w:lastRenderedPageBreak/>
        <w:t>inflation on economic growth</w:t>
      </w:r>
      <w:r w:rsidR="00D12846">
        <w:rPr>
          <w:sz w:val="28"/>
          <w:szCs w:val="28"/>
        </w:rPr>
        <w:t xml:space="preserve"> (</w:t>
      </w:r>
      <w:r w:rsidR="00D12846">
        <w:rPr>
          <w:color w:val="000000" w:themeColor="text1"/>
          <w:sz w:val="28"/>
          <w:szCs w:val="28"/>
        </w:rPr>
        <w:fldChar w:fldCharType="begin"/>
      </w:r>
      <w:r w:rsidR="00D12846">
        <w:rPr>
          <w:color w:val="000000" w:themeColor="text1"/>
          <w:sz w:val="28"/>
          <w:szCs w:val="28"/>
        </w:rPr>
        <w:instrText xml:space="preserve"> ADDIN EN.CITE &lt;EndNote&gt;&lt;Cite AuthorYear="1"&gt;&lt;Author&gt;ÖZYILMAZ&lt;/Author&gt;&lt;Year&gt;2022&lt;/Year&gt;&lt;RecNum&gt;138&lt;/RecNum&gt;&lt;DisplayText&gt;ÖZYILMAZ (2022)&lt;/DisplayText&gt;&lt;record&gt;&lt;rec-number&gt;138&lt;/rec-number&gt;&lt;foreign-keys&gt;&lt;key app="EN" db-id="f5ae9z5rswssv9eevxj5xpdetrt5xrz09sw9"&gt;138&lt;/key&gt;&lt;/foreign-keys&gt;&lt;ref-type name="Journal Article"&gt;17&lt;/ref-type&gt;&lt;contributors&gt;&lt;authors&gt;&lt;author&gt;ÖZYILMAZ, Ayfer&lt;/author&gt;&lt;/authors&gt;&lt;/contributors&gt;&lt;titles&gt;&lt;title&gt;The Relationship Between Foreign Aid and Economic Growth&lt;/title&gt;&lt;secondary-title&gt;Maliye Araştırmaları Dergisi&lt;/secondary-title&gt;&lt;/titles&gt;&lt;periodical&gt;&lt;full-title&gt;Maliye Araştırmaları Dergisi&lt;/full-title&gt;&lt;/periodical&gt;&lt;pages&gt;21-36&lt;/pages&gt;&lt;volume&gt;8&lt;/volume&gt;&lt;number&gt;1&lt;/number&gt;&lt;dates&gt;&lt;year&gt;2022&lt;/year&gt;&lt;/dates&gt;&lt;isbn&gt;2149-5203&lt;/isbn&gt;&lt;urls&gt;&lt;/urls&gt;&lt;/record&gt;&lt;/Cite&gt;&lt;/EndNote&gt;</w:instrText>
      </w:r>
      <w:r w:rsidR="00D12846">
        <w:rPr>
          <w:color w:val="000000" w:themeColor="text1"/>
          <w:sz w:val="28"/>
          <w:szCs w:val="28"/>
        </w:rPr>
        <w:fldChar w:fldCharType="separate"/>
      </w:r>
      <w:hyperlink w:anchor="_ENREF_51" w:tooltip="ÖZYILMAZ, 2022 #138" w:history="1">
        <w:r w:rsidR="00D12846">
          <w:rPr>
            <w:noProof/>
            <w:color w:val="000000" w:themeColor="text1"/>
            <w:sz w:val="28"/>
            <w:szCs w:val="28"/>
          </w:rPr>
          <w:t>ÖZYILMAZ, 2022</w:t>
        </w:r>
      </w:hyperlink>
      <w:r w:rsidR="00D12846">
        <w:rPr>
          <w:noProof/>
          <w:color w:val="000000" w:themeColor="text1"/>
          <w:sz w:val="28"/>
          <w:szCs w:val="28"/>
        </w:rPr>
        <w:t>)</w:t>
      </w:r>
      <w:r w:rsidR="00D12846">
        <w:rPr>
          <w:color w:val="000000" w:themeColor="text1"/>
          <w:sz w:val="28"/>
          <w:szCs w:val="28"/>
        </w:rPr>
        <w:fldChar w:fldCharType="end"/>
      </w:r>
      <w:r>
        <w:rPr>
          <w:sz w:val="28"/>
          <w:szCs w:val="28"/>
        </w:rPr>
        <w:t xml:space="preserve">. </w:t>
      </w:r>
      <w:r w:rsidR="00C6105E">
        <w:rPr>
          <w:sz w:val="28"/>
          <w:szCs w:val="28"/>
        </w:rPr>
        <w:t xml:space="preserve">The negative and significant relationship shows that when inflation increases, economic growth will be decreases. </w:t>
      </w:r>
      <w:r w:rsidR="00C6105E" w:rsidRPr="00C6105E">
        <w:rPr>
          <w:sz w:val="28"/>
          <w:szCs w:val="28"/>
        </w:rPr>
        <w:t>High and unpredictable inflation erodes the purchasing power of consumers. When prices rise rapidly, people's real incomes decrease, leading to a decline in their standard of living. As consumers cut back on spending, it can dampen overall economic activity and slow down economic growth.</w:t>
      </w:r>
      <w:r w:rsidR="00C6105E">
        <w:rPr>
          <w:sz w:val="28"/>
          <w:szCs w:val="28"/>
        </w:rPr>
        <w:t xml:space="preserve"> Table 4.2.1 shows that </w:t>
      </w:r>
      <w:r>
        <w:rPr>
          <w:sz w:val="28"/>
          <w:szCs w:val="28"/>
        </w:rPr>
        <w:t xml:space="preserve">1-unit increase in inflation resulted 0.001 percent decrease the economic growth of developing </w:t>
      </w:r>
      <w:r w:rsidR="00965C91">
        <w:rPr>
          <w:sz w:val="28"/>
          <w:szCs w:val="28"/>
        </w:rPr>
        <w:t>countri</w:t>
      </w:r>
      <w:r>
        <w:rPr>
          <w:sz w:val="28"/>
          <w:szCs w:val="28"/>
        </w:rPr>
        <w:t xml:space="preserve">es.  </w:t>
      </w:r>
      <w:r>
        <w:rPr>
          <w:sz w:val="28"/>
        </w:rPr>
        <w:t>The P value of Sargan reported in the table is 1 which show</w:t>
      </w:r>
      <w:r w:rsidR="00965C91">
        <w:rPr>
          <w:sz w:val="28"/>
        </w:rPr>
        <w:t>s</w:t>
      </w:r>
      <w:r>
        <w:rPr>
          <w:sz w:val="28"/>
        </w:rPr>
        <w:t xml:space="preserve"> that there is no identification problem in the said model. “P” value of AR1 shows the existence of autocorrelation problem at first step which is insignificant at AR2. So, there is no problem of autocorrelation in the model. </w:t>
      </w:r>
    </w:p>
    <w:p w:rsidR="00CD17E0" w:rsidRPr="002E77F2" w:rsidRDefault="00E365D6" w:rsidP="00D12846">
      <w:pPr>
        <w:pStyle w:val="Heading2"/>
        <w:spacing w:line="360" w:lineRule="auto"/>
        <w:jc w:val="both"/>
        <w:rPr>
          <w:rFonts w:ascii="Times New Roman" w:hAnsi="Times New Roman" w:cs="Times New Roman"/>
          <w:b/>
          <w:color w:val="auto"/>
          <w:sz w:val="32"/>
          <w:szCs w:val="28"/>
        </w:rPr>
      </w:pPr>
      <w:bookmarkStart w:id="37" w:name="_Toc152664835"/>
      <w:r w:rsidRPr="002E77F2">
        <w:rPr>
          <w:rFonts w:ascii="Times New Roman" w:hAnsi="Times New Roman" w:cs="Times New Roman"/>
          <w:b/>
          <w:color w:val="auto"/>
          <w:sz w:val="32"/>
          <w:szCs w:val="28"/>
        </w:rPr>
        <w:t>4.3</w:t>
      </w:r>
      <w:r w:rsidR="00CD17E0" w:rsidRPr="002E77F2">
        <w:rPr>
          <w:rFonts w:ascii="Times New Roman" w:hAnsi="Times New Roman" w:cs="Times New Roman"/>
          <w:b/>
          <w:color w:val="auto"/>
          <w:sz w:val="32"/>
          <w:szCs w:val="28"/>
        </w:rPr>
        <w:t xml:space="preserve"> Institutional Quality, Foreign Direct Investment, International Assistance and Economic Growth in Developing States:</w:t>
      </w:r>
      <w:bookmarkEnd w:id="37"/>
    </w:p>
    <w:p w:rsidR="00CD17E0" w:rsidRDefault="00CD17E0" w:rsidP="00D12846">
      <w:pPr>
        <w:spacing w:line="360" w:lineRule="auto"/>
        <w:jc w:val="both"/>
        <w:rPr>
          <w:rFonts w:ascii="Times New Roman" w:hAnsi="Times New Roman" w:cs="Times New Roman"/>
          <w:sz w:val="28"/>
          <w:szCs w:val="32"/>
        </w:rPr>
      </w:pPr>
      <w:r>
        <w:rPr>
          <w:rFonts w:ascii="Times New Roman" w:hAnsi="Times New Roman" w:cs="Times New Roman"/>
          <w:sz w:val="28"/>
          <w:szCs w:val="32"/>
        </w:rPr>
        <w:t>This section of the study reports different behaviors of institutional quality with FDI and international assistance and their impact on econ</w:t>
      </w:r>
      <w:r w:rsidR="00047217">
        <w:rPr>
          <w:rFonts w:ascii="Times New Roman" w:hAnsi="Times New Roman" w:cs="Times New Roman"/>
          <w:sz w:val="28"/>
          <w:szCs w:val="32"/>
        </w:rPr>
        <w:t>omic growth of developing countries</w:t>
      </w:r>
      <w:r w:rsidR="00054EA5">
        <w:rPr>
          <w:rFonts w:ascii="Times New Roman" w:hAnsi="Times New Roman" w:cs="Times New Roman"/>
          <w:sz w:val="28"/>
          <w:szCs w:val="32"/>
        </w:rPr>
        <w:t>.</w:t>
      </w:r>
    </w:p>
    <w:p w:rsidR="00D45732" w:rsidRDefault="00D45732" w:rsidP="007E0766">
      <w:pPr>
        <w:pStyle w:val="Default"/>
        <w:ind w:firstLine="720"/>
        <w:jc w:val="both"/>
        <w:rPr>
          <w:b/>
          <w:sz w:val="28"/>
          <w:szCs w:val="28"/>
        </w:rPr>
      </w:pPr>
    </w:p>
    <w:p w:rsidR="00D12846" w:rsidRDefault="00D12846" w:rsidP="007E0766">
      <w:pPr>
        <w:pStyle w:val="Default"/>
        <w:ind w:firstLine="720"/>
        <w:jc w:val="both"/>
        <w:rPr>
          <w:b/>
          <w:sz w:val="28"/>
          <w:szCs w:val="28"/>
        </w:rPr>
      </w:pPr>
    </w:p>
    <w:p w:rsidR="00D12846" w:rsidRDefault="00D12846" w:rsidP="007E0766">
      <w:pPr>
        <w:pStyle w:val="Default"/>
        <w:ind w:firstLine="720"/>
        <w:jc w:val="both"/>
        <w:rPr>
          <w:b/>
          <w:sz w:val="28"/>
          <w:szCs w:val="28"/>
        </w:rPr>
      </w:pPr>
    </w:p>
    <w:p w:rsidR="00D12846" w:rsidRDefault="00D12846" w:rsidP="007E0766">
      <w:pPr>
        <w:pStyle w:val="Default"/>
        <w:ind w:firstLine="720"/>
        <w:jc w:val="both"/>
        <w:rPr>
          <w:b/>
          <w:sz w:val="28"/>
          <w:szCs w:val="28"/>
        </w:rPr>
      </w:pPr>
    </w:p>
    <w:p w:rsidR="00D12846" w:rsidRDefault="00D12846" w:rsidP="007E0766">
      <w:pPr>
        <w:pStyle w:val="Default"/>
        <w:ind w:firstLine="720"/>
        <w:jc w:val="both"/>
        <w:rPr>
          <w:b/>
          <w:sz w:val="28"/>
          <w:szCs w:val="28"/>
        </w:rPr>
      </w:pPr>
    </w:p>
    <w:p w:rsidR="00D12846" w:rsidRDefault="00D12846" w:rsidP="007E0766">
      <w:pPr>
        <w:pStyle w:val="Default"/>
        <w:ind w:firstLine="720"/>
        <w:jc w:val="both"/>
        <w:rPr>
          <w:b/>
          <w:sz w:val="28"/>
          <w:szCs w:val="28"/>
        </w:rPr>
      </w:pPr>
    </w:p>
    <w:p w:rsidR="002E77F2" w:rsidRDefault="002E77F2" w:rsidP="007E0766">
      <w:pPr>
        <w:pStyle w:val="Default"/>
        <w:ind w:firstLine="720"/>
        <w:jc w:val="both"/>
        <w:rPr>
          <w:b/>
          <w:sz w:val="28"/>
          <w:szCs w:val="28"/>
        </w:rPr>
      </w:pPr>
    </w:p>
    <w:p w:rsidR="002E77F2" w:rsidRDefault="002E77F2" w:rsidP="007E0766">
      <w:pPr>
        <w:pStyle w:val="Default"/>
        <w:ind w:firstLine="720"/>
        <w:jc w:val="both"/>
        <w:rPr>
          <w:b/>
          <w:sz w:val="28"/>
          <w:szCs w:val="28"/>
        </w:rPr>
      </w:pPr>
    </w:p>
    <w:p w:rsidR="002E77F2" w:rsidRDefault="002E77F2" w:rsidP="007E0766">
      <w:pPr>
        <w:pStyle w:val="Default"/>
        <w:ind w:firstLine="720"/>
        <w:jc w:val="both"/>
        <w:rPr>
          <w:b/>
          <w:sz w:val="28"/>
          <w:szCs w:val="28"/>
        </w:rPr>
      </w:pPr>
    </w:p>
    <w:p w:rsidR="00D12846" w:rsidRDefault="00D12846" w:rsidP="007E0766">
      <w:pPr>
        <w:pStyle w:val="Default"/>
        <w:ind w:firstLine="720"/>
        <w:jc w:val="both"/>
        <w:rPr>
          <w:b/>
          <w:sz w:val="28"/>
          <w:szCs w:val="28"/>
        </w:rPr>
      </w:pPr>
    </w:p>
    <w:p w:rsidR="00D12846" w:rsidRDefault="00D12846" w:rsidP="007E0766">
      <w:pPr>
        <w:pStyle w:val="Default"/>
        <w:ind w:firstLine="720"/>
        <w:jc w:val="both"/>
        <w:rPr>
          <w:b/>
          <w:sz w:val="28"/>
          <w:szCs w:val="28"/>
        </w:rPr>
      </w:pPr>
    </w:p>
    <w:p w:rsidR="00D12846" w:rsidRDefault="00D12846" w:rsidP="007E0766">
      <w:pPr>
        <w:pStyle w:val="Default"/>
        <w:ind w:firstLine="720"/>
        <w:jc w:val="both"/>
        <w:rPr>
          <w:b/>
          <w:sz w:val="28"/>
          <w:szCs w:val="28"/>
        </w:rPr>
      </w:pPr>
    </w:p>
    <w:p w:rsidR="00D12846" w:rsidRDefault="00D12846" w:rsidP="007E0766">
      <w:pPr>
        <w:pStyle w:val="Default"/>
        <w:ind w:firstLine="720"/>
        <w:jc w:val="both"/>
        <w:rPr>
          <w:b/>
          <w:sz w:val="28"/>
          <w:szCs w:val="28"/>
        </w:rPr>
      </w:pPr>
    </w:p>
    <w:p w:rsidR="00D12846" w:rsidRDefault="00D12846" w:rsidP="007E0766">
      <w:pPr>
        <w:pStyle w:val="Default"/>
        <w:ind w:firstLine="720"/>
        <w:jc w:val="both"/>
        <w:rPr>
          <w:b/>
          <w:sz w:val="28"/>
          <w:szCs w:val="28"/>
        </w:rPr>
      </w:pPr>
    </w:p>
    <w:p w:rsidR="00CD17E0" w:rsidRDefault="00CD17E0" w:rsidP="007E0766">
      <w:pPr>
        <w:pStyle w:val="Default"/>
        <w:ind w:firstLine="720"/>
        <w:jc w:val="both"/>
        <w:rPr>
          <w:b/>
          <w:sz w:val="28"/>
          <w:szCs w:val="28"/>
        </w:rPr>
      </w:pPr>
      <w:r w:rsidRPr="00F325C3">
        <w:rPr>
          <w:b/>
          <w:sz w:val="28"/>
          <w:szCs w:val="28"/>
        </w:rPr>
        <w:lastRenderedPageBreak/>
        <w:t>Table No.</w:t>
      </w:r>
      <w:r w:rsidR="00E365D6">
        <w:rPr>
          <w:b/>
          <w:sz w:val="28"/>
          <w:szCs w:val="28"/>
        </w:rPr>
        <w:t xml:space="preserve"> 4.3</w:t>
      </w:r>
      <w:r w:rsidR="00E633D0">
        <w:rPr>
          <w:b/>
          <w:sz w:val="28"/>
          <w:szCs w:val="28"/>
        </w:rPr>
        <w:t>.1</w:t>
      </w:r>
      <w:r w:rsidRPr="00F325C3">
        <w:rPr>
          <w:b/>
          <w:sz w:val="28"/>
          <w:szCs w:val="28"/>
        </w:rPr>
        <w:t xml:space="preserve"> Effect of </w:t>
      </w:r>
      <w:r>
        <w:rPr>
          <w:b/>
          <w:sz w:val="28"/>
          <w:szCs w:val="28"/>
        </w:rPr>
        <w:t>International Assistance,</w:t>
      </w:r>
      <w:r w:rsidRPr="00F325C3">
        <w:rPr>
          <w:b/>
          <w:sz w:val="28"/>
          <w:szCs w:val="28"/>
        </w:rPr>
        <w:t xml:space="preserve"> FDI </w:t>
      </w:r>
      <w:r>
        <w:rPr>
          <w:b/>
          <w:sz w:val="28"/>
          <w:szCs w:val="28"/>
        </w:rPr>
        <w:t xml:space="preserve">and Institutional Quality on Economic Growth </w:t>
      </w:r>
      <w:r w:rsidRPr="00F325C3">
        <w:rPr>
          <w:b/>
          <w:sz w:val="28"/>
          <w:szCs w:val="28"/>
        </w:rPr>
        <w:t>of Developing Economies: Panel GMM Approach</w:t>
      </w:r>
    </w:p>
    <w:tbl>
      <w:tblPr>
        <w:tblStyle w:val="TableGrid"/>
        <w:tblW w:w="10018" w:type="dxa"/>
        <w:jc w:val="center"/>
        <w:tblLook w:val="04A0" w:firstRow="1" w:lastRow="0" w:firstColumn="1" w:lastColumn="0" w:noHBand="0" w:noVBand="1"/>
      </w:tblPr>
      <w:tblGrid>
        <w:gridCol w:w="1694"/>
        <w:gridCol w:w="1266"/>
        <w:gridCol w:w="1266"/>
        <w:gridCol w:w="986"/>
        <w:gridCol w:w="1646"/>
        <w:gridCol w:w="1400"/>
        <w:gridCol w:w="1313"/>
        <w:gridCol w:w="699"/>
      </w:tblGrid>
      <w:tr w:rsidR="00CD17E0" w:rsidRPr="00E365D6" w:rsidTr="00CD17E0">
        <w:trPr>
          <w:trHeight w:val="432"/>
          <w:jc w:val="center"/>
        </w:trPr>
        <w:tc>
          <w:tcPr>
            <w:tcW w:w="1615" w:type="dxa"/>
            <w:noWrap/>
          </w:tcPr>
          <w:p w:rsidR="00CD17E0" w:rsidRPr="00E365D6" w:rsidRDefault="00CD17E0" w:rsidP="007E0766">
            <w:pPr>
              <w:jc w:val="both"/>
              <w:rPr>
                <w:rFonts w:ascii="Times New Roman" w:hAnsi="Times New Roman" w:cs="Times New Roman"/>
                <w:b/>
                <w:sz w:val="28"/>
                <w:szCs w:val="28"/>
              </w:rPr>
            </w:pPr>
            <w:r w:rsidRPr="00E365D6">
              <w:rPr>
                <w:rFonts w:ascii="Times New Roman" w:hAnsi="Times New Roman" w:cs="Times New Roman"/>
                <w:b/>
                <w:sz w:val="28"/>
                <w:szCs w:val="28"/>
              </w:rPr>
              <w:t>Variables</w:t>
            </w:r>
          </w:p>
        </w:tc>
        <w:tc>
          <w:tcPr>
            <w:tcW w:w="1229" w:type="dxa"/>
            <w:noWrap/>
          </w:tcPr>
          <w:p w:rsidR="00CD17E0" w:rsidRPr="00E365D6" w:rsidRDefault="00CD17E0" w:rsidP="007E0766">
            <w:pPr>
              <w:jc w:val="both"/>
              <w:rPr>
                <w:rFonts w:ascii="Times New Roman" w:hAnsi="Times New Roman" w:cs="Times New Roman"/>
                <w:b/>
                <w:sz w:val="28"/>
                <w:szCs w:val="28"/>
              </w:rPr>
            </w:pPr>
            <w:r w:rsidRPr="00E365D6">
              <w:rPr>
                <w:rFonts w:ascii="Times New Roman" w:hAnsi="Times New Roman" w:cs="Times New Roman"/>
                <w:b/>
                <w:sz w:val="28"/>
                <w:szCs w:val="28"/>
              </w:rPr>
              <w:t>Coef.</w:t>
            </w:r>
          </w:p>
        </w:tc>
        <w:tc>
          <w:tcPr>
            <w:tcW w:w="1229" w:type="dxa"/>
            <w:noWrap/>
          </w:tcPr>
          <w:p w:rsidR="00CD17E0" w:rsidRPr="00E365D6" w:rsidRDefault="00CD17E0" w:rsidP="007E0766">
            <w:pPr>
              <w:jc w:val="both"/>
              <w:rPr>
                <w:rFonts w:ascii="Times New Roman" w:hAnsi="Times New Roman" w:cs="Times New Roman"/>
                <w:b/>
                <w:sz w:val="28"/>
                <w:szCs w:val="28"/>
              </w:rPr>
            </w:pPr>
            <w:r w:rsidRPr="00E365D6">
              <w:rPr>
                <w:rFonts w:ascii="Times New Roman" w:hAnsi="Times New Roman" w:cs="Times New Roman"/>
                <w:b/>
                <w:sz w:val="28"/>
                <w:szCs w:val="28"/>
              </w:rPr>
              <w:t>S.E</w:t>
            </w:r>
          </w:p>
        </w:tc>
        <w:tc>
          <w:tcPr>
            <w:tcW w:w="885" w:type="dxa"/>
            <w:noWrap/>
          </w:tcPr>
          <w:p w:rsidR="00CD17E0" w:rsidRPr="00E365D6" w:rsidRDefault="00CD17E0" w:rsidP="007E0766">
            <w:pPr>
              <w:jc w:val="both"/>
              <w:rPr>
                <w:rFonts w:ascii="Times New Roman" w:hAnsi="Times New Roman" w:cs="Times New Roman"/>
                <w:b/>
                <w:sz w:val="28"/>
                <w:szCs w:val="28"/>
              </w:rPr>
            </w:pPr>
            <w:r w:rsidRPr="00E365D6">
              <w:rPr>
                <w:rFonts w:ascii="Times New Roman" w:hAnsi="Times New Roman" w:cs="Times New Roman"/>
                <w:b/>
                <w:sz w:val="28"/>
                <w:szCs w:val="28"/>
              </w:rPr>
              <w:t>Z-value</w:t>
            </w:r>
          </w:p>
        </w:tc>
        <w:tc>
          <w:tcPr>
            <w:tcW w:w="1646" w:type="dxa"/>
            <w:noWrap/>
          </w:tcPr>
          <w:p w:rsidR="00CD17E0" w:rsidRPr="00E365D6" w:rsidRDefault="00CD17E0" w:rsidP="007E0766">
            <w:pPr>
              <w:jc w:val="both"/>
              <w:rPr>
                <w:rFonts w:ascii="Times New Roman" w:hAnsi="Times New Roman" w:cs="Times New Roman"/>
                <w:b/>
                <w:sz w:val="28"/>
                <w:szCs w:val="28"/>
              </w:rPr>
            </w:pPr>
            <w:r w:rsidRPr="00E365D6">
              <w:rPr>
                <w:rFonts w:ascii="Times New Roman" w:hAnsi="Times New Roman" w:cs="Times New Roman"/>
                <w:b/>
                <w:sz w:val="28"/>
                <w:szCs w:val="28"/>
              </w:rPr>
              <w:t>P-value</w:t>
            </w:r>
          </w:p>
        </w:tc>
        <w:tc>
          <w:tcPr>
            <w:tcW w:w="2713" w:type="dxa"/>
            <w:gridSpan w:val="2"/>
            <w:noWrap/>
          </w:tcPr>
          <w:p w:rsidR="00CD17E0" w:rsidRPr="00E365D6" w:rsidRDefault="00CD17E0" w:rsidP="007E0766">
            <w:pPr>
              <w:jc w:val="both"/>
              <w:rPr>
                <w:rFonts w:ascii="Times New Roman" w:hAnsi="Times New Roman" w:cs="Times New Roman"/>
                <w:b/>
                <w:sz w:val="28"/>
                <w:szCs w:val="28"/>
              </w:rPr>
            </w:pPr>
            <w:r w:rsidRPr="00E365D6">
              <w:rPr>
                <w:rFonts w:ascii="Times New Roman" w:hAnsi="Times New Roman" w:cs="Times New Roman"/>
                <w:b/>
                <w:sz w:val="28"/>
                <w:szCs w:val="28"/>
              </w:rPr>
              <w:t>[95%  Conf.  Interval</w:t>
            </w:r>
          </w:p>
        </w:tc>
        <w:tc>
          <w:tcPr>
            <w:tcW w:w="699" w:type="dxa"/>
          </w:tcPr>
          <w:p w:rsidR="00CD17E0" w:rsidRPr="00E365D6" w:rsidRDefault="00CD17E0" w:rsidP="007E0766">
            <w:pPr>
              <w:jc w:val="both"/>
              <w:rPr>
                <w:rFonts w:ascii="Times New Roman" w:hAnsi="Times New Roman" w:cs="Times New Roman"/>
                <w:b/>
                <w:sz w:val="28"/>
                <w:szCs w:val="28"/>
              </w:rPr>
            </w:pPr>
            <w:r w:rsidRPr="00E365D6">
              <w:rPr>
                <w:rFonts w:ascii="Times New Roman" w:hAnsi="Times New Roman" w:cs="Times New Roman"/>
                <w:b/>
                <w:sz w:val="28"/>
                <w:szCs w:val="28"/>
              </w:rPr>
              <w:t>Sig</w:t>
            </w:r>
          </w:p>
        </w:tc>
      </w:tr>
      <w:tr w:rsidR="00CD17E0" w:rsidRPr="00E365D6" w:rsidTr="00CD17E0">
        <w:trPr>
          <w:trHeight w:val="432"/>
          <w:jc w:val="center"/>
        </w:trPr>
        <w:tc>
          <w:tcPr>
            <w:tcW w:w="1615" w:type="dxa"/>
            <w:noWrap/>
            <w:hideMark/>
          </w:tcPr>
          <w:p w:rsidR="00CD17E0" w:rsidRPr="00E365D6" w:rsidRDefault="00CD17E0" w:rsidP="00D45732">
            <w:pPr>
              <w:jc w:val="both"/>
              <w:rPr>
                <w:rFonts w:ascii="Times New Roman" w:hAnsi="Times New Roman" w:cs="Times New Roman"/>
                <w:sz w:val="28"/>
                <w:szCs w:val="28"/>
              </w:rPr>
            </w:pPr>
            <w:r w:rsidRPr="00D45732">
              <w:rPr>
                <w:rFonts w:ascii="Times New Roman" w:hAnsi="Times New Roman" w:cs="Times New Roman"/>
                <w:sz w:val="26"/>
                <w:szCs w:val="28"/>
              </w:rPr>
              <w:t>L</w:t>
            </w:r>
            <w:r w:rsidR="00D45732" w:rsidRPr="00D45732">
              <w:rPr>
                <w:rFonts w:ascii="Times New Roman" w:hAnsi="Times New Roman" w:cs="Times New Roman"/>
                <w:sz w:val="26"/>
                <w:szCs w:val="28"/>
              </w:rPr>
              <w:t>GDPPC</w:t>
            </w:r>
            <w:r w:rsidRPr="00D45732">
              <w:rPr>
                <w:rFonts w:ascii="Times New Roman" w:hAnsi="Times New Roman" w:cs="Times New Roman"/>
                <w:sz w:val="26"/>
                <w:szCs w:val="28"/>
              </w:rPr>
              <w:t>(-1)</w:t>
            </w:r>
          </w:p>
        </w:tc>
        <w:tc>
          <w:tcPr>
            <w:tcW w:w="1229" w:type="dxa"/>
            <w:noWrap/>
            <w:vAlign w:val="bottom"/>
          </w:tcPr>
          <w:p w:rsidR="00CD17E0" w:rsidRPr="00E365D6" w:rsidRDefault="00CD17E0" w:rsidP="007E0766">
            <w:pPr>
              <w:jc w:val="both"/>
              <w:rPr>
                <w:rFonts w:ascii="Times New Roman" w:hAnsi="Times New Roman" w:cs="Times New Roman"/>
                <w:color w:val="000000"/>
                <w:sz w:val="28"/>
                <w:szCs w:val="28"/>
              </w:rPr>
            </w:pPr>
            <w:r w:rsidRPr="00E365D6">
              <w:rPr>
                <w:rFonts w:ascii="Times New Roman" w:hAnsi="Times New Roman" w:cs="Times New Roman"/>
                <w:color w:val="000000"/>
                <w:sz w:val="28"/>
                <w:szCs w:val="28"/>
              </w:rPr>
              <w:t>0.9356</w:t>
            </w:r>
          </w:p>
        </w:tc>
        <w:tc>
          <w:tcPr>
            <w:tcW w:w="1229" w:type="dxa"/>
            <w:noWrap/>
            <w:vAlign w:val="bottom"/>
          </w:tcPr>
          <w:p w:rsidR="00CD17E0" w:rsidRPr="00E365D6" w:rsidRDefault="00CD17E0" w:rsidP="007E0766">
            <w:pPr>
              <w:jc w:val="both"/>
              <w:rPr>
                <w:rFonts w:ascii="Times New Roman" w:hAnsi="Times New Roman" w:cs="Times New Roman"/>
                <w:color w:val="000000"/>
                <w:sz w:val="28"/>
                <w:szCs w:val="28"/>
              </w:rPr>
            </w:pPr>
            <w:r w:rsidRPr="00E365D6">
              <w:rPr>
                <w:rFonts w:ascii="Times New Roman" w:hAnsi="Times New Roman" w:cs="Times New Roman"/>
                <w:color w:val="000000"/>
                <w:sz w:val="28"/>
                <w:szCs w:val="28"/>
              </w:rPr>
              <w:t>0.005952</w:t>
            </w:r>
          </w:p>
        </w:tc>
        <w:tc>
          <w:tcPr>
            <w:tcW w:w="885" w:type="dxa"/>
            <w:noWrap/>
            <w:vAlign w:val="bottom"/>
          </w:tcPr>
          <w:p w:rsidR="00CD17E0" w:rsidRPr="00E365D6" w:rsidRDefault="00CD17E0" w:rsidP="007E0766">
            <w:pPr>
              <w:jc w:val="both"/>
              <w:rPr>
                <w:rFonts w:ascii="Times New Roman" w:hAnsi="Times New Roman" w:cs="Times New Roman"/>
                <w:color w:val="000000"/>
                <w:sz w:val="28"/>
                <w:szCs w:val="28"/>
              </w:rPr>
            </w:pPr>
            <w:r w:rsidRPr="00E365D6">
              <w:rPr>
                <w:rFonts w:ascii="Times New Roman" w:hAnsi="Times New Roman" w:cs="Times New Roman"/>
                <w:color w:val="000000"/>
                <w:sz w:val="28"/>
                <w:szCs w:val="28"/>
              </w:rPr>
              <w:t>157.18</w:t>
            </w:r>
          </w:p>
        </w:tc>
        <w:tc>
          <w:tcPr>
            <w:tcW w:w="1646" w:type="dxa"/>
            <w:noWrap/>
            <w:vAlign w:val="bottom"/>
          </w:tcPr>
          <w:p w:rsidR="00CD17E0" w:rsidRPr="00E365D6" w:rsidRDefault="00CD17E0" w:rsidP="007E0766">
            <w:pPr>
              <w:jc w:val="both"/>
              <w:rPr>
                <w:rFonts w:ascii="Times New Roman" w:hAnsi="Times New Roman" w:cs="Times New Roman"/>
                <w:color w:val="000000"/>
                <w:sz w:val="28"/>
                <w:szCs w:val="28"/>
              </w:rPr>
            </w:pPr>
            <w:r w:rsidRPr="00E365D6">
              <w:rPr>
                <w:rFonts w:ascii="Times New Roman" w:hAnsi="Times New Roman" w:cs="Times New Roman"/>
                <w:color w:val="000000"/>
                <w:sz w:val="28"/>
                <w:szCs w:val="28"/>
              </w:rPr>
              <w:t>0.0001</w:t>
            </w:r>
          </w:p>
        </w:tc>
        <w:tc>
          <w:tcPr>
            <w:tcW w:w="1400" w:type="dxa"/>
            <w:noWrap/>
            <w:vAlign w:val="bottom"/>
          </w:tcPr>
          <w:p w:rsidR="00CD17E0" w:rsidRPr="00E365D6" w:rsidRDefault="00CD17E0" w:rsidP="007E0766">
            <w:pPr>
              <w:jc w:val="both"/>
              <w:rPr>
                <w:rFonts w:ascii="Times New Roman" w:hAnsi="Times New Roman" w:cs="Times New Roman"/>
                <w:color w:val="000000"/>
                <w:sz w:val="28"/>
                <w:szCs w:val="28"/>
              </w:rPr>
            </w:pPr>
            <w:r w:rsidRPr="00E365D6">
              <w:rPr>
                <w:rFonts w:ascii="Times New Roman" w:hAnsi="Times New Roman" w:cs="Times New Roman"/>
                <w:color w:val="000000"/>
                <w:sz w:val="28"/>
                <w:szCs w:val="28"/>
              </w:rPr>
              <w:t>0.923933</w:t>
            </w:r>
          </w:p>
        </w:tc>
        <w:tc>
          <w:tcPr>
            <w:tcW w:w="1312" w:type="dxa"/>
            <w:noWrap/>
            <w:vAlign w:val="bottom"/>
          </w:tcPr>
          <w:p w:rsidR="00CD17E0" w:rsidRPr="00E365D6" w:rsidRDefault="00CD17E0" w:rsidP="007E0766">
            <w:pPr>
              <w:jc w:val="both"/>
              <w:rPr>
                <w:rFonts w:ascii="Times New Roman" w:hAnsi="Times New Roman" w:cs="Times New Roman"/>
                <w:color w:val="000000"/>
                <w:sz w:val="28"/>
                <w:szCs w:val="28"/>
              </w:rPr>
            </w:pPr>
            <w:r w:rsidRPr="00E365D6">
              <w:rPr>
                <w:rFonts w:ascii="Times New Roman" w:hAnsi="Times New Roman" w:cs="Times New Roman"/>
                <w:color w:val="000000"/>
                <w:sz w:val="28"/>
                <w:szCs w:val="28"/>
              </w:rPr>
              <w:t>0.947266</w:t>
            </w:r>
          </w:p>
        </w:tc>
        <w:tc>
          <w:tcPr>
            <w:tcW w:w="699" w:type="dxa"/>
          </w:tcPr>
          <w:p w:rsidR="00CD17E0" w:rsidRPr="00E365D6" w:rsidRDefault="00CD17E0" w:rsidP="007E0766">
            <w:pPr>
              <w:jc w:val="both"/>
              <w:rPr>
                <w:rFonts w:ascii="Times New Roman" w:hAnsi="Times New Roman" w:cs="Times New Roman"/>
                <w:sz w:val="28"/>
                <w:szCs w:val="28"/>
              </w:rPr>
            </w:pPr>
            <w:r w:rsidRPr="00E365D6">
              <w:rPr>
                <w:rFonts w:ascii="Times New Roman" w:hAnsi="Times New Roman" w:cs="Times New Roman"/>
                <w:sz w:val="28"/>
                <w:szCs w:val="28"/>
              </w:rPr>
              <w:t>***</w:t>
            </w:r>
          </w:p>
        </w:tc>
      </w:tr>
      <w:tr w:rsidR="00CD17E0" w:rsidRPr="00E365D6" w:rsidTr="00CD17E0">
        <w:trPr>
          <w:trHeight w:val="432"/>
          <w:jc w:val="center"/>
        </w:trPr>
        <w:tc>
          <w:tcPr>
            <w:tcW w:w="1615" w:type="dxa"/>
            <w:noWrap/>
          </w:tcPr>
          <w:p w:rsidR="00CD17E0" w:rsidRPr="00E365D6" w:rsidRDefault="00D45732" w:rsidP="007E0766">
            <w:pPr>
              <w:jc w:val="both"/>
              <w:rPr>
                <w:rFonts w:ascii="Times New Roman" w:hAnsi="Times New Roman" w:cs="Times New Roman"/>
                <w:sz w:val="28"/>
                <w:szCs w:val="28"/>
              </w:rPr>
            </w:pPr>
            <w:r>
              <w:rPr>
                <w:rFonts w:ascii="Times New Roman" w:hAnsi="Times New Roman" w:cs="Times New Roman"/>
                <w:sz w:val="28"/>
                <w:szCs w:val="28"/>
              </w:rPr>
              <w:t>K</w:t>
            </w:r>
          </w:p>
        </w:tc>
        <w:tc>
          <w:tcPr>
            <w:tcW w:w="1229" w:type="dxa"/>
            <w:noWrap/>
            <w:vAlign w:val="bottom"/>
          </w:tcPr>
          <w:p w:rsidR="00CD17E0" w:rsidRPr="00E365D6" w:rsidRDefault="00CD17E0" w:rsidP="007E0766">
            <w:pPr>
              <w:jc w:val="both"/>
              <w:rPr>
                <w:rFonts w:ascii="Times New Roman" w:hAnsi="Times New Roman" w:cs="Times New Roman"/>
                <w:color w:val="000000"/>
                <w:sz w:val="28"/>
                <w:szCs w:val="28"/>
              </w:rPr>
            </w:pPr>
            <w:r w:rsidRPr="00E365D6">
              <w:rPr>
                <w:rFonts w:ascii="Times New Roman" w:hAnsi="Times New Roman" w:cs="Times New Roman"/>
                <w:color w:val="000000"/>
                <w:sz w:val="28"/>
                <w:szCs w:val="28"/>
              </w:rPr>
              <w:t>0.003678</w:t>
            </w:r>
          </w:p>
        </w:tc>
        <w:tc>
          <w:tcPr>
            <w:tcW w:w="1229" w:type="dxa"/>
            <w:noWrap/>
            <w:vAlign w:val="bottom"/>
          </w:tcPr>
          <w:p w:rsidR="00CD17E0" w:rsidRPr="00E365D6" w:rsidRDefault="00CD17E0" w:rsidP="007E0766">
            <w:pPr>
              <w:jc w:val="both"/>
              <w:rPr>
                <w:rFonts w:ascii="Times New Roman" w:hAnsi="Times New Roman" w:cs="Times New Roman"/>
                <w:color w:val="000000"/>
                <w:sz w:val="28"/>
                <w:szCs w:val="28"/>
              </w:rPr>
            </w:pPr>
            <w:r w:rsidRPr="00E365D6">
              <w:rPr>
                <w:rFonts w:ascii="Times New Roman" w:hAnsi="Times New Roman" w:cs="Times New Roman"/>
                <w:color w:val="000000"/>
                <w:sz w:val="28"/>
                <w:szCs w:val="28"/>
              </w:rPr>
              <w:t>0.000402</w:t>
            </w:r>
          </w:p>
        </w:tc>
        <w:tc>
          <w:tcPr>
            <w:tcW w:w="885" w:type="dxa"/>
            <w:noWrap/>
            <w:vAlign w:val="bottom"/>
          </w:tcPr>
          <w:p w:rsidR="00CD17E0" w:rsidRPr="00E365D6" w:rsidRDefault="00CD17E0" w:rsidP="007E0766">
            <w:pPr>
              <w:jc w:val="both"/>
              <w:rPr>
                <w:rFonts w:ascii="Times New Roman" w:hAnsi="Times New Roman" w:cs="Times New Roman"/>
                <w:color w:val="000000"/>
                <w:sz w:val="28"/>
                <w:szCs w:val="28"/>
              </w:rPr>
            </w:pPr>
            <w:r w:rsidRPr="00E365D6">
              <w:rPr>
                <w:rFonts w:ascii="Times New Roman" w:hAnsi="Times New Roman" w:cs="Times New Roman"/>
                <w:color w:val="000000"/>
                <w:sz w:val="28"/>
                <w:szCs w:val="28"/>
              </w:rPr>
              <w:t>9.16</w:t>
            </w:r>
          </w:p>
        </w:tc>
        <w:tc>
          <w:tcPr>
            <w:tcW w:w="1646" w:type="dxa"/>
            <w:noWrap/>
            <w:vAlign w:val="bottom"/>
          </w:tcPr>
          <w:p w:rsidR="00CD17E0" w:rsidRPr="00E365D6" w:rsidRDefault="00CD17E0" w:rsidP="007E0766">
            <w:pPr>
              <w:jc w:val="both"/>
              <w:rPr>
                <w:rFonts w:ascii="Times New Roman" w:hAnsi="Times New Roman" w:cs="Times New Roman"/>
                <w:color w:val="000000"/>
                <w:sz w:val="28"/>
                <w:szCs w:val="28"/>
              </w:rPr>
            </w:pPr>
            <w:r w:rsidRPr="00E365D6">
              <w:rPr>
                <w:rFonts w:ascii="Times New Roman" w:hAnsi="Times New Roman" w:cs="Times New Roman"/>
                <w:color w:val="000000"/>
                <w:sz w:val="28"/>
                <w:szCs w:val="28"/>
              </w:rPr>
              <w:t>0.001</w:t>
            </w:r>
          </w:p>
        </w:tc>
        <w:tc>
          <w:tcPr>
            <w:tcW w:w="1400" w:type="dxa"/>
            <w:noWrap/>
            <w:vAlign w:val="bottom"/>
          </w:tcPr>
          <w:p w:rsidR="00CD17E0" w:rsidRPr="00E365D6" w:rsidRDefault="00CD17E0" w:rsidP="007E0766">
            <w:pPr>
              <w:jc w:val="both"/>
              <w:rPr>
                <w:rFonts w:ascii="Times New Roman" w:hAnsi="Times New Roman" w:cs="Times New Roman"/>
                <w:color w:val="000000"/>
                <w:sz w:val="28"/>
                <w:szCs w:val="28"/>
              </w:rPr>
            </w:pPr>
            <w:r w:rsidRPr="00E365D6">
              <w:rPr>
                <w:rFonts w:ascii="Times New Roman" w:hAnsi="Times New Roman" w:cs="Times New Roman"/>
                <w:color w:val="000000"/>
                <w:sz w:val="28"/>
                <w:szCs w:val="28"/>
              </w:rPr>
              <w:t>0.000289</w:t>
            </w:r>
          </w:p>
        </w:tc>
        <w:tc>
          <w:tcPr>
            <w:tcW w:w="1312" w:type="dxa"/>
            <w:noWrap/>
            <w:vAlign w:val="bottom"/>
          </w:tcPr>
          <w:p w:rsidR="00CD17E0" w:rsidRPr="00E365D6" w:rsidRDefault="00CD17E0" w:rsidP="007E0766">
            <w:pPr>
              <w:jc w:val="both"/>
              <w:rPr>
                <w:rFonts w:ascii="Times New Roman" w:hAnsi="Times New Roman" w:cs="Times New Roman"/>
                <w:color w:val="000000"/>
                <w:sz w:val="28"/>
                <w:szCs w:val="28"/>
              </w:rPr>
            </w:pPr>
            <w:r w:rsidRPr="00E365D6">
              <w:rPr>
                <w:rFonts w:ascii="Times New Roman" w:hAnsi="Times New Roman" w:cs="Times New Roman"/>
                <w:color w:val="000000"/>
                <w:sz w:val="28"/>
                <w:szCs w:val="28"/>
              </w:rPr>
              <w:t>0.000447</w:t>
            </w:r>
          </w:p>
        </w:tc>
        <w:tc>
          <w:tcPr>
            <w:tcW w:w="699" w:type="dxa"/>
          </w:tcPr>
          <w:p w:rsidR="00CD17E0" w:rsidRPr="00E365D6" w:rsidRDefault="00CD17E0" w:rsidP="007E0766">
            <w:pPr>
              <w:jc w:val="both"/>
              <w:rPr>
                <w:rFonts w:ascii="Times New Roman" w:hAnsi="Times New Roman" w:cs="Times New Roman"/>
                <w:sz w:val="28"/>
                <w:szCs w:val="28"/>
              </w:rPr>
            </w:pPr>
            <w:r w:rsidRPr="00E365D6">
              <w:rPr>
                <w:rFonts w:ascii="Times New Roman" w:hAnsi="Times New Roman" w:cs="Times New Roman"/>
                <w:sz w:val="28"/>
                <w:szCs w:val="28"/>
              </w:rPr>
              <w:t>***</w:t>
            </w:r>
          </w:p>
        </w:tc>
      </w:tr>
      <w:tr w:rsidR="00CD17E0" w:rsidRPr="00E365D6" w:rsidTr="00CD17E0">
        <w:trPr>
          <w:trHeight w:val="432"/>
          <w:jc w:val="center"/>
        </w:trPr>
        <w:tc>
          <w:tcPr>
            <w:tcW w:w="1615" w:type="dxa"/>
            <w:noWrap/>
          </w:tcPr>
          <w:p w:rsidR="00CD17E0" w:rsidRPr="00E365D6" w:rsidRDefault="00D45732" w:rsidP="007E0766">
            <w:pPr>
              <w:jc w:val="both"/>
              <w:rPr>
                <w:rFonts w:ascii="Times New Roman" w:hAnsi="Times New Roman" w:cs="Times New Roman"/>
                <w:sz w:val="28"/>
                <w:szCs w:val="28"/>
              </w:rPr>
            </w:pPr>
            <w:r>
              <w:rPr>
                <w:rFonts w:ascii="Times New Roman" w:hAnsi="Times New Roman" w:cs="Times New Roman"/>
                <w:sz w:val="28"/>
                <w:szCs w:val="28"/>
              </w:rPr>
              <w:t>L</w:t>
            </w:r>
          </w:p>
        </w:tc>
        <w:tc>
          <w:tcPr>
            <w:tcW w:w="1229" w:type="dxa"/>
            <w:noWrap/>
            <w:vAlign w:val="bottom"/>
          </w:tcPr>
          <w:p w:rsidR="00CD17E0" w:rsidRPr="00E365D6" w:rsidRDefault="00CD17E0" w:rsidP="007E0766">
            <w:pPr>
              <w:jc w:val="both"/>
              <w:rPr>
                <w:rFonts w:ascii="Times New Roman" w:hAnsi="Times New Roman" w:cs="Times New Roman"/>
                <w:color w:val="000000"/>
                <w:sz w:val="28"/>
                <w:szCs w:val="28"/>
              </w:rPr>
            </w:pPr>
            <w:r w:rsidRPr="00E365D6">
              <w:rPr>
                <w:rFonts w:ascii="Times New Roman" w:hAnsi="Times New Roman" w:cs="Times New Roman"/>
                <w:color w:val="000000"/>
                <w:sz w:val="28"/>
                <w:szCs w:val="28"/>
              </w:rPr>
              <w:t>0.097315</w:t>
            </w:r>
          </w:p>
        </w:tc>
        <w:tc>
          <w:tcPr>
            <w:tcW w:w="1229" w:type="dxa"/>
            <w:noWrap/>
            <w:vAlign w:val="bottom"/>
          </w:tcPr>
          <w:p w:rsidR="00CD17E0" w:rsidRPr="00E365D6" w:rsidRDefault="00CD17E0" w:rsidP="007E0766">
            <w:pPr>
              <w:jc w:val="both"/>
              <w:rPr>
                <w:rFonts w:ascii="Times New Roman" w:hAnsi="Times New Roman" w:cs="Times New Roman"/>
                <w:color w:val="000000"/>
                <w:sz w:val="28"/>
                <w:szCs w:val="28"/>
              </w:rPr>
            </w:pPr>
            <w:r w:rsidRPr="00E365D6">
              <w:rPr>
                <w:rFonts w:ascii="Times New Roman" w:hAnsi="Times New Roman" w:cs="Times New Roman"/>
                <w:color w:val="000000"/>
                <w:sz w:val="28"/>
                <w:szCs w:val="28"/>
              </w:rPr>
              <w:t>0.00887</w:t>
            </w:r>
          </w:p>
        </w:tc>
        <w:tc>
          <w:tcPr>
            <w:tcW w:w="885" w:type="dxa"/>
            <w:noWrap/>
            <w:vAlign w:val="bottom"/>
          </w:tcPr>
          <w:p w:rsidR="00CD17E0" w:rsidRPr="00E365D6" w:rsidRDefault="00CD17E0" w:rsidP="007E0766">
            <w:pPr>
              <w:jc w:val="both"/>
              <w:rPr>
                <w:rFonts w:ascii="Times New Roman" w:hAnsi="Times New Roman" w:cs="Times New Roman"/>
                <w:color w:val="000000"/>
                <w:sz w:val="28"/>
                <w:szCs w:val="28"/>
              </w:rPr>
            </w:pPr>
            <w:r w:rsidRPr="00E365D6">
              <w:rPr>
                <w:rFonts w:ascii="Times New Roman" w:hAnsi="Times New Roman" w:cs="Times New Roman"/>
                <w:color w:val="000000"/>
                <w:sz w:val="28"/>
                <w:szCs w:val="28"/>
              </w:rPr>
              <w:t>10.97</w:t>
            </w:r>
          </w:p>
        </w:tc>
        <w:tc>
          <w:tcPr>
            <w:tcW w:w="1646" w:type="dxa"/>
            <w:noWrap/>
            <w:vAlign w:val="bottom"/>
          </w:tcPr>
          <w:p w:rsidR="00CD17E0" w:rsidRPr="00E365D6" w:rsidRDefault="00CD17E0" w:rsidP="007E0766">
            <w:pPr>
              <w:jc w:val="both"/>
              <w:rPr>
                <w:rFonts w:ascii="Times New Roman" w:hAnsi="Times New Roman" w:cs="Times New Roman"/>
                <w:color w:val="000000"/>
                <w:sz w:val="28"/>
                <w:szCs w:val="28"/>
              </w:rPr>
            </w:pPr>
            <w:r w:rsidRPr="00E365D6">
              <w:rPr>
                <w:rFonts w:ascii="Times New Roman" w:hAnsi="Times New Roman" w:cs="Times New Roman"/>
                <w:color w:val="000000"/>
                <w:sz w:val="28"/>
                <w:szCs w:val="28"/>
              </w:rPr>
              <w:t>0.001</w:t>
            </w:r>
          </w:p>
        </w:tc>
        <w:tc>
          <w:tcPr>
            <w:tcW w:w="1400" w:type="dxa"/>
            <w:noWrap/>
            <w:vAlign w:val="bottom"/>
          </w:tcPr>
          <w:p w:rsidR="00CD17E0" w:rsidRPr="00E365D6" w:rsidRDefault="00CD17E0" w:rsidP="007E0766">
            <w:pPr>
              <w:jc w:val="both"/>
              <w:rPr>
                <w:rFonts w:ascii="Times New Roman" w:hAnsi="Times New Roman" w:cs="Times New Roman"/>
                <w:color w:val="000000"/>
                <w:sz w:val="28"/>
                <w:szCs w:val="28"/>
              </w:rPr>
            </w:pPr>
            <w:r w:rsidRPr="00E365D6">
              <w:rPr>
                <w:rFonts w:ascii="Times New Roman" w:hAnsi="Times New Roman" w:cs="Times New Roman"/>
                <w:color w:val="000000"/>
                <w:sz w:val="28"/>
                <w:szCs w:val="28"/>
              </w:rPr>
              <w:t>0.07993</w:t>
            </w:r>
          </w:p>
        </w:tc>
        <w:tc>
          <w:tcPr>
            <w:tcW w:w="1312" w:type="dxa"/>
            <w:noWrap/>
            <w:vAlign w:val="bottom"/>
          </w:tcPr>
          <w:p w:rsidR="00CD17E0" w:rsidRPr="00E365D6" w:rsidRDefault="00CD17E0" w:rsidP="007E0766">
            <w:pPr>
              <w:jc w:val="both"/>
              <w:rPr>
                <w:rFonts w:ascii="Times New Roman" w:hAnsi="Times New Roman" w:cs="Times New Roman"/>
                <w:color w:val="000000"/>
                <w:sz w:val="28"/>
                <w:szCs w:val="28"/>
              </w:rPr>
            </w:pPr>
            <w:r w:rsidRPr="00E365D6">
              <w:rPr>
                <w:rFonts w:ascii="Times New Roman" w:hAnsi="Times New Roman" w:cs="Times New Roman"/>
                <w:color w:val="000000"/>
                <w:sz w:val="28"/>
                <w:szCs w:val="28"/>
              </w:rPr>
              <w:t>0.114701</w:t>
            </w:r>
          </w:p>
        </w:tc>
        <w:tc>
          <w:tcPr>
            <w:tcW w:w="699" w:type="dxa"/>
          </w:tcPr>
          <w:p w:rsidR="00CD17E0" w:rsidRPr="00E365D6" w:rsidRDefault="00CD17E0" w:rsidP="007E0766">
            <w:pPr>
              <w:jc w:val="both"/>
              <w:rPr>
                <w:rFonts w:ascii="Times New Roman" w:hAnsi="Times New Roman" w:cs="Times New Roman"/>
                <w:sz w:val="28"/>
                <w:szCs w:val="28"/>
              </w:rPr>
            </w:pPr>
            <w:r w:rsidRPr="00E365D6">
              <w:rPr>
                <w:rFonts w:ascii="Times New Roman" w:hAnsi="Times New Roman" w:cs="Times New Roman"/>
                <w:sz w:val="28"/>
                <w:szCs w:val="28"/>
              </w:rPr>
              <w:t>***</w:t>
            </w:r>
          </w:p>
        </w:tc>
      </w:tr>
      <w:tr w:rsidR="00CD17E0" w:rsidRPr="00E365D6" w:rsidTr="00CD17E0">
        <w:trPr>
          <w:trHeight w:val="432"/>
          <w:jc w:val="center"/>
        </w:trPr>
        <w:tc>
          <w:tcPr>
            <w:tcW w:w="1615" w:type="dxa"/>
            <w:noWrap/>
          </w:tcPr>
          <w:p w:rsidR="00CD17E0" w:rsidRPr="00E365D6" w:rsidRDefault="00CD17E0" w:rsidP="007E0766">
            <w:pPr>
              <w:jc w:val="both"/>
              <w:rPr>
                <w:rFonts w:ascii="Times New Roman" w:hAnsi="Times New Roman" w:cs="Times New Roman"/>
                <w:sz w:val="28"/>
                <w:szCs w:val="28"/>
              </w:rPr>
            </w:pPr>
            <w:r w:rsidRPr="00E365D6">
              <w:rPr>
                <w:rFonts w:ascii="Times New Roman" w:hAnsi="Times New Roman" w:cs="Times New Roman"/>
                <w:sz w:val="28"/>
                <w:szCs w:val="28"/>
              </w:rPr>
              <w:t>IQ</w:t>
            </w:r>
          </w:p>
        </w:tc>
        <w:tc>
          <w:tcPr>
            <w:tcW w:w="1229" w:type="dxa"/>
            <w:noWrap/>
            <w:vAlign w:val="bottom"/>
          </w:tcPr>
          <w:p w:rsidR="00CD17E0" w:rsidRPr="00E365D6" w:rsidRDefault="00CD17E0" w:rsidP="007E0766">
            <w:pPr>
              <w:jc w:val="both"/>
              <w:rPr>
                <w:rFonts w:ascii="Times New Roman" w:hAnsi="Times New Roman" w:cs="Times New Roman"/>
                <w:color w:val="000000"/>
                <w:sz w:val="28"/>
                <w:szCs w:val="28"/>
              </w:rPr>
            </w:pPr>
            <w:r w:rsidRPr="00E365D6">
              <w:rPr>
                <w:rFonts w:ascii="Times New Roman" w:hAnsi="Times New Roman" w:cs="Times New Roman"/>
                <w:color w:val="000000"/>
                <w:sz w:val="28"/>
                <w:szCs w:val="28"/>
              </w:rPr>
              <w:t>0.310881</w:t>
            </w:r>
          </w:p>
        </w:tc>
        <w:tc>
          <w:tcPr>
            <w:tcW w:w="1229" w:type="dxa"/>
            <w:noWrap/>
            <w:vAlign w:val="bottom"/>
          </w:tcPr>
          <w:p w:rsidR="00CD17E0" w:rsidRPr="00E365D6" w:rsidRDefault="00CD17E0" w:rsidP="007E0766">
            <w:pPr>
              <w:jc w:val="both"/>
              <w:rPr>
                <w:rFonts w:ascii="Times New Roman" w:hAnsi="Times New Roman" w:cs="Times New Roman"/>
                <w:color w:val="000000"/>
                <w:sz w:val="28"/>
                <w:szCs w:val="28"/>
              </w:rPr>
            </w:pPr>
            <w:r w:rsidRPr="00E365D6">
              <w:rPr>
                <w:rFonts w:ascii="Times New Roman" w:hAnsi="Times New Roman" w:cs="Times New Roman"/>
                <w:color w:val="000000"/>
                <w:sz w:val="28"/>
                <w:szCs w:val="28"/>
              </w:rPr>
              <w:t>0.023246</w:t>
            </w:r>
          </w:p>
        </w:tc>
        <w:tc>
          <w:tcPr>
            <w:tcW w:w="885" w:type="dxa"/>
            <w:noWrap/>
            <w:vAlign w:val="bottom"/>
          </w:tcPr>
          <w:p w:rsidR="00CD17E0" w:rsidRPr="00E365D6" w:rsidRDefault="00CD17E0" w:rsidP="007E0766">
            <w:pPr>
              <w:jc w:val="both"/>
              <w:rPr>
                <w:rFonts w:ascii="Times New Roman" w:hAnsi="Times New Roman" w:cs="Times New Roman"/>
                <w:color w:val="000000"/>
                <w:sz w:val="28"/>
                <w:szCs w:val="28"/>
              </w:rPr>
            </w:pPr>
            <w:r w:rsidRPr="00E365D6">
              <w:rPr>
                <w:rFonts w:ascii="Times New Roman" w:hAnsi="Times New Roman" w:cs="Times New Roman"/>
                <w:color w:val="000000"/>
                <w:sz w:val="28"/>
                <w:szCs w:val="28"/>
              </w:rPr>
              <w:t>13.37</w:t>
            </w:r>
          </w:p>
        </w:tc>
        <w:tc>
          <w:tcPr>
            <w:tcW w:w="1646" w:type="dxa"/>
            <w:noWrap/>
            <w:vAlign w:val="bottom"/>
          </w:tcPr>
          <w:p w:rsidR="00CD17E0" w:rsidRPr="00E365D6" w:rsidRDefault="00CD17E0" w:rsidP="007E0766">
            <w:pPr>
              <w:jc w:val="both"/>
              <w:rPr>
                <w:rFonts w:ascii="Times New Roman" w:hAnsi="Times New Roman" w:cs="Times New Roman"/>
                <w:color w:val="000000"/>
                <w:sz w:val="28"/>
                <w:szCs w:val="28"/>
              </w:rPr>
            </w:pPr>
            <w:r w:rsidRPr="00E365D6">
              <w:rPr>
                <w:rFonts w:ascii="Times New Roman" w:hAnsi="Times New Roman" w:cs="Times New Roman"/>
                <w:color w:val="000000"/>
                <w:sz w:val="28"/>
                <w:szCs w:val="28"/>
              </w:rPr>
              <w:t>0.002</w:t>
            </w:r>
          </w:p>
        </w:tc>
        <w:tc>
          <w:tcPr>
            <w:tcW w:w="1400" w:type="dxa"/>
            <w:noWrap/>
            <w:vAlign w:val="bottom"/>
          </w:tcPr>
          <w:p w:rsidR="00CD17E0" w:rsidRPr="00E365D6" w:rsidRDefault="00CD17E0" w:rsidP="007E0766">
            <w:pPr>
              <w:jc w:val="both"/>
              <w:rPr>
                <w:rFonts w:ascii="Times New Roman" w:hAnsi="Times New Roman" w:cs="Times New Roman"/>
                <w:color w:val="000000"/>
                <w:sz w:val="28"/>
                <w:szCs w:val="28"/>
              </w:rPr>
            </w:pPr>
            <w:r w:rsidRPr="00E365D6">
              <w:rPr>
                <w:rFonts w:ascii="Times New Roman" w:hAnsi="Times New Roman" w:cs="Times New Roman"/>
                <w:color w:val="000000"/>
                <w:sz w:val="28"/>
                <w:szCs w:val="28"/>
              </w:rPr>
              <w:t>0.265319</w:t>
            </w:r>
          </w:p>
        </w:tc>
        <w:tc>
          <w:tcPr>
            <w:tcW w:w="1312" w:type="dxa"/>
            <w:noWrap/>
            <w:vAlign w:val="bottom"/>
          </w:tcPr>
          <w:p w:rsidR="00CD17E0" w:rsidRPr="00E365D6" w:rsidRDefault="00CD17E0" w:rsidP="007E0766">
            <w:pPr>
              <w:jc w:val="both"/>
              <w:rPr>
                <w:rFonts w:ascii="Times New Roman" w:hAnsi="Times New Roman" w:cs="Times New Roman"/>
                <w:color w:val="000000"/>
                <w:sz w:val="28"/>
                <w:szCs w:val="28"/>
              </w:rPr>
            </w:pPr>
            <w:r w:rsidRPr="00E365D6">
              <w:rPr>
                <w:rFonts w:ascii="Times New Roman" w:hAnsi="Times New Roman" w:cs="Times New Roman"/>
                <w:color w:val="000000"/>
                <w:sz w:val="28"/>
                <w:szCs w:val="28"/>
              </w:rPr>
              <w:t>0.356443</w:t>
            </w:r>
          </w:p>
        </w:tc>
        <w:tc>
          <w:tcPr>
            <w:tcW w:w="699" w:type="dxa"/>
          </w:tcPr>
          <w:p w:rsidR="00CD17E0" w:rsidRPr="00E365D6" w:rsidRDefault="00CD17E0" w:rsidP="007E0766">
            <w:pPr>
              <w:jc w:val="both"/>
              <w:rPr>
                <w:rFonts w:ascii="Times New Roman" w:hAnsi="Times New Roman" w:cs="Times New Roman"/>
                <w:sz w:val="28"/>
                <w:szCs w:val="28"/>
              </w:rPr>
            </w:pPr>
            <w:r w:rsidRPr="00E365D6">
              <w:rPr>
                <w:rFonts w:ascii="Times New Roman" w:hAnsi="Times New Roman" w:cs="Times New Roman"/>
                <w:sz w:val="28"/>
                <w:szCs w:val="28"/>
              </w:rPr>
              <w:t>***</w:t>
            </w:r>
          </w:p>
        </w:tc>
      </w:tr>
      <w:tr w:rsidR="00CD17E0" w:rsidRPr="00E365D6" w:rsidTr="00CD17E0">
        <w:trPr>
          <w:trHeight w:val="432"/>
          <w:jc w:val="center"/>
        </w:trPr>
        <w:tc>
          <w:tcPr>
            <w:tcW w:w="1615" w:type="dxa"/>
            <w:noWrap/>
            <w:hideMark/>
          </w:tcPr>
          <w:p w:rsidR="00CD17E0" w:rsidRPr="00E365D6" w:rsidRDefault="00D45732" w:rsidP="007E0766">
            <w:pPr>
              <w:jc w:val="both"/>
              <w:rPr>
                <w:rFonts w:ascii="Times New Roman" w:hAnsi="Times New Roman" w:cs="Times New Roman"/>
                <w:sz w:val="28"/>
                <w:szCs w:val="28"/>
              </w:rPr>
            </w:pPr>
            <w:r>
              <w:rPr>
                <w:rFonts w:ascii="Times New Roman" w:hAnsi="Times New Roman" w:cs="Times New Roman"/>
                <w:sz w:val="28"/>
                <w:szCs w:val="28"/>
              </w:rPr>
              <w:t>FDI</w:t>
            </w:r>
          </w:p>
        </w:tc>
        <w:tc>
          <w:tcPr>
            <w:tcW w:w="1229" w:type="dxa"/>
            <w:noWrap/>
            <w:vAlign w:val="bottom"/>
          </w:tcPr>
          <w:p w:rsidR="00CD17E0" w:rsidRPr="00E365D6" w:rsidRDefault="00CD17E0" w:rsidP="007E0766">
            <w:pPr>
              <w:jc w:val="both"/>
              <w:rPr>
                <w:rFonts w:ascii="Times New Roman" w:hAnsi="Times New Roman" w:cs="Times New Roman"/>
                <w:color w:val="000000"/>
                <w:sz w:val="28"/>
                <w:szCs w:val="28"/>
              </w:rPr>
            </w:pPr>
            <w:r w:rsidRPr="00E365D6">
              <w:rPr>
                <w:rFonts w:ascii="Times New Roman" w:hAnsi="Times New Roman" w:cs="Times New Roman"/>
                <w:color w:val="000000"/>
                <w:sz w:val="28"/>
                <w:szCs w:val="28"/>
              </w:rPr>
              <w:t>0.001319</w:t>
            </w:r>
          </w:p>
        </w:tc>
        <w:tc>
          <w:tcPr>
            <w:tcW w:w="1229" w:type="dxa"/>
            <w:noWrap/>
            <w:vAlign w:val="bottom"/>
          </w:tcPr>
          <w:p w:rsidR="00CD17E0" w:rsidRPr="00E365D6" w:rsidRDefault="00CD17E0" w:rsidP="007E0766">
            <w:pPr>
              <w:jc w:val="both"/>
              <w:rPr>
                <w:rFonts w:ascii="Times New Roman" w:hAnsi="Times New Roman" w:cs="Times New Roman"/>
                <w:color w:val="000000"/>
                <w:sz w:val="28"/>
                <w:szCs w:val="28"/>
              </w:rPr>
            </w:pPr>
            <w:r w:rsidRPr="00E365D6">
              <w:rPr>
                <w:rFonts w:ascii="Times New Roman" w:hAnsi="Times New Roman" w:cs="Times New Roman"/>
                <w:color w:val="000000"/>
                <w:sz w:val="28"/>
                <w:szCs w:val="28"/>
              </w:rPr>
              <w:t>0.000169</w:t>
            </w:r>
          </w:p>
        </w:tc>
        <w:tc>
          <w:tcPr>
            <w:tcW w:w="885" w:type="dxa"/>
            <w:noWrap/>
            <w:vAlign w:val="bottom"/>
          </w:tcPr>
          <w:p w:rsidR="00CD17E0" w:rsidRPr="00E365D6" w:rsidRDefault="00CD17E0" w:rsidP="007E0766">
            <w:pPr>
              <w:jc w:val="both"/>
              <w:rPr>
                <w:rFonts w:ascii="Times New Roman" w:hAnsi="Times New Roman" w:cs="Times New Roman"/>
                <w:color w:val="000000"/>
                <w:sz w:val="28"/>
                <w:szCs w:val="28"/>
              </w:rPr>
            </w:pPr>
            <w:r w:rsidRPr="00E365D6">
              <w:rPr>
                <w:rFonts w:ascii="Times New Roman" w:hAnsi="Times New Roman" w:cs="Times New Roman"/>
                <w:color w:val="000000"/>
                <w:sz w:val="28"/>
                <w:szCs w:val="28"/>
              </w:rPr>
              <w:t>7.82</w:t>
            </w:r>
          </w:p>
        </w:tc>
        <w:tc>
          <w:tcPr>
            <w:tcW w:w="1646" w:type="dxa"/>
            <w:noWrap/>
            <w:vAlign w:val="bottom"/>
          </w:tcPr>
          <w:p w:rsidR="00CD17E0" w:rsidRPr="00E365D6" w:rsidRDefault="00CD17E0" w:rsidP="007E0766">
            <w:pPr>
              <w:jc w:val="both"/>
              <w:rPr>
                <w:rFonts w:ascii="Times New Roman" w:hAnsi="Times New Roman" w:cs="Times New Roman"/>
                <w:color w:val="000000"/>
                <w:sz w:val="28"/>
                <w:szCs w:val="28"/>
              </w:rPr>
            </w:pPr>
            <w:r w:rsidRPr="00E365D6">
              <w:rPr>
                <w:rFonts w:ascii="Times New Roman" w:hAnsi="Times New Roman" w:cs="Times New Roman"/>
                <w:color w:val="000000"/>
                <w:sz w:val="28"/>
                <w:szCs w:val="28"/>
              </w:rPr>
              <w:t>0.001</w:t>
            </w:r>
          </w:p>
        </w:tc>
        <w:tc>
          <w:tcPr>
            <w:tcW w:w="1400" w:type="dxa"/>
            <w:noWrap/>
            <w:vAlign w:val="bottom"/>
          </w:tcPr>
          <w:p w:rsidR="00CD17E0" w:rsidRPr="00E365D6" w:rsidRDefault="00CD17E0" w:rsidP="007E0766">
            <w:pPr>
              <w:jc w:val="both"/>
              <w:rPr>
                <w:rFonts w:ascii="Times New Roman" w:hAnsi="Times New Roman" w:cs="Times New Roman"/>
                <w:color w:val="000000"/>
                <w:sz w:val="28"/>
                <w:szCs w:val="28"/>
              </w:rPr>
            </w:pPr>
            <w:r w:rsidRPr="00E365D6">
              <w:rPr>
                <w:rFonts w:ascii="Times New Roman" w:hAnsi="Times New Roman" w:cs="Times New Roman"/>
                <w:color w:val="000000"/>
                <w:sz w:val="28"/>
                <w:szCs w:val="28"/>
              </w:rPr>
              <w:t>0.000989</w:t>
            </w:r>
          </w:p>
        </w:tc>
        <w:tc>
          <w:tcPr>
            <w:tcW w:w="1312" w:type="dxa"/>
            <w:noWrap/>
            <w:vAlign w:val="bottom"/>
          </w:tcPr>
          <w:p w:rsidR="00CD17E0" w:rsidRPr="00E365D6" w:rsidRDefault="00CD17E0" w:rsidP="007E0766">
            <w:pPr>
              <w:jc w:val="both"/>
              <w:rPr>
                <w:rFonts w:ascii="Times New Roman" w:hAnsi="Times New Roman" w:cs="Times New Roman"/>
                <w:color w:val="000000"/>
                <w:sz w:val="28"/>
                <w:szCs w:val="28"/>
              </w:rPr>
            </w:pPr>
            <w:r w:rsidRPr="00E365D6">
              <w:rPr>
                <w:rFonts w:ascii="Times New Roman" w:hAnsi="Times New Roman" w:cs="Times New Roman"/>
                <w:color w:val="000000"/>
                <w:sz w:val="28"/>
                <w:szCs w:val="28"/>
              </w:rPr>
              <w:t>0.00165</w:t>
            </w:r>
          </w:p>
        </w:tc>
        <w:tc>
          <w:tcPr>
            <w:tcW w:w="699" w:type="dxa"/>
          </w:tcPr>
          <w:p w:rsidR="00CD17E0" w:rsidRPr="00E365D6" w:rsidRDefault="00CD17E0" w:rsidP="007E0766">
            <w:pPr>
              <w:jc w:val="both"/>
              <w:rPr>
                <w:rFonts w:ascii="Times New Roman" w:hAnsi="Times New Roman" w:cs="Times New Roman"/>
                <w:sz w:val="28"/>
                <w:szCs w:val="28"/>
              </w:rPr>
            </w:pPr>
            <w:r w:rsidRPr="00E365D6">
              <w:rPr>
                <w:rFonts w:ascii="Times New Roman" w:hAnsi="Times New Roman" w:cs="Times New Roman"/>
                <w:sz w:val="28"/>
                <w:szCs w:val="28"/>
              </w:rPr>
              <w:t>***</w:t>
            </w:r>
          </w:p>
        </w:tc>
      </w:tr>
      <w:tr w:rsidR="00CD17E0" w:rsidRPr="00E365D6" w:rsidTr="00CD17E0">
        <w:trPr>
          <w:trHeight w:val="432"/>
          <w:jc w:val="center"/>
        </w:trPr>
        <w:tc>
          <w:tcPr>
            <w:tcW w:w="1615" w:type="dxa"/>
            <w:noWrap/>
          </w:tcPr>
          <w:p w:rsidR="00CD17E0" w:rsidRPr="00E365D6" w:rsidRDefault="00D45732" w:rsidP="007E0766">
            <w:pPr>
              <w:jc w:val="both"/>
              <w:rPr>
                <w:rFonts w:ascii="Times New Roman" w:hAnsi="Times New Roman" w:cs="Times New Roman"/>
                <w:sz w:val="28"/>
                <w:szCs w:val="28"/>
              </w:rPr>
            </w:pPr>
            <w:r>
              <w:rPr>
                <w:rFonts w:ascii="Times New Roman" w:hAnsi="Times New Roman" w:cs="Times New Roman"/>
                <w:sz w:val="28"/>
                <w:szCs w:val="28"/>
              </w:rPr>
              <w:t>LTIA</w:t>
            </w:r>
          </w:p>
        </w:tc>
        <w:tc>
          <w:tcPr>
            <w:tcW w:w="1229" w:type="dxa"/>
            <w:noWrap/>
            <w:vAlign w:val="bottom"/>
          </w:tcPr>
          <w:p w:rsidR="00CD17E0" w:rsidRPr="00E365D6" w:rsidRDefault="00CD17E0" w:rsidP="007E0766">
            <w:pPr>
              <w:jc w:val="both"/>
              <w:rPr>
                <w:rFonts w:ascii="Times New Roman" w:hAnsi="Times New Roman" w:cs="Times New Roman"/>
                <w:color w:val="000000"/>
                <w:sz w:val="28"/>
                <w:szCs w:val="28"/>
              </w:rPr>
            </w:pPr>
            <w:r w:rsidRPr="00E365D6">
              <w:rPr>
                <w:rFonts w:ascii="Times New Roman" w:hAnsi="Times New Roman" w:cs="Times New Roman"/>
                <w:color w:val="000000"/>
                <w:sz w:val="28"/>
                <w:szCs w:val="28"/>
              </w:rPr>
              <w:t>0.005126</w:t>
            </w:r>
          </w:p>
        </w:tc>
        <w:tc>
          <w:tcPr>
            <w:tcW w:w="1229" w:type="dxa"/>
            <w:noWrap/>
            <w:vAlign w:val="bottom"/>
          </w:tcPr>
          <w:p w:rsidR="00CD17E0" w:rsidRPr="00E365D6" w:rsidRDefault="00CD17E0" w:rsidP="007E0766">
            <w:pPr>
              <w:jc w:val="both"/>
              <w:rPr>
                <w:rFonts w:ascii="Times New Roman" w:hAnsi="Times New Roman" w:cs="Times New Roman"/>
                <w:color w:val="000000"/>
                <w:sz w:val="28"/>
                <w:szCs w:val="28"/>
              </w:rPr>
            </w:pPr>
            <w:r w:rsidRPr="00E365D6">
              <w:rPr>
                <w:rFonts w:ascii="Times New Roman" w:hAnsi="Times New Roman" w:cs="Times New Roman"/>
                <w:color w:val="000000"/>
                <w:sz w:val="28"/>
                <w:szCs w:val="28"/>
              </w:rPr>
              <w:t>0.002437</w:t>
            </w:r>
          </w:p>
        </w:tc>
        <w:tc>
          <w:tcPr>
            <w:tcW w:w="885" w:type="dxa"/>
            <w:noWrap/>
            <w:vAlign w:val="bottom"/>
          </w:tcPr>
          <w:p w:rsidR="00CD17E0" w:rsidRPr="00E365D6" w:rsidRDefault="00CD17E0" w:rsidP="007E0766">
            <w:pPr>
              <w:jc w:val="both"/>
              <w:rPr>
                <w:rFonts w:ascii="Times New Roman" w:hAnsi="Times New Roman" w:cs="Times New Roman"/>
                <w:color w:val="000000"/>
                <w:sz w:val="28"/>
                <w:szCs w:val="28"/>
              </w:rPr>
            </w:pPr>
            <w:r w:rsidRPr="00E365D6">
              <w:rPr>
                <w:rFonts w:ascii="Times New Roman" w:hAnsi="Times New Roman" w:cs="Times New Roman"/>
                <w:color w:val="000000"/>
                <w:sz w:val="28"/>
                <w:szCs w:val="28"/>
              </w:rPr>
              <w:t>2.1</w:t>
            </w:r>
          </w:p>
        </w:tc>
        <w:tc>
          <w:tcPr>
            <w:tcW w:w="1646" w:type="dxa"/>
            <w:noWrap/>
            <w:vAlign w:val="bottom"/>
          </w:tcPr>
          <w:p w:rsidR="00CD17E0" w:rsidRPr="00E365D6" w:rsidRDefault="00CD17E0" w:rsidP="007E0766">
            <w:pPr>
              <w:jc w:val="both"/>
              <w:rPr>
                <w:rFonts w:ascii="Times New Roman" w:hAnsi="Times New Roman" w:cs="Times New Roman"/>
                <w:color w:val="000000"/>
                <w:sz w:val="28"/>
                <w:szCs w:val="28"/>
              </w:rPr>
            </w:pPr>
            <w:r w:rsidRPr="00E365D6">
              <w:rPr>
                <w:rFonts w:ascii="Times New Roman" w:hAnsi="Times New Roman" w:cs="Times New Roman"/>
                <w:color w:val="000000"/>
                <w:sz w:val="28"/>
                <w:szCs w:val="28"/>
              </w:rPr>
              <w:t>0.035</w:t>
            </w:r>
          </w:p>
        </w:tc>
        <w:tc>
          <w:tcPr>
            <w:tcW w:w="1400" w:type="dxa"/>
            <w:noWrap/>
            <w:vAlign w:val="bottom"/>
          </w:tcPr>
          <w:p w:rsidR="00CD17E0" w:rsidRPr="00E365D6" w:rsidRDefault="00CD17E0" w:rsidP="007E0766">
            <w:pPr>
              <w:jc w:val="both"/>
              <w:rPr>
                <w:rFonts w:ascii="Times New Roman" w:hAnsi="Times New Roman" w:cs="Times New Roman"/>
                <w:color w:val="000000"/>
                <w:sz w:val="28"/>
                <w:szCs w:val="28"/>
              </w:rPr>
            </w:pPr>
            <w:r w:rsidRPr="00E365D6">
              <w:rPr>
                <w:rFonts w:ascii="Times New Roman" w:hAnsi="Times New Roman" w:cs="Times New Roman"/>
                <w:color w:val="000000"/>
                <w:sz w:val="28"/>
                <w:szCs w:val="28"/>
              </w:rPr>
              <w:t>0.00035</w:t>
            </w:r>
          </w:p>
        </w:tc>
        <w:tc>
          <w:tcPr>
            <w:tcW w:w="1312" w:type="dxa"/>
            <w:noWrap/>
            <w:vAlign w:val="bottom"/>
          </w:tcPr>
          <w:p w:rsidR="00CD17E0" w:rsidRPr="00E365D6" w:rsidRDefault="00CD17E0" w:rsidP="007E0766">
            <w:pPr>
              <w:jc w:val="both"/>
              <w:rPr>
                <w:rFonts w:ascii="Times New Roman" w:hAnsi="Times New Roman" w:cs="Times New Roman"/>
                <w:color w:val="000000"/>
                <w:sz w:val="28"/>
                <w:szCs w:val="28"/>
              </w:rPr>
            </w:pPr>
            <w:r w:rsidRPr="00E365D6">
              <w:rPr>
                <w:rFonts w:ascii="Times New Roman" w:hAnsi="Times New Roman" w:cs="Times New Roman"/>
                <w:color w:val="000000"/>
                <w:sz w:val="28"/>
                <w:szCs w:val="28"/>
              </w:rPr>
              <w:t>0.009902</w:t>
            </w:r>
          </w:p>
        </w:tc>
        <w:tc>
          <w:tcPr>
            <w:tcW w:w="699" w:type="dxa"/>
          </w:tcPr>
          <w:p w:rsidR="00CD17E0" w:rsidRPr="00E365D6" w:rsidRDefault="00CD17E0" w:rsidP="007E0766">
            <w:pPr>
              <w:jc w:val="both"/>
              <w:rPr>
                <w:rFonts w:ascii="Times New Roman" w:hAnsi="Times New Roman" w:cs="Times New Roman"/>
                <w:sz w:val="28"/>
                <w:szCs w:val="28"/>
              </w:rPr>
            </w:pPr>
            <w:r w:rsidRPr="00E365D6">
              <w:rPr>
                <w:rFonts w:ascii="Times New Roman" w:hAnsi="Times New Roman" w:cs="Times New Roman"/>
                <w:sz w:val="28"/>
                <w:szCs w:val="28"/>
              </w:rPr>
              <w:t>**</w:t>
            </w:r>
          </w:p>
        </w:tc>
      </w:tr>
      <w:tr w:rsidR="00CD17E0" w:rsidRPr="00E365D6" w:rsidTr="00CD17E0">
        <w:trPr>
          <w:trHeight w:val="432"/>
          <w:jc w:val="center"/>
        </w:trPr>
        <w:tc>
          <w:tcPr>
            <w:tcW w:w="1615" w:type="dxa"/>
            <w:noWrap/>
          </w:tcPr>
          <w:p w:rsidR="00CD17E0" w:rsidRPr="00E365D6" w:rsidRDefault="00D45732" w:rsidP="007E0766">
            <w:pPr>
              <w:jc w:val="both"/>
              <w:rPr>
                <w:rFonts w:ascii="Times New Roman" w:hAnsi="Times New Roman" w:cs="Times New Roman"/>
                <w:sz w:val="28"/>
                <w:szCs w:val="28"/>
              </w:rPr>
            </w:pPr>
            <w:r>
              <w:rPr>
                <w:rFonts w:ascii="Times New Roman" w:hAnsi="Times New Roman" w:cs="Times New Roman"/>
                <w:sz w:val="28"/>
                <w:szCs w:val="28"/>
              </w:rPr>
              <w:t>INF</w:t>
            </w:r>
          </w:p>
        </w:tc>
        <w:tc>
          <w:tcPr>
            <w:tcW w:w="1229" w:type="dxa"/>
            <w:noWrap/>
            <w:vAlign w:val="bottom"/>
          </w:tcPr>
          <w:p w:rsidR="00CD17E0" w:rsidRPr="00E365D6" w:rsidRDefault="00CD17E0" w:rsidP="007E0766">
            <w:pPr>
              <w:jc w:val="both"/>
              <w:rPr>
                <w:rFonts w:ascii="Times New Roman" w:hAnsi="Times New Roman" w:cs="Times New Roman"/>
                <w:color w:val="000000"/>
                <w:sz w:val="28"/>
                <w:szCs w:val="28"/>
              </w:rPr>
            </w:pPr>
            <w:r w:rsidRPr="00E365D6">
              <w:rPr>
                <w:rFonts w:ascii="Times New Roman" w:hAnsi="Times New Roman" w:cs="Times New Roman"/>
                <w:color w:val="000000"/>
                <w:sz w:val="28"/>
                <w:szCs w:val="28"/>
              </w:rPr>
              <w:t>-0.00566</w:t>
            </w:r>
          </w:p>
        </w:tc>
        <w:tc>
          <w:tcPr>
            <w:tcW w:w="1229" w:type="dxa"/>
            <w:noWrap/>
            <w:vAlign w:val="bottom"/>
          </w:tcPr>
          <w:p w:rsidR="00CD17E0" w:rsidRPr="00E365D6" w:rsidRDefault="00CD17E0" w:rsidP="007E0766">
            <w:pPr>
              <w:jc w:val="both"/>
              <w:rPr>
                <w:rFonts w:ascii="Times New Roman" w:hAnsi="Times New Roman" w:cs="Times New Roman"/>
                <w:color w:val="000000"/>
                <w:sz w:val="28"/>
                <w:szCs w:val="28"/>
              </w:rPr>
            </w:pPr>
            <w:r w:rsidRPr="00E365D6">
              <w:rPr>
                <w:rFonts w:ascii="Times New Roman" w:hAnsi="Times New Roman" w:cs="Times New Roman"/>
                <w:color w:val="000000"/>
                <w:sz w:val="28"/>
                <w:szCs w:val="28"/>
              </w:rPr>
              <w:t>0.0093</w:t>
            </w:r>
          </w:p>
        </w:tc>
        <w:tc>
          <w:tcPr>
            <w:tcW w:w="885" w:type="dxa"/>
            <w:noWrap/>
            <w:vAlign w:val="bottom"/>
          </w:tcPr>
          <w:p w:rsidR="00CD17E0" w:rsidRPr="00E365D6" w:rsidRDefault="00CD17E0" w:rsidP="007E0766">
            <w:pPr>
              <w:jc w:val="both"/>
              <w:rPr>
                <w:rFonts w:ascii="Times New Roman" w:hAnsi="Times New Roman" w:cs="Times New Roman"/>
                <w:color w:val="000000"/>
                <w:sz w:val="28"/>
                <w:szCs w:val="28"/>
              </w:rPr>
            </w:pPr>
            <w:r w:rsidRPr="00E365D6">
              <w:rPr>
                <w:rFonts w:ascii="Times New Roman" w:hAnsi="Times New Roman" w:cs="Times New Roman"/>
                <w:color w:val="000000"/>
                <w:sz w:val="28"/>
                <w:szCs w:val="28"/>
              </w:rPr>
              <w:t>-6.08</w:t>
            </w:r>
          </w:p>
        </w:tc>
        <w:tc>
          <w:tcPr>
            <w:tcW w:w="1646" w:type="dxa"/>
            <w:noWrap/>
            <w:vAlign w:val="bottom"/>
          </w:tcPr>
          <w:p w:rsidR="00CD17E0" w:rsidRPr="00E365D6" w:rsidRDefault="00CD17E0" w:rsidP="007E0766">
            <w:pPr>
              <w:jc w:val="both"/>
              <w:rPr>
                <w:rFonts w:ascii="Times New Roman" w:hAnsi="Times New Roman" w:cs="Times New Roman"/>
                <w:color w:val="000000"/>
                <w:sz w:val="28"/>
                <w:szCs w:val="28"/>
              </w:rPr>
            </w:pPr>
            <w:r w:rsidRPr="00E365D6">
              <w:rPr>
                <w:rFonts w:ascii="Times New Roman" w:hAnsi="Times New Roman" w:cs="Times New Roman"/>
                <w:color w:val="000000"/>
                <w:sz w:val="28"/>
                <w:szCs w:val="28"/>
              </w:rPr>
              <w:t>0.001</w:t>
            </w:r>
          </w:p>
        </w:tc>
        <w:tc>
          <w:tcPr>
            <w:tcW w:w="1400" w:type="dxa"/>
            <w:noWrap/>
            <w:vAlign w:val="bottom"/>
          </w:tcPr>
          <w:p w:rsidR="00CD17E0" w:rsidRPr="00E365D6" w:rsidRDefault="00CD17E0" w:rsidP="007E0766">
            <w:pPr>
              <w:jc w:val="both"/>
              <w:rPr>
                <w:rFonts w:ascii="Times New Roman" w:hAnsi="Times New Roman" w:cs="Times New Roman"/>
                <w:color w:val="000000"/>
                <w:sz w:val="28"/>
                <w:szCs w:val="28"/>
              </w:rPr>
            </w:pPr>
            <w:r w:rsidRPr="00E365D6">
              <w:rPr>
                <w:rFonts w:ascii="Times New Roman" w:hAnsi="Times New Roman" w:cs="Times New Roman"/>
                <w:color w:val="000000"/>
                <w:sz w:val="28"/>
                <w:szCs w:val="28"/>
              </w:rPr>
              <w:t>-0.00075</w:t>
            </w:r>
          </w:p>
        </w:tc>
        <w:tc>
          <w:tcPr>
            <w:tcW w:w="1312" w:type="dxa"/>
            <w:noWrap/>
            <w:vAlign w:val="bottom"/>
          </w:tcPr>
          <w:p w:rsidR="00CD17E0" w:rsidRPr="00E365D6" w:rsidRDefault="00CD17E0" w:rsidP="007E0766">
            <w:pPr>
              <w:jc w:val="both"/>
              <w:rPr>
                <w:rFonts w:ascii="Times New Roman" w:hAnsi="Times New Roman" w:cs="Times New Roman"/>
                <w:color w:val="000000"/>
                <w:sz w:val="28"/>
                <w:szCs w:val="28"/>
              </w:rPr>
            </w:pPr>
            <w:r w:rsidRPr="00E365D6">
              <w:rPr>
                <w:rFonts w:ascii="Times New Roman" w:hAnsi="Times New Roman" w:cs="Times New Roman"/>
                <w:color w:val="000000"/>
                <w:sz w:val="28"/>
                <w:szCs w:val="28"/>
              </w:rPr>
              <w:t>-0.00038</w:t>
            </w:r>
          </w:p>
        </w:tc>
        <w:tc>
          <w:tcPr>
            <w:tcW w:w="699" w:type="dxa"/>
          </w:tcPr>
          <w:p w:rsidR="00CD17E0" w:rsidRPr="00E365D6" w:rsidRDefault="00CD17E0" w:rsidP="007E0766">
            <w:pPr>
              <w:jc w:val="both"/>
              <w:rPr>
                <w:rFonts w:ascii="Times New Roman" w:hAnsi="Times New Roman" w:cs="Times New Roman"/>
                <w:sz w:val="28"/>
                <w:szCs w:val="28"/>
              </w:rPr>
            </w:pPr>
            <w:r w:rsidRPr="00E365D6">
              <w:rPr>
                <w:rFonts w:ascii="Times New Roman" w:hAnsi="Times New Roman" w:cs="Times New Roman"/>
                <w:sz w:val="28"/>
                <w:szCs w:val="28"/>
              </w:rPr>
              <w:t>***</w:t>
            </w:r>
          </w:p>
        </w:tc>
      </w:tr>
      <w:tr w:rsidR="00CD17E0" w:rsidRPr="00E365D6" w:rsidTr="00CD17E0">
        <w:trPr>
          <w:trHeight w:val="432"/>
          <w:jc w:val="center"/>
        </w:trPr>
        <w:tc>
          <w:tcPr>
            <w:tcW w:w="1615" w:type="dxa"/>
            <w:noWrap/>
            <w:hideMark/>
          </w:tcPr>
          <w:p w:rsidR="00CD17E0" w:rsidRPr="00E365D6" w:rsidRDefault="00CD17E0" w:rsidP="007E0766">
            <w:pPr>
              <w:jc w:val="both"/>
              <w:rPr>
                <w:rFonts w:ascii="Times New Roman" w:hAnsi="Times New Roman" w:cs="Times New Roman"/>
                <w:sz w:val="28"/>
                <w:szCs w:val="28"/>
              </w:rPr>
            </w:pPr>
            <w:r w:rsidRPr="00E365D6">
              <w:rPr>
                <w:rFonts w:ascii="Times New Roman" w:hAnsi="Times New Roman" w:cs="Times New Roman"/>
                <w:sz w:val="28"/>
                <w:szCs w:val="28"/>
              </w:rPr>
              <w:t>Constant</w:t>
            </w:r>
          </w:p>
        </w:tc>
        <w:tc>
          <w:tcPr>
            <w:tcW w:w="1229" w:type="dxa"/>
            <w:noWrap/>
            <w:vAlign w:val="bottom"/>
          </w:tcPr>
          <w:p w:rsidR="00CD17E0" w:rsidRPr="00E365D6" w:rsidRDefault="00CD17E0" w:rsidP="007E0766">
            <w:pPr>
              <w:jc w:val="both"/>
              <w:rPr>
                <w:rFonts w:ascii="Times New Roman" w:hAnsi="Times New Roman" w:cs="Times New Roman"/>
                <w:color w:val="000000"/>
                <w:sz w:val="28"/>
                <w:szCs w:val="28"/>
              </w:rPr>
            </w:pPr>
            <w:r w:rsidRPr="00E365D6">
              <w:rPr>
                <w:rFonts w:ascii="Times New Roman" w:hAnsi="Times New Roman" w:cs="Times New Roman"/>
                <w:color w:val="000000"/>
                <w:sz w:val="28"/>
                <w:szCs w:val="28"/>
              </w:rPr>
              <w:t>-0.65619</w:t>
            </w:r>
          </w:p>
        </w:tc>
        <w:tc>
          <w:tcPr>
            <w:tcW w:w="1229" w:type="dxa"/>
            <w:noWrap/>
            <w:vAlign w:val="bottom"/>
          </w:tcPr>
          <w:p w:rsidR="00CD17E0" w:rsidRPr="00E365D6" w:rsidRDefault="00CD17E0" w:rsidP="007E0766">
            <w:pPr>
              <w:jc w:val="both"/>
              <w:rPr>
                <w:rFonts w:ascii="Times New Roman" w:hAnsi="Times New Roman" w:cs="Times New Roman"/>
                <w:color w:val="000000"/>
                <w:sz w:val="28"/>
                <w:szCs w:val="28"/>
              </w:rPr>
            </w:pPr>
            <w:r w:rsidRPr="00E365D6">
              <w:rPr>
                <w:rFonts w:ascii="Times New Roman" w:hAnsi="Times New Roman" w:cs="Times New Roman"/>
                <w:color w:val="000000"/>
                <w:sz w:val="28"/>
                <w:szCs w:val="28"/>
              </w:rPr>
              <w:t>0.056446</w:t>
            </w:r>
          </w:p>
        </w:tc>
        <w:tc>
          <w:tcPr>
            <w:tcW w:w="885" w:type="dxa"/>
            <w:noWrap/>
            <w:vAlign w:val="bottom"/>
          </w:tcPr>
          <w:p w:rsidR="00CD17E0" w:rsidRPr="00E365D6" w:rsidRDefault="00CD17E0" w:rsidP="007E0766">
            <w:pPr>
              <w:jc w:val="both"/>
              <w:rPr>
                <w:rFonts w:ascii="Times New Roman" w:hAnsi="Times New Roman" w:cs="Times New Roman"/>
                <w:color w:val="000000"/>
                <w:sz w:val="28"/>
                <w:szCs w:val="28"/>
              </w:rPr>
            </w:pPr>
            <w:r w:rsidRPr="00E365D6">
              <w:rPr>
                <w:rFonts w:ascii="Times New Roman" w:hAnsi="Times New Roman" w:cs="Times New Roman"/>
                <w:color w:val="000000"/>
                <w:sz w:val="28"/>
                <w:szCs w:val="28"/>
              </w:rPr>
              <w:t>-11.63</w:t>
            </w:r>
          </w:p>
        </w:tc>
        <w:tc>
          <w:tcPr>
            <w:tcW w:w="1646" w:type="dxa"/>
            <w:noWrap/>
            <w:vAlign w:val="bottom"/>
          </w:tcPr>
          <w:p w:rsidR="00CD17E0" w:rsidRPr="00E365D6" w:rsidRDefault="00CD17E0" w:rsidP="007E0766">
            <w:pPr>
              <w:jc w:val="both"/>
              <w:rPr>
                <w:rFonts w:ascii="Times New Roman" w:hAnsi="Times New Roman" w:cs="Times New Roman"/>
                <w:color w:val="000000"/>
                <w:sz w:val="28"/>
                <w:szCs w:val="28"/>
              </w:rPr>
            </w:pPr>
            <w:r w:rsidRPr="00E365D6">
              <w:rPr>
                <w:rFonts w:ascii="Times New Roman" w:hAnsi="Times New Roman" w:cs="Times New Roman"/>
                <w:color w:val="000000"/>
                <w:sz w:val="28"/>
                <w:szCs w:val="28"/>
              </w:rPr>
              <w:t>0.001</w:t>
            </w:r>
          </w:p>
        </w:tc>
        <w:tc>
          <w:tcPr>
            <w:tcW w:w="1400" w:type="dxa"/>
            <w:noWrap/>
            <w:vAlign w:val="bottom"/>
          </w:tcPr>
          <w:p w:rsidR="00CD17E0" w:rsidRPr="00E365D6" w:rsidRDefault="00CD17E0" w:rsidP="007E0766">
            <w:pPr>
              <w:jc w:val="both"/>
              <w:rPr>
                <w:rFonts w:ascii="Times New Roman" w:hAnsi="Times New Roman" w:cs="Times New Roman"/>
                <w:color w:val="000000"/>
                <w:sz w:val="28"/>
                <w:szCs w:val="28"/>
              </w:rPr>
            </w:pPr>
            <w:r w:rsidRPr="00E365D6">
              <w:rPr>
                <w:rFonts w:ascii="Times New Roman" w:hAnsi="Times New Roman" w:cs="Times New Roman"/>
                <w:color w:val="000000"/>
                <w:sz w:val="28"/>
                <w:szCs w:val="28"/>
              </w:rPr>
              <w:t>-0.76682</w:t>
            </w:r>
          </w:p>
        </w:tc>
        <w:tc>
          <w:tcPr>
            <w:tcW w:w="1312" w:type="dxa"/>
            <w:noWrap/>
            <w:vAlign w:val="bottom"/>
          </w:tcPr>
          <w:p w:rsidR="00CD17E0" w:rsidRPr="00E365D6" w:rsidRDefault="00CD17E0" w:rsidP="007E0766">
            <w:pPr>
              <w:jc w:val="both"/>
              <w:rPr>
                <w:rFonts w:ascii="Times New Roman" w:hAnsi="Times New Roman" w:cs="Times New Roman"/>
                <w:color w:val="000000"/>
                <w:sz w:val="28"/>
                <w:szCs w:val="28"/>
              </w:rPr>
            </w:pPr>
            <w:r w:rsidRPr="00E365D6">
              <w:rPr>
                <w:rFonts w:ascii="Times New Roman" w:hAnsi="Times New Roman" w:cs="Times New Roman"/>
                <w:color w:val="000000"/>
                <w:sz w:val="28"/>
                <w:szCs w:val="28"/>
              </w:rPr>
              <w:t>-0.54556</w:t>
            </w:r>
          </w:p>
        </w:tc>
        <w:tc>
          <w:tcPr>
            <w:tcW w:w="699" w:type="dxa"/>
          </w:tcPr>
          <w:p w:rsidR="00CD17E0" w:rsidRPr="00E365D6" w:rsidRDefault="00CD17E0" w:rsidP="007E0766">
            <w:pPr>
              <w:jc w:val="both"/>
              <w:rPr>
                <w:rFonts w:ascii="Times New Roman" w:hAnsi="Times New Roman" w:cs="Times New Roman"/>
                <w:sz w:val="28"/>
                <w:szCs w:val="28"/>
              </w:rPr>
            </w:pPr>
            <w:r w:rsidRPr="00E365D6">
              <w:rPr>
                <w:rFonts w:ascii="Times New Roman" w:hAnsi="Times New Roman" w:cs="Times New Roman"/>
                <w:sz w:val="28"/>
                <w:szCs w:val="28"/>
              </w:rPr>
              <w:t>***</w:t>
            </w:r>
          </w:p>
        </w:tc>
      </w:tr>
      <w:tr w:rsidR="00CD17E0" w:rsidRPr="00E365D6" w:rsidTr="00CD17E0">
        <w:trPr>
          <w:trHeight w:val="432"/>
          <w:jc w:val="center"/>
        </w:trPr>
        <w:tc>
          <w:tcPr>
            <w:tcW w:w="1615" w:type="dxa"/>
            <w:noWrap/>
          </w:tcPr>
          <w:p w:rsidR="00CD17E0" w:rsidRPr="00E365D6" w:rsidRDefault="00CD17E0" w:rsidP="007E0766">
            <w:pPr>
              <w:jc w:val="both"/>
              <w:rPr>
                <w:rFonts w:ascii="Times New Roman" w:hAnsi="Times New Roman" w:cs="Times New Roman"/>
                <w:sz w:val="28"/>
                <w:szCs w:val="28"/>
              </w:rPr>
            </w:pPr>
            <w:r w:rsidRPr="00E365D6">
              <w:rPr>
                <w:rFonts w:ascii="Times New Roman" w:hAnsi="Times New Roman" w:cs="Times New Roman"/>
                <w:sz w:val="28"/>
                <w:szCs w:val="28"/>
              </w:rPr>
              <w:t>Countries</w:t>
            </w:r>
          </w:p>
        </w:tc>
        <w:tc>
          <w:tcPr>
            <w:tcW w:w="3345" w:type="dxa"/>
            <w:gridSpan w:val="3"/>
            <w:noWrap/>
          </w:tcPr>
          <w:p w:rsidR="00CD17E0" w:rsidRPr="00E365D6" w:rsidRDefault="00CD17E0" w:rsidP="007E0766">
            <w:pPr>
              <w:jc w:val="both"/>
              <w:rPr>
                <w:rFonts w:ascii="Times New Roman" w:hAnsi="Times New Roman" w:cs="Times New Roman"/>
                <w:sz w:val="28"/>
                <w:szCs w:val="28"/>
              </w:rPr>
            </w:pPr>
            <w:r w:rsidRPr="00E365D6">
              <w:rPr>
                <w:rFonts w:ascii="Times New Roman" w:hAnsi="Times New Roman" w:cs="Times New Roman"/>
                <w:sz w:val="28"/>
                <w:szCs w:val="28"/>
              </w:rPr>
              <w:t>49</w:t>
            </w:r>
          </w:p>
        </w:tc>
        <w:tc>
          <w:tcPr>
            <w:tcW w:w="1646" w:type="dxa"/>
            <w:noWrap/>
          </w:tcPr>
          <w:p w:rsidR="00CD17E0" w:rsidRPr="00E365D6" w:rsidRDefault="00CD17E0" w:rsidP="007E0766">
            <w:pPr>
              <w:jc w:val="both"/>
              <w:rPr>
                <w:rFonts w:ascii="Times New Roman" w:hAnsi="Times New Roman" w:cs="Times New Roman"/>
                <w:sz w:val="28"/>
                <w:szCs w:val="28"/>
              </w:rPr>
            </w:pPr>
            <w:r w:rsidRPr="00E365D6">
              <w:rPr>
                <w:rFonts w:ascii="Times New Roman" w:hAnsi="Times New Roman" w:cs="Times New Roman"/>
                <w:sz w:val="28"/>
                <w:szCs w:val="28"/>
              </w:rPr>
              <w:t>Sargan</w:t>
            </w:r>
          </w:p>
          <w:p w:rsidR="00CD17E0" w:rsidRPr="00E365D6" w:rsidRDefault="00CD17E0" w:rsidP="007E0766">
            <w:pPr>
              <w:jc w:val="both"/>
              <w:rPr>
                <w:rFonts w:ascii="Times New Roman" w:hAnsi="Times New Roman" w:cs="Times New Roman"/>
                <w:sz w:val="28"/>
                <w:szCs w:val="28"/>
              </w:rPr>
            </w:pPr>
            <w:r w:rsidRPr="00E365D6">
              <w:rPr>
                <w:rFonts w:ascii="Times New Roman" w:hAnsi="Times New Roman" w:cs="Times New Roman"/>
                <w:sz w:val="28"/>
                <w:szCs w:val="28"/>
              </w:rPr>
              <w:t>(P-value)</w:t>
            </w:r>
          </w:p>
        </w:tc>
        <w:tc>
          <w:tcPr>
            <w:tcW w:w="3412" w:type="dxa"/>
            <w:gridSpan w:val="3"/>
            <w:noWrap/>
          </w:tcPr>
          <w:p w:rsidR="00CD17E0" w:rsidRPr="00E365D6" w:rsidRDefault="00CD17E0" w:rsidP="007E0766">
            <w:pPr>
              <w:jc w:val="both"/>
              <w:rPr>
                <w:rFonts w:ascii="Times New Roman" w:hAnsi="Times New Roman" w:cs="Times New Roman"/>
                <w:sz w:val="28"/>
                <w:szCs w:val="28"/>
              </w:rPr>
            </w:pPr>
            <w:r w:rsidRPr="00E365D6">
              <w:rPr>
                <w:rFonts w:ascii="Times New Roman" w:hAnsi="Times New Roman" w:cs="Times New Roman"/>
                <w:sz w:val="28"/>
                <w:szCs w:val="28"/>
              </w:rPr>
              <w:t>0.98</w:t>
            </w:r>
          </w:p>
        </w:tc>
      </w:tr>
      <w:tr w:rsidR="00CD17E0" w:rsidRPr="00E365D6" w:rsidTr="00CD17E0">
        <w:trPr>
          <w:trHeight w:val="368"/>
          <w:jc w:val="center"/>
        </w:trPr>
        <w:tc>
          <w:tcPr>
            <w:tcW w:w="1615" w:type="dxa"/>
            <w:noWrap/>
          </w:tcPr>
          <w:p w:rsidR="00CD17E0" w:rsidRPr="00E365D6" w:rsidRDefault="00CD17E0" w:rsidP="007E0766">
            <w:pPr>
              <w:jc w:val="both"/>
              <w:rPr>
                <w:rFonts w:ascii="Times New Roman" w:hAnsi="Times New Roman" w:cs="Times New Roman"/>
                <w:sz w:val="28"/>
                <w:szCs w:val="28"/>
              </w:rPr>
            </w:pPr>
            <w:r w:rsidRPr="00E365D6">
              <w:rPr>
                <w:rFonts w:ascii="Times New Roman" w:hAnsi="Times New Roman" w:cs="Times New Roman"/>
                <w:sz w:val="28"/>
                <w:szCs w:val="28"/>
              </w:rPr>
              <w:t>Observations</w:t>
            </w:r>
          </w:p>
        </w:tc>
        <w:tc>
          <w:tcPr>
            <w:tcW w:w="3345" w:type="dxa"/>
            <w:gridSpan w:val="3"/>
            <w:noWrap/>
          </w:tcPr>
          <w:p w:rsidR="00CD17E0" w:rsidRPr="00E365D6" w:rsidRDefault="00CD17E0" w:rsidP="007E0766">
            <w:pPr>
              <w:jc w:val="both"/>
              <w:rPr>
                <w:rFonts w:ascii="Times New Roman" w:hAnsi="Times New Roman" w:cs="Times New Roman"/>
                <w:sz w:val="28"/>
                <w:szCs w:val="28"/>
              </w:rPr>
            </w:pPr>
            <w:r w:rsidRPr="00E365D6">
              <w:rPr>
                <w:rFonts w:ascii="Times New Roman" w:hAnsi="Times New Roman" w:cs="Times New Roman"/>
                <w:sz w:val="28"/>
                <w:szCs w:val="28"/>
              </w:rPr>
              <w:t>1465</w:t>
            </w:r>
          </w:p>
        </w:tc>
        <w:tc>
          <w:tcPr>
            <w:tcW w:w="1646" w:type="dxa"/>
            <w:noWrap/>
          </w:tcPr>
          <w:p w:rsidR="00CD17E0" w:rsidRPr="00E365D6" w:rsidRDefault="00CD17E0" w:rsidP="007E0766">
            <w:pPr>
              <w:jc w:val="both"/>
              <w:rPr>
                <w:rFonts w:ascii="Times New Roman" w:hAnsi="Times New Roman" w:cs="Times New Roman"/>
                <w:sz w:val="28"/>
                <w:szCs w:val="28"/>
              </w:rPr>
            </w:pPr>
            <w:r w:rsidRPr="00E365D6">
              <w:rPr>
                <w:rFonts w:ascii="Times New Roman" w:hAnsi="Times New Roman" w:cs="Times New Roman"/>
                <w:sz w:val="28"/>
                <w:szCs w:val="28"/>
              </w:rPr>
              <w:t>AR1</w:t>
            </w:r>
          </w:p>
          <w:p w:rsidR="00CD17E0" w:rsidRPr="00E365D6" w:rsidRDefault="00CD17E0" w:rsidP="007E0766">
            <w:pPr>
              <w:jc w:val="both"/>
              <w:rPr>
                <w:rFonts w:ascii="Times New Roman" w:hAnsi="Times New Roman" w:cs="Times New Roman"/>
                <w:sz w:val="28"/>
                <w:szCs w:val="28"/>
              </w:rPr>
            </w:pPr>
            <w:r w:rsidRPr="00E365D6">
              <w:rPr>
                <w:rFonts w:ascii="Times New Roman" w:hAnsi="Times New Roman" w:cs="Times New Roman"/>
                <w:sz w:val="28"/>
                <w:szCs w:val="28"/>
              </w:rPr>
              <w:t>(P-value)</w:t>
            </w:r>
          </w:p>
        </w:tc>
        <w:tc>
          <w:tcPr>
            <w:tcW w:w="3412" w:type="dxa"/>
            <w:gridSpan w:val="3"/>
            <w:noWrap/>
          </w:tcPr>
          <w:p w:rsidR="00CD17E0" w:rsidRPr="00E365D6" w:rsidRDefault="00CD17E0" w:rsidP="007E0766">
            <w:pPr>
              <w:jc w:val="both"/>
              <w:rPr>
                <w:rFonts w:ascii="Times New Roman" w:hAnsi="Times New Roman" w:cs="Times New Roman"/>
                <w:sz w:val="28"/>
                <w:szCs w:val="28"/>
              </w:rPr>
            </w:pPr>
            <w:r w:rsidRPr="00E365D6">
              <w:rPr>
                <w:rFonts w:ascii="Times New Roman" w:hAnsi="Times New Roman" w:cs="Times New Roman"/>
                <w:sz w:val="28"/>
                <w:szCs w:val="28"/>
              </w:rPr>
              <w:t>0.00</w:t>
            </w:r>
          </w:p>
        </w:tc>
      </w:tr>
      <w:tr w:rsidR="00CD17E0" w:rsidRPr="00E365D6" w:rsidTr="00CD17E0">
        <w:trPr>
          <w:trHeight w:val="432"/>
          <w:jc w:val="center"/>
        </w:trPr>
        <w:tc>
          <w:tcPr>
            <w:tcW w:w="1615" w:type="dxa"/>
            <w:noWrap/>
          </w:tcPr>
          <w:p w:rsidR="00CD17E0" w:rsidRPr="00E365D6" w:rsidRDefault="00CD17E0" w:rsidP="007E0766">
            <w:pPr>
              <w:jc w:val="both"/>
              <w:rPr>
                <w:rFonts w:ascii="Times New Roman" w:hAnsi="Times New Roman" w:cs="Times New Roman"/>
                <w:sz w:val="28"/>
                <w:szCs w:val="28"/>
              </w:rPr>
            </w:pPr>
            <w:r w:rsidRPr="00E365D6">
              <w:rPr>
                <w:rFonts w:ascii="Times New Roman" w:hAnsi="Times New Roman" w:cs="Times New Roman"/>
                <w:sz w:val="28"/>
                <w:szCs w:val="28"/>
              </w:rPr>
              <w:t>No. of</w:t>
            </w:r>
          </w:p>
          <w:p w:rsidR="00CD17E0" w:rsidRPr="00E365D6" w:rsidRDefault="00CD17E0" w:rsidP="007E0766">
            <w:pPr>
              <w:jc w:val="both"/>
              <w:rPr>
                <w:rFonts w:ascii="Times New Roman" w:hAnsi="Times New Roman" w:cs="Times New Roman"/>
                <w:sz w:val="28"/>
                <w:szCs w:val="28"/>
              </w:rPr>
            </w:pPr>
            <w:r w:rsidRPr="00E365D6">
              <w:rPr>
                <w:rFonts w:ascii="Times New Roman" w:hAnsi="Times New Roman" w:cs="Times New Roman"/>
                <w:sz w:val="28"/>
                <w:szCs w:val="28"/>
              </w:rPr>
              <w:t>Instruments</w:t>
            </w:r>
          </w:p>
        </w:tc>
        <w:tc>
          <w:tcPr>
            <w:tcW w:w="3345" w:type="dxa"/>
            <w:gridSpan w:val="3"/>
            <w:noWrap/>
          </w:tcPr>
          <w:p w:rsidR="00CD17E0" w:rsidRPr="00E365D6" w:rsidRDefault="00CD17E0" w:rsidP="007E0766">
            <w:pPr>
              <w:jc w:val="both"/>
              <w:rPr>
                <w:rFonts w:ascii="Times New Roman" w:hAnsi="Times New Roman" w:cs="Times New Roman"/>
                <w:sz w:val="28"/>
                <w:szCs w:val="28"/>
              </w:rPr>
            </w:pPr>
            <w:r w:rsidRPr="00E365D6">
              <w:rPr>
                <w:rFonts w:ascii="Times New Roman" w:hAnsi="Times New Roman" w:cs="Times New Roman"/>
                <w:sz w:val="28"/>
                <w:szCs w:val="28"/>
              </w:rPr>
              <w:t>470</w:t>
            </w:r>
          </w:p>
        </w:tc>
        <w:tc>
          <w:tcPr>
            <w:tcW w:w="1646" w:type="dxa"/>
            <w:noWrap/>
          </w:tcPr>
          <w:p w:rsidR="00CD17E0" w:rsidRPr="00E365D6" w:rsidRDefault="00CD17E0" w:rsidP="007E0766">
            <w:pPr>
              <w:jc w:val="both"/>
              <w:rPr>
                <w:rFonts w:ascii="Times New Roman" w:hAnsi="Times New Roman" w:cs="Times New Roman"/>
                <w:sz w:val="28"/>
                <w:szCs w:val="28"/>
              </w:rPr>
            </w:pPr>
            <w:r w:rsidRPr="00E365D6">
              <w:rPr>
                <w:rFonts w:ascii="Times New Roman" w:hAnsi="Times New Roman" w:cs="Times New Roman"/>
                <w:sz w:val="28"/>
                <w:szCs w:val="28"/>
              </w:rPr>
              <w:t>AR2</w:t>
            </w:r>
          </w:p>
          <w:p w:rsidR="00CD17E0" w:rsidRPr="00E365D6" w:rsidRDefault="00CD17E0" w:rsidP="007E0766">
            <w:pPr>
              <w:jc w:val="both"/>
              <w:rPr>
                <w:rFonts w:ascii="Times New Roman" w:hAnsi="Times New Roman" w:cs="Times New Roman"/>
                <w:sz w:val="28"/>
                <w:szCs w:val="28"/>
              </w:rPr>
            </w:pPr>
            <w:r w:rsidRPr="00E365D6">
              <w:rPr>
                <w:rFonts w:ascii="Times New Roman" w:hAnsi="Times New Roman" w:cs="Times New Roman"/>
                <w:sz w:val="28"/>
                <w:szCs w:val="28"/>
              </w:rPr>
              <w:t>(P-value)</w:t>
            </w:r>
          </w:p>
        </w:tc>
        <w:tc>
          <w:tcPr>
            <w:tcW w:w="3412" w:type="dxa"/>
            <w:gridSpan w:val="3"/>
            <w:noWrap/>
          </w:tcPr>
          <w:p w:rsidR="00CD17E0" w:rsidRPr="00E365D6" w:rsidRDefault="00CD17E0" w:rsidP="007E0766">
            <w:pPr>
              <w:jc w:val="both"/>
              <w:rPr>
                <w:rFonts w:ascii="Times New Roman" w:hAnsi="Times New Roman" w:cs="Times New Roman"/>
                <w:sz w:val="28"/>
                <w:szCs w:val="28"/>
              </w:rPr>
            </w:pPr>
            <w:r w:rsidRPr="00E365D6">
              <w:rPr>
                <w:rFonts w:ascii="Times New Roman" w:hAnsi="Times New Roman" w:cs="Times New Roman"/>
                <w:sz w:val="28"/>
                <w:szCs w:val="28"/>
              </w:rPr>
              <w:t>0.49</w:t>
            </w:r>
          </w:p>
        </w:tc>
      </w:tr>
    </w:tbl>
    <w:p w:rsidR="00CD17E0" w:rsidRDefault="00CD17E0" w:rsidP="007E0766">
      <w:pPr>
        <w:jc w:val="both"/>
      </w:pPr>
      <w:r>
        <w:rPr>
          <w:b/>
          <w:szCs w:val="28"/>
        </w:rPr>
        <w:t>Note</w:t>
      </w:r>
      <w:r>
        <w:rPr>
          <w:szCs w:val="28"/>
        </w:rPr>
        <w:t>: ***, **, * denote significance at 0.01, 0.05 and 0.10 level respectively.</w:t>
      </w:r>
    </w:p>
    <w:p w:rsidR="00C41872" w:rsidRDefault="00CD17E0" w:rsidP="006715E3">
      <w:pPr>
        <w:pStyle w:val="Default"/>
        <w:spacing w:line="360" w:lineRule="auto"/>
        <w:jc w:val="both"/>
        <w:rPr>
          <w:sz w:val="28"/>
          <w:szCs w:val="28"/>
        </w:rPr>
      </w:pPr>
      <w:r>
        <w:rPr>
          <w:sz w:val="28"/>
          <w:szCs w:val="28"/>
        </w:rPr>
        <w:t>Reported results in table 4</w:t>
      </w:r>
      <w:r w:rsidR="00E365D6">
        <w:rPr>
          <w:sz w:val="28"/>
          <w:szCs w:val="28"/>
        </w:rPr>
        <w:t>.3</w:t>
      </w:r>
      <w:r w:rsidR="00E633D0">
        <w:rPr>
          <w:sz w:val="28"/>
          <w:szCs w:val="28"/>
        </w:rPr>
        <w:t>.1</w:t>
      </w:r>
      <w:r w:rsidR="00EB255F">
        <w:rPr>
          <w:sz w:val="28"/>
          <w:szCs w:val="28"/>
        </w:rPr>
        <w:t xml:space="preserve"> </w:t>
      </w:r>
      <w:r>
        <w:rPr>
          <w:sz w:val="28"/>
          <w:szCs w:val="28"/>
        </w:rPr>
        <w:t xml:space="preserve">communicate the association of institutional quality, FDI and international assistance with economic growth of developing </w:t>
      </w:r>
      <w:r w:rsidR="00FF5874">
        <w:rPr>
          <w:sz w:val="28"/>
          <w:szCs w:val="28"/>
        </w:rPr>
        <w:t>countries</w:t>
      </w:r>
      <w:r>
        <w:rPr>
          <w:sz w:val="28"/>
          <w:szCs w:val="28"/>
        </w:rPr>
        <w:t xml:space="preserve"> combined with some control variables like labor, capital and inflation. </w:t>
      </w:r>
      <w:r w:rsidR="00C41872">
        <w:rPr>
          <w:sz w:val="28"/>
          <w:szCs w:val="28"/>
        </w:rPr>
        <w:t>Described outcomes show the presence of positive and significance relationship of all said variables with economic growth of developing nations except inflation which is negative but significant.</w:t>
      </w:r>
    </w:p>
    <w:p w:rsidR="00A107AA" w:rsidRDefault="00C41872" w:rsidP="006715E3">
      <w:pPr>
        <w:pStyle w:val="Default"/>
        <w:spacing w:line="360" w:lineRule="auto"/>
        <w:jc w:val="both"/>
        <w:rPr>
          <w:sz w:val="28"/>
          <w:szCs w:val="28"/>
        </w:rPr>
      </w:pPr>
      <w:r>
        <w:rPr>
          <w:sz w:val="28"/>
          <w:szCs w:val="28"/>
        </w:rPr>
        <w:t xml:space="preserve">Tabulated value postulates that 1 unit change in IQ leads to 0.310 units increase in economy growth. </w:t>
      </w:r>
      <w:r w:rsidR="00E96526" w:rsidRPr="00E96526">
        <w:rPr>
          <w:sz w:val="28"/>
          <w:szCs w:val="28"/>
        </w:rPr>
        <w:t>Strong and effective institutions create an environment that fosters economic activity, investment, innovation, and overall development. Conversely, weak or dysfunctional institutions can hinder economic growth by creating uncertainty, inefficiency, and barriers to development.</w:t>
      </w:r>
      <w:r w:rsidR="00E96526">
        <w:rPr>
          <w:sz w:val="28"/>
          <w:szCs w:val="28"/>
        </w:rPr>
        <w:t xml:space="preserve"> </w:t>
      </w:r>
      <w:r w:rsidR="00A107AA" w:rsidRPr="00A107AA">
        <w:rPr>
          <w:sz w:val="28"/>
          <w:szCs w:val="28"/>
        </w:rPr>
        <w:t>Strong institutions protect property rights, both physical and intellectual</w:t>
      </w:r>
      <w:r w:rsidR="00DA2E84">
        <w:rPr>
          <w:sz w:val="28"/>
          <w:szCs w:val="28"/>
        </w:rPr>
        <w:t xml:space="preserve"> (</w:t>
      </w:r>
      <w:r w:rsidR="00DA2E84" w:rsidRPr="00676A08">
        <w:rPr>
          <w:color w:val="000000" w:themeColor="text1"/>
          <w:sz w:val="28"/>
          <w:szCs w:val="28"/>
        </w:rPr>
        <w:fldChar w:fldCharType="begin"/>
      </w:r>
      <w:r w:rsidR="00DA2E84" w:rsidRPr="00676A08">
        <w:rPr>
          <w:color w:val="000000" w:themeColor="text1"/>
          <w:sz w:val="28"/>
          <w:szCs w:val="28"/>
        </w:rPr>
        <w:instrText xml:space="preserve"> ADDIN EN.CITE &lt;EndNote&gt;&lt;Cite AuthorYear="1"&gt;&lt;Author&gt;Anderson&lt;/Author&gt;&lt;Year&gt;2002&lt;/Year&gt;&lt;RecNum&gt;37&lt;/RecNum&gt;&lt;DisplayText&gt;Anderson and Marcouiller (2002)&lt;/DisplayText&gt;&lt;record&gt;&lt;rec-number&gt;37&lt;/rec-number&gt;&lt;foreign-keys&gt;&lt;key app="EN" db-id="f5ae9z5rswssv9eevxj5xpdetrt5xrz09sw9"&gt;37&lt;/key&gt;&lt;/foreign-keys&gt;&lt;ref-type name="Journal Article"&gt;17&lt;/ref-type&gt;&lt;contributors&gt;&lt;authors&gt;&lt;author&gt;Anderson, James E&lt;/author&gt;&lt;author&gt;Marcouiller, Douglas&lt;/author&gt;&lt;/authors&gt;&lt;/contributors&gt;&lt;titles&gt;&lt;title&gt;Insecurity and the pattern of trade: An empirical investigation&lt;/title&gt;&lt;secondary-title&gt;Review of Economics and statistics&lt;/secondary-title&gt;&lt;/titles&gt;&lt;periodical&gt;&lt;full-title&gt;Review of Economics and statistics&lt;/full-title&gt;&lt;/periodical&gt;&lt;pages&gt;342-352&lt;/pages&gt;&lt;volume&gt;84&lt;/volume&gt;&lt;number&gt;2&lt;/number&gt;&lt;dates&gt;&lt;year&gt;2002&lt;/year&gt;&lt;/dates&gt;&lt;urls&gt;&lt;/urls&gt;&lt;/record&gt;&lt;/Cite&gt;&lt;/EndNote&gt;</w:instrText>
      </w:r>
      <w:r w:rsidR="00DA2E84" w:rsidRPr="00676A08">
        <w:rPr>
          <w:color w:val="000000" w:themeColor="text1"/>
          <w:sz w:val="28"/>
          <w:szCs w:val="28"/>
        </w:rPr>
        <w:fldChar w:fldCharType="separate"/>
      </w:r>
      <w:hyperlink w:anchor="_ENREF_6" w:tooltip="Anderson, 2002 #37" w:history="1">
        <w:r w:rsidR="00DA2E84" w:rsidRPr="00676A08">
          <w:rPr>
            <w:noProof/>
            <w:color w:val="000000" w:themeColor="text1"/>
            <w:sz w:val="28"/>
            <w:szCs w:val="28"/>
          </w:rPr>
          <w:t>Anderson and Marcouiller</w:t>
        </w:r>
        <w:r w:rsidR="00DA2E84">
          <w:rPr>
            <w:noProof/>
            <w:color w:val="000000" w:themeColor="text1"/>
            <w:sz w:val="28"/>
            <w:szCs w:val="28"/>
          </w:rPr>
          <w:t xml:space="preserve">, </w:t>
        </w:r>
        <w:r w:rsidR="00DA2E84" w:rsidRPr="00676A08">
          <w:rPr>
            <w:noProof/>
            <w:color w:val="000000" w:themeColor="text1"/>
            <w:sz w:val="28"/>
            <w:szCs w:val="28"/>
          </w:rPr>
          <w:t>2002</w:t>
        </w:r>
      </w:hyperlink>
      <w:r w:rsidR="00DA2E84" w:rsidRPr="00676A08">
        <w:rPr>
          <w:noProof/>
          <w:color w:val="000000" w:themeColor="text1"/>
          <w:sz w:val="28"/>
          <w:szCs w:val="28"/>
        </w:rPr>
        <w:t>)</w:t>
      </w:r>
      <w:r w:rsidR="00DA2E84" w:rsidRPr="00676A08">
        <w:rPr>
          <w:color w:val="000000" w:themeColor="text1"/>
          <w:sz w:val="28"/>
          <w:szCs w:val="28"/>
        </w:rPr>
        <w:fldChar w:fldCharType="end"/>
      </w:r>
      <w:r w:rsidR="00A107AA" w:rsidRPr="00A107AA">
        <w:rPr>
          <w:sz w:val="28"/>
          <w:szCs w:val="28"/>
        </w:rPr>
        <w:t xml:space="preserve">. </w:t>
      </w:r>
      <w:r w:rsidR="00A107AA" w:rsidRPr="00A107AA">
        <w:rPr>
          <w:sz w:val="28"/>
          <w:szCs w:val="28"/>
        </w:rPr>
        <w:lastRenderedPageBreak/>
        <w:t>When individuals and businesses have confidence that their property and investments will be secure, they are more willing to invest, innovate, and undertake long-term economic activities. This protection encourages economic growth.</w:t>
      </w:r>
      <w:r w:rsidR="00A107AA">
        <w:rPr>
          <w:sz w:val="28"/>
          <w:szCs w:val="28"/>
        </w:rPr>
        <w:t xml:space="preserve"> The other key way which institutional quality effects economic growth is rule of law. </w:t>
      </w:r>
      <w:r w:rsidR="00A107AA" w:rsidRPr="00A107AA">
        <w:rPr>
          <w:sz w:val="28"/>
          <w:szCs w:val="28"/>
        </w:rPr>
        <w:t>The rule of law ensures that laws are enforced fairly and consistently. A strong legal system minimizes corruption, reduces the risks of expropriation, and promotes contract enforcement. This, in turn, encourages domestic and foreign investments, which are essential for economic growth.</w:t>
      </w:r>
      <w:r w:rsidR="00A107AA" w:rsidRPr="00A107AA">
        <w:t xml:space="preserve"> </w:t>
      </w:r>
      <w:r w:rsidR="00A107AA" w:rsidRPr="00A107AA">
        <w:rPr>
          <w:sz w:val="28"/>
          <w:szCs w:val="28"/>
        </w:rPr>
        <w:t>Transparent and accountable governance institutions help reduce corruption and ensure that resources are used efficiently. Good governance enhances the credibility of government policies and fosters trust among citizens and investors, which can boost economic growth.</w:t>
      </w:r>
      <w:r w:rsidR="00706A7E">
        <w:rPr>
          <w:sz w:val="28"/>
          <w:szCs w:val="28"/>
        </w:rPr>
        <w:t xml:space="preserve"> </w:t>
      </w:r>
      <w:r w:rsidR="00A107AA">
        <w:rPr>
          <w:sz w:val="28"/>
          <w:szCs w:val="28"/>
        </w:rPr>
        <w:t>One-unit increase in FDI results 0.0013 percent increase in economic growth of developing countries. The link between FDI and economic growth has already been explained in the previous table</w:t>
      </w:r>
      <w:r w:rsidR="00DA2E84">
        <w:rPr>
          <w:sz w:val="28"/>
          <w:szCs w:val="28"/>
        </w:rPr>
        <w:t xml:space="preserve"> 4.3.2</w:t>
      </w:r>
      <w:r w:rsidR="00A107AA">
        <w:rPr>
          <w:sz w:val="28"/>
          <w:szCs w:val="28"/>
        </w:rPr>
        <w:t>.</w:t>
      </w:r>
    </w:p>
    <w:p w:rsidR="00706A7E" w:rsidRDefault="004E2ACB" w:rsidP="006715E3">
      <w:pPr>
        <w:pStyle w:val="Default"/>
        <w:spacing w:line="360" w:lineRule="auto"/>
        <w:jc w:val="both"/>
        <w:rPr>
          <w:sz w:val="28"/>
          <w:szCs w:val="28"/>
        </w:rPr>
      </w:pPr>
      <w:r w:rsidRPr="004E2ACB">
        <w:rPr>
          <w:sz w:val="28"/>
          <w:szCs w:val="28"/>
        </w:rPr>
        <w:t>Moreover, the findings indicate a noteworthy and affirmative influence of international aid on the economic expansion of developing nations.</w:t>
      </w:r>
      <w:r w:rsidR="00A107AA">
        <w:rPr>
          <w:sz w:val="28"/>
          <w:szCs w:val="28"/>
        </w:rPr>
        <w:t xml:space="preserve">  Same way, 1 percent increase the international assistance results 0.005 percent increase in economic growth of developing nations at 5% level of significance. International assistance</w:t>
      </w:r>
      <w:r w:rsidR="00A107AA" w:rsidRPr="00EB255F">
        <w:rPr>
          <w:sz w:val="28"/>
          <w:szCs w:val="28"/>
        </w:rPr>
        <w:t xml:space="preserve"> can provide funding for critical infrastructure projects, such as roads, bridges, ports, and energy facilities. Improved infrastructure can enhance productivity, reduce transportation costs, and stimulate economic growth by attracting investments and facilitating trade.</w:t>
      </w:r>
      <w:r w:rsidR="00A107AA" w:rsidRPr="00EB255F">
        <w:t xml:space="preserve"> </w:t>
      </w:r>
      <w:r w:rsidR="00A107AA">
        <w:rPr>
          <w:sz w:val="28"/>
          <w:szCs w:val="28"/>
        </w:rPr>
        <w:t>Foreign assistance</w:t>
      </w:r>
      <w:r w:rsidR="00A107AA" w:rsidRPr="00EB255F">
        <w:rPr>
          <w:sz w:val="28"/>
          <w:szCs w:val="28"/>
        </w:rPr>
        <w:t xml:space="preserve"> can be directed toward education and healthcare programs, which can lead to an educated and healthy workforce. A well-educated and healthy population is more productive, innovative, and capable of contributing to economic growth</w:t>
      </w:r>
      <w:r w:rsidR="008666F8">
        <w:rPr>
          <w:sz w:val="28"/>
          <w:szCs w:val="28"/>
        </w:rPr>
        <w:t xml:space="preserve"> (</w:t>
      </w:r>
      <w:r w:rsidR="008666F8" w:rsidRPr="00676A08">
        <w:rPr>
          <w:color w:val="000000" w:themeColor="text1"/>
          <w:sz w:val="28"/>
          <w:szCs w:val="28"/>
        </w:rPr>
        <w:fldChar w:fldCharType="begin"/>
      </w:r>
      <w:r w:rsidR="008666F8" w:rsidRPr="00676A08">
        <w:rPr>
          <w:color w:val="000000" w:themeColor="text1"/>
          <w:sz w:val="28"/>
          <w:szCs w:val="28"/>
        </w:rPr>
        <w:instrText xml:space="preserve"> ADDIN EN.CITE &lt;EndNote&gt;&lt;Cite AuthorYear="1"&gt;&lt;Author&gt;Chong&lt;/Author&gt;&lt;Year&gt;2009&lt;/Year&gt;&lt;RecNum&gt;10&lt;/RecNum&gt;&lt;DisplayText&gt;Chong et al. (2009)&lt;/DisplayText&gt;&lt;record&gt;&lt;rec-number&gt;10&lt;/rec-number&gt;&lt;foreign-keys&gt;&lt;key app="EN" db-id="5tpx0vv54e5ttpeppw2xvvewvd9ptrapprwt"&gt;10&lt;/key&gt;&lt;/foreign-keys&gt;&lt;ref-type name="Journal Article"&gt;17&lt;/ref-type&gt;&lt;contributors&gt;&lt;authors&gt;&lt;author&gt;Chong, Alberto&lt;/author&gt;&lt;author&gt;Gradstein, Mark&lt;/author&gt;&lt;author&gt;Calderon, Cecilia&lt;/author&gt;&lt;/authors&gt;&lt;/contributors&gt;&lt;titles&gt;&lt;title&gt;Can foreign aid reduce income inequality and poverty?&lt;/title&gt;&lt;secondary-title&gt;Public Choice&lt;/secondary-title&gt;&lt;/titles&gt;&lt;periodical&gt;&lt;full-title&gt;Public Choice&lt;/full-title&gt;&lt;/periodical&gt;&lt;pages&gt;59-84&lt;/pages&gt;&lt;volume&gt;140&lt;/volume&gt;&lt;number&gt;1-2&lt;/number&gt;&lt;dates&gt;&lt;year&gt;2009&lt;/year&gt;&lt;/dates&gt;&lt;isbn&gt;0048-5829&lt;/isbn&gt;&lt;urls&gt;&lt;/urls&gt;&lt;/record&gt;&lt;/Cite&gt;&lt;/EndNote&gt;</w:instrText>
      </w:r>
      <w:r w:rsidR="008666F8" w:rsidRPr="00676A08">
        <w:rPr>
          <w:color w:val="000000" w:themeColor="text1"/>
          <w:sz w:val="28"/>
          <w:szCs w:val="28"/>
        </w:rPr>
        <w:fldChar w:fldCharType="separate"/>
      </w:r>
      <w:hyperlink w:anchor="_ENREF_23" w:tooltip="Chong, 2009 #10" w:history="1">
        <w:r w:rsidR="008666F8">
          <w:rPr>
            <w:noProof/>
            <w:color w:val="000000" w:themeColor="text1"/>
            <w:sz w:val="28"/>
            <w:szCs w:val="28"/>
          </w:rPr>
          <w:t xml:space="preserve">Chong et al. </w:t>
        </w:r>
        <w:r w:rsidR="008666F8" w:rsidRPr="00676A08">
          <w:rPr>
            <w:noProof/>
            <w:color w:val="000000" w:themeColor="text1"/>
            <w:sz w:val="28"/>
            <w:szCs w:val="28"/>
          </w:rPr>
          <w:t>2009</w:t>
        </w:r>
      </w:hyperlink>
      <w:r w:rsidR="008666F8" w:rsidRPr="00676A08">
        <w:rPr>
          <w:noProof/>
          <w:color w:val="000000" w:themeColor="text1"/>
          <w:sz w:val="28"/>
          <w:szCs w:val="28"/>
        </w:rPr>
        <w:t>)</w:t>
      </w:r>
      <w:r w:rsidR="008666F8" w:rsidRPr="00676A08">
        <w:rPr>
          <w:color w:val="000000" w:themeColor="text1"/>
          <w:sz w:val="28"/>
          <w:szCs w:val="28"/>
        </w:rPr>
        <w:fldChar w:fldCharType="end"/>
      </w:r>
      <w:r w:rsidR="00A107AA" w:rsidRPr="00EB255F">
        <w:rPr>
          <w:sz w:val="28"/>
          <w:szCs w:val="28"/>
        </w:rPr>
        <w:t>.</w:t>
      </w:r>
      <w:r w:rsidR="00A107AA" w:rsidRPr="00EB255F">
        <w:t xml:space="preserve"> </w:t>
      </w:r>
      <w:r w:rsidR="00A107AA">
        <w:rPr>
          <w:sz w:val="28"/>
          <w:szCs w:val="28"/>
        </w:rPr>
        <w:t>Foreign assistance</w:t>
      </w:r>
      <w:r w:rsidR="00A107AA" w:rsidRPr="00EB255F">
        <w:rPr>
          <w:sz w:val="28"/>
          <w:szCs w:val="28"/>
        </w:rPr>
        <w:t xml:space="preserve"> programs that target poverty reduction, food security, and access to clean water and sanitation can directly improve the well-being of a country's </w:t>
      </w:r>
      <w:r w:rsidR="00A107AA" w:rsidRPr="00EB255F">
        <w:rPr>
          <w:sz w:val="28"/>
          <w:szCs w:val="28"/>
        </w:rPr>
        <w:lastRenderedPageBreak/>
        <w:t>population. When people's basic needs are met, they are more likely to participate in economic activities, leading to increased productivity and economic growth.</w:t>
      </w:r>
      <w:r w:rsidR="00A107AA">
        <w:rPr>
          <w:sz w:val="28"/>
          <w:szCs w:val="28"/>
        </w:rPr>
        <w:t xml:space="preserve"> </w:t>
      </w:r>
      <w:r w:rsidR="00CD17E0" w:rsidRPr="00EB255F">
        <w:rPr>
          <w:sz w:val="28"/>
          <w:szCs w:val="28"/>
        </w:rPr>
        <w:t>E</w:t>
      </w:r>
      <w:r w:rsidR="00CD17E0">
        <w:rPr>
          <w:sz w:val="28"/>
          <w:szCs w:val="28"/>
        </w:rPr>
        <w:t>c</w:t>
      </w:r>
      <w:r w:rsidR="00B8197B">
        <w:rPr>
          <w:sz w:val="28"/>
          <w:szCs w:val="28"/>
        </w:rPr>
        <w:t>onometric results also confirm</w:t>
      </w:r>
      <w:r w:rsidR="00CD17E0">
        <w:rPr>
          <w:sz w:val="28"/>
          <w:szCs w:val="28"/>
        </w:rPr>
        <w:t xml:space="preserve"> </w:t>
      </w:r>
      <w:r w:rsidR="00B8197B">
        <w:rPr>
          <w:sz w:val="28"/>
          <w:szCs w:val="28"/>
        </w:rPr>
        <w:t xml:space="preserve">the </w:t>
      </w:r>
      <w:r w:rsidR="00CD17E0">
        <w:rPr>
          <w:sz w:val="28"/>
          <w:szCs w:val="28"/>
        </w:rPr>
        <w:t xml:space="preserve">presence </w:t>
      </w:r>
      <w:r w:rsidR="00B8197B">
        <w:rPr>
          <w:sz w:val="28"/>
          <w:szCs w:val="28"/>
        </w:rPr>
        <w:t>of</w:t>
      </w:r>
      <w:r w:rsidR="00CD17E0">
        <w:rPr>
          <w:sz w:val="28"/>
          <w:szCs w:val="28"/>
        </w:rPr>
        <w:t xml:space="preserve"> negative and significance impact of inflation on economic growth</w:t>
      </w:r>
      <w:r w:rsidR="008666F8">
        <w:rPr>
          <w:sz w:val="28"/>
          <w:szCs w:val="28"/>
        </w:rPr>
        <w:t xml:space="preserve"> </w:t>
      </w:r>
      <w:r w:rsidR="008666F8">
        <w:rPr>
          <w:color w:val="222222"/>
          <w:sz w:val="28"/>
          <w:shd w:val="clear" w:color="auto" w:fill="FFFFFF"/>
        </w:rPr>
        <w:fldChar w:fldCharType="begin"/>
      </w:r>
      <w:r w:rsidR="008666F8">
        <w:rPr>
          <w:color w:val="222222"/>
          <w:sz w:val="28"/>
          <w:shd w:val="clear" w:color="auto" w:fill="FFFFFF"/>
        </w:rPr>
        <w:instrText xml:space="preserve"> ADDIN EN.CITE &lt;EndNote&gt;&lt;Cite&gt;&lt;Author&gt;Gasimov&lt;/Author&gt;&lt;Year&gt;2023&lt;/Year&gt;&lt;RecNum&gt;118&lt;/RecNum&gt;&lt;DisplayText&gt;(Gasimov et al., 2023)&lt;/DisplayText&gt;&lt;record&gt;&lt;rec-number&gt;118&lt;/rec-number&gt;&lt;foreign-keys&gt;&lt;key app="EN" db-id="f5ae9z5rswssv9eevxj5xpdetrt5xrz09sw9"&gt;118&lt;/key&gt;&lt;/foreign-keys&gt;&lt;ref-type name="Journal Article"&gt;17&lt;/ref-type&gt;&lt;contributors&gt;&lt;authors&gt;&lt;author&gt;Gasimov, Ilkin&lt;/author&gt;&lt;author&gt;Asgarzade, Gadir&lt;/author&gt;&lt;author&gt;Jabiyev, Farid&lt;/author&gt;&lt;/authors&gt;&lt;/contributors&gt;&lt;titles&gt;&lt;title&gt;The impact of institutional quality on economic growth: Evidence from post-Soviet countries&lt;/title&gt;&lt;secondary-title&gt;Journal of International Studies&lt;/secondary-title&gt;&lt;/titles&gt;&lt;periodical&gt;&lt;full-title&gt;Journal of International Studies&lt;/full-title&gt;&lt;/periodical&gt;&lt;volume&gt;16&lt;/volume&gt;&lt;number&gt;1&lt;/number&gt;&lt;dates&gt;&lt;year&gt;2023&lt;/year&gt;&lt;/dates&gt;&lt;isbn&gt;2071-8330&lt;/isbn&gt;&lt;urls&gt;&lt;/urls&gt;&lt;/record&gt;&lt;/Cite&gt;&lt;/EndNote&gt;</w:instrText>
      </w:r>
      <w:r w:rsidR="008666F8">
        <w:rPr>
          <w:color w:val="222222"/>
          <w:sz w:val="28"/>
          <w:shd w:val="clear" w:color="auto" w:fill="FFFFFF"/>
        </w:rPr>
        <w:fldChar w:fldCharType="separate"/>
      </w:r>
      <w:r w:rsidR="008666F8">
        <w:rPr>
          <w:noProof/>
          <w:color w:val="222222"/>
          <w:sz w:val="28"/>
          <w:shd w:val="clear" w:color="auto" w:fill="FFFFFF"/>
        </w:rPr>
        <w:t>(</w:t>
      </w:r>
      <w:hyperlink w:anchor="_ENREF_31" w:tooltip="Gasimov, 2023 #118" w:history="1">
        <w:r w:rsidR="008666F8">
          <w:rPr>
            <w:noProof/>
            <w:color w:val="222222"/>
            <w:sz w:val="28"/>
            <w:shd w:val="clear" w:color="auto" w:fill="FFFFFF"/>
          </w:rPr>
          <w:t>Gasimov et al., 2023</w:t>
        </w:r>
      </w:hyperlink>
      <w:r w:rsidR="008666F8">
        <w:rPr>
          <w:noProof/>
          <w:color w:val="222222"/>
          <w:sz w:val="28"/>
          <w:shd w:val="clear" w:color="auto" w:fill="FFFFFF"/>
        </w:rPr>
        <w:t>)</w:t>
      </w:r>
      <w:r w:rsidR="008666F8">
        <w:rPr>
          <w:color w:val="222222"/>
          <w:sz w:val="28"/>
          <w:shd w:val="clear" w:color="auto" w:fill="FFFFFF"/>
        </w:rPr>
        <w:fldChar w:fldCharType="end"/>
      </w:r>
      <w:r w:rsidR="00CD17E0">
        <w:rPr>
          <w:sz w:val="28"/>
          <w:szCs w:val="28"/>
        </w:rPr>
        <w:t>. 1unit increase in inflation leads to 0.005 percent decrease in economic growth of developing states.</w:t>
      </w:r>
    </w:p>
    <w:p w:rsidR="00CD17E0" w:rsidRPr="00C41872" w:rsidRDefault="00CD17E0" w:rsidP="006715E3">
      <w:pPr>
        <w:pStyle w:val="Default"/>
        <w:spacing w:line="360" w:lineRule="auto"/>
        <w:jc w:val="both"/>
        <w:rPr>
          <w:sz w:val="28"/>
          <w:szCs w:val="28"/>
        </w:rPr>
      </w:pPr>
      <w:r>
        <w:rPr>
          <w:sz w:val="28"/>
        </w:rPr>
        <w:t>No</w:t>
      </w:r>
      <w:r w:rsidR="00B8197B">
        <w:rPr>
          <w:sz w:val="28"/>
        </w:rPr>
        <w:t>w in the next tables</w:t>
      </w:r>
      <w:r w:rsidR="008666F8">
        <w:rPr>
          <w:sz w:val="28"/>
        </w:rPr>
        <w:t xml:space="preserve"> 4.3.2</w:t>
      </w:r>
      <w:r w:rsidR="00B8197B">
        <w:rPr>
          <w:sz w:val="28"/>
        </w:rPr>
        <w:t>, study uses</w:t>
      </w:r>
      <w:r>
        <w:rPr>
          <w:sz w:val="28"/>
        </w:rPr>
        <w:t xml:space="preserve"> segregate forms of institutional quality like economic institutions, political institutions and legal institutions and </w:t>
      </w:r>
      <w:r w:rsidR="00B8197B">
        <w:rPr>
          <w:sz w:val="28"/>
        </w:rPr>
        <w:t>explores</w:t>
      </w:r>
      <w:r>
        <w:rPr>
          <w:sz w:val="28"/>
        </w:rPr>
        <w:t xml:space="preserve"> their impact on economic growth of developing </w:t>
      </w:r>
      <w:r w:rsidR="00B8197B">
        <w:rPr>
          <w:sz w:val="28"/>
        </w:rPr>
        <w:t>countries</w:t>
      </w:r>
      <w:r>
        <w:rPr>
          <w:sz w:val="28"/>
        </w:rPr>
        <w:t xml:space="preserve">.  </w:t>
      </w:r>
      <w:r>
        <w:t xml:space="preserve">  </w:t>
      </w:r>
      <w:r w:rsidRPr="007567D2">
        <w:t xml:space="preserve"> </w:t>
      </w:r>
    </w:p>
    <w:p w:rsidR="008666F8" w:rsidRDefault="008666F8" w:rsidP="00706A7E">
      <w:pPr>
        <w:pStyle w:val="Default"/>
        <w:ind w:firstLine="720"/>
        <w:jc w:val="center"/>
        <w:rPr>
          <w:b/>
          <w:sz w:val="28"/>
          <w:szCs w:val="28"/>
        </w:rPr>
      </w:pPr>
    </w:p>
    <w:p w:rsidR="00EF0BCB" w:rsidRDefault="00EF0BCB" w:rsidP="00706A7E">
      <w:pPr>
        <w:pStyle w:val="Default"/>
        <w:ind w:firstLine="720"/>
        <w:jc w:val="center"/>
        <w:rPr>
          <w:b/>
          <w:sz w:val="28"/>
          <w:szCs w:val="28"/>
        </w:rPr>
      </w:pPr>
      <w:r w:rsidRPr="00F325C3">
        <w:rPr>
          <w:b/>
          <w:sz w:val="28"/>
          <w:szCs w:val="28"/>
        </w:rPr>
        <w:t>Table No.</w:t>
      </w:r>
      <w:r w:rsidR="00E633D0">
        <w:rPr>
          <w:b/>
          <w:sz w:val="28"/>
          <w:szCs w:val="28"/>
        </w:rPr>
        <w:t xml:space="preserve"> 4.3.2</w:t>
      </w:r>
      <w:r w:rsidRPr="00F325C3">
        <w:rPr>
          <w:b/>
          <w:sz w:val="28"/>
          <w:szCs w:val="28"/>
        </w:rPr>
        <w:t xml:space="preserve"> Effect of </w:t>
      </w:r>
      <w:r>
        <w:rPr>
          <w:b/>
          <w:sz w:val="28"/>
          <w:szCs w:val="28"/>
        </w:rPr>
        <w:t>International Assistance,</w:t>
      </w:r>
      <w:r w:rsidRPr="00F325C3">
        <w:rPr>
          <w:b/>
          <w:sz w:val="28"/>
          <w:szCs w:val="28"/>
        </w:rPr>
        <w:t xml:space="preserve"> FDI </w:t>
      </w:r>
      <w:r>
        <w:rPr>
          <w:b/>
          <w:sz w:val="28"/>
          <w:szCs w:val="28"/>
        </w:rPr>
        <w:t xml:space="preserve">and Economic Institutional Quality on Economic Growth </w:t>
      </w:r>
      <w:r w:rsidRPr="00F325C3">
        <w:rPr>
          <w:b/>
          <w:sz w:val="28"/>
          <w:szCs w:val="28"/>
        </w:rPr>
        <w:t>of Developing Economies: Panel GMM Approach</w:t>
      </w:r>
    </w:p>
    <w:tbl>
      <w:tblPr>
        <w:tblStyle w:val="TableGrid"/>
        <w:tblW w:w="10044" w:type="dxa"/>
        <w:tblLook w:val="04A0" w:firstRow="1" w:lastRow="0" w:firstColumn="1" w:lastColumn="0" w:noHBand="0" w:noVBand="1"/>
      </w:tblPr>
      <w:tblGrid>
        <w:gridCol w:w="1718"/>
        <w:gridCol w:w="1226"/>
        <w:gridCol w:w="1226"/>
        <w:gridCol w:w="854"/>
        <w:gridCol w:w="1385"/>
        <w:gridCol w:w="1350"/>
        <w:gridCol w:w="1344"/>
        <w:gridCol w:w="965"/>
      </w:tblGrid>
      <w:tr w:rsidR="00EF0BCB" w:rsidRPr="006D7552" w:rsidTr="00EF0BCB">
        <w:trPr>
          <w:trHeight w:val="486"/>
        </w:trPr>
        <w:tc>
          <w:tcPr>
            <w:tcW w:w="1694" w:type="dxa"/>
            <w:noWrap/>
          </w:tcPr>
          <w:p w:rsidR="00EF0BCB" w:rsidRPr="006D7552" w:rsidRDefault="00EF0BCB" w:rsidP="007E0766">
            <w:pPr>
              <w:jc w:val="both"/>
              <w:rPr>
                <w:b/>
                <w:sz w:val="28"/>
                <w:szCs w:val="28"/>
              </w:rPr>
            </w:pPr>
            <w:r w:rsidRPr="006D7552">
              <w:rPr>
                <w:b/>
                <w:sz w:val="28"/>
                <w:szCs w:val="28"/>
              </w:rPr>
              <w:t>Variables</w:t>
            </w:r>
          </w:p>
        </w:tc>
        <w:tc>
          <w:tcPr>
            <w:tcW w:w="1226" w:type="dxa"/>
            <w:noWrap/>
          </w:tcPr>
          <w:p w:rsidR="00EF0BCB" w:rsidRPr="006D7552" w:rsidRDefault="00EF0BCB" w:rsidP="007E0766">
            <w:pPr>
              <w:jc w:val="both"/>
              <w:rPr>
                <w:b/>
                <w:sz w:val="28"/>
                <w:szCs w:val="28"/>
              </w:rPr>
            </w:pPr>
            <w:r w:rsidRPr="006D7552">
              <w:rPr>
                <w:b/>
                <w:sz w:val="28"/>
                <w:szCs w:val="28"/>
              </w:rPr>
              <w:t>Coef.</w:t>
            </w:r>
          </w:p>
        </w:tc>
        <w:tc>
          <w:tcPr>
            <w:tcW w:w="1226" w:type="dxa"/>
            <w:noWrap/>
          </w:tcPr>
          <w:p w:rsidR="00EF0BCB" w:rsidRPr="006D7552" w:rsidRDefault="00EF0BCB" w:rsidP="007E0766">
            <w:pPr>
              <w:jc w:val="both"/>
              <w:rPr>
                <w:b/>
                <w:sz w:val="28"/>
                <w:szCs w:val="28"/>
              </w:rPr>
            </w:pPr>
            <w:r w:rsidRPr="006D7552">
              <w:rPr>
                <w:b/>
                <w:sz w:val="28"/>
                <w:szCs w:val="28"/>
              </w:rPr>
              <w:t>S.E</w:t>
            </w:r>
          </w:p>
        </w:tc>
        <w:tc>
          <w:tcPr>
            <w:tcW w:w="854" w:type="dxa"/>
            <w:noWrap/>
          </w:tcPr>
          <w:p w:rsidR="00EF0BCB" w:rsidRPr="006D7552" w:rsidRDefault="00EF0BCB" w:rsidP="007E0766">
            <w:pPr>
              <w:jc w:val="both"/>
              <w:rPr>
                <w:b/>
                <w:sz w:val="28"/>
                <w:szCs w:val="28"/>
              </w:rPr>
            </w:pPr>
            <w:r w:rsidRPr="006D7552">
              <w:rPr>
                <w:b/>
                <w:sz w:val="28"/>
                <w:szCs w:val="28"/>
              </w:rPr>
              <w:t>Z-value</w:t>
            </w:r>
          </w:p>
        </w:tc>
        <w:tc>
          <w:tcPr>
            <w:tcW w:w="1385" w:type="dxa"/>
            <w:noWrap/>
          </w:tcPr>
          <w:p w:rsidR="00EF0BCB" w:rsidRPr="006D7552" w:rsidRDefault="00EF0BCB" w:rsidP="007E0766">
            <w:pPr>
              <w:jc w:val="both"/>
              <w:rPr>
                <w:b/>
                <w:sz w:val="28"/>
                <w:szCs w:val="28"/>
              </w:rPr>
            </w:pPr>
            <w:r w:rsidRPr="006D7552">
              <w:rPr>
                <w:b/>
                <w:sz w:val="28"/>
                <w:szCs w:val="28"/>
              </w:rPr>
              <w:t>P-value</w:t>
            </w:r>
          </w:p>
        </w:tc>
        <w:tc>
          <w:tcPr>
            <w:tcW w:w="2694" w:type="dxa"/>
            <w:gridSpan w:val="2"/>
            <w:noWrap/>
          </w:tcPr>
          <w:p w:rsidR="00EF0BCB" w:rsidRPr="006D7552" w:rsidRDefault="00EF0BCB" w:rsidP="007E0766">
            <w:pPr>
              <w:jc w:val="both"/>
              <w:rPr>
                <w:b/>
                <w:sz w:val="28"/>
                <w:szCs w:val="28"/>
              </w:rPr>
            </w:pPr>
            <w:r w:rsidRPr="006D7552">
              <w:rPr>
                <w:b/>
                <w:sz w:val="28"/>
                <w:szCs w:val="28"/>
              </w:rPr>
              <w:t>[95%  Conf.  Interval</w:t>
            </w:r>
          </w:p>
        </w:tc>
        <w:tc>
          <w:tcPr>
            <w:tcW w:w="965" w:type="dxa"/>
          </w:tcPr>
          <w:p w:rsidR="00EF0BCB" w:rsidRPr="006D7552" w:rsidRDefault="00EF0BCB" w:rsidP="007E0766">
            <w:pPr>
              <w:jc w:val="both"/>
              <w:rPr>
                <w:b/>
                <w:sz w:val="28"/>
                <w:szCs w:val="28"/>
              </w:rPr>
            </w:pPr>
            <w:r w:rsidRPr="006D7552">
              <w:rPr>
                <w:b/>
                <w:sz w:val="28"/>
                <w:szCs w:val="28"/>
              </w:rPr>
              <w:t>Sig</w:t>
            </w:r>
          </w:p>
        </w:tc>
      </w:tr>
      <w:tr w:rsidR="00EF0BCB" w:rsidRPr="006D7552" w:rsidTr="00EF0BCB">
        <w:trPr>
          <w:trHeight w:val="486"/>
        </w:trPr>
        <w:tc>
          <w:tcPr>
            <w:tcW w:w="1694" w:type="dxa"/>
            <w:noWrap/>
            <w:hideMark/>
          </w:tcPr>
          <w:p w:rsidR="00EF0BCB" w:rsidRPr="006D7552" w:rsidRDefault="00EF0BCB" w:rsidP="00355A60">
            <w:pPr>
              <w:jc w:val="both"/>
              <w:rPr>
                <w:sz w:val="28"/>
                <w:szCs w:val="28"/>
              </w:rPr>
            </w:pPr>
            <w:r w:rsidRPr="006D7552">
              <w:rPr>
                <w:sz w:val="28"/>
                <w:szCs w:val="28"/>
              </w:rPr>
              <w:t>L</w:t>
            </w:r>
            <w:r w:rsidR="00355A60">
              <w:rPr>
                <w:sz w:val="28"/>
                <w:szCs w:val="28"/>
              </w:rPr>
              <w:t>GDPPC</w:t>
            </w:r>
            <w:r w:rsidRPr="006D7552">
              <w:rPr>
                <w:sz w:val="28"/>
                <w:szCs w:val="28"/>
              </w:rPr>
              <w:t>(-1)</w:t>
            </w:r>
          </w:p>
        </w:tc>
        <w:tc>
          <w:tcPr>
            <w:tcW w:w="1226" w:type="dxa"/>
            <w:noWrap/>
            <w:vAlign w:val="bottom"/>
          </w:tcPr>
          <w:p w:rsidR="00EF0BCB" w:rsidRPr="006D7552" w:rsidRDefault="00EF0BCB" w:rsidP="007E0766">
            <w:pPr>
              <w:jc w:val="both"/>
              <w:rPr>
                <w:color w:val="000000"/>
                <w:sz w:val="22"/>
                <w:szCs w:val="22"/>
              </w:rPr>
            </w:pPr>
            <w:r w:rsidRPr="006D7552">
              <w:rPr>
                <w:color w:val="000000"/>
                <w:sz w:val="22"/>
                <w:szCs w:val="22"/>
              </w:rPr>
              <w:t>0.943277</w:t>
            </w:r>
          </w:p>
        </w:tc>
        <w:tc>
          <w:tcPr>
            <w:tcW w:w="1226" w:type="dxa"/>
            <w:noWrap/>
            <w:vAlign w:val="bottom"/>
          </w:tcPr>
          <w:p w:rsidR="00EF0BCB" w:rsidRPr="006D7552" w:rsidRDefault="00EF0BCB" w:rsidP="007E0766">
            <w:pPr>
              <w:jc w:val="both"/>
              <w:rPr>
                <w:color w:val="000000"/>
                <w:sz w:val="22"/>
                <w:szCs w:val="22"/>
              </w:rPr>
            </w:pPr>
            <w:r w:rsidRPr="006D7552">
              <w:rPr>
                <w:color w:val="000000"/>
                <w:sz w:val="22"/>
                <w:szCs w:val="22"/>
              </w:rPr>
              <w:t>0.00425</w:t>
            </w:r>
          </w:p>
        </w:tc>
        <w:tc>
          <w:tcPr>
            <w:tcW w:w="854" w:type="dxa"/>
            <w:noWrap/>
            <w:vAlign w:val="bottom"/>
          </w:tcPr>
          <w:p w:rsidR="00EF0BCB" w:rsidRPr="006D7552" w:rsidRDefault="00EF0BCB" w:rsidP="007E0766">
            <w:pPr>
              <w:jc w:val="both"/>
              <w:rPr>
                <w:color w:val="000000"/>
                <w:sz w:val="22"/>
                <w:szCs w:val="22"/>
              </w:rPr>
            </w:pPr>
            <w:r w:rsidRPr="006D7552">
              <w:rPr>
                <w:color w:val="000000"/>
                <w:sz w:val="22"/>
                <w:szCs w:val="22"/>
              </w:rPr>
              <w:t>221.96</w:t>
            </w:r>
          </w:p>
        </w:tc>
        <w:tc>
          <w:tcPr>
            <w:tcW w:w="1385" w:type="dxa"/>
            <w:noWrap/>
            <w:vAlign w:val="bottom"/>
          </w:tcPr>
          <w:p w:rsidR="00EF0BCB" w:rsidRPr="006D7552" w:rsidRDefault="00EF0BCB" w:rsidP="007E0766">
            <w:pPr>
              <w:jc w:val="both"/>
              <w:rPr>
                <w:color w:val="000000"/>
                <w:sz w:val="22"/>
                <w:szCs w:val="22"/>
              </w:rPr>
            </w:pPr>
            <w:r w:rsidRPr="006D7552">
              <w:rPr>
                <w:color w:val="000000"/>
                <w:sz w:val="22"/>
                <w:szCs w:val="22"/>
              </w:rPr>
              <w:t>0.0001</w:t>
            </w:r>
          </w:p>
        </w:tc>
        <w:tc>
          <w:tcPr>
            <w:tcW w:w="1350" w:type="dxa"/>
            <w:noWrap/>
            <w:vAlign w:val="bottom"/>
          </w:tcPr>
          <w:p w:rsidR="00EF0BCB" w:rsidRPr="006D7552" w:rsidRDefault="00EF0BCB" w:rsidP="007E0766">
            <w:pPr>
              <w:jc w:val="both"/>
              <w:rPr>
                <w:color w:val="000000"/>
                <w:sz w:val="22"/>
                <w:szCs w:val="22"/>
              </w:rPr>
            </w:pPr>
            <w:r w:rsidRPr="006D7552">
              <w:rPr>
                <w:color w:val="000000"/>
                <w:sz w:val="22"/>
                <w:szCs w:val="22"/>
              </w:rPr>
              <w:t>0.934948</w:t>
            </w:r>
          </w:p>
        </w:tc>
        <w:tc>
          <w:tcPr>
            <w:tcW w:w="1344" w:type="dxa"/>
            <w:noWrap/>
            <w:vAlign w:val="bottom"/>
          </w:tcPr>
          <w:p w:rsidR="00EF0BCB" w:rsidRPr="006D7552" w:rsidRDefault="00EF0BCB" w:rsidP="007E0766">
            <w:pPr>
              <w:jc w:val="both"/>
              <w:rPr>
                <w:color w:val="000000"/>
                <w:sz w:val="22"/>
                <w:szCs w:val="22"/>
              </w:rPr>
            </w:pPr>
            <w:r w:rsidRPr="006D7552">
              <w:rPr>
                <w:color w:val="000000"/>
                <w:sz w:val="22"/>
                <w:szCs w:val="22"/>
              </w:rPr>
              <w:t>0.951607</w:t>
            </w:r>
          </w:p>
        </w:tc>
        <w:tc>
          <w:tcPr>
            <w:tcW w:w="965" w:type="dxa"/>
          </w:tcPr>
          <w:p w:rsidR="00EF0BCB" w:rsidRPr="006D7552" w:rsidRDefault="00EF0BCB" w:rsidP="007E0766">
            <w:pPr>
              <w:jc w:val="both"/>
              <w:rPr>
                <w:sz w:val="28"/>
                <w:szCs w:val="28"/>
              </w:rPr>
            </w:pPr>
            <w:r w:rsidRPr="006D7552">
              <w:rPr>
                <w:sz w:val="28"/>
                <w:szCs w:val="28"/>
              </w:rPr>
              <w:t>***</w:t>
            </w:r>
          </w:p>
        </w:tc>
      </w:tr>
      <w:tr w:rsidR="00EF0BCB" w:rsidRPr="006D7552" w:rsidTr="00EF0BCB">
        <w:trPr>
          <w:trHeight w:val="486"/>
        </w:trPr>
        <w:tc>
          <w:tcPr>
            <w:tcW w:w="1694" w:type="dxa"/>
            <w:noWrap/>
          </w:tcPr>
          <w:p w:rsidR="00EF0BCB" w:rsidRPr="006D7552" w:rsidRDefault="00355A60" w:rsidP="007E0766">
            <w:pPr>
              <w:jc w:val="both"/>
              <w:rPr>
                <w:sz w:val="28"/>
                <w:szCs w:val="28"/>
              </w:rPr>
            </w:pPr>
            <w:r>
              <w:rPr>
                <w:sz w:val="28"/>
                <w:szCs w:val="28"/>
              </w:rPr>
              <w:t>K</w:t>
            </w:r>
          </w:p>
        </w:tc>
        <w:tc>
          <w:tcPr>
            <w:tcW w:w="1226" w:type="dxa"/>
            <w:noWrap/>
            <w:vAlign w:val="bottom"/>
          </w:tcPr>
          <w:p w:rsidR="00EF0BCB" w:rsidRPr="006D7552" w:rsidRDefault="00EF0BCB" w:rsidP="007E0766">
            <w:pPr>
              <w:jc w:val="both"/>
              <w:rPr>
                <w:color w:val="000000"/>
                <w:sz w:val="22"/>
                <w:szCs w:val="22"/>
              </w:rPr>
            </w:pPr>
            <w:r w:rsidRPr="006D7552">
              <w:rPr>
                <w:color w:val="000000"/>
                <w:sz w:val="22"/>
                <w:szCs w:val="22"/>
              </w:rPr>
              <w:t>0.003708</w:t>
            </w:r>
          </w:p>
        </w:tc>
        <w:tc>
          <w:tcPr>
            <w:tcW w:w="1226" w:type="dxa"/>
            <w:noWrap/>
            <w:vAlign w:val="bottom"/>
          </w:tcPr>
          <w:p w:rsidR="00EF0BCB" w:rsidRPr="006D7552" w:rsidRDefault="00EF0BCB" w:rsidP="007E0766">
            <w:pPr>
              <w:jc w:val="both"/>
              <w:rPr>
                <w:color w:val="000000"/>
                <w:sz w:val="22"/>
                <w:szCs w:val="22"/>
              </w:rPr>
            </w:pPr>
            <w:r w:rsidRPr="006D7552">
              <w:rPr>
                <w:color w:val="000000"/>
                <w:sz w:val="22"/>
                <w:szCs w:val="22"/>
              </w:rPr>
              <w:t>0.00424</w:t>
            </w:r>
          </w:p>
        </w:tc>
        <w:tc>
          <w:tcPr>
            <w:tcW w:w="854" w:type="dxa"/>
            <w:noWrap/>
            <w:vAlign w:val="bottom"/>
          </w:tcPr>
          <w:p w:rsidR="00EF0BCB" w:rsidRPr="006D7552" w:rsidRDefault="00EF0BCB" w:rsidP="007E0766">
            <w:pPr>
              <w:jc w:val="both"/>
              <w:rPr>
                <w:color w:val="000000"/>
                <w:sz w:val="22"/>
                <w:szCs w:val="22"/>
              </w:rPr>
            </w:pPr>
            <w:r w:rsidRPr="006D7552">
              <w:rPr>
                <w:color w:val="000000"/>
                <w:sz w:val="22"/>
                <w:szCs w:val="22"/>
              </w:rPr>
              <w:t>8.75</w:t>
            </w:r>
          </w:p>
        </w:tc>
        <w:tc>
          <w:tcPr>
            <w:tcW w:w="1385" w:type="dxa"/>
            <w:noWrap/>
            <w:vAlign w:val="bottom"/>
          </w:tcPr>
          <w:p w:rsidR="00EF0BCB" w:rsidRPr="006D7552" w:rsidRDefault="00EF0BCB" w:rsidP="007E0766">
            <w:pPr>
              <w:jc w:val="both"/>
              <w:rPr>
                <w:color w:val="000000"/>
                <w:sz w:val="22"/>
                <w:szCs w:val="22"/>
              </w:rPr>
            </w:pPr>
            <w:r w:rsidRPr="006D7552">
              <w:rPr>
                <w:color w:val="000000"/>
                <w:sz w:val="22"/>
                <w:szCs w:val="22"/>
              </w:rPr>
              <w:t>0.001</w:t>
            </w:r>
          </w:p>
        </w:tc>
        <w:tc>
          <w:tcPr>
            <w:tcW w:w="1350" w:type="dxa"/>
            <w:noWrap/>
            <w:vAlign w:val="bottom"/>
          </w:tcPr>
          <w:p w:rsidR="00EF0BCB" w:rsidRPr="006D7552" w:rsidRDefault="00EF0BCB" w:rsidP="007E0766">
            <w:pPr>
              <w:jc w:val="both"/>
              <w:rPr>
                <w:color w:val="000000"/>
                <w:sz w:val="22"/>
                <w:szCs w:val="22"/>
              </w:rPr>
            </w:pPr>
            <w:r w:rsidRPr="006D7552">
              <w:rPr>
                <w:color w:val="000000"/>
                <w:sz w:val="22"/>
                <w:szCs w:val="22"/>
              </w:rPr>
              <w:t>0.002878</w:t>
            </w:r>
          </w:p>
        </w:tc>
        <w:tc>
          <w:tcPr>
            <w:tcW w:w="1344" w:type="dxa"/>
            <w:noWrap/>
            <w:vAlign w:val="bottom"/>
          </w:tcPr>
          <w:p w:rsidR="00EF0BCB" w:rsidRPr="006D7552" w:rsidRDefault="00EF0BCB" w:rsidP="007E0766">
            <w:pPr>
              <w:jc w:val="both"/>
              <w:rPr>
                <w:color w:val="000000"/>
                <w:sz w:val="22"/>
                <w:szCs w:val="22"/>
              </w:rPr>
            </w:pPr>
            <w:r w:rsidRPr="006D7552">
              <w:rPr>
                <w:color w:val="000000"/>
                <w:sz w:val="22"/>
                <w:szCs w:val="22"/>
              </w:rPr>
              <w:t>0.004538</w:t>
            </w:r>
          </w:p>
        </w:tc>
        <w:tc>
          <w:tcPr>
            <w:tcW w:w="965" w:type="dxa"/>
          </w:tcPr>
          <w:p w:rsidR="00EF0BCB" w:rsidRPr="006D7552" w:rsidRDefault="00EF0BCB" w:rsidP="007E0766">
            <w:pPr>
              <w:jc w:val="both"/>
              <w:rPr>
                <w:sz w:val="28"/>
                <w:szCs w:val="28"/>
              </w:rPr>
            </w:pPr>
            <w:r w:rsidRPr="006D7552">
              <w:rPr>
                <w:sz w:val="28"/>
                <w:szCs w:val="28"/>
              </w:rPr>
              <w:t>***</w:t>
            </w:r>
          </w:p>
        </w:tc>
      </w:tr>
      <w:tr w:rsidR="00EF0BCB" w:rsidRPr="006D7552" w:rsidTr="00EF0BCB">
        <w:trPr>
          <w:trHeight w:val="486"/>
        </w:trPr>
        <w:tc>
          <w:tcPr>
            <w:tcW w:w="1694" w:type="dxa"/>
            <w:noWrap/>
          </w:tcPr>
          <w:p w:rsidR="00EF0BCB" w:rsidRPr="006D7552" w:rsidRDefault="00EF0BCB" w:rsidP="00355A60">
            <w:pPr>
              <w:jc w:val="both"/>
              <w:rPr>
                <w:sz w:val="28"/>
                <w:szCs w:val="28"/>
              </w:rPr>
            </w:pPr>
            <w:r w:rsidRPr="006D7552">
              <w:rPr>
                <w:sz w:val="28"/>
                <w:szCs w:val="28"/>
              </w:rPr>
              <w:t>L</w:t>
            </w:r>
          </w:p>
        </w:tc>
        <w:tc>
          <w:tcPr>
            <w:tcW w:w="1226" w:type="dxa"/>
            <w:noWrap/>
            <w:vAlign w:val="bottom"/>
          </w:tcPr>
          <w:p w:rsidR="00EF0BCB" w:rsidRPr="006D7552" w:rsidRDefault="00EF0BCB" w:rsidP="007E0766">
            <w:pPr>
              <w:jc w:val="both"/>
              <w:rPr>
                <w:color w:val="000000"/>
                <w:sz w:val="22"/>
                <w:szCs w:val="22"/>
              </w:rPr>
            </w:pPr>
            <w:r w:rsidRPr="006D7552">
              <w:rPr>
                <w:color w:val="000000"/>
                <w:sz w:val="22"/>
                <w:szCs w:val="22"/>
              </w:rPr>
              <w:t>0.076221</w:t>
            </w:r>
          </w:p>
        </w:tc>
        <w:tc>
          <w:tcPr>
            <w:tcW w:w="1226" w:type="dxa"/>
            <w:noWrap/>
            <w:vAlign w:val="bottom"/>
          </w:tcPr>
          <w:p w:rsidR="00EF0BCB" w:rsidRPr="006D7552" w:rsidRDefault="00EF0BCB" w:rsidP="007E0766">
            <w:pPr>
              <w:jc w:val="both"/>
              <w:rPr>
                <w:color w:val="000000"/>
                <w:sz w:val="22"/>
                <w:szCs w:val="22"/>
              </w:rPr>
            </w:pPr>
            <w:r w:rsidRPr="006D7552">
              <w:rPr>
                <w:color w:val="000000"/>
                <w:sz w:val="22"/>
                <w:szCs w:val="22"/>
              </w:rPr>
              <w:t>0.012533</w:t>
            </w:r>
          </w:p>
        </w:tc>
        <w:tc>
          <w:tcPr>
            <w:tcW w:w="854" w:type="dxa"/>
            <w:noWrap/>
            <w:vAlign w:val="bottom"/>
          </w:tcPr>
          <w:p w:rsidR="00EF0BCB" w:rsidRPr="006D7552" w:rsidRDefault="00EF0BCB" w:rsidP="007E0766">
            <w:pPr>
              <w:jc w:val="both"/>
              <w:rPr>
                <w:color w:val="000000"/>
                <w:sz w:val="22"/>
                <w:szCs w:val="22"/>
              </w:rPr>
            </w:pPr>
            <w:r w:rsidRPr="006D7552">
              <w:rPr>
                <w:color w:val="000000"/>
                <w:sz w:val="22"/>
                <w:szCs w:val="22"/>
              </w:rPr>
              <w:t>6.08</w:t>
            </w:r>
          </w:p>
        </w:tc>
        <w:tc>
          <w:tcPr>
            <w:tcW w:w="1385" w:type="dxa"/>
            <w:noWrap/>
            <w:vAlign w:val="bottom"/>
          </w:tcPr>
          <w:p w:rsidR="00EF0BCB" w:rsidRPr="006D7552" w:rsidRDefault="00EF0BCB" w:rsidP="007E0766">
            <w:pPr>
              <w:jc w:val="both"/>
              <w:rPr>
                <w:color w:val="000000"/>
                <w:sz w:val="22"/>
                <w:szCs w:val="22"/>
              </w:rPr>
            </w:pPr>
            <w:r w:rsidRPr="006D7552">
              <w:rPr>
                <w:color w:val="000000"/>
                <w:sz w:val="22"/>
                <w:szCs w:val="22"/>
              </w:rPr>
              <w:t>0.001</w:t>
            </w:r>
          </w:p>
        </w:tc>
        <w:tc>
          <w:tcPr>
            <w:tcW w:w="1350" w:type="dxa"/>
            <w:noWrap/>
            <w:vAlign w:val="bottom"/>
          </w:tcPr>
          <w:p w:rsidR="00EF0BCB" w:rsidRPr="006D7552" w:rsidRDefault="00EF0BCB" w:rsidP="007E0766">
            <w:pPr>
              <w:jc w:val="both"/>
              <w:rPr>
                <w:color w:val="000000"/>
                <w:sz w:val="22"/>
                <w:szCs w:val="22"/>
              </w:rPr>
            </w:pPr>
            <w:r w:rsidRPr="006D7552">
              <w:rPr>
                <w:color w:val="000000"/>
                <w:sz w:val="22"/>
                <w:szCs w:val="22"/>
              </w:rPr>
              <w:t>0.051657</w:t>
            </w:r>
          </w:p>
        </w:tc>
        <w:tc>
          <w:tcPr>
            <w:tcW w:w="1344" w:type="dxa"/>
            <w:noWrap/>
            <w:vAlign w:val="bottom"/>
          </w:tcPr>
          <w:p w:rsidR="00EF0BCB" w:rsidRPr="006D7552" w:rsidRDefault="00EF0BCB" w:rsidP="007E0766">
            <w:pPr>
              <w:jc w:val="both"/>
              <w:rPr>
                <w:color w:val="000000"/>
                <w:sz w:val="22"/>
                <w:szCs w:val="22"/>
              </w:rPr>
            </w:pPr>
            <w:r w:rsidRPr="006D7552">
              <w:rPr>
                <w:color w:val="000000"/>
                <w:sz w:val="22"/>
                <w:szCs w:val="22"/>
              </w:rPr>
              <w:t>0.100785</w:t>
            </w:r>
          </w:p>
        </w:tc>
        <w:tc>
          <w:tcPr>
            <w:tcW w:w="965" w:type="dxa"/>
          </w:tcPr>
          <w:p w:rsidR="00EF0BCB" w:rsidRPr="006D7552" w:rsidRDefault="00EF0BCB" w:rsidP="007E0766">
            <w:pPr>
              <w:jc w:val="both"/>
              <w:rPr>
                <w:sz w:val="28"/>
                <w:szCs w:val="28"/>
              </w:rPr>
            </w:pPr>
            <w:r w:rsidRPr="006D7552">
              <w:rPr>
                <w:sz w:val="28"/>
                <w:szCs w:val="28"/>
              </w:rPr>
              <w:t>***</w:t>
            </w:r>
          </w:p>
        </w:tc>
      </w:tr>
      <w:tr w:rsidR="00EF0BCB" w:rsidRPr="006D7552" w:rsidTr="00EF0BCB">
        <w:trPr>
          <w:trHeight w:val="486"/>
        </w:trPr>
        <w:tc>
          <w:tcPr>
            <w:tcW w:w="1694" w:type="dxa"/>
            <w:noWrap/>
          </w:tcPr>
          <w:p w:rsidR="00EF0BCB" w:rsidRPr="006D7552" w:rsidRDefault="00EF0BCB" w:rsidP="007E0766">
            <w:pPr>
              <w:jc w:val="both"/>
              <w:rPr>
                <w:sz w:val="28"/>
                <w:szCs w:val="28"/>
              </w:rPr>
            </w:pPr>
            <w:r w:rsidRPr="006D7552">
              <w:rPr>
                <w:sz w:val="28"/>
                <w:szCs w:val="28"/>
              </w:rPr>
              <w:t>EIQ</w:t>
            </w:r>
          </w:p>
        </w:tc>
        <w:tc>
          <w:tcPr>
            <w:tcW w:w="1226" w:type="dxa"/>
            <w:noWrap/>
            <w:vAlign w:val="bottom"/>
          </w:tcPr>
          <w:p w:rsidR="00EF0BCB" w:rsidRPr="006D7552" w:rsidRDefault="00EF0BCB" w:rsidP="007E0766">
            <w:pPr>
              <w:jc w:val="both"/>
              <w:rPr>
                <w:color w:val="000000"/>
                <w:sz w:val="22"/>
                <w:szCs w:val="22"/>
              </w:rPr>
            </w:pPr>
            <w:r w:rsidRPr="006D7552">
              <w:rPr>
                <w:color w:val="000000"/>
                <w:sz w:val="22"/>
                <w:szCs w:val="22"/>
              </w:rPr>
              <w:t>0.123129</w:t>
            </w:r>
          </w:p>
        </w:tc>
        <w:tc>
          <w:tcPr>
            <w:tcW w:w="1226" w:type="dxa"/>
            <w:noWrap/>
            <w:vAlign w:val="bottom"/>
          </w:tcPr>
          <w:p w:rsidR="00EF0BCB" w:rsidRPr="006D7552" w:rsidRDefault="00EF0BCB" w:rsidP="007E0766">
            <w:pPr>
              <w:jc w:val="both"/>
              <w:rPr>
                <w:color w:val="000000"/>
                <w:sz w:val="22"/>
                <w:szCs w:val="22"/>
              </w:rPr>
            </w:pPr>
            <w:r w:rsidRPr="006D7552">
              <w:rPr>
                <w:color w:val="000000"/>
                <w:sz w:val="22"/>
                <w:szCs w:val="22"/>
              </w:rPr>
              <w:t>0.01649</w:t>
            </w:r>
          </w:p>
        </w:tc>
        <w:tc>
          <w:tcPr>
            <w:tcW w:w="854" w:type="dxa"/>
            <w:noWrap/>
            <w:vAlign w:val="bottom"/>
          </w:tcPr>
          <w:p w:rsidR="00EF0BCB" w:rsidRPr="006D7552" w:rsidRDefault="00EF0BCB" w:rsidP="007E0766">
            <w:pPr>
              <w:jc w:val="both"/>
              <w:rPr>
                <w:color w:val="000000"/>
                <w:sz w:val="22"/>
                <w:szCs w:val="22"/>
              </w:rPr>
            </w:pPr>
            <w:r w:rsidRPr="006D7552">
              <w:rPr>
                <w:color w:val="000000"/>
                <w:sz w:val="22"/>
                <w:szCs w:val="22"/>
              </w:rPr>
              <w:t>7.47</w:t>
            </w:r>
          </w:p>
        </w:tc>
        <w:tc>
          <w:tcPr>
            <w:tcW w:w="1385" w:type="dxa"/>
            <w:noWrap/>
            <w:vAlign w:val="bottom"/>
          </w:tcPr>
          <w:p w:rsidR="00EF0BCB" w:rsidRPr="006D7552" w:rsidRDefault="00EF0BCB" w:rsidP="007E0766">
            <w:pPr>
              <w:jc w:val="both"/>
              <w:rPr>
                <w:color w:val="000000"/>
                <w:sz w:val="22"/>
                <w:szCs w:val="22"/>
              </w:rPr>
            </w:pPr>
            <w:r w:rsidRPr="006D7552">
              <w:rPr>
                <w:color w:val="000000"/>
                <w:sz w:val="22"/>
                <w:szCs w:val="22"/>
              </w:rPr>
              <w:t>0.001</w:t>
            </w:r>
          </w:p>
        </w:tc>
        <w:tc>
          <w:tcPr>
            <w:tcW w:w="1350" w:type="dxa"/>
            <w:noWrap/>
            <w:vAlign w:val="bottom"/>
          </w:tcPr>
          <w:p w:rsidR="00EF0BCB" w:rsidRPr="006D7552" w:rsidRDefault="00EF0BCB" w:rsidP="007E0766">
            <w:pPr>
              <w:jc w:val="both"/>
              <w:rPr>
                <w:color w:val="000000"/>
                <w:sz w:val="22"/>
                <w:szCs w:val="22"/>
              </w:rPr>
            </w:pPr>
            <w:r w:rsidRPr="006D7552">
              <w:rPr>
                <w:color w:val="000000"/>
                <w:sz w:val="22"/>
                <w:szCs w:val="22"/>
              </w:rPr>
              <w:t>0.090809</w:t>
            </w:r>
          </w:p>
        </w:tc>
        <w:tc>
          <w:tcPr>
            <w:tcW w:w="1344" w:type="dxa"/>
            <w:noWrap/>
            <w:vAlign w:val="bottom"/>
          </w:tcPr>
          <w:p w:rsidR="00EF0BCB" w:rsidRPr="006D7552" w:rsidRDefault="00EF0BCB" w:rsidP="007E0766">
            <w:pPr>
              <w:jc w:val="both"/>
              <w:rPr>
                <w:color w:val="000000"/>
                <w:sz w:val="22"/>
                <w:szCs w:val="22"/>
              </w:rPr>
            </w:pPr>
            <w:r w:rsidRPr="006D7552">
              <w:rPr>
                <w:color w:val="000000"/>
                <w:sz w:val="22"/>
                <w:szCs w:val="22"/>
              </w:rPr>
              <w:t>0.155449</w:t>
            </w:r>
          </w:p>
        </w:tc>
        <w:tc>
          <w:tcPr>
            <w:tcW w:w="965" w:type="dxa"/>
          </w:tcPr>
          <w:p w:rsidR="00EF0BCB" w:rsidRPr="006D7552" w:rsidRDefault="00EF0BCB" w:rsidP="007E0766">
            <w:pPr>
              <w:jc w:val="both"/>
              <w:rPr>
                <w:sz w:val="28"/>
                <w:szCs w:val="28"/>
              </w:rPr>
            </w:pPr>
            <w:r w:rsidRPr="006D7552">
              <w:rPr>
                <w:sz w:val="28"/>
                <w:szCs w:val="28"/>
              </w:rPr>
              <w:t>***</w:t>
            </w:r>
          </w:p>
        </w:tc>
      </w:tr>
      <w:tr w:rsidR="00EF0BCB" w:rsidRPr="006D7552" w:rsidTr="00EF0BCB">
        <w:trPr>
          <w:trHeight w:val="486"/>
        </w:trPr>
        <w:tc>
          <w:tcPr>
            <w:tcW w:w="1694" w:type="dxa"/>
            <w:noWrap/>
            <w:hideMark/>
          </w:tcPr>
          <w:p w:rsidR="00EF0BCB" w:rsidRPr="006D7552" w:rsidRDefault="00355A60" w:rsidP="007E0766">
            <w:pPr>
              <w:jc w:val="both"/>
              <w:rPr>
                <w:sz w:val="28"/>
                <w:szCs w:val="28"/>
              </w:rPr>
            </w:pPr>
            <w:r>
              <w:rPr>
                <w:sz w:val="28"/>
                <w:szCs w:val="28"/>
              </w:rPr>
              <w:t>FDI</w:t>
            </w:r>
          </w:p>
        </w:tc>
        <w:tc>
          <w:tcPr>
            <w:tcW w:w="1226" w:type="dxa"/>
            <w:noWrap/>
            <w:vAlign w:val="bottom"/>
          </w:tcPr>
          <w:p w:rsidR="00EF0BCB" w:rsidRPr="006D7552" w:rsidRDefault="00EF0BCB" w:rsidP="007E0766">
            <w:pPr>
              <w:jc w:val="both"/>
              <w:rPr>
                <w:color w:val="000000"/>
                <w:sz w:val="22"/>
                <w:szCs w:val="22"/>
              </w:rPr>
            </w:pPr>
            <w:r>
              <w:rPr>
                <w:color w:val="000000"/>
                <w:sz w:val="22"/>
                <w:szCs w:val="22"/>
              </w:rPr>
              <w:t>0.0</w:t>
            </w:r>
            <w:r w:rsidRPr="006D7552">
              <w:rPr>
                <w:color w:val="000000"/>
                <w:sz w:val="22"/>
                <w:szCs w:val="22"/>
              </w:rPr>
              <w:t>0576</w:t>
            </w:r>
          </w:p>
        </w:tc>
        <w:tc>
          <w:tcPr>
            <w:tcW w:w="1226" w:type="dxa"/>
            <w:noWrap/>
            <w:vAlign w:val="bottom"/>
          </w:tcPr>
          <w:p w:rsidR="00EF0BCB" w:rsidRPr="006D7552" w:rsidRDefault="00EF0BCB" w:rsidP="007E0766">
            <w:pPr>
              <w:jc w:val="both"/>
              <w:rPr>
                <w:color w:val="000000"/>
                <w:sz w:val="22"/>
                <w:szCs w:val="22"/>
              </w:rPr>
            </w:pPr>
            <w:r w:rsidRPr="006D7552">
              <w:rPr>
                <w:color w:val="000000"/>
                <w:sz w:val="22"/>
                <w:szCs w:val="22"/>
              </w:rPr>
              <w:t>0.0002</w:t>
            </w:r>
          </w:p>
        </w:tc>
        <w:tc>
          <w:tcPr>
            <w:tcW w:w="854" w:type="dxa"/>
            <w:noWrap/>
            <w:vAlign w:val="bottom"/>
          </w:tcPr>
          <w:p w:rsidR="00EF0BCB" w:rsidRPr="006D7552" w:rsidRDefault="00EF0BCB" w:rsidP="007E0766">
            <w:pPr>
              <w:jc w:val="both"/>
              <w:rPr>
                <w:color w:val="000000"/>
                <w:sz w:val="22"/>
                <w:szCs w:val="22"/>
              </w:rPr>
            </w:pPr>
            <w:r w:rsidRPr="006D7552">
              <w:rPr>
                <w:color w:val="000000"/>
                <w:sz w:val="22"/>
                <w:szCs w:val="22"/>
              </w:rPr>
              <w:t>2.88</w:t>
            </w:r>
          </w:p>
        </w:tc>
        <w:tc>
          <w:tcPr>
            <w:tcW w:w="1385" w:type="dxa"/>
            <w:noWrap/>
            <w:vAlign w:val="bottom"/>
          </w:tcPr>
          <w:p w:rsidR="00EF0BCB" w:rsidRPr="006D7552" w:rsidRDefault="00EF0BCB" w:rsidP="007E0766">
            <w:pPr>
              <w:jc w:val="both"/>
              <w:rPr>
                <w:color w:val="000000"/>
                <w:sz w:val="22"/>
                <w:szCs w:val="22"/>
              </w:rPr>
            </w:pPr>
            <w:r w:rsidRPr="006D7552">
              <w:rPr>
                <w:color w:val="000000"/>
                <w:sz w:val="22"/>
                <w:szCs w:val="22"/>
              </w:rPr>
              <w:t>0.004</w:t>
            </w:r>
          </w:p>
        </w:tc>
        <w:tc>
          <w:tcPr>
            <w:tcW w:w="1350" w:type="dxa"/>
            <w:noWrap/>
            <w:vAlign w:val="bottom"/>
          </w:tcPr>
          <w:p w:rsidR="00EF0BCB" w:rsidRPr="006D7552" w:rsidRDefault="00EF0BCB" w:rsidP="007E0766">
            <w:pPr>
              <w:jc w:val="both"/>
              <w:rPr>
                <w:color w:val="000000"/>
                <w:sz w:val="22"/>
                <w:szCs w:val="22"/>
              </w:rPr>
            </w:pPr>
            <w:r w:rsidRPr="006D7552">
              <w:rPr>
                <w:color w:val="000000"/>
                <w:sz w:val="22"/>
                <w:szCs w:val="22"/>
              </w:rPr>
              <w:t>0.000184</w:t>
            </w:r>
          </w:p>
        </w:tc>
        <w:tc>
          <w:tcPr>
            <w:tcW w:w="1344" w:type="dxa"/>
            <w:noWrap/>
            <w:vAlign w:val="bottom"/>
          </w:tcPr>
          <w:p w:rsidR="00EF0BCB" w:rsidRPr="006D7552" w:rsidRDefault="00EF0BCB" w:rsidP="007E0766">
            <w:pPr>
              <w:jc w:val="both"/>
              <w:rPr>
                <w:color w:val="000000"/>
                <w:sz w:val="22"/>
                <w:szCs w:val="22"/>
              </w:rPr>
            </w:pPr>
            <w:r w:rsidRPr="006D7552">
              <w:rPr>
                <w:color w:val="000000"/>
                <w:sz w:val="22"/>
                <w:szCs w:val="22"/>
              </w:rPr>
              <w:t>0.000968</w:t>
            </w:r>
          </w:p>
        </w:tc>
        <w:tc>
          <w:tcPr>
            <w:tcW w:w="965" w:type="dxa"/>
          </w:tcPr>
          <w:p w:rsidR="00EF0BCB" w:rsidRPr="006D7552" w:rsidRDefault="00EF0BCB" w:rsidP="007E0766">
            <w:pPr>
              <w:jc w:val="both"/>
              <w:rPr>
                <w:sz w:val="28"/>
                <w:szCs w:val="28"/>
              </w:rPr>
            </w:pPr>
            <w:r w:rsidRPr="006D7552">
              <w:rPr>
                <w:sz w:val="28"/>
                <w:szCs w:val="28"/>
              </w:rPr>
              <w:t>***</w:t>
            </w:r>
          </w:p>
        </w:tc>
      </w:tr>
      <w:tr w:rsidR="00EF0BCB" w:rsidRPr="006D7552" w:rsidTr="00EF0BCB">
        <w:trPr>
          <w:trHeight w:val="486"/>
        </w:trPr>
        <w:tc>
          <w:tcPr>
            <w:tcW w:w="1694" w:type="dxa"/>
            <w:noWrap/>
          </w:tcPr>
          <w:p w:rsidR="00EF0BCB" w:rsidRPr="006D7552" w:rsidRDefault="00355A60" w:rsidP="007E0766">
            <w:pPr>
              <w:jc w:val="both"/>
              <w:rPr>
                <w:sz w:val="28"/>
                <w:szCs w:val="28"/>
              </w:rPr>
            </w:pPr>
            <w:r>
              <w:rPr>
                <w:sz w:val="28"/>
                <w:szCs w:val="28"/>
              </w:rPr>
              <w:t>TIA</w:t>
            </w:r>
          </w:p>
        </w:tc>
        <w:tc>
          <w:tcPr>
            <w:tcW w:w="1226" w:type="dxa"/>
            <w:noWrap/>
            <w:vAlign w:val="bottom"/>
          </w:tcPr>
          <w:p w:rsidR="00EF0BCB" w:rsidRPr="006D7552" w:rsidRDefault="00EF0BCB" w:rsidP="007E0766">
            <w:pPr>
              <w:jc w:val="both"/>
              <w:rPr>
                <w:color w:val="000000"/>
                <w:sz w:val="22"/>
                <w:szCs w:val="22"/>
              </w:rPr>
            </w:pPr>
            <w:r w:rsidRPr="006D7552">
              <w:rPr>
                <w:color w:val="000000"/>
                <w:sz w:val="22"/>
                <w:szCs w:val="22"/>
              </w:rPr>
              <w:t>0.006095</w:t>
            </w:r>
          </w:p>
        </w:tc>
        <w:tc>
          <w:tcPr>
            <w:tcW w:w="1226" w:type="dxa"/>
            <w:noWrap/>
            <w:vAlign w:val="bottom"/>
          </w:tcPr>
          <w:p w:rsidR="00EF0BCB" w:rsidRPr="006D7552" w:rsidRDefault="00EF0BCB" w:rsidP="007E0766">
            <w:pPr>
              <w:jc w:val="both"/>
              <w:rPr>
                <w:color w:val="000000"/>
                <w:sz w:val="22"/>
                <w:szCs w:val="22"/>
              </w:rPr>
            </w:pPr>
            <w:r w:rsidRPr="006D7552">
              <w:rPr>
                <w:color w:val="000000"/>
                <w:sz w:val="22"/>
                <w:szCs w:val="22"/>
              </w:rPr>
              <w:t>0.002282</w:t>
            </w:r>
          </w:p>
        </w:tc>
        <w:tc>
          <w:tcPr>
            <w:tcW w:w="854" w:type="dxa"/>
            <w:noWrap/>
            <w:vAlign w:val="bottom"/>
          </w:tcPr>
          <w:p w:rsidR="00EF0BCB" w:rsidRPr="006D7552" w:rsidRDefault="00EF0BCB" w:rsidP="007E0766">
            <w:pPr>
              <w:jc w:val="both"/>
              <w:rPr>
                <w:color w:val="000000"/>
                <w:sz w:val="22"/>
                <w:szCs w:val="22"/>
              </w:rPr>
            </w:pPr>
            <w:r w:rsidRPr="006D7552">
              <w:rPr>
                <w:color w:val="000000"/>
                <w:sz w:val="22"/>
                <w:szCs w:val="22"/>
              </w:rPr>
              <w:t>2.67</w:t>
            </w:r>
          </w:p>
        </w:tc>
        <w:tc>
          <w:tcPr>
            <w:tcW w:w="1385" w:type="dxa"/>
            <w:noWrap/>
            <w:vAlign w:val="bottom"/>
          </w:tcPr>
          <w:p w:rsidR="00EF0BCB" w:rsidRPr="006D7552" w:rsidRDefault="00EF0BCB" w:rsidP="007E0766">
            <w:pPr>
              <w:jc w:val="both"/>
              <w:rPr>
                <w:color w:val="000000"/>
                <w:sz w:val="22"/>
                <w:szCs w:val="22"/>
              </w:rPr>
            </w:pPr>
            <w:r w:rsidRPr="006D7552">
              <w:rPr>
                <w:color w:val="000000"/>
                <w:sz w:val="22"/>
                <w:szCs w:val="22"/>
              </w:rPr>
              <w:t>0.008</w:t>
            </w:r>
          </w:p>
        </w:tc>
        <w:tc>
          <w:tcPr>
            <w:tcW w:w="1350" w:type="dxa"/>
            <w:noWrap/>
            <w:vAlign w:val="bottom"/>
          </w:tcPr>
          <w:p w:rsidR="00EF0BCB" w:rsidRPr="006D7552" w:rsidRDefault="00EF0BCB" w:rsidP="007E0766">
            <w:pPr>
              <w:jc w:val="both"/>
              <w:rPr>
                <w:color w:val="000000"/>
                <w:sz w:val="22"/>
                <w:szCs w:val="22"/>
              </w:rPr>
            </w:pPr>
            <w:r w:rsidRPr="006D7552">
              <w:rPr>
                <w:color w:val="000000"/>
                <w:sz w:val="22"/>
                <w:szCs w:val="22"/>
              </w:rPr>
              <w:t>0.001621</w:t>
            </w:r>
          </w:p>
        </w:tc>
        <w:tc>
          <w:tcPr>
            <w:tcW w:w="1344" w:type="dxa"/>
            <w:noWrap/>
            <w:vAlign w:val="bottom"/>
          </w:tcPr>
          <w:p w:rsidR="00EF0BCB" w:rsidRPr="006D7552" w:rsidRDefault="00EF0BCB" w:rsidP="007E0766">
            <w:pPr>
              <w:jc w:val="both"/>
              <w:rPr>
                <w:color w:val="000000"/>
                <w:sz w:val="22"/>
                <w:szCs w:val="22"/>
              </w:rPr>
            </w:pPr>
            <w:r w:rsidRPr="006D7552">
              <w:rPr>
                <w:color w:val="000000"/>
                <w:sz w:val="22"/>
                <w:szCs w:val="22"/>
              </w:rPr>
              <w:t>0.010568</w:t>
            </w:r>
          </w:p>
        </w:tc>
        <w:tc>
          <w:tcPr>
            <w:tcW w:w="965" w:type="dxa"/>
          </w:tcPr>
          <w:p w:rsidR="00EF0BCB" w:rsidRPr="006D7552" w:rsidRDefault="00EF0BCB" w:rsidP="007E0766">
            <w:pPr>
              <w:jc w:val="both"/>
              <w:rPr>
                <w:sz w:val="28"/>
                <w:szCs w:val="28"/>
              </w:rPr>
            </w:pPr>
            <w:r w:rsidRPr="006D7552">
              <w:rPr>
                <w:sz w:val="28"/>
                <w:szCs w:val="28"/>
              </w:rPr>
              <w:t>**</w:t>
            </w:r>
          </w:p>
        </w:tc>
      </w:tr>
      <w:tr w:rsidR="00EF0BCB" w:rsidRPr="006D7552" w:rsidTr="00EF0BCB">
        <w:trPr>
          <w:trHeight w:val="486"/>
        </w:trPr>
        <w:tc>
          <w:tcPr>
            <w:tcW w:w="1694" w:type="dxa"/>
            <w:noWrap/>
          </w:tcPr>
          <w:p w:rsidR="00EF0BCB" w:rsidRPr="006D7552" w:rsidRDefault="00355A60" w:rsidP="007E0766">
            <w:pPr>
              <w:jc w:val="both"/>
              <w:rPr>
                <w:sz w:val="28"/>
                <w:szCs w:val="28"/>
              </w:rPr>
            </w:pPr>
            <w:r>
              <w:rPr>
                <w:sz w:val="28"/>
                <w:szCs w:val="28"/>
              </w:rPr>
              <w:t>INF</w:t>
            </w:r>
          </w:p>
        </w:tc>
        <w:tc>
          <w:tcPr>
            <w:tcW w:w="1226" w:type="dxa"/>
            <w:noWrap/>
            <w:vAlign w:val="bottom"/>
          </w:tcPr>
          <w:p w:rsidR="00EF0BCB" w:rsidRPr="006D7552" w:rsidRDefault="00EF0BCB" w:rsidP="007E0766">
            <w:pPr>
              <w:jc w:val="both"/>
              <w:rPr>
                <w:color w:val="000000"/>
                <w:sz w:val="22"/>
                <w:szCs w:val="22"/>
              </w:rPr>
            </w:pPr>
            <w:r w:rsidRPr="006D7552">
              <w:rPr>
                <w:color w:val="000000"/>
                <w:sz w:val="22"/>
                <w:szCs w:val="22"/>
              </w:rPr>
              <w:t>-0.00112</w:t>
            </w:r>
          </w:p>
        </w:tc>
        <w:tc>
          <w:tcPr>
            <w:tcW w:w="1226" w:type="dxa"/>
            <w:noWrap/>
            <w:vAlign w:val="bottom"/>
          </w:tcPr>
          <w:p w:rsidR="00EF0BCB" w:rsidRPr="006D7552" w:rsidRDefault="00EF0BCB" w:rsidP="007E0766">
            <w:pPr>
              <w:jc w:val="both"/>
              <w:rPr>
                <w:color w:val="000000"/>
                <w:sz w:val="22"/>
                <w:szCs w:val="22"/>
              </w:rPr>
            </w:pPr>
            <w:r w:rsidRPr="006D7552">
              <w:rPr>
                <w:color w:val="000000"/>
                <w:sz w:val="22"/>
                <w:szCs w:val="22"/>
              </w:rPr>
              <w:t>0.00217</w:t>
            </w:r>
          </w:p>
        </w:tc>
        <w:tc>
          <w:tcPr>
            <w:tcW w:w="854" w:type="dxa"/>
            <w:noWrap/>
            <w:vAlign w:val="bottom"/>
          </w:tcPr>
          <w:p w:rsidR="00EF0BCB" w:rsidRPr="006D7552" w:rsidRDefault="00EF0BCB" w:rsidP="007E0766">
            <w:pPr>
              <w:jc w:val="both"/>
              <w:rPr>
                <w:color w:val="000000"/>
                <w:sz w:val="22"/>
                <w:szCs w:val="22"/>
              </w:rPr>
            </w:pPr>
            <w:r w:rsidRPr="006D7552">
              <w:rPr>
                <w:color w:val="000000"/>
                <w:sz w:val="22"/>
                <w:szCs w:val="22"/>
              </w:rPr>
              <w:t>-5.14</w:t>
            </w:r>
          </w:p>
        </w:tc>
        <w:tc>
          <w:tcPr>
            <w:tcW w:w="1385" w:type="dxa"/>
            <w:noWrap/>
            <w:vAlign w:val="bottom"/>
          </w:tcPr>
          <w:p w:rsidR="00EF0BCB" w:rsidRPr="006D7552" w:rsidRDefault="00EF0BCB" w:rsidP="007E0766">
            <w:pPr>
              <w:jc w:val="both"/>
              <w:rPr>
                <w:color w:val="000000"/>
                <w:sz w:val="22"/>
                <w:szCs w:val="22"/>
              </w:rPr>
            </w:pPr>
            <w:r w:rsidRPr="006D7552">
              <w:rPr>
                <w:color w:val="000000"/>
                <w:sz w:val="22"/>
                <w:szCs w:val="22"/>
              </w:rPr>
              <w:t>0.001</w:t>
            </w:r>
          </w:p>
        </w:tc>
        <w:tc>
          <w:tcPr>
            <w:tcW w:w="1350" w:type="dxa"/>
            <w:noWrap/>
            <w:vAlign w:val="bottom"/>
          </w:tcPr>
          <w:p w:rsidR="00EF0BCB" w:rsidRPr="006D7552" w:rsidRDefault="00EF0BCB" w:rsidP="007E0766">
            <w:pPr>
              <w:jc w:val="both"/>
              <w:rPr>
                <w:color w:val="000000"/>
                <w:sz w:val="22"/>
                <w:szCs w:val="22"/>
              </w:rPr>
            </w:pPr>
            <w:r w:rsidRPr="006D7552">
              <w:rPr>
                <w:color w:val="000000"/>
                <w:sz w:val="22"/>
                <w:szCs w:val="22"/>
              </w:rPr>
              <w:t>-0.00154</w:t>
            </w:r>
          </w:p>
        </w:tc>
        <w:tc>
          <w:tcPr>
            <w:tcW w:w="1344" w:type="dxa"/>
            <w:noWrap/>
            <w:vAlign w:val="bottom"/>
          </w:tcPr>
          <w:p w:rsidR="00EF0BCB" w:rsidRPr="006D7552" w:rsidRDefault="00EF0BCB" w:rsidP="007E0766">
            <w:pPr>
              <w:jc w:val="both"/>
              <w:rPr>
                <w:color w:val="000000"/>
                <w:sz w:val="22"/>
                <w:szCs w:val="22"/>
              </w:rPr>
            </w:pPr>
            <w:r w:rsidRPr="006D7552">
              <w:rPr>
                <w:color w:val="000000"/>
                <w:sz w:val="22"/>
                <w:szCs w:val="22"/>
              </w:rPr>
              <w:t>-0.0069</w:t>
            </w:r>
          </w:p>
        </w:tc>
        <w:tc>
          <w:tcPr>
            <w:tcW w:w="965" w:type="dxa"/>
          </w:tcPr>
          <w:p w:rsidR="00EF0BCB" w:rsidRPr="006D7552" w:rsidRDefault="00EF0BCB" w:rsidP="007E0766">
            <w:pPr>
              <w:jc w:val="both"/>
              <w:rPr>
                <w:sz w:val="28"/>
                <w:szCs w:val="28"/>
              </w:rPr>
            </w:pPr>
            <w:r w:rsidRPr="006D7552">
              <w:rPr>
                <w:sz w:val="28"/>
                <w:szCs w:val="28"/>
              </w:rPr>
              <w:t>***</w:t>
            </w:r>
          </w:p>
        </w:tc>
      </w:tr>
      <w:tr w:rsidR="00EF0BCB" w:rsidRPr="006D7552" w:rsidTr="00EF0BCB">
        <w:trPr>
          <w:trHeight w:val="486"/>
        </w:trPr>
        <w:tc>
          <w:tcPr>
            <w:tcW w:w="1694" w:type="dxa"/>
            <w:noWrap/>
            <w:hideMark/>
          </w:tcPr>
          <w:p w:rsidR="00EF0BCB" w:rsidRPr="006D7552" w:rsidRDefault="00EF0BCB" w:rsidP="007E0766">
            <w:pPr>
              <w:jc w:val="both"/>
              <w:rPr>
                <w:sz w:val="28"/>
                <w:szCs w:val="28"/>
              </w:rPr>
            </w:pPr>
            <w:r w:rsidRPr="006D7552">
              <w:rPr>
                <w:sz w:val="28"/>
                <w:szCs w:val="28"/>
              </w:rPr>
              <w:t>Constant</w:t>
            </w:r>
          </w:p>
        </w:tc>
        <w:tc>
          <w:tcPr>
            <w:tcW w:w="1226" w:type="dxa"/>
            <w:noWrap/>
            <w:vAlign w:val="bottom"/>
          </w:tcPr>
          <w:p w:rsidR="00EF0BCB" w:rsidRPr="006D7552" w:rsidRDefault="00EF0BCB" w:rsidP="007E0766">
            <w:pPr>
              <w:jc w:val="both"/>
              <w:rPr>
                <w:color w:val="000000"/>
                <w:sz w:val="22"/>
                <w:szCs w:val="22"/>
              </w:rPr>
            </w:pPr>
            <w:r w:rsidRPr="006D7552">
              <w:rPr>
                <w:color w:val="000000"/>
                <w:sz w:val="22"/>
                <w:szCs w:val="22"/>
              </w:rPr>
              <w:t>-0.45083</w:t>
            </w:r>
          </w:p>
        </w:tc>
        <w:tc>
          <w:tcPr>
            <w:tcW w:w="1226" w:type="dxa"/>
            <w:noWrap/>
            <w:vAlign w:val="bottom"/>
          </w:tcPr>
          <w:p w:rsidR="00EF0BCB" w:rsidRPr="006D7552" w:rsidRDefault="00EF0BCB" w:rsidP="007E0766">
            <w:pPr>
              <w:jc w:val="both"/>
              <w:rPr>
                <w:color w:val="000000"/>
                <w:sz w:val="22"/>
                <w:szCs w:val="22"/>
              </w:rPr>
            </w:pPr>
            <w:r w:rsidRPr="006D7552">
              <w:rPr>
                <w:color w:val="000000"/>
                <w:sz w:val="22"/>
                <w:szCs w:val="22"/>
              </w:rPr>
              <w:t>0.075253</w:t>
            </w:r>
          </w:p>
        </w:tc>
        <w:tc>
          <w:tcPr>
            <w:tcW w:w="854" w:type="dxa"/>
            <w:noWrap/>
            <w:vAlign w:val="bottom"/>
          </w:tcPr>
          <w:p w:rsidR="00EF0BCB" w:rsidRPr="006D7552" w:rsidRDefault="00EF0BCB" w:rsidP="007E0766">
            <w:pPr>
              <w:jc w:val="both"/>
              <w:rPr>
                <w:color w:val="000000"/>
                <w:sz w:val="22"/>
                <w:szCs w:val="22"/>
              </w:rPr>
            </w:pPr>
            <w:r w:rsidRPr="006D7552">
              <w:rPr>
                <w:color w:val="000000"/>
                <w:sz w:val="22"/>
                <w:szCs w:val="22"/>
              </w:rPr>
              <w:t>-5.99</w:t>
            </w:r>
          </w:p>
        </w:tc>
        <w:tc>
          <w:tcPr>
            <w:tcW w:w="1385" w:type="dxa"/>
            <w:noWrap/>
            <w:vAlign w:val="bottom"/>
          </w:tcPr>
          <w:p w:rsidR="00EF0BCB" w:rsidRPr="006D7552" w:rsidRDefault="00EF0BCB" w:rsidP="007E0766">
            <w:pPr>
              <w:jc w:val="both"/>
              <w:rPr>
                <w:color w:val="000000"/>
                <w:sz w:val="22"/>
                <w:szCs w:val="22"/>
              </w:rPr>
            </w:pPr>
            <w:r w:rsidRPr="006D7552">
              <w:rPr>
                <w:color w:val="000000"/>
                <w:sz w:val="22"/>
                <w:szCs w:val="22"/>
              </w:rPr>
              <w:t>0.001</w:t>
            </w:r>
          </w:p>
        </w:tc>
        <w:tc>
          <w:tcPr>
            <w:tcW w:w="1350" w:type="dxa"/>
            <w:noWrap/>
            <w:vAlign w:val="bottom"/>
          </w:tcPr>
          <w:p w:rsidR="00EF0BCB" w:rsidRPr="006D7552" w:rsidRDefault="00EF0BCB" w:rsidP="007E0766">
            <w:pPr>
              <w:jc w:val="both"/>
              <w:rPr>
                <w:color w:val="000000"/>
                <w:sz w:val="22"/>
                <w:szCs w:val="22"/>
              </w:rPr>
            </w:pPr>
            <w:r w:rsidRPr="006D7552">
              <w:rPr>
                <w:color w:val="000000"/>
                <w:sz w:val="22"/>
                <w:szCs w:val="22"/>
              </w:rPr>
              <w:t>-0.59833</w:t>
            </w:r>
          </w:p>
        </w:tc>
        <w:tc>
          <w:tcPr>
            <w:tcW w:w="1344" w:type="dxa"/>
            <w:noWrap/>
            <w:vAlign w:val="bottom"/>
          </w:tcPr>
          <w:p w:rsidR="00EF0BCB" w:rsidRPr="006D7552" w:rsidRDefault="00EF0BCB" w:rsidP="007E0766">
            <w:pPr>
              <w:jc w:val="both"/>
              <w:rPr>
                <w:color w:val="000000"/>
                <w:sz w:val="22"/>
                <w:szCs w:val="22"/>
              </w:rPr>
            </w:pPr>
            <w:r w:rsidRPr="006D7552">
              <w:rPr>
                <w:color w:val="000000"/>
                <w:sz w:val="22"/>
                <w:szCs w:val="22"/>
              </w:rPr>
              <w:t>-0.30334</w:t>
            </w:r>
          </w:p>
        </w:tc>
        <w:tc>
          <w:tcPr>
            <w:tcW w:w="965" w:type="dxa"/>
          </w:tcPr>
          <w:p w:rsidR="00EF0BCB" w:rsidRPr="006D7552" w:rsidRDefault="00EF0BCB" w:rsidP="007E0766">
            <w:pPr>
              <w:jc w:val="both"/>
              <w:rPr>
                <w:sz w:val="28"/>
                <w:szCs w:val="28"/>
              </w:rPr>
            </w:pPr>
            <w:r w:rsidRPr="006D7552">
              <w:rPr>
                <w:sz w:val="28"/>
                <w:szCs w:val="28"/>
              </w:rPr>
              <w:t>***</w:t>
            </w:r>
          </w:p>
        </w:tc>
      </w:tr>
      <w:tr w:rsidR="00EF0BCB" w:rsidRPr="006D7552" w:rsidTr="00EF0BCB">
        <w:trPr>
          <w:trHeight w:val="486"/>
        </w:trPr>
        <w:tc>
          <w:tcPr>
            <w:tcW w:w="1694" w:type="dxa"/>
            <w:noWrap/>
          </w:tcPr>
          <w:p w:rsidR="00EF0BCB" w:rsidRPr="006D7552" w:rsidRDefault="00EF0BCB" w:rsidP="007E0766">
            <w:pPr>
              <w:jc w:val="both"/>
              <w:rPr>
                <w:sz w:val="28"/>
                <w:szCs w:val="28"/>
              </w:rPr>
            </w:pPr>
            <w:r w:rsidRPr="006D7552">
              <w:rPr>
                <w:sz w:val="28"/>
                <w:szCs w:val="28"/>
              </w:rPr>
              <w:t>Countries</w:t>
            </w:r>
          </w:p>
        </w:tc>
        <w:tc>
          <w:tcPr>
            <w:tcW w:w="3306" w:type="dxa"/>
            <w:gridSpan w:val="3"/>
            <w:noWrap/>
          </w:tcPr>
          <w:p w:rsidR="00EF0BCB" w:rsidRPr="006D7552" w:rsidRDefault="00EF0BCB" w:rsidP="007E0766">
            <w:pPr>
              <w:jc w:val="both"/>
              <w:rPr>
                <w:sz w:val="28"/>
                <w:szCs w:val="28"/>
              </w:rPr>
            </w:pPr>
            <w:r w:rsidRPr="006D7552">
              <w:rPr>
                <w:sz w:val="28"/>
                <w:szCs w:val="28"/>
              </w:rPr>
              <w:t>49</w:t>
            </w:r>
          </w:p>
        </w:tc>
        <w:tc>
          <w:tcPr>
            <w:tcW w:w="1385" w:type="dxa"/>
            <w:noWrap/>
          </w:tcPr>
          <w:p w:rsidR="00EF0BCB" w:rsidRPr="006D7552" w:rsidRDefault="00EF0BCB" w:rsidP="007E0766">
            <w:pPr>
              <w:jc w:val="both"/>
              <w:rPr>
                <w:sz w:val="28"/>
                <w:szCs w:val="28"/>
              </w:rPr>
            </w:pPr>
            <w:r w:rsidRPr="006D7552">
              <w:rPr>
                <w:sz w:val="28"/>
                <w:szCs w:val="28"/>
              </w:rPr>
              <w:t>Sargan</w:t>
            </w:r>
          </w:p>
          <w:p w:rsidR="00EF0BCB" w:rsidRPr="006D7552" w:rsidRDefault="00EF0BCB" w:rsidP="007E0766">
            <w:pPr>
              <w:jc w:val="both"/>
              <w:rPr>
                <w:sz w:val="28"/>
                <w:szCs w:val="28"/>
              </w:rPr>
            </w:pPr>
            <w:r w:rsidRPr="006D7552">
              <w:rPr>
                <w:sz w:val="28"/>
                <w:szCs w:val="28"/>
              </w:rPr>
              <w:t>(P-value)</w:t>
            </w:r>
          </w:p>
        </w:tc>
        <w:tc>
          <w:tcPr>
            <w:tcW w:w="3659" w:type="dxa"/>
            <w:gridSpan w:val="3"/>
            <w:noWrap/>
          </w:tcPr>
          <w:p w:rsidR="00EF0BCB" w:rsidRPr="006D7552" w:rsidRDefault="00EF0BCB" w:rsidP="007E0766">
            <w:pPr>
              <w:jc w:val="both"/>
              <w:rPr>
                <w:sz w:val="28"/>
                <w:szCs w:val="28"/>
              </w:rPr>
            </w:pPr>
            <w:r w:rsidRPr="006D7552">
              <w:rPr>
                <w:sz w:val="28"/>
                <w:szCs w:val="28"/>
              </w:rPr>
              <w:t>0.99</w:t>
            </w:r>
          </w:p>
        </w:tc>
      </w:tr>
      <w:tr w:rsidR="00EF0BCB" w:rsidRPr="006D7552" w:rsidTr="00EF0BCB">
        <w:trPr>
          <w:trHeight w:val="486"/>
        </w:trPr>
        <w:tc>
          <w:tcPr>
            <w:tcW w:w="1694" w:type="dxa"/>
            <w:noWrap/>
          </w:tcPr>
          <w:p w:rsidR="00EF0BCB" w:rsidRPr="006D7552" w:rsidRDefault="00EF0BCB" w:rsidP="007E0766">
            <w:pPr>
              <w:jc w:val="both"/>
              <w:rPr>
                <w:sz w:val="28"/>
                <w:szCs w:val="28"/>
              </w:rPr>
            </w:pPr>
            <w:r w:rsidRPr="006D7552">
              <w:rPr>
                <w:sz w:val="28"/>
                <w:szCs w:val="28"/>
              </w:rPr>
              <w:t>Observations</w:t>
            </w:r>
          </w:p>
        </w:tc>
        <w:tc>
          <w:tcPr>
            <w:tcW w:w="3306" w:type="dxa"/>
            <w:gridSpan w:val="3"/>
            <w:noWrap/>
          </w:tcPr>
          <w:p w:rsidR="00EF0BCB" w:rsidRPr="006D7552" w:rsidRDefault="00EF0BCB" w:rsidP="007E0766">
            <w:pPr>
              <w:jc w:val="both"/>
              <w:rPr>
                <w:sz w:val="28"/>
                <w:szCs w:val="28"/>
              </w:rPr>
            </w:pPr>
            <w:r w:rsidRPr="006D7552">
              <w:rPr>
                <w:sz w:val="28"/>
                <w:szCs w:val="28"/>
              </w:rPr>
              <w:t>1465</w:t>
            </w:r>
          </w:p>
        </w:tc>
        <w:tc>
          <w:tcPr>
            <w:tcW w:w="1385" w:type="dxa"/>
            <w:noWrap/>
          </w:tcPr>
          <w:p w:rsidR="00EF0BCB" w:rsidRPr="006D7552" w:rsidRDefault="00EF0BCB" w:rsidP="007E0766">
            <w:pPr>
              <w:jc w:val="both"/>
              <w:rPr>
                <w:sz w:val="28"/>
                <w:szCs w:val="28"/>
              </w:rPr>
            </w:pPr>
            <w:r w:rsidRPr="006D7552">
              <w:rPr>
                <w:sz w:val="28"/>
                <w:szCs w:val="28"/>
              </w:rPr>
              <w:t>AR1</w:t>
            </w:r>
          </w:p>
          <w:p w:rsidR="00EF0BCB" w:rsidRPr="006D7552" w:rsidRDefault="00EF0BCB" w:rsidP="007E0766">
            <w:pPr>
              <w:jc w:val="both"/>
              <w:rPr>
                <w:sz w:val="28"/>
                <w:szCs w:val="28"/>
              </w:rPr>
            </w:pPr>
            <w:r w:rsidRPr="006D7552">
              <w:rPr>
                <w:sz w:val="28"/>
                <w:szCs w:val="28"/>
              </w:rPr>
              <w:t>(P-value)</w:t>
            </w:r>
          </w:p>
        </w:tc>
        <w:tc>
          <w:tcPr>
            <w:tcW w:w="3659" w:type="dxa"/>
            <w:gridSpan w:val="3"/>
            <w:noWrap/>
          </w:tcPr>
          <w:p w:rsidR="00EF0BCB" w:rsidRPr="006D7552" w:rsidRDefault="00EF0BCB" w:rsidP="007E0766">
            <w:pPr>
              <w:jc w:val="both"/>
              <w:rPr>
                <w:sz w:val="28"/>
                <w:szCs w:val="28"/>
              </w:rPr>
            </w:pPr>
            <w:r w:rsidRPr="006D7552">
              <w:rPr>
                <w:sz w:val="28"/>
                <w:szCs w:val="28"/>
              </w:rPr>
              <w:t>0.00</w:t>
            </w:r>
          </w:p>
        </w:tc>
      </w:tr>
      <w:tr w:rsidR="00EF0BCB" w:rsidRPr="006D7552" w:rsidTr="00EF0BCB">
        <w:trPr>
          <w:trHeight w:val="486"/>
        </w:trPr>
        <w:tc>
          <w:tcPr>
            <w:tcW w:w="1694" w:type="dxa"/>
            <w:noWrap/>
          </w:tcPr>
          <w:p w:rsidR="00EF0BCB" w:rsidRPr="006D7552" w:rsidRDefault="00EF0BCB" w:rsidP="007E0766">
            <w:pPr>
              <w:jc w:val="both"/>
              <w:rPr>
                <w:sz w:val="28"/>
                <w:szCs w:val="28"/>
              </w:rPr>
            </w:pPr>
            <w:r w:rsidRPr="006D7552">
              <w:rPr>
                <w:sz w:val="28"/>
                <w:szCs w:val="28"/>
              </w:rPr>
              <w:t>No. of</w:t>
            </w:r>
          </w:p>
          <w:p w:rsidR="00EF0BCB" w:rsidRPr="006D7552" w:rsidRDefault="00EF0BCB" w:rsidP="007E0766">
            <w:pPr>
              <w:jc w:val="both"/>
              <w:rPr>
                <w:sz w:val="28"/>
                <w:szCs w:val="28"/>
              </w:rPr>
            </w:pPr>
            <w:r w:rsidRPr="006D7552">
              <w:rPr>
                <w:sz w:val="28"/>
                <w:szCs w:val="28"/>
              </w:rPr>
              <w:t>Instruments</w:t>
            </w:r>
          </w:p>
        </w:tc>
        <w:tc>
          <w:tcPr>
            <w:tcW w:w="3306" w:type="dxa"/>
            <w:gridSpan w:val="3"/>
            <w:noWrap/>
          </w:tcPr>
          <w:p w:rsidR="00EF0BCB" w:rsidRPr="006D7552" w:rsidRDefault="00EF0BCB" w:rsidP="007E0766">
            <w:pPr>
              <w:jc w:val="both"/>
              <w:rPr>
                <w:sz w:val="28"/>
                <w:szCs w:val="28"/>
              </w:rPr>
            </w:pPr>
            <w:r w:rsidRPr="006D7552">
              <w:rPr>
                <w:sz w:val="28"/>
                <w:szCs w:val="28"/>
              </w:rPr>
              <w:t>471</w:t>
            </w:r>
          </w:p>
        </w:tc>
        <w:tc>
          <w:tcPr>
            <w:tcW w:w="1385" w:type="dxa"/>
            <w:noWrap/>
          </w:tcPr>
          <w:p w:rsidR="00EF0BCB" w:rsidRPr="006D7552" w:rsidRDefault="00EF0BCB" w:rsidP="007E0766">
            <w:pPr>
              <w:jc w:val="both"/>
              <w:rPr>
                <w:sz w:val="28"/>
                <w:szCs w:val="28"/>
              </w:rPr>
            </w:pPr>
            <w:r>
              <w:rPr>
                <w:sz w:val="28"/>
                <w:szCs w:val="28"/>
              </w:rPr>
              <w:t>AR2</w:t>
            </w:r>
          </w:p>
          <w:p w:rsidR="00EF0BCB" w:rsidRPr="006D7552" w:rsidRDefault="00EF0BCB" w:rsidP="007E0766">
            <w:pPr>
              <w:jc w:val="both"/>
              <w:rPr>
                <w:sz w:val="28"/>
                <w:szCs w:val="28"/>
              </w:rPr>
            </w:pPr>
            <w:r w:rsidRPr="006D7552">
              <w:rPr>
                <w:sz w:val="28"/>
                <w:szCs w:val="28"/>
              </w:rPr>
              <w:t>(P-value)</w:t>
            </w:r>
          </w:p>
        </w:tc>
        <w:tc>
          <w:tcPr>
            <w:tcW w:w="3659" w:type="dxa"/>
            <w:gridSpan w:val="3"/>
            <w:noWrap/>
          </w:tcPr>
          <w:p w:rsidR="00EF0BCB" w:rsidRPr="006D7552" w:rsidRDefault="00EF0BCB" w:rsidP="007E0766">
            <w:pPr>
              <w:jc w:val="both"/>
              <w:rPr>
                <w:sz w:val="28"/>
                <w:szCs w:val="28"/>
              </w:rPr>
            </w:pPr>
            <w:r w:rsidRPr="006D7552">
              <w:rPr>
                <w:sz w:val="28"/>
                <w:szCs w:val="28"/>
              </w:rPr>
              <w:t>0.56</w:t>
            </w:r>
          </w:p>
        </w:tc>
      </w:tr>
    </w:tbl>
    <w:p w:rsidR="00EF0BCB" w:rsidRDefault="00EF0BCB" w:rsidP="007E0766">
      <w:pPr>
        <w:jc w:val="both"/>
        <w:rPr>
          <w:szCs w:val="28"/>
        </w:rPr>
      </w:pPr>
      <w:r>
        <w:rPr>
          <w:b/>
          <w:szCs w:val="28"/>
        </w:rPr>
        <w:t>Note</w:t>
      </w:r>
      <w:r>
        <w:rPr>
          <w:szCs w:val="28"/>
        </w:rPr>
        <w:t>: ***, **, * denote significance at 0.01, 0.05 and 0.10 level respectively.</w:t>
      </w:r>
    </w:p>
    <w:p w:rsidR="00EF0BCB" w:rsidRDefault="00EF0BCB" w:rsidP="008666F8">
      <w:pPr>
        <w:pStyle w:val="Default"/>
        <w:spacing w:line="360" w:lineRule="auto"/>
        <w:jc w:val="both"/>
        <w:rPr>
          <w:sz w:val="28"/>
        </w:rPr>
      </w:pPr>
      <w:r>
        <w:rPr>
          <w:sz w:val="28"/>
          <w:szCs w:val="28"/>
        </w:rPr>
        <w:lastRenderedPageBreak/>
        <w:t>Reported results in table 4.</w:t>
      </w:r>
      <w:r w:rsidR="001D3DED">
        <w:rPr>
          <w:sz w:val="28"/>
          <w:szCs w:val="28"/>
        </w:rPr>
        <w:t>3.2</w:t>
      </w:r>
      <w:r>
        <w:rPr>
          <w:sz w:val="28"/>
          <w:szCs w:val="28"/>
        </w:rPr>
        <w:t xml:space="preserve"> communicate the association of economic institutional quality</w:t>
      </w:r>
      <w:r w:rsidR="001D3DED">
        <w:rPr>
          <w:sz w:val="28"/>
          <w:szCs w:val="28"/>
        </w:rPr>
        <w:t xml:space="preserve"> (EIQ)</w:t>
      </w:r>
      <w:r>
        <w:rPr>
          <w:sz w:val="28"/>
          <w:szCs w:val="28"/>
        </w:rPr>
        <w:t xml:space="preserve">, FDI and </w:t>
      </w:r>
      <w:r w:rsidR="001D3DED">
        <w:rPr>
          <w:sz w:val="28"/>
          <w:szCs w:val="28"/>
        </w:rPr>
        <w:t xml:space="preserve">total </w:t>
      </w:r>
      <w:r>
        <w:rPr>
          <w:sz w:val="28"/>
          <w:szCs w:val="28"/>
        </w:rPr>
        <w:t xml:space="preserve">international assistance </w:t>
      </w:r>
      <w:r w:rsidR="001D3DED">
        <w:rPr>
          <w:sz w:val="28"/>
          <w:szCs w:val="28"/>
        </w:rPr>
        <w:t xml:space="preserve">(TIA) </w:t>
      </w:r>
      <w:r>
        <w:rPr>
          <w:sz w:val="28"/>
          <w:szCs w:val="28"/>
        </w:rPr>
        <w:t xml:space="preserve">with economic growth of developing </w:t>
      </w:r>
      <w:r w:rsidR="001D3DED">
        <w:rPr>
          <w:sz w:val="28"/>
          <w:szCs w:val="28"/>
        </w:rPr>
        <w:t>countries combine</w:t>
      </w:r>
      <w:r>
        <w:rPr>
          <w:sz w:val="28"/>
          <w:szCs w:val="28"/>
        </w:rPr>
        <w:t xml:space="preserve"> with some control variables like labor, capital and inflation. Described outcomes show the presence of positive and significance relationship of all said variables with economic growth of developing nations. Presented value </w:t>
      </w:r>
      <w:r w:rsidR="001D3DED">
        <w:rPr>
          <w:sz w:val="28"/>
          <w:szCs w:val="28"/>
        </w:rPr>
        <w:t xml:space="preserve">indicates </w:t>
      </w:r>
      <w:r>
        <w:rPr>
          <w:sz w:val="28"/>
          <w:szCs w:val="28"/>
        </w:rPr>
        <w:t>that 1 unit change in EIQ leads to 0.123 unit</w:t>
      </w:r>
      <w:r w:rsidR="001D3DED">
        <w:rPr>
          <w:sz w:val="28"/>
          <w:szCs w:val="28"/>
        </w:rPr>
        <w:t>s</w:t>
      </w:r>
      <w:r>
        <w:rPr>
          <w:sz w:val="28"/>
          <w:szCs w:val="28"/>
        </w:rPr>
        <w:t xml:space="preserve"> increase </w:t>
      </w:r>
      <w:r w:rsidR="001D3DED">
        <w:rPr>
          <w:sz w:val="28"/>
          <w:szCs w:val="28"/>
        </w:rPr>
        <w:t>in economic</w:t>
      </w:r>
      <w:r>
        <w:rPr>
          <w:sz w:val="28"/>
          <w:szCs w:val="28"/>
        </w:rPr>
        <w:t xml:space="preserve"> growth. </w:t>
      </w:r>
      <w:r w:rsidR="00C4240C">
        <w:rPr>
          <w:sz w:val="28"/>
          <w:szCs w:val="28"/>
        </w:rPr>
        <w:t>This positive relationship shows that when the value of economic institution increases, it leads to increase the economic growth of developing nations in the same direction</w:t>
      </w:r>
      <w:r w:rsidR="00AC5B17">
        <w:rPr>
          <w:sz w:val="28"/>
          <w:szCs w:val="28"/>
        </w:rPr>
        <w:t xml:space="preserve"> </w:t>
      </w:r>
      <w:r w:rsidR="00AC5B17" w:rsidRPr="00AC5B17">
        <w:rPr>
          <w:sz w:val="28"/>
          <w:szCs w:val="28"/>
        </w:rPr>
        <w:t>(Acemoglu, D., 2005)</w:t>
      </w:r>
      <w:r w:rsidR="00C4240C">
        <w:rPr>
          <w:sz w:val="28"/>
          <w:szCs w:val="28"/>
        </w:rPr>
        <w:t>. E</w:t>
      </w:r>
      <w:r w:rsidR="00C4240C" w:rsidRPr="00C4240C">
        <w:rPr>
          <w:sz w:val="28"/>
          <w:szCs w:val="28"/>
        </w:rPr>
        <w:t>conomic institutional quality is a critical determinant of economic growth in developing nations. Sound economic institutions create an environment conducive to investment, innovation, and entrepreneurship.</w:t>
      </w:r>
      <w:r w:rsidR="00C4240C">
        <w:rPr>
          <w:sz w:val="28"/>
          <w:szCs w:val="28"/>
        </w:rPr>
        <w:t xml:space="preserve"> </w:t>
      </w:r>
      <w:r>
        <w:rPr>
          <w:sz w:val="28"/>
          <w:szCs w:val="28"/>
        </w:rPr>
        <w:t>Further results also f</w:t>
      </w:r>
      <w:r w:rsidR="001D3DED">
        <w:rPr>
          <w:sz w:val="28"/>
          <w:szCs w:val="28"/>
        </w:rPr>
        <w:t>ind</w:t>
      </w:r>
      <w:r>
        <w:rPr>
          <w:sz w:val="28"/>
          <w:szCs w:val="28"/>
        </w:rPr>
        <w:t xml:space="preserve"> positive and significant impact of international assistance and FDI </w:t>
      </w:r>
      <w:r w:rsidR="001D3DED">
        <w:rPr>
          <w:sz w:val="28"/>
          <w:szCs w:val="28"/>
        </w:rPr>
        <w:t>on</w:t>
      </w:r>
      <w:r>
        <w:rPr>
          <w:sz w:val="28"/>
          <w:szCs w:val="28"/>
        </w:rPr>
        <w:t xml:space="preserve"> economic growth of developing </w:t>
      </w:r>
      <w:r w:rsidR="001D3DED">
        <w:rPr>
          <w:sz w:val="28"/>
          <w:szCs w:val="28"/>
        </w:rPr>
        <w:t>countries. 1-unit increase in FDI results 0.005 percent increase in</w:t>
      </w:r>
      <w:r>
        <w:rPr>
          <w:sz w:val="28"/>
          <w:szCs w:val="28"/>
        </w:rPr>
        <w:t xml:space="preserve"> economic growth of developing </w:t>
      </w:r>
      <w:r w:rsidR="001D3DED">
        <w:rPr>
          <w:sz w:val="28"/>
          <w:szCs w:val="28"/>
        </w:rPr>
        <w:t>countries</w:t>
      </w:r>
      <w:r w:rsidR="00AC5B17">
        <w:rPr>
          <w:sz w:val="28"/>
          <w:szCs w:val="28"/>
        </w:rPr>
        <w:t xml:space="preserve"> (</w:t>
      </w:r>
      <w:r w:rsidR="00AC5B17" w:rsidRPr="00910278">
        <w:rPr>
          <w:color w:val="000000" w:themeColor="text1"/>
          <w:sz w:val="28"/>
          <w:szCs w:val="28"/>
        </w:rPr>
        <w:fldChar w:fldCharType="begin"/>
      </w:r>
      <w:r w:rsidR="00AC5B17" w:rsidRPr="00910278">
        <w:rPr>
          <w:color w:val="000000" w:themeColor="text1"/>
          <w:sz w:val="28"/>
          <w:szCs w:val="28"/>
        </w:rPr>
        <w:instrText xml:space="preserve"> ADDIN EN.CITE &lt;EndNote&gt;&lt;Cite AuthorYear="1"&gt;&lt;Author&gt;Evans&lt;/Author&gt;&lt;Year&gt;2018&lt;/Year&gt;&lt;RecNum&gt;113&lt;/RecNum&gt;&lt;DisplayText&gt;Evans and Kelikume (2018)&lt;/DisplayText&gt;&lt;record&gt;&lt;rec-number&gt;113&lt;/rec-number&gt;&lt;foreign-keys&gt;&lt;key app="EN" db-id="f5ae9z5rswssv9eevxj5xpdetrt5xrz09sw9"&gt;113&lt;/key&gt;&lt;/foreign-keys&gt;&lt;ref-type name="Journal Article"&gt;17&lt;/ref-type&gt;&lt;contributors&gt;&lt;authors&gt;&lt;author&gt;Evans, Olaniyi&lt;/author&gt;&lt;author&gt;Kelikume, Ikechukwu&lt;/author&gt;&lt;/authors&gt;&lt;/contributors&gt;&lt;titles&gt;&lt;title&gt;The Effects of Foreign Direct Investment, Trade, Aid, Remittances and Tourism on Welfare under Terrorism and Militancy&lt;/title&gt;&lt;secondary-title&gt;International Journal of Management, Economics and Social Sciences (IJMESS)&lt;/secondary-title&gt;&lt;/titles&gt;&lt;periodical&gt;&lt;full-title&gt;International Journal of Management, Economics and Social Sciences (IJMESS)&lt;/full-title&gt;&lt;/periodical&gt;&lt;pages&gt;206-232&lt;/pages&gt;&lt;volume&gt;7&lt;/volume&gt;&lt;number&gt;3&lt;/number&gt;&lt;dates&gt;&lt;year&gt;2018&lt;/year&gt;&lt;/dates&gt;&lt;isbn&gt;2304-1366&lt;/isbn&gt;&lt;urls&gt;&lt;/urls&gt;&lt;/record&gt;&lt;/Cite&gt;&lt;/EndNote&gt;</w:instrText>
      </w:r>
      <w:r w:rsidR="00AC5B17" w:rsidRPr="00910278">
        <w:rPr>
          <w:color w:val="000000" w:themeColor="text1"/>
          <w:sz w:val="28"/>
          <w:szCs w:val="28"/>
        </w:rPr>
        <w:fldChar w:fldCharType="separate"/>
      </w:r>
      <w:hyperlink w:anchor="_ENREF_29" w:tooltip="Evans, 2018 #113" w:history="1">
        <w:r w:rsidR="00AC5B17" w:rsidRPr="00910278">
          <w:rPr>
            <w:noProof/>
            <w:color w:val="000000" w:themeColor="text1"/>
            <w:sz w:val="28"/>
            <w:szCs w:val="28"/>
          </w:rPr>
          <w:t>Evans and Kel</w:t>
        </w:r>
        <w:r w:rsidR="00AC5B17">
          <w:rPr>
            <w:noProof/>
            <w:color w:val="000000" w:themeColor="text1"/>
            <w:sz w:val="28"/>
            <w:szCs w:val="28"/>
          </w:rPr>
          <w:t xml:space="preserve">ikume., </w:t>
        </w:r>
        <w:r w:rsidR="00AC5B17" w:rsidRPr="00910278">
          <w:rPr>
            <w:noProof/>
            <w:color w:val="000000" w:themeColor="text1"/>
            <w:sz w:val="28"/>
            <w:szCs w:val="28"/>
          </w:rPr>
          <w:t>2018</w:t>
        </w:r>
      </w:hyperlink>
      <w:r w:rsidR="00AC5B17" w:rsidRPr="00910278">
        <w:rPr>
          <w:noProof/>
          <w:color w:val="000000" w:themeColor="text1"/>
          <w:sz w:val="28"/>
          <w:szCs w:val="28"/>
        </w:rPr>
        <w:t>)</w:t>
      </w:r>
      <w:r w:rsidR="00AC5B17" w:rsidRPr="00910278">
        <w:rPr>
          <w:color w:val="000000" w:themeColor="text1"/>
          <w:sz w:val="28"/>
          <w:szCs w:val="28"/>
        </w:rPr>
        <w:fldChar w:fldCharType="end"/>
      </w:r>
      <w:r>
        <w:rPr>
          <w:sz w:val="28"/>
          <w:szCs w:val="28"/>
        </w:rPr>
        <w:t>. Same way, 1 percent increase the inte</w:t>
      </w:r>
      <w:r w:rsidR="001D3DED">
        <w:rPr>
          <w:sz w:val="28"/>
          <w:szCs w:val="28"/>
        </w:rPr>
        <w:t>rnational assistance results</w:t>
      </w:r>
      <w:r>
        <w:rPr>
          <w:sz w:val="28"/>
          <w:szCs w:val="28"/>
        </w:rPr>
        <w:t xml:space="preserve"> 0.006 perc</w:t>
      </w:r>
      <w:r w:rsidR="001D3DED">
        <w:rPr>
          <w:sz w:val="28"/>
          <w:szCs w:val="28"/>
        </w:rPr>
        <w:t>ent increases economic growth in</w:t>
      </w:r>
      <w:r>
        <w:rPr>
          <w:sz w:val="28"/>
          <w:szCs w:val="28"/>
        </w:rPr>
        <w:t xml:space="preserve"> developing nations at 5% level of significance. Econometric results also confirmed presence </w:t>
      </w:r>
      <w:r w:rsidR="001D3DED">
        <w:rPr>
          <w:sz w:val="28"/>
          <w:szCs w:val="28"/>
        </w:rPr>
        <w:t>of</w:t>
      </w:r>
      <w:r>
        <w:rPr>
          <w:sz w:val="28"/>
          <w:szCs w:val="28"/>
        </w:rPr>
        <w:t xml:space="preserve"> negative and significance impact of inflation on economic growth. 1unit increase in inflation leads to 0.0011 percent decrease in economic growth of developing states.</w:t>
      </w:r>
      <w:r>
        <w:rPr>
          <w:sz w:val="28"/>
        </w:rPr>
        <w:t xml:space="preserve">     </w:t>
      </w:r>
    </w:p>
    <w:p w:rsidR="00EF0BCB" w:rsidRPr="002B794E" w:rsidRDefault="002B794E" w:rsidP="00AC5B17">
      <w:pPr>
        <w:pStyle w:val="Default"/>
        <w:spacing w:line="360" w:lineRule="auto"/>
        <w:jc w:val="both"/>
        <w:rPr>
          <w:color w:val="auto"/>
        </w:rPr>
      </w:pPr>
      <w:r w:rsidRPr="002B794E">
        <w:rPr>
          <w:color w:val="auto"/>
          <w:sz w:val="28"/>
        </w:rPr>
        <w:t>T</w:t>
      </w:r>
      <w:r w:rsidR="00EF0BCB" w:rsidRPr="002B794E">
        <w:rPr>
          <w:color w:val="auto"/>
          <w:sz w:val="28"/>
        </w:rPr>
        <w:t xml:space="preserve">able </w:t>
      </w:r>
      <w:r w:rsidR="00E365D6" w:rsidRPr="002B794E">
        <w:rPr>
          <w:color w:val="auto"/>
          <w:sz w:val="28"/>
        </w:rPr>
        <w:t>4</w:t>
      </w:r>
      <w:r w:rsidR="00E633D0" w:rsidRPr="002B794E">
        <w:rPr>
          <w:color w:val="auto"/>
          <w:sz w:val="28"/>
        </w:rPr>
        <w:t>.3.2</w:t>
      </w:r>
      <w:r w:rsidRPr="002B794E">
        <w:rPr>
          <w:color w:val="auto"/>
          <w:sz w:val="28"/>
        </w:rPr>
        <w:t xml:space="preserve"> </w:t>
      </w:r>
      <w:r w:rsidR="00EF0BCB" w:rsidRPr="002B794E">
        <w:rPr>
          <w:color w:val="auto"/>
          <w:sz w:val="28"/>
        </w:rPr>
        <w:t xml:space="preserve">reported </w:t>
      </w:r>
      <w:r w:rsidRPr="002B794E">
        <w:rPr>
          <w:color w:val="auto"/>
          <w:sz w:val="28"/>
        </w:rPr>
        <w:t xml:space="preserve">the </w:t>
      </w:r>
      <w:r w:rsidR="00EF0BCB" w:rsidRPr="002B794E">
        <w:rPr>
          <w:color w:val="auto"/>
          <w:sz w:val="28"/>
        </w:rPr>
        <w:t xml:space="preserve">presence of political institution in the model </w:t>
      </w:r>
      <w:r w:rsidRPr="002B794E">
        <w:rPr>
          <w:color w:val="auto"/>
          <w:sz w:val="28"/>
        </w:rPr>
        <w:t>and its impact has been examined on economic growth.</w:t>
      </w:r>
    </w:p>
    <w:p w:rsidR="00AC5B17" w:rsidRDefault="00AC5B17" w:rsidP="00DA33B1">
      <w:pPr>
        <w:pStyle w:val="Default"/>
        <w:ind w:firstLine="720"/>
        <w:jc w:val="center"/>
        <w:rPr>
          <w:b/>
          <w:sz w:val="28"/>
          <w:szCs w:val="28"/>
        </w:rPr>
      </w:pPr>
    </w:p>
    <w:p w:rsidR="00AC5B17" w:rsidRDefault="00AC5B17" w:rsidP="00DA33B1">
      <w:pPr>
        <w:pStyle w:val="Default"/>
        <w:ind w:firstLine="720"/>
        <w:jc w:val="center"/>
        <w:rPr>
          <w:b/>
          <w:sz w:val="28"/>
          <w:szCs w:val="28"/>
        </w:rPr>
      </w:pPr>
    </w:p>
    <w:p w:rsidR="00AC5B17" w:rsidRDefault="00AC5B17" w:rsidP="00DA33B1">
      <w:pPr>
        <w:pStyle w:val="Default"/>
        <w:ind w:firstLine="720"/>
        <w:jc w:val="center"/>
        <w:rPr>
          <w:b/>
          <w:sz w:val="28"/>
          <w:szCs w:val="28"/>
        </w:rPr>
      </w:pPr>
    </w:p>
    <w:p w:rsidR="00AC5B17" w:rsidRDefault="00AC5B17" w:rsidP="00DA33B1">
      <w:pPr>
        <w:pStyle w:val="Default"/>
        <w:ind w:firstLine="720"/>
        <w:jc w:val="center"/>
        <w:rPr>
          <w:b/>
          <w:sz w:val="28"/>
          <w:szCs w:val="28"/>
        </w:rPr>
      </w:pPr>
    </w:p>
    <w:p w:rsidR="00AC5B17" w:rsidRDefault="00AC5B17" w:rsidP="00DA33B1">
      <w:pPr>
        <w:pStyle w:val="Default"/>
        <w:ind w:firstLine="720"/>
        <w:jc w:val="center"/>
        <w:rPr>
          <w:b/>
          <w:sz w:val="28"/>
          <w:szCs w:val="28"/>
        </w:rPr>
      </w:pPr>
    </w:p>
    <w:p w:rsidR="00EF0BCB" w:rsidRDefault="00EF0BCB" w:rsidP="00DA33B1">
      <w:pPr>
        <w:pStyle w:val="Default"/>
        <w:ind w:firstLine="720"/>
        <w:jc w:val="center"/>
        <w:rPr>
          <w:b/>
          <w:sz w:val="28"/>
          <w:szCs w:val="28"/>
        </w:rPr>
      </w:pPr>
      <w:r w:rsidRPr="00F325C3">
        <w:rPr>
          <w:b/>
          <w:sz w:val="28"/>
          <w:szCs w:val="28"/>
        </w:rPr>
        <w:lastRenderedPageBreak/>
        <w:t>Table No.</w:t>
      </w:r>
      <w:r w:rsidR="00E633D0">
        <w:rPr>
          <w:b/>
          <w:sz w:val="28"/>
          <w:szCs w:val="28"/>
        </w:rPr>
        <w:t xml:space="preserve"> 4.3.2</w:t>
      </w:r>
      <w:r w:rsidRPr="00F325C3">
        <w:rPr>
          <w:b/>
          <w:sz w:val="28"/>
          <w:szCs w:val="28"/>
        </w:rPr>
        <w:t xml:space="preserve"> Effect of </w:t>
      </w:r>
      <w:r>
        <w:rPr>
          <w:b/>
          <w:sz w:val="28"/>
          <w:szCs w:val="28"/>
        </w:rPr>
        <w:t>International Assistance,</w:t>
      </w:r>
      <w:r w:rsidRPr="00F325C3">
        <w:rPr>
          <w:b/>
          <w:sz w:val="28"/>
          <w:szCs w:val="28"/>
        </w:rPr>
        <w:t xml:space="preserve"> FDI </w:t>
      </w:r>
      <w:r>
        <w:rPr>
          <w:b/>
          <w:sz w:val="28"/>
          <w:szCs w:val="28"/>
        </w:rPr>
        <w:t xml:space="preserve">and Political Institutions on Economic Growth </w:t>
      </w:r>
      <w:r w:rsidRPr="00F325C3">
        <w:rPr>
          <w:b/>
          <w:sz w:val="28"/>
          <w:szCs w:val="28"/>
        </w:rPr>
        <w:t>of Developing Economies: Panel GMM Approach</w:t>
      </w:r>
    </w:p>
    <w:tbl>
      <w:tblPr>
        <w:tblStyle w:val="TableGrid"/>
        <w:tblW w:w="10103" w:type="dxa"/>
        <w:jc w:val="center"/>
        <w:tblLook w:val="04A0" w:firstRow="1" w:lastRow="0" w:firstColumn="1" w:lastColumn="0" w:noHBand="0" w:noVBand="1"/>
      </w:tblPr>
      <w:tblGrid>
        <w:gridCol w:w="1694"/>
        <w:gridCol w:w="1266"/>
        <w:gridCol w:w="1266"/>
        <w:gridCol w:w="986"/>
        <w:gridCol w:w="1303"/>
        <w:gridCol w:w="1775"/>
        <w:gridCol w:w="1326"/>
        <w:gridCol w:w="707"/>
      </w:tblGrid>
      <w:tr w:rsidR="00EF0BCB" w:rsidRPr="00E365D6" w:rsidTr="00E365D6">
        <w:trPr>
          <w:trHeight w:val="475"/>
          <w:jc w:val="center"/>
        </w:trPr>
        <w:tc>
          <w:tcPr>
            <w:tcW w:w="1632" w:type="dxa"/>
            <w:noWrap/>
          </w:tcPr>
          <w:p w:rsidR="00EF0BCB" w:rsidRPr="00E365D6" w:rsidRDefault="00EF0BCB" w:rsidP="007E0766">
            <w:pPr>
              <w:jc w:val="both"/>
              <w:rPr>
                <w:rFonts w:ascii="Times New Roman" w:hAnsi="Times New Roman" w:cs="Times New Roman"/>
                <w:b/>
                <w:sz w:val="28"/>
                <w:szCs w:val="28"/>
              </w:rPr>
            </w:pPr>
            <w:r w:rsidRPr="00E365D6">
              <w:rPr>
                <w:rFonts w:ascii="Times New Roman" w:hAnsi="Times New Roman" w:cs="Times New Roman"/>
                <w:b/>
                <w:sz w:val="28"/>
                <w:szCs w:val="28"/>
              </w:rPr>
              <w:t>Variables</w:t>
            </w:r>
          </w:p>
        </w:tc>
        <w:tc>
          <w:tcPr>
            <w:tcW w:w="1242" w:type="dxa"/>
            <w:noWrap/>
          </w:tcPr>
          <w:p w:rsidR="00EF0BCB" w:rsidRPr="00E365D6" w:rsidRDefault="00EF0BCB" w:rsidP="007E0766">
            <w:pPr>
              <w:jc w:val="both"/>
              <w:rPr>
                <w:rFonts w:ascii="Times New Roman" w:hAnsi="Times New Roman" w:cs="Times New Roman"/>
                <w:b/>
                <w:sz w:val="28"/>
                <w:szCs w:val="28"/>
              </w:rPr>
            </w:pPr>
            <w:r w:rsidRPr="00E365D6">
              <w:rPr>
                <w:rFonts w:ascii="Times New Roman" w:hAnsi="Times New Roman" w:cs="Times New Roman"/>
                <w:b/>
                <w:sz w:val="28"/>
                <w:szCs w:val="28"/>
              </w:rPr>
              <w:t>Coef.</w:t>
            </w:r>
          </w:p>
        </w:tc>
        <w:tc>
          <w:tcPr>
            <w:tcW w:w="1242" w:type="dxa"/>
            <w:noWrap/>
          </w:tcPr>
          <w:p w:rsidR="00EF0BCB" w:rsidRPr="00E365D6" w:rsidRDefault="00EF0BCB" w:rsidP="007E0766">
            <w:pPr>
              <w:jc w:val="both"/>
              <w:rPr>
                <w:rFonts w:ascii="Times New Roman" w:hAnsi="Times New Roman" w:cs="Times New Roman"/>
                <w:b/>
                <w:sz w:val="28"/>
                <w:szCs w:val="28"/>
              </w:rPr>
            </w:pPr>
            <w:r w:rsidRPr="00E365D6">
              <w:rPr>
                <w:rFonts w:ascii="Times New Roman" w:hAnsi="Times New Roman" w:cs="Times New Roman"/>
                <w:b/>
                <w:sz w:val="28"/>
                <w:szCs w:val="28"/>
              </w:rPr>
              <w:t>S.E</w:t>
            </w:r>
          </w:p>
        </w:tc>
        <w:tc>
          <w:tcPr>
            <w:tcW w:w="876" w:type="dxa"/>
            <w:noWrap/>
          </w:tcPr>
          <w:p w:rsidR="00EF0BCB" w:rsidRPr="00E365D6" w:rsidRDefault="00EF0BCB" w:rsidP="007E0766">
            <w:pPr>
              <w:jc w:val="both"/>
              <w:rPr>
                <w:rFonts w:ascii="Times New Roman" w:hAnsi="Times New Roman" w:cs="Times New Roman"/>
                <w:b/>
                <w:sz w:val="28"/>
                <w:szCs w:val="28"/>
              </w:rPr>
            </w:pPr>
            <w:r w:rsidRPr="00E365D6">
              <w:rPr>
                <w:rFonts w:ascii="Times New Roman" w:hAnsi="Times New Roman" w:cs="Times New Roman"/>
                <w:b/>
                <w:sz w:val="28"/>
                <w:szCs w:val="28"/>
              </w:rPr>
              <w:t>Z-value</w:t>
            </w:r>
          </w:p>
        </w:tc>
        <w:tc>
          <w:tcPr>
            <w:tcW w:w="1303" w:type="dxa"/>
            <w:noWrap/>
          </w:tcPr>
          <w:p w:rsidR="00EF0BCB" w:rsidRPr="00E365D6" w:rsidRDefault="00EF0BCB" w:rsidP="007E0766">
            <w:pPr>
              <w:jc w:val="both"/>
              <w:rPr>
                <w:rFonts w:ascii="Times New Roman" w:hAnsi="Times New Roman" w:cs="Times New Roman"/>
                <w:b/>
                <w:sz w:val="28"/>
                <w:szCs w:val="28"/>
              </w:rPr>
            </w:pPr>
            <w:r w:rsidRPr="00E365D6">
              <w:rPr>
                <w:rFonts w:ascii="Times New Roman" w:hAnsi="Times New Roman" w:cs="Times New Roman"/>
                <w:b/>
                <w:sz w:val="28"/>
                <w:szCs w:val="28"/>
              </w:rPr>
              <w:t>P-value</w:t>
            </w:r>
          </w:p>
        </w:tc>
        <w:tc>
          <w:tcPr>
            <w:tcW w:w="3101" w:type="dxa"/>
            <w:gridSpan w:val="2"/>
            <w:noWrap/>
          </w:tcPr>
          <w:p w:rsidR="00EF0BCB" w:rsidRPr="00E365D6" w:rsidRDefault="00EF0BCB" w:rsidP="007E0766">
            <w:pPr>
              <w:jc w:val="both"/>
              <w:rPr>
                <w:rFonts w:ascii="Times New Roman" w:hAnsi="Times New Roman" w:cs="Times New Roman"/>
                <w:b/>
                <w:sz w:val="28"/>
                <w:szCs w:val="28"/>
              </w:rPr>
            </w:pPr>
            <w:r w:rsidRPr="00E365D6">
              <w:rPr>
                <w:rFonts w:ascii="Times New Roman" w:hAnsi="Times New Roman" w:cs="Times New Roman"/>
                <w:b/>
                <w:sz w:val="28"/>
                <w:szCs w:val="28"/>
              </w:rPr>
              <w:t>[95%  Conf.  Interval</w:t>
            </w:r>
          </w:p>
        </w:tc>
        <w:tc>
          <w:tcPr>
            <w:tcW w:w="707" w:type="dxa"/>
          </w:tcPr>
          <w:p w:rsidR="00EF0BCB" w:rsidRPr="00E365D6" w:rsidRDefault="00EF0BCB" w:rsidP="007E0766">
            <w:pPr>
              <w:jc w:val="both"/>
              <w:rPr>
                <w:rFonts w:ascii="Times New Roman" w:hAnsi="Times New Roman" w:cs="Times New Roman"/>
                <w:b/>
                <w:sz w:val="28"/>
                <w:szCs w:val="28"/>
              </w:rPr>
            </w:pPr>
            <w:r w:rsidRPr="00E365D6">
              <w:rPr>
                <w:rFonts w:ascii="Times New Roman" w:hAnsi="Times New Roman" w:cs="Times New Roman"/>
                <w:b/>
                <w:sz w:val="28"/>
                <w:szCs w:val="28"/>
              </w:rPr>
              <w:t>Sig</w:t>
            </w:r>
          </w:p>
        </w:tc>
      </w:tr>
      <w:tr w:rsidR="00EF0BCB" w:rsidRPr="00E365D6" w:rsidTr="00E365D6">
        <w:trPr>
          <w:trHeight w:val="475"/>
          <w:jc w:val="center"/>
        </w:trPr>
        <w:tc>
          <w:tcPr>
            <w:tcW w:w="1632" w:type="dxa"/>
            <w:noWrap/>
            <w:hideMark/>
          </w:tcPr>
          <w:p w:rsidR="00EF0BCB" w:rsidRPr="00E365D6" w:rsidRDefault="00EF0BCB" w:rsidP="007E0766">
            <w:pPr>
              <w:jc w:val="both"/>
              <w:rPr>
                <w:rFonts w:ascii="Times New Roman" w:hAnsi="Times New Roman" w:cs="Times New Roman"/>
                <w:sz w:val="28"/>
                <w:szCs w:val="28"/>
              </w:rPr>
            </w:pPr>
            <w:r w:rsidRPr="00E365D6">
              <w:rPr>
                <w:rFonts w:ascii="Times New Roman" w:hAnsi="Times New Roman" w:cs="Times New Roman"/>
                <w:sz w:val="28"/>
                <w:szCs w:val="28"/>
              </w:rPr>
              <w:t>Lgdppc(-1)</w:t>
            </w:r>
          </w:p>
        </w:tc>
        <w:tc>
          <w:tcPr>
            <w:tcW w:w="1242" w:type="dxa"/>
            <w:noWrap/>
            <w:vAlign w:val="bottom"/>
          </w:tcPr>
          <w:p w:rsidR="00EF0BCB" w:rsidRPr="00E365D6" w:rsidRDefault="00EF0BCB" w:rsidP="007E0766">
            <w:pPr>
              <w:jc w:val="both"/>
              <w:rPr>
                <w:rFonts w:ascii="Times New Roman" w:hAnsi="Times New Roman" w:cs="Times New Roman"/>
                <w:color w:val="000000"/>
                <w:sz w:val="28"/>
                <w:szCs w:val="28"/>
              </w:rPr>
            </w:pPr>
            <w:r w:rsidRPr="00E365D6">
              <w:rPr>
                <w:rFonts w:ascii="Times New Roman" w:hAnsi="Times New Roman" w:cs="Times New Roman"/>
                <w:color w:val="000000"/>
                <w:sz w:val="28"/>
                <w:szCs w:val="28"/>
              </w:rPr>
              <w:t>0.927181</w:t>
            </w:r>
          </w:p>
        </w:tc>
        <w:tc>
          <w:tcPr>
            <w:tcW w:w="1242" w:type="dxa"/>
            <w:noWrap/>
            <w:vAlign w:val="bottom"/>
          </w:tcPr>
          <w:p w:rsidR="00EF0BCB" w:rsidRPr="00E365D6" w:rsidRDefault="00EF0BCB" w:rsidP="007E0766">
            <w:pPr>
              <w:jc w:val="both"/>
              <w:rPr>
                <w:rFonts w:ascii="Times New Roman" w:hAnsi="Times New Roman" w:cs="Times New Roman"/>
                <w:color w:val="000000"/>
                <w:sz w:val="28"/>
                <w:szCs w:val="28"/>
              </w:rPr>
            </w:pPr>
            <w:r w:rsidRPr="00E365D6">
              <w:rPr>
                <w:rFonts w:ascii="Times New Roman" w:hAnsi="Times New Roman" w:cs="Times New Roman"/>
                <w:color w:val="000000"/>
                <w:sz w:val="28"/>
                <w:szCs w:val="28"/>
              </w:rPr>
              <w:t>0.008713</w:t>
            </w:r>
          </w:p>
        </w:tc>
        <w:tc>
          <w:tcPr>
            <w:tcW w:w="876" w:type="dxa"/>
            <w:noWrap/>
            <w:vAlign w:val="bottom"/>
          </w:tcPr>
          <w:p w:rsidR="00EF0BCB" w:rsidRPr="00E365D6" w:rsidRDefault="00EF0BCB" w:rsidP="007E0766">
            <w:pPr>
              <w:jc w:val="both"/>
              <w:rPr>
                <w:rFonts w:ascii="Times New Roman" w:hAnsi="Times New Roman" w:cs="Times New Roman"/>
                <w:color w:val="000000"/>
                <w:sz w:val="28"/>
                <w:szCs w:val="28"/>
              </w:rPr>
            </w:pPr>
            <w:r w:rsidRPr="00E365D6">
              <w:rPr>
                <w:rFonts w:ascii="Times New Roman" w:hAnsi="Times New Roman" w:cs="Times New Roman"/>
                <w:color w:val="000000"/>
                <w:sz w:val="28"/>
                <w:szCs w:val="28"/>
              </w:rPr>
              <w:t>106.42</w:t>
            </w:r>
          </w:p>
        </w:tc>
        <w:tc>
          <w:tcPr>
            <w:tcW w:w="1303" w:type="dxa"/>
            <w:noWrap/>
            <w:vAlign w:val="bottom"/>
          </w:tcPr>
          <w:p w:rsidR="00EF0BCB" w:rsidRPr="00E365D6" w:rsidRDefault="00EF0BCB" w:rsidP="007E0766">
            <w:pPr>
              <w:jc w:val="both"/>
              <w:rPr>
                <w:rFonts w:ascii="Times New Roman" w:hAnsi="Times New Roman" w:cs="Times New Roman"/>
                <w:color w:val="000000"/>
                <w:sz w:val="28"/>
                <w:szCs w:val="28"/>
              </w:rPr>
            </w:pPr>
            <w:r w:rsidRPr="00E365D6">
              <w:rPr>
                <w:rFonts w:ascii="Times New Roman" w:hAnsi="Times New Roman" w:cs="Times New Roman"/>
                <w:color w:val="000000"/>
                <w:sz w:val="28"/>
                <w:szCs w:val="28"/>
              </w:rPr>
              <w:t>0.0001</w:t>
            </w:r>
          </w:p>
        </w:tc>
        <w:tc>
          <w:tcPr>
            <w:tcW w:w="1775" w:type="dxa"/>
            <w:noWrap/>
            <w:vAlign w:val="bottom"/>
          </w:tcPr>
          <w:p w:rsidR="00EF0BCB" w:rsidRPr="00E365D6" w:rsidRDefault="00EF0BCB" w:rsidP="007E0766">
            <w:pPr>
              <w:jc w:val="both"/>
              <w:rPr>
                <w:rFonts w:ascii="Times New Roman" w:hAnsi="Times New Roman" w:cs="Times New Roman"/>
                <w:color w:val="000000"/>
                <w:sz w:val="28"/>
                <w:szCs w:val="28"/>
              </w:rPr>
            </w:pPr>
            <w:r w:rsidRPr="00E365D6">
              <w:rPr>
                <w:rFonts w:ascii="Times New Roman" w:hAnsi="Times New Roman" w:cs="Times New Roman"/>
                <w:color w:val="000000"/>
                <w:sz w:val="28"/>
                <w:szCs w:val="28"/>
              </w:rPr>
              <w:t>0.910104</w:t>
            </w:r>
          </w:p>
        </w:tc>
        <w:tc>
          <w:tcPr>
            <w:tcW w:w="1326" w:type="dxa"/>
            <w:noWrap/>
            <w:vAlign w:val="bottom"/>
          </w:tcPr>
          <w:p w:rsidR="00EF0BCB" w:rsidRPr="00E365D6" w:rsidRDefault="00EF0BCB" w:rsidP="007E0766">
            <w:pPr>
              <w:jc w:val="both"/>
              <w:rPr>
                <w:rFonts w:ascii="Times New Roman" w:hAnsi="Times New Roman" w:cs="Times New Roman"/>
                <w:color w:val="000000"/>
                <w:sz w:val="28"/>
                <w:szCs w:val="28"/>
              </w:rPr>
            </w:pPr>
            <w:r w:rsidRPr="00E365D6">
              <w:rPr>
                <w:rFonts w:ascii="Times New Roman" w:hAnsi="Times New Roman" w:cs="Times New Roman"/>
                <w:color w:val="000000"/>
                <w:sz w:val="28"/>
                <w:szCs w:val="28"/>
              </w:rPr>
              <w:t>0.944257</w:t>
            </w:r>
          </w:p>
        </w:tc>
        <w:tc>
          <w:tcPr>
            <w:tcW w:w="707" w:type="dxa"/>
          </w:tcPr>
          <w:p w:rsidR="00EF0BCB" w:rsidRPr="00E365D6" w:rsidRDefault="00EF0BCB" w:rsidP="007E0766">
            <w:pPr>
              <w:jc w:val="both"/>
              <w:rPr>
                <w:rFonts w:ascii="Times New Roman" w:hAnsi="Times New Roman" w:cs="Times New Roman"/>
                <w:sz w:val="28"/>
                <w:szCs w:val="28"/>
              </w:rPr>
            </w:pPr>
            <w:r w:rsidRPr="00E365D6">
              <w:rPr>
                <w:rFonts w:ascii="Times New Roman" w:hAnsi="Times New Roman" w:cs="Times New Roman"/>
                <w:sz w:val="28"/>
                <w:szCs w:val="28"/>
              </w:rPr>
              <w:t>***</w:t>
            </w:r>
          </w:p>
        </w:tc>
      </w:tr>
      <w:tr w:rsidR="00EF0BCB" w:rsidRPr="00E365D6" w:rsidTr="00E365D6">
        <w:trPr>
          <w:trHeight w:val="475"/>
          <w:jc w:val="center"/>
        </w:trPr>
        <w:tc>
          <w:tcPr>
            <w:tcW w:w="1632" w:type="dxa"/>
            <w:noWrap/>
          </w:tcPr>
          <w:p w:rsidR="00EF0BCB" w:rsidRPr="00E365D6" w:rsidRDefault="00EF0BCB" w:rsidP="007E0766">
            <w:pPr>
              <w:jc w:val="both"/>
              <w:rPr>
                <w:rFonts w:ascii="Times New Roman" w:hAnsi="Times New Roman" w:cs="Times New Roman"/>
                <w:sz w:val="28"/>
                <w:szCs w:val="28"/>
              </w:rPr>
            </w:pPr>
            <w:r w:rsidRPr="00E365D6">
              <w:rPr>
                <w:rFonts w:ascii="Times New Roman" w:hAnsi="Times New Roman" w:cs="Times New Roman"/>
                <w:sz w:val="28"/>
                <w:szCs w:val="28"/>
              </w:rPr>
              <w:t>Gcfgrowth</w:t>
            </w:r>
          </w:p>
        </w:tc>
        <w:tc>
          <w:tcPr>
            <w:tcW w:w="1242" w:type="dxa"/>
            <w:noWrap/>
            <w:vAlign w:val="bottom"/>
          </w:tcPr>
          <w:p w:rsidR="00EF0BCB" w:rsidRPr="00E365D6" w:rsidRDefault="00EF0BCB" w:rsidP="007E0766">
            <w:pPr>
              <w:jc w:val="both"/>
              <w:rPr>
                <w:rFonts w:ascii="Times New Roman" w:hAnsi="Times New Roman" w:cs="Times New Roman"/>
                <w:color w:val="000000"/>
                <w:sz w:val="28"/>
                <w:szCs w:val="28"/>
              </w:rPr>
            </w:pPr>
            <w:r w:rsidRPr="00E365D6">
              <w:rPr>
                <w:rFonts w:ascii="Times New Roman" w:hAnsi="Times New Roman" w:cs="Times New Roman"/>
                <w:color w:val="000000"/>
                <w:sz w:val="28"/>
                <w:szCs w:val="28"/>
              </w:rPr>
              <w:t>0.003703</w:t>
            </w:r>
          </w:p>
        </w:tc>
        <w:tc>
          <w:tcPr>
            <w:tcW w:w="1242" w:type="dxa"/>
            <w:noWrap/>
            <w:vAlign w:val="bottom"/>
          </w:tcPr>
          <w:p w:rsidR="00EF0BCB" w:rsidRPr="00E365D6" w:rsidRDefault="00EF0BCB" w:rsidP="007E0766">
            <w:pPr>
              <w:jc w:val="both"/>
              <w:rPr>
                <w:rFonts w:ascii="Times New Roman" w:hAnsi="Times New Roman" w:cs="Times New Roman"/>
                <w:color w:val="000000"/>
                <w:sz w:val="28"/>
                <w:szCs w:val="28"/>
              </w:rPr>
            </w:pPr>
            <w:r w:rsidRPr="00E365D6">
              <w:rPr>
                <w:rFonts w:ascii="Times New Roman" w:hAnsi="Times New Roman" w:cs="Times New Roman"/>
                <w:color w:val="000000"/>
                <w:sz w:val="28"/>
                <w:szCs w:val="28"/>
              </w:rPr>
              <w:t>0.00347</w:t>
            </w:r>
          </w:p>
        </w:tc>
        <w:tc>
          <w:tcPr>
            <w:tcW w:w="876" w:type="dxa"/>
            <w:noWrap/>
            <w:vAlign w:val="bottom"/>
          </w:tcPr>
          <w:p w:rsidR="00EF0BCB" w:rsidRPr="00E365D6" w:rsidRDefault="00EF0BCB" w:rsidP="007E0766">
            <w:pPr>
              <w:jc w:val="both"/>
              <w:rPr>
                <w:rFonts w:ascii="Times New Roman" w:hAnsi="Times New Roman" w:cs="Times New Roman"/>
                <w:color w:val="000000"/>
                <w:sz w:val="28"/>
                <w:szCs w:val="28"/>
              </w:rPr>
            </w:pPr>
            <w:r w:rsidRPr="00E365D6">
              <w:rPr>
                <w:rFonts w:ascii="Times New Roman" w:hAnsi="Times New Roman" w:cs="Times New Roman"/>
                <w:color w:val="000000"/>
                <w:sz w:val="28"/>
                <w:szCs w:val="28"/>
              </w:rPr>
              <w:t>10.66</w:t>
            </w:r>
          </w:p>
        </w:tc>
        <w:tc>
          <w:tcPr>
            <w:tcW w:w="1303" w:type="dxa"/>
            <w:noWrap/>
            <w:vAlign w:val="bottom"/>
          </w:tcPr>
          <w:p w:rsidR="00EF0BCB" w:rsidRPr="00E365D6" w:rsidRDefault="00EF0BCB" w:rsidP="007E0766">
            <w:pPr>
              <w:jc w:val="both"/>
              <w:rPr>
                <w:rFonts w:ascii="Times New Roman" w:hAnsi="Times New Roman" w:cs="Times New Roman"/>
                <w:color w:val="000000"/>
                <w:sz w:val="28"/>
                <w:szCs w:val="28"/>
              </w:rPr>
            </w:pPr>
            <w:r w:rsidRPr="00E365D6">
              <w:rPr>
                <w:rFonts w:ascii="Times New Roman" w:hAnsi="Times New Roman" w:cs="Times New Roman"/>
                <w:color w:val="000000"/>
                <w:sz w:val="28"/>
                <w:szCs w:val="28"/>
              </w:rPr>
              <w:t>0.002</w:t>
            </w:r>
          </w:p>
        </w:tc>
        <w:tc>
          <w:tcPr>
            <w:tcW w:w="1775" w:type="dxa"/>
            <w:noWrap/>
            <w:vAlign w:val="bottom"/>
          </w:tcPr>
          <w:p w:rsidR="00EF0BCB" w:rsidRPr="00E365D6" w:rsidRDefault="00EF0BCB" w:rsidP="007E0766">
            <w:pPr>
              <w:jc w:val="both"/>
              <w:rPr>
                <w:rFonts w:ascii="Times New Roman" w:hAnsi="Times New Roman" w:cs="Times New Roman"/>
                <w:color w:val="000000"/>
                <w:sz w:val="28"/>
                <w:szCs w:val="28"/>
              </w:rPr>
            </w:pPr>
            <w:r w:rsidRPr="00E365D6">
              <w:rPr>
                <w:rFonts w:ascii="Times New Roman" w:hAnsi="Times New Roman" w:cs="Times New Roman"/>
                <w:color w:val="000000"/>
                <w:sz w:val="28"/>
                <w:szCs w:val="28"/>
              </w:rPr>
              <w:t>0.003022</w:t>
            </w:r>
          </w:p>
        </w:tc>
        <w:tc>
          <w:tcPr>
            <w:tcW w:w="1326" w:type="dxa"/>
            <w:noWrap/>
            <w:vAlign w:val="bottom"/>
          </w:tcPr>
          <w:p w:rsidR="00EF0BCB" w:rsidRPr="00E365D6" w:rsidRDefault="00EF0BCB" w:rsidP="007E0766">
            <w:pPr>
              <w:jc w:val="both"/>
              <w:rPr>
                <w:rFonts w:ascii="Times New Roman" w:hAnsi="Times New Roman" w:cs="Times New Roman"/>
                <w:color w:val="000000"/>
                <w:sz w:val="28"/>
                <w:szCs w:val="28"/>
              </w:rPr>
            </w:pPr>
            <w:r w:rsidRPr="00E365D6">
              <w:rPr>
                <w:rFonts w:ascii="Times New Roman" w:hAnsi="Times New Roman" w:cs="Times New Roman"/>
                <w:color w:val="000000"/>
                <w:sz w:val="28"/>
                <w:szCs w:val="28"/>
              </w:rPr>
              <w:t>0.004384</w:t>
            </w:r>
          </w:p>
        </w:tc>
        <w:tc>
          <w:tcPr>
            <w:tcW w:w="707" w:type="dxa"/>
          </w:tcPr>
          <w:p w:rsidR="00EF0BCB" w:rsidRPr="00E365D6" w:rsidRDefault="00EF0BCB" w:rsidP="007E0766">
            <w:pPr>
              <w:jc w:val="both"/>
              <w:rPr>
                <w:rFonts w:ascii="Times New Roman" w:hAnsi="Times New Roman" w:cs="Times New Roman"/>
                <w:sz w:val="28"/>
                <w:szCs w:val="28"/>
              </w:rPr>
            </w:pPr>
            <w:r w:rsidRPr="00E365D6">
              <w:rPr>
                <w:rFonts w:ascii="Times New Roman" w:hAnsi="Times New Roman" w:cs="Times New Roman"/>
                <w:sz w:val="28"/>
                <w:szCs w:val="28"/>
              </w:rPr>
              <w:t>***</w:t>
            </w:r>
          </w:p>
        </w:tc>
      </w:tr>
      <w:tr w:rsidR="00EF0BCB" w:rsidRPr="00E365D6" w:rsidTr="00E365D6">
        <w:trPr>
          <w:trHeight w:val="475"/>
          <w:jc w:val="center"/>
        </w:trPr>
        <w:tc>
          <w:tcPr>
            <w:tcW w:w="1632" w:type="dxa"/>
            <w:noWrap/>
          </w:tcPr>
          <w:p w:rsidR="00EF0BCB" w:rsidRPr="00E365D6" w:rsidRDefault="0038141D" w:rsidP="007E0766">
            <w:pPr>
              <w:jc w:val="both"/>
              <w:rPr>
                <w:rFonts w:ascii="Times New Roman" w:hAnsi="Times New Roman" w:cs="Times New Roman"/>
                <w:sz w:val="28"/>
                <w:szCs w:val="28"/>
              </w:rPr>
            </w:pPr>
            <w:r w:rsidRPr="00E365D6">
              <w:rPr>
                <w:rFonts w:ascii="Times New Roman" w:hAnsi="Times New Roman" w:cs="Times New Roman"/>
                <w:sz w:val="28"/>
                <w:szCs w:val="28"/>
              </w:rPr>
              <w:t>L</w:t>
            </w:r>
            <w:r w:rsidR="00EF0BCB" w:rsidRPr="00E365D6">
              <w:rPr>
                <w:rFonts w:ascii="Times New Roman" w:hAnsi="Times New Roman" w:cs="Times New Roman"/>
                <w:sz w:val="28"/>
                <w:szCs w:val="28"/>
              </w:rPr>
              <w:t>tlf</w:t>
            </w:r>
          </w:p>
        </w:tc>
        <w:tc>
          <w:tcPr>
            <w:tcW w:w="1242" w:type="dxa"/>
            <w:noWrap/>
            <w:vAlign w:val="bottom"/>
          </w:tcPr>
          <w:p w:rsidR="00EF0BCB" w:rsidRPr="00E365D6" w:rsidRDefault="00EF0BCB" w:rsidP="007E0766">
            <w:pPr>
              <w:jc w:val="both"/>
              <w:rPr>
                <w:rFonts w:ascii="Times New Roman" w:hAnsi="Times New Roman" w:cs="Times New Roman"/>
                <w:color w:val="000000"/>
                <w:sz w:val="28"/>
                <w:szCs w:val="28"/>
              </w:rPr>
            </w:pPr>
            <w:r w:rsidRPr="00E365D6">
              <w:rPr>
                <w:rFonts w:ascii="Times New Roman" w:hAnsi="Times New Roman" w:cs="Times New Roman"/>
                <w:color w:val="000000"/>
                <w:sz w:val="28"/>
                <w:szCs w:val="28"/>
              </w:rPr>
              <w:t>0.098224</w:t>
            </w:r>
          </w:p>
        </w:tc>
        <w:tc>
          <w:tcPr>
            <w:tcW w:w="1242" w:type="dxa"/>
            <w:noWrap/>
            <w:vAlign w:val="bottom"/>
          </w:tcPr>
          <w:p w:rsidR="00EF0BCB" w:rsidRPr="00E365D6" w:rsidRDefault="00EF0BCB" w:rsidP="007E0766">
            <w:pPr>
              <w:jc w:val="both"/>
              <w:rPr>
                <w:rFonts w:ascii="Times New Roman" w:hAnsi="Times New Roman" w:cs="Times New Roman"/>
                <w:color w:val="000000"/>
                <w:sz w:val="28"/>
                <w:szCs w:val="28"/>
              </w:rPr>
            </w:pPr>
            <w:r w:rsidRPr="00E365D6">
              <w:rPr>
                <w:rFonts w:ascii="Times New Roman" w:hAnsi="Times New Roman" w:cs="Times New Roman"/>
                <w:color w:val="000000"/>
                <w:sz w:val="28"/>
                <w:szCs w:val="28"/>
              </w:rPr>
              <w:t>0.019924</w:t>
            </w:r>
          </w:p>
        </w:tc>
        <w:tc>
          <w:tcPr>
            <w:tcW w:w="876" w:type="dxa"/>
            <w:noWrap/>
            <w:vAlign w:val="bottom"/>
          </w:tcPr>
          <w:p w:rsidR="00EF0BCB" w:rsidRPr="00E365D6" w:rsidRDefault="00EF0BCB" w:rsidP="007E0766">
            <w:pPr>
              <w:jc w:val="both"/>
              <w:rPr>
                <w:rFonts w:ascii="Times New Roman" w:hAnsi="Times New Roman" w:cs="Times New Roman"/>
                <w:color w:val="000000"/>
                <w:sz w:val="28"/>
                <w:szCs w:val="28"/>
              </w:rPr>
            </w:pPr>
            <w:r w:rsidRPr="00E365D6">
              <w:rPr>
                <w:rFonts w:ascii="Times New Roman" w:hAnsi="Times New Roman" w:cs="Times New Roman"/>
                <w:color w:val="000000"/>
                <w:sz w:val="28"/>
                <w:szCs w:val="28"/>
              </w:rPr>
              <w:t>4.93</w:t>
            </w:r>
          </w:p>
        </w:tc>
        <w:tc>
          <w:tcPr>
            <w:tcW w:w="1303" w:type="dxa"/>
            <w:noWrap/>
            <w:vAlign w:val="bottom"/>
          </w:tcPr>
          <w:p w:rsidR="00EF0BCB" w:rsidRPr="00E365D6" w:rsidRDefault="00EF0BCB" w:rsidP="007E0766">
            <w:pPr>
              <w:jc w:val="both"/>
              <w:rPr>
                <w:rFonts w:ascii="Times New Roman" w:hAnsi="Times New Roman" w:cs="Times New Roman"/>
                <w:color w:val="000000"/>
                <w:sz w:val="28"/>
                <w:szCs w:val="28"/>
              </w:rPr>
            </w:pPr>
            <w:r w:rsidRPr="00E365D6">
              <w:rPr>
                <w:rFonts w:ascii="Times New Roman" w:hAnsi="Times New Roman" w:cs="Times New Roman"/>
                <w:color w:val="000000"/>
                <w:sz w:val="28"/>
                <w:szCs w:val="28"/>
              </w:rPr>
              <w:t>0.006</w:t>
            </w:r>
          </w:p>
        </w:tc>
        <w:tc>
          <w:tcPr>
            <w:tcW w:w="1775" w:type="dxa"/>
            <w:noWrap/>
            <w:vAlign w:val="bottom"/>
          </w:tcPr>
          <w:p w:rsidR="00EF0BCB" w:rsidRPr="00E365D6" w:rsidRDefault="00EF0BCB" w:rsidP="007E0766">
            <w:pPr>
              <w:jc w:val="both"/>
              <w:rPr>
                <w:rFonts w:ascii="Times New Roman" w:hAnsi="Times New Roman" w:cs="Times New Roman"/>
                <w:color w:val="000000"/>
                <w:sz w:val="28"/>
                <w:szCs w:val="28"/>
              </w:rPr>
            </w:pPr>
            <w:r w:rsidRPr="00E365D6">
              <w:rPr>
                <w:rFonts w:ascii="Times New Roman" w:hAnsi="Times New Roman" w:cs="Times New Roman"/>
                <w:color w:val="000000"/>
                <w:sz w:val="28"/>
                <w:szCs w:val="28"/>
              </w:rPr>
              <w:t>0.059174</w:t>
            </w:r>
          </w:p>
        </w:tc>
        <w:tc>
          <w:tcPr>
            <w:tcW w:w="1326" w:type="dxa"/>
            <w:noWrap/>
            <w:vAlign w:val="bottom"/>
          </w:tcPr>
          <w:p w:rsidR="00EF0BCB" w:rsidRPr="00E365D6" w:rsidRDefault="00EF0BCB" w:rsidP="007E0766">
            <w:pPr>
              <w:jc w:val="both"/>
              <w:rPr>
                <w:rFonts w:ascii="Times New Roman" w:hAnsi="Times New Roman" w:cs="Times New Roman"/>
                <w:color w:val="000000"/>
                <w:sz w:val="28"/>
                <w:szCs w:val="28"/>
              </w:rPr>
            </w:pPr>
            <w:r w:rsidRPr="00E365D6">
              <w:rPr>
                <w:rFonts w:ascii="Times New Roman" w:hAnsi="Times New Roman" w:cs="Times New Roman"/>
                <w:color w:val="000000"/>
                <w:sz w:val="28"/>
                <w:szCs w:val="28"/>
              </w:rPr>
              <w:t>0.137275</w:t>
            </w:r>
          </w:p>
        </w:tc>
        <w:tc>
          <w:tcPr>
            <w:tcW w:w="707" w:type="dxa"/>
          </w:tcPr>
          <w:p w:rsidR="00EF0BCB" w:rsidRPr="00E365D6" w:rsidRDefault="00EF0BCB" w:rsidP="007E0766">
            <w:pPr>
              <w:jc w:val="both"/>
              <w:rPr>
                <w:rFonts w:ascii="Times New Roman" w:hAnsi="Times New Roman" w:cs="Times New Roman"/>
                <w:sz w:val="28"/>
                <w:szCs w:val="28"/>
              </w:rPr>
            </w:pPr>
            <w:r w:rsidRPr="00E365D6">
              <w:rPr>
                <w:rFonts w:ascii="Times New Roman" w:hAnsi="Times New Roman" w:cs="Times New Roman"/>
                <w:sz w:val="28"/>
                <w:szCs w:val="28"/>
              </w:rPr>
              <w:t>***</w:t>
            </w:r>
          </w:p>
        </w:tc>
      </w:tr>
      <w:tr w:rsidR="00EF0BCB" w:rsidRPr="00E365D6" w:rsidTr="00E365D6">
        <w:trPr>
          <w:trHeight w:val="475"/>
          <w:jc w:val="center"/>
        </w:trPr>
        <w:tc>
          <w:tcPr>
            <w:tcW w:w="1632" w:type="dxa"/>
            <w:noWrap/>
          </w:tcPr>
          <w:p w:rsidR="00EF0BCB" w:rsidRPr="00E365D6" w:rsidRDefault="00EF0BCB" w:rsidP="007E0766">
            <w:pPr>
              <w:jc w:val="both"/>
              <w:rPr>
                <w:rFonts w:ascii="Times New Roman" w:hAnsi="Times New Roman" w:cs="Times New Roman"/>
                <w:sz w:val="28"/>
                <w:szCs w:val="28"/>
              </w:rPr>
            </w:pPr>
            <w:r w:rsidRPr="00E365D6">
              <w:rPr>
                <w:rFonts w:ascii="Times New Roman" w:hAnsi="Times New Roman" w:cs="Times New Roman"/>
                <w:sz w:val="28"/>
                <w:szCs w:val="28"/>
              </w:rPr>
              <w:t>PIQ</w:t>
            </w:r>
          </w:p>
        </w:tc>
        <w:tc>
          <w:tcPr>
            <w:tcW w:w="1242" w:type="dxa"/>
            <w:noWrap/>
            <w:vAlign w:val="bottom"/>
          </w:tcPr>
          <w:p w:rsidR="00EF0BCB" w:rsidRPr="00E365D6" w:rsidRDefault="00EF0BCB" w:rsidP="007E0766">
            <w:pPr>
              <w:jc w:val="both"/>
              <w:rPr>
                <w:rFonts w:ascii="Times New Roman" w:hAnsi="Times New Roman" w:cs="Times New Roman"/>
                <w:color w:val="000000"/>
                <w:sz w:val="28"/>
                <w:szCs w:val="28"/>
              </w:rPr>
            </w:pPr>
            <w:r w:rsidRPr="00E365D6">
              <w:rPr>
                <w:rFonts w:ascii="Times New Roman" w:hAnsi="Times New Roman" w:cs="Times New Roman"/>
                <w:color w:val="000000"/>
                <w:sz w:val="28"/>
                <w:szCs w:val="28"/>
              </w:rPr>
              <w:t>0.273113</w:t>
            </w:r>
          </w:p>
        </w:tc>
        <w:tc>
          <w:tcPr>
            <w:tcW w:w="1242" w:type="dxa"/>
            <w:noWrap/>
            <w:vAlign w:val="bottom"/>
          </w:tcPr>
          <w:p w:rsidR="00EF0BCB" w:rsidRPr="00E365D6" w:rsidRDefault="00EF0BCB" w:rsidP="007E0766">
            <w:pPr>
              <w:jc w:val="both"/>
              <w:rPr>
                <w:rFonts w:ascii="Times New Roman" w:hAnsi="Times New Roman" w:cs="Times New Roman"/>
                <w:color w:val="000000"/>
                <w:sz w:val="28"/>
                <w:szCs w:val="28"/>
              </w:rPr>
            </w:pPr>
            <w:r w:rsidRPr="00E365D6">
              <w:rPr>
                <w:rFonts w:ascii="Times New Roman" w:hAnsi="Times New Roman" w:cs="Times New Roman"/>
                <w:color w:val="000000"/>
                <w:sz w:val="28"/>
                <w:szCs w:val="28"/>
              </w:rPr>
              <w:t>0.018189</w:t>
            </w:r>
          </w:p>
        </w:tc>
        <w:tc>
          <w:tcPr>
            <w:tcW w:w="876" w:type="dxa"/>
            <w:noWrap/>
            <w:vAlign w:val="bottom"/>
          </w:tcPr>
          <w:p w:rsidR="00EF0BCB" w:rsidRPr="00E365D6" w:rsidRDefault="00EF0BCB" w:rsidP="007E0766">
            <w:pPr>
              <w:jc w:val="both"/>
              <w:rPr>
                <w:rFonts w:ascii="Times New Roman" w:hAnsi="Times New Roman" w:cs="Times New Roman"/>
                <w:color w:val="000000"/>
                <w:sz w:val="28"/>
                <w:szCs w:val="28"/>
              </w:rPr>
            </w:pPr>
            <w:r w:rsidRPr="00E365D6">
              <w:rPr>
                <w:rFonts w:ascii="Times New Roman" w:hAnsi="Times New Roman" w:cs="Times New Roman"/>
                <w:color w:val="000000"/>
                <w:sz w:val="28"/>
                <w:szCs w:val="28"/>
              </w:rPr>
              <w:t>15.02</w:t>
            </w:r>
          </w:p>
        </w:tc>
        <w:tc>
          <w:tcPr>
            <w:tcW w:w="1303" w:type="dxa"/>
            <w:noWrap/>
            <w:vAlign w:val="bottom"/>
          </w:tcPr>
          <w:p w:rsidR="00EF0BCB" w:rsidRPr="00E365D6" w:rsidRDefault="00EF0BCB" w:rsidP="007E0766">
            <w:pPr>
              <w:jc w:val="both"/>
              <w:rPr>
                <w:rFonts w:ascii="Times New Roman" w:hAnsi="Times New Roman" w:cs="Times New Roman"/>
                <w:color w:val="000000"/>
                <w:sz w:val="28"/>
                <w:szCs w:val="28"/>
              </w:rPr>
            </w:pPr>
            <w:r w:rsidRPr="00E365D6">
              <w:rPr>
                <w:rFonts w:ascii="Times New Roman" w:hAnsi="Times New Roman" w:cs="Times New Roman"/>
                <w:color w:val="000000"/>
                <w:sz w:val="28"/>
                <w:szCs w:val="28"/>
              </w:rPr>
              <w:t>0.001</w:t>
            </w:r>
          </w:p>
        </w:tc>
        <w:tc>
          <w:tcPr>
            <w:tcW w:w="1775" w:type="dxa"/>
            <w:noWrap/>
            <w:vAlign w:val="bottom"/>
          </w:tcPr>
          <w:p w:rsidR="00EF0BCB" w:rsidRPr="00E365D6" w:rsidRDefault="00EF0BCB" w:rsidP="007E0766">
            <w:pPr>
              <w:jc w:val="both"/>
              <w:rPr>
                <w:rFonts w:ascii="Times New Roman" w:hAnsi="Times New Roman" w:cs="Times New Roman"/>
                <w:color w:val="000000"/>
                <w:sz w:val="28"/>
                <w:szCs w:val="28"/>
              </w:rPr>
            </w:pPr>
            <w:r w:rsidRPr="00E365D6">
              <w:rPr>
                <w:rFonts w:ascii="Times New Roman" w:hAnsi="Times New Roman" w:cs="Times New Roman"/>
                <w:color w:val="000000"/>
                <w:sz w:val="28"/>
                <w:szCs w:val="28"/>
              </w:rPr>
              <w:t>0.237463</w:t>
            </w:r>
          </w:p>
        </w:tc>
        <w:tc>
          <w:tcPr>
            <w:tcW w:w="1326" w:type="dxa"/>
            <w:noWrap/>
            <w:vAlign w:val="bottom"/>
          </w:tcPr>
          <w:p w:rsidR="00EF0BCB" w:rsidRPr="00E365D6" w:rsidRDefault="00EF0BCB" w:rsidP="007E0766">
            <w:pPr>
              <w:jc w:val="both"/>
              <w:rPr>
                <w:rFonts w:ascii="Times New Roman" w:hAnsi="Times New Roman" w:cs="Times New Roman"/>
                <w:color w:val="000000"/>
                <w:sz w:val="28"/>
                <w:szCs w:val="28"/>
              </w:rPr>
            </w:pPr>
            <w:r w:rsidRPr="00E365D6">
              <w:rPr>
                <w:rFonts w:ascii="Times New Roman" w:hAnsi="Times New Roman" w:cs="Times New Roman"/>
                <w:color w:val="000000"/>
                <w:sz w:val="28"/>
                <w:szCs w:val="28"/>
              </w:rPr>
              <w:t>3.09E-01</w:t>
            </w:r>
          </w:p>
        </w:tc>
        <w:tc>
          <w:tcPr>
            <w:tcW w:w="707" w:type="dxa"/>
          </w:tcPr>
          <w:p w:rsidR="00EF0BCB" w:rsidRPr="00E365D6" w:rsidRDefault="00EF0BCB" w:rsidP="007E0766">
            <w:pPr>
              <w:jc w:val="both"/>
              <w:rPr>
                <w:rFonts w:ascii="Times New Roman" w:hAnsi="Times New Roman" w:cs="Times New Roman"/>
                <w:sz w:val="28"/>
                <w:szCs w:val="28"/>
              </w:rPr>
            </w:pPr>
            <w:r w:rsidRPr="00E365D6">
              <w:rPr>
                <w:rFonts w:ascii="Times New Roman" w:hAnsi="Times New Roman" w:cs="Times New Roman"/>
                <w:sz w:val="28"/>
                <w:szCs w:val="28"/>
              </w:rPr>
              <w:t>***</w:t>
            </w:r>
          </w:p>
        </w:tc>
      </w:tr>
      <w:tr w:rsidR="00EF0BCB" w:rsidRPr="00E365D6" w:rsidTr="00E365D6">
        <w:trPr>
          <w:trHeight w:val="475"/>
          <w:jc w:val="center"/>
        </w:trPr>
        <w:tc>
          <w:tcPr>
            <w:tcW w:w="1632" w:type="dxa"/>
            <w:noWrap/>
            <w:hideMark/>
          </w:tcPr>
          <w:p w:rsidR="00EF0BCB" w:rsidRPr="00E365D6" w:rsidRDefault="00D06ABF" w:rsidP="007E0766">
            <w:pPr>
              <w:jc w:val="both"/>
              <w:rPr>
                <w:rFonts w:ascii="Times New Roman" w:hAnsi="Times New Roman" w:cs="Times New Roman"/>
                <w:sz w:val="28"/>
                <w:szCs w:val="28"/>
              </w:rPr>
            </w:pPr>
            <w:r w:rsidRPr="00E365D6">
              <w:rPr>
                <w:rFonts w:ascii="Times New Roman" w:hAnsi="Times New Roman" w:cs="Times New Roman"/>
                <w:sz w:val="28"/>
                <w:szCs w:val="28"/>
              </w:rPr>
              <w:t>F</w:t>
            </w:r>
            <w:r w:rsidR="00EF0BCB" w:rsidRPr="00E365D6">
              <w:rPr>
                <w:rFonts w:ascii="Times New Roman" w:hAnsi="Times New Roman" w:cs="Times New Roman"/>
                <w:sz w:val="28"/>
                <w:szCs w:val="28"/>
              </w:rPr>
              <w:t>di</w:t>
            </w:r>
          </w:p>
        </w:tc>
        <w:tc>
          <w:tcPr>
            <w:tcW w:w="1242" w:type="dxa"/>
            <w:noWrap/>
            <w:vAlign w:val="bottom"/>
          </w:tcPr>
          <w:p w:rsidR="00EF0BCB" w:rsidRPr="00E365D6" w:rsidRDefault="00EF0BCB" w:rsidP="007E0766">
            <w:pPr>
              <w:jc w:val="both"/>
              <w:rPr>
                <w:rFonts w:ascii="Times New Roman" w:hAnsi="Times New Roman" w:cs="Times New Roman"/>
                <w:color w:val="000000"/>
                <w:sz w:val="28"/>
                <w:szCs w:val="28"/>
              </w:rPr>
            </w:pPr>
            <w:r w:rsidRPr="00E365D6">
              <w:rPr>
                <w:rFonts w:ascii="Times New Roman" w:hAnsi="Times New Roman" w:cs="Times New Roman"/>
                <w:color w:val="000000"/>
                <w:sz w:val="28"/>
                <w:szCs w:val="28"/>
              </w:rPr>
              <w:t>0.005831</w:t>
            </w:r>
          </w:p>
        </w:tc>
        <w:tc>
          <w:tcPr>
            <w:tcW w:w="1242" w:type="dxa"/>
            <w:noWrap/>
            <w:vAlign w:val="bottom"/>
          </w:tcPr>
          <w:p w:rsidR="00EF0BCB" w:rsidRPr="00E365D6" w:rsidRDefault="00EF0BCB" w:rsidP="007E0766">
            <w:pPr>
              <w:jc w:val="both"/>
              <w:rPr>
                <w:rFonts w:ascii="Times New Roman" w:hAnsi="Times New Roman" w:cs="Times New Roman"/>
                <w:color w:val="000000"/>
                <w:sz w:val="28"/>
                <w:szCs w:val="28"/>
              </w:rPr>
            </w:pPr>
            <w:r w:rsidRPr="00E365D6">
              <w:rPr>
                <w:rFonts w:ascii="Times New Roman" w:hAnsi="Times New Roman" w:cs="Times New Roman"/>
                <w:color w:val="000000"/>
                <w:sz w:val="28"/>
                <w:szCs w:val="28"/>
              </w:rPr>
              <w:t>0.000217</w:t>
            </w:r>
          </w:p>
        </w:tc>
        <w:tc>
          <w:tcPr>
            <w:tcW w:w="876" w:type="dxa"/>
            <w:noWrap/>
            <w:vAlign w:val="bottom"/>
          </w:tcPr>
          <w:p w:rsidR="00EF0BCB" w:rsidRPr="00E365D6" w:rsidRDefault="00EF0BCB" w:rsidP="007E0766">
            <w:pPr>
              <w:jc w:val="both"/>
              <w:rPr>
                <w:rFonts w:ascii="Times New Roman" w:hAnsi="Times New Roman" w:cs="Times New Roman"/>
                <w:color w:val="000000"/>
                <w:sz w:val="28"/>
                <w:szCs w:val="28"/>
              </w:rPr>
            </w:pPr>
            <w:r w:rsidRPr="00E365D6">
              <w:rPr>
                <w:rFonts w:ascii="Times New Roman" w:hAnsi="Times New Roman" w:cs="Times New Roman"/>
                <w:color w:val="000000"/>
                <w:sz w:val="28"/>
                <w:szCs w:val="28"/>
              </w:rPr>
              <w:t>2.69</w:t>
            </w:r>
          </w:p>
        </w:tc>
        <w:tc>
          <w:tcPr>
            <w:tcW w:w="1303" w:type="dxa"/>
            <w:noWrap/>
            <w:vAlign w:val="bottom"/>
          </w:tcPr>
          <w:p w:rsidR="00EF0BCB" w:rsidRPr="00E365D6" w:rsidRDefault="00EF0BCB" w:rsidP="007E0766">
            <w:pPr>
              <w:jc w:val="both"/>
              <w:rPr>
                <w:rFonts w:ascii="Times New Roman" w:hAnsi="Times New Roman" w:cs="Times New Roman"/>
                <w:color w:val="000000"/>
                <w:sz w:val="28"/>
                <w:szCs w:val="28"/>
              </w:rPr>
            </w:pPr>
            <w:r w:rsidRPr="00E365D6">
              <w:rPr>
                <w:rFonts w:ascii="Times New Roman" w:hAnsi="Times New Roman" w:cs="Times New Roman"/>
                <w:color w:val="000000"/>
                <w:sz w:val="28"/>
                <w:szCs w:val="28"/>
              </w:rPr>
              <w:t>0.007</w:t>
            </w:r>
          </w:p>
        </w:tc>
        <w:tc>
          <w:tcPr>
            <w:tcW w:w="1775" w:type="dxa"/>
            <w:noWrap/>
            <w:vAlign w:val="bottom"/>
          </w:tcPr>
          <w:p w:rsidR="00EF0BCB" w:rsidRPr="00E365D6" w:rsidRDefault="00EF0BCB" w:rsidP="007E0766">
            <w:pPr>
              <w:jc w:val="both"/>
              <w:rPr>
                <w:rFonts w:ascii="Times New Roman" w:hAnsi="Times New Roman" w:cs="Times New Roman"/>
                <w:color w:val="000000"/>
                <w:sz w:val="28"/>
                <w:szCs w:val="28"/>
              </w:rPr>
            </w:pPr>
            <w:r w:rsidRPr="00E365D6">
              <w:rPr>
                <w:rFonts w:ascii="Times New Roman" w:hAnsi="Times New Roman" w:cs="Times New Roman"/>
                <w:color w:val="000000"/>
                <w:sz w:val="28"/>
                <w:szCs w:val="28"/>
              </w:rPr>
              <w:t>0.000159</w:t>
            </w:r>
          </w:p>
        </w:tc>
        <w:tc>
          <w:tcPr>
            <w:tcW w:w="1326" w:type="dxa"/>
            <w:noWrap/>
            <w:vAlign w:val="bottom"/>
          </w:tcPr>
          <w:p w:rsidR="00EF0BCB" w:rsidRPr="00E365D6" w:rsidRDefault="00EF0BCB" w:rsidP="007E0766">
            <w:pPr>
              <w:jc w:val="both"/>
              <w:rPr>
                <w:rFonts w:ascii="Times New Roman" w:hAnsi="Times New Roman" w:cs="Times New Roman"/>
                <w:color w:val="000000"/>
                <w:sz w:val="28"/>
                <w:szCs w:val="28"/>
              </w:rPr>
            </w:pPr>
            <w:r w:rsidRPr="00E365D6">
              <w:rPr>
                <w:rFonts w:ascii="Times New Roman" w:hAnsi="Times New Roman" w:cs="Times New Roman"/>
                <w:color w:val="000000"/>
                <w:sz w:val="28"/>
                <w:szCs w:val="28"/>
              </w:rPr>
              <w:t>0.001007</w:t>
            </w:r>
          </w:p>
        </w:tc>
        <w:tc>
          <w:tcPr>
            <w:tcW w:w="707" w:type="dxa"/>
          </w:tcPr>
          <w:p w:rsidR="00EF0BCB" w:rsidRPr="00E365D6" w:rsidRDefault="00EF0BCB" w:rsidP="007E0766">
            <w:pPr>
              <w:jc w:val="both"/>
              <w:rPr>
                <w:rFonts w:ascii="Times New Roman" w:hAnsi="Times New Roman" w:cs="Times New Roman"/>
                <w:sz w:val="28"/>
                <w:szCs w:val="28"/>
              </w:rPr>
            </w:pPr>
            <w:r w:rsidRPr="00E365D6">
              <w:rPr>
                <w:rFonts w:ascii="Times New Roman" w:hAnsi="Times New Roman" w:cs="Times New Roman"/>
                <w:sz w:val="28"/>
                <w:szCs w:val="28"/>
              </w:rPr>
              <w:t>***</w:t>
            </w:r>
          </w:p>
        </w:tc>
      </w:tr>
      <w:tr w:rsidR="00EF0BCB" w:rsidRPr="00E365D6" w:rsidTr="00E365D6">
        <w:trPr>
          <w:trHeight w:val="475"/>
          <w:jc w:val="center"/>
        </w:trPr>
        <w:tc>
          <w:tcPr>
            <w:tcW w:w="1632" w:type="dxa"/>
            <w:noWrap/>
          </w:tcPr>
          <w:p w:rsidR="00EF0BCB" w:rsidRPr="00E365D6" w:rsidRDefault="00AC5B17" w:rsidP="007E0766">
            <w:pPr>
              <w:jc w:val="both"/>
              <w:rPr>
                <w:rFonts w:ascii="Times New Roman" w:hAnsi="Times New Roman" w:cs="Times New Roman"/>
                <w:sz w:val="28"/>
                <w:szCs w:val="28"/>
              </w:rPr>
            </w:pPr>
            <w:r w:rsidRPr="00E365D6">
              <w:rPr>
                <w:rFonts w:ascii="Times New Roman" w:hAnsi="Times New Roman" w:cs="Times New Roman"/>
                <w:sz w:val="28"/>
                <w:szCs w:val="28"/>
              </w:rPr>
              <w:t>L</w:t>
            </w:r>
            <w:r w:rsidR="00EF0BCB" w:rsidRPr="00E365D6">
              <w:rPr>
                <w:rFonts w:ascii="Times New Roman" w:hAnsi="Times New Roman" w:cs="Times New Roman"/>
                <w:sz w:val="28"/>
                <w:szCs w:val="28"/>
              </w:rPr>
              <w:t>ogdevaid</w:t>
            </w:r>
          </w:p>
        </w:tc>
        <w:tc>
          <w:tcPr>
            <w:tcW w:w="1242" w:type="dxa"/>
            <w:noWrap/>
            <w:vAlign w:val="bottom"/>
          </w:tcPr>
          <w:p w:rsidR="00EF0BCB" w:rsidRPr="00E365D6" w:rsidRDefault="00EF0BCB" w:rsidP="007E0766">
            <w:pPr>
              <w:jc w:val="both"/>
              <w:rPr>
                <w:rFonts w:ascii="Times New Roman" w:hAnsi="Times New Roman" w:cs="Times New Roman"/>
                <w:color w:val="000000"/>
                <w:sz w:val="28"/>
                <w:szCs w:val="28"/>
              </w:rPr>
            </w:pPr>
            <w:r w:rsidRPr="00E365D6">
              <w:rPr>
                <w:rFonts w:ascii="Times New Roman" w:hAnsi="Times New Roman" w:cs="Times New Roman"/>
                <w:color w:val="000000"/>
                <w:sz w:val="28"/>
                <w:szCs w:val="28"/>
              </w:rPr>
              <w:t>0.004077</w:t>
            </w:r>
          </w:p>
        </w:tc>
        <w:tc>
          <w:tcPr>
            <w:tcW w:w="1242" w:type="dxa"/>
            <w:noWrap/>
            <w:vAlign w:val="bottom"/>
          </w:tcPr>
          <w:p w:rsidR="00EF0BCB" w:rsidRPr="00E365D6" w:rsidRDefault="00EF0BCB" w:rsidP="007E0766">
            <w:pPr>
              <w:jc w:val="both"/>
              <w:rPr>
                <w:rFonts w:ascii="Times New Roman" w:hAnsi="Times New Roman" w:cs="Times New Roman"/>
                <w:color w:val="000000"/>
                <w:sz w:val="28"/>
                <w:szCs w:val="28"/>
              </w:rPr>
            </w:pPr>
            <w:r w:rsidRPr="00E365D6">
              <w:rPr>
                <w:rFonts w:ascii="Times New Roman" w:hAnsi="Times New Roman" w:cs="Times New Roman"/>
                <w:color w:val="000000"/>
                <w:sz w:val="28"/>
                <w:szCs w:val="28"/>
              </w:rPr>
              <w:t>0.003369</w:t>
            </w:r>
          </w:p>
        </w:tc>
        <w:tc>
          <w:tcPr>
            <w:tcW w:w="876" w:type="dxa"/>
            <w:noWrap/>
            <w:vAlign w:val="bottom"/>
          </w:tcPr>
          <w:p w:rsidR="00EF0BCB" w:rsidRPr="00E365D6" w:rsidRDefault="00EF0BCB" w:rsidP="007E0766">
            <w:pPr>
              <w:jc w:val="both"/>
              <w:rPr>
                <w:rFonts w:ascii="Times New Roman" w:hAnsi="Times New Roman" w:cs="Times New Roman"/>
                <w:color w:val="000000"/>
                <w:sz w:val="28"/>
                <w:szCs w:val="28"/>
              </w:rPr>
            </w:pPr>
            <w:r w:rsidRPr="00E365D6">
              <w:rPr>
                <w:rFonts w:ascii="Times New Roman" w:hAnsi="Times New Roman" w:cs="Times New Roman"/>
                <w:color w:val="000000"/>
                <w:sz w:val="28"/>
                <w:szCs w:val="28"/>
              </w:rPr>
              <w:t>1.21</w:t>
            </w:r>
          </w:p>
        </w:tc>
        <w:tc>
          <w:tcPr>
            <w:tcW w:w="1303" w:type="dxa"/>
            <w:noWrap/>
            <w:vAlign w:val="bottom"/>
          </w:tcPr>
          <w:p w:rsidR="00EF0BCB" w:rsidRPr="00E365D6" w:rsidRDefault="00EF0BCB" w:rsidP="007E0766">
            <w:pPr>
              <w:jc w:val="both"/>
              <w:rPr>
                <w:rFonts w:ascii="Times New Roman" w:hAnsi="Times New Roman" w:cs="Times New Roman"/>
                <w:color w:val="000000"/>
                <w:sz w:val="28"/>
                <w:szCs w:val="28"/>
              </w:rPr>
            </w:pPr>
            <w:r w:rsidRPr="00E365D6">
              <w:rPr>
                <w:rFonts w:ascii="Times New Roman" w:hAnsi="Times New Roman" w:cs="Times New Roman"/>
                <w:color w:val="000000"/>
                <w:sz w:val="28"/>
                <w:szCs w:val="28"/>
              </w:rPr>
              <w:t>0.226</w:t>
            </w:r>
          </w:p>
        </w:tc>
        <w:tc>
          <w:tcPr>
            <w:tcW w:w="1775" w:type="dxa"/>
            <w:noWrap/>
            <w:vAlign w:val="bottom"/>
          </w:tcPr>
          <w:p w:rsidR="00EF0BCB" w:rsidRPr="00E365D6" w:rsidRDefault="00EF0BCB" w:rsidP="007E0766">
            <w:pPr>
              <w:jc w:val="both"/>
              <w:rPr>
                <w:rFonts w:ascii="Times New Roman" w:hAnsi="Times New Roman" w:cs="Times New Roman"/>
                <w:color w:val="000000"/>
                <w:sz w:val="28"/>
                <w:szCs w:val="28"/>
              </w:rPr>
            </w:pPr>
            <w:r w:rsidRPr="00E365D6">
              <w:rPr>
                <w:rFonts w:ascii="Times New Roman" w:hAnsi="Times New Roman" w:cs="Times New Roman"/>
                <w:color w:val="000000"/>
                <w:sz w:val="28"/>
                <w:szCs w:val="28"/>
              </w:rPr>
              <w:t>-0.00253</w:t>
            </w:r>
          </w:p>
        </w:tc>
        <w:tc>
          <w:tcPr>
            <w:tcW w:w="1326" w:type="dxa"/>
            <w:noWrap/>
            <w:vAlign w:val="bottom"/>
          </w:tcPr>
          <w:p w:rsidR="00EF0BCB" w:rsidRPr="00E365D6" w:rsidRDefault="00EF0BCB" w:rsidP="007E0766">
            <w:pPr>
              <w:jc w:val="both"/>
              <w:rPr>
                <w:rFonts w:ascii="Times New Roman" w:hAnsi="Times New Roman" w:cs="Times New Roman"/>
                <w:color w:val="000000"/>
                <w:sz w:val="28"/>
                <w:szCs w:val="28"/>
              </w:rPr>
            </w:pPr>
            <w:r w:rsidRPr="00E365D6">
              <w:rPr>
                <w:rFonts w:ascii="Times New Roman" w:hAnsi="Times New Roman" w:cs="Times New Roman"/>
                <w:color w:val="000000"/>
                <w:sz w:val="28"/>
                <w:szCs w:val="28"/>
              </w:rPr>
              <w:t>0.01068</w:t>
            </w:r>
          </w:p>
        </w:tc>
        <w:tc>
          <w:tcPr>
            <w:tcW w:w="707" w:type="dxa"/>
          </w:tcPr>
          <w:p w:rsidR="00EF0BCB" w:rsidRPr="00E365D6" w:rsidRDefault="00EF0BCB" w:rsidP="007E0766">
            <w:pPr>
              <w:jc w:val="both"/>
              <w:rPr>
                <w:rFonts w:ascii="Times New Roman" w:hAnsi="Times New Roman" w:cs="Times New Roman"/>
                <w:sz w:val="28"/>
                <w:szCs w:val="28"/>
              </w:rPr>
            </w:pPr>
            <w:r w:rsidRPr="00E365D6">
              <w:rPr>
                <w:rFonts w:ascii="Times New Roman" w:hAnsi="Times New Roman" w:cs="Times New Roman"/>
                <w:sz w:val="28"/>
                <w:szCs w:val="28"/>
              </w:rPr>
              <w:t>-</w:t>
            </w:r>
          </w:p>
        </w:tc>
      </w:tr>
      <w:tr w:rsidR="00EF0BCB" w:rsidRPr="00E365D6" w:rsidTr="00E365D6">
        <w:trPr>
          <w:trHeight w:val="475"/>
          <w:jc w:val="center"/>
        </w:trPr>
        <w:tc>
          <w:tcPr>
            <w:tcW w:w="1632" w:type="dxa"/>
            <w:noWrap/>
          </w:tcPr>
          <w:p w:rsidR="00EF0BCB" w:rsidRPr="00E365D6" w:rsidRDefault="00D06ABF" w:rsidP="007E0766">
            <w:pPr>
              <w:jc w:val="both"/>
              <w:rPr>
                <w:rFonts w:ascii="Times New Roman" w:hAnsi="Times New Roman" w:cs="Times New Roman"/>
                <w:sz w:val="28"/>
                <w:szCs w:val="28"/>
              </w:rPr>
            </w:pPr>
            <w:r w:rsidRPr="00E365D6">
              <w:rPr>
                <w:rFonts w:ascii="Times New Roman" w:hAnsi="Times New Roman" w:cs="Times New Roman"/>
                <w:sz w:val="28"/>
                <w:szCs w:val="28"/>
              </w:rPr>
              <w:t>I</w:t>
            </w:r>
            <w:r w:rsidR="00EF0BCB" w:rsidRPr="00E365D6">
              <w:rPr>
                <w:rFonts w:ascii="Times New Roman" w:hAnsi="Times New Roman" w:cs="Times New Roman"/>
                <w:sz w:val="28"/>
                <w:szCs w:val="28"/>
              </w:rPr>
              <w:t>nf</w:t>
            </w:r>
          </w:p>
        </w:tc>
        <w:tc>
          <w:tcPr>
            <w:tcW w:w="1242" w:type="dxa"/>
            <w:noWrap/>
            <w:vAlign w:val="bottom"/>
          </w:tcPr>
          <w:p w:rsidR="00EF0BCB" w:rsidRPr="00E365D6" w:rsidRDefault="00EF0BCB" w:rsidP="007E0766">
            <w:pPr>
              <w:jc w:val="both"/>
              <w:rPr>
                <w:rFonts w:ascii="Times New Roman" w:hAnsi="Times New Roman" w:cs="Times New Roman"/>
                <w:color w:val="000000"/>
                <w:sz w:val="28"/>
                <w:szCs w:val="28"/>
              </w:rPr>
            </w:pPr>
            <w:r w:rsidRPr="00E365D6">
              <w:rPr>
                <w:rFonts w:ascii="Times New Roman" w:hAnsi="Times New Roman" w:cs="Times New Roman"/>
                <w:color w:val="000000"/>
                <w:sz w:val="28"/>
                <w:szCs w:val="28"/>
              </w:rPr>
              <w:t>-0.00149</w:t>
            </w:r>
          </w:p>
        </w:tc>
        <w:tc>
          <w:tcPr>
            <w:tcW w:w="1242" w:type="dxa"/>
            <w:noWrap/>
            <w:vAlign w:val="bottom"/>
          </w:tcPr>
          <w:p w:rsidR="00EF0BCB" w:rsidRPr="00E365D6" w:rsidRDefault="00EF0BCB" w:rsidP="007E0766">
            <w:pPr>
              <w:jc w:val="both"/>
              <w:rPr>
                <w:rFonts w:ascii="Times New Roman" w:hAnsi="Times New Roman" w:cs="Times New Roman"/>
                <w:color w:val="000000"/>
                <w:sz w:val="28"/>
                <w:szCs w:val="28"/>
              </w:rPr>
            </w:pPr>
            <w:r w:rsidRPr="00E365D6">
              <w:rPr>
                <w:rFonts w:ascii="Times New Roman" w:hAnsi="Times New Roman" w:cs="Times New Roman"/>
                <w:color w:val="000000"/>
                <w:sz w:val="28"/>
                <w:szCs w:val="28"/>
              </w:rPr>
              <w:t>0.00277</w:t>
            </w:r>
          </w:p>
        </w:tc>
        <w:tc>
          <w:tcPr>
            <w:tcW w:w="876" w:type="dxa"/>
            <w:noWrap/>
            <w:vAlign w:val="bottom"/>
          </w:tcPr>
          <w:p w:rsidR="00EF0BCB" w:rsidRPr="00E365D6" w:rsidRDefault="00EF0BCB" w:rsidP="007E0766">
            <w:pPr>
              <w:jc w:val="both"/>
              <w:rPr>
                <w:rFonts w:ascii="Times New Roman" w:hAnsi="Times New Roman" w:cs="Times New Roman"/>
                <w:color w:val="000000"/>
                <w:sz w:val="28"/>
                <w:szCs w:val="28"/>
              </w:rPr>
            </w:pPr>
            <w:r w:rsidRPr="00E365D6">
              <w:rPr>
                <w:rFonts w:ascii="Times New Roman" w:hAnsi="Times New Roman" w:cs="Times New Roman"/>
                <w:color w:val="000000"/>
                <w:sz w:val="28"/>
                <w:szCs w:val="28"/>
              </w:rPr>
              <w:t>-5.38</w:t>
            </w:r>
          </w:p>
        </w:tc>
        <w:tc>
          <w:tcPr>
            <w:tcW w:w="1303" w:type="dxa"/>
            <w:noWrap/>
            <w:vAlign w:val="bottom"/>
          </w:tcPr>
          <w:p w:rsidR="00EF0BCB" w:rsidRPr="00E365D6" w:rsidRDefault="00EF0BCB" w:rsidP="007E0766">
            <w:pPr>
              <w:jc w:val="both"/>
              <w:rPr>
                <w:rFonts w:ascii="Times New Roman" w:hAnsi="Times New Roman" w:cs="Times New Roman"/>
                <w:color w:val="000000"/>
                <w:sz w:val="28"/>
                <w:szCs w:val="28"/>
              </w:rPr>
            </w:pPr>
            <w:r w:rsidRPr="00E365D6">
              <w:rPr>
                <w:rFonts w:ascii="Times New Roman" w:hAnsi="Times New Roman" w:cs="Times New Roman"/>
                <w:color w:val="000000"/>
                <w:sz w:val="28"/>
                <w:szCs w:val="28"/>
              </w:rPr>
              <w:t>0.006</w:t>
            </w:r>
          </w:p>
        </w:tc>
        <w:tc>
          <w:tcPr>
            <w:tcW w:w="1775" w:type="dxa"/>
            <w:noWrap/>
            <w:vAlign w:val="bottom"/>
          </w:tcPr>
          <w:p w:rsidR="00EF0BCB" w:rsidRPr="00E365D6" w:rsidRDefault="00EF0BCB" w:rsidP="007E0766">
            <w:pPr>
              <w:jc w:val="both"/>
              <w:rPr>
                <w:rFonts w:ascii="Times New Roman" w:hAnsi="Times New Roman" w:cs="Times New Roman"/>
                <w:color w:val="000000"/>
                <w:sz w:val="28"/>
                <w:szCs w:val="28"/>
              </w:rPr>
            </w:pPr>
            <w:r w:rsidRPr="00E365D6">
              <w:rPr>
                <w:rFonts w:ascii="Times New Roman" w:hAnsi="Times New Roman" w:cs="Times New Roman"/>
                <w:color w:val="000000"/>
                <w:sz w:val="28"/>
                <w:szCs w:val="28"/>
              </w:rPr>
              <w:t>-0.0002</w:t>
            </w:r>
          </w:p>
        </w:tc>
        <w:tc>
          <w:tcPr>
            <w:tcW w:w="1326" w:type="dxa"/>
            <w:noWrap/>
            <w:vAlign w:val="bottom"/>
          </w:tcPr>
          <w:p w:rsidR="00EF0BCB" w:rsidRPr="00E365D6" w:rsidRDefault="00EF0BCB" w:rsidP="007E0766">
            <w:pPr>
              <w:jc w:val="both"/>
              <w:rPr>
                <w:rFonts w:ascii="Times New Roman" w:hAnsi="Times New Roman" w:cs="Times New Roman"/>
                <w:color w:val="000000"/>
                <w:sz w:val="28"/>
                <w:szCs w:val="28"/>
              </w:rPr>
            </w:pPr>
            <w:r w:rsidRPr="00E365D6">
              <w:rPr>
                <w:rFonts w:ascii="Times New Roman" w:hAnsi="Times New Roman" w:cs="Times New Roman"/>
                <w:color w:val="000000"/>
                <w:sz w:val="28"/>
                <w:szCs w:val="28"/>
              </w:rPr>
              <w:t>-0.00946</w:t>
            </w:r>
          </w:p>
        </w:tc>
        <w:tc>
          <w:tcPr>
            <w:tcW w:w="707" w:type="dxa"/>
          </w:tcPr>
          <w:p w:rsidR="00EF0BCB" w:rsidRPr="00E365D6" w:rsidRDefault="00EF0BCB" w:rsidP="007E0766">
            <w:pPr>
              <w:jc w:val="both"/>
              <w:rPr>
                <w:rFonts w:ascii="Times New Roman" w:hAnsi="Times New Roman" w:cs="Times New Roman"/>
                <w:sz w:val="28"/>
                <w:szCs w:val="28"/>
              </w:rPr>
            </w:pPr>
            <w:r w:rsidRPr="00E365D6">
              <w:rPr>
                <w:rFonts w:ascii="Times New Roman" w:hAnsi="Times New Roman" w:cs="Times New Roman"/>
                <w:sz w:val="28"/>
                <w:szCs w:val="28"/>
              </w:rPr>
              <w:t>***</w:t>
            </w:r>
          </w:p>
        </w:tc>
      </w:tr>
      <w:tr w:rsidR="00EF0BCB" w:rsidRPr="00E365D6" w:rsidTr="00E365D6">
        <w:trPr>
          <w:trHeight w:val="475"/>
          <w:jc w:val="center"/>
        </w:trPr>
        <w:tc>
          <w:tcPr>
            <w:tcW w:w="1632" w:type="dxa"/>
            <w:noWrap/>
            <w:hideMark/>
          </w:tcPr>
          <w:p w:rsidR="00EF0BCB" w:rsidRPr="00E365D6" w:rsidRDefault="00EF0BCB" w:rsidP="007E0766">
            <w:pPr>
              <w:jc w:val="both"/>
              <w:rPr>
                <w:rFonts w:ascii="Times New Roman" w:hAnsi="Times New Roman" w:cs="Times New Roman"/>
                <w:sz w:val="28"/>
                <w:szCs w:val="28"/>
              </w:rPr>
            </w:pPr>
            <w:r w:rsidRPr="00E365D6">
              <w:rPr>
                <w:rFonts w:ascii="Times New Roman" w:hAnsi="Times New Roman" w:cs="Times New Roman"/>
                <w:sz w:val="28"/>
                <w:szCs w:val="28"/>
              </w:rPr>
              <w:t>Constant</w:t>
            </w:r>
          </w:p>
        </w:tc>
        <w:tc>
          <w:tcPr>
            <w:tcW w:w="1242" w:type="dxa"/>
            <w:noWrap/>
            <w:vAlign w:val="bottom"/>
          </w:tcPr>
          <w:p w:rsidR="00EF0BCB" w:rsidRPr="00E365D6" w:rsidRDefault="00EF0BCB" w:rsidP="007E0766">
            <w:pPr>
              <w:jc w:val="both"/>
              <w:rPr>
                <w:rFonts w:ascii="Times New Roman" w:hAnsi="Times New Roman" w:cs="Times New Roman"/>
                <w:color w:val="000000"/>
                <w:sz w:val="28"/>
                <w:szCs w:val="28"/>
              </w:rPr>
            </w:pPr>
            <w:r w:rsidRPr="00E365D6">
              <w:rPr>
                <w:rFonts w:ascii="Times New Roman" w:hAnsi="Times New Roman" w:cs="Times New Roman"/>
                <w:color w:val="000000"/>
                <w:sz w:val="28"/>
                <w:szCs w:val="28"/>
              </w:rPr>
              <w:t>-0.60244</w:t>
            </w:r>
          </w:p>
        </w:tc>
        <w:tc>
          <w:tcPr>
            <w:tcW w:w="1242" w:type="dxa"/>
            <w:noWrap/>
            <w:vAlign w:val="bottom"/>
          </w:tcPr>
          <w:p w:rsidR="00EF0BCB" w:rsidRPr="00E365D6" w:rsidRDefault="00EF0BCB" w:rsidP="007E0766">
            <w:pPr>
              <w:jc w:val="both"/>
              <w:rPr>
                <w:rFonts w:ascii="Times New Roman" w:hAnsi="Times New Roman" w:cs="Times New Roman"/>
                <w:color w:val="000000"/>
                <w:sz w:val="28"/>
                <w:szCs w:val="28"/>
              </w:rPr>
            </w:pPr>
            <w:r w:rsidRPr="00E365D6">
              <w:rPr>
                <w:rFonts w:ascii="Times New Roman" w:hAnsi="Times New Roman" w:cs="Times New Roman"/>
                <w:color w:val="000000"/>
                <w:sz w:val="28"/>
                <w:szCs w:val="28"/>
              </w:rPr>
              <w:t>0.130368</w:t>
            </w:r>
          </w:p>
        </w:tc>
        <w:tc>
          <w:tcPr>
            <w:tcW w:w="876" w:type="dxa"/>
            <w:noWrap/>
            <w:vAlign w:val="bottom"/>
          </w:tcPr>
          <w:p w:rsidR="00EF0BCB" w:rsidRPr="00E365D6" w:rsidRDefault="00EF0BCB" w:rsidP="007E0766">
            <w:pPr>
              <w:jc w:val="both"/>
              <w:rPr>
                <w:rFonts w:ascii="Times New Roman" w:hAnsi="Times New Roman" w:cs="Times New Roman"/>
                <w:color w:val="000000"/>
                <w:sz w:val="28"/>
                <w:szCs w:val="28"/>
              </w:rPr>
            </w:pPr>
            <w:r w:rsidRPr="00E365D6">
              <w:rPr>
                <w:rFonts w:ascii="Times New Roman" w:hAnsi="Times New Roman" w:cs="Times New Roman"/>
                <w:color w:val="000000"/>
                <w:sz w:val="28"/>
                <w:szCs w:val="28"/>
              </w:rPr>
              <w:t>-4.62</w:t>
            </w:r>
          </w:p>
        </w:tc>
        <w:tc>
          <w:tcPr>
            <w:tcW w:w="1303" w:type="dxa"/>
            <w:noWrap/>
            <w:vAlign w:val="bottom"/>
          </w:tcPr>
          <w:p w:rsidR="00EF0BCB" w:rsidRPr="00E365D6" w:rsidRDefault="00EF0BCB" w:rsidP="007E0766">
            <w:pPr>
              <w:jc w:val="both"/>
              <w:rPr>
                <w:rFonts w:ascii="Times New Roman" w:hAnsi="Times New Roman" w:cs="Times New Roman"/>
                <w:color w:val="000000"/>
                <w:sz w:val="28"/>
                <w:szCs w:val="28"/>
              </w:rPr>
            </w:pPr>
            <w:r w:rsidRPr="00E365D6">
              <w:rPr>
                <w:rFonts w:ascii="Times New Roman" w:hAnsi="Times New Roman" w:cs="Times New Roman"/>
                <w:color w:val="000000"/>
                <w:sz w:val="28"/>
                <w:szCs w:val="28"/>
              </w:rPr>
              <w:t>0.004</w:t>
            </w:r>
          </w:p>
        </w:tc>
        <w:tc>
          <w:tcPr>
            <w:tcW w:w="1775" w:type="dxa"/>
            <w:noWrap/>
            <w:vAlign w:val="bottom"/>
          </w:tcPr>
          <w:p w:rsidR="00EF0BCB" w:rsidRPr="00E365D6" w:rsidRDefault="00EF0BCB" w:rsidP="007E0766">
            <w:pPr>
              <w:jc w:val="both"/>
              <w:rPr>
                <w:rFonts w:ascii="Times New Roman" w:hAnsi="Times New Roman" w:cs="Times New Roman"/>
                <w:color w:val="000000"/>
                <w:sz w:val="28"/>
                <w:szCs w:val="28"/>
              </w:rPr>
            </w:pPr>
            <w:r w:rsidRPr="00E365D6">
              <w:rPr>
                <w:rFonts w:ascii="Times New Roman" w:hAnsi="Times New Roman" w:cs="Times New Roman"/>
                <w:color w:val="000000"/>
                <w:sz w:val="28"/>
                <w:szCs w:val="28"/>
              </w:rPr>
              <w:t>-0.85796</w:t>
            </w:r>
          </w:p>
        </w:tc>
        <w:tc>
          <w:tcPr>
            <w:tcW w:w="1326" w:type="dxa"/>
            <w:noWrap/>
            <w:vAlign w:val="bottom"/>
          </w:tcPr>
          <w:p w:rsidR="00EF0BCB" w:rsidRPr="00E365D6" w:rsidRDefault="00EF0BCB" w:rsidP="007E0766">
            <w:pPr>
              <w:jc w:val="both"/>
              <w:rPr>
                <w:rFonts w:ascii="Times New Roman" w:hAnsi="Times New Roman" w:cs="Times New Roman"/>
                <w:color w:val="000000"/>
                <w:sz w:val="28"/>
                <w:szCs w:val="28"/>
              </w:rPr>
            </w:pPr>
            <w:r w:rsidRPr="00E365D6">
              <w:rPr>
                <w:rFonts w:ascii="Times New Roman" w:hAnsi="Times New Roman" w:cs="Times New Roman"/>
                <w:color w:val="000000"/>
                <w:sz w:val="28"/>
                <w:szCs w:val="28"/>
              </w:rPr>
              <w:t>-0.34693</w:t>
            </w:r>
          </w:p>
        </w:tc>
        <w:tc>
          <w:tcPr>
            <w:tcW w:w="707" w:type="dxa"/>
          </w:tcPr>
          <w:p w:rsidR="00EF0BCB" w:rsidRPr="00E365D6" w:rsidRDefault="00EF0BCB" w:rsidP="007E0766">
            <w:pPr>
              <w:jc w:val="both"/>
              <w:rPr>
                <w:rFonts w:ascii="Times New Roman" w:hAnsi="Times New Roman" w:cs="Times New Roman"/>
                <w:sz w:val="28"/>
                <w:szCs w:val="28"/>
              </w:rPr>
            </w:pPr>
            <w:r w:rsidRPr="00E365D6">
              <w:rPr>
                <w:rFonts w:ascii="Times New Roman" w:hAnsi="Times New Roman" w:cs="Times New Roman"/>
                <w:sz w:val="28"/>
                <w:szCs w:val="28"/>
              </w:rPr>
              <w:t>***</w:t>
            </w:r>
          </w:p>
        </w:tc>
      </w:tr>
      <w:tr w:rsidR="00EF0BCB" w:rsidRPr="00E365D6" w:rsidTr="00E365D6">
        <w:trPr>
          <w:trHeight w:val="475"/>
          <w:jc w:val="center"/>
        </w:trPr>
        <w:tc>
          <w:tcPr>
            <w:tcW w:w="1632" w:type="dxa"/>
            <w:noWrap/>
          </w:tcPr>
          <w:p w:rsidR="00EF0BCB" w:rsidRPr="00E365D6" w:rsidRDefault="00EF0BCB" w:rsidP="007E0766">
            <w:pPr>
              <w:jc w:val="both"/>
              <w:rPr>
                <w:rFonts w:ascii="Times New Roman" w:hAnsi="Times New Roman" w:cs="Times New Roman"/>
                <w:sz w:val="28"/>
                <w:szCs w:val="28"/>
              </w:rPr>
            </w:pPr>
            <w:r w:rsidRPr="00E365D6">
              <w:rPr>
                <w:rFonts w:ascii="Times New Roman" w:hAnsi="Times New Roman" w:cs="Times New Roman"/>
                <w:sz w:val="28"/>
                <w:szCs w:val="28"/>
              </w:rPr>
              <w:t>Countries</w:t>
            </w:r>
          </w:p>
        </w:tc>
        <w:tc>
          <w:tcPr>
            <w:tcW w:w="3360" w:type="dxa"/>
            <w:gridSpan w:val="3"/>
            <w:noWrap/>
          </w:tcPr>
          <w:p w:rsidR="00EF0BCB" w:rsidRPr="00E365D6" w:rsidRDefault="00EF0BCB" w:rsidP="007E0766">
            <w:pPr>
              <w:jc w:val="both"/>
              <w:rPr>
                <w:rFonts w:ascii="Times New Roman" w:hAnsi="Times New Roman" w:cs="Times New Roman"/>
                <w:sz w:val="28"/>
                <w:szCs w:val="28"/>
              </w:rPr>
            </w:pPr>
            <w:r w:rsidRPr="00E365D6">
              <w:rPr>
                <w:rFonts w:ascii="Times New Roman" w:hAnsi="Times New Roman" w:cs="Times New Roman"/>
                <w:sz w:val="28"/>
                <w:szCs w:val="28"/>
              </w:rPr>
              <w:t>49</w:t>
            </w:r>
          </w:p>
        </w:tc>
        <w:tc>
          <w:tcPr>
            <w:tcW w:w="1303" w:type="dxa"/>
            <w:noWrap/>
          </w:tcPr>
          <w:p w:rsidR="00EF0BCB" w:rsidRPr="00E365D6" w:rsidRDefault="00EF0BCB" w:rsidP="007E0766">
            <w:pPr>
              <w:jc w:val="both"/>
              <w:rPr>
                <w:rFonts w:ascii="Times New Roman" w:hAnsi="Times New Roman" w:cs="Times New Roman"/>
                <w:sz w:val="28"/>
                <w:szCs w:val="28"/>
              </w:rPr>
            </w:pPr>
            <w:r w:rsidRPr="00E365D6">
              <w:rPr>
                <w:rFonts w:ascii="Times New Roman" w:hAnsi="Times New Roman" w:cs="Times New Roman"/>
                <w:sz w:val="28"/>
                <w:szCs w:val="28"/>
              </w:rPr>
              <w:t>Sargan</w:t>
            </w:r>
          </w:p>
          <w:p w:rsidR="00EF0BCB" w:rsidRPr="00E365D6" w:rsidRDefault="00EF0BCB" w:rsidP="007E0766">
            <w:pPr>
              <w:jc w:val="both"/>
              <w:rPr>
                <w:rFonts w:ascii="Times New Roman" w:hAnsi="Times New Roman" w:cs="Times New Roman"/>
                <w:sz w:val="28"/>
                <w:szCs w:val="28"/>
              </w:rPr>
            </w:pPr>
            <w:r w:rsidRPr="00E365D6">
              <w:rPr>
                <w:rFonts w:ascii="Times New Roman" w:hAnsi="Times New Roman" w:cs="Times New Roman"/>
                <w:sz w:val="28"/>
                <w:szCs w:val="28"/>
              </w:rPr>
              <w:t>(P-value)</w:t>
            </w:r>
          </w:p>
        </w:tc>
        <w:tc>
          <w:tcPr>
            <w:tcW w:w="3808" w:type="dxa"/>
            <w:gridSpan w:val="3"/>
            <w:noWrap/>
          </w:tcPr>
          <w:p w:rsidR="00EF0BCB" w:rsidRPr="00E365D6" w:rsidRDefault="00EF0BCB" w:rsidP="007E0766">
            <w:pPr>
              <w:jc w:val="both"/>
              <w:rPr>
                <w:rFonts w:ascii="Times New Roman" w:hAnsi="Times New Roman" w:cs="Times New Roman"/>
                <w:sz w:val="28"/>
                <w:szCs w:val="28"/>
              </w:rPr>
            </w:pPr>
            <w:r w:rsidRPr="00E365D6">
              <w:rPr>
                <w:rFonts w:ascii="Times New Roman" w:hAnsi="Times New Roman" w:cs="Times New Roman"/>
                <w:sz w:val="28"/>
                <w:szCs w:val="28"/>
              </w:rPr>
              <w:t>0.98</w:t>
            </w:r>
          </w:p>
        </w:tc>
      </w:tr>
      <w:tr w:rsidR="00EF0BCB" w:rsidRPr="00E365D6" w:rsidTr="00E365D6">
        <w:trPr>
          <w:trHeight w:val="475"/>
          <w:jc w:val="center"/>
        </w:trPr>
        <w:tc>
          <w:tcPr>
            <w:tcW w:w="1632" w:type="dxa"/>
            <w:noWrap/>
          </w:tcPr>
          <w:p w:rsidR="00EF0BCB" w:rsidRPr="00E365D6" w:rsidRDefault="00EF0BCB" w:rsidP="007E0766">
            <w:pPr>
              <w:jc w:val="both"/>
              <w:rPr>
                <w:rFonts w:ascii="Times New Roman" w:hAnsi="Times New Roman" w:cs="Times New Roman"/>
                <w:sz w:val="28"/>
                <w:szCs w:val="28"/>
              </w:rPr>
            </w:pPr>
            <w:r w:rsidRPr="00E365D6">
              <w:rPr>
                <w:rFonts w:ascii="Times New Roman" w:hAnsi="Times New Roman" w:cs="Times New Roman"/>
                <w:sz w:val="28"/>
                <w:szCs w:val="28"/>
              </w:rPr>
              <w:t>Observations</w:t>
            </w:r>
          </w:p>
        </w:tc>
        <w:tc>
          <w:tcPr>
            <w:tcW w:w="3360" w:type="dxa"/>
            <w:gridSpan w:val="3"/>
            <w:noWrap/>
          </w:tcPr>
          <w:p w:rsidR="00EF0BCB" w:rsidRPr="00E365D6" w:rsidRDefault="00EF0BCB" w:rsidP="007E0766">
            <w:pPr>
              <w:jc w:val="both"/>
              <w:rPr>
                <w:rFonts w:ascii="Times New Roman" w:hAnsi="Times New Roman" w:cs="Times New Roman"/>
                <w:sz w:val="28"/>
                <w:szCs w:val="28"/>
              </w:rPr>
            </w:pPr>
            <w:r w:rsidRPr="00E365D6">
              <w:rPr>
                <w:rFonts w:ascii="Times New Roman" w:hAnsi="Times New Roman" w:cs="Times New Roman"/>
                <w:sz w:val="28"/>
                <w:szCs w:val="28"/>
              </w:rPr>
              <w:t>1465</w:t>
            </w:r>
          </w:p>
        </w:tc>
        <w:tc>
          <w:tcPr>
            <w:tcW w:w="1303" w:type="dxa"/>
            <w:noWrap/>
          </w:tcPr>
          <w:p w:rsidR="00EF0BCB" w:rsidRPr="00E365D6" w:rsidRDefault="00EF0BCB" w:rsidP="007E0766">
            <w:pPr>
              <w:jc w:val="both"/>
              <w:rPr>
                <w:rFonts w:ascii="Times New Roman" w:hAnsi="Times New Roman" w:cs="Times New Roman"/>
                <w:sz w:val="28"/>
                <w:szCs w:val="28"/>
              </w:rPr>
            </w:pPr>
            <w:r w:rsidRPr="00E365D6">
              <w:rPr>
                <w:rFonts w:ascii="Times New Roman" w:hAnsi="Times New Roman" w:cs="Times New Roman"/>
                <w:sz w:val="28"/>
                <w:szCs w:val="28"/>
              </w:rPr>
              <w:t>AR1</w:t>
            </w:r>
          </w:p>
          <w:p w:rsidR="00EF0BCB" w:rsidRPr="00E365D6" w:rsidRDefault="00EF0BCB" w:rsidP="007E0766">
            <w:pPr>
              <w:jc w:val="both"/>
              <w:rPr>
                <w:rFonts w:ascii="Times New Roman" w:hAnsi="Times New Roman" w:cs="Times New Roman"/>
                <w:sz w:val="28"/>
                <w:szCs w:val="28"/>
              </w:rPr>
            </w:pPr>
            <w:r w:rsidRPr="00E365D6">
              <w:rPr>
                <w:rFonts w:ascii="Times New Roman" w:hAnsi="Times New Roman" w:cs="Times New Roman"/>
                <w:sz w:val="28"/>
                <w:szCs w:val="28"/>
              </w:rPr>
              <w:t>(P-value)</w:t>
            </w:r>
          </w:p>
        </w:tc>
        <w:tc>
          <w:tcPr>
            <w:tcW w:w="3808" w:type="dxa"/>
            <w:gridSpan w:val="3"/>
            <w:noWrap/>
          </w:tcPr>
          <w:p w:rsidR="00EF0BCB" w:rsidRPr="00E365D6" w:rsidRDefault="00EF0BCB" w:rsidP="007E0766">
            <w:pPr>
              <w:jc w:val="both"/>
              <w:rPr>
                <w:rFonts w:ascii="Times New Roman" w:hAnsi="Times New Roman" w:cs="Times New Roman"/>
                <w:sz w:val="28"/>
                <w:szCs w:val="28"/>
              </w:rPr>
            </w:pPr>
            <w:r w:rsidRPr="00E365D6">
              <w:rPr>
                <w:rFonts w:ascii="Times New Roman" w:hAnsi="Times New Roman" w:cs="Times New Roman"/>
                <w:sz w:val="28"/>
                <w:szCs w:val="28"/>
              </w:rPr>
              <w:t>0.00</w:t>
            </w:r>
          </w:p>
        </w:tc>
      </w:tr>
      <w:tr w:rsidR="00EF0BCB" w:rsidRPr="00E365D6" w:rsidTr="00E365D6">
        <w:trPr>
          <w:trHeight w:val="475"/>
          <w:jc w:val="center"/>
        </w:trPr>
        <w:tc>
          <w:tcPr>
            <w:tcW w:w="1632" w:type="dxa"/>
            <w:noWrap/>
          </w:tcPr>
          <w:p w:rsidR="00EF0BCB" w:rsidRPr="00E365D6" w:rsidRDefault="00EF0BCB" w:rsidP="007E0766">
            <w:pPr>
              <w:jc w:val="both"/>
              <w:rPr>
                <w:rFonts w:ascii="Times New Roman" w:hAnsi="Times New Roman" w:cs="Times New Roman"/>
                <w:sz w:val="28"/>
                <w:szCs w:val="28"/>
              </w:rPr>
            </w:pPr>
            <w:r w:rsidRPr="00E365D6">
              <w:rPr>
                <w:rFonts w:ascii="Times New Roman" w:hAnsi="Times New Roman" w:cs="Times New Roman"/>
                <w:sz w:val="28"/>
                <w:szCs w:val="28"/>
              </w:rPr>
              <w:t>No. of</w:t>
            </w:r>
          </w:p>
          <w:p w:rsidR="00EF0BCB" w:rsidRPr="00E365D6" w:rsidRDefault="00EF0BCB" w:rsidP="007E0766">
            <w:pPr>
              <w:jc w:val="both"/>
              <w:rPr>
                <w:rFonts w:ascii="Times New Roman" w:hAnsi="Times New Roman" w:cs="Times New Roman"/>
                <w:sz w:val="28"/>
                <w:szCs w:val="28"/>
              </w:rPr>
            </w:pPr>
            <w:r w:rsidRPr="00E365D6">
              <w:rPr>
                <w:rFonts w:ascii="Times New Roman" w:hAnsi="Times New Roman" w:cs="Times New Roman"/>
                <w:sz w:val="28"/>
                <w:szCs w:val="28"/>
              </w:rPr>
              <w:t>Instruments</w:t>
            </w:r>
          </w:p>
        </w:tc>
        <w:tc>
          <w:tcPr>
            <w:tcW w:w="3360" w:type="dxa"/>
            <w:gridSpan w:val="3"/>
            <w:noWrap/>
          </w:tcPr>
          <w:p w:rsidR="00EF0BCB" w:rsidRPr="00E365D6" w:rsidRDefault="00EF0BCB" w:rsidP="007E0766">
            <w:pPr>
              <w:jc w:val="both"/>
              <w:rPr>
                <w:rFonts w:ascii="Times New Roman" w:hAnsi="Times New Roman" w:cs="Times New Roman"/>
                <w:sz w:val="28"/>
                <w:szCs w:val="28"/>
              </w:rPr>
            </w:pPr>
            <w:r w:rsidRPr="00E365D6">
              <w:rPr>
                <w:rFonts w:ascii="Times New Roman" w:hAnsi="Times New Roman" w:cs="Times New Roman"/>
                <w:sz w:val="28"/>
                <w:szCs w:val="28"/>
              </w:rPr>
              <w:t>471</w:t>
            </w:r>
          </w:p>
        </w:tc>
        <w:tc>
          <w:tcPr>
            <w:tcW w:w="1303" w:type="dxa"/>
            <w:noWrap/>
          </w:tcPr>
          <w:p w:rsidR="00EF0BCB" w:rsidRPr="00E365D6" w:rsidRDefault="00EF0BCB" w:rsidP="007E0766">
            <w:pPr>
              <w:jc w:val="both"/>
              <w:rPr>
                <w:rFonts w:ascii="Times New Roman" w:hAnsi="Times New Roman" w:cs="Times New Roman"/>
                <w:sz w:val="28"/>
                <w:szCs w:val="28"/>
              </w:rPr>
            </w:pPr>
            <w:r w:rsidRPr="00E365D6">
              <w:rPr>
                <w:rFonts w:ascii="Times New Roman" w:hAnsi="Times New Roman" w:cs="Times New Roman"/>
                <w:sz w:val="28"/>
                <w:szCs w:val="28"/>
              </w:rPr>
              <w:t>AR2</w:t>
            </w:r>
          </w:p>
          <w:p w:rsidR="00EF0BCB" w:rsidRPr="00E365D6" w:rsidRDefault="00EF0BCB" w:rsidP="007E0766">
            <w:pPr>
              <w:jc w:val="both"/>
              <w:rPr>
                <w:rFonts w:ascii="Times New Roman" w:hAnsi="Times New Roman" w:cs="Times New Roman"/>
                <w:sz w:val="28"/>
                <w:szCs w:val="28"/>
              </w:rPr>
            </w:pPr>
            <w:r w:rsidRPr="00E365D6">
              <w:rPr>
                <w:rFonts w:ascii="Times New Roman" w:hAnsi="Times New Roman" w:cs="Times New Roman"/>
                <w:sz w:val="28"/>
                <w:szCs w:val="28"/>
              </w:rPr>
              <w:t>(P-value)</w:t>
            </w:r>
          </w:p>
        </w:tc>
        <w:tc>
          <w:tcPr>
            <w:tcW w:w="3808" w:type="dxa"/>
            <w:gridSpan w:val="3"/>
            <w:noWrap/>
          </w:tcPr>
          <w:p w:rsidR="00EF0BCB" w:rsidRPr="00E365D6" w:rsidRDefault="00EF0BCB" w:rsidP="007E0766">
            <w:pPr>
              <w:jc w:val="both"/>
              <w:rPr>
                <w:rFonts w:ascii="Times New Roman" w:hAnsi="Times New Roman" w:cs="Times New Roman"/>
                <w:sz w:val="28"/>
                <w:szCs w:val="28"/>
              </w:rPr>
            </w:pPr>
            <w:r w:rsidRPr="00E365D6">
              <w:rPr>
                <w:rFonts w:ascii="Times New Roman" w:hAnsi="Times New Roman" w:cs="Times New Roman"/>
                <w:sz w:val="28"/>
                <w:szCs w:val="28"/>
              </w:rPr>
              <w:t>0.21</w:t>
            </w:r>
          </w:p>
        </w:tc>
      </w:tr>
    </w:tbl>
    <w:p w:rsidR="00EF0BCB" w:rsidRDefault="00EF0BCB" w:rsidP="007E0766">
      <w:pPr>
        <w:jc w:val="both"/>
        <w:rPr>
          <w:szCs w:val="28"/>
        </w:rPr>
      </w:pPr>
      <w:r>
        <w:rPr>
          <w:b/>
          <w:szCs w:val="28"/>
        </w:rPr>
        <w:t>Note</w:t>
      </w:r>
      <w:r>
        <w:rPr>
          <w:szCs w:val="28"/>
        </w:rPr>
        <w:t>: ***, **, * denote significance at 0.01, 0.05 and 0.10 level respectively.</w:t>
      </w:r>
    </w:p>
    <w:p w:rsidR="00E322C8" w:rsidRDefault="00E633D0" w:rsidP="00AC5B17">
      <w:pPr>
        <w:pStyle w:val="Default"/>
        <w:spacing w:line="360" w:lineRule="auto"/>
        <w:jc w:val="both"/>
        <w:rPr>
          <w:sz w:val="28"/>
          <w:szCs w:val="28"/>
        </w:rPr>
      </w:pPr>
      <w:r>
        <w:rPr>
          <w:sz w:val="28"/>
          <w:szCs w:val="28"/>
        </w:rPr>
        <w:t>Reported results in table 4.3.2</w:t>
      </w:r>
      <w:r w:rsidR="00E24351">
        <w:rPr>
          <w:sz w:val="28"/>
          <w:szCs w:val="28"/>
        </w:rPr>
        <w:t xml:space="preserve"> fi</w:t>
      </w:r>
      <w:r w:rsidR="00EF0BCB">
        <w:rPr>
          <w:sz w:val="28"/>
          <w:szCs w:val="28"/>
        </w:rPr>
        <w:t xml:space="preserve">nd the impact of political institutional quality, FDI and international assistance </w:t>
      </w:r>
      <w:r w:rsidR="00E24351">
        <w:rPr>
          <w:sz w:val="28"/>
          <w:szCs w:val="28"/>
        </w:rPr>
        <w:t>on</w:t>
      </w:r>
      <w:r w:rsidR="00EF0BCB">
        <w:rPr>
          <w:sz w:val="28"/>
          <w:szCs w:val="28"/>
        </w:rPr>
        <w:t xml:space="preserve"> economic growth of developing </w:t>
      </w:r>
      <w:r w:rsidR="00E24351">
        <w:rPr>
          <w:sz w:val="28"/>
          <w:szCs w:val="28"/>
        </w:rPr>
        <w:t>countries</w:t>
      </w:r>
      <w:r w:rsidR="00EF0BCB">
        <w:rPr>
          <w:sz w:val="28"/>
          <w:szCs w:val="28"/>
        </w:rPr>
        <w:t xml:space="preserve"> combined with some control variables like labor, capital and inflation. </w:t>
      </w:r>
      <w:r w:rsidR="00E24351">
        <w:rPr>
          <w:sz w:val="28"/>
          <w:szCs w:val="28"/>
        </w:rPr>
        <w:t>Econometric</w:t>
      </w:r>
      <w:r w:rsidR="00EF0BCB">
        <w:rPr>
          <w:sz w:val="28"/>
          <w:szCs w:val="28"/>
        </w:rPr>
        <w:t xml:space="preserve"> results show the presence of positive and significance relationship of labour, capital, political institution and FDI </w:t>
      </w:r>
      <w:r w:rsidR="00E24351">
        <w:rPr>
          <w:sz w:val="28"/>
          <w:szCs w:val="28"/>
        </w:rPr>
        <w:t xml:space="preserve">on </w:t>
      </w:r>
      <w:r w:rsidR="00EF0BCB">
        <w:rPr>
          <w:sz w:val="28"/>
          <w:szCs w:val="28"/>
        </w:rPr>
        <w:t>economic growth of dev</w:t>
      </w:r>
      <w:r w:rsidR="00E24351">
        <w:rPr>
          <w:sz w:val="28"/>
          <w:szCs w:val="28"/>
        </w:rPr>
        <w:t>eloping nations. As fa</w:t>
      </w:r>
      <w:r w:rsidR="00EF0BCB">
        <w:rPr>
          <w:sz w:val="28"/>
          <w:szCs w:val="28"/>
        </w:rPr>
        <w:t xml:space="preserve">r as, impact of international assistance is </w:t>
      </w:r>
      <w:r w:rsidR="00E24351">
        <w:rPr>
          <w:sz w:val="28"/>
          <w:szCs w:val="28"/>
        </w:rPr>
        <w:t xml:space="preserve">concerned, it is </w:t>
      </w:r>
      <w:r w:rsidR="00EF0BCB">
        <w:rPr>
          <w:sz w:val="28"/>
          <w:szCs w:val="28"/>
        </w:rPr>
        <w:t xml:space="preserve">positive and insignificant. Presented value </w:t>
      </w:r>
      <w:r w:rsidR="00E24351">
        <w:rPr>
          <w:sz w:val="28"/>
          <w:szCs w:val="28"/>
        </w:rPr>
        <w:t xml:space="preserve">show </w:t>
      </w:r>
      <w:r w:rsidR="00EF0BCB">
        <w:rPr>
          <w:sz w:val="28"/>
          <w:szCs w:val="28"/>
        </w:rPr>
        <w:t xml:space="preserve">that 1 unit change in PIQ leads to </w:t>
      </w:r>
      <w:r w:rsidR="00E24351">
        <w:rPr>
          <w:sz w:val="28"/>
          <w:szCs w:val="28"/>
        </w:rPr>
        <w:t>0.273-unit</w:t>
      </w:r>
      <w:r w:rsidR="00EF0BCB">
        <w:rPr>
          <w:sz w:val="28"/>
          <w:szCs w:val="28"/>
        </w:rPr>
        <w:t xml:space="preserve"> increase </w:t>
      </w:r>
      <w:r w:rsidR="00E24351">
        <w:rPr>
          <w:sz w:val="28"/>
          <w:szCs w:val="28"/>
        </w:rPr>
        <w:t xml:space="preserve">in </w:t>
      </w:r>
      <w:r w:rsidR="00EF0BCB">
        <w:rPr>
          <w:sz w:val="28"/>
          <w:szCs w:val="28"/>
        </w:rPr>
        <w:t>the growth</w:t>
      </w:r>
      <w:r w:rsidR="00E24351">
        <w:rPr>
          <w:sz w:val="28"/>
          <w:szCs w:val="28"/>
        </w:rPr>
        <w:t xml:space="preserve"> of economy. </w:t>
      </w:r>
      <w:r w:rsidR="00E4100D">
        <w:rPr>
          <w:sz w:val="28"/>
          <w:szCs w:val="28"/>
        </w:rPr>
        <w:t>P</w:t>
      </w:r>
      <w:r w:rsidR="00E4100D" w:rsidRPr="00E4100D">
        <w:rPr>
          <w:sz w:val="28"/>
          <w:szCs w:val="28"/>
        </w:rPr>
        <w:t>olitical institutions can have a significant impact on the economic growth of developing countries</w:t>
      </w:r>
      <w:r w:rsidR="005D24F1">
        <w:rPr>
          <w:sz w:val="28"/>
          <w:szCs w:val="28"/>
        </w:rPr>
        <w:t xml:space="preserve"> (Glaeser, E. L</w:t>
      </w:r>
      <w:r w:rsidR="005D24F1" w:rsidRPr="005D24F1">
        <w:rPr>
          <w:sz w:val="28"/>
          <w:szCs w:val="28"/>
        </w:rPr>
        <w:t xml:space="preserve"> et al,. 2004)</w:t>
      </w:r>
      <w:r w:rsidR="00E4100D" w:rsidRPr="00E4100D">
        <w:rPr>
          <w:sz w:val="28"/>
          <w:szCs w:val="28"/>
        </w:rPr>
        <w:t xml:space="preserve">. Stable, accountable, and inclusive political institutions tend to be associated with better </w:t>
      </w:r>
      <w:r w:rsidR="00E4100D" w:rsidRPr="00E4100D">
        <w:rPr>
          <w:sz w:val="28"/>
          <w:szCs w:val="28"/>
        </w:rPr>
        <w:lastRenderedPageBreak/>
        <w:t>economic outcomes, while instability, corruption, and poor governance can hinder growth. Developing countries with stable political environments tend to attract more investment, both domestic and foreign, which can stimulate economic growth. Stable political institutions provide a predictable and secure environment for businesses and investors.</w:t>
      </w:r>
      <w:r w:rsidR="00E322C8" w:rsidRPr="00E322C8">
        <w:rPr>
          <w:sz w:val="28"/>
          <w:szCs w:val="28"/>
        </w:rPr>
        <w:t xml:space="preserve"> Developing countries with stable political institutions are more likely to maintain consistent economic policies over time. Frequent changes in economic policies due to political instability can disrupt investment and hinder growth</w:t>
      </w:r>
      <w:r w:rsidR="005D24F1">
        <w:rPr>
          <w:sz w:val="28"/>
          <w:szCs w:val="28"/>
        </w:rPr>
        <w:t xml:space="preserve"> Moe, (T. M., 2005)</w:t>
      </w:r>
      <w:r w:rsidR="00E322C8" w:rsidRPr="00E322C8">
        <w:rPr>
          <w:sz w:val="28"/>
          <w:szCs w:val="28"/>
        </w:rPr>
        <w:t>.</w:t>
      </w:r>
      <w:r w:rsidR="00E322C8">
        <w:rPr>
          <w:sz w:val="28"/>
          <w:szCs w:val="28"/>
        </w:rPr>
        <w:t xml:space="preserve"> </w:t>
      </w:r>
    </w:p>
    <w:p w:rsidR="00EF0BCB" w:rsidRDefault="00E24351" w:rsidP="00AC5B17">
      <w:pPr>
        <w:pStyle w:val="Default"/>
        <w:spacing w:line="360" w:lineRule="auto"/>
        <w:jc w:val="both"/>
        <w:rPr>
          <w:sz w:val="28"/>
        </w:rPr>
      </w:pPr>
      <w:r>
        <w:rPr>
          <w:sz w:val="28"/>
          <w:szCs w:val="28"/>
        </w:rPr>
        <w:t>Further results also fi</w:t>
      </w:r>
      <w:r w:rsidR="00EF0BCB">
        <w:rPr>
          <w:sz w:val="28"/>
          <w:szCs w:val="28"/>
        </w:rPr>
        <w:t xml:space="preserve">nd positive and significant impact of FDI </w:t>
      </w:r>
      <w:r>
        <w:rPr>
          <w:sz w:val="28"/>
          <w:szCs w:val="28"/>
        </w:rPr>
        <w:t>on</w:t>
      </w:r>
      <w:r w:rsidR="00EF0BCB">
        <w:rPr>
          <w:sz w:val="28"/>
          <w:szCs w:val="28"/>
        </w:rPr>
        <w:t xml:space="preserve"> economi</w:t>
      </w:r>
      <w:r>
        <w:rPr>
          <w:sz w:val="28"/>
          <w:szCs w:val="28"/>
        </w:rPr>
        <w:t>c growth of developing countries</w:t>
      </w:r>
      <w:r w:rsidR="005D24F1">
        <w:rPr>
          <w:sz w:val="28"/>
          <w:szCs w:val="28"/>
        </w:rPr>
        <w:t xml:space="preserve"> (</w:t>
      </w:r>
      <w:r w:rsidR="005D24F1" w:rsidRPr="00FC5956">
        <w:rPr>
          <w:sz w:val="28"/>
          <w:szCs w:val="28"/>
        </w:rPr>
        <w:fldChar w:fldCharType="begin"/>
      </w:r>
      <w:r w:rsidR="005D24F1" w:rsidRPr="00FC5956">
        <w:rPr>
          <w:sz w:val="28"/>
          <w:szCs w:val="28"/>
        </w:rPr>
        <w:instrText xml:space="preserve"> ADDIN EN.CITE &lt;EndNote&gt;&lt;Cite AuthorYear="1"&gt;&lt;Author&gt;Sijabat&lt;/Author&gt;&lt;Year&gt;2022&lt;/Year&gt;&lt;RecNum&gt;142&lt;/RecNum&gt;&lt;DisplayText&gt;Sijabat (2022)&lt;/DisplayText&gt;&lt;record&gt;&lt;rec-number&gt;142&lt;/rec-number&gt;&lt;foreign-keys&gt;&lt;key app="EN" db-id="f5ae9z5rswssv9eevxj5xpdetrt5xrz09sw9"&gt;142&lt;/key&gt;&lt;/foreign-keys&gt;&lt;ref-type name="Journal Article"&gt;17&lt;/ref-type&gt;&lt;contributors&gt;&lt;authors&gt;&lt;author&gt;Sijabat, Rosdiana&lt;/author&gt;&lt;/authors&gt;&lt;/contributors&gt;&lt;titles&gt;&lt;title&gt;The association of economic growth, foreign aid, foreign direct investment and gross capital formation in Indonesia: Evidence from the Toda–Yamamoto approach&lt;/title&gt;&lt;secondary-title&gt;Economies&lt;/secondary-title&gt;&lt;/titles&gt;&lt;periodical&gt;&lt;full-title&gt;Economies&lt;/full-title&gt;&lt;/periodical&gt;&lt;pages&gt;93&lt;/pages&gt;&lt;volume&gt;10&lt;/volume&gt;&lt;number&gt;4&lt;/number&gt;&lt;dates&gt;&lt;year&gt;2022&lt;/year&gt;&lt;/dates&gt;&lt;isbn&gt;2227-7099&lt;/isbn&gt;&lt;urls&gt;&lt;/urls&gt;&lt;/record&gt;&lt;/Cite&gt;&lt;/EndNote&gt;</w:instrText>
      </w:r>
      <w:r w:rsidR="005D24F1" w:rsidRPr="00FC5956">
        <w:rPr>
          <w:sz w:val="28"/>
          <w:szCs w:val="28"/>
        </w:rPr>
        <w:fldChar w:fldCharType="separate"/>
      </w:r>
      <w:hyperlink w:anchor="_ENREF_60" w:tooltip="Sijabat, 2022 #142" w:history="1">
        <w:r w:rsidR="005D24F1">
          <w:rPr>
            <w:noProof/>
            <w:sz w:val="28"/>
            <w:szCs w:val="28"/>
          </w:rPr>
          <w:t xml:space="preserve">Sijabat., </w:t>
        </w:r>
        <w:r w:rsidR="005D24F1" w:rsidRPr="00FC5956">
          <w:rPr>
            <w:noProof/>
            <w:sz w:val="28"/>
            <w:szCs w:val="28"/>
          </w:rPr>
          <w:t>2022</w:t>
        </w:r>
      </w:hyperlink>
      <w:r w:rsidR="005D24F1" w:rsidRPr="00FC5956">
        <w:rPr>
          <w:noProof/>
          <w:sz w:val="28"/>
          <w:szCs w:val="28"/>
        </w:rPr>
        <w:t>)</w:t>
      </w:r>
      <w:r w:rsidR="005D24F1" w:rsidRPr="00FC5956">
        <w:rPr>
          <w:sz w:val="28"/>
          <w:szCs w:val="28"/>
        </w:rPr>
        <w:fldChar w:fldCharType="end"/>
      </w:r>
      <w:r>
        <w:rPr>
          <w:sz w:val="28"/>
          <w:szCs w:val="28"/>
        </w:rPr>
        <w:t>. 1-</w:t>
      </w:r>
      <w:r w:rsidR="00EF0BCB">
        <w:rPr>
          <w:sz w:val="28"/>
          <w:szCs w:val="28"/>
        </w:rPr>
        <w:t>unit increase in FDI resulted 0.005 percent increase the economic growth of developing states. Same way, 1 unit increase the inflation result</w:t>
      </w:r>
      <w:r w:rsidR="00DE5389">
        <w:rPr>
          <w:sz w:val="28"/>
          <w:szCs w:val="28"/>
        </w:rPr>
        <w:t xml:space="preserve"> 0.001 percent decrease</w:t>
      </w:r>
      <w:r w:rsidR="00EF0BCB">
        <w:rPr>
          <w:sz w:val="28"/>
          <w:szCs w:val="28"/>
        </w:rPr>
        <w:t xml:space="preserve"> </w:t>
      </w:r>
      <w:r w:rsidR="00DE5389">
        <w:rPr>
          <w:sz w:val="28"/>
          <w:szCs w:val="28"/>
        </w:rPr>
        <w:t xml:space="preserve">in the </w:t>
      </w:r>
      <w:r w:rsidR="00EF0BCB">
        <w:rPr>
          <w:sz w:val="28"/>
          <w:szCs w:val="28"/>
        </w:rPr>
        <w:t>economic growth of developing nations</w:t>
      </w:r>
      <w:r w:rsidR="00DE5389">
        <w:rPr>
          <w:sz w:val="28"/>
          <w:szCs w:val="28"/>
        </w:rPr>
        <w:t>.</w:t>
      </w:r>
      <w:r w:rsidR="00EF0BCB">
        <w:rPr>
          <w:sz w:val="28"/>
        </w:rPr>
        <w:t xml:space="preserve">    </w:t>
      </w:r>
    </w:p>
    <w:p w:rsidR="00EF0BCB" w:rsidRDefault="00DE5389" w:rsidP="005D24F1">
      <w:pPr>
        <w:pStyle w:val="Default"/>
        <w:spacing w:line="360" w:lineRule="auto"/>
        <w:jc w:val="both"/>
      </w:pPr>
      <w:r>
        <w:rPr>
          <w:sz w:val="28"/>
        </w:rPr>
        <w:t>T</w:t>
      </w:r>
      <w:r w:rsidR="00E633D0">
        <w:rPr>
          <w:sz w:val="28"/>
        </w:rPr>
        <w:t>he next table 4.3.3</w:t>
      </w:r>
      <w:r w:rsidR="00EF0BCB">
        <w:rPr>
          <w:sz w:val="28"/>
        </w:rPr>
        <w:t xml:space="preserve">, </w:t>
      </w:r>
      <w:r w:rsidRPr="00DE5389">
        <w:rPr>
          <w:sz w:val="28"/>
        </w:rPr>
        <w:t>includes the legal institution in the model and checks its impact on economic growth</w:t>
      </w:r>
      <w:r w:rsidR="00EF0BCB">
        <w:rPr>
          <w:sz w:val="28"/>
        </w:rPr>
        <w:t xml:space="preserve">. </w:t>
      </w:r>
    </w:p>
    <w:p w:rsidR="00FA024A" w:rsidRDefault="00FA024A" w:rsidP="00DE5389">
      <w:pPr>
        <w:pStyle w:val="Default"/>
        <w:jc w:val="both"/>
        <w:rPr>
          <w:b/>
          <w:sz w:val="28"/>
          <w:szCs w:val="28"/>
        </w:rPr>
      </w:pPr>
    </w:p>
    <w:p w:rsidR="005D24F1" w:rsidRDefault="005D24F1" w:rsidP="00542360">
      <w:pPr>
        <w:pStyle w:val="Default"/>
        <w:ind w:firstLine="720"/>
        <w:jc w:val="center"/>
        <w:rPr>
          <w:b/>
          <w:sz w:val="28"/>
          <w:szCs w:val="28"/>
        </w:rPr>
      </w:pPr>
    </w:p>
    <w:p w:rsidR="005D24F1" w:rsidRDefault="005D24F1" w:rsidP="00542360">
      <w:pPr>
        <w:pStyle w:val="Default"/>
        <w:ind w:firstLine="720"/>
        <w:jc w:val="center"/>
        <w:rPr>
          <w:b/>
          <w:sz w:val="28"/>
          <w:szCs w:val="28"/>
        </w:rPr>
      </w:pPr>
    </w:p>
    <w:p w:rsidR="005D24F1" w:rsidRDefault="005D24F1" w:rsidP="00542360">
      <w:pPr>
        <w:pStyle w:val="Default"/>
        <w:ind w:firstLine="720"/>
        <w:jc w:val="center"/>
        <w:rPr>
          <w:b/>
          <w:sz w:val="28"/>
          <w:szCs w:val="28"/>
        </w:rPr>
      </w:pPr>
    </w:p>
    <w:p w:rsidR="005D24F1" w:rsidRDefault="005D24F1" w:rsidP="00542360">
      <w:pPr>
        <w:pStyle w:val="Default"/>
        <w:ind w:firstLine="720"/>
        <w:jc w:val="center"/>
        <w:rPr>
          <w:b/>
          <w:sz w:val="28"/>
          <w:szCs w:val="28"/>
        </w:rPr>
      </w:pPr>
    </w:p>
    <w:p w:rsidR="005D24F1" w:rsidRDefault="005D24F1" w:rsidP="00542360">
      <w:pPr>
        <w:pStyle w:val="Default"/>
        <w:ind w:firstLine="720"/>
        <w:jc w:val="center"/>
        <w:rPr>
          <w:b/>
          <w:sz w:val="28"/>
          <w:szCs w:val="28"/>
        </w:rPr>
      </w:pPr>
    </w:p>
    <w:p w:rsidR="005D24F1" w:rsidRDefault="005D24F1" w:rsidP="00542360">
      <w:pPr>
        <w:pStyle w:val="Default"/>
        <w:ind w:firstLine="720"/>
        <w:jc w:val="center"/>
        <w:rPr>
          <w:b/>
          <w:sz w:val="28"/>
          <w:szCs w:val="28"/>
        </w:rPr>
      </w:pPr>
    </w:p>
    <w:p w:rsidR="005D24F1" w:rsidRDefault="005D24F1" w:rsidP="00542360">
      <w:pPr>
        <w:pStyle w:val="Default"/>
        <w:ind w:firstLine="720"/>
        <w:jc w:val="center"/>
        <w:rPr>
          <w:b/>
          <w:sz w:val="28"/>
          <w:szCs w:val="28"/>
        </w:rPr>
      </w:pPr>
    </w:p>
    <w:p w:rsidR="005D24F1" w:rsidRDefault="005D24F1" w:rsidP="00542360">
      <w:pPr>
        <w:pStyle w:val="Default"/>
        <w:ind w:firstLine="720"/>
        <w:jc w:val="center"/>
        <w:rPr>
          <w:b/>
          <w:sz w:val="28"/>
          <w:szCs w:val="28"/>
        </w:rPr>
      </w:pPr>
    </w:p>
    <w:p w:rsidR="005D24F1" w:rsidRDefault="005D24F1" w:rsidP="00542360">
      <w:pPr>
        <w:pStyle w:val="Default"/>
        <w:ind w:firstLine="720"/>
        <w:jc w:val="center"/>
        <w:rPr>
          <w:b/>
          <w:sz w:val="28"/>
          <w:szCs w:val="28"/>
        </w:rPr>
      </w:pPr>
    </w:p>
    <w:p w:rsidR="005D24F1" w:rsidRDefault="005D24F1" w:rsidP="00542360">
      <w:pPr>
        <w:pStyle w:val="Default"/>
        <w:ind w:firstLine="720"/>
        <w:jc w:val="center"/>
        <w:rPr>
          <w:b/>
          <w:sz w:val="28"/>
          <w:szCs w:val="28"/>
        </w:rPr>
      </w:pPr>
    </w:p>
    <w:p w:rsidR="005D24F1" w:rsidRDefault="005D24F1" w:rsidP="00542360">
      <w:pPr>
        <w:pStyle w:val="Default"/>
        <w:ind w:firstLine="720"/>
        <w:jc w:val="center"/>
        <w:rPr>
          <w:b/>
          <w:sz w:val="28"/>
          <w:szCs w:val="28"/>
        </w:rPr>
      </w:pPr>
    </w:p>
    <w:p w:rsidR="005D24F1" w:rsidRDefault="005D24F1" w:rsidP="00542360">
      <w:pPr>
        <w:pStyle w:val="Default"/>
        <w:ind w:firstLine="720"/>
        <w:jc w:val="center"/>
        <w:rPr>
          <w:b/>
          <w:sz w:val="28"/>
          <w:szCs w:val="28"/>
        </w:rPr>
      </w:pPr>
    </w:p>
    <w:p w:rsidR="005D24F1" w:rsidRDefault="005D24F1" w:rsidP="00542360">
      <w:pPr>
        <w:pStyle w:val="Default"/>
        <w:ind w:firstLine="720"/>
        <w:jc w:val="center"/>
        <w:rPr>
          <w:b/>
          <w:sz w:val="28"/>
          <w:szCs w:val="28"/>
        </w:rPr>
      </w:pPr>
    </w:p>
    <w:p w:rsidR="005D24F1" w:rsidRDefault="005D24F1" w:rsidP="00542360">
      <w:pPr>
        <w:pStyle w:val="Default"/>
        <w:ind w:firstLine="720"/>
        <w:jc w:val="center"/>
        <w:rPr>
          <w:b/>
          <w:sz w:val="28"/>
          <w:szCs w:val="28"/>
        </w:rPr>
      </w:pPr>
    </w:p>
    <w:p w:rsidR="00EF0BCB" w:rsidRDefault="00EF0BCB" w:rsidP="00542360">
      <w:pPr>
        <w:pStyle w:val="Default"/>
        <w:ind w:firstLine="720"/>
        <w:jc w:val="center"/>
        <w:rPr>
          <w:b/>
          <w:sz w:val="28"/>
          <w:szCs w:val="28"/>
        </w:rPr>
      </w:pPr>
      <w:r w:rsidRPr="00F325C3">
        <w:rPr>
          <w:b/>
          <w:sz w:val="28"/>
          <w:szCs w:val="28"/>
        </w:rPr>
        <w:lastRenderedPageBreak/>
        <w:t>Table No.</w:t>
      </w:r>
      <w:r>
        <w:rPr>
          <w:b/>
          <w:sz w:val="28"/>
          <w:szCs w:val="28"/>
        </w:rPr>
        <w:t xml:space="preserve"> 4.</w:t>
      </w:r>
      <w:r w:rsidR="00261187">
        <w:rPr>
          <w:b/>
          <w:sz w:val="28"/>
          <w:szCs w:val="28"/>
        </w:rPr>
        <w:t>3.3</w:t>
      </w:r>
      <w:r w:rsidRPr="00F325C3">
        <w:rPr>
          <w:b/>
          <w:sz w:val="28"/>
          <w:szCs w:val="28"/>
        </w:rPr>
        <w:t xml:space="preserve"> Effect of </w:t>
      </w:r>
      <w:r>
        <w:rPr>
          <w:b/>
          <w:sz w:val="28"/>
          <w:szCs w:val="28"/>
        </w:rPr>
        <w:t>International Assistance,</w:t>
      </w:r>
      <w:r w:rsidRPr="00F325C3">
        <w:rPr>
          <w:b/>
          <w:sz w:val="28"/>
          <w:szCs w:val="28"/>
        </w:rPr>
        <w:t xml:space="preserve"> FDI </w:t>
      </w:r>
      <w:r>
        <w:rPr>
          <w:b/>
          <w:sz w:val="28"/>
          <w:szCs w:val="28"/>
        </w:rPr>
        <w:t xml:space="preserve">and Legal Institutions on Economic Growth </w:t>
      </w:r>
      <w:r w:rsidRPr="00F325C3">
        <w:rPr>
          <w:b/>
          <w:sz w:val="28"/>
          <w:szCs w:val="28"/>
        </w:rPr>
        <w:t>of Developing Economies: Panel GMM Approach</w:t>
      </w:r>
    </w:p>
    <w:tbl>
      <w:tblPr>
        <w:tblStyle w:val="TableGrid"/>
        <w:tblW w:w="10137" w:type="dxa"/>
        <w:jc w:val="center"/>
        <w:tblLook w:val="04A0" w:firstRow="1" w:lastRow="0" w:firstColumn="1" w:lastColumn="0" w:noHBand="0" w:noVBand="1"/>
      </w:tblPr>
      <w:tblGrid>
        <w:gridCol w:w="1694"/>
        <w:gridCol w:w="1266"/>
        <w:gridCol w:w="1266"/>
        <w:gridCol w:w="986"/>
        <w:gridCol w:w="1669"/>
        <w:gridCol w:w="1420"/>
        <w:gridCol w:w="1331"/>
        <w:gridCol w:w="709"/>
      </w:tblGrid>
      <w:tr w:rsidR="00EF0BCB" w:rsidRPr="00E365D6" w:rsidTr="00E365D6">
        <w:trPr>
          <w:trHeight w:val="486"/>
          <w:jc w:val="center"/>
        </w:trPr>
        <w:tc>
          <w:tcPr>
            <w:tcW w:w="1638" w:type="dxa"/>
            <w:noWrap/>
          </w:tcPr>
          <w:p w:rsidR="00EF0BCB" w:rsidRPr="00E365D6" w:rsidRDefault="00EF0BCB" w:rsidP="00542360">
            <w:pPr>
              <w:jc w:val="center"/>
              <w:rPr>
                <w:rFonts w:ascii="Times New Roman" w:hAnsi="Times New Roman" w:cs="Times New Roman"/>
                <w:b/>
                <w:sz w:val="28"/>
                <w:szCs w:val="28"/>
              </w:rPr>
            </w:pPr>
            <w:r w:rsidRPr="00E365D6">
              <w:rPr>
                <w:rFonts w:ascii="Times New Roman" w:hAnsi="Times New Roman" w:cs="Times New Roman"/>
                <w:b/>
                <w:sz w:val="28"/>
                <w:szCs w:val="28"/>
              </w:rPr>
              <w:t>Variables</w:t>
            </w:r>
          </w:p>
        </w:tc>
        <w:tc>
          <w:tcPr>
            <w:tcW w:w="1247" w:type="dxa"/>
            <w:noWrap/>
          </w:tcPr>
          <w:p w:rsidR="00EF0BCB" w:rsidRPr="00E365D6" w:rsidRDefault="00EF0BCB" w:rsidP="00542360">
            <w:pPr>
              <w:jc w:val="center"/>
              <w:rPr>
                <w:rFonts w:ascii="Times New Roman" w:hAnsi="Times New Roman" w:cs="Times New Roman"/>
                <w:b/>
                <w:sz w:val="28"/>
                <w:szCs w:val="28"/>
              </w:rPr>
            </w:pPr>
            <w:r w:rsidRPr="00E365D6">
              <w:rPr>
                <w:rFonts w:ascii="Times New Roman" w:hAnsi="Times New Roman" w:cs="Times New Roman"/>
                <w:b/>
                <w:sz w:val="28"/>
                <w:szCs w:val="28"/>
              </w:rPr>
              <w:t>Coef.</w:t>
            </w:r>
          </w:p>
        </w:tc>
        <w:tc>
          <w:tcPr>
            <w:tcW w:w="1247" w:type="dxa"/>
            <w:noWrap/>
          </w:tcPr>
          <w:p w:rsidR="00EF0BCB" w:rsidRPr="00E365D6" w:rsidRDefault="00EF0BCB" w:rsidP="00542360">
            <w:pPr>
              <w:jc w:val="center"/>
              <w:rPr>
                <w:rFonts w:ascii="Times New Roman" w:hAnsi="Times New Roman" w:cs="Times New Roman"/>
                <w:b/>
                <w:sz w:val="28"/>
                <w:szCs w:val="28"/>
              </w:rPr>
            </w:pPr>
            <w:r w:rsidRPr="00E365D6">
              <w:rPr>
                <w:rFonts w:ascii="Times New Roman" w:hAnsi="Times New Roman" w:cs="Times New Roman"/>
                <w:b/>
                <w:sz w:val="28"/>
                <w:szCs w:val="28"/>
              </w:rPr>
              <w:t>S.E</w:t>
            </w:r>
          </w:p>
        </w:tc>
        <w:tc>
          <w:tcPr>
            <w:tcW w:w="876" w:type="dxa"/>
            <w:noWrap/>
          </w:tcPr>
          <w:p w:rsidR="00EF0BCB" w:rsidRPr="00E365D6" w:rsidRDefault="00EF0BCB" w:rsidP="00542360">
            <w:pPr>
              <w:jc w:val="center"/>
              <w:rPr>
                <w:rFonts w:ascii="Times New Roman" w:hAnsi="Times New Roman" w:cs="Times New Roman"/>
                <w:b/>
                <w:sz w:val="28"/>
                <w:szCs w:val="28"/>
              </w:rPr>
            </w:pPr>
            <w:r w:rsidRPr="00E365D6">
              <w:rPr>
                <w:rFonts w:ascii="Times New Roman" w:hAnsi="Times New Roman" w:cs="Times New Roman"/>
                <w:b/>
                <w:sz w:val="28"/>
                <w:szCs w:val="28"/>
              </w:rPr>
              <w:t>Z-value</w:t>
            </w:r>
          </w:p>
        </w:tc>
        <w:tc>
          <w:tcPr>
            <w:tcW w:w="1669" w:type="dxa"/>
            <w:noWrap/>
          </w:tcPr>
          <w:p w:rsidR="00EF0BCB" w:rsidRPr="00E365D6" w:rsidRDefault="00EF0BCB" w:rsidP="00542360">
            <w:pPr>
              <w:jc w:val="center"/>
              <w:rPr>
                <w:rFonts w:ascii="Times New Roman" w:hAnsi="Times New Roman" w:cs="Times New Roman"/>
                <w:b/>
                <w:sz w:val="28"/>
                <w:szCs w:val="28"/>
              </w:rPr>
            </w:pPr>
            <w:r w:rsidRPr="00E365D6">
              <w:rPr>
                <w:rFonts w:ascii="Times New Roman" w:hAnsi="Times New Roman" w:cs="Times New Roman"/>
                <w:b/>
                <w:sz w:val="28"/>
                <w:szCs w:val="28"/>
              </w:rPr>
              <w:t>P-value</w:t>
            </w:r>
          </w:p>
        </w:tc>
        <w:tc>
          <w:tcPr>
            <w:tcW w:w="2751" w:type="dxa"/>
            <w:gridSpan w:val="2"/>
            <w:noWrap/>
          </w:tcPr>
          <w:p w:rsidR="00EF0BCB" w:rsidRPr="00E365D6" w:rsidRDefault="00EF0BCB" w:rsidP="00542360">
            <w:pPr>
              <w:jc w:val="center"/>
              <w:rPr>
                <w:rFonts w:ascii="Times New Roman" w:hAnsi="Times New Roman" w:cs="Times New Roman"/>
                <w:b/>
                <w:sz w:val="28"/>
                <w:szCs w:val="28"/>
              </w:rPr>
            </w:pPr>
            <w:r w:rsidRPr="00E365D6">
              <w:rPr>
                <w:rFonts w:ascii="Times New Roman" w:hAnsi="Times New Roman" w:cs="Times New Roman"/>
                <w:b/>
                <w:sz w:val="28"/>
                <w:szCs w:val="28"/>
              </w:rPr>
              <w:t>[95%  Conf.  Interval</w:t>
            </w:r>
          </w:p>
        </w:tc>
        <w:tc>
          <w:tcPr>
            <w:tcW w:w="709" w:type="dxa"/>
          </w:tcPr>
          <w:p w:rsidR="00EF0BCB" w:rsidRPr="00E365D6" w:rsidRDefault="00EF0BCB" w:rsidP="00542360">
            <w:pPr>
              <w:jc w:val="center"/>
              <w:rPr>
                <w:rFonts w:ascii="Times New Roman" w:hAnsi="Times New Roman" w:cs="Times New Roman"/>
                <w:b/>
                <w:sz w:val="28"/>
                <w:szCs w:val="28"/>
              </w:rPr>
            </w:pPr>
            <w:r w:rsidRPr="00E365D6">
              <w:rPr>
                <w:rFonts w:ascii="Times New Roman" w:hAnsi="Times New Roman" w:cs="Times New Roman"/>
                <w:b/>
                <w:sz w:val="28"/>
                <w:szCs w:val="28"/>
              </w:rPr>
              <w:t>Sig</w:t>
            </w:r>
          </w:p>
        </w:tc>
      </w:tr>
      <w:tr w:rsidR="00EF0BCB" w:rsidRPr="00E365D6" w:rsidTr="00E365D6">
        <w:trPr>
          <w:trHeight w:val="486"/>
          <w:jc w:val="center"/>
        </w:trPr>
        <w:tc>
          <w:tcPr>
            <w:tcW w:w="1638" w:type="dxa"/>
            <w:noWrap/>
            <w:hideMark/>
          </w:tcPr>
          <w:p w:rsidR="00EF0BCB" w:rsidRPr="00FA024A" w:rsidRDefault="00EF0BCB" w:rsidP="00FA024A">
            <w:pPr>
              <w:jc w:val="both"/>
              <w:rPr>
                <w:rFonts w:ascii="Times New Roman" w:hAnsi="Times New Roman" w:cs="Times New Roman"/>
                <w:sz w:val="26"/>
                <w:szCs w:val="28"/>
              </w:rPr>
            </w:pPr>
            <w:r w:rsidRPr="00FA024A">
              <w:rPr>
                <w:rFonts w:ascii="Times New Roman" w:hAnsi="Times New Roman" w:cs="Times New Roman"/>
                <w:sz w:val="26"/>
                <w:szCs w:val="28"/>
              </w:rPr>
              <w:t>L</w:t>
            </w:r>
            <w:r w:rsidR="00FA024A" w:rsidRPr="00FA024A">
              <w:rPr>
                <w:rFonts w:ascii="Times New Roman" w:hAnsi="Times New Roman" w:cs="Times New Roman"/>
                <w:sz w:val="26"/>
                <w:szCs w:val="28"/>
              </w:rPr>
              <w:t>GDPPC</w:t>
            </w:r>
            <w:r w:rsidRPr="00FA024A">
              <w:rPr>
                <w:rFonts w:ascii="Times New Roman" w:hAnsi="Times New Roman" w:cs="Times New Roman"/>
                <w:sz w:val="26"/>
                <w:szCs w:val="28"/>
              </w:rPr>
              <w:t>(-1)</w:t>
            </w:r>
          </w:p>
        </w:tc>
        <w:tc>
          <w:tcPr>
            <w:tcW w:w="1247" w:type="dxa"/>
            <w:noWrap/>
            <w:vAlign w:val="bottom"/>
          </w:tcPr>
          <w:p w:rsidR="00EF0BCB" w:rsidRPr="00E365D6" w:rsidRDefault="00EF0BCB" w:rsidP="007E0766">
            <w:pPr>
              <w:jc w:val="both"/>
              <w:rPr>
                <w:rFonts w:ascii="Times New Roman" w:hAnsi="Times New Roman" w:cs="Times New Roman"/>
                <w:color w:val="000000"/>
                <w:sz w:val="28"/>
                <w:szCs w:val="28"/>
              </w:rPr>
            </w:pPr>
            <w:r w:rsidRPr="00E365D6">
              <w:rPr>
                <w:rFonts w:ascii="Times New Roman" w:hAnsi="Times New Roman" w:cs="Times New Roman"/>
                <w:color w:val="000000"/>
                <w:sz w:val="28"/>
                <w:szCs w:val="28"/>
              </w:rPr>
              <w:t>0.948855</w:t>
            </w:r>
          </w:p>
        </w:tc>
        <w:tc>
          <w:tcPr>
            <w:tcW w:w="1247" w:type="dxa"/>
            <w:noWrap/>
            <w:vAlign w:val="bottom"/>
          </w:tcPr>
          <w:p w:rsidR="00EF0BCB" w:rsidRPr="00E365D6" w:rsidRDefault="00EF0BCB" w:rsidP="007E0766">
            <w:pPr>
              <w:jc w:val="both"/>
              <w:rPr>
                <w:rFonts w:ascii="Times New Roman" w:hAnsi="Times New Roman" w:cs="Times New Roman"/>
                <w:color w:val="000000"/>
                <w:sz w:val="28"/>
                <w:szCs w:val="28"/>
              </w:rPr>
            </w:pPr>
            <w:r w:rsidRPr="00E365D6">
              <w:rPr>
                <w:rFonts w:ascii="Times New Roman" w:hAnsi="Times New Roman" w:cs="Times New Roman"/>
                <w:color w:val="000000"/>
                <w:sz w:val="28"/>
                <w:szCs w:val="28"/>
              </w:rPr>
              <w:t>0.004525</w:t>
            </w:r>
          </w:p>
        </w:tc>
        <w:tc>
          <w:tcPr>
            <w:tcW w:w="876" w:type="dxa"/>
            <w:noWrap/>
            <w:vAlign w:val="bottom"/>
          </w:tcPr>
          <w:p w:rsidR="00EF0BCB" w:rsidRPr="00E365D6" w:rsidRDefault="00EF0BCB" w:rsidP="007E0766">
            <w:pPr>
              <w:jc w:val="both"/>
              <w:rPr>
                <w:rFonts w:ascii="Times New Roman" w:hAnsi="Times New Roman" w:cs="Times New Roman"/>
                <w:color w:val="000000"/>
                <w:sz w:val="28"/>
                <w:szCs w:val="28"/>
              </w:rPr>
            </w:pPr>
            <w:r w:rsidRPr="00E365D6">
              <w:rPr>
                <w:rFonts w:ascii="Times New Roman" w:hAnsi="Times New Roman" w:cs="Times New Roman"/>
                <w:color w:val="000000"/>
                <w:sz w:val="28"/>
                <w:szCs w:val="28"/>
              </w:rPr>
              <w:t>209.69</w:t>
            </w:r>
          </w:p>
        </w:tc>
        <w:tc>
          <w:tcPr>
            <w:tcW w:w="1669" w:type="dxa"/>
            <w:noWrap/>
            <w:vAlign w:val="bottom"/>
          </w:tcPr>
          <w:p w:rsidR="00EF0BCB" w:rsidRPr="00E365D6" w:rsidRDefault="00EF0BCB" w:rsidP="007E0766">
            <w:pPr>
              <w:jc w:val="both"/>
              <w:rPr>
                <w:rFonts w:ascii="Times New Roman" w:hAnsi="Times New Roman" w:cs="Times New Roman"/>
                <w:color w:val="000000"/>
                <w:sz w:val="28"/>
                <w:szCs w:val="28"/>
              </w:rPr>
            </w:pPr>
            <w:r w:rsidRPr="00E365D6">
              <w:rPr>
                <w:rFonts w:ascii="Times New Roman" w:hAnsi="Times New Roman" w:cs="Times New Roman"/>
                <w:color w:val="000000"/>
                <w:sz w:val="28"/>
                <w:szCs w:val="28"/>
              </w:rPr>
              <w:t>0.0005</w:t>
            </w:r>
          </w:p>
        </w:tc>
        <w:tc>
          <w:tcPr>
            <w:tcW w:w="1420" w:type="dxa"/>
            <w:noWrap/>
            <w:vAlign w:val="bottom"/>
          </w:tcPr>
          <w:p w:rsidR="00EF0BCB" w:rsidRPr="00E365D6" w:rsidRDefault="00EF0BCB" w:rsidP="007E0766">
            <w:pPr>
              <w:jc w:val="both"/>
              <w:rPr>
                <w:rFonts w:ascii="Times New Roman" w:hAnsi="Times New Roman" w:cs="Times New Roman"/>
                <w:color w:val="000000"/>
                <w:sz w:val="28"/>
                <w:szCs w:val="28"/>
              </w:rPr>
            </w:pPr>
            <w:r w:rsidRPr="00E365D6">
              <w:rPr>
                <w:rFonts w:ascii="Times New Roman" w:hAnsi="Times New Roman" w:cs="Times New Roman"/>
                <w:color w:val="000000"/>
                <w:sz w:val="28"/>
                <w:szCs w:val="28"/>
              </w:rPr>
              <w:t>0.939986</w:t>
            </w:r>
          </w:p>
        </w:tc>
        <w:tc>
          <w:tcPr>
            <w:tcW w:w="1331" w:type="dxa"/>
            <w:noWrap/>
            <w:vAlign w:val="bottom"/>
          </w:tcPr>
          <w:p w:rsidR="00EF0BCB" w:rsidRPr="00E365D6" w:rsidRDefault="00EF0BCB" w:rsidP="007E0766">
            <w:pPr>
              <w:jc w:val="both"/>
              <w:rPr>
                <w:rFonts w:ascii="Times New Roman" w:hAnsi="Times New Roman" w:cs="Times New Roman"/>
                <w:color w:val="000000"/>
                <w:sz w:val="28"/>
                <w:szCs w:val="28"/>
              </w:rPr>
            </w:pPr>
            <w:r w:rsidRPr="00E365D6">
              <w:rPr>
                <w:rFonts w:ascii="Times New Roman" w:hAnsi="Times New Roman" w:cs="Times New Roman"/>
                <w:color w:val="000000"/>
                <w:sz w:val="28"/>
                <w:szCs w:val="28"/>
              </w:rPr>
              <w:t>0.957724</w:t>
            </w:r>
          </w:p>
        </w:tc>
        <w:tc>
          <w:tcPr>
            <w:tcW w:w="709" w:type="dxa"/>
          </w:tcPr>
          <w:p w:rsidR="00EF0BCB" w:rsidRPr="00E365D6" w:rsidRDefault="00EF0BCB" w:rsidP="007E0766">
            <w:pPr>
              <w:jc w:val="both"/>
              <w:rPr>
                <w:rFonts w:ascii="Times New Roman" w:hAnsi="Times New Roman" w:cs="Times New Roman"/>
                <w:sz w:val="28"/>
                <w:szCs w:val="28"/>
              </w:rPr>
            </w:pPr>
            <w:r w:rsidRPr="00E365D6">
              <w:rPr>
                <w:rFonts w:ascii="Times New Roman" w:hAnsi="Times New Roman" w:cs="Times New Roman"/>
                <w:sz w:val="28"/>
                <w:szCs w:val="28"/>
              </w:rPr>
              <w:t>***</w:t>
            </w:r>
          </w:p>
        </w:tc>
      </w:tr>
      <w:tr w:rsidR="00EF0BCB" w:rsidRPr="00E365D6" w:rsidTr="00E365D6">
        <w:trPr>
          <w:trHeight w:val="486"/>
          <w:jc w:val="center"/>
        </w:trPr>
        <w:tc>
          <w:tcPr>
            <w:tcW w:w="1638" w:type="dxa"/>
            <w:noWrap/>
          </w:tcPr>
          <w:p w:rsidR="00EF0BCB" w:rsidRPr="00E365D6" w:rsidRDefault="00FA024A" w:rsidP="007E0766">
            <w:pPr>
              <w:jc w:val="both"/>
              <w:rPr>
                <w:rFonts w:ascii="Times New Roman" w:hAnsi="Times New Roman" w:cs="Times New Roman"/>
                <w:sz w:val="28"/>
                <w:szCs w:val="28"/>
              </w:rPr>
            </w:pPr>
            <w:r>
              <w:rPr>
                <w:rFonts w:ascii="Times New Roman" w:hAnsi="Times New Roman" w:cs="Times New Roman"/>
                <w:sz w:val="28"/>
                <w:szCs w:val="28"/>
              </w:rPr>
              <w:t>K</w:t>
            </w:r>
          </w:p>
        </w:tc>
        <w:tc>
          <w:tcPr>
            <w:tcW w:w="1247" w:type="dxa"/>
            <w:noWrap/>
            <w:vAlign w:val="bottom"/>
          </w:tcPr>
          <w:p w:rsidR="00EF0BCB" w:rsidRPr="00E365D6" w:rsidRDefault="00EF0BCB" w:rsidP="007E0766">
            <w:pPr>
              <w:jc w:val="both"/>
              <w:rPr>
                <w:rFonts w:ascii="Times New Roman" w:hAnsi="Times New Roman" w:cs="Times New Roman"/>
                <w:color w:val="000000"/>
                <w:sz w:val="28"/>
                <w:szCs w:val="28"/>
              </w:rPr>
            </w:pPr>
            <w:r w:rsidRPr="00E365D6">
              <w:rPr>
                <w:rFonts w:ascii="Times New Roman" w:hAnsi="Times New Roman" w:cs="Times New Roman"/>
                <w:color w:val="000000"/>
                <w:sz w:val="28"/>
                <w:szCs w:val="28"/>
              </w:rPr>
              <w:t>0.004441</w:t>
            </w:r>
          </w:p>
        </w:tc>
        <w:tc>
          <w:tcPr>
            <w:tcW w:w="1247" w:type="dxa"/>
            <w:noWrap/>
            <w:vAlign w:val="bottom"/>
          </w:tcPr>
          <w:p w:rsidR="00EF0BCB" w:rsidRPr="00E365D6" w:rsidRDefault="00EF0BCB" w:rsidP="007E0766">
            <w:pPr>
              <w:jc w:val="both"/>
              <w:rPr>
                <w:rFonts w:ascii="Times New Roman" w:hAnsi="Times New Roman" w:cs="Times New Roman"/>
                <w:color w:val="000000"/>
                <w:sz w:val="28"/>
                <w:szCs w:val="28"/>
              </w:rPr>
            </w:pPr>
            <w:r w:rsidRPr="00E365D6">
              <w:rPr>
                <w:rFonts w:ascii="Times New Roman" w:hAnsi="Times New Roman" w:cs="Times New Roman"/>
                <w:color w:val="000000"/>
                <w:sz w:val="28"/>
                <w:szCs w:val="28"/>
              </w:rPr>
              <w:t>0.00504</w:t>
            </w:r>
          </w:p>
        </w:tc>
        <w:tc>
          <w:tcPr>
            <w:tcW w:w="876" w:type="dxa"/>
            <w:noWrap/>
            <w:vAlign w:val="bottom"/>
          </w:tcPr>
          <w:p w:rsidR="00EF0BCB" w:rsidRPr="00E365D6" w:rsidRDefault="00EF0BCB" w:rsidP="007E0766">
            <w:pPr>
              <w:jc w:val="both"/>
              <w:rPr>
                <w:rFonts w:ascii="Times New Roman" w:hAnsi="Times New Roman" w:cs="Times New Roman"/>
                <w:color w:val="000000"/>
                <w:sz w:val="28"/>
                <w:szCs w:val="28"/>
              </w:rPr>
            </w:pPr>
            <w:r w:rsidRPr="00E365D6">
              <w:rPr>
                <w:rFonts w:ascii="Times New Roman" w:hAnsi="Times New Roman" w:cs="Times New Roman"/>
                <w:color w:val="000000"/>
                <w:sz w:val="28"/>
                <w:szCs w:val="28"/>
              </w:rPr>
              <w:t>8.82</w:t>
            </w:r>
          </w:p>
        </w:tc>
        <w:tc>
          <w:tcPr>
            <w:tcW w:w="1669" w:type="dxa"/>
            <w:noWrap/>
            <w:vAlign w:val="bottom"/>
          </w:tcPr>
          <w:p w:rsidR="00EF0BCB" w:rsidRPr="00E365D6" w:rsidRDefault="00EF0BCB" w:rsidP="007E0766">
            <w:pPr>
              <w:jc w:val="both"/>
              <w:rPr>
                <w:rFonts w:ascii="Times New Roman" w:hAnsi="Times New Roman" w:cs="Times New Roman"/>
                <w:color w:val="000000"/>
                <w:sz w:val="28"/>
                <w:szCs w:val="28"/>
              </w:rPr>
            </w:pPr>
            <w:r w:rsidRPr="00E365D6">
              <w:rPr>
                <w:rFonts w:ascii="Times New Roman" w:hAnsi="Times New Roman" w:cs="Times New Roman"/>
                <w:color w:val="000000"/>
                <w:sz w:val="28"/>
                <w:szCs w:val="28"/>
              </w:rPr>
              <w:t>0.001</w:t>
            </w:r>
          </w:p>
        </w:tc>
        <w:tc>
          <w:tcPr>
            <w:tcW w:w="1420" w:type="dxa"/>
            <w:noWrap/>
            <w:vAlign w:val="bottom"/>
          </w:tcPr>
          <w:p w:rsidR="00EF0BCB" w:rsidRPr="00E365D6" w:rsidRDefault="00EF0BCB" w:rsidP="007E0766">
            <w:pPr>
              <w:jc w:val="both"/>
              <w:rPr>
                <w:rFonts w:ascii="Times New Roman" w:hAnsi="Times New Roman" w:cs="Times New Roman"/>
                <w:color w:val="000000"/>
                <w:sz w:val="28"/>
                <w:szCs w:val="28"/>
              </w:rPr>
            </w:pPr>
            <w:r w:rsidRPr="00E365D6">
              <w:rPr>
                <w:rFonts w:ascii="Times New Roman" w:hAnsi="Times New Roman" w:cs="Times New Roman"/>
                <w:color w:val="000000"/>
                <w:sz w:val="28"/>
                <w:szCs w:val="28"/>
              </w:rPr>
              <w:t>0.000345</w:t>
            </w:r>
          </w:p>
        </w:tc>
        <w:tc>
          <w:tcPr>
            <w:tcW w:w="1331" w:type="dxa"/>
            <w:noWrap/>
            <w:vAlign w:val="bottom"/>
          </w:tcPr>
          <w:p w:rsidR="00EF0BCB" w:rsidRPr="00E365D6" w:rsidRDefault="00EF0BCB" w:rsidP="007E0766">
            <w:pPr>
              <w:jc w:val="both"/>
              <w:rPr>
                <w:rFonts w:ascii="Times New Roman" w:hAnsi="Times New Roman" w:cs="Times New Roman"/>
                <w:color w:val="000000"/>
                <w:sz w:val="28"/>
                <w:szCs w:val="28"/>
              </w:rPr>
            </w:pPr>
            <w:r w:rsidRPr="00E365D6">
              <w:rPr>
                <w:rFonts w:ascii="Times New Roman" w:hAnsi="Times New Roman" w:cs="Times New Roman"/>
                <w:color w:val="000000"/>
                <w:sz w:val="28"/>
                <w:szCs w:val="28"/>
              </w:rPr>
              <w:t>0.000543</w:t>
            </w:r>
          </w:p>
        </w:tc>
        <w:tc>
          <w:tcPr>
            <w:tcW w:w="709" w:type="dxa"/>
          </w:tcPr>
          <w:p w:rsidR="00EF0BCB" w:rsidRPr="00E365D6" w:rsidRDefault="00EF0BCB" w:rsidP="007E0766">
            <w:pPr>
              <w:jc w:val="both"/>
              <w:rPr>
                <w:rFonts w:ascii="Times New Roman" w:hAnsi="Times New Roman" w:cs="Times New Roman"/>
                <w:sz w:val="28"/>
                <w:szCs w:val="28"/>
              </w:rPr>
            </w:pPr>
            <w:r w:rsidRPr="00E365D6">
              <w:rPr>
                <w:rFonts w:ascii="Times New Roman" w:hAnsi="Times New Roman" w:cs="Times New Roman"/>
                <w:sz w:val="28"/>
                <w:szCs w:val="28"/>
              </w:rPr>
              <w:t>***</w:t>
            </w:r>
          </w:p>
        </w:tc>
      </w:tr>
      <w:tr w:rsidR="00EF0BCB" w:rsidRPr="00E365D6" w:rsidTr="00E365D6">
        <w:trPr>
          <w:trHeight w:val="486"/>
          <w:jc w:val="center"/>
        </w:trPr>
        <w:tc>
          <w:tcPr>
            <w:tcW w:w="1638" w:type="dxa"/>
            <w:noWrap/>
          </w:tcPr>
          <w:p w:rsidR="00EF0BCB" w:rsidRPr="00E365D6" w:rsidRDefault="00DE5389" w:rsidP="00FA024A">
            <w:pPr>
              <w:jc w:val="both"/>
              <w:rPr>
                <w:rFonts w:ascii="Times New Roman" w:hAnsi="Times New Roman" w:cs="Times New Roman"/>
                <w:sz w:val="28"/>
                <w:szCs w:val="28"/>
              </w:rPr>
            </w:pPr>
            <w:r w:rsidRPr="00E365D6">
              <w:rPr>
                <w:rFonts w:ascii="Times New Roman" w:hAnsi="Times New Roman" w:cs="Times New Roman"/>
                <w:sz w:val="28"/>
                <w:szCs w:val="28"/>
              </w:rPr>
              <w:t>L</w:t>
            </w:r>
          </w:p>
        </w:tc>
        <w:tc>
          <w:tcPr>
            <w:tcW w:w="1247" w:type="dxa"/>
            <w:noWrap/>
            <w:vAlign w:val="bottom"/>
          </w:tcPr>
          <w:p w:rsidR="00EF0BCB" w:rsidRPr="00E365D6" w:rsidRDefault="00EF0BCB" w:rsidP="007E0766">
            <w:pPr>
              <w:jc w:val="both"/>
              <w:rPr>
                <w:rFonts w:ascii="Times New Roman" w:hAnsi="Times New Roman" w:cs="Times New Roman"/>
                <w:color w:val="000000"/>
                <w:sz w:val="28"/>
                <w:szCs w:val="28"/>
              </w:rPr>
            </w:pPr>
            <w:r w:rsidRPr="00E365D6">
              <w:rPr>
                <w:rFonts w:ascii="Times New Roman" w:hAnsi="Times New Roman" w:cs="Times New Roman"/>
                <w:color w:val="000000"/>
                <w:sz w:val="28"/>
                <w:szCs w:val="28"/>
              </w:rPr>
              <w:t>0.097409</w:t>
            </w:r>
          </w:p>
        </w:tc>
        <w:tc>
          <w:tcPr>
            <w:tcW w:w="1247" w:type="dxa"/>
            <w:noWrap/>
            <w:vAlign w:val="bottom"/>
          </w:tcPr>
          <w:p w:rsidR="00EF0BCB" w:rsidRPr="00E365D6" w:rsidRDefault="00EF0BCB" w:rsidP="007E0766">
            <w:pPr>
              <w:jc w:val="both"/>
              <w:rPr>
                <w:rFonts w:ascii="Times New Roman" w:hAnsi="Times New Roman" w:cs="Times New Roman"/>
                <w:color w:val="000000"/>
                <w:sz w:val="28"/>
                <w:szCs w:val="28"/>
              </w:rPr>
            </w:pPr>
            <w:r w:rsidRPr="00E365D6">
              <w:rPr>
                <w:rFonts w:ascii="Times New Roman" w:hAnsi="Times New Roman" w:cs="Times New Roman"/>
                <w:color w:val="000000"/>
                <w:sz w:val="28"/>
                <w:szCs w:val="28"/>
              </w:rPr>
              <w:t>0.008946</w:t>
            </w:r>
          </w:p>
        </w:tc>
        <w:tc>
          <w:tcPr>
            <w:tcW w:w="876" w:type="dxa"/>
            <w:noWrap/>
            <w:vAlign w:val="bottom"/>
          </w:tcPr>
          <w:p w:rsidR="00EF0BCB" w:rsidRPr="00E365D6" w:rsidRDefault="00EF0BCB" w:rsidP="007E0766">
            <w:pPr>
              <w:jc w:val="both"/>
              <w:rPr>
                <w:rFonts w:ascii="Times New Roman" w:hAnsi="Times New Roman" w:cs="Times New Roman"/>
                <w:color w:val="000000"/>
                <w:sz w:val="28"/>
                <w:szCs w:val="28"/>
              </w:rPr>
            </w:pPr>
            <w:r w:rsidRPr="00E365D6">
              <w:rPr>
                <w:rFonts w:ascii="Times New Roman" w:hAnsi="Times New Roman" w:cs="Times New Roman"/>
                <w:color w:val="000000"/>
                <w:sz w:val="28"/>
                <w:szCs w:val="28"/>
              </w:rPr>
              <w:t>10.89</w:t>
            </w:r>
          </w:p>
        </w:tc>
        <w:tc>
          <w:tcPr>
            <w:tcW w:w="1669" w:type="dxa"/>
            <w:noWrap/>
            <w:vAlign w:val="bottom"/>
          </w:tcPr>
          <w:p w:rsidR="00EF0BCB" w:rsidRPr="00E365D6" w:rsidRDefault="00EF0BCB" w:rsidP="007E0766">
            <w:pPr>
              <w:jc w:val="both"/>
              <w:rPr>
                <w:rFonts w:ascii="Times New Roman" w:hAnsi="Times New Roman" w:cs="Times New Roman"/>
                <w:color w:val="000000"/>
                <w:sz w:val="28"/>
                <w:szCs w:val="28"/>
              </w:rPr>
            </w:pPr>
            <w:r w:rsidRPr="00E365D6">
              <w:rPr>
                <w:rFonts w:ascii="Times New Roman" w:hAnsi="Times New Roman" w:cs="Times New Roman"/>
                <w:color w:val="000000"/>
                <w:sz w:val="28"/>
                <w:szCs w:val="28"/>
              </w:rPr>
              <w:t>0.002</w:t>
            </w:r>
          </w:p>
        </w:tc>
        <w:tc>
          <w:tcPr>
            <w:tcW w:w="1420" w:type="dxa"/>
            <w:noWrap/>
            <w:vAlign w:val="bottom"/>
          </w:tcPr>
          <w:p w:rsidR="00EF0BCB" w:rsidRPr="00E365D6" w:rsidRDefault="00EF0BCB" w:rsidP="007E0766">
            <w:pPr>
              <w:jc w:val="both"/>
              <w:rPr>
                <w:rFonts w:ascii="Times New Roman" w:hAnsi="Times New Roman" w:cs="Times New Roman"/>
                <w:color w:val="000000"/>
                <w:sz w:val="28"/>
                <w:szCs w:val="28"/>
              </w:rPr>
            </w:pPr>
            <w:r w:rsidRPr="00E365D6">
              <w:rPr>
                <w:rFonts w:ascii="Times New Roman" w:hAnsi="Times New Roman" w:cs="Times New Roman"/>
                <w:color w:val="000000"/>
                <w:sz w:val="28"/>
                <w:szCs w:val="28"/>
              </w:rPr>
              <w:t>0.079875</w:t>
            </w:r>
          </w:p>
        </w:tc>
        <w:tc>
          <w:tcPr>
            <w:tcW w:w="1331" w:type="dxa"/>
            <w:noWrap/>
            <w:vAlign w:val="bottom"/>
          </w:tcPr>
          <w:p w:rsidR="00EF0BCB" w:rsidRPr="00E365D6" w:rsidRDefault="00EF0BCB" w:rsidP="007E0766">
            <w:pPr>
              <w:jc w:val="both"/>
              <w:rPr>
                <w:rFonts w:ascii="Times New Roman" w:hAnsi="Times New Roman" w:cs="Times New Roman"/>
                <w:color w:val="000000"/>
                <w:sz w:val="28"/>
                <w:szCs w:val="28"/>
              </w:rPr>
            </w:pPr>
            <w:r w:rsidRPr="00E365D6">
              <w:rPr>
                <w:rFonts w:ascii="Times New Roman" w:hAnsi="Times New Roman" w:cs="Times New Roman"/>
                <w:color w:val="000000"/>
                <w:sz w:val="28"/>
                <w:szCs w:val="28"/>
              </w:rPr>
              <w:t>0.114943</w:t>
            </w:r>
          </w:p>
        </w:tc>
        <w:tc>
          <w:tcPr>
            <w:tcW w:w="709" w:type="dxa"/>
          </w:tcPr>
          <w:p w:rsidR="00EF0BCB" w:rsidRPr="00E365D6" w:rsidRDefault="00EF0BCB" w:rsidP="007E0766">
            <w:pPr>
              <w:jc w:val="both"/>
              <w:rPr>
                <w:rFonts w:ascii="Times New Roman" w:hAnsi="Times New Roman" w:cs="Times New Roman"/>
                <w:sz w:val="28"/>
                <w:szCs w:val="28"/>
              </w:rPr>
            </w:pPr>
            <w:r w:rsidRPr="00E365D6">
              <w:rPr>
                <w:rFonts w:ascii="Times New Roman" w:hAnsi="Times New Roman" w:cs="Times New Roman"/>
                <w:sz w:val="28"/>
                <w:szCs w:val="28"/>
              </w:rPr>
              <w:t>***</w:t>
            </w:r>
          </w:p>
        </w:tc>
      </w:tr>
      <w:tr w:rsidR="00EF0BCB" w:rsidRPr="00E365D6" w:rsidTr="00E365D6">
        <w:trPr>
          <w:trHeight w:val="486"/>
          <w:jc w:val="center"/>
        </w:trPr>
        <w:tc>
          <w:tcPr>
            <w:tcW w:w="1638" w:type="dxa"/>
            <w:noWrap/>
          </w:tcPr>
          <w:p w:rsidR="00EF0BCB" w:rsidRPr="00E365D6" w:rsidRDefault="00EF0BCB" w:rsidP="007E0766">
            <w:pPr>
              <w:jc w:val="both"/>
              <w:rPr>
                <w:rFonts w:ascii="Times New Roman" w:hAnsi="Times New Roman" w:cs="Times New Roman"/>
                <w:sz w:val="28"/>
                <w:szCs w:val="28"/>
              </w:rPr>
            </w:pPr>
            <w:r w:rsidRPr="00E365D6">
              <w:rPr>
                <w:rFonts w:ascii="Times New Roman" w:hAnsi="Times New Roman" w:cs="Times New Roman"/>
                <w:sz w:val="28"/>
                <w:szCs w:val="28"/>
              </w:rPr>
              <w:t>LIQ</w:t>
            </w:r>
          </w:p>
        </w:tc>
        <w:tc>
          <w:tcPr>
            <w:tcW w:w="1247" w:type="dxa"/>
            <w:noWrap/>
            <w:vAlign w:val="bottom"/>
          </w:tcPr>
          <w:p w:rsidR="00EF0BCB" w:rsidRPr="00E365D6" w:rsidRDefault="00EF0BCB" w:rsidP="007E0766">
            <w:pPr>
              <w:jc w:val="both"/>
              <w:rPr>
                <w:rFonts w:ascii="Times New Roman" w:hAnsi="Times New Roman" w:cs="Times New Roman"/>
                <w:color w:val="000000"/>
                <w:sz w:val="28"/>
                <w:szCs w:val="28"/>
              </w:rPr>
            </w:pPr>
            <w:r w:rsidRPr="00E365D6">
              <w:rPr>
                <w:rFonts w:ascii="Times New Roman" w:hAnsi="Times New Roman" w:cs="Times New Roman"/>
                <w:color w:val="000000"/>
                <w:sz w:val="28"/>
                <w:szCs w:val="28"/>
              </w:rPr>
              <w:t>0.102578</w:t>
            </w:r>
          </w:p>
        </w:tc>
        <w:tc>
          <w:tcPr>
            <w:tcW w:w="1247" w:type="dxa"/>
            <w:noWrap/>
            <w:vAlign w:val="bottom"/>
          </w:tcPr>
          <w:p w:rsidR="00EF0BCB" w:rsidRPr="00E365D6" w:rsidRDefault="00EF0BCB" w:rsidP="007E0766">
            <w:pPr>
              <w:jc w:val="both"/>
              <w:rPr>
                <w:rFonts w:ascii="Times New Roman" w:hAnsi="Times New Roman" w:cs="Times New Roman"/>
                <w:color w:val="000000"/>
                <w:sz w:val="28"/>
                <w:szCs w:val="28"/>
              </w:rPr>
            </w:pPr>
            <w:r w:rsidRPr="00E365D6">
              <w:rPr>
                <w:rFonts w:ascii="Times New Roman" w:hAnsi="Times New Roman" w:cs="Times New Roman"/>
                <w:color w:val="000000"/>
                <w:sz w:val="28"/>
                <w:szCs w:val="28"/>
              </w:rPr>
              <w:t>0.013906</w:t>
            </w:r>
          </w:p>
        </w:tc>
        <w:tc>
          <w:tcPr>
            <w:tcW w:w="876" w:type="dxa"/>
            <w:noWrap/>
            <w:vAlign w:val="bottom"/>
          </w:tcPr>
          <w:p w:rsidR="00EF0BCB" w:rsidRPr="00E365D6" w:rsidRDefault="00EF0BCB" w:rsidP="007E0766">
            <w:pPr>
              <w:jc w:val="both"/>
              <w:rPr>
                <w:rFonts w:ascii="Times New Roman" w:hAnsi="Times New Roman" w:cs="Times New Roman"/>
                <w:color w:val="000000"/>
                <w:sz w:val="28"/>
                <w:szCs w:val="28"/>
              </w:rPr>
            </w:pPr>
            <w:r w:rsidRPr="00E365D6">
              <w:rPr>
                <w:rFonts w:ascii="Times New Roman" w:hAnsi="Times New Roman" w:cs="Times New Roman"/>
                <w:color w:val="000000"/>
                <w:sz w:val="28"/>
                <w:szCs w:val="28"/>
              </w:rPr>
              <w:t>7.38</w:t>
            </w:r>
          </w:p>
        </w:tc>
        <w:tc>
          <w:tcPr>
            <w:tcW w:w="1669" w:type="dxa"/>
            <w:noWrap/>
            <w:vAlign w:val="bottom"/>
          </w:tcPr>
          <w:p w:rsidR="00EF0BCB" w:rsidRPr="00E365D6" w:rsidRDefault="00EF0BCB" w:rsidP="007E0766">
            <w:pPr>
              <w:jc w:val="both"/>
              <w:rPr>
                <w:rFonts w:ascii="Times New Roman" w:hAnsi="Times New Roman" w:cs="Times New Roman"/>
                <w:color w:val="000000"/>
                <w:sz w:val="28"/>
                <w:szCs w:val="28"/>
              </w:rPr>
            </w:pPr>
            <w:r w:rsidRPr="00E365D6">
              <w:rPr>
                <w:rFonts w:ascii="Times New Roman" w:hAnsi="Times New Roman" w:cs="Times New Roman"/>
                <w:color w:val="000000"/>
                <w:sz w:val="28"/>
                <w:szCs w:val="28"/>
              </w:rPr>
              <w:t>0.009</w:t>
            </w:r>
          </w:p>
        </w:tc>
        <w:tc>
          <w:tcPr>
            <w:tcW w:w="1420" w:type="dxa"/>
            <w:noWrap/>
            <w:vAlign w:val="bottom"/>
          </w:tcPr>
          <w:p w:rsidR="00EF0BCB" w:rsidRPr="00E365D6" w:rsidRDefault="00EF0BCB" w:rsidP="007E0766">
            <w:pPr>
              <w:jc w:val="both"/>
              <w:rPr>
                <w:rFonts w:ascii="Times New Roman" w:hAnsi="Times New Roman" w:cs="Times New Roman"/>
                <w:color w:val="000000"/>
                <w:sz w:val="28"/>
                <w:szCs w:val="28"/>
              </w:rPr>
            </w:pPr>
            <w:r w:rsidRPr="00E365D6">
              <w:rPr>
                <w:rFonts w:ascii="Times New Roman" w:hAnsi="Times New Roman" w:cs="Times New Roman"/>
                <w:color w:val="000000"/>
                <w:sz w:val="28"/>
                <w:szCs w:val="28"/>
              </w:rPr>
              <w:t>0.075323</w:t>
            </w:r>
          </w:p>
        </w:tc>
        <w:tc>
          <w:tcPr>
            <w:tcW w:w="1331" w:type="dxa"/>
            <w:noWrap/>
            <w:vAlign w:val="bottom"/>
          </w:tcPr>
          <w:p w:rsidR="00EF0BCB" w:rsidRPr="00E365D6" w:rsidRDefault="00EF0BCB" w:rsidP="007E0766">
            <w:pPr>
              <w:jc w:val="both"/>
              <w:rPr>
                <w:rFonts w:ascii="Times New Roman" w:hAnsi="Times New Roman" w:cs="Times New Roman"/>
                <w:color w:val="000000"/>
                <w:sz w:val="28"/>
                <w:szCs w:val="28"/>
              </w:rPr>
            </w:pPr>
            <w:r w:rsidRPr="00E365D6">
              <w:rPr>
                <w:rFonts w:ascii="Times New Roman" w:hAnsi="Times New Roman" w:cs="Times New Roman"/>
                <w:color w:val="000000"/>
                <w:sz w:val="28"/>
                <w:szCs w:val="28"/>
              </w:rPr>
              <w:t>0.129833</w:t>
            </w:r>
          </w:p>
        </w:tc>
        <w:tc>
          <w:tcPr>
            <w:tcW w:w="709" w:type="dxa"/>
          </w:tcPr>
          <w:p w:rsidR="00EF0BCB" w:rsidRPr="00E365D6" w:rsidRDefault="00EF0BCB" w:rsidP="007E0766">
            <w:pPr>
              <w:jc w:val="both"/>
              <w:rPr>
                <w:rFonts w:ascii="Times New Roman" w:hAnsi="Times New Roman" w:cs="Times New Roman"/>
                <w:sz w:val="28"/>
                <w:szCs w:val="28"/>
              </w:rPr>
            </w:pPr>
            <w:r w:rsidRPr="00E365D6">
              <w:rPr>
                <w:rFonts w:ascii="Times New Roman" w:hAnsi="Times New Roman" w:cs="Times New Roman"/>
                <w:sz w:val="28"/>
                <w:szCs w:val="28"/>
              </w:rPr>
              <w:t>***</w:t>
            </w:r>
          </w:p>
        </w:tc>
      </w:tr>
      <w:tr w:rsidR="00EF0BCB" w:rsidRPr="00E365D6" w:rsidTr="00E365D6">
        <w:trPr>
          <w:trHeight w:val="486"/>
          <w:jc w:val="center"/>
        </w:trPr>
        <w:tc>
          <w:tcPr>
            <w:tcW w:w="1638" w:type="dxa"/>
            <w:noWrap/>
            <w:hideMark/>
          </w:tcPr>
          <w:p w:rsidR="00EF0BCB" w:rsidRPr="00E365D6" w:rsidRDefault="00DE5389" w:rsidP="007E0766">
            <w:pPr>
              <w:jc w:val="both"/>
              <w:rPr>
                <w:rFonts w:ascii="Times New Roman" w:hAnsi="Times New Roman" w:cs="Times New Roman"/>
                <w:sz w:val="28"/>
                <w:szCs w:val="28"/>
              </w:rPr>
            </w:pPr>
            <w:r w:rsidRPr="00E365D6">
              <w:rPr>
                <w:rFonts w:ascii="Times New Roman" w:hAnsi="Times New Roman" w:cs="Times New Roman"/>
                <w:sz w:val="28"/>
                <w:szCs w:val="28"/>
              </w:rPr>
              <w:t>F</w:t>
            </w:r>
            <w:r w:rsidR="00FA024A">
              <w:rPr>
                <w:rFonts w:ascii="Times New Roman" w:hAnsi="Times New Roman" w:cs="Times New Roman"/>
                <w:sz w:val="28"/>
                <w:szCs w:val="28"/>
              </w:rPr>
              <w:t>DI</w:t>
            </w:r>
          </w:p>
        </w:tc>
        <w:tc>
          <w:tcPr>
            <w:tcW w:w="1247" w:type="dxa"/>
            <w:noWrap/>
            <w:vAlign w:val="bottom"/>
          </w:tcPr>
          <w:p w:rsidR="00EF0BCB" w:rsidRPr="00E365D6" w:rsidRDefault="00EF0BCB" w:rsidP="007E0766">
            <w:pPr>
              <w:jc w:val="both"/>
              <w:rPr>
                <w:rFonts w:ascii="Times New Roman" w:hAnsi="Times New Roman" w:cs="Times New Roman"/>
                <w:color w:val="000000"/>
                <w:sz w:val="28"/>
                <w:szCs w:val="28"/>
              </w:rPr>
            </w:pPr>
            <w:r w:rsidRPr="00E365D6">
              <w:rPr>
                <w:rFonts w:ascii="Times New Roman" w:hAnsi="Times New Roman" w:cs="Times New Roman"/>
                <w:color w:val="000000"/>
                <w:sz w:val="28"/>
                <w:szCs w:val="28"/>
              </w:rPr>
              <w:t>0.008814</w:t>
            </w:r>
          </w:p>
        </w:tc>
        <w:tc>
          <w:tcPr>
            <w:tcW w:w="1247" w:type="dxa"/>
            <w:noWrap/>
            <w:vAlign w:val="bottom"/>
          </w:tcPr>
          <w:p w:rsidR="00EF0BCB" w:rsidRPr="00E365D6" w:rsidRDefault="00EF0BCB" w:rsidP="007E0766">
            <w:pPr>
              <w:jc w:val="both"/>
              <w:rPr>
                <w:rFonts w:ascii="Times New Roman" w:hAnsi="Times New Roman" w:cs="Times New Roman"/>
                <w:color w:val="000000"/>
                <w:sz w:val="28"/>
                <w:szCs w:val="28"/>
              </w:rPr>
            </w:pPr>
            <w:r w:rsidRPr="00E365D6">
              <w:rPr>
                <w:rFonts w:ascii="Times New Roman" w:hAnsi="Times New Roman" w:cs="Times New Roman"/>
                <w:color w:val="000000"/>
                <w:sz w:val="28"/>
                <w:szCs w:val="28"/>
              </w:rPr>
              <w:t>0.002467</w:t>
            </w:r>
          </w:p>
        </w:tc>
        <w:tc>
          <w:tcPr>
            <w:tcW w:w="876" w:type="dxa"/>
            <w:noWrap/>
            <w:vAlign w:val="bottom"/>
          </w:tcPr>
          <w:p w:rsidR="00EF0BCB" w:rsidRPr="00E365D6" w:rsidRDefault="00EF0BCB" w:rsidP="007E0766">
            <w:pPr>
              <w:jc w:val="both"/>
              <w:rPr>
                <w:rFonts w:ascii="Times New Roman" w:hAnsi="Times New Roman" w:cs="Times New Roman"/>
                <w:color w:val="000000"/>
                <w:sz w:val="28"/>
                <w:szCs w:val="28"/>
              </w:rPr>
            </w:pPr>
            <w:r w:rsidRPr="00E365D6">
              <w:rPr>
                <w:rFonts w:ascii="Times New Roman" w:hAnsi="Times New Roman" w:cs="Times New Roman"/>
                <w:color w:val="000000"/>
                <w:sz w:val="28"/>
                <w:szCs w:val="28"/>
              </w:rPr>
              <w:t>3.57</w:t>
            </w:r>
          </w:p>
        </w:tc>
        <w:tc>
          <w:tcPr>
            <w:tcW w:w="1669" w:type="dxa"/>
            <w:noWrap/>
            <w:vAlign w:val="bottom"/>
          </w:tcPr>
          <w:p w:rsidR="00EF0BCB" w:rsidRPr="00E365D6" w:rsidRDefault="00EF0BCB" w:rsidP="007E0766">
            <w:pPr>
              <w:jc w:val="both"/>
              <w:rPr>
                <w:rFonts w:ascii="Times New Roman" w:hAnsi="Times New Roman" w:cs="Times New Roman"/>
                <w:color w:val="000000"/>
                <w:sz w:val="28"/>
                <w:szCs w:val="28"/>
              </w:rPr>
            </w:pPr>
            <w:r w:rsidRPr="00E365D6">
              <w:rPr>
                <w:rFonts w:ascii="Times New Roman" w:hAnsi="Times New Roman" w:cs="Times New Roman"/>
                <w:color w:val="000000"/>
                <w:sz w:val="28"/>
                <w:szCs w:val="28"/>
              </w:rPr>
              <w:t>0.001</w:t>
            </w:r>
          </w:p>
        </w:tc>
        <w:tc>
          <w:tcPr>
            <w:tcW w:w="1420" w:type="dxa"/>
            <w:noWrap/>
            <w:vAlign w:val="bottom"/>
          </w:tcPr>
          <w:p w:rsidR="00EF0BCB" w:rsidRPr="00E365D6" w:rsidRDefault="00EF0BCB" w:rsidP="007E0766">
            <w:pPr>
              <w:jc w:val="both"/>
              <w:rPr>
                <w:rFonts w:ascii="Times New Roman" w:hAnsi="Times New Roman" w:cs="Times New Roman"/>
                <w:color w:val="000000"/>
                <w:sz w:val="28"/>
                <w:szCs w:val="28"/>
              </w:rPr>
            </w:pPr>
            <w:r w:rsidRPr="00E365D6">
              <w:rPr>
                <w:rFonts w:ascii="Times New Roman" w:hAnsi="Times New Roman" w:cs="Times New Roman"/>
                <w:color w:val="000000"/>
                <w:sz w:val="28"/>
                <w:szCs w:val="28"/>
              </w:rPr>
              <w:t>0.000398</w:t>
            </w:r>
          </w:p>
        </w:tc>
        <w:tc>
          <w:tcPr>
            <w:tcW w:w="1331" w:type="dxa"/>
            <w:noWrap/>
            <w:vAlign w:val="bottom"/>
          </w:tcPr>
          <w:p w:rsidR="00EF0BCB" w:rsidRPr="00E365D6" w:rsidRDefault="00EF0BCB" w:rsidP="007E0766">
            <w:pPr>
              <w:jc w:val="both"/>
              <w:rPr>
                <w:rFonts w:ascii="Times New Roman" w:hAnsi="Times New Roman" w:cs="Times New Roman"/>
                <w:color w:val="000000"/>
                <w:sz w:val="28"/>
                <w:szCs w:val="28"/>
              </w:rPr>
            </w:pPr>
            <w:r w:rsidRPr="00E365D6">
              <w:rPr>
                <w:rFonts w:ascii="Times New Roman" w:hAnsi="Times New Roman" w:cs="Times New Roman"/>
                <w:color w:val="000000"/>
                <w:sz w:val="28"/>
                <w:szCs w:val="28"/>
              </w:rPr>
              <w:t>0.001365</w:t>
            </w:r>
          </w:p>
        </w:tc>
        <w:tc>
          <w:tcPr>
            <w:tcW w:w="709" w:type="dxa"/>
          </w:tcPr>
          <w:p w:rsidR="00EF0BCB" w:rsidRPr="00E365D6" w:rsidRDefault="00EF0BCB" w:rsidP="007E0766">
            <w:pPr>
              <w:jc w:val="both"/>
              <w:rPr>
                <w:rFonts w:ascii="Times New Roman" w:hAnsi="Times New Roman" w:cs="Times New Roman"/>
                <w:sz w:val="28"/>
                <w:szCs w:val="28"/>
              </w:rPr>
            </w:pPr>
            <w:r w:rsidRPr="00E365D6">
              <w:rPr>
                <w:rFonts w:ascii="Times New Roman" w:hAnsi="Times New Roman" w:cs="Times New Roman"/>
                <w:sz w:val="28"/>
                <w:szCs w:val="28"/>
              </w:rPr>
              <w:t>***</w:t>
            </w:r>
          </w:p>
        </w:tc>
      </w:tr>
      <w:tr w:rsidR="00EF0BCB" w:rsidRPr="00E365D6" w:rsidTr="00E365D6">
        <w:trPr>
          <w:trHeight w:val="486"/>
          <w:jc w:val="center"/>
        </w:trPr>
        <w:tc>
          <w:tcPr>
            <w:tcW w:w="1638" w:type="dxa"/>
            <w:noWrap/>
          </w:tcPr>
          <w:p w:rsidR="00EF0BCB" w:rsidRPr="00E365D6" w:rsidRDefault="00FA024A" w:rsidP="007E0766">
            <w:pPr>
              <w:jc w:val="both"/>
              <w:rPr>
                <w:rFonts w:ascii="Times New Roman" w:hAnsi="Times New Roman" w:cs="Times New Roman"/>
                <w:sz w:val="28"/>
                <w:szCs w:val="28"/>
              </w:rPr>
            </w:pPr>
            <w:r>
              <w:rPr>
                <w:rFonts w:ascii="Times New Roman" w:hAnsi="Times New Roman" w:cs="Times New Roman"/>
                <w:sz w:val="28"/>
                <w:szCs w:val="28"/>
              </w:rPr>
              <w:t>TIA</w:t>
            </w:r>
          </w:p>
        </w:tc>
        <w:tc>
          <w:tcPr>
            <w:tcW w:w="1247" w:type="dxa"/>
            <w:noWrap/>
            <w:vAlign w:val="bottom"/>
          </w:tcPr>
          <w:p w:rsidR="00EF0BCB" w:rsidRPr="00E365D6" w:rsidRDefault="00EF0BCB" w:rsidP="007E0766">
            <w:pPr>
              <w:jc w:val="both"/>
              <w:rPr>
                <w:rFonts w:ascii="Times New Roman" w:hAnsi="Times New Roman" w:cs="Times New Roman"/>
                <w:color w:val="000000"/>
                <w:sz w:val="28"/>
                <w:szCs w:val="28"/>
              </w:rPr>
            </w:pPr>
            <w:r w:rsidRPr="00E365D6">
              <w:rPr>
                <w:rFonts w:ascii="Times New Roman" w:hAnsi="Times New Roman" w:cs="Times New Roman"/>
                <w:color w:val="000000"/>
                <w:sz w:val="28"/>
                <w:szCs w:val="28"/>
              </w:rPr>
              <w:t>0.005359</w:t>
            </w:r>
          </w:p>
        </w:tc>
        <w:tc>
          <w:tcPr>
            <w:tcW w:w="1247" w:type="dxa"/>
            <w:noWrap/>
            <w:vAlign w:val="bottom"/>
          </w:tcPr>
          <w:p w:rsidR="00EF0BCB" w:rsidRPr="00E365D6" w:rsidRDefault="00EF0BCB" w:rsidP="007E0766">
            <w:pPr>
              <w:jc w:val="both"/>
              <w:rPr>
                <w:rFonts w:ascii="Times New Roman" w:hAnsi="Times New Roman" w:cs="Times New Roman"/>
                <w:color w:val="000000"/>
                <w:sz w:val="28"/>
                <w:szCs w:val="28"/>
              </w:rPr>
            </w:pPr>
            <w:r w:rsidRPr="00E365D6">
              <w:rPr>
                <w:rFonts w:ascii="Times New Roman" w:hAnsi="Times New Roman" w:cs="Times New Roman"/>
                <w:color w:val="000000"/>
                <w:sz w:val="28"/>
                <w:szCs w:val="28"/>
              </w:rPr>
              <w:t>0.003212</w:t>
            </w:r>
          </w:p>
        </w:tc>
        <w:tc>
          <w:tcPr>
            <w:tcW w:w="876" w:type="dxa"/>
            <w:noWrap/>
            <w:vAlign w:val="bottom"/>
          </w:tcPr>
          <w:p w:rsidR="00EF0BCB" w:rsidRPr="00E365D6" w:rsidRDefault="00EF0BCB" w:rsidP="007E0766">
            <w:pPr>
              <w:jc w:val="both"/>
              <w:rPr>
                <w:rFonts w:ascii="Times New Roman" w:hAnsi="Times New Roman" w:cs="Times New Roman"/>
                <w:color w:val="000000"/>
                <w:sz w:val="28"/>
                <w:szCs w:val="28"/>
              </w:rPr>
            </w:pPr>
            <w:r w:rsidRPr="00E365D6">
              <w:rPr>
                <w:rFonts w:ascii="Times New Roman" w:hAnsi="Times New Roman" w:cs="Times New Roman"/>
                <w:color w:val="000000"/>
                <w:sz w:val="28"/>
                <w:szCs w:val="28"/>
              </w:rPr>
              <w:t>1.67</w:t>
            </w:r>
          </w:p>
        </w:tc>
        <w:tc>
          <w:tcPr>
            <w:tcW w:w="1669" w:type="dxa"/>
            <w:noWrap/>
            <w:vAlign w:val="bottom"/>
          </w:tcPr>
          <w:p w:rsidR="00EF0BCB" w:rsidRPr="00E365D6" w:rsidRDefault="00EF0BCB" w:rsidP="007E0766">
            <w:pPr>
              <w:jc w:val="both"/>
              <w:rPr>
                <w:rFonts w:ascii="Times New Roman" w:hAnsi="Times New Roman" w:cs="Times New Roman"/>
                <w:color w:val="000000"/>
                <w:sz w:val="28"/>
                <w:szCs w:val="28"/>
              </w:rPr>
            </w:pPr>
            <w:r w:rsidRPr="00E365D6">
              <w:rPr>
                <w:rFonts w:ascii="Times New Roman" w:hAnsi="Times New Roman" w:cs="Times New Roman"/>
                <w:color w:val="000000"/>
                <w:sz w:val="28"/>
                <w:szCs w:val="28"/>
              </w:rPr>
              <w:t>0.095</w:t>
            </w:r>
          </w:p>
        </w:tc>
        <w:tc>
          <w:tcPr>
            <w:tcW w:w="1420" w:type="dxa"/>
            <w:noWrap/>
            <w:vAlign w:val="bottom"/>
          </w:tcPr>
          <w:p w:rsidR="00EF0BCB" w:rsidRPr="00E365D6" w:rsidRDefault="00EF0BCB" w:rsidP="007E0766">
            <w:pPr>
              <w:jc w:val="both"/>
              <w:rPr>
                <w:rFonts w:ascii="Times New Roman" w:hAnsi="Times New Roman" w:cs="Times New Roman"/>
                <w:color w:val="000000"/>
                <w:sz w:val="28"/>
                <w:szCs w:val="28"/>
              </w:rPr>
            </w:pPr>
            <w:r w:rsidRPr="00E365D6">
              <w:rPr>
                <w:rFonts w:ascii="Times New Roman" w:hAnsi="Times New Roman" w:cs="Times New Roman"/>
                <w:color w:val="000000"/>
                <w:sz w:val="28"/>
                <w:szCs w:val="28"/>
              </w:rPr>
              <w:t>-0.00094</w:t>
            </w:r>
          </w:p>
        </w:tc>
        <w:tc>
          <w:tcPr>
            <w:tcW w:w="1331" w:type="dxa"/>
            <w:noWrap/>
            <w:vAlign w:val="bottom"/>
          </w:tcPr>
          <w:p w:rsidR="00EF0BCB" w:rsidRPr="00E365D6" w:rsidRDefault="00EF0BCB" w:rsidP="007E0766">
            <w:pPr>
              <w:jc w:val="both"/>
              <w:rPr>
                <w:rFonts w:ascii="Times New Roman" w:hAnsi="Times New Roman" w:cs="Times New Roman"/>
                <w:color w:val="000000"/>
                <w:sz w:val="28"/>
                <w:szCs w:val="28"/>
              </w:rPr>
            </w:pPr>
            <w:r w:rsidRPr="00E365D6">
              <w:rPr>
                <w:rFonts w:ascii="Times New Roman" w:hAnsi="Times New Roman" w:cs="Times New Roman"/>
                <w:color w:val="000000"/>
                <w:sz w:val="28"/>
                <w:szCs w:val="28"/>
              </w:rPr>
              <w:t>0.011655</w:t>
            </w:r>
          </w:p>
        </w:tc>
        <w:tc>
          <w:tcPr>
            <w:tcW w:w="709" w:type="dxa"/>
          </w:tcPr>
          <w:p w:rsidR="00EF0BCB" w:rsidRPr="00E365D6" w:rsidRDefault="00EF0BCB" w:rsidP="007E0766">
            <w:pPr>
              <w:jc w:val="both"/>
              <w:rPr>
                <w:rFonts w:ascii="Times New Roman" w:hAnsi="Times New Roman" w:cs="Times New Roman"/>
                <w:sz w:val="28"/>
                <w:szCs w:val="28"/>
              </w:rPr>
            </w:pPr>
            <w:r w:rsidRPr="00E365D6">
              <w:rPr>
                <w:rFonts w:ascii="Times New Roman" w:hAnsi="Times New Roman" w:cs="Times New Roman"/>
                <w:sz w:val="28"/>
                <w:szCs w:val="28"/>
              </w:rPr>
              <w:t>*</w:t>
            </w:r>
          </w:p>
        </w:tc>
      </w:tr>
      <w:tr w:rsidR="00EF0BCB" w:rsidRPr="00E365D6" w:rsidTr="00E365D6">
        <w:trPr>
          <w:trHeight w:val="486"/>
          <w:jc w:val="center"/>
        </w:trPr>
        <w:tc>
          <w:tcPr>
            <w:tcW w:w="1638" w:type="dxa"/>
            <w:noWrap/>
          </w:tcPr>
          <w:p w:rsidR="00EF0BCB" w:rsidRPr="00E365D6" w:rsidRDefault="00DE5389" w:rsidP="007E0766">
            <w:pPr>
              <w:jc w:val="both"/>
              <w:rPr>
                <w:rFonts w:ascii="Times New Roman" w:hAnsi="Times New Roman" w:cs="Times New Roman"/>
                <w:sz w:val="28"/>
                <w:szCs w:val="28"/>
              </w:rPr>
            </w:pPr>
            <w:r w:rsidRPr="00E365D6">
              <w:rPr>
                <w:rFonts w:ascii="Times New Roman" w:hAnsi="Times New Roman" w:cs="Times New Roman"/>
                <w:sz w:val="28"/>
                <w:szCs w:val="28"/>
              </w:rPr>
              <w:t>I</w:t>
            </w:r>
            <w:r w:rsidR="00FA024A">
              <w:rPr>
                <w:rFonts w:ascii="Times New Roman" w:hAnsi="Times New Roman" w:cs="Times New Roman"/>
                <w:sz w:val="28"/>
                <w:szCs w:val="28"/>
              </w:rPr>
              <w:t>NF</w:t>
            </w:r>
          </w:p>
        </w:tc>
        <w:tc>
          <w:tcPr>
            <w:tcW w:w="1247" w:type="dxa"/>
            <w:noWrap/>
            <w:vAlign w:val="bottom"/>
          </w:tcPr>
          <w:p w:rsidR="00EF0BCB" w:rsidRPr="00E365D6" w:rsidRDefault="00EF0BCB" w:rsidP="007E0766">
            <w:pPr>
              <w:jc w:val="both"/>
              <w:rPr>
                <w:rFonts w:ascii="Times New Roman" w:hAnsi="Times New Roman" w:cs="Times New Roman"/>
                <w:color w:val="000000"/>
                <w:sz w:val="28"/>
                <w:szCs w:val="28"/>
              </w:rPr>
            </w:pPr>
            <w:r w:rsidRPr="00E365D6">
              <w:rPr>
                <w:rFonts w:ascii="Times New Roman" w:hAnsi="Times New Roman" w:cs="Times New Roman"/>
                <w:color w:val="000000"/>
                <w:sz w:val="28"/>
                <w:szCs w:val="28"/>
              </w:rPr>
              <w:t>-0.00174</w:t>
            </w:r>
          </w:p>
        </w:tc>
        <w:tc>
          <w:tcPr>
            <w:tcW w:w="1247" w:type="dxa"/>
            <w:noWrap/>
            <w:vAlign w:val="bottom"/>
          </w:tcPr>
          <w:p w:rsidR="00EF0BCB" w:rsidRPr="00E365D6" w:rsidRDefault="00EF0BCB" w:rsidP="007E0766">
            <w:pPr>
              <w:jc w:val="both"/>
              <w:rPr>
                <w:rFonts w:ascii="Times New Roman" w:hAnsi="Times New Roman" w:cs="Times New Roman"/>
                <w:color w:val="000000"/>
                <w:sz w:val="28"/>
                <w:szCs w:val="28"/>
              </w:rPr>
            </w:pPr>
            <w:r w:rsidRPr="00E365D6">
              <w:rPr>
                <w:rFonts w:ascii="Times New Roman" w:hAnsi="Times New Roman" w:cs="Times New Roman"/>
                <w:color w:val="000000"/>
                <w:sz w:val="28"/>
                <w:szCs w:val="28"/>
              </w:rPr>
              <w:t>0.00287</w:t>
            </w:r>
          </w:p>
        </w:tc>
        <w:tc>
          <w:tcPr>
            <w:tcW w:w="876" w:type="dxa"/>
            <w:noWrap/>
            <w:vAlign w:val="bottom"/>
          </w:tcPr>
          <w:p w:rsidR="00EF0BCB" w:rsidRPr="00E365D6" w:rsidRDefault="00EF0BCB" w:rsidP="007E0766">
            <w:pPr>
              <w:jc w:val="both"/>
              <w:rPr>
                <w:rFonts w:ascii="Times New Roman" w:hAnsi="Times New Roman" w:cs="Times New Roman"/>
                <w:color w:val="000000"/>
                <w:sz w:val="28"/>
                <w:szCs w:val="28"/>
              </w:rPr>
            </w:pPr>
            <w:r w:rsidRPr="00E365D6">
              <w:rPr>
                <w:rFonts w:ascii="Times New Roman" w:hAnsi="Times New Roman" w:cs="Times New Roman"/>
                <w:color w:val="000000"/>
                <w:sz w:val="28"/>
                <w:szCs w:val="28"/>
              </w:rPr>
              <w:t>-6.05</w:t>
            </w:r>
          </w:p>
        </w:tc>
        <w:tc>
          <w:tcPr>
            <w:tcW w:w="1669" w:type="dxa"/>
            <w:noWrap/>
            <w:vAlign w:val="bottom"/>
          </w:tcPr>
          <w:p w:rsidR="00EF0BCB" w:rsidRPr="00E365D6" w:rsidRDefault="00EF0BCB" w:rsidP="007E0766">
            <w:pPr>
              <w:jc w:val="both"/>
              <w:rPr>
                <w:rFonts w:ascii="Times New Roman" w:hAnsi="Times New Roman" w:cs="Times New Roman"/>
                <w:color w:val="000000"/>
                <w:sz w:val="28"/>
                <w:szCs w:val="28"/>
              </w:rPr>
            </w:pPr>
            <w:r w:rsidRPr="00E365D6">
              <w:rPr>
                <w:rFonts w:ascii="Times New Roman" w:hAnsi="Times New Roman" w:cs="Times New Roman"/>
                <w:color w:val="000000"/>
                <w:sz w:val="28"/>
                <w:szCs w:val="28"/>
              </w:rPr>
              <w:t>0.001</w:t>
            </w:r>
          </w:p>
        </w:tc>
        <w:tc>
          <w:tcPr>
            <w:tcW w:w="1420" w:type="dxa"/>
            <w:noWrap/>
            <w:vAlign w:val="bottom"/>
          </w:tcPr>
          <w:p w:rsidR="00EF0BCB" w:rsidRPr="00E365D6" w:rsidRDefault="00EF0BCB" w:rsidP="007E0766">
            <w:pPr>
              <w:jc w:val="both"/>
              <w:rPr>
                <w:rFonts w:ascii="Times New Roman" w:hAnsi="Times New Roman" w:cs="Times New Roman"/>
                <w:color w:val="000000"/>
                <w:sz w:val="28"/>
                <w:szCs w:val="28"/>
              </w:rPr>
            </w:pPr>
            <w:r w:rsidRPr="00E365D6">
              <w:rPr>
                <w:rFonts w:ascii="Times New Roman" w:hAnsi="Times New Roman" w:cs="Times New Roman"/>
                <w:color w:val="000000"/>
                <w:sz w:val="28"/>
                <w:szCs w:val="28"/>
              </w:rPr>
              <w:t>-0.00023</w:t>
            </w:r>
          </w:p>
        </w:tc>
        <w:tc>
          <w:tcPr>
            <w:tcW w:w="1331" w:type="dxa"/>
            <w:noWrap/>
            <w:vAlign w:val="bottom"/>
          </w:tcPr>
          <w:p w:rsidR="00EF0BCB" w:rsidRPr="00E365D6" w:rsidRDefault="00EF0BCB" w:rsidP="007E0766">
            <w:pPr>
              <w:jc w:val="both"/>
              <w:rPr>
                <w:rFonts w:ascii="Times New Roman" w:hAnsi="Times New Roman" w:cs="Times New Roman"/>
                <w:color w:val="000000"/>
                <w:sz w:val="28"/>
                <w:szCs w:val="28"/>
              </w:rPr>
            </w:pPr>
            <w:r w:rsidRPr="00E365D6">
              <w:rPr>
                <w:rFonts w:ascii="Times New Roman" w:hAnsi="Times New Roman" w:cs="Times New Roman"/>
                <w:color w:val="000000"/>
                <w:sz w:val="28"/>
                <w:szCs w:val="28"/>
              </w:rPr>
              <w:t>-0.00012</w:t>
            </w:r>
          </w:p>
        </w:tc>
        <w:tc>
          <w:tcPr>
            <w:tcW w:w="709" w:type="dxa"/>
          </w:tcPr>
          <w:p w:rsidR="00EF0BCB" w:rsidRPr="00E365D6" w:rsidRDefault="00EF0BCB" w:rsidP="007E0766">
            <w:pPr>
              <w:jc w:val="both"/>
              <w:rPr>
                <w:rFonts w:ascii="Times New Roman" w:hAnsi="Times New Roman" w:cs="Times New Roman"/>
                <w:sz w:val="28"/>
                <w:szCs w:val="28"/>
              </w:rPr>
            </w:pPr>
            <w:r w:rsidRPr="00E365D6">
              <w:rPr>
                <w:rFonts w:ascii="Times New Roman" w:hAnsi="Times New Roman" w:cs="Times New Roman"/>
                <w:sz w:val="28"/>
                <w:szCs w:val="28"/>
              </w:rPr>
              <w:t>***</w:t>
            </w:r>
          </w:p>
        </w:tc>
      </w:tr>
      <w:tr w:rsidR="00EF0BCB" w:rsidRPr="00E365D6" w:rsidTr="00E365D6">
        <w:trPr>
          <w:trHeight w:val="486"/>
          <w:jc w:val="center"/>
        </w:trPr>
        <w:tc>
          <w:tcPr>
            <w:tcW w:w="1638" w:type="dxa"/>
            <w:noWrap/>
            <w:hideMark/>
          </w:tcPr>
          <w:p w:rsidR="00EF0BCB" w:rsidRPr="00E365D6" w:rsidRDefault="00EF0BCB" w:rsidP="007E0766">
            <w:pPr>
              <w:jc w:val="both"/>
              <w:rPr>
                <w:rFonts w:ascii="Times New Roman" w:hAnsi="Times New Roman" w:cs="Times New Roman"/>
                <w:sz w:val="28"/>
                <w:szCs w:val="28"/>
              </w:rPr>
            </w:pPr>
            <w:r w:rsidRPr="00E365D6">
              <w:rPr>
                <w:rFonts w:ascii="Times New Roman" w:hAnsi="Times New Roman" w:cs="Times New Roman"/>
                <w:sz w:val="28"/>
                <w:szCs w:val="28"/>
              </w:rPr>
              <w:t>Constant</w:t>
            </w:r>
          </w:p>
        </w:tc>
        <w:tc>
          <w:tcPr>
            <w:tcW w:w="1247" w:type="dxa"/>
            <w:noWrap/>
            <w:vAlign w:val="bottom"/>
          </w:tcPr>
          <w:p w:rsidR="00EF0BCB" w:rsidRPr="00E365D6" w:rsidRDefault="00EF0BCB" w:rsidP="007E0766">
            <w:pPr>
              <w:jc w:val="both"/>
              <w:rPr>
                <w:rFonts w:ascii="Times New Roman" w:hAnsi="Times New Roman" w:cs="Times New Roman"/>
                <w:color w:val="000000"/>
                <w:sz w:val="28"/>
                <w:szCs w:val="28"/>
              </w:rPr>
            </w:pPr>
            <w:r w:rsidRPr="00E365D6">
              <w:rPr>
                <w:rFonts w:ascii="Times New Roman" w:hAnsi="Times New Roman" w:cs="Times New Roman"/>
                <w:color w:val="000000"/>
                <w:sz w:val="28"/>
                <w:szCs w:val="28"/>
              </w:rPr>
              <w:t>-0.59871</w:t>
            </w:r>
          </w:p>
        </w:tc>
        <w:tc>
          <w:tcPr>
            <w:tcW w:w="1247" w:type="dxa"/>
            <w:noWrap/>
            <w:vAlign w:val="bottom"/>
          </w:tcPr>
          <w:p w:rsidR="00EF0BCB" w:rsidRPr="00E365D6" w:rsidRDefault="00EF0BCB" w:rsidP="007E0766">
            <w:pPr>
              <w:jc w:val="both"/>
              <w:rPr>
                <w:rFonts w:ascii="Times New Roman" w:hAnsi="Times New Roman" w:cs="Times New Roman"/>
                <w:color w:val="000000"/>
                <w:sz w:val="28"/>
                <w:szCs w:val="28"/>
              </w:rPr>
            </w:pPr>
            <w:r w:rsidRPr="00E365D6">
              <w:rPr>
                <w:rFonts w:ascii="Times New Roman" w:hAnsi="Times New Roman" w:cs="Times New Roman"/>
                <w:color w:val="000000"/>
                <w:sz w:val="28"/>
                <w:szCs w:val="28"/>
              </w:rPr>
              <w:t>0.070187</w:t>
            </w:r>
          </w:p>
        </w:tc>
        <w:tc>
          <w:tcPr>
            <w:tcW w:w="876" w:type="dxa"/>
            <w:noWrap/>
            <w:vAlign w:val="bottom"/>
          </w:tcPr>
          <w:p w:rsidR="00EF0BCB" w:rsidRPr="00E365D6" w:rsidRDefault="00EF0BCB" w:rsidP="007E0766">
            <w:pPr>
              <w:jc w:val="both"/>
              <w:rPr>
                <w:rFonts w:ascii="Times New Roman" w:hAnsi="Times New Roman" w:cs="Times New Roman"/>
                <w:color w:val="000000"/>
                <w:sz w:val="28"/>
                <w:szCs w:val="28"/>
              </w:rPr>
            </w:pPr>
            <w:r w:rsidRPr="00E365D6">
              <w:rPr>
                <w:rFonts w:ascii="Times New Roman" w:hAnsi="Times New Roman" w:cs="Times New Roman"/>
                <w:color w:val="000000"/>
                <w:sz w:val="28"/>
                <w:szCs w:val="28"/>
              </w:rPr>
              <w:t>-8.53</w:t>
            </w:r>
          </w:p>
        </w:tc>
        <w:tc>
          <w:tcPr>
            <w:tcW w:w="1669" w:type="dxa"/>
            <w:noWrap/>
            <w:vAlign w:val="bottom"/>
          </w:tcPr>
          <w:p w:rsidR="00EF0BCB" w:rsidRPr="00E365D6" w:rsidRDefault="00EF0BCB" w:rsidP="007E0766">
            <w:pPr>
              <w:jc w:val="both"/>
              <w:rPr>
                <w:rFonts w:ascii="Times New Roman" w:hAnsi="Times New Roman" w:cs="Times New Roman"/>
                <w:color w:val="000000"/>
                <w:sz w:val="28"/>
                <w:szCs w:val="28"/>
              </w:rPr>
            </w:pPr>
            <w:r w:rsidRPr="00E365D6">
              <w:rPr>
                <w:rFonts w:ascii="Times New Roman" w:hAnsi="Times New Roman" w:cs="Times New Roman"/>
                <w:color w:val="000000"/>
                <w:sz w:val="28"/>
                <w:szCs w:val="28"/>
              </w:rPr>
              <w:t>0.001</w:t>
            </w:r>
          </w:p>
        </w:tc>
        <w:tc>
          <w:tcPr>
            <w:tcW w:w="1420" w:type="dxa"/>
            <w:noWrap/>
            <w:vAlign w:val="bottom"/>
          </w:tcPr>
          <w:p w:rsidR="00EF0BCB" w:rsidRPr="00E365D6" w:rsidRDefault="00EF0BCB" w:rsidP="007E0766">
            <w:pPr>
              <w:jc w:val="both"/>
              <w:rPr>
                <w:rFonts w:ascii="Times New Roman" w:hAnsi="Times New Roman" w:cs="Times New Roman"/>
                <w:color w:val="000000"/>
                <w:sz w:val="28"/>
                <w:szCs w:val="28"/>
              </w:rPr>
            </w:pPr>
            <w:r w:rsidRPr="00E365D6">
              <w:rPr>
                <w:rFonts w:ascii="Times New Roman" w:hAnsi="Times New Roman" w:cs="Times New Roman"/>
                <w:color w:val="000000"/>
                <w:sz w:val="28"/>
                <w:szCs w:val="28"/>
              </w:rPr>
              <w:t>-0.73627</w:t>
            </w:r>
          </w:p>
        </w:tc>
        <w:tc>
          <w:tcPr>
            <w:tcW w:w="1331" w:type="dxa"/>
            <w:noWrap/>
            <w:vAlign w:val="bottom"/>
          </w:tcPr>
          <w:p w:rsidR="00EF0BCB" w:rsidRPr="00E365D6" w:rsidRDefault="00EF0BCB" w:rsidP="007E0766">
            <w:pPr>
              <w:jc w:val="both"/>
              <w:rPr>
                <w:rFonts w:ascii="Times New Roman" w:hAnsi="Times New Roman" w:cs="Times New Roman"/>
                <w:color w:val="000000"/>
                <w:sz w:val="28"/>
                <w:szCs w:val="28"/>
              </w:rPr>
            </w:pPr>
            <w:r w:rsidRPr="00E365D6">
              <w:rPr>
                <w:rFonts w:ascii="Times New Roman" w:hAnsi="Times New Roman" w:cs="Times New Roman"/>
                <w:color w:val="000000"/>
                <w:sz w:val="28"/>
                <w:szCs w:val="28"/>
              </w:rPr>
              <w:t>-0.46114</w:t>
            </w:r>
          </w:p>
        </w:tc>
        <w:tc>
          <w:tcPr>
            <w:tcW w:w="709" w:type="dxa"/>
          </w:tcPr>
          <w:p w:rsidR="00EF0BCB" w:rsidRPr="00E365D6" w:rsidRDefault="00EF0BCB" w:rsidP="007E0766">
            <w:pPr>
              <w:jc w:val="both"/>
              <w:rPr>
                <w:rFonts w:ascii="Times New Roman" w:hAnsi="Times New Roman" w:cs="Times New Roman"/>
                <w:sz w:val="28"/>
                <w:szCs w:val="28"/>
              </w:rPr>
            </w:pPr>
            <w:r w:rsidRPr="00E365D6">
              <w:rPr>
                <w:rFonts w:ascii="Times New Roman" w:hAnsi="Times New Roman" w:cs="Times New Roman"/>
                <w:sz w:val="28"/>
                <w:szCs w:val="28"/>
              </w:rPr>
              <w:t>***</w:t>
            </w:r>
          </w:p>
        </w:tc>
      </w:tr>
      <w:tr w:rsidR="00EF0BCB" w:rsidRPr="00E365D6" w:rsidTr="00E365D6">
        <w:trPr>
          <w:trHeight w:val="486"/>
          <w:jc w:val="center"/>
        </w:trPr>
        <w:tc>
          <w:tcPr>
            <w:tcW w:w="1638" w:type="dxa"/>
            <w:noWrap/>
          </w:tcPr>
          <w:p w:rsidR="00EF0BCB" w:rsidRPr="00E365D6" w:rsidRDefault="00EF0BCB" w:rsidP="007E0766">
            <w:pPr>
              <w:jc w:val="both"/>
              <w:rPr>
                <w:rFonts w:ascii="Times New Roman" w:hAnsi="Times New Roman" w:cs="Times New Roman"/>
                <w:sz w:val="28"/>
                <w:szCs w:val="28"/>
              </w:rPr>
            </w:pPr>
            <w:r w:rsidRPr="00E365D6">
              <w:rPr>
                <w:rFonts w:ascii="Times New Roman" w:hAnsi="Times New Roman" w:cs="Times New Roman"/>
                <w:sz w:val="28"/>
                <w:szCs w:val="28"/>
              </w:rPr>
              <w:t>Countries</w:t>
            </w:r>
          </w:p>
        </w:tc>
        <w:tc>
          <w:tcPr>
            <w:tcW w:w="3370" w:type="dxa"/>
            <w:gridSpan w:val="3"/>
            <w:noWrap/>
          </w:tcPr>
          <w:p w:rsidR="00EF0BCB" w:rsidRPr="00E365D6" w:rsidRDefault="00EF0BCB" w:rsidP="007E0766">
            <w:pPr>
              <w:jc w:val="both"/>
              <w:rPr>
                <w:rFonts w:ascii="Times New Roman" w:hAnsi="Times New Roman" w:cs="Times New Roman"/>
                <w:sz w:val="28"/>
                <w:szCs w:val="28"/>
              </w:rPr>
            </w:pPr>
            <w:r w:rsidRPr="00E365D6">
              <w:rPr>
                <w:rFonts w:ascii="Times New Roman" w:hAnsi="Times New Roman" w:cs="Times New Roman"/>
                <w:sz w:val="28"/>
                <w:szCs w:val="28"/>
              </w:rPr>
              <w:t>49</w:t>
            </w:r>
          </w:p>
        </w:tc>
        <w:tc>
          <w:tcPr>
            <w:tcW w:w="1669" w:type="dxa"/>
            <w:noWrap/>
          </w:tcPr>
          <w:p w:rsidR="00EF0BCB" w:rsidRPr="00E365D6" w:rsidRDefault="00EF0BCB" w:rsidP="007E0766">
            <w:pPr>
              <w:jc w:val="both"/>
              <w:rPr>
                <w:rFonts w:ascii="Times New Roman" w:hAnsi="Times New Roman" w:cs="Times New Roman"/>
                <w:sz w:val="28"/>
                <w:szCs w:val="28"/>
              </w:rPr>
            </w:pPr>
            <w:r w:rsidRPr="00E365D6">
              <w:rPr>
                <w:rFonts w:ascii="Times New Roman" w:hAnsi="Times New Roman" w:cs="Times New Roman"/>
                <w:sz w:val="28"/>
                <w:szCs w:val="28"/>
              </w:rPr>
              <w:t>Sargan</w:t>
            </w:r>
          </w:p>
          <w:p w:rsidR="00EF0BCB" w:rsidRPr="00E365D6" w:rsidRDefault="00EF0BCB" w:rsidP="007E0766">
            <w:pPr>
              <w:jc w:val="both"/>
              <w:rPr>
                <w:rFonts w:ascii="Times New Roman" w:hAnsi="Times New Roman" w:cs="Times New Roman"/>
                <w:sz w:val="28"/>
                <w:szCs w:val="28"/>
              </w:rPr>
            </w:pPr>
            <w:r w:rsidRPr="00E365D6">
              <w:rPr>
                <w:rFonts w:ascii="Times New Roman" w:hAnsi="Times New Roman" w:cs="Times New Roman"/>
                <w:sz w:val="28"/>
                <w:szCs w:val="28"/>
              </w:rPr>
              <w:t>(P-value)</w:t>
            </w:r>
          </w:p>
        </w:tc>
        <w:tc>
          <w:tcPr>
            <w:tcW w:w="3460" w:type="dxa"/>
            <w:gridSpan w:val="3"/>
            <w:noWrap/>
          </w:tcPr>
          <w:p w:rsidR="00EF0BCB" w:rsidRPr="00E365D6" w:rsidRDefault="00EF0BCB" w:rsidP="007E0766">
            <w:pPr>
              <w:jc w:val="both"/>
              <w:rPr>
                <w:rFonts w:ascii="Times New Roman" w:hAnsi="Times New Roman" w:cs="Times New Roman"/>
                <w:sz w:val="28"/>
                <w:szCs w:val="28"/>
              </w:rPr>
            </w:pPr>
            <w:r w:rsidRPr="00E365D6">
              <w:rPr>
                <w:rFonts w:ascii="Times New Roman" w:hAnsi="Times New Roman" w:cs="Times New Roman"/>
                <w:sz w:val="28"/>
                <w:szCs w:val="28"/>
              </w:rPr>
              <w:t>0.98</w:t>
            </w:r>
          </w:p>
        </w:tc>
      </w:tr>
      <w:tr w:rsidR="00EF0BCB" w:rsidRPr="00E365D6" w:rsidTr="00E365D6">
        <w:trPr>
          <w:trHeight w:val="486"/>
          <w:jc w:val="center"/>
        </w:trPr>
        <w:tc>
          <w:tcPr>
            <w:tcW w:w="1638" w:type="dxa"/>
            <w:noWrap/>
          </w:tcPr>
          <w:p w:rsidR="00EF0BCB" w:rsidRPr="00E365D6" w:rsidRDefault="00EF0BCB" w:rsidP="007E0766">
            <w:pPr>
              <w:jc w:val="both"/>
              <w:rPr>
                <w:rFonts w:ascii="Times New Roman" w:hAnsi="Times New Roman" w:cs="Times New Roman"/>
                <w:sz w:val="28"/>
                <w:szCs w:val="28"/>
              </w:rPr>
            </w:pPr>
            <w:r w:rsidRPr="00E365D6">
              <w:rPr>
                <w:rFonts w:ascii="Times New Roman" w:hAnsi="Times New Roman" w:cs="Times New Roman"/>
                <w:sz w:val="28"/>
                <w:szCs w:val="28"/>
              </w:rPr>
              <w:t>Observations</w:t>
            </w:r>
          </w:p>
        </w:tc>
        <w:tc>
          <w:tcPr>
            <w:tcW w:w="3370" w:type="dxa"/>
            <w:gridSpan w:val="3"/>
            <w:noWrap/>
          </w:tcPr>
          <w:p w:rsidR="00EF0BCB" w:rsidRPr="00E365D6" w:rsidRDefault="00EF0BCB" w:rsidP="007E0766">
            <w:pPr>
              <w:jc w:val="both"/>
              <w:rPr>
                <w:rFonts w:ascii="Times New Roman" w:hAnsi="Times New Roman" w:cs="Times New Roman"/>
                <w:sz w:val="28"/>
                <w:szCs w:val="28"/>
              </w:rPr>
            </w:pPr>
            <w:r w:rsidRPr="00E365D6">
              <w:rPr>
                <w:rFonts w:ascii="Times New Roman" w:hAnsi="Times New Roman" w:cs="Times New Roman"/>
                <w:sz w:val="28"/>
                <w:szCs w:val="28"/>
              </w:rPr>
              <w:t>1465</w:t>
            </w:r>
          </w:p>
        </w:tc>
        <w:tc>
          <w:tcPr>
            <w:tcW w:w="1669" w:type="dxa"/>
            <w:noWrap/>
          </w:tcPr>
          <w:p w:rsidR="00EF0BCB" w:rsidRPr="00E365D6" w:rsidRDefault="00EF0BCB" w:rsidP="007E0766">
            <w:pPr>
              <w:jc w:val="both"/>
              <w:rPr>
                <w:rFonts w:ascii="Times New Roman" w:hAnsi="Times New Roman" w:cs="Times New Roman"/>
                <w:sz w:val="28"/>
                <w:szCs w:val="28"/>
              </w:rPr>
            </w:pPr>
            <w:r w:rsidRPr="00E365D6">
              <w:rPr>
                <w:rFonts w:ascii="Times New Roman" w:hAnsi="Times New Roman" w:cs="Times New Roman"/>
                <w:sz w:val="28"/>
                <w:szCs w:val="28"/>
              </w:rPr>
              <w:t>AR1</w:t>
            </w:r>
          </w:p>
          <w:p w:rsidR="00EF0BCB" w:rsidRPr="00E365D6" w:rsidRDefault="00EF0BCB" w:rsidP="007E0766">
            <w:pPr>
              <w:jc w:val="both"/>
              <w:rPr>
                <w:rFonts w:ascii="Times New Roman" w:hAnsi="Times New Roman" w:cs="Times New Roman"/>
                <w:sz w:val="28"/>
                <w:szCs w:val="28"/>
              </w:rPr>
            </w:pPr>
            <w:r w:rsidRPr="00E365D6">
              <w:rPr>
                <w:rFonts w:ascii="Times New Roman" w:hAnsi="Times New Roman" w:cs="Times New Roman"/>
                <w:sz w:val="28"/>
                <w:szCs w:val="28"/>
              </w:rPr>
              <w:t>(P-value)</w:t>
            </w:r>
          </w:p>
        </w:tc>
        <w:tc>
          <w:tcPr>
            <w:tcW w:w="3460" w:type="dxa"/>
            <w:gridSpan w:val="3"/>
            <w:noWrap/>
          </w:tcPr>
          <w:p w:rsidR="00EF0BCB" w:rsidRPr="00E365D6" w:rsidRDefault="00EF0BCB" w:rsidP="007E0766">
            <w:pPr>
              <w:jc w:val="both"/>
              <w:rPr>
                <w:rFonts w:ascii="Times New Roman" w:hAnsi="Times New Roman" w:cs="Times New Roman"/>
                <w:sz w:val="28"/>
                <w:szCs w:val="28"/>
              </w:rPr>
            </w:pPr>
            <w:r w:rsidRPr="00E365D6">
              <w:rPr>
                <w:rFonts w:ascii="Times New Roman" w:hAnsi="Times New Roman" w:cs="Times New Roman"/>
                <w:sz w:val="28"/>
                <w:szCs w:val="28"/>
              </w:rPr>
              <w:t>0.00</w:t>
            </w:r>
          </w:p>
        </w:tc>
      </w:tr>
      <w:tr w:rsidR="00EF0BCB" w:rsidRPr="00E365D6" w:rsidTr="00E365D6">
        <w:trPr>
          <w:trHeight w:val="486"/>
          <w:jc w:val="center"/>
        </w:trPr>
        <w:tc>
          <w:tcPr>
            <w:tcW w:w="1638" w:type="dxa"/>
            <w:noWrap/>
          </w:tcPr>
          <w:p w:rsidR="00EF0BCB" w:rsidRPr="00E365D6" w:rsidRDefault="00EF0BCB" w:rsidP="007E0766">
            <w:pPr>
              <w:jc w:val="both"/>
              <w:rPr>
                <w:rFonts w:ascii="Times New Roman" w:hAnsi="Times New Roman" w:cs="Times New Roman"/>
                <w:sz w:val="28"/>
                <w:szCs w:val="28"/>
              </w:rPr>
            </w:pPr>
            <w:r w:rsidRPr="00E365D6">
              <w:rPr>
                <w:rFonts w:ascii="Times New Roman" w:hAnsi="Times New Roman" w:cs="Times New Roman"/>
                <w:sz w:val="28"/>
                <w:szCs w:val="28"/>
              </w:rPr>
              <w:t>No. of</w:t>
            </w:r>
          </w:p>
          <w:p w:rsidR="00EF0BCB" w:rsidRPr="00E365D6" w:rsidRDefault="00EF0BCB" w:rsidP="007E0766">
            <w:pPr>
              <w:jc w:val="both"/>
              <w:rPr>
                <w:rFonts w:ascii="Times New Roman" w:hAnsi="Times New Roman" w:cs="Times New Roman"/>
                <w:sz w:val="28"/>
                <w:szCs w:val="28"/>
              </w:rPr>
            </w:pPr>
            <w:r w:rsidRPr="00E365D6">
              <w:rPr>
                <w:rFonts w:ascii="Times New Roman" w:hAnsi="Times New Roman" w:cs="Times New Roman"/>
                <w:sz w:val="28"/>
                <w:szCs w:val="28"/>
              </w:rPr>
              <w:t>Instruments</w:t>
            </w:r>
          </w:p>
        </w:tc>
        <w:tc>
          <w:tcPr>
            <w:tcW w:w="3370" w:type="dxa"/>
            <w:gridSpan w:val="3"/>
            <w:noWrap/>
          </w:tcPr>
          <w:p w:rsidR="00EF0BCB" w:rsidRPr="00E365D6" w:rsidRDefault="00EF0BCB" w:rsidP="007E0766">
            <w:pPr>
              <w:jc w:val="both"/>
              <w:rPr>
                <w:rFonts w:ascii="Times New Roman" w:hAnsi="Times New Roman" w:cs="Times New Roman"/>
                <w:sz w:val="28"/>
                <w:szCs w:val="28"/>
              </w:rPr>
            </w:pPr>
            <w:r w:rsidRPr="00E365D6">
              <w:rPr>
                <w:rFonts w:ascii="Times New Roman" w:hAnsi="Times New Roman" w:cs="Times New Roman"/>
                <w:sz w:val="28"/>
                <w:szCs w:val="28"/>
              </w:rPr>
              <w:t>471</w:t>
            </w:r>
          </w:p>
        </w:tc>
        <w:tc>
          <w:tcPr>
            <w:tcW w:w="1669" w:type="dxa"/>
            <w:noWrap/>
          </w:tcPr>
          <w:p w:rsidR="00EF0BCB" w:rsidRPr="00E365D6" w:rsidRDefault="00EF0BCB" w:rsidP="007E0766">
            <w:pPr>
              <w:jc w:val="both"/>
              <w:rPr>
                <w:rFonts w:ascii="Times New Roman" w:hAnsi="Times New Roman" w:cs="Times New Roman"/>
                <w:sz w:val="28"/>
                <w:szCs w:val="28"/>
              </w:rPr>
            </w:pPr>
            <w:r w:rsidRPr="00E365D6">
              <w:rPr>
                <w:rFonts w:ascii="Times New Roman" w:hAnsi="Times New Roman" w:cs="Times New Roman"/>
                <w:sz w:val="28"/>
                <w:szCs w:val="28"/>
              </w:rPr>
              <w:t>AR2</w:t>
            </w:r>
          </w:p>
          <w:p w:rsidR="00EF0BCB" w:rsidRPr="00E365D6" w:rsidRDefault="00EF0BCB" w:rsidP="007E0766">
            <w:pPr>
              <w:jc w:val="both"/>
              <w:rPr>
                <w:rFonts w:ascii="Times New Roman" w:hAnsi="Times New Roman" w:cs="Times New Roman"/>
                <w:sz w:val="28"/>
                <w:szCs w:val="28"/>
              </w:rPr>
            </w:pPr>
            <w:r w:rsidRPr="00E365D6">
              <w:rPr>
                <w:rFonts w:ascii="Times New Roman" w:hAnsi="Times New Roman" w:cs="Times New Roman"/>
                <w:sz w:val="28"/>
                <w:szCs w:val="28"/>
              </w:rPr>
              <w:t>(P-value)</w:t>
            </w:r>
          </w:p>
        </w:tc>
        <w:tc>
          <w:tcPr>
            <w:tcW w:w="3460" w:type="dxa"/>
            <w:gridSpan w:val="3"/>
            <w:noWrap/>
          </w:tcPr>
          <w:p w:rsidR="00EF0BCB" w:rsidRPr="00E365D6" w:rsidRDefault="00EF0BCB" w:rsidP="007E0766">
            <w:pPr>
              <w:jc w:val="both"/>
              <w:rPr>
                <w:rFonts w:ascii="Times New Roman" w:hAnsi="Times New Roman" w:cs="Times New Roman"/>
                <w:sz w:val="28"/>
                <w:szCs w:val="28"/>
              </w:rPr>
            </w:pPr>
            <w:r w:rsidRPr="00E365D6">
              <w:rPr>
                <w:rFonts w:ascii="Times New Roman" w:hAnsi="Times New Roman" w:cs="Times New Roman"/>
                <w:sz w:val="28"/>
                <w:szCs w:val="28"/>
              </w:rPr>
              <w:t>0.54</w:t>
            </w:r>
          </w:p>
        </w:tc>
      </w:tr>
    </w:tbl>
    <w:p w:rsidR="00EF0BCB" w:rsidRDefault="00EF0BCB" w:rsidP="007E0766">
      <w:pPr>
        <w:jc w:val="both"/>
        <w:rPr>
          <w:szCs w:val="28"/>
        </w:rPr>
      </w:pPr>
      <w:r>
        <w:rPr>
          <w:b/>
          <w:szCs w:val="28"/>
        </w:rPr>
        <w:t>Note</w:t>
      </w:r>
      <w:r>
        <w:rPr>
          <w:szCs w:val="28"/>
        </w:rPr>
        <w:t>: ***, **, * denote significance at 0.01, 0.05 and 0.10 level respectively.</w:t>
      </w:r>
    </w:p>
    <w:p w:rsidR="00DE5389" w:rsidRDefault="00DE5389" w:rsidP="007E0766">
      <w:pPr>
        <w:pStyle w:val="Default"/>
        <w:spacing w:line="276" w:lineRule="auto"/>
        <w:jc w:val="both"/>
        <w:rPr>
          <w:sz w:val="28"/>
          <w:szCs w:val="28"/>
        </w:rPr>
      </w:pPr>
    </w:p>
    <w:p w:rsidR="00EF0BCB" w:rsidRDefault="00EF0BCB" w:rsidP="00CF6612">
      <w:pPr>
        <w:pStyle w:val="Default"/>
        <w:spacing w:line="360" w:lineRule="auto"/>
        <w:jc w:val="both"/>
        <w:rPr>
          <w:sz w:val="28"/>
        </w:rPr>
      </w:pPr>
      <w:r>
        <w:rPr>
          <w:sz w:val="28"/>
          <w:szCs w:val="28"/>
        </w:rPr>
        <w:t>Reported results in table 4</w:t>
      </w:r>
      <w:r w:rsidR="00E365D6">
        <w:rPr>
          <w:sz w:val="28"/>
          <w:szCs w:val="28"/>
        </w:rPr>
        <w:t>.</w:t>
      </w:r>
      <w:r w:rsidR="00261187">
        <w:rPr>
          <w:sz w:val="28"/>
          <w:szCs w:val="28"/>
        </w:rPr>
        <w:t>3.3</w:t>
      </w:r>
      <w:r>
        <w:rPr>
          <w:sz w:val="28"/>
          <w:szCs w:val="28"/>
        </w:rPr>
        <w:t xml:space="preserve"> f</w:t>
      </w:r>
      <w:r w:rsidR="00D7219C">
        <w:rPr>
          <w:sz w:val="28"/>
          <w:szCs w:val="28"/>
        </w:rPr>
        <w:t>i</w:t>
      </w:r>
      <w:r>
        <w:rPr>
          <w:sz w:val="28"/>
          <w:szCs w:val="28"/>
        </w:rPr>
        <w:t xml:space="preserve">nd the impact of legal institutional quality, FDI and international assistance </w:t>
      </w:r>
      <w:r w:rsidR="00D7219C">
        <w:rPr>
          <w:sz w:val="28"/>
          <w:szCs w:val="28"/>
        </w:rPr>
        <w:t>on</w:t>
      </w:r>
      <w:r>
        <w:rPr>
          <w:sz w:val="28"/>
          <w:szCs w:val="28"/>
        </w:rPr>
        <w:t xml:space="preserve"> economic growth of developing </w:t>
      </w:r>
      <w:r w:rsidR="00D7219C">
        <w:rPr>
          <w:sz w:val="28"/>
          <w:szCs w:val="28"/>
        </w:rPr>
        <w:t>countries</w:t>
      </w:r>
      <w:r>
        <w:rPr>
          <w:sz w:val="28"/>
          <w:szCs w:val="28"/>
        </w:rPr>
        <w:t xml:space="preserve"> combined with some control variables. Econometric results show the presence of positive and significance relationship of labour, capital, legal institution</w:t>
      </w:r>
      <w:r w:rsidR="00BE0177">
        <w:rPr>
          <w:sz w:val="28"/>
          <w:szCs w:val="28"/>
        </w:rPr>
        <w:t xml:space="preserve"> (LIQ)</w:t>
      </w:r>
      <w:r>
        <w:rPr>
          <w:sz w:val="28"/>
          <w:szCs w:val="28"/>
        </w:rPr>
        <w:t xml:space="preserve"> and FDI with economic growth of developing nations at 1 percent level of significant. </w:t>
      </w:r>
      <w:r w:rsidR="00BE640E">
        <w:rPr>
          <w:sz w:val="28"/>
          <w:szCs w:val="28"/>
        </w:rPr>
        <w:t>T</w:t>
      </w:r>
      <w:r>
        <w:rPr>
          <w:sz w:val="28"/>
          <w:szCs w:val="28"/>
        </w:rPr>
        <w:t>he impact of international assistance on economic growth is positive and significant at 10 perc</w:t>
      </w:r>
      <w:r w:rsidR="00BE0177">
        <w:rPr>
          <w:sz w:val="28"/>
          <w:szCs w:val="28"/>
        </w:rPr>
        <w:t>ent level of significance. As far as</w:t>
      </w:r>
      <w:r>
        <w:rPr>
          <w:sz w:val="28"/>
          <w:szCs w:val="28"/>
        </w:rPr>
        <w:t xml:space="preserve"> </w:t>
      </w:r>
      <w:r w:rsidR="00BE0177">
        <w:rPr>
          <w:sz w:val="28"/>
          <w:szCs w:val="28"/>
        </w:rPr>
        <w:t xml:space="preserve">the </w:t>
      </w:r>
      <w:r>
        <w:rPr>
          <w:sz w:val="28"/>
          <w:szCs w:val="28"/>
        </w:rPr>
        <w:t xml:space="preserve">impact of inflation is concerned, it is negative and significant. Presented value </w:t>
      </w:r>
      <w:r w:rsidR="00BE0177">
        <w:rPr>
          <w:sz w:val="28"/>
          <w:szCs w:val="28"/>
        </w:rPr>
        <w:t>shows</w:t>
      </w:r>
      <w:r>
        <w:rPr>
          <w:sz w:val="28"/>
          <w:szCs w:val="28"/>
        </w:rPr>
        <w:t xml:space="preserve"> that 1 unit change in LIQ leads to</w:t>
      </w:r>
      <w:r w:rsidR="005F7084">
        <w:rPr>
          <w:sz w:val="28"/>
          <w:szCs w:val="28"/>
        </w:rPr>
        <w:t xml:space="preserve"> 0.102-unit increase</w:t>
      </w:r>
      <w:r>
        <w:rPr>
          <w:sz w:val="28"/>
          <w:szCs w:val="28"/>
        </w:rPr>
        <w:t xml:space="preserve"> growth</w:t>
      </w:r>
      <w:r w:rsidR="005F7084">
        <w:rPr>
          <w:sz w:val="28"/>
          <w:szCs w:val="28"/>
        </w:rPr>
        <w:t xml:space="preserve"> of the economy</w:t>
      </w:r>
      <w:r>
        <w:rPr>
          <w:sz w:val="28"/>
          <w:szCs w:val="28"/>
        </w:rPr>
        <w:t>.</w:t>
      </w:r>
      <w:r w:rsidR="005F7084">
        <w:rPr>
          <w:sz w:val="28"/>
          <w:szCs w:val="28"/>
        </w:rPr>
        <w:t xml:space="preserve"> Legal </w:t>
      </w:r>
      <w:r w:rsidR="005F7084" w:rsidRPr="005F7084">
        <w:rPr>
          <w:sz w:val="28"/>
          <w:szCs w:val="28"/>
        </w:rPr>
        <w:t xml:space="preserve">institutions provide the framework </w:t>
      </w:r>
      <w:r w:rsidR="005F7084" w:rsidRPr="005F7084">
        <w:rPr>
          <w:sz w:val="28"/>
          <w:szCs w:val="28"/>
        </w:rPr>
        <w:lastRenderedPageBreak/>
        <w:t>within which economic activities take place, enforce contracts, protect property rights, and ensure the rule of law</w:t>
      </w:r>
      <w:r w:rsidR="00335DAB">
        <w:rPr>
          <w:sz w:val="28"/>
          <w:szCs w:val="28"/>
        </w:rPr>
        <w:t xml:space="preserve"> </w:t>
      </w:r>
      <w:r w:rsidR="00CF6612" w:rsidRPr="00CF6612">
        <w:rPr>
          <w:sz w:val="28"/>
          <w:szCs w:val="28"/>
        </w:rPr>
        <w:t>(Anderlini, L.,et al</w:t>
      </w:r>
      <w:r w:rsidR="00CF6612">
        <w:rPr>
          <w:sz w:val="28"/>
          <w:szCs w:val="28"/>
        </w:rPr>
        <w:t>,</w:t>
      </w:r>
      <w:r w:rsidR="00CF6612" w:rsidRPr="00CF6612">
        <w:rPr>
          <w:sz w:val="28"/>
          <w:szCs w:val="28"/>
        </w:rPr>
        <w:t>.2013).</w:t>
      </w:r>
      <w:r w:rsidR="005F7084" w:rsidRPr="005F7084">
        <w:rPr>
          <w:sz w:val="28"/>
          <w:szCs w:val="28"/>
        </w:rPr>
        <w:t>.</w:t>
      </w:r>
      <w:r w:rsidRPr="005F7084">
        <w:rPr>
          <w:sz w:val="28"/>
          <w:szCs w:val="28"/>
        </w:rPr>
        <w:t xml:space="preserve"> </w:t>
      </w:r>
      <w:r w:rsidR="005F7084" w:rsidRPr="005F7084">
        <w:rPr>
          <w:sz w:val="28"/>
          <w:szCs w:val="28"/>
        </w:rPr>
        <w:t>Legal institutions are responsible for safeguarding property rights, which are essential for economic growth. Well-defined and well-protected property rights give individuals and businesses the confidence to invest, innovate, and accumulate assets. In developing countries, secure property rights can stimulate investment in land, real estate, and businesses.</w:t>
      </w:r>
      <w:r w:rsidR="000C3697">
        <w:rPr>
          <w:sz w:val="28"/>
          <w:szCs w:val="28"/>
        </w:rPr>
        <w:t xml:space="preserve"> </w:t>
      </w:r>
      <w:r w:rsidR="000C3697" w:rsidRPr="000C3697">
        <w:rPr>
          <w:sz w:val="28"/>
          <w:szCs w:val="28"/>
        </w:rPr>
        <w:t>Legal institutions contribute to the overall business environment. Efficient registration procedures, clear regulations, and a fair judicial system reduce the cost of doing business and encourage entrepreneurship. A favorable business environment can attract both domestic and foreign investment.</w:t>
      </w:r>
      <w:r w:rsidR="00FE1527">
        <w:rPr>
          <w:sz w:val="28"/>
          <w:szCs w:val="28"/>
        </w:rPr>
        <w:t xml:space="preserve"> </w:t>
      </w:r>
      <w:r>
        <w:rPr>
          <w:sz w:val="28"/>
          <w:szCs w:val="28"/>
        </w:rPr>
        <w:t>F</w:t>
      </w:r>
      <w:r w:rsidR="005F7084">
        <w:rPr>
          <w:sz w:val="28"/>
          <w:szCs w:val="28"/>
        </w:rPr>
        <w:t>urther results also fi</w:t>
      </w:r>
      <w:r>
        <w:rPr>
          <w:sz w:val="28"/>
          <w:szCs w:val="28"/>
        </w:rPr>
        <w:t>nd positive an</w:t>
      </w:r>
      <w:r w:rsidR="005F7084">
        <w:rPr>
          <w:sz w:val="28"/>
          <w:szCs w:val="28"/>
        </w:rPr>
        <w:t>d significant impact of FDI on</w:t>
      </w:r>
      <w:r>
        <w:rPr>
          <w:sz w:val="28"/>
          <w:szCs w:val="28"/>
        </w:rPr>
        <w:t xml:space="preserve"> econ</w:t>
      </w:r>
      <w:r w:rsidR="005F7084">
        <w:rPr>
          <w:sz w:val="28"/>
          <w:szCs w:val="28"/>
        </w:rPr>
        <w:t>omic growth of developing countries. 1-unit increase in FDI results 0.005 percent increase in</w:t>
      </w:r>
      <w:r>
        <w:rPr>
          <w:sz w:val="28"/>
          <w:szCs w:val="28"/>
        </w:rPr>
        <w:t xml:space="preserve"> econ</w:t>
      </w:r>
      <w:r w:rsidR="005F7084">
        <w:rPr>
          <w:sz w:val="28"/>
          <w:szCs w:val="28"/>
        </w:rPr>
        <w:t>omic growth of developing countries</w:t>
      </w:r>
      <w:r>
        <w:rPr>
          <w:sz w:val="28"/>
          <w:szCs w:val="28"/>
        </w:rPr>
        <w:t xml:space="preserve">. </w:t>
      </w:r>
      <w:r w:rsidR="005F7084">
        <w:rPr>
          <w:sz w:val="28"/>
          <w:szCs w:val="28"/>
        </w:rPr>
        <w:t>1-unit increase in inflation results</w:t>
      </w:r>
      <w:r>
        <w:rPr>
          <w:sz w:val="28"/>
          <w:szCs w:val="28"/>
        </w:rPr>
        <w:t xml:space="preserve"> 0.001 </w:t>
      </w:r>
      <w:r w:rsidR="005F7084">
        <w:rPr>
          <w:sz w:val="28"/>
          <w:szCs w:val="28"/>
        </w:rPr>
        <w:t>percent decrease in</w:t>
      </w:r>
      <w:r>
        <w:rPr>
          <w:sz w:val="28"/>
          <w:szCs w:val="28"/>
        </w:rPr>
        <w:t xml:space="preserve"> economic growth of developing nations </w:t>
      </w:r>
      <w:r>
        <w:rPr>
          <w:sz w:val="28"/>
        </w:rPr>
        <w:t>The P value of S</w:t>
      </w:r>
      <w:r w:rsidR="005F7084">
        <w:rPr>
          <w:sz w:val="28"/>
        </w:rPr>
        <w:t>argan reported in the table is 4.3.3</w:t>
      </w:r>
      <w:r>
        <w:rPr>
          <w:sz w:val="28"/>
        </w:rPr>
        <w:t xml:space="preserve"> which show that there is no identification problem in the said model. “P” value of AR1 shows the existence of autocorrelation problem at first step which is insignificant at AR2. So, there is no problem of autocorrelation in the model.     </w:t>
      </w:r>
    </w:p>
    <w:p w:rsidR="00EF0BCB" w:rsidRPr="000E6C96" w:rsidRDefault="00261187" w:rsidP="0079474F">
      <w:pPr>
        <w:pStyle w:val="Heading2"/>
        <w:spacing w:line="360" w:lineRule="auto"/>
        <w:jc w:val="both"/>
        <w:rPr>
          <w:rFonts w:ascii="Times New Roman" w:hAnsi="Times New Roman" w:cs="Times New Roman"/>
          <w:b/>
          <w:color w:val="auto"/>
          <w:sz w:val="28"/>
          <w:szCs w:val="28"/>
        </w:rPr>
      </w:pPr>
      <w:bookmarkStart w:id="38" w:name="_Toc152664836"/>
      <w:r w:rsidRPr="000E6C96">
        <w:rPr>
          <w:rFonts w:ascii="Times New Roman" w:hAnsi="Times New Roman" w:cs="Times New Roman"/>
          <w:b/>
          <w:color w:val="auto"/>
          <w:sz w:val="28"/>
          <w:szCs w:val="28"/>
        </w:rPr>
        <w:t>4.4</w:t>
      </w:r>
      <w:r w:rsidR="00EF0BCB" w:rsidRPr="000E6C96">
        <w:rPr>
          <w:rFonts w:ascii="Times New Roman" w:hAnsi="Times New Roman" w:cs="Times New Roman"/>
          <w:b/>
          <w:color w:val="auto"/>
          <w:sz w:val="28"/>
          <w:szCs w:val="28"/>
        </w:rPr>
        <w:t xml:space="preserve"> Interaction of Different Forms of institutions with International Assistance and Economic Growth in Developing States:</w:t>
      </w:r>
      <w:bookmarkEnd w:id="38"/>
    </w:p>
    <w:p w:rsidR="00EF0BCB" w:rsidRPr="0079474F" w:rsidRDefault="00EC25EB" w:rsidP="00DA15C5">
      <w:pPr>
        <w:spacing w:line="360" w:lineRule="auto"/>
        <w:jc w:val="both"/>
        <w:rPr>
          <w:rFonts w:ascii="Times New Roman" w:hAnsi="Times New Roman" w:cs="Times New Roman"/>
          <w:sz w:val="28"/>
          <w:szCs w:val="28"/>
        </w:rPr>
      </w:pPr>
      <w:r w:rsidRPr="0079474F">
        <w:rPr>
          <w:rFonts w:ascii="Times New Roman" w:hAnsi="Times New Roman" w:cs="Times New Roman"/>
          <w:sz w:val="28"/>
          <w:szCs w:val="28"/>
        </w:rPr>
        <w:t xml:space="preserve">Current part </w:t>
      </w:r>
      <w:r w:rsidR="00EF0BCB" w:rsidRPr="0079474F">
        <w:rPr>
          <w:rFonts w:ascii="Times New Roman" w:hAnsi="Times New Roman" w:cs="Times New Roman"/>
          <w:sz w:val="28"/>
          <w:szCs w:val="28"/>
        </w:rPr>
        <w:t>of study reveal</w:t>
      </w:r>
      <w:r w:rsidRPr="0079474F">
        <w:rPr>
          <w:rFonts w:ascii="Times New Roman" w:hAnsi="Times New Roman" w:cs="Times New Roman"/>
          <w:sz w:val="28"/>
          <w:szCs w:val="28"/>
        </w:rPr>
        <w:t>s</w:t>
      </w:r>
      <w:r w:rsidR="00EF0BCB" w:rsidRPr="0079474F">
        <w:rPr>
          <w:rFonts w:ascii="Times New Roman" w:hAnsi="Times New Roman" w:cs="Times New Roman"/>
          <w:sz w:val="28"/>
          <w:szCs w:val="28"/>
        </w:rPr>
        <w:t xml:space="preserve"> the joint effect of institutional quality with international assistance on economic growth of developing </w:t>
      </w:r>
      <w:r w:rsidRPr="0079474F">
        <w:rPr>
          <w:rFonts w:ascii="Times New Roman" w:hAnsi="Times New Roman" w:cs="Times New Roman"/>
          <w:sz w:val="28"/>
          <w:szCs w:val="28"/>
        </w:rPr>
        <w:t>countries</w:t>
      </w:r>
      <w:r w:rsidR="00EF0BCB" w:rsidRPr="0079474F">
        <w:rPr>
          <w:rFonts w:ascii="Times New Roman" w:hAnsi="Times New Roman" w:cs="Times New Roman"/>
          <w:sz w:val="28"/>
          <w:szCs w:val="28"/>
        </w:rPr>
        <w:t xml:space="preserve"> in the presence of FDI. International assistance may work better when institutions play their role with it.   In this case, </w:t>
      </w:r>
      <w:r w:rsidR="00CF6612" w:rsidRPr="0079474F">
        <w:rPr>
          <w:rFonts w:ascii="Times New Roman" w:hAnsi="Times New Roman" w:cs="Times New Roman"/>
          <w:sz w:val="28"/>
          <w:szCs w:val="28"/>
        </w:rPr>
        <w:t xml:space="preserve">equation 3.2.6 to 3.2.9 has been explained in above </w:t>
      </w:r>
      <w:r w:rsidR="00EF0BCB" w:rsidRPr="0079474F">
        <w:rPr>
          <w:rFonts w:ascii="Times New Roman" w:hAnsi="Times New Roman" w:cs="Times New Roman"/>
          <w:sz w:val="28"/>
          <w:szCs w:val="28"/>
        </w:rPr>
        <w:t xml:space="preserve">discussed </w:t>
      </w:r>
      <w:r w:rsidR="00CF6612" w:rsidRPr="0079474F">
        <w:rPr>
          <w:rFonts w:ascii="Times New Roman" w:hAnsi="Times New Roman" w:cs="Times New Roman"/>
          <w:sz w:val="28"/>
          <w:szCs w:val="28"/>
        </w:rPr>
        <w:t xml:space="preserve">this association in below section </w:t>
      </w:r>
      <w:r w:rsidR="00EF0BCB" w:rsidRPr="0079474F">
        <w:rPr>
          <w:rFonts w:ascii="Times New Roman" w:hAnsi="Times New Roman" w:cs="Times New Roman"/>
          <w:sz w:val="28"/>
          <w:szCs w:val="28"/>
        </w:rPr>
        <w:t>one by one.</w:t>
      </w:r>
    </w:p>
    <w:p w:rsidR="00EF0BCB" w:rsidRPr="0079474F" w:rsidRDefault="00EF0BCB" w:rsidP="007E0766">
      <w:pPr>
        <w:jc w:val="both"/>
        <w:rPr>
          <w:rFonts w:ascii="Times New Roman" w:hAnsi="Times New Roman" w:cs="Times New Roman"/>
          <w:sz w:val="28"/>
          <w:szCs w:val="28"/>
        </w:rPr>
      </w:pPr>
      <w:r w:rsidRPr="0079474F">
        <w:rPr>
          <w:rFonts w:ascii="Times New Roman" w:hAnsi="Times New Roman" w:cs="Times New Roman"/>
          <w:sz w:val="28"/>
          <w:szCs w:val="28"/>
        </w:rPr>
        <w:t>Following are the resu</w:t>
      </w:r>
      <w:r w:rsidR="00E365D6" w:rsidRPr="0079474F">
        <w:rPr>
          <w:rFonts w:ascii="Times New Roman" w:hAnsi="Times New Roman" w:cs="Times New Roman"/>
          <w:sz w:val="28"/>
          <w:szCs w:val="28"/>
        </w:rPr>
        <w:t>lts of first model</w:t>
      </w:r>
      <w:r w:rsidR="00CF6612" w:rsidRPr="0079474F">
        <w:rPr>
          <w:rFonts w:ascii="Times New Roman" w:hAnsi="Times New Roman" w:cs="Times New Roman"/>
          <w:sz w:val="28"/>
          <w:szCs w:val="28"/>
        </w:rPr>
        <w:t xml:space="preserve"> 3.2.6</w:t>
      </w:r>
      <w:r w:rsidR="00E365D6" w:rsidRPr="0079474F">
        <w:rPr>
          <w:rFonts w:ascii="Times New Roman" w:hAnsi="Times New Roman" w:cs="Times New Roman"/>
          <w:sz w:val="28"/>
          <w:szCs w:val="28"/>
        </w:rPr>
        <w:t xml:space="preserve"> </w:t>
      </w:r>
      <w:r w:rsidR="00CF6612" w:rsidRPr="0079474F">
        <w:rPr>
          <w:rFonts w:ascii="Times New Roman" w:hAnsi="Times New Roman" w:cs="Times New Roman"/>
          <w:sz w:val="28"/>
          <w:szCs w:val="28"/>
        </w:rPr>
        <w:t>in Table 4.4.1</w:t>
      </w:r>
    </w:p>
    <w:p w:rsidR="00E365D6" w:rsidRDefault="00E365D6" w:rsidP="007E0766">
      <w:pPr>
        <w:pStyle w:val="Default"/>
        <w:ind w:firstLine="720"/>
        <w:jc w:val="both"/>
        <w:rPr>
          <w:b/>
          <w:sz w:val="28"/>
          <w:szCs w:val="28"/>
        </w:rPr>
      </w:pPr>
    </w:p>
    <w:p w:rsidR="00E365D6" w:rsidRDefault="00E365D6" w:rsidP="00DA15C5">
      <w:pPr>
        <w:pStyle w:val="Default"/>
        <w:jc w:val="both"/>
        <w:rPr>
          <w:b/>
          <w:sz w:val="28"/>
          <w:szCs w:val="28"/>
        </w:rPr>
      </w:pPr>
    </w:p>
    <w:p w:rsidR="00EF0BCB" w:rsidRPr="00F325C3" w:rsidRDefault="00EF0BCB" w:rsidP="0035215D">
      <w:pPr>
        <w:pStyle w:val="Default"/>
        <w:ind w:firstLine="720"/>
        <w:jc w:val="center"/>
        <w:rPr>
          <w:b/>
          <w:sz w:val="28"/>
          <w:szCs w:val="28"/>
        </w:rPr>
      </w:pPr>
      <w:r w:rsidRPr="00F325C3">
        <w:rPr>
          <w:b/>
          <w:sz w:val="28"/>
          <w:szCs w:val="28"/>
        </w:rPr>
        <w:lastRenderedPageBreak/>
        <w:t xml:space="preserve">Table No. </w:t>
      </w:r>
      <w:r>
        <w:rPr>
          <w:b/>
          <w:sz w:val="28"/>
          <w:szCs w:val="28"/>
        </w:rPr>
        <w:t>4.</w:t>
      </w:r>
      <w:r w:rsidR="00261187">
        <w:rPr>
          <w:b/>
          <w:sz w:val="28"/>
          <w:szCs w:val="28"/>
        </w:rPr>
        <w:t>4</w:t>
      </w:r>
      <w:r w:rsidR="00E365D6">
        <w:rPr>
          <w:b/>
          <w:sz w:val="28"/>
          <w:szCs w:val="28"/>
        </w:rPr>
        <w:t>.</w:t>
      </w:r>
      <w:r w:rsidRPr="00F325C3">
        <w:rPr>
          <w:b/>
          <w:sz w:val="28"/>
          <w:szCs w:val="28"/>
        </w:rPr>
        <w:t>1</w:t>
      </w:r>
      <w:r>
        <w:rPr>
          <w:b/>
          <w:sz w:val="28"/>
          <w:szCs w:val="28"/>
        </w:rPr>
        <w:t xml:space="preserve"> Interaction of</w:t>
      </w:r>
      <w:r w:rsidRPr="00F325C3">
        <w:rPr>
          <w:b/>
          <w:sz w:val="28"/>
          <w:szCs w:val="28"/>
        </w:rPr>
        <w:t xml:space="preserve"> </w:t>
      </w:r>
      <w:r>
        <w:rPr>
          <w:b/>
          <w:sz w:val="28"/>
          <w:szCs w:val="28"/>
        </w:rPr>
        <w:t>international Assistance with Institutional Quality and</w:t>
      </w:r>
      <w:r w:rsidRPr="00F325C3">
        <w:rPr>
          <w:b/>
          <w:sz w:val="28"/>
          <w:szCs w:val="28"/>
        </w:rPr>
        <w:t xml:space="preserve"> </w:t>
      </w:r>
      <w:r>
        <w:rPr>
          <w:b/>
          <w:sz w:val="28"/>
          <w:szCs w:val="28"/>
        </w:rPr>
        <w:t>its impact on Economic Growth</w:t>
      </w:r>
      <w:r w:rsidRPr="00F325C3">
        <w:rPr>
          <w:b/>
          <w:sz w:val="28"/>
          <w:szCs w:val="28"/>
        </w:rPr>
        <w:t>: Panel GMM Approach</w:t>
      </w:r>
    </w:p>
    <w:tbl>
      <w:tblPr>
        <w:tblStyle w:val="TableGrid"/>
        <w:tblW w:w="10094" w:type="dxa"/>
        <w:jc w:val="center"/>
        <w:tblLook w:val="04A0" w:firstRow="1" w:lastRow="0" w:firstColumn="1" w:lastColumn="0" w:noHBand="0" w:noVBand="1"/>
      </w:tblPr>
      <w:tblGrid>
        <w:gridCol w:w="1705"/>
        <w:gridCol w:w="1266"/>
        <w:gridCol w:w="1266"/>
        <w:gridCol w:w="986"/>
        <w:gridCol w:w="1645"/>
        <w:gridCol w:w="1400"/>
        <w:gridCol w:w="1311"/>
        <w:gridCol w:w="699"/>
      </w:tblGrid>
      <w:tr w:rsidR="00EF0BCB" w:rsidRPr="00E633D0" w:rsidTr="00EF0BCB">
        <w:trPr>
          <w:trHeight w:val="519"/>
          <w:jc w:val="center"/>
        </w:trPr>
        <w:tc>
          <w:tcPr>
            <w:tcW w:w="1705" w:type="dxa"/>
            <w:noWrap/>
          </w:tcPr>
          <w:p w:rsidR="00EF0BCB" w:rsidRPr="00E633D0" w:rsidRDefault="00EF0BCB" w:rsidP="007E0766">
            <w:pPr>
              <w:jc w:val="both"/>
              <w:rPr>
                <w:rFonts w:ascii="Times New Roman" w:hAnsi="Times New Roman" w:cs="Times New Roman"/>
                <w:b/>
                <w:sz w:val="28"/>
                <w:szCs w:val="28"/>
              </w:rPr>
            </w:pPr>
            <w:r w:rsidRPr="00E633D0">
              <w:rPr>
                <w:rFonts w:ascii="Times New Roman" w:hAnsi="Times New Roman" w:cs="Times New Roman"/>
                <w:b/>
                <w:sz w:val="28"/>
                <w:szCs w:val="28"/>
              </w:rPr>
              <w:t>Variables</w:t>
            </w:r>
          </w:p>
        </w:tc>
        <w:tc>
          <w:tcPr>
            <w:tcW w:w="1229" w:type="dxa"/>
            <w:noWrap/>
          </w:tcPr>
          <w:p w:rsidR="00EF0BCB" w:rsidRPr="00E633D0" w:rsidRDefault="00EF0BCB" w:rsidP="007E0766">
            <w:pPr>
              <w:jc w:val="both"/>
              <w:rPr>
                <w:rFonts w:ascii="Times New Roman" w:hAnsi="Times New Roman" w:cs="Times New Roman"/>
                <w:b/>
                <w:sz w:val="28"/>
                <w:szCs w:val="28"/>
              </w:rPr>
            </w:pPr>
            <w:r w:rsidRPr="00E633D0">
              <w:rPr>
                <w:rFonts w:ascii="Times New Roman" w:hAnsi="Times New Roman" w:cs="Times New Roman"/>
                <w:b/>
                <w:sz w:val="28"/>
                <w:szCs w:val="28"/>
              </w:rPr>
              <w:t>Coef.</w:t>
            </w:r>
          </w:p>
        </w:tc>
        <w:tc>
          <w:tcPr>
            <w:tcW w:w="1229" w:type="dxa"/>
            <w:noWrap/>
          </w:tcPr>
          <w:p w:rsidR="00EF0BCB" w:rsidRPr="00E633D0" w:rsidRDefault="00EF0BCB" w:rsidP="007E0766">
            <w:pPr>
              <w:jc w:val="both"/>
              <w:rPr>
                <w:rFonts w:ascii="Times New Roman" w:hAnsi="Times New Roman" w:cs="Times New Roman"/>
                <w:b/>
                <w:sz w:val="28"/>
                <w:szCs w:val="28"/>
              </w:rPr>
            </w:pPr>
            <w:r w:rsidRPr="00E633D0">
              <w:rPr>
                <w:rFonts w:ascii="Times New Roman" w:hAnsi="Times New Roman" w:cs="Times New Roman"/>
                <w:b/>
                <w:sz w:val="28"/>
                <w:szCs w:val="28"/>
              </w:rPr>
              <w:t>S.E</w:t>
            </w:r>
          </w:p>
        </w:tc>
        <w:tc>
          <w:tcPr>
            <w:tcW w:w="876" w:type="dxa"/>
            <w:noWrap/>
          </w:tcPr>
          <w:p w:rsidR="00EF0BCB" w:rsidRPr="00E633D0" w:rsidRDefault="00EF0BCB" w:rsidP="007E0766">
            <w:pPr>
              <w:jc w:val="both"/>
              <w:rPr>
                <w:rFonts w:ascii="Times New Roman" w:hAnsi="Times New Roman" w:cs="Times New Roman"/>
                <w:b/>
                <w:sz w:val="28"/>
                <w:szCs w:val="28"/>
              </w:rPr>
            </w:pPr>
            <w:r w:rsidRPr="00E633D0">
              <w:rPr>
                <w:rFonts w:ascii="Times New Roman" w:hAnsi="Times New Roman" w:cs="Times New Roman"/>
                <w:b/>
                <w:sz w:val="28"/>
                <w:szCs w:val="28"/>
              </w:rPr>
              <w:t>Z-value</w:t>
            </w:r>
          </w:p>
        </w:tc>
        <w:tc>
          <w:tcPr>
            <w:tcW w:w="1645" w:type="dxa"/>
            <w:noWrap/>
          </w:tcPr>
          <w:p w:rsidR="00EF0BCB" w:rsidRPr="00E633D0" w:rsidRDefault="00EF0BCB" w:rsidP="007E0766">
            <w:pPr>
              <w:jc w:val="both"/>
              <w:rPr>
                <w:rFonts w:ascii="Times New Roman" w:hAnsi="Times New Roman" w:cs="Times New Roman"/>
                <w:b/>
                <w:sz w:val="28"/>
                <w:szCs w:val="28"/>
              </w:rPr>
            </w:pPr>
            <w:r w:rsidRPr="00E633D0">
              <w:rPr>
                <w:rFonts w:ascii="Times New Roman" w:hAnsi="Times New Roman" w:cs="Times New Roman"/>
                <w:b/>
                <w:sz w:val="28"/>
                <w:szCs w:val="28"/>
              </w:rPr>
              <w:t>P-value</w:t>
            </w:r>
          </w:p>
        </w:tc>
        <w:tc>
          <w:tcPr>
            <w:tcW w:w="2711" w:type="dxa"/>
            <w:gridSpan w:val="2"/>
            <w:noWrap/>
          </w:tcPr>
          <w:p w:rsidR="00EF0BCB" w:rsidRPr="00E633D0" w:rsidRDefault="00EF0BCB" w:rsidP="007E0766">
            <w:pPr>
              <w:jc w:val="both"/>
              <w:rPr>
                <w:rFonts w:ascii="Times New Roman" w:hAnsi="Times New Roman" w:cs="Times New Roman"/>
                <w:b/>
                <w:sz w:val="28"/>
                <w:szCs w:val="28"/>
              </w:rPr>
            </w:pPr>
            <w:r w:rsidRPr="00E633D0">
              <w:rPr>
                <w:rFonts w:ascii="Times New Roman" w:hAnsi="Times New Roman" w:cs="Times New Roman"/>
                <w:b/>
                <w:sz w:val="28"/>
                <w:szCs w:val="28"/>
              </w:rPr>
              <w:t>[95%  Conf.  Interval</w:t>
            </w:r>
          </w:p>
        </w:tc>
        <w:tc>
          <w:tcPr>
            <w:tcW w:w="699" w:type="dxa"/>
          </w:tcPr>
          <w:p w:rsidR="00EF0BCB" w:rsidRPr="00E633D0" w:rsidRDefault="00EF0BCB" w:rsidP="007E0766">
            <w:pPr>
              <w:jc w:val="both"/>
              <w:rPr>
                <w:rFonts w:ascii="Times New Roman" w:hAnsi="Times New Roman" w:cs="Times New Roman"/>
                <w:b/>
                <w:sz w:val="28"/>
                <w:szCs w:val="28"/>
              </w:rPr>
            </w:pPr>
            <w:r w:rsidRPr="00E633D0">
              <w:rPr>
                <w:rFonts w:ascii="Times New Roman" w:hAnsi="Times New Roman" w:cs="Times New Roman"/>
                <w:b/>
                <w:sz w:val="28"/>
                <w:szCs w:val="28"/>
              </w:rPr>
              <w:t>Sig</w:t>
            </w:r>
          </w:p>
        </w:tc>
      </w:tr>
      <w:tr w:rsidR="00EF0BCB" w:rsidRPr="00E633D0" w:rsidTr="00EF0BCB">
        <w:trPr>
          <w:trHeight w:val="519"/>
          <w:jc w:val="center"/>
        </w:trPr>
        <w:tc>
          <w:tcPr>
            <w:tcW w:w="1705" w:type="dxa"/>
            <w:noWrap/>
            <w:hideMark/>
          </w:tcPr>
          <w:p w:rsidR="00EF0BCB" w:rsidRPr="00E633D0" w:rsidRDefault="00EF0BCB" w:rsidP="00EC25EB">
            <w:pPr>
              <w:jc w:val="both"/>
              <w:rPr>
                <w:rFonts w:ascii="Times New Roman" w:hAnsi="Times New Roman" w:cs="Times New Roman"/>
                <w:sz w:val="28"/>
                <w:szCs w:val="28"/>
              </w:rPr>
            </w:pPr>
            <w:r w:rsidRPr="00E633D0">
              <w:rPr>
                <w:rFonts w:ascii="Times New Roman" w:hAnsi="Times New Roman" w:cs="Times New Roman"/>
                <w:sz w:val="28"/>
                <w:szCs w:val="28"/>
              </w:rPr>
              <w:t>L</w:t>
            </w:r>
            <w:r w:rsidR="00EC25EB">
              <w:rPr>
                <w:rFonts w:ascii="Times New Roman" w:hAnsi="Times New Roman" w:cs="Times New Roman"/>
                <w:sz w:val="28"/>
                <w:szCs w:val="28"/>
              </w:rPr>
              <w:t>GDPC</w:t>
            </w:r>
            <w:r w:rsidRPr="00E633D0">
              <w:rPr>
                <w:rFonts w:ascii="Times New Roman" w:hAnsi="Times New Roman" w:cs="Times New Roman"/>
                <w:sz w:val="28"/>
                <w:szCs w:val="28"/>
              </w:rPr>
              <w:t>(-1)</w:t>
            </w:r>
          </w:p>
        </w:tc>
        <w:tc>
          <w:tcPr>
            <w:tcW w:w="1229" w:type="dxa"/>
            <w:noWrap/>
            <w:vAlign w:val="bottom"/>
          </w:tcPr>
          <w:p w:rsidR="00EF0BCB" w:rsidRPr="00E633D0" w:rsidRDefault="00EF0BCB" w:rsidP="007E0766">
            <w:pPr>
              <w:jc w:val="both"/>
              <w:rPr>
                <w:rFonts w:ascii="Times New Roman" w:hAnsi="Times New Roman" w:cs="Times New Roman"/>
                <w:color w:val="000000"/>
                <w:sz w:val="28"/>
                <w:szCs w:val="28"/>
              </w:rPr>
            </w:pPr>
            <w:r w:rsidRPr="00E633D0">
              <w:rPr>
                <w:rFonts w:ascii="Times New Roman" w:hAnsi="Times New Roman" w:cs="Times New Roman"/>
                <w:color w:val="000000"/>
                <w:sz w:val="28"/>
                <w:szCs w:val="28"/>
              </w:rPr>
              <w:t>0.94259</w:t>
            </w:r>
          </w:p>
        </w:tc>
        <w:tc>
          <w:tcPr>
            <w:tcW w:w="1229" w:type="dxa"/>
            <w:noWrap/>
            <w:vAlign w:val="bottom"/>
          </w:tcPr>
          <w:p w:rsidR="00EF0BCB" w:rsidRPr="00E633D0" w:rsidRDefault="00EF0BCB" w:rsidP="007E0766">
            <w:pPr>
              <w:jc w:val="both"/>
              <w:rPr>
                <w:rFonts w:ascii="Times New Roman" w:hAnsi="Times New Roman" w:cs="Times New Roman"/>
                <w:color w:val="000000"/>
                <w:sz w:val="28"/>
                <w:szCs w:val="28"/>
              </w:rPr>
            </w:pPr>
            <w:r w:rsidRPr="00E633D0">
              <w:rPr>
                <w:rFonts w:ascii="Times New Roman" w:hAnsi="Times New Roman" w:cs="Times New Roman"/>
                <w:color w:val="000000"/>
                <w:sz w:val="28"/>
                <w:szCs w:val="28"/>
              </w:rPr>
              <w:t>0.00778</w:t>
            </w:r>
          </w:p>
        </w:tc>
        <w:tc>
          <w:tcPr>
            <w:tcW w:w="876" w:type="dxa"/>
            <w:noWrap/>
            <w:vAlign w:val="bottom"/>
          </w:tcPr>
          <w:p w:rsidR="00EF0BCB" w:rsidRPr="00E633D0" w:rsidRDefault="00EF0BCB" w:rsidP="007E0766">
            <w:pPr>
              <w:jc w:val="both"/>
              <w:rPr>
                <w:rFonts w:ascii="Times New Roman" w:hAnsi="Times New Roman" w:cs="Times New Roman"/>
                <w:color w:val="000000"/>
                <w:sz w:val="28"/>
                <w:szCs w:val="28"/>
              </w:rPr>
            </w:pPr>
            <w:r w:rsidRPr="00E633D0">
              <w:rPr>
                <w:rFonts w:ascii="Times New Roman" w:hAnsi="Times New Roman" w:cs="Times New Roman"/>
                <w:color w:val="000000"/>
                <w:sz w:val="28"/>
                <w:szCs w:val="28"/>
              </w:rPr>
              <w:t>121.16</w:t>
            </w:r>
          </w:p>
        </w:tc>
        <w:tc>
          <w:tcPr>
            <w:tcW w:w="1645" w:type="dxa"/>
            <w:noWrap/>
            <w:vAlign w:val="bottom"/>
          </w:tcPr>
          <w:p w:rsidR="00EF0BCB" w:rsidRPr="00E633D0" w:rsidRDefault="00EF0BCB" w:rsidP="007E0766">
            <w:pPr>
              <w:jc w:val="both"/>
              <w:rPr>
                <w:rFonts w:ascii="Times New Roman" w:hAnsi="Times New Roman" w:cs="Times New Roman"/>
                <w:color w:val="000000"/>
                <w:sz w:val="28"/>
                <w:szCs w:val="28"/>
              </w:rPr>
            </w:pPr>
            <w:r w:rsidRPr="00E633D0">
              <w:rPr>
                <w:rFonts w:ascii="Times New Roman" w:hAnsi="Times New Roman" w:cs="Times New Roman"/>
                <w:color w:val="000000"/>
                <w:sz w:val="28"/>
                <w:szCs w:val="28"/>
              </w:rPr>
              <w:t>0.0001</w:t>
            </w:r>
          </w:p>
        </w:tc>
        <w:tc>
          <w:tcPr>
            <w:tcW w:w="1400" w:type="dxa"/>
            <w:noWrap/>
            <w:vAlign w:val="bottom"/>
          </w:tcPr>
          <w:p w:rsidR="00EF0BCB" w:rsidRPr="00E633D0" w:rsidRDefault="00EF0BCB" w:rsidP="007E0766">
            <w:pPr>
              <w:jc w:val="both"/>
              <w:rPr>
                <w:rFonts w:ascii="Times New Roman" w:hAnsi="Times New Roman" w:cs="Times New Roman"/>
                <w:color w:val="000000"/>
                <w:sz w:val="28"/>
                <w:szCs w:val="28"/>
              </w:rPr>
            </w:pPr>
            <w:r w:rsidRPr="00E633D0">
              <w:rPr>
                <w:rFonts w:ascii="Times New Roman" w:hAnsi="Times New Roman" w:cs="Times New Roman"/>
                <w:color w:val="000000"/>
                <w:sz w:val="28"/>
                <w:szCs w:val="28"/>
              </w:rPr>
              <w:t>0.927342</w:t>
            </w:r>
          </w:p>
        </w:tc>
        <w:tc>
          <w:tcPr>
            <w:tcW w:w="1311" w:type="dxa"/>
            <w:noWrap/>
            <w:vAlign w:val="bottom"/>
          </w:tcPr>
          <w:p w:rsidR="00EF0BCB" w:rsidRPr="00E633D0" w:rsidRDefault="00EF0BCB" w:rsidP="007E0766">
            <w:pPr>
              <w:jc w:val="both"/>
              <w:rPr>
                <w:rFonts w:ascii="Times New Roman" w:hAnsi="Times New Roman" w:cs="Times New Roman"/>
                <w:color w:val="000000"/>
                <w:sz w:val="28"/>
                <w:szCs w:val="28"/>
              </w:rPr>
            </w:pPr>
            <w:r w:rsidRPr="00E633D0">
              <w:rPr>
                <w:rFonts w:ascii="Times New Roman" w:hAnsi="Times New Roman" w:cs="Times New Roman"/>
                <w:color w:val="000000"/>
                <w:sz w:val="28"/>
                <w:szCs w:val="28"/>
              </w:rPr>
              <w:t>0.957839</w:t>
            </w:r>
          </w:p>
        </w:tc>
        <w:tc>
          <w:tcPr>
            <w:tcW w:w="699" w:type="dxa"/>
          </w:tcPr>
          <w:p w:rsidR="00EF0BCB" w:rsidRPr="00E633D0" w:rsidRDefault="00EF0BCB" w:rsidP="007E0766">
            <w:pPr>
              <w:jc w:val="both"/>
              <w:rPr>
                <w:rFonts w:ascii="Times New Roman" w:hAnsi="Times New Roman" w:cs="Times New Roman"/>
                <w:sz w:val="28"/>
                <w:szCs w:val="28"/>
              </w:rPr>
            </w:pPr>
            <w:r w:rsidRPr="00E633D0">
              <w:rPr>
                <w:rFonts w:ascii="Times New Roman" w:hAnsi="Times New Roman" w:cs="Times New Roman"/>
                <w:sz w:val="28"/>
                <w:szCs w:val="28"/>
              </w:rPr>
              <w:t>***</w:t>
            </w:r>
          </w:p>
        </w:tc>
      </w:tr>
      <w:tr w:rsidR="00EF0BCB" w:rsidRPr="00E633D0" w:rsidTr="00EF0BCB">
        <w:trPr>
          <w:trHeight w:val="519"/>
          <w:jc w:val="center"/>
        </w:trPr>
        <w:tc>
          <w:tcPr>
            <w:tcW w:w="1705" w:type="dxa"/>
            <w:noWrap/>
          </w:tcPr>
          <w:p w:rsidR="00EF0BCB" w:rsidRPr="00E633D0" w:rsidRDefault="00EC25EB" w:rsidP="007E0766">
            <w:pPr>
              <w:jc w:val="both"/>
              <w:rPr>
                <w:rFonts w:ascii="Times New Roman" w:hAnsi="Times New Roman" w:cs="Times New Roman"/>
                <w:sz w:val="28"/>
                <w:szCs w:val="28"/>
              </w:rPr>
            </w:pPr>
            <w:r>
              <w:rPr>
                <w:rFonts w:ascii="Times New Roman" w:hAnsi="Times New Roman" w:cs="Times New Roman"/>
                <w:sz w:val="28"/>
                <w:szCs w:val="28"/>
              </w:rPr>
              <w:t>K</w:t>
            </w:r>
          </w:p>
        </w:tc>
        <w:tc>
          <w:tcPr>
            <w:tcW w:w="1229" w:type="dxa"/>
            <w:noWrap/>
            <w:vAlign w:val="bottom"/>
          </w:tcPr>
          <w:p w:rsidR="00EF0BCB" w:rsidRPr="00E633D0" w:rsidRDefault="00EF0BCB" w:rsidP="007E0766">
            <w:pPr>
              <w:jc w:val="both"/>
              <w:rPr>
                <w:rFonts w:ascii="Times New Roman" w:hAnsi="Times New Roman" w:cs="Times New Roman"/>
                <w:color w:val="000000"/>
                <w:sz w:val="28"/>
                <w:szCs w:val="28"/>
              </w:rPr>
            </w:pPr>
            <w:r w:rsidRPr="00E633D0">
              <w:rPr>
                <w:rFonts w:ascii="Times New Roman" w:hAnsi="Times New Roman" w:cs="Times New Roman"/>
                <w:color w:val="000000"/>
                <w:sz w:val="28"/>
                <w:szCs w:val="28"/>
              </w:rPr>
              <w:t>0.003689</w:t>
            </w:r>
          </w:p>
        </w:tc>
        <w:tc>
          <w:tcPr>
            <w:tcW w:w="1229" w:type="dxa"/>
            <w:noWrap/>
            <w:vAlign w:val="bottom"/>
          </w:tcPr>
          <w:p w:rsidR="00EF0BCB" w:rsidRPr="00E633D0" w:rsidRDefault="00EF0BCB" w:rsidP="007E0766">
            <w:pPr>
              <w:jc w:val="both"/>
              <w:rPr>
                <w:rFonts w:ascii="Times New Roman" w:hAnsi="Times New Roman" w:cs="Times New Roman"/>
                <w:color w:val="000000"/>
                <w:sz w:val="28"/>
                <w:szCs w:val="28"/>
              </w:rPr>
            </w:pPr>
            <w:r w:rsidRPr="00E633D0">
              <w:rPr>
                <w:rFonts w:ascii="Times New Roman" w:hAnsi="Times New Roman" w:cs="Times New Roman"/>
                <w:color w:val="000000"/>
                <w:sz w:val="28"/>
                <w:szCs w:val="28"/>
              </w:rPr>
              <w:t>0.00342</w:t>
            </w:r>
          </w:p>
        </w:tc>
        <w:tc>
          <w:tcPr>
            <w:tcW w:w="876" w:type="dxa"/>
            <w:noWrap/>
            <w:vAlign w:val="bottom"/>
          </w:tcPr>
          <w:p w:rsidR="00EF0BCB" w:rsidRPr="00E633D0" w:rsidRDefault="00EF0BCB" w:rsidP="007E0766">
            <w:pPr>
              <w:jc w:val="both"/>
              <w:rPr>
                <w:rFonts w:ascii="Times New Roman" w:hAnsi="Times New Roman" w:cs="Times New Roman"/>
                <w:color w:val="000000"/>
                <w:sz w:val="28"/>
                <w:szCs w:val="28"/>
              </w:rPr>
            </w:pPr>
            <w:r w:rsidRPr="00E633D0">
              <w:rPr>
                <w:rFonts w:ascii="Times New Roman" w:hAnsi="Times New Roman" w:cs="Times New Roman"/>
                <w:color w:val="000000"/>
                <w:sz w:val="28"/>
                <w:szCs w:val="28"/>
              </w:rPr>
              <w:t>10.8</w:t>
            </w:r>
          </w:p>
        </w:tc>
        <w:tc>
          <w:tcPr>
            <w:tcW w:w="1645" w:type="dxa"/>
            <w:noWrap/>
            <w:vAlign w:val="bottom"/>
          </w:tcPr>
          <w:p w:rsidR="00EF0BCB" w:rsidRPr="00E633D0" w:rsidRDefault="00EF0BCB" w:rsidP="007E0766">
            <w:pPr>
              <w:jc w:val="both"/>
              <w:rPr>
                <w:rFonts w:ascii="Times New Roman" w:hAnsi="Times New Roman" w:cs="Times New Roman"/>
                <w:color w:val="000000"/>
                <w:sz w:val="28"/>
                <w:szCs w:val="28"/>
              </w:rPr>
            </w:pPr>
            <w:r w:rsidRPr="00E633D0">
              <w:rPr>
                <w:rFonts w:ascii="Times New Roman" w:hAnsi="Times New Roman" w:cs="Times New Roman"/>
                <w:color w:val="000000"/>
                <w:sz w:val="28"/>
                <w:szCs w:val="28"/>
              </w:rPr>
              <w:t>0.001</w:t>
            </w:r>
          </w:p>
        </w:tc>
        <w:tc>
          <w:tcPr>
            <w:tcW w:w="1400" w:type="dxa"/>
            <w:noWrap/>
            <w:vAlign w:val="bottom"/>
          </w:tcPr>
          <w:p w:rsidR="00EF0BCB" w:rsidRPr="00E633D0" w:rsidRDefault="00EF0BCB" w:rsidP="007E0766">
            <w:pPr>
              <w:jc w:val="both"/>
              <w:rPr>
                <w:rFonts w:ascii="Times New Roman" w:hAnsi="Times New Roman" w:cs="Times New Roman"/>
                <w:color w:val="000000"/>
                <w:sz w:val="28"/>
                <w:szCs w:val="28"/>
              </w:rPr>
            </w:pPr>
            <w:r w:rsidRPr="00E633D0">
              <w:rPr>
                <w:rFonts w:ascii="Times New Roman" w:hAnsi="Times New Roman" w:cs="Times New Roman"/>
                <w:color w:val="000000"/>
                <w:sz w:val="28"/>
                <w:szCs w:val="28"/>
              </w:rPr>
              <w:t>0.003019</w:t>
            </w:r>
          </w:p>
        </w:tc>
        <w:tc>
          <w:tcPr>
            <w:tcW w:w="1311" w:type="dxa"/>
            <w:noWrap/>
            <w:vAlign w:val="bottom"/>
          </w:tcPr>
          <w:p w:rsidR="00EF0BCB" w:rsidRPr="00E633D0" w:rsidRDefault="00EF0BCB" w:rsidP="007E0766">
            <w:pPr>
              <w:jc w:val="both"/>
              <w:rPr>
                <w:rFonts w:ascii="Times New Roman" w:hAnsi="Times New Roman" w:cs="Times New Roman"/>
                <w:color w:val="000000"/>
                <w:sz w:val="28"/>
                <w:szCs w:val="28"/>
              </w:rPr>
            </w:pPr>
            <w:r w:rsidRPr="00E633D0">
              <w:rPr>
                <w:rFonts w:ascii="Times New Roman" w:hAnsi="Times New Roman" w:cs="Times New Roman"/>
                <w:color w:val="000000"/>
                <w:sz w:val="28"/>
                <w:szCs w:val="28"/>
              </w:rPr>
              <w:t>0.000436</w:t>
            </w:r>
          </w:p>
        </w:tc>
        <w:tc>
          <w:tcPr>
            <w:tcW w:w="699" w:type="dxa"/>
          </w:tcPr>
          <w:p w:rsidR="00EF0BCB" w:rsidRPr="00E633D0" w:rsidRDefault="00EF0BCB" w:rsidP="007E0766">
            <w:pPr>
              <w:jc w:val="both"/>
              <w:rPr>
                <w:rFonts w:ascii="Times New Roman" w:hAnsi="Times New Roman" w:cs="Times New Roman"/>
                <w:sz w:val="28"/>
                <w:szCs w:val="28"/>
              </w:rPr>
            </w:pPr>
            <w:r w:rsidRPr="00E633D0">
              <w:rPr>
                <w:rFonts w:ascii="Times New Roman" w:hAnsi="Times New Roman" w:cs="Times New Roman"/>
                <w:sz w:val="28"/>
                <w:szCs w:val="28"/>
              </w:rPr>
              <w:t>***</w:t>
            </w:r>
          </w:p>
        </w:tc>
      </w:tr>
      <w:tr w:rsidR="00EF0BCB" w:rsidRPr="00E633D0" w:rsidTr="00EF0BCB">
        <w:trPr>
          <w:trHeight w:val="519"/>
          <w:jc w:val="center"/>
        </w:trPr>
        <w:tc>
          <w:tcPr>
            <w:tcW w:w="1705" w:type="dxa"/>
            <w:noWrap/>
          </w:tcPr>
          <w:p w:rsidR="00EF0BCB" w:rsidRPr="00E633D0" w:rsidRDefault="00EF0BCB" w:rsidP="00EC25EB">
            <w:pPr>
              <w:jc w:val="both"/>
              <w:rPr>
                <w:rFonts w:ascii="Times New Roman" w:hAnsi="Times New Roman" w:cs="Times New Roman"/>
                <w:sz w:val="28"/>
                <w:szCs w:val="28"/>
              </w:rPr>
            </w:pPr>
            <w:r w:rsidRPr="00E633D0">
              <w:rPr>
                <w:rFonts w:ascii="Times New Roman" w:hAnsi="Times New Roman" w:cs="Times New Roman"/>
                <w:sz w:val="28"/>
                <w:szCs w:val="28"/>
              </w:rPr>
              <w:t>L</w:t>
            </w:r>
          </w:p>
        </w:tc>
        <w:tc>
          <w:tcPr>
            <w:tcW w:w="1229" w:type="dxa"/>
            <w:noWrap/>
            <w:vAlign w:val="bottom"/>
          </w:tcPr>
          <w:p w:rsidR="00EF0BCB" w:rsidRPr="00E633D0" w:rsidRDefault="00EF0BCB" w:rsidP="007E0766">
            <w:pPr>
              <w:jc w:val="both"/>
              <w:rPr>
                <w:rFonts w:ascii="Times New Roman" w:hAnsi="Times New Roman" w:cs="Times New Roman"/>
                <w:color w:val="000000"/>
                <w:sz w:val="28"/>
                <w:szCs w:val="28"/>
              </w:rPr>
            </w:pPr>
            <w:r w:rsidRPr="00E633D0">
              <w:rPr>
                <w:rFonts w:ascii="Times New Roman" w:hAnsi="Times New Roman" w:cs="Times New Roman"/>
                <w:color w:val="000000"/>
                <w:sz w:val="28"/>
                <w:szCs w:val="28"/>
              </w:rPr>
              <w:t>0.087078</w:t>
            </w:r>
          </w:p>
        </w:tc>
        <w:tc>
          <w:tcPr>
            <w:tcW w:w="1229" w:type="dxa"/>
            <w:noWrap/>
            <w:vAlign w:val="bottom"/>
          </w:tcPr>
          <w:p w:rsidR="00EF0BCB" w:rsidRPr="00E633D0" w:rsidRDefault="00EF0BCB" w:rsidP="007E0766">
            <w:pPr>
              <w:jc w:val="both"/>
              <w:rPr>
                <w:rFonts w:ascii="Times New Roman" w:hAnsi="Times New Roman" w:cs="Times New Roman"/>
                <w:color w:val="000000"/>
                <w:sz w:val="28"/>
                <w:szCs w:val="28"/>
              </w:rPr>
            </w:pPr>
            <w:r w:rsidRPr="00E633D0">
              <w:rPr>
                <w:rFonts w:ascii="Times New Roman" w:hAnsi="Times New Roman" w:cs="Times New Roman"/>
                <w:color w:val="000000"/>
                <w:sz w:val="28"/>
                <w:szCs w:val="28"/>
              </w:rPr>
              <w:t>0.016178</w:t>
            </w:r>
          </w:p>
        </w:tc>
        <w:tc>
          <w:tcPr>
            <w:tcW w:w="876" w:type="dxa"/>
            <w:noWrap/>
            <w:vAlign w:val="bottom"/>
          </w:tcPr>
          <w:p w:rsidR="00EF0BCB" w:rsidRPr="00E633D0" w:rsidRDefault="00EF0BCB" w:rsidP="007E0766">
            <w:pPr>
              <w:jc w:val="both"/>
              <w:rPr>
                <w:rFonts w:ascii="Times New Roman" w:hAnsi="Times New Roman" w:cs="Times New Roman"/>
                <w:color w:val="000000"/>
                <w:sz w:val="28"/>
                <w:szCs w:val="28"/>
              </w:rPr>
            </w:pPr>
            <w:r w:rsidRPr="00E633D0">
              <w:rPr>
                <w:rFonts w:ascii="Times New Roman" w:hAnsi="Times New Roman" w:cs="Times New Roman"/>
                <w:color w:val="000000"/>
                <w:sz w:val="28"/>
                <w:szCs w:val="28"/>
              </w:rPr>
              <w:t>5.38</w:t>
            </w:r>
          </w:p>
        </w:tc>
        <w:tc>
          <w:tcPr>
            <w:tcW w:w="1645" w:type="dxa"/>
            <w:noWrap/>
            <w:vAlign w:val="bottom"/>
          </w:tcPr>
          <w:p w:rsidR="00EF0BCB" w:rsidRPr="00E633D0" w:rsidRDefault="00EF0BCB" w:rsidP="007E0766">
            <w:pPr>
              <w:jc w:val="both"/>
              <w:rPr>
                <w:rFonts w:ascii="Times New Roman" w:hAnsi="Times New Roman" w:cs="Times New Roman"/>
                <w:color w:val="000000"/>
                <w:sz w:val="28"/>
                <w:szCs w:val="28"/>
              </w:rPr>
            </w:pPr>
            <w:r w:rsidRPr="00E633D0">
              <w:rPr>
                <w:rFonts w:ascii="Times New Roman" w:hAnsi="Times New Roman" w:cs="Times New Roman"/>
                <w:color w:val="000000"/>
                <w:sz w:val="28"/>
                <w:szCs w:val="28"/>
              </w:rPr>
              <w:t>0.001</w:t>
            </w:r>
          </w:p>
        </w:tc>
        <w:tc>
          <w:tcPr>
            <w:tcW w:w="1400" w:type="dxa"/>
            <w:noWrap/>
            <w:vAlign w:val="bottom"/>
          </w:tcPr>
          <w:p w:rsidR="00EF0BCB" w:rsidRPr="00E633D0" w:rsidRDefault="00EF0BCB" w:rsidP="007E0766">
            <w:pPr>
              <w:jc w:val="both"/>
              <w:rPr>
                <w:rFonts w:ascii="Times New Roman" w:hAnsi="Times New Roman" w:cs="Times New Roman"/>
                <w:color w:val="000000"/>
                <w:sz w:val="28"/>
                <w:szCs w:val="28"/>
              </w:rPr>
            </w:pPr>
            <w:r w:rsidRPr="00E633D0">
              <w:rPr>
                <w:rFonts w:ascii="Times New Roman" w:hAnsi="Times New Roman" w:cs="Times New Roman"/>
                <w:color w:val="000000"/>
                <w:sz w:val="28"/>
                <w:szCs w:val="28"/>
              </w:rPr>
              <w:t>0.05537</w:t>
            </w:r>
          </w:p>
        </w:tc>
        <w:tc>
          <w:tcPr>
            <w:tcW w:w="1311" w:type="dxa"/>
            <w:noWrap/>
            <w:vAlign w:val="bottom"/>
          </w:tcPr>
          <w:p w:rsidR="00EF0BCB" w:rsidRPr="00E633D0" w:rsidRDefault="00EF0BCB" w:rsidP="007E0766">
            <w:pPr>
              <w:jc w:val="both"/>
              <w:rPr>
                <w:rFonts w:ascii="Times New Roman" w:hAnsi="Times New Roman" w:cs="Times New Roman"/>
                <w:color w:val="000000"/>
                <w:sz w:val="28"/>
                <w:szCs w:val="28"/>
              </w:rPr>
            </w:pPr>
            <w:r w:rsidRPr="00E633D0">
              <w:rPr>
                <w:rFonts w:ascii="Times New Roman" w:hAnsi="Times New Roman" w:cs="Times New Roman"/>
                <w:color w:val="000000"/>
                <w:sz w:val="28"/>
                <w:szCs w:val="28"/>
              </w:rPr>
              <w:t>0.118786</w:t>
            </w:r>
          </w:p>
        </w:tc>
        <w:tc>
          <w:tcPr>
            <w:tcW w:w="699" w:type="dxa"/>
          </w:tcPr>
          <w:p w:rsidR="00EF0BCB" w:rsidRPr="00E633D0" w:rsidRDefault="00EF0BCB" w:rsidP="007E0766">
            <w:pPr>
              <w:jc w:val="both"/>
              <w:rPr>
                <w:rFonts w:ascii="Times New Roman" w:hAnsi="Times New Roman" w:cs="Times New Roman"/>
                <w:sz w:val="28"/>
                <w:szCs w:val="28"/>
              </w:rPr>
            </w:pPr>
            <w:r w:rsidRPr="00E633D0">
              <w:rPr>
                <w:rFonts w:ascii="Times New Roman" w:hAnsi="Times New Roman" w:cs="Times New Roman"/>
                <w:sz w:val="28"/>
                <w:szCs w:val="28"/>
              </w:rPr>
              <w:t>***</w:t>
            </w:r>
          </w:p>
        </w:tc>
      </w:tr>
      <w:tr w:rsidR="00EF0BCB" w:rsidRPr="00E633D0" w:rsidTr="00EF0BCB">
        <w:trPr>
          <w:trHeight w:val="519"/>
          <w:jc w:val="center"/>
        </w:trPr>
        <w:tc>
          <w:tcPr>
            <w:tcW w:w="1705" w:type="dxa"/>
            <w:noWrap/>
            <w:hideMark/>
          </w:tcPr>
          <w:p w:rsidR="00EF0BCB" w:rsidRPr="00E633D0" w:rsidRDefault="00EF0BCB" w:rsidP="00EC25EB">
            <w:pPr>
              <w:jc w:val="both"/>
              <w:rPr>
                <w:rFonts w:ascii="Times New Roman" w:hAnsi="Times New Roman" w:cs="Times New Roman"/>
                <w:sz w:val="28"/>
                <w:szCs w:val="28"/>
              </w:rPr>
            </w:pPr>
            <w:r w:rsidRPr="00E633D0">
              <w:rPr>
                <w:rFonts w:ascii="Times New Roman" w:hAnsi="Times New Roman" w:cs="Times New Roman"/>
                <w:sz w:val="28"/>
                <w:szCs w:val="28"/>
              </w:rPr>
              <w:t>F</w:t>
            </w:r>
            <w:r w:rsidR="00EC25EB">
              <w:rPr>
                <w:rFonts w:ascii="Times New Roman" w:hAnsi="Times New Roman" w:cs="Times New Roman"/>
                <w:sz w:val="28"/>
                <w:szCs w:val="28"/>
              </w:rPr>
              <w:t>DI</w:t>
            </w:r>
          </w:p>
        </w:tc>
        <w:tc>
          <w:tcPr>
            <w:tcW w:w="1229" w:type="dxa"/>
            <w:noWrap/>
            <w:vAlign w:val="bottom"/>
          </w:tcPr>
          <w:p w:rsidR="00EF0BCB" w:rsidRPr="00E633D0" w:rsidRDefault="00EF0BCB" w:rsidP="007E0766">
            <w:pPr>
              <w:jc w:val="both"/>
              <w:rPr>
                <w:rFonts w:ascii="Times New Roman" w:hAnsi="Times New Roman" w:cs="Times New Roman"/>
                <w:color w:val="000000"/>
                <w:sz w:val="28"/>
                <w:szCs w:val="28"/>
              </w:rPr>
            </w:pPr>
            <w:r w:rsidRPr="00E633D0">
              <w:rPr>
                <w:rFonts w:ascii="Times New Roman" w:hAnsi="Times New Roman" w:cs="Times New Roman"/>
                <w:color w:val="000000"/>
                <w:sz w:val="28"/>
                <w:szCs w:val="28"/>
              </w:rPr>
              <w:t>0.001722</w:t>
            </w:r>
          </w:p>
        </w:tc>
        <w:tc>
          <w:tcPr>
            <w:tcW w:w="1229" w:type="dxa"/>
            <w:noWrap/>
            <w:vAlign w:val="bottom"/>
          </w:tcPr>
          <w:p w:rsidR="00EF0BCB" w:rsidRPr="00E633D0" w:rsidRDefault="00EF0BCB" w:rsidP="007E0766">
            <w:pPr>
              <w:jc w:val="both"/>
              <w:rPr>
                <w:rFonts w:ascii="Times New Roman" w:hAnsi="Times New Roman" w:cs="Times New Roman"/>
                <w:color w:val="000000"/>
                <w:sz w:val="28"/>
                <w:szCs w:val="28"/>
              </w:rPr>
            </w:pPr>
            <w:r w:rsidRPr="00E633D0">
              <w:rPr>
                <w:rFonts w:ascii="Times New Roman" w:hAnsi="Times New Roman" w:cs="Times New Roman"/>
                <w:color w:val="000000"/>
                <w:sz w:val="28"/>
                <w:szCs w:val="28"/>
              </w:rPr>
              <w:t>0.000167</w:t>
            </w:r>
          </w:p>
        </w:tc>
        <w:tc>
          <w:tcPr>
            <w:tcW w:w="876" w:type="dxa"/>
            <w:noWrap/>
            <w:vAlign w:val="bottom"/>
          </w:tcPr>
          <w:p w:rsidR="00EF0BCB" w:rsidRPr="00E633D0" w:rsidRDefault="00EF0BCB" w:rsidP="007E0766">
            <w:pPr>
              <w:jc w:val="both"/>
              <w:rPr>
                <w:rFonts w:ascii="Times New Roman" w:hAnsi="Times New Roman" w:cs="Times New Roman"/>
                <w:color w:val="000000"/>
                <w:sz w:val="28"/>
                <w:szCs w:val="28"/>
              </w:rPr>
            </w:pPr>
            <w:r w:rsidRPr="00E633D0">
              <w:rPr>
                <w:rFonts w:ascii="Times New Roman" w:hAnsi="Times New Roman" w:cs="Times New Roman"/>
                <w:color w:val="000000"/>
                <w:sz w:val="28"/>
                <w:szCs w:val="28"/>
              </w:rPr>
              <w:t>1.03</w:t>
            </w:r>
          </w:p>
        </w:tc>
        <w:tc>
          <w:tcPr>
            <w:tcW w:w="1645" w:type="dxa"/>
            <w:noWrap/>
            <w:vAlign w:val="bottom"/>
          </w:tcPr>
          <w:p w:rsidR="00EF0BCB" w:rsidRPr="00E633D0" w:rsidRDefault="00EF0BCB" w:rsidP="007E0766">
            <w:pPr>
              <w:jc w:val="both"/>
              <w:rPr>
                <w:rFonts w:ascii="Times New Roman" w:hAnsi="Times New Roman" w:cs="Times New Roman"/>
                <w:color w:val="000000"/>
                <w:sz w:val="28"/>
                <w:szCs w:val="28"/>
              </w:rPr>
            </w:pPr>
            <w:r w:rsidRPr="00E633D0">
              <w:rPr>
                <w:rFonts w:ascii="Times New Roman" w:hAnsi="Times New Roman" w:cs="Times New Roman"/>
                <w:color w:val="000000"/>
                <w:sz w:val="28"/>
                <w:szCs w:val="28"/>
              </w:rPr>
              <w:t>0.302</w:t>
            </w:r>
          </w:p>
        </w:tc>
        <w:tc>
          <w:tcPr>
            <w:tcW w:w="1400" w:type="dxa"/>
            <w:noWrap/>
            <w:vAlign w:val="bottom"/>
          </w:tcPr>
          <w:p w:rsidR="00EF0BCB" w:rsidRPr="00E633D0" w:rsidRDefault="00EF0BCB" w:rsidP="007E0766">
            <w:pPr>
              <w:jc w:val="both"/>
              <w:rPr>
                <w:rFonts w:ascii="Times New Roman" w:hAnsi="Times New Roman" w:cs="Times New Roman"/>
                <w:color w:val="000000"/>
                <w:sz w:val="28"/>
                <w:szCs w:val="28"/>
              </w:rPr>
            </w:pPr>
            <w:r w:rsidRPr="00E633D0">
              <w:rPr>
                <w:rFonts w:ascii="Times New Roman" w:hAnsi="Times New Roman" w:cs="Times New Roman"/>
                <w:color w:val="000000"/>
                <w:sz w:val="28"/>
                <w:szCs w:val="28"/>
              </w:rPr>
              <w:t>-0.00015</w:t>
            </w:r>
          </w:p>
        </w:tc>
        <w:tc>
          <w:tcPr>
            <w:tcW w:w="1311" w:type="dxa"/>
            <w:noWrap/>
            <w:vAlign w:val="bottom"/>
          </w:tcPr>
          <w:p w:rsidR="00EF0BCB" w:rsidRPr="00E633D0" w:rsidRDefault="00EF0BCB" w:rsidP="007E0766">
            <w:pPr>
              <w:jc w:val="both"/>
              <w:rPr>
                <w:rFonts w:ascii="Times New Roman" w:hAnsi="Times New Roman" w:cs="Times New Roman"/>
                <w:color w:val="000000"/>
                <w:sz w:val="28"/>
                <w:szCs w:val="28"/>
              </w:rPr>
            </w:pPr>
            <w:r w:rsidRPr="00E633D0">
              <w:rPr>
                <w:rFonts w:ascii="Times New Roman" w:hAnsi="Times New Roman" w:cs="Times New Roman"/>
                <w:color w:val="000000"/>
                <w:sz w:val="28"/>
                <w:szCs w:val="28"/>
              </w:rPr>
              <w:t>0.000499</w:t>
            </w:r>
          </w:p>
        </w:tc>
        <w:tc>
          <w:tcPr>
            <w:tcW w:w="699" w:type="dxa"/>
          </w:tcPr>
          <w:p w:rsidR="00EF0BCB" w:rsidRPr="00E633D0" w:rsidRDefault="00EF0BCB" w:rsidP="007E0766">
            <w:pPr>
              <w:jc w:val="both"/>
              <w:rPr>
                <w:rFonts w:ascii="Times New Roman" w:hAnsi="Times New Roman" w:cs="Times New Roman"/>
                <w:sz w:val="28"/>
                <w:szCs w:val="28"/>
              </w:rPr>
            </w:pPr>
            <w:r w:rsidRPr="00E633D0">
              <w:rPr>
                <w:rFonts w:ascii="Times New Roman" w:hAnsi="Times New Roman" w:cs="Times New Roman"/>
                <w:sz w:val="28"/>
                <w:szCs w:val="28"/>
              </w:rPr>
              <w:t>-</w:t>
            </w:r>
          </w:p>
        </w:tc>
      </w:tr>
      <w:tr w:rsidR="00EF0BCB" w:rsidRPr="00E633D0" w:rsidTr="00EF0BCB">
        <w:trPr>
          <w:trHeight w:val="519"/>
          <w:jc w:val="center"/>
        </w:trPr>
        <w:tc>
          <w:tcPr>
            <w:tcW w:w="1705" w:type="dxa"/>
            <w:noWrap/>
          </w:tcPr>
          <w:p w:rsidR="00EF0BCB" w:rsidRPr="00E633D0" w:rsidRDefault="00EF0BCB" w:rsidP="00CD7775">
            <w:pPr>
              <w:jc w:val="both"/>
              <w:rPr>
                <w:rFonts w:ascii="Times New Roman" w:hAnsi="Times New Roman" w:cs="Times New Roman"/>
                <w:sz w:val="28"/>
                <w:szCs w:val="28"/>
              </w:rPr>
            </w:pPr>
            <w:r w:rsidRPr="00E633D0">
              <w:rPr>
                <w:rFonts w:ascii="Times New Roman" w:hAnsi="Times New Roman" w:cs="Times New Roman"/>
                <w:sz w:val="28"/>
                <w:szCs w:val="28"/>
              </w:rPr>
              <w:t>IQ*</w:t>
            </w:r>
            <w:r w:rsidR="00CD7775">
              <w:rPr>
                <w:rFonts w:ascii="Times New Roman" w:hAnsi="Times New Roman" w:cs="Times New Roman"/>
                <w:sz w:val="28"/>
                <w:szCs w:val="28"/>
              </w:rPr>
              <w:t>LTIA</w:t>
            </w:r>
          </w:p>
        </w:tc>
        <w:tc>
          <w:tcPr>
            <w:tcW w:w="1229" w:type="dxa"/>
            <w:noWrap/>
            <w:vAlign w:val="bottom"/>
          </w:tcPr>
          <w:p w:rsidR="00EF0BCB" w:rsidRPr="00E633D0" w:rsidRDefault="00EF0BCB" w:rsidP="007E0766">
            <w:pPr>
              <w:jc w:val="both"/>
              <w:rPr>
                <w:rFonts w:ascii="Times New Roman" w:hAnsi="Times New Roman" w:cs="Times New Roman"/>
                <w:color w:val="000000"/>
                <w:sz w:val="28"/>
                <w:szCs w:val="28"/>
              </w:rPr>
            </w:pPr>
            <w:r w:rsidRPr="00E633D0">
              <w:rPr>
                <w:rFonts w:ascii="Times New Roman" w:hAnsi="Times New Roman" w:cs="Times New Roman"/>
                <w:color w:val="000000"/>
                <w:sz w:val="28"/>
                <w:szCs w:val="28"/>
              </w:rPr>
              <w:t>0.028509</w:t>
            </w:r>
          </w:p>
        </w:tc>
        <w:tc>
          <w:tcPr>
            <w:tcW w:w="1229" w:type="dxa"/>
            <w:noWrap/>
            <w:vAlign w:val="bottom"/>
          </w:tcPr>
          <w:p w:rsidR="00EF0BCB" w:rsidRPr="00E633D0" w:rsidRDefault="00EF0BCB" w:rsidP="007E0766">
            <w:pPr>
              <w:jc w:val="both"/>
              <w:rPr>
                <w:rFonts w:ascii="Times New Roman" w:hAnsi="Times New Roman" w:cs="Times New Roman"/>
                <w:color w:val="000000"/>
                <w:sz w:val="28"/>
                <w:szCs w:val="28"/>
              </w:rPr>
            </w:pPr>
            <w:r w:rsidRPr="00E633D0">
              <w:rPr>
                <w:rFonts w:ascii="Times New Roman" w:hAnsi="Times New Roman" w:cs="Times New Roman"/>
                <w:color w:val="000000"/>
                <w:sz w:val="28"/>
                <w:szCs w:val="28"/>
              </w:rPr>
              <w:t>0.003358</w:t>
            </w:r>
          </w:p>
        </w:tc>
        <w:tc>
          <w:tcPr>
            <w:tcW w:w="876" w:type="dxa"/>
            <w:noWrap/>
            <w:vAlign w:val="bottom"/>
          </w:tcPr>
          <w:p w:rsidR="00EF0BCB" w:rsidRPr="00E633D0" w:rsidRDefault="00EF0BCB" w:rsidP="007E0766">
            <w:pPr>
              <w:jc w:val="both"/>
              <w:rPr>
                <w:rFonts w:ascii="Times New Roman" w:hAnsi="Times New Roman" w:cs="Times New Roman"/>
                <w:color w:val="000000"/>
                <w:sz w:val="28"/>
                <w:szCs w:val="28"/>
              </w:rPr>
            </w:pPr>
            <w:r w:rsidRPr="00E633D0">
              <w:rPr>
                <w:rFonts w:ascii="Times New Roman" w:hAnsi="Times New Roman" w:cs="Times New Roman"/>
                <w:color w:val="000000"/>
                <w:sz w:val="28"/>
                <w:szCs w:val="28"/>
              </w:rPr>
              <w:t>8.49</w:t>
            </w:r>
          </w:p>
        </w:tc>
        <w:tc>
          <w:tcPr>
            <w:tcW w:w="1645" w:type="dxa"/>
            <w:noWrap/>
            <w:vAlign w:val="bottom"/>
          </w:tcPr>
          <w:p w:rsidR="00EF0BCB" w:rsidRPr="00E633D0" w:rsidRDefault="00EF0BCB" w:rsidP="007E0766">
            <w:pPr>
              <w:jc w:val="both"/>
              <w:rPr>
                <w:rFonts w:ascii="Times New Roman" w:hAnsi="Times New Roman" w:cs="Times New Roman"/>
                <w:color w:val="000000"/>
                <w:sz w:val="28"/>
                <w:szCs w:val="28"/>
              </w:rPr>
            </w:pPr>
            <w:r w:rsidRPr="00E633D0">
              <w:rPr>
                <w:rFonts w:ascii="Times New Roman" w:hAnsi="Times New Roman" w:cs="Times New Roman"/>
                <w:color w:val="000000"/>
                <w:sz w:val="28"/>
                <w:szCs w:val="28"/>
              </w:rPr>
              <w:t>0.001</w:t>
            </w:r>
          </w:p>
        </w:tc>
        <w:tc>
          <w:tcPr>
            <w:tcW w:w="1400" w:type="dxa"/>
            <w:noWrap/>
            <w:vAlign w:val="bottom"/>
          </w:tcPr>
          <w:p w:rsidR="00EF0BCB" w:rsidRPr="00E633D0" w:rsidRDefault="00EF0BCB" w:rsidP="007E0766">
            <w:pPr>
              <w:jc w:val="both"/>
              <w:rPr>
                <w:rFonts w:ascii="Times New Roman" w:hAnsi="Times New Roman" w:cs="Times New Roman"/>
                <w:color w:val="000000"/>
                <w:sz w:val="28"/>
                <w:szCs w:val="28"/>
              </w:rPr>
            </w:pPr>
            <w:r w:rsidRPr="00E633D0">
              <w:rPr>
                <w:rFonts w:ascii="Times New Roman" w:hAnsi="Times New Roman" w:cs="Times New Roman"/>
                <w:color w:val="000000"/>
                <w:sz w:val="28"/>
                <w:szCs w:val="28"/>
              </w:rPr>
              <w:t>0.021928</w:t>
            </w:r>
          </w:p>
        </w:tc>
        <w:tc>
          <w:tcPr>
            <w:tcW w:w="1311" w:type="dxa"/>
            <w:noWrap/>
            <w:vAlign w:val="bottom"/>
          </w:tcPr>
          <w:p w:rsidR="00EF0BCB" w:rsidRPr="00E633D0" w:rsidRDefault="00EF0BCB" w:rsidP="007E0766">
            <w:pPr>
              <w:jc w:val="both"/>
              <w:rPr>
                <w:rFonts w:ascii="Times New Roman" w:hAnsi="Times New Roman" w:cs="Times New Roman"/>
                <w:color w:val="000000"/>
                <w:sz w:val="28"/>
                <w:szCs w:val="28"/>
              </w:rPr>
            </w:pPr>
            <w:r w:rsidRPr="00E633D0">
              <w:rPr>
                <w:rFonts w:ascii="Times New Roman" w:hAnsi="Times New Roman" w:cs="Times New Roman"/>
                <w:color w:val="000000"/>
                <w:sz w:val="28"/>
                <w:szCs w:val="28"/>
              </w:rPr>
              <w:t>0.03509</w:t>
            </w:r>
          </w:p>
        </w:tc>
        <w:tc>
          <w:tcPr>
            <w:tcW w:w="699" w:type="dxa"/>
          </w:tcPr>
          <w:p w:rsidR="00EF0BCB" w:rsidRPr="00E633D0" w:rsidRDefault="00EF0BCB" w:rsidP="007E0766">
            <w:pPr>
              <w:jc w:val="both"/>
              <w:rPr>
                <w:rFonts w:ascii="Times New Roman" w:hAnsi="Times New Roman" w:cs="Times New Roman"/>
                <w:sz w:val="28"/>
                <w:szCs w:val="28"/>
              </w:rPr>
            </w:pPr>
            <w:r w:rsidRPr="00E633D0">
              <w:rPr>
                <w:rFonts w:ascii="Times New Roman" w:hAnsi="Times New Roman" w:cs="Times New Roman"/>
                <w:sz w:val="28"/>
                <w:szCs w:val="28"/>
              </w:rPr>
              <w:t>***</w:t>
            </w:r>
          </w:p>
        </w:tc>
      </w:tr>
      <w:tr w:rsidR="00EF0BCB" w:rsidRPr="00E633D0" w:rsidTr="00EF0BCB">
        <w:trPr>
          <w:trHeight w:val="519"/>
          <w:jc w:val="center"/>
        </w:trPr>
        <w:tc>
          <w:tcPr>
            <w:tcW w:w="1705" w:type="dxa"/>
            <w:noWrap/>
          </w:tcPr>
          <w:p w:rsidR="00EF0BCB" w:rsidRPr="00E633D0" w:rsidRDefault="00CD7775" w:rsidP="007E0766">
            <w:pPr>
              <w:jc w:val="both"/>
              <w:rPr>
                <w:rFonts w:ascii="Times New Roman" w:hAnsi="Times New Roman" w:cs="Times New Roman"/>
                <w:sz w:val="28"/>
                <w:szCs w:val="28"/>
              </w:rPr>
            </w:pPr>
            <w:r>
              <w:rPr>
                <w:rFonts w:ascii="Times New Roman" w:hAnsi="Times New Roman" w:cs="Times New Roman"/>
                <w:sz w:val="28"/>
                <w:szCs w:val="28"/>
              </w:rPr>
              <w:t>INF</w:t>
            </w:r>
          </w:p>
        </w:tc>
        <w:tc>
          <w:tcPr>
            <w:tcW w:w="1229" w:type="dxa"/>
            <w:noWrap/>
            <w:vAlign w:val="bottom"/>
          </w:tcPr>
          <w:p w:rsidR="00EF0BCB" w:rsidRPr="00E633D0" w:rsidRDefault="00EF0BCB" w:rsidP="007E0766">
            <w:pPr>
              <w:jc w:val="both"/>
              <w:rPr>
                <w:rFonts w:ascii="Times New Roman" w:hAnsi="Times New Roman" w:cs="Times New Roman"/>
                <w:color w:val="000000"/>
                <w:sz w:val="28"/>
                <w:szCs w:val="28"/>
              </w:rPr>
            </w:pPr>
            <w:r w:rsidRPr="00E633D0">
              <w:rPr>
                <w:rFonts w:ascii="Times New Roman" w:hAnsi="Times New Roman" w:cs="Times New Roman"/>
                <w:color w:val="000000"/>
                <w:sz w:val="28"/>
                <w:szCs w:val="28"/>
              </w:rPr>
              <w:t>-0.00119</w:t>
            </w:r>
          </w:p>
        </w:tc>
        <w:tc>
          <w:tcPr>
            <w:tcW w:w="1229" w:type="dxa"/>
            <w:noWrap/>
            <w:vAlign w:val="bottom"/>
          </w:tcPr>
          <w:p w:rsidR="00EF0BCB" w:rsidRPr="00E633D0" w:rsidRDefault="00EF0BCB" w:rsidP="007E0766">
            <w:pPr>
              <w:jc w:val="both"/>
              <w:rPr>
                <w:rFonts w:ascii="Times New Roman" w:hAnsi="Times New Roman" w:cs="Times New Roman"/>
                <w:color w:val="000000"/>
                <w:sz w:val="28"/>
                <w:szCs w:val="28"/>
              </w:rPr>
            </w:pPr>
            <w:r w:rsidRPr="00E633D0">
              <w:rPr>
                <w:rFonts w:ascii="Times New Roman" w:hAnsi="Times New Roman" w:cs="Times New Roman"/>
                <w:color w:val="000000"/>
                <w:sz w:val="28"/>
                <w:szCs w:val="28"/>
              </w:rPr>
              <w:t>0.00199</w:t>
            </w:r>
          </w:p>
        </w:tc>
        <w:tc>
          <w:tcPr>
            <w:tcW w:w="876" w:type="dxa"/>
            <w:noWrap/>
            <w:vAlign w:val="bottom"/>
          </w:tcPr>
          <w:p w:rsidR="00EF0BCB" w:rsidRPr="00E633D0" w:rsidRDefault="00EF0BCB" w:rsidP="007E0766">
            <w:pPr>
              <w:jc w:val="both"/>
              <w:rPr>
                <w:rFonts w:ascii="Times New Roman" w:hAnsi="Times New Roman" w:cs="Times New Roman"/>
                <w:color w:val="000000"/>
                <w:sz w:val="28"/>
                <w:szCs w:val="28"/>
              </w:rPr>
            </w:pPr>
            <w:r w:rsidRPr="00E633D0">
              <w:rPr>
                <w:rFonts w:ascii="Times New Roman" w:hAnsi="Times New Roman" w:cs="Times New Roman"/>
                <w:color w:val="000000"/>
                <w:sz w:val="28"/>
                <w:szCs w:val="28"/>
              </w:rPr>
              <w:t>-5.98</w:t>
            </w:r>
          </w:p>
        </w:tc>
        <w:tc>
          <w:tcPr>
            <w:tcW w:w="1645" w:type="dxa"/>
            <w:noWrap/>
            <w:vAlign w:val="bottom"/>
          </w:tcPr>
          <w:p w:rsidR="00EF0BCB" w:rsidRPr="00E633D0" w:rsidRDefault="00EF0BCB" w:rsidP="007E0766">
            <w:pPr>
              <w:jc w:val="both"/>
              <w:rPr>
                <w:rFonts w:ascii="Times New Roman" w:hAnsi="Times New Roman" w:cs="Times New Roman"/>
                <w:color w:val="000000"/>
                <w:sz w:val="28"/>
                <w:szCs w:val="28"/>
              </w:rPr>
            </w:pPr>
            <w:r w:rsidRPr="00E633D0">
              <w:rPr>
                <w:rFonts w:ascii="Times New Roman" w:hAnsi="Times New Roman" w:cs="Times New Roman"/>
                <w:color w:val="000000"/>
                <w:sz w:val="28"/>
                <w:szCs w:val="28"/>
              </w:rPr>
              <w:t>0.001</w:t>
            </w:r>
          </w:p>
        </w:tc>
        <w:tc>
          <w:tcPr>
            <w:tcW w:w="1400" w:type="dxa"/>
            <w:noWrap/>
            <w:vAlign w:val="bottom"/>
          </w:tcPr>
          <w:p w:rsidR="00EF0BCB" w:rsidRPr="00E633D0" w:rsidRDefault="00EF0BCB" w:rsidP="007E0766">
            <w:pPr>
              <w:jc w:val="both"/>
              <w:rPr>
                <w:rFonts w:ascii="Times New Roman" w:hAnsi="Times New Roman" w:cs="Times New Roman"/>
                <w:color w:val="000000"/>
                <w:sz w:val="28"/>
                <w:szCs w:val="28"/>
              </w:rPr>
            </w:pPr>
            <w:r w:rsidRPr="00E633D0">
              <w:rPr>
                <w:rFonts w:ascii="Times New Roman" w:hAnsi="Times New Roman" w:cs="Times New Roman"/>
                <w:color w:val="000000"/>
                <w:sz w:val="28"/>
                <w:szCs w:val="28"/>
              </w:rPr>
              <w:t>-0.00016</w:t>
            </w:r>
          </w:p>
        </w:tc>
        <w:tc>
          <w:tcPr>
            <w:tcW w:w="1311" w:type="dxa"/>
            <w:noWrap/>
            <w:vAlign w:val="bottom"/>
          </w:tcPr>
          <w:p w:rsidR="00EF0BCB" w:rsidRPr="00E633D0" w:rsidRDefault="00EF0BCB" w:rsidP="007E0766">
            <w:pPr>
              <w:jc w:val="both"/>
              <w:rPr>
                <w:rFonts w:ascii="Times New Roman" w:hAnsi="Times New Roman" w:cs="Times New Roman"/>
                <w:color w:val="000000"/>
                <w:sz w:val="28"/>
                <w:szCs w:val="28"/>
              </w:rPr>
            </w:pPr>
            <w:r w:rsidRPr="00E633D0">
              <w:rPr>
                <w:rFonts w:ascii="Times New Roman" w:hAnsi="Times New Roman" w:cs="Times New Roman"/>
                <w:color w:val="000000"/>
                <w:sz w:val="28"/>
                <w:szCs w:val="28"/>
              </w:rPr>
              <w:t>-0.00799</w:t>
            </w:r>
          </w:p>
        </w:tc>
        <w:tc>
          <w:tcPr>
            <w:tcW w:w="699" w:type="dxa"/>
          </w:tcPr>
          <w:p w:rsidR="00EF0BCB" w:rsidRPr="00E633D0" w:rsidRDefault="00EF0BCB" w:rsidP="007E0766">
            <w:pPr>
              <w:jc w:val="both"/>
              <w:rPr>
                <w:rFonts w:ascii="Times New Roman" w:hAnsi="Times New Roman" w:cs="Times New Roman"/>
                <w:sz w:val="28"/>
                <w:szCs w:val="28"/>
              </w:rPr>
            </w:pPr>
            <w:r w:rsidRPr="00E633D0">
              <w:rPr>
                <w:rFonts w:ascii="Times New Roman" w:hAnsi="Times New Roman" w:cs="Times New Roman"/>
                <w:sz w:val="28"/>
                <w:szCs w:val="28"/>
              </w:rPr>
              <w:t>***</w:t>
            </w:r>
          </w:p>
        </w:tc>
      </w:tr>
      <w:tr w:rsidR="00EF0BCB" w:rsidRPr="00E633D0" w:rsidTr="00EF0BCB">
        <w:trPr>
          <w:trHeight w:val="519"/>
          <w:jc w:val="center"/>
        </w:trPr>
        <w:tc>
          <w:tcPr>
            <w:tcW w:w="1705" w:type="dxa"/>
            <w:noWrap/>
            <w:hideMark/>
          </w:tcPr>
          <w:p w:rsidR="00EF0BCB" w:rsidRPr="00E633D0" w:rsidRDefault="00EF0BCB" w:rsidP="007E0766">
            <w:pPr>
              <w:jc w:val="both"/>
              <w:rPr>
                <w:rFonts w:ascii="Times New Roman" w:hAnsi="Times New Roman" w:cs="Times New Roman"/>
                <w:sz w:val="28"/>
                <w:szCs w:val="28"/>
              </w:rPr>
            </w:pPr>
            <w:r w:rsidRPr="00E633D0">
              <w:rPr>
                <w:rFonts w:ascii="Times New Roman" w:hAnsi="Times New Roman" w:cs="Times New Roman"/>
                <w:sz w:val="28"/>
                <w:szCs w:val="28"/>
              </w:rPr>
              <w:t>Constant</w:t>
            </w:r>
          </w:p>
        </w:tc>
        <w:tc>
          <w:tcPr>
            <w:tcW w:w="1229" w:type="dxa"/>
            <w:noWrap/>
            <w:vAlign w:val="bottom"/>
          </w:tcPr>
          <w:p w:rsidR="00EF0BCB" w:rsidRPr="00E633D0" w:rsidRDefault="00EF0BCB" w:rsidP="007E0766">
            <w:pPr>
              <w:jc w:val="both"/>
              <w:rPr>
                <w:rFonts w:ascii="Times New Roman" w:hAnsi="Times New Roman" w:cs="Times New Roman"/>
                <w:color w:val="000000"/>
                <w:sz w:val="28"/>
                <w:szCs w:val="28"/>
              </w:rPr>
            </w:pPr>
            <w:r w:rsidRPr="00E633D0">
              <w:rPr>
                <w:rFonts w:ascii="Times New Roman" w:hAnsi="Times New Roman" w:cs="Times New Roman"/>
                <w:color w:val="000000"/>
                <w:sz w:val="28"/>
                <w:szCs w:val="28"/>
              </w:rPr>
              <w:t>-0.52745</w:t>
            </w:r>
          </w:p>
        </w:tc>
        <w:tc>
          <w:tcPr>
            <w:tcW w:w="1229" w:type="dxa"/>
            <w:noWrap/>
            <w:vAlign w:val="bottom"/>
          </w:tcPr>
          <w:p w:rsidR="00EF0BCB" w:rsidRPr="00E633D0" w:rsidRDefault="00EF0BCB" w:rsidP="007E0766">
            <w:pPr>
              <w:jc w:val="both"/>
              <w:rPr>
                <w:rFonts w:ascii="Times New Roman" w:hAnsi="Times New Roman" w:cs="Times New Roman"/>
                <w:color w:val="000000"/>
                <w:sz w:val="28"/>
                <w:szCs w:val="28"/>
              </w:rPr>
            </w:pPr>
            <w:r w:rsidRPr="00E633D0">
              <w:rPr>
                <w:rFonts w:ascii="Times New Roman" w:hAnsi="Times New Roman" w:cs="Times New Roman"/>
                <w:color w:val="000000"/>
                <w:sz w:val="28"/>
                <w:szCs w:val="28"/>
              </w:rPr>
              <w:t>0.093215</w:t>
            </w:r>
          </w:p>
        </w:tc>
        <w:tc>
          <w:tcPr>
            <w:tcW w:w="876" w:type="dxa"/>
            <w:noWrap/>
            <w:vAlign w:val="bottom"/>
          </w:tcPr>
          <w:p w:rsidR="00EF0BCB" w:rsidRPr="00E633D0" w:rsidRDefault="00EF0BCB" w:rsidP="007E0766">
            <w:pPr>
              <w:jc w:val="both"/>
              <w:rPr>
                <w:rFonts w:ascii="Times New Roman" w:hAnsi="Times New Roman" w:cs="Times New Roman"/>
                <w:color w:val="000000"/>
                <w:sz w:val="28"/>
                <w:szCs w:val="28"/>
              </w:rPr>
            </w:pPr>
            <w:r w:rsidRPr="00E633D0">
              <w:rPr>
                <w:rFonts w:ascii="Times New Roman" w:hAnsi="Times New Roman" w:cs="Times New Roman"/>
                <w:color w:val="000000"/>
                <w:sz w:val="28"/>
                <w:szCs w:val="28"/>
              </w:rPr>
              <w:t>-5.66</w:t>
            </w:r>
          </w:p>
        </w:tc>
        <w:tc>
          <w:tcPr>
            <w:tcW w:w="1645" w:type="dxa"/>
            <w:noWrap/>
            <w:vAlign w:val="bottom"/>
          </w:tcPr>
          <w:p w:rsidR="00EF0BCB" w:rsidRPr="00E633D0" w:rsidRDefault="00EF0BCB" w:rsidP="007E0766">
            <w:pPr>
              <w:jc w:val="both"/>
              <w:rPr>
                <w:rFonts w:ascii="Times New Roman" w:hAnsi="Times New Roman" w:cs="Times New Roman"/>
                <w:color w:val="000000"/>
                <w:sz w:val="28"/>
                <w:szCs w:val="28"/>
              </w:rPr>
            </w:pPr>
            <w:r w:rsidRPr="00E633D0">
              <w:rPr>
                <w:rFonts w:ascii="Times New Roman" w:hAnsi="Times New Roman" w:cs="Times New Roman"/>
                <w:color w:val="000000"/>
                <w:sz w:val="28"/>
                <w:szCs w:val="28"/>
              </w:rPr>
              <w:t>0.001</w:t>
            </w:r>
          </w:p>
        </w:tc>
        <w:tc>
          <w:tcPr>
            <w:tcW w:w="1400" w:type="dxa"/>
            <w:noWrap/>
            <w:vAlign w:val="bottom"/>
          </w:tcPr>
          <w:p w:rsidR="00EF0BCB" w:rsidRPr="00E633D0" w:rsidRDefault="00EF0BCB" w:rsidP="007E0766">
            <w:pPr>
              <w:jc w:val="both"/>
              <w:rPr>
                <w:rFonts w:ascii="Times New Roman" w:hAnsi="Times New Roman" w:cs="Times New Roman"/>
                <w:color w:val="000000"/>
                <w:sz w:val="28"/>
                <w:szCs w:val="28"/>
              </w:rPr>
            </w:pPr>
            <w:r w:rsidRPr="00E633D0">
              <w:rPr>
                <w:rFonts w:ascii="Times New Roman" w:hAnsi="Times New Roman" w:cs="Times New Roman"/>
                <w:color w:val="000000"/>
                <w:sz w:val="28"/>
                <w:szCs w:val="28"/>
              </w:rPr>
              <w:t>-0.71015</w:t>
            </w:r>
          </w:p>
        </w:tc>
        <w:tc>
          <w:tcPr>
            <w:tcW w:w="1311" w:type="dxa"/>
            <w:noWrap/>
            <w:vAlign w:val="bottom"/>
          </w:tcPr>
          <w:p w:rsidR="00EF0BCB" w:rsidRPr="00E633D0" w:rsidRDefault="00EF0BCB" w:rsidP="007E0766">
            <w:pPr>
              <w:jc w:val="both"/>
              <w:rPr>
                <w:rFonts w:ascii="Times New Roman" w:hAnsi="Times New Roman" w:cs="Times New Roman"/>
                <w:color w:val="000000"/>
                <w:sz w:val="28"/>
                <w:szCs w:val="28"/>
              </w:rPr>
            </w:pPr>
            <w:r w:rsidRPr="00E633D0">
              <w:rPr>
                <w:rFonts w:ascii="Times New Roman" w:hAnsi="Times New Roman" w:cs="Times New Roman"/>
                <w:color w:val="000000"/>
                <w:sz w:val="28"/>
                <w:szCs w:val="28"/>
              </w:rPr>
              <w:t>-0.34475</w:t>
            </w:r>
          </w:p>
        </w:tc>
        <w:tc>
          <w:tcPr>
            <w:tcW w:w="699" w:type="dxa"/>
          </w:tcPr>
          <w:p w:rsidR="00EF0BCB" w:rsidRPr="00E633D0" w:rsidRDefault="00EF0BCB" w:rsidP="007E0766">
            <w:pPr>
              <w:jc w:val="both"/>
              <w:rPr>
                <w:rFonts w:ascii="Times New Roman" w:hAnsi="Times New Roman" w:cs="Times New Roman"/>
                <w:sz w:val="28"/>
                <w:szCs w:val="28"/>
              </w:rPr>
            </w:pPr>
            <w:r w:rsidRPr="00E633D0">
              <w:rPr>
                <w:rFonts w:ascii="Times New Roman" w:hAnsi="Times New Roman" w:cs="Times New Roman"/>
                <w:sz w:val="28"/>
                <w:szCs w:val="28"/>
              </w:rPr>
              <w:t>***</w:t>
            </w:r>
          </w:p>
        </w:tc>
      </w:tr>
      <w:tr w:rsidR="00EF0BCB" w:rsidRPr="00E633D0" w:rsidTr="00EF0BCB">
        <w:trPr>
          <w:trHeight w:val="519"/>
          <w:jc w:val="center"/>
        </w:trPr>
        <w:tc>
          <w:tcPr>
            <w:tcW w:w="1705" w:type="dxa"/>
            <w:noWrap/>
          </w:tcPr>
          <w:p w:rsidR="00EF0BCB" w:rsidRPr="00E633D0" w:rsidRDefault="00EF0BCB" w:rsidP="007E0766">
            <w:pPr>
              <w:jc w:val="both"/>
              <w:rPr>
                <w:rFonts w:ascii="Times New Roman" w:hAnsi="Times New Roman" w:cs="Times New Roman"/>
                <w:sz w:val="28"/>
                <w:szCs w:val="28"/>
              </w:rPr>
            </w:pPr>
            <w:r w:rsidRPr="00E633D0">
              <w:rPr>
                <w:rFonts w:ascii="Times New Roman" w:hAnsi="Times New Roman" w:cs="Times New Roman"/>
                <w:sz w:val="28"/>
                <w:szCs w:val="28"/>
              </w:rPr>
              <w:t>Countries</w:t>
            </w:r>
          </w:p>
        </w:tc>
        <w:tc>
          <w:tcPr>
            <w:tcW w:w="3334" w:type="dxa"/>
            <w:gridSpan w:val="3"/>
            <w:noWrap/>
          </w:tcPr>
          <w:p w:rsidR="00EF0BCB" w:rsidRPr="00E633D0" w:rsidRDefault="00EF0BCB" w:rsidP="007E0766">
            <w:pPr>
              <w:jc w:val="both"/>
              <w:rPr>
                <w:rFonts w:ascii="Times New Roman" w:hAnsi="Times New Roman" w:cs="Times New Roman"/>
                <w:sz w:val="28"/>
                <w:szCs w:val="28"/>
              </w:rPr>
            </w:pPr>
            <w:r w:rsidRPr="00E633D0">
              <w:rPr>
                <w:rFonts w:ascii="Times New Roman" w:hAnsi="Times New Roman" w:cs="Times New Roman"/>
                <w:sz w:val="28"/>
                <w:szCs w:val="28"/>
              </w:rPr>
              <w:t>49</w:t>
            </w:r>
          </w:p>
        </w:tc>
        <w:tc>
          <w:tcPr>
            <w:tcW w:w="1645" w:type="dxa"/>
            <w:noWrap/>
          </w:tcPr>
          <w:p w:rsidR="00EF0BCB" w:rsidRPr="00E633D0" w:rsidRDefault="00EF0BCB" w:rsidP="007E0766">
            <w:pPr>
              <w:jc w:val="both"/>
              <w:rPr>
                <w:rFonts w:ascii="Times New Roman" w:hAnsi="Times New Roman" w:cs="Times New Roman"/>
                <w:sz w:val="28"/>
                <w:szCs w:val="28"/>
              </w:rPr>
            </w:pPr>
            <w:r w:rsidRPr="00E633D0">
              <w:rPr>
                <w:rFonts w:ascii="Times New Roman" w:hAnsi="Times New Roman" w:cs="Times New Roman"/>
                <w:sz w:val="28"/>
                <w:szCs w:val="28"/>
              </w:rPr>
              <w:t>Sargan</w:t>
            </w:r>
          </w:p>
          <w:p w:rsidR="00EF0BCB" w:rsidRPr="00E633D0" w:rsidRDefault="00EF0BCB" w:rsidP="007E0766">
            <w:pPr>
              <w:jc w:val="both"/>
              <w:rPr>
                <w:rFonts w:ascii="Times New Roman" w:hAnsi="Times New Roman" w:cs="Times New Roman"/>
                <w:sz w:val="28"/>
                <w:szCs w:val="28"/>
              </w:rPr>
            </w:pPr>
            <w:r w:rsidRPr="00E633D0">
              <w:rPr>
                <w:rFonts w:ascii="Times New Roman" w:hAnsi="Times New Roman" w:cs="Times New Roman"/>
                <w:sz w:val="28"/>
                <w:szCs w:val="28"/>
              </w:rPr>
              <w:t>(P-value)</w:t>
            </w:r>
          </w:p>
        </w:tc>
        <w:tc>
          <w:tcPr>
            <w:tcW w:w="3410" w:type="dxa"/>
            <w:gridSpan w:val="3"/>
            <w:noWrap/>
          </w:tcPr>
          <w:p w:rsidR="00EF0BCB" w:rsidRPr="00E633D0" w:rsidRDefault="00EF0BCB" w:rsidP="007E0766">
            <w:pPr>
              <w:jc w:val="both"/>
              <w:rPr>
                <w:rFonts w:ascii="Times New Roman" w:hAnsi="Times New Roman" w:cs="Times New Roman"/>
                <w:sz w:val="28"/>
                <w:szCs w:val="28"/>
              </w:rPr>
            </w:pPr>
            <w:r w:rsidRPr="00E633D0">
              <w:rPr>
                <w:rFonts w:ascii="Times New Roman" w:hAnsi="Times New Roman" w:cs="Times New Roman"/>
                <w:sz w:val="28"/>
                <w:szCs w:val="28"/>
              </w:rPr>
              <w:t>0.99</w:t>
            </w:r>
          </w:p>
        </w:tc>
      </w:tr>
      <w:tr w:rsidR="00EF0BCB" w:rsidRPr="00E633D0" w:rsidTr="00EF0BCB">
        <w:trPr>
          <w:trHeight w:val="509"/>
          <w:jc w:val="center"/>
        </w:trPr>
        <w:tc>
          <w:tcPr>
            <w:tcW w:w="1705" w:type="dxa"/>
            <w:noWrap/>
          </w:tcPr>
          <w:p w:rsidR="00EF0BCB" w:rsidRPr="00E633D0" w:rsidRDefault="00EF0BCB" w:rsidP="007E0766">
            <w:pPr>
              <w:jc w:val="both"/>
              <w:rPr>
                <w:rFonts w:ascii="Times New Roman" w:hAnsi="Times New Roman" w:cs="Times New Roman"/>
                <w:sz w:val="28"/>
                <w:szCs w:val="28"/>
              </w:rPr>
            </w:pPr>
            <w:r w:rsidRPr="00E633D0">
              <w:rPr>
                <w:rFonts w:ascii="Times New Roman" w:hAnsi="Times New Roman" w:cs="Times New Roman"/>
                <w:sz w:val="28"/>
                <w:szCs w:val="28"/>
              </w:rPr>
              <w:t>Observations</w:t>
            </w:r>
          </w:p>
        </w:tc>
        <w:tc>
          <w:tcPr>
            <w:tcW w:w="3334" w:type="dxa"/>
            <w:gridSpan w:val="3"/>
            <w:noWrap/>
          </w:tcPr>
          <w:p w:rsidR="00EF0BCB" w:rsidRPr="00E633D0" w:rsidRDefault="00EF0BCB" w:rsidP="007E0766">
            <w:pPr>
              <w:jc w:val="both"/>
              <w:rPr>
                <w:rFonts w:ascii="Times New Roman" w:hAnsi="Times New Roman" w:cs="Times New Roman"/>
                <w:sz w:val="28"/>
                <w:szCs w:val="28"/>
              </w:rPr>
            </w:pPr>
            <w:r w:rsidRPr="00E633D0">
              <w:rPr>
                <w:rFonts w:ascii="Times New Roman" w:hAnsi="Times New Roman" w:cs="Times New Roman"/>
                <w:sz w:val="28"/>
                <w:szCs w:val="28"/>
              </w:rPr>
              <w:t>1434</w:t>
            </w:r>
          </w:p>
        </w:tc>
        <w:tc>
          <w:tcPr>
            <w:tcW w:w="1645" w:type="dxa"/>
            <w:noWrap/>
          </w:tcPr>
          <w:p w:rsidR="00EF0BCB" w:rsidRPr="00E633D0" w:rsidRDefault="00EF0BCB" w:rsidP="007E0766">
            <w:pPr>
              <w:jc w:val="both"/>
              <w:rPr>
                <w:rFonts w:ascii="Times New Roman" w:hAnsi="Times New Roman" w:cs="Times New Roman"/>
                <w:sz w:val="28"/>
                <w:szCs w:val="28"/>
              </w:rPr>
            </w:pPr>
            <w:r w:rsidRPr="00E633D0">
              <w:rPr>
                <w:rFonts w:ascii="Times New Roman" w:hAnsi="Times New Roman" w:cs="Times New Roman"/>
                <w:sz w:val="28"/>
                <w:szCs w:val="28"/>
              </w:rPr>
              <w:t>AR1</w:t>
            </w:r>
          </w:p>
          <w:p w:rsidR="00EF0BCB" w:rsidRPr="00E633D0" w:rsidRDefault="00EF0BCB" w:rsidP="007E0766">
            <w:pPr>
              <w:jc w:val="both"/>
              <w:rPr>
                <w:rFonts w:ascii="Times New Roman" w:hAnsi="Times New Roman" w:cs="Times New Roman"/>
                <w:sz w:val="28"/>
                <w:szCs w:val="28"/>
              </w:rPr>
            </w:pPr>
            <w:r w:rsidRPr="00E633D0">
              <w:rPr>
                <w:rFonts w:ascii="Times New Roman" w:hAnsi="Times New Roman" w:cs="Times New Roman"/>
                <w:sz w:val="28"/>
                <w:szCs w:val="28"/>
              </w:rPr>
              <w:t>(P-value)</w:t>
            </w:r>
          </w:p>
        </w:tc>
        <w:tc>
          <w:tcPr>
            <w:tcW w:w="3410" w:type="dxa"/>
            <w:gridSpan w:val="3"/>
            <w:noWrap/>
          </w:tcPr>
          <w:p w:rsidR="00EF0BCB" w:rsidRPr="00E633D0" w:rsidRDefault="00EF0BCB" w:rsidP="007E0766">
            <w:pPr>
              <w:jc w:val="both"/>
              <w:rPr>
                <w:rFonts w:ascii="Times New Roman" w:hAnsi="Times New Roman" w:cs="Times New Roman"/>
                <w:sz w:val="28"/>
                <w:szCs w:val="28"/>
              </w:rPr>
            </w:pPr>
            <w:r w:rsidRPr="00E633D0">
              <w:rPr>
                <w:rFonts w:ascii="Times New Roman" w:hAnsi="Times New Roman" w:cs="Times New Roman"/>
                <w:sz w:val="28"/>
                <w:szCs w:val="28"/>
              </w:rPr>
              <w:t>0.00</w:t>
            </w:r>
          </w:p>
        </w:tc>
      </w:tr>
      <w:tr w:rsidR="00EF0BCB" w:rsidRPr="00E633D0" w:rsidTr="00EF0BCB">
        <w:trPr>
          <w:trHeight w:val="519"/>
          <w:jc w:val="center"/>
        </w:trPr>
        <w:tc>
          <w:tcPr>
            <w:tcW w:w="1705" w:type="dxa"/>
            <w:noWrap/>
          </w:tcPr>
          <w:p w:rsidR="00EF0BCB" w:rsidRPr="00E633D0" w:rsidRDefault="00EF0BCB" w:rsidP="007E0766">
            <w:pPr>
              <w:jc w:val="both"/>
              <w:rPr>
                <w:rFonts w:ascii="Times New Roman" w:hAnsi="Times New Roman" w:cs="Times New Roman"/>
                <w:sz w:val="28"/>
                <w:szCs w:val="28"/>
              </w:rPr>
            </w:pPr>
            <w:r w:rsidRPr="00E633D0">
              <w:rPr>
                <w:rFonts w:ascii="Times New Roman" w:hAnsi="Times New Roman" w:cs="Times New Roman"/>
                <w:sz w:val="28"/>
                <w:szCs w:val="28"/>
              </w:rPr>
              <w:t>No. of</w:t>
            </w:r>
          </w:p>
          <w:p w:rsidR="00EF0BCB" w:rsidRPr="00E633D0" w:rsidRDefault="00EF0BCB" w:rsidP="007E0766">
            <w:pPr>
              <w:jc w:val="both"/>
              <w:rPr>
                <w:rFonts w:ascii="Times New Roman" w:hAnsi="Times New Roman" w:cs="Times New Roman"/>
                <w:sz w:val="28"/>
                <w:szCs w:val="28"/>
              </w:rPr>
            </w:pPr>
            <w:r w:rsidRPr="00E633D0">
              <w:rPr>
                <w:rFonts w:ascii="Times New Roman" w:hAnsi="Times New Roman" w:cs="Times New Roman"/>
                <w:sz w:val="28"/>
                <w:szCs w:val="28"/>
              </w:rPr>
              <w:t>Instruments</w:t>
            </w:r>
          </w:p>
        </w:tc>
        <w:tc>
          <w:tcPr>
            <w:tcW w:w="3334" w:type="dxa"/>
            <w:gridSpan w:val="3"/>
            <w:noWrap/>
          </w:tcPr>
          <w:p w:rsidR="00EF0BCB" w:rsidRPr="00E633D0" w:rsidRDefault="00EF0BCB" w:rsidP="007E0766">
            <w:pPr>
              <w:jc w:val="both"/>
              <w:rPr>
                <w:rFonts w:ascii="Times New Roman" w:hAnsi="Times New Roman" w:cs="Times New Roman"/>
                <w:sz w:val="28"/>
                <w:szCs w:val="28"/>
              </w:rPr>
            </w:pPr>
            <w:r w:rsidRPr="00E633D0">
              <w:rPr>
                <w:rFonts w:ascii="Times New Roman" w:hAnsi="Times New Roman" w:cs="Times New Roman"/>
                <w:sz w:val="28"/>
                <w:szCs w:val="28"/>
              </w:rPr>
              <w:t>470</w:t>
            </w:r>
          </w:p>
        </w:tc>
        <w:tc>
          <w:tcPr>
            <w:tcW w:w="1645" w:type="dxa"/>
            <w:noWrap/>
          </w:tcPr>
          <w:p w:rsidR="00EF0BCB" w:rsidRPr="00E633D0" w:rsidRDefault="00EF0BCB" w:rsidP="007E0766">
            <w:pPr>
              <w:jc w:val="both"/>
              <w:rPr>
                <w:rFonts w:ascii="Times New Roman" w:hAnsi="Times New Roman" w:cs="Times New Roman"/>
                <w:sz w:val="28"/>
                <w:szCs w:val="28"/>
              </w:rPr>
            </w:pPr>
            <w:r w:rsidRPr="00E633D0">
              <w:rPr>
                <w:rFonts w:ascii="Times New Roman" w:hAnsi="Times New Roman" w:cs="Times New Roman"/>
                <w:sz w:val="28"/>
                <w:szCs w:val="28"/>
              </w:rPr>
              <w:t>AR2</w:t>
            </w:r>
          </w:p>
          <w:p w:rsidR="00EF0BCB" w:rsidRPr="00E633D0" w:rsidRDefault="00EF0BCB" w:rsidP="007E0766">
            <w:pPr>
              <w:jc w:val="both"/>
              <w:rPr>
                <w:rFonts w:ascii="Times New Roman" w:hAnsi="Times New Roman" w:cs="Times New Roman"/>
                <w:sz w:val="28"/>
                <w:szCs w:val="28"/>
              </w:rPr>
            </w:pPr>
            <w:r w:rsidRPr="00E633D0">
              <w:rPr>
                <w:rFonts w:ascii="Times New Roman" w:hAnsi="Times New Roman" w:cs="Times New Roman"/>
                <w:sz w:val="28"/>
                <w:szCs w:val="28"/>
              </w:rPr>
              <w:t>(P-value)</w:t>
            </w:r>
          </w:p>
        </w:tc>
        <w:tc>
          <w:tcPr>
            <w:tcW w:w="3410" w:type="dxa"/>
            <w:gridSpan w:val="3"/>
            <w:noWrap/>
          </w:tcPr>
          <w:p w:rsidR="00EF0BCB" w:rsidRPr="00E633D0" w:rsidRDefault="00EF0BCB" w:rsidP="007E0766">
            <w:pPr>
              <w:jc w:val="both"/>
              <w:rPr>
                <w:rFonts w:ascii="Times New Roman" w:hAnsi="Times New Roman" w:cs="Times New Roman"/>
                <w:sz w:val="28"/>
                <w:szCs w:val="28"/>
              </w:rPr>
            </w:pPr>
            <w:r w:rsidRPr="00E633D0">
              <w:rPr>
                <w:rFonts w:ascii="Times New Roman" w:hAnsi="Times New Roman" w:cs="Times New Roman"/>
                <w:sz w:val="28"/>
                <w:szCs w:val="28"/>
              </w:rPr>
              <w:t>0.61</w:t>
            </w:r>
          </w:p>
        </w:tc>
      </w:tr>
    </w:tbl>
    <w:p w:rsidR="00EF0BCB" w:rsidRDefault="00EF0BCB" w:rsidP="007E0766">
      <w:pPr>
        <w:jc w:val="both"/>
        <w:rPr>
          <w:szCs w:val="28"/>
        </w:rPr>
      </w:pPr>
      <w:r>
        <w:rPr>
          <w:b/>
          <w:szCs w:val="28"/>
        </w:rPr>
        <w:t>Note</w:t>
      </w:r>
      <w:r>
        <w:rPr>
          <w:szCs w:val="28"/>
        </w:rPr>
        <w:t>: ***, **, * denote significance at 0.01, 0.05 and 0.10 level respectively.</w:t>
      </w:r>
    </w:p>
    <w:p w:rsidR="00EF0BCB" w:rsidRPr="00896DD8" w:rsidRDefault="00CD7775" w:rsidP="00A07741">
      <w:pPr>
        <w:pStyle w:val="Default"/>
        <w:spacing w:line="360" w:lineRule="auto"/>
        <w:jc w:val="both"/>
        <w:rPr>
          <w:sz w:val="28"/>
          <w:szCs w:val="28"/>
        </w:rPr>
      </w:pPr>
      <w:r>
        <w:rPr>
          <w:sz w:val="28"/>
          <w:szCs w:val="28"/>
        </w:rPr>
        <w:t>T</w:t>
      </w:r>
      <w:r w:rsidR="00EF0BCB">
        <w:rPr>
          <w:sz w:val="28"/>
          <w:szCs w:val="28"/>
        </w:rPr>
        <w:t>able 4.</w:t>
      </w:r>
      <w:r w:rsidR="00261187">
        <w:rPr>
          <w:sz w:val="28"/>
          <w:szCs w:val="28"/>
        </w:rPr>
        <w:t>4</w:t>
      </w:r>
      <w:r w:rsidR="00E633D0">
        <w:rPr>
          <w:sz w:val="28"/>
          <w:szCs w:val="28"/>
        </w:rPr>
        <w:t>.1</w:t>
      </w:r>
      <w:r w:rsidR="007314E2">
        <w:rPr>
          <w:sz w:val="28"/>
          <w:szCs w:val="28"/>
        </w:rPr>
        <w:t xml:space="preserve"> reports</w:t>
      </w:r>
      <w:r w:rsidR="00EF0BCB">
        <w:rPr>
          <w:sz w:val="28"/>
          <w:szCs w:val="28"/>
        </w:rPr>
        <w:t xml:space="preserve"> the statistical association among FDI, institutional quality interaction with international assistance and economic growth of developing </w:t>
      </w:r>
      <w:r w:rsidR="007314E2">
        <w:rPr>
          <w:sz w:val="28"/>
          <w:szCs w:val="28"/>
        </w:rPr>
        <w:t>countries</w:t>
      </w:r>
      <w:r w:rsidR="00EF0BCB">
        <w:rPr>
          <w:sz w:val="28"/>
          <w:szCs w:val="28"/>
        </w:rPr>
        <w:t xml:space="preserve">. Econometric results show that international assistance plays significant role to </w:t>
      </w:r>
      <w:r w:rsidR="007314E2">
        <w:rPr>
          <w:sz w:val="28"/>
          <w:szCs w:val="28"/>
        </w:rPr>
        <w:t>determine the economic growth in</w:t>
      </w:r>
      <w:r w:rsidR="00EF0BCB">
        <w:rPr>
          <w:sz w:val="28"/>
          <w:szCs w:val="28"/>
        </w:rPr>
        <w:t xml:space="preserve"> developing nations when these nations </w:t>
      </w:r>
      <w:r w:rsidR="007314E2">
        <w:rPr>
          <w:sz w:val="28"/>
          <w:szCs w:val="28"/>
        </w:rPr>
        <w:t>improve the quality of their</w:t>
      </w:r>
      <w:r w:rsidR="00EF0BCB">
        <w:rPr>
          <w:sz w:val="28"/>
          <w:szCs w:val="28"/>
        </w:rPr>
        <w:t xml:space="preserve"> institutions</w:t>
      </w:r>
      <w:r w:rsidR="0044268E">
        <w:rPr>
          <w:sz w:val="28"/>
          <w:szCs w:val="28"/>
        </w:rPr>
        <w:t xml:space="preserve"> </w:t>
      </w:r>
      <w:r w:rsidR="0044268E" w:rsidRPr="0044268E">
        <w:rPr>
          <w:sz w:val="28"/>
          <w:szCs w:val="28"/>
        </w:rPr>
        <w:t>(Maruta, A. A.,</w:t>
      </w:r>
      <w:r w:rsidR="0044268E">
        <w:rPr>
          <w:sz w:val="28"/>
          <w:szCs w:val="28"/>
        </w:rPr>
        <w:t>et. Al</w:t>
      </w:r>
      <w:r w:rsidR="00A07741">
        <w:rPr>
          <w:sz w:val="28"/>
          <w:szCs w:val="28"/>
        </w:rPr>
        <w:t>,</w:t>
      </w:r>
      <w:r w:rsidR="0044268E">
        <w:rPr>
          <w:sz w:val="28"/>
          <w:szCs w:val="28"/>
        </w:rPr>
        <w:t>.</w:t>
      </w:r>
      <w:r w:rsidR="0044268E" w:rsidRPr="0044268E">
        <w:rPr>
          <w:sz w:val="28"/>
          <w:szCs w:val="28"/>
        </w:rPr>
        <w:t xml:space="preserve"> 2020)</w:t>
      </w:r>
      <w:r w:rsidR="00EF0BCB">
        <w:rPr>
          <w:sz w:val="28"/>
          <w:szCs w:val="28"/>
        </w:rPr>
        <w:t>.</w:t>
      </w:r>
      <w:r w:rsidR="007314E2">
        <w:rPr>
          <w:sz w:val="28"/>
          <w:szCs w:val="28"/>
        </w:rPr>
        <w:t xml:space="preserve"> Table 4.4.1 reports that 1-percent increase in joint effect of institutional quality with foreign assistance leads to </w:t>
      </w:r>
      <w:r w:rsidR="007314E2" w:rsidRPr="00E633D0">
        <w:rPr>
          <w:sz w:val="28"/>
          <w:szCs w:val="28"/>
        </w:rPr>
        <w:t>0.028</w:t>
      </w:r>
      <w:r w:rsidR="007314E2">
        <w:rPr>
          <w:sz w:val="28"/>
          <w:szCs w:val="28"/>
        </w:rPr>
        <w:t xml:space="preserve"> percent increase the economic growth in developing countries.</w:t>
      </w:r>
      <w:r w:rsidR="00323944" w:rsidRPr="00323944">
        <w:t xml:space="preserve"> </w:t>
      </w:r>
      <w:r w:rsidR="00323944" w:rsidRPr="00323944">
        <w:rPr>
          <w:sz w:val="28"/>
          <w:szCs w:val="28"/>
        </w:rPr>
        <w:t>Foreign a</w:t>
      </w:r>
      <w:r w:rsidR="00323944">
        <w:rPr>
          <w:sz w:val="28"/>
          <w:szCs w:val="28"/>
        </w:rPr>
        <w:t>ssistance</w:t>
      </w:r>
      <w:r w:rsidR="00323944" w:rsidRPr="00323944">
        <w:rPr>
          <w:sz w:val="28"/>
          <w:szCs w:val="28"/>
        </w:rPr>
        <w:t xml:space="preserve"> and institutional quality can have a complementary relationship. Foreign a</w:t>
      </w:r>
      <w:r w:rsidR="00323944">
        <w:rPr>
          <w:sz w:val="28"/>
          <w:szCs w:val="28"/>
        </w:rPr>
        <w:t>ssistance</w:t>
      </w:r>
      <w:r w:rsidR="00323944" w:rsidRPr="00323944">
        <w:rPr>
          <w:sz w:val="28"/>
          <w:szCs w:val="28"/>
        </w:rPr>
        <w:t xml:space="preserve"> can be more effective in promoting economic growth when it is channeled into countries with strong institutions</w:t>
      </w:r>
      <w:r w:rsidR="00A07741">
        <w:rPr>
          <w:sz w:val="28"/>
          <w:szCs w:val="28"/>
        </w:rPr>
        <w:t xml:space="preserve"> (Minoiu, C., et al,. 2010)</w:t>
      </w:r>
      <w:r w:rsidR="00323944" w:rsidRPr="00323944">
        <w:rPr>
          <w:sz w:val="28"/>
          <w:szCs w:val="28"/>
        </w:rPr>
        <w:t>. In such cases, Foreign a</w:t>
      </w:r>
      <w:r w:rsidR="00323944">
        <w:rPr>
          <w:sz w:val="28"/>
          <w:szCs w:val="28"/>
        </w:rPr>
        <w:t>ssistance</w:t>
      </w:r>
      <w:r w:rsidR="00323944" w:rsidRPr="00323944">
        <w:rPr>
          <w:sz w:val="28"/>
          <w:szCs w:val="28"/>
        </w:rPr>
        <w:t xml:space="preserve"> can help amplify the positive effects of </w:t>
      </w:r>
      <w:r w:rsidR="00323944" w:rsidRPr="00323944">
        <w:rPr>
          <w:sz w:val="28"/>
          <w:szCs w:val="28"/>
        </w:rPr>
        <w:lastRenderedPageBreak/>
        <w:t>good governance and improve infrastructure, education, and healthcare.</w:t>
      </w:r>
      <w:r w:rsidR="00323944" w:rsidRPr="00323944">
        <w:t xml:space="preserve"> </w:t>
      </w:r>
      <w:r w:rsidR="00323944" w:rsidRPr="00323944">
        <w:rPr>
          <w:sz w:val="28"/>
          <w:szCs w:val="28"/>
        </w:rPr>
        <w:t xml:space="preserve">In countries with weak institutions, </w:t>
      </w:r>
      <w:r w:rsidR="00323944">
        <w:rPr>
          <w:sz w:val="28"/>
          <w:szCs w:val="28"/>
        </w:rPr>
        <w:t>international assistance</w:t>
      </w:r>
      <w:r w:rsidR="00323944" w:rsidRPr="00323944">
        <w:rPr>
          <w:sz w:val="28"/>
          <w:szCs w:val="28"/>
        </w:rPr>
        <w:t xml:space="preserve"> may not yield the same positive results. The lack of effective governance can limit the impact of programs </w:t>
      </w:r>
      <w:r w:rsidR="00323944">
        <w:rPr>
          <w:sz w:val="28"/>
          <w:szCs w:val="28"/>
        </w:rPr>
        <w:t>linked with international assistance</w:t>
      </w:r>
      <w:r w:rsidR="00323944" w:rsidRPr="00323944">
        <w:rPr>
          <w:sz w:val="28"/>
          <w:szCs w:val="28"/>
        </w:rPr>
        <w:t xml:space="preserve"> and potentially lead to mismanagement or corruption, reducing </w:t>
      </w:r>
      <w:r w:rsidR="00323944">
        <w:rPr>
          <w:sz w:val="28"/>
          <w:szCs w:val="28"/>
        </w:rPr>
        <w:t>international assistance’</w:t>
      </w:r>
      <w:r w:rsidR="00323944" w:rsidRPr="00323944">
        <w:rPr>
          <w:sz w:val="28"/>
          <w:szCs w:val="28"/>
        </w:rPr>
        <w:t>s contribution to economic growth.</w:t>
      </w:r>
      <w:r w:rsidR="002F6684">
        <w:rPr>
          <w:sz w:val="28"/>
          <w:szCs w:val="28"/>
        </w:rPr>
        <w:t xml:space="preserve"> </w:t>
      </w:r>
      <w:r w:rsidR="007314E2">
        <w:rPr>
          <w:sz w:val="28"/>
          <w:szCs w:val="28"/>
        </w:rPr>
        <w:t xml:space="preserve">Results </w:t>
      </w:r>
      <w:r w:rsidR="00EF0BCB">
        <w:rPr>
          <w:sz w:val="28"/>
          <w:szCs w:val="28"/>
        </w:rPr>
        <w:t xml:space="preserve">show positive and insignificant impact of FDI on economic growth. Finally, </w:t>
      </w:r>
      <w:r w:rsidR="007314E2">
        <w:rPr>
          <w:sz w:val="28"/>
          <w:szCs w:val="28"/>
        </w:rPr>
        <w:t>results</w:t>
      </w:r>
      <w:r w:rsidR="00EF0BCB">
        <w:rPr>
          <w:sz w:val="28"/>
          <w:szCs w:val="28"/>
        </w:rPr>
        <w:t xml:space="preserve"> show positive and significant impact of labor force and capital on economic growth of developing nations. In the end, reported results suggest negative and significance impact of inflation on economic growth of developing nations. 1 unit</w:t>
      </w:r>
      <w:r w:rsidR="007314E2">
        <w:rPr>
          <w:sz w:val="28"/>
          <w:szCs w:val="28"/>
        </w:rPr>
        <w:t xml:space="preserve"> increase the inflation results .0011 percent decrease in</w:t>
      </w:r>
      <w:r w:rsidR="00EF0BCB">
        <w:rPr>
          <w:sz w:val="28"/>
          <w:szCs w:val="28"/>
        </w:rPr>
        <w:t xml:space="preserve"> economic growth of developing </w:t>
      </w:r>
      <w:r w:rsidR="007314E2">
        <w:rPr>
          <w:sz w:val="28"/>
          <w:szCs w:val="28"/>
        </w:rPr>
        <w:t>countries</w:t>
      </w:r>
      <w:r w:rsidR="00EF0BCB">
        <w:rPr>
          <w:sz w:val="28"/>
          <w:szCs w:val="28"/>
        </w:rPr>
        <w:t xml:space="preserve">. </w:t>
      </w:r>
      <w:r w:rsidR="00EF0BCB">
        <w:rPr>
          <w:sz w:val="28"/>
        </w:rPr>
        <w:t xml:space="preserve">The P value of Sargan reported in the table </w:t>
      </w:r>
      <w:r w:rsidR="007314E2">
        <w:rPr>
          <w:sz w:val="28"/>
        </w:rPr>
        <w:t xml:space="preserve">4.4.1 </w:t>
      </w:r>
      <w:r w:rsidR="00EF0BCB">
        <w:rPr>
          <w:sz w:val="28"/>
        </w:rPr>
        <w:t>is 1 which show</w:t>
      </w:r>
      <w:r w:rsidR="007314E2">
        <w:rPr>
          <w:sz w:val="28"/>
        </w:rPr>
        <w:t>s</w:t>
      </w:r>
      <w:r w:rsidR="00EF0BCB">
        <w:rPr>
          <w:sz w:val="28"/>
        </w:rPr>
        <w:t xml:space="preserve"> that there is no identification problem in the said model. “P” value of AR1 shows the existence of autocorrelation problem at first step which is insignificant at AR2. So, there is no problem of autocorrelation in the model.     </w:t>
      </w:r>
    </w:p>
    <w:p w:rsidR="00EF0BCB" w:rsidRDefault="00261187" w:rsidP="00AB2D07">
      <w:pPr>
        <w:pStyle w:val="Default"/>
        <w:spacing w:line="360" w:lineRule="auto"/>
        <w:jc w:val="both"/>
        <w:rPr>
          <w:sz w:val="28"/>
        </w:rPr>
      </w:pPr>
      <w:r>
        <w:rPr>
          <w:sz w:val="28"/>
        </w:rPr>
        <w:t>In the next table 4.4</w:t>
      </w:r>
      <w:r w:rsidR="00E633D0">
        <w:rPr>
          <w:sz w:val="28"/>
        </w:rPr>
        <w:t>.2</w:t>
      </w:r>
      <w:r w:rsidR="007314E2">
        <w:rPr>
          <w:sz w:val="28"/>
        </w:rPr>
        <w:t>, study reports</w:t>
      </w:r>
      <w:r w:rsidR="00EF0BCB">
        <w:rPr>
          <w:sz w:val="28"/>
        </w:rPr>
        <w:t xml:space="preserve"> interaction of economic institution with international assistance and their impact on economic growth of developing nations. </w:t>
      </w:r>
    </w:p>
    <w:p w:rsidR="002F6684" w:rsidRDefault="002F6684" w:rsidP="007E0766">
      <w:pPr>
        <w:pStyle w:val="Default"/>
        <w:spacing w:line="276" w:lineRule="auto"/>
        <w:jc w:val="both"/>
        <w:rPr>
          <w:b/>
          <w:sz w:val="28"/>
          <w:szCs w:val="28"/>
        </w:rPr>
      </w:pPr>
    </w:p>
    <w:p w:rsidR="00AB2D07" w:rsidRDefault="00AB2D07" w:rsidP="007E0766">
      <w:pPr>
        <w:pStyle w:val="Default"/>
        <w:spacing w:line="276" w:lineRule="auto"/>
        <w:jc w:val="both"/>
        <w:rPr>
          <w:b/>
          <w:sz w:val="28"/>
          <w:szCs w:val="28"/>
        </w:rPr>
      </w:pPr>
    </w:p>
    <w:p w:rsidR="00AB2D07" w:rsidRDefault="00AB2D07" w:rsidP="007E0766">
      <w:pPr>
        <w:pStyle w:val="Default"/>
        <w:spacing w:line="276" w:lineRule="auto"/>
        <w:jc w:val="both"/>
        <w:rPr>
          <w:b/>
          <w:sz w:val="28"/>
          <w:szCs w:val="28"/>
        </w:rPr>
      </w:pPr>
    </w:p>
    <w:p w:rsidR="00AB2D07" w:rsidRDefault="00AB2D07" w:rsidP="007E0766">
      <w:pPr>
        <w:pStyle w:val="Default"/>
        <w:spacing w:line="276" w:lineRule="auto"/>
        <w:jc w:val="both"/>
        <w:rPr>
          <w:b/>
          <w:sz w:val="28"/>
          <w:szCs w:val="28"/>
        </w:rPr>
      </w:pPr>
    </w:p>
    <w:p w:rsidR="00AB2D07" w:rsidRDefault="00AB2D07" w:rsidP="007E0766">
      <w:pPr>
        <w:pStyle w:val="Default"/>
        <w:spacing w:line="276" w:lineRule="auto"/>
        <w:jc w:val="both"/>
        <w:rPr>
          <w:b/>
          <w:sz w:val="28"/>
          <w:szCs w:val="28"/>
        </w:rPr>
      </w:pPr>
    </w:p>
    <w:p w:rsidR="00AB2D07" w:rsidRDefault="00AB2D07" w:rsidP="007E0766">
      <w:pPr>
        <w:pStyle w:val="Default"/>
        <w:spacing w:line="276" w:lineRule="auto"/>
        <w:jc w:val="both"/>
        <w:rPr>
          <w:b/>
          <w:sz w:val="28"/>
          <w:szCs w:val="28"/>
        </w:rPr>
      </w:pPr>
    </w:p>
    <w:p w:rsidR="00AB2D07" w:rsidRDefault="00AB2D07" w:rsidP="007E0766">
      <w:pPr>
        <w:pStyle w:val="Default"/>
        <w:spacing w:line="276" w:lineRule="auto"/>
        <w:jc w:val="both"/>
        <w:rPr>
          <w:b/>
          <w:sz w:val="28"/>
          <w:szCs w:val="28"/>
        </w:rPr>
      </w:pPr>
    </w:p>
    <w:p w:rsidR="00AB2D07" w:rsidRDefault="00AB2D07" w:rsidP="007E0766">
      <w:pPr>
        <w:pStyle w:val="Default"/>
        <w:spacing w:line="276" w:lineRule="auto"/>
        <w:jc w:val="both"/>
        <w:rPr>
          <w:b/>
          <w:sz w:val="28"/>
          <w:szCs w:val="28"/>
        </w:rPr>
      </w:pPr>
    </w:p>
    <w:p w:rsidR="00AB2D07" w:rsidRDefault="00AB2D07" w:rsidP="007E0766">
      <w:pPr>
        <w:pStyle w:val="Default"/>
        <w:spacing w:line="276" w:lineRule="auto"/>
        <w:jc w:val="both"/>
        <w:rPr>
          <w:b/>
          <w:sz w:val="28"/>
          <w:szCs w:val="28"/>
        </w:rPr>
      </w:pPr>
    </w:p>
    <w:p w:rsidR="00AB2D07" w:rsidRDefault="00AB2D07" w:rsidP="007E0766">
      <w:pPr>
        <w:pStyle w:val="Default"/>
        <w:spacing w:line="276" w:lineRule="auto"/>
        <w:jc w:val="both"/>
        <w:rPr>
          <w:b/>
          <w:sz w:val="28"/>
          <w:szCs w:val="28"/>
        </w:rPr>
      </w:pPr>
    </w:p>
    <w:p w:rsidR="00AB2D07" w:rsidRDefault="00AB2D07" w:rsidP="007E0766">
      <w:pPr>
        <w:pStyle w:val="Default"/>
        <w:spacing w:line="276" w:lineRule="auto"/>
        <w:jc w:val="both"/>
        <w:rPr>
          <w:b/>
          <w:sz w:val="28"/>
          <w:szCs w:val="28"/>
        </w:rPr>
      </w:pPr>
    </w:p>
    <w:p w:rsidR="00AB2D07" w:rsidRDefault="00AB2D07" w:rsidP="007E0766">
      <w:pPr>
        <w:pStyle w:val="Default"/>
        <w:spacing w:line="276" w:lineRule="auto"/>
        <w:jc w:val="both"/>
        <w:rPr>
          <w:b/>
          <w:sz w:val="28"/>
          <w:szCs w:val="28"/>
        </w:rPr>
      </w:pPr>
    </w:p>
    <w:p w:rsidR="00EF0BCB" w:rsidRPr="00F325C3" w:rsidRDefault="00EF0BCB" w:rsidP="0035215D">
      <w:pPr>
        <w:pStyle w:val="Default"/>
        <w:jc w:val="center"/>
        <w:rPr>
          <w:b/>
          <w:sz w:val="28"/>
          <w:szCs w:val="28"/>
        </w:rPr>
      </w:pPr>
      <w:r w:rsidRPr="00F325C3">
        <w:rPr>
          <w:b/>
          <w:sz w:val="28"/>
          <w:szCs w:val="28"/>
        </w:rPr>
        <w:lastRenderedPageBreak/>
        <w:t xml:space="preserve">Table No. </w:t>
      </w:r>
      <w:r w:rsidR="00261187">
        <w:rPr>
          <w:b/>
          <w:sz w:val="28"/>
          <w:szCs w:val="28"/>
        </w:rPr>
        <w:t>4.4</w:t>
      </w:r>
      <w:r w:rsidR="00E633D0">
        <w:rPr>
          <w:b/>
          <w:sz w:val="28"/>
          <w:szCs w:val="28"/>
        </w:rPr>
        <w:t>.2</w:t>
      </w:r>
      <w:r>
        <w:rPr>
          <w:b/>
          <w:sz w:val="28"/>
          <w:szCs w:val="28"/>
        </w:rPr>
        <w:t xml:space="preserve"> Interaction of</w:t>
      </w:r>
      <w:r w:rsidRPr="00F325C3">
        <w:rPr>
          <w:b/>
          <w:sz w:val="28"/>
          <w:szCs w:val="28"/>
        </w:rPr>
        <w:t xml:space="preserve"> </w:t>
      </w:r>
      <w:r>
        <w:rPr>
          <w:b/>
          <w:sz w:val="28"/>
          <w:szCs w:val="28"/>
        </w:rPr>
        <w:t>international Assistance with Economic Institutional Quality and</w:t>
      </w:r>
      <w:r w:rsidRPr="00F325C3">
        <w:rPr>
          <w:b/>
          <w:sz w:val="28"/>
          <w:szCs w:val="28"/>
        </w:rPr>
        <w:t xml:space="preserve"> </w:t>
      </w:r>
      <w:r>
        <w:rPr>
          <w:b/>
          <w:sz w:val="28"/>
          <w:szCs w:val="28"/>
        </w:rPr>
        <w:t>its impact on Economic Growth</w:t>
      </w:r>
      <w:r w:rsidRPr="00F325C3">
        <w:rPr>
          <w:b/>
          <w:sz w:val="28"/>
          <w:szCs w:val="28"/>
        </w:rPr>
        <w:t>: Panel GMM Approach</w:t>
      </w:r>
    </w:p>
    <w:tbl>
      <w:tblPr>
        <w:tblStyle w:val="TableGrid"/>
        <w:tblW w:w="10166" w:type="dxa"/>
        <w:jc w:val="center"/>
        <w:tblLook w:val="04A0" w:firstRow="1" w:lastRow="0" w:firstColumn="1" w:lastColumn="0" w:noHBand="0" w:noVBand="1"/>
      </w:tblPr>
      <w:tblGrid>
        <w:gridCol w:w="1927"/>
        <w:gridCol w:w="1266"/>
        <w:gridCol w:w="1266"/>
        <w:gridCol w:w="986"/>
        <w:gridCol w:w="1694"/>
        <w:gridCol w:w="1357"/>
        <w:gridCol w:w="1271"/>
        <w:gridCol w:w="679"/>
      </w:tblGrid>
      <w:tr w:rsidR="00EF0BCB" w:rsidRPr="00E633D0" w:rsidTr="00EF0BCB">
        <w:trPr>
          <w:trHeight w:val="559"/>
          <w:jc w:val="center"/>
        </w:trPr>
        <w:tc>
          <w:tcPr>
            <w:tcW w:w="1927" w:type="dxa"/>
            <w:noWrap/>
          </w:tcPr>
          <w:p w:rsidR="00EF0BCB" w:rsidRPr="00E633D0" w:rsidRDefault="00EF0BCB" w:rsidP="007E0766">
            <w:pPr>
              <w:jc w:val="both"/>
              <w:rPr>
                <w:rFonts w:ascii="Times New Roman" w:hAnsi="Times New Roman" w:cs="Times New Roman"/>
                <w:b/>
                <w:sz w:val="28"/>
                <w:szCs w:val="28"/>
              </w:rPr>
            </w:pPr>
            <w:r w:rsidRPr="00E633D0">
              <w:rPr>
                <w:rFonts w:ascii="Times New Roman" w:hAnsi="Times New Roman" w:cs="Times New Roman"/>
                <w:b/>
                <w:sz w:val="28"/>
                <w:szCs w:val="28"/>
              </w:rPr>
              <w:t>Variables</w:t>
            </w:r>
          </w:p>
        </w:tc>
        <w:tc>
          <w:tcPr>
            <w:tcW w:w="1192" w:type="dxa"/>
            <w:noWrap/>
          </w:tcPr>
          <w:p w:rsidR="00EF0BCB" w:rsidRPr="00E633D0" w:rsidRDefault="00EF0BCB" w:rsidP="007E0766">
            <w:pPr>
              <w:jc w:val="both"/>
              <w:rPr>
                <w:rFonts w:ascii="Times New Roman" w:hAnsi="Times New Roman" w:cs="Times New Roman"/>
                <w:b/>
                <w:sz w:val="28"/>
                <w:szCs w:val="28"/>
              </w:rPr>
            </w:pPr>
            <w:r w:rsidRPr="00E633D0">
              <w:rPr>
                <w:rFonts w:ascii="Times New Roman" w:hAnsi="Times New Roman" w:cs="Times New Roman"/>
                <w:b/>
                <w:sz w:val="28"/>
                <w:szCs w:val="28"/>
              </w:rPr>
              <w:t>Coef.</w:t>
            </w:r>
          </w:p>
        </w:tc>
        <w:tc>
          <w:tcPr>
            <w:tcW w:w="1192" w:type="dxa"/>
            <w:noWrap/>
          </w:tcPr>
          <w:p w:rsidR="00EF0BCB" w:rsidRPr="00E633D0" w:rsidRDefault="00EF0BCB" w:rsidP="007E0766">
            <w:pPr>
              <w:jc w:val="both"/>
              <w:rPr>
                <w:rFonts w:ascii="Times New Roman" w:hAnsi="Times New Roman" w:cs="Times New Roman"/>
                <w:b/>
                <w:sz w:val="28"/>
                <w:szCs w:val="28"/>
              </w:rPr>
            </w:pPr>
            <w:r w:rsidRPr="00E633D0">
              <w:rPr>
                <w:rFonts w:ascii="Times New Roman" w:hAnsi="Times New Roman" w:cs="Times New Roman"/>
                <w:b/>
                <w:sz w:val="28"/>
                <w:szCs w:val="28"/>
              </w:rPr>
              <w:t>S.E</w:t>
            </w:r>
          </w:p>
        </w:tc>
        <w:tc>
          <w:tcPr>
            <w:tcW w:w="854" w:type="dxa"/>
            <w:noWrap/>
          </w:tcPr>
          <w:p w:rsidR="00EF0BCB" w:rsidRPr="00E633D0" w:rsidRDefault="00EF0BCB" w:rsidP="007E0766">
            <w:pPr>
              <w:jc w:val="both"/>
              <w:rPr>
                <w:rFonts w:ascii="Times New Roman" w:hAnsi="Times New Roman" w:cs="Times New Roman"/>
                <w:b/>
                <w:sz w:val="28"/>
                <w:szCs w:val="28"/>
              </w:rPr>
            </w:pPr>
            <w:r w:rsidRPr="00E633D0">
              <w:rPr>
                <w:rFonts w:ascii="Times New Roman" w:hAnsi="Times New Roman" w:cs="Times New Roman"/>
                <w:b/>
                <w:sz w:val="28"/>
                <w:szCs w:val="28"/>
              </w:rPr>
              <w:t>Z-value</w:t>
            </w:r>
          </w:p>
        </w:tc>
        <w:tc>
          <w:tcPr>
            <w:tcW w:w="1694" w:type="dxa"/>
            <w:noWrap/>
          </w:tcPr>
          <w:p w:rsidR="00EF0BCB" w:rsidRPr="00E633D0" w:rsidRDefault="00EF0BCB" w:rsidP="007E0766">
            <w:pPr>
              <w:jc w:val="both"/>
              <w:rPr>
                <w:rFonts w:ascii="Times New Roman" w:hAnsi="Times New Roman" w:cs="Times New Roman"/>
                <w:b/>
                <w:sz w:val="28"/>
                <w:szCs w:val="28"/>
              </w:rPr>
            </w:pPr>
            <w:r w:rsidRPr="00E633D0">
              <w:rPr>
                <w:rFonts w:ascii="Times New Roman" w:hAnsi="Times New Roman" w:cs="Times New Roman"/>
                <w:b/>
                <w:sz w:val="28"/>
                <w:szCs w:val="28"/>
              </w:rPr>
              <w:t>P-value</w:t>
            </w:r>
          </w:p>
        </w:tc>
        <w:tc>
          <w:tcPr>
            <w:tcW w:w="2628" w:type="dxa"/>
            <w:gridSpan w:val="2"/>
            <w:noWrap/>
          </w:tcPr>
          <w:p w:rsidR="00EF0BCB" w:rsidRPr="00E633D0" w:rsidRDefault="00EF0BCB" w:rsidP="007E0766">
            <w:pPr>
              <w:jc w:val="both"/>
              <w:rPr>
                <w:rFonts w:ascii="Times New Roman" w:hAnsi="Times New Roman" w:cs="Times New Roman"/>
                <w:b/>
                <w:sz w:val="28"/>
                <w:szCs w:val="28"/>
              </w:rPr>
            </w:pPr>
            <w:r w:rsidRPr="00E633D0">
              <w:rPr>
                <w:rFonts w:ascii="Times New Roman" w:hAnsi="Times New Roman" w:cs="Times New Roman"/>
                <w:b/>
                <w:sz w:val="28"/>
                <w:szCs w:val="28"/>
              </w:rPr>
              <w:t>[95%  Conf.  Interval</w:t>
            </w:r>
          </w:p>
        </w:tc>
        <w:tc>
          <w:tcPr>
            <w:tcW w:w="679" w:type="dxa"/>
          </w:tcPr>
          <w:p w:rsidR="00EF0BCB" w:rsidRPr="00E633D0" w:rsidRDefault="00EF0BCB" w:rsidP="007E0766">
            <w:pPr>
              <w:jc w:val="both"/>
              <w:rPr>
                <w:rFonts w:ascii="Times New Roman" w:hAnsi="Times New Roman" w:cs="Times New Roman"/>
                <w:b/>
                <w:sz w:val="28"/>
                <w:szCs w:val="28"/>
              </w:rPr>
            </w:pPr>
            <w:r w:rsidRPr="00E633D0">
              <w:rPr>
                <w:rFonts w:ascii="Times New Roman" w:hAnsi="Times New Roman" w:cs="Times New Roman"/>
                <w:b/>
                <w:sz w:val="28"/>
                <w:szCs w:val="28"/>
              </w:rPr>
              <w:t>Sig</w:t>
            </w:r>
          </w:p>
        </w:tc>
      </w:tr>
      <w:tr w:rsidR="00EF0BCB" w:rsidRPr="00E633D0" w:rsidTr="00EF0BCB">
        <w:trPr>
          <w:trHeight w:val="559"/>
          <w:jc w:val="center"/>
        </w:trPr>
        <w:tc>
          <w:tcPr>
            <w:tcW w:w="1927" w:type="dxa"/>
            <w:noWrap/>
            <w:hideMark/>
          </w:tcPr>
          <w:p w:rsidR="00EF0BCB" w:rsidRPr="00E633D0" w:rsidRDefault="00EF0BCB" w:rsidP="002F6684">
            <w:pPr>
              <w:jc w:val="both"/>
              <w:rPr>
                <w:rFonts w:ascii="Times New Roman" w:hAnsi="Times New Roman" w:cs="Times New Roman"/>
                <w:sz w:val="28"/>
                <w:szCs w:val="28"/>
              </w:rPr>
            </w:pPr>
            <w:r w:rsidRPr="00E633D0">
              <w:rPr>
                <w:rFonts w:ascii="Times New Roman" w:hAnsi="Times New Roman" w:cs="Times New Roman"/>
                <w:sz w:val="28"/>
                <w:szCs w:val="28"/>
              </w:rPr>
              <w:t>L</w:t>
            </w:r>
            <w:r w:rsidR="002F6684">
              <w:rPr>
                <w:rFonts w:ascii="Times New Roman" w:hAnsi="Times New Roman" w:cs="Times New Roman"/>
                <w:sz w:val="28"/>
                <w:szCs w:val="28"/>
              </w:rPr>
              <w:t>GDPPC</w:t>
            </w:r>
            <w:r w:rsidRPr="00E633D0">
              <w:rPr>
                <w:rFonts w:ascii="Times New Roman" w:hAnsi="Times New Roman" w:cs="Times New Roman"/>
                <w:sz w:val="28"/>
                <w:szCs w:val="28"/>
              </w:rPr>
              <w:t>(-1)</w:t>
            </w:r>
          </w:p>
        </w:tc>
        <w:tc>
          <w:tcPr>
            <w:tcW w:w="1192" w:type="dxa"/>
            <w:noWrap/>
            <w:vAlign w:val="bottom"/>
          </w:tcPr>
          <w:p w:rsidR="00EF0BCB" w:rsidRPr="00E633D0" w:rsidRDefault="00EF0BCB" w:rsidP="007E0766">
            <w:pPr>
              <w:jc w:val="both"/>
              <w:rPr>
                <w:rFonts w:ascii="Times New Roman" w:hAnsi="Times New Roman" w:cs="Times New Roman"/>
                <w:color w:val="000000"/>
                <w:sz w:val="28"/>
                <w:szCs w:val="28"/>
              </w:rPr>
            </w:pPr>
            <w:r w:rsidRPr="00E633D0">
              <w:rPr>
                <w:rFonts w:ascii="Times New Roman" w:hAnsi="Times New Roman" w:cs="Times New Roman"/>
                <w:color w:val="000000"/>
                <w:sz w:val="28"/>
                <w:szCs w:val="28"/>
              </w:rPr>
              <w:t>0.944193</w:t>
            </w:r>
          </w:p>
        </w:tc>
        <w:tc>
          <w:tcPr>
            <w:tcW w:w="1192" w:type="dxa"/>
            <w:noWrap/>
            <w:vAlign w:val="bottom"/>
          </w:tcPr>
          <w:p w:rsidR="00EF0BCB" w:rsidRPr="00E633D0" w:rsidRDefault="00EF0BCB" w:rsidP="007E0766">
            <w:pPr>
              <w:jc w:val="both"/>
              <w:rPr>
                <w:rFonts w:ascii="Times New Roman" w:hAnsi="Times New Roman" w:cs="Times New Roman"/>
                <w:color w:val="000000"/>
                <w:sz w:val="28"/>
                <w:szCs w:val="28"/>
              </w:rPr>
            </w:pPr>
            <w:r w:rsidRPr="00E633D0">
              <w:rPr>
                <w:rFonts w:ascii="Times New Roman" w:hAnsi="Times New Roman" w:cs="Times New Roman"/>
                <w:color w:val="000000"/>
                <w:sz w:val="28"/>
                <w:szCs w:val="28"/>
              </w:rPr>
              <w:t>0.008456</w:t>
            </w:r>
          </w:p>
        </w:tc>
        <w:tc>
          <w:tcPr>
            <w:tcW w:w="854" w:type="dxa"/>
            <w:noWrap/>
            <w:vAlign w:val="bottom"/>
          </w:tcPr>
          <w:p w:rsidR="00EF0BCB" w:rsidRPr="00E633D0" w:rsidRDefault="00EF0BCB" w:rsidP="007E0766">
            <w:pPr>
              <w:jc w:val="both"/>
              <w:rPr>
                <w:rFonts w:ascii="Times New Roman" w:hAnsi="Times New Roman" w:cs="Times New Roman"/>
                <w:color w:val="000000"/>
                <w:sz w:val="28"/>
                <w:szCs w:val="28"/>
              </w:rPr>
            </w:pPr>
            <w:r w:rsidRPr="00E633D0">
              <w:rPr>
                <w:rFonts w:ascii="Times New Roman" w:hAnsi="Times New Roman" w:cs="Times New Roman"/>
                <w:color w:val="000000"/>
                <w:sz w:val="28"/>
                <w:szCs w:val="28"/>
              </w:rPr>
              <w:t>111.66</w:t>
            </w:r>
          </w:p>
        </w:tc>
        <w:tc>
          <w:tcPr>
            <w:tcW w:w="1694" w:type="dxa"/>
            <w:noWrap/>
            <w:vAlign w:val="bottom"/>
          </w:tcPr>
          <w:p w:rsidR="00EF0BCB" w:rsidRPr="00E633D0" w:rsidRDefault="00EF0BCB" w:rsidP="007E0766">
            <w:pPr>
              <w:jc w:val="both"/>
              <w:rPr>
                <w:rFonts w:ascii="Times New Roman" w:hAnsi="Times New Roman" w:cs="Times New Roman"/>
                <w:color w:val="000000"/>
                <w:sz w:val="28"/>
                <w:szCs w:val="28"/>
              </w:rPr>
            </w:pPr>
            <w:r w:rsidRPr="00E633D0">
              <w:rPr>
                <w:rFonts w:ascii="Times New Roman" w:hAnsi="Times New Roman" w:cs="Times New Roman"/>
                <w:color w:val="000000"/>
                <w:sz w:val="28"/>
                <w:szCs w:val="28"/>
              </w:rPr>
              <w:t>0.003</w:t>
            </w:r>
          </w:p>
        </w:tc>
        <w:tc>
          <w:tcPr>
            <w:tcW w:w="1357" w:type="dxa"/>
            <w:noWrap/>
            <w:vAlign w:val="bottom"/>
          </w:tcPr>
          <w:p w:rsidR="00EF0BCB" w:rsidRPr="00E633D0" w:rsidRDefault="00EF0BCB" w:rsidP="007E0766">
            <w:pPr>
              <w:jc w:val="both"/>
              <w:rPr>
                <w:rFonts w:ascii="Times New Roman" w:hAnsi="Times New Roman" w:cs="Times New Roman"/>
                <w:color w:val="000000"/>
                <w:sz w:val="28"/>
                <w:szCs w:val="28"/>
              </w:rPr>
            </w:pPr>
            <w:r w:rsidRPr="00E633D0">
              <w:rPr>
                <w:rFonts w:ascii="Times New Roman" w:hAnsi="Times New Roman" w:cs="Times New Roman"/>
                <w:color w:val="000000"/>
                <w:sz w:val="28"/>
                <w:szCs w:val="28"/>
              </w:rPr>
              <w:t>0.92762</w:t>
            </w:r>
          </w:p>
        </w:tc>
        <w:tc>
          <w:tcPr>
            <w:tcW w:w="1271" w:type="dxa"/>
            <w:noWrap/>
            <w:vAlign w:val="bottom"/>
          </w:tcPr>
          <w:p w:rsidR="00EF0BCB" w:rsidRPr="00E633D0" w:rsidRDefault="00EF0BCB" w:rsidP="007E0766">
            <w:pPr>
              <w:jc w:val="both"/>
              <w:rPr>
                <w:rFonts w:ascii="Times New Roman" w:hAnsi="Times New Roman" w:cs="Times New Roman"/>
                <w:color w:val="000000"/>
                <w:sz w:val="28"/>
                <w:szCs w:val="28"/>
              </w:rPr>
            </w:pPr>
            <w:r w:rsidRPr="00E633D0">
              <w:rPr>
                <w:rFonts w:ascii="Times New Roman" w:hAnsi="Times New Roman" w:cs="Times New Roman"/>
                <w:color w:val="000000"/>
                <w:sz w:val="28"/>
                <w:szCs w:val="28"/>
              </w:rPr>
              <w:t>0.960766</w:t>
            </w:r>
          </w:p>
        </w:tc>
        <w:tc>
          <w:tcPr>
            <w:tcW w:w="679" w:type="dxa"/>
          </w:tcPr>
          <w:p w:rsidR="00EF0BCB" w:rsidRPr="00E633D0" w:rsidRDefault="00EF0BCB" w:rsidP="007E0766">
            <w:pPr>
              <w:jc w:val="both"/>
              <w:rPr>
                <w:rFonts w:ascii="Times New Roman" w:hAnsi="Times New Roman" w:cs="Times New Roman"/>
                <w:sz w:val="28"/>
                <w:szCs w:val="28"/>
              </w:rPr>
            </w:pPr>
            <w:r w:rsidRPr="00E633D0">
              <w:rPr>
                <w:rFonts w:ascii="Times New Roman" w:hAnsi="Times New Roman" w:cs="Times New Roman"/>
                <w:sz w:val="28"/>
                <w:szCs w:val="28"/>
              </w:rPr>
              <w:t>***</w:t>
            </w:r>
          </w:p>
        </w:tc>
      </w:tr>
      <w:tr w:rsidR="00EF0BCB" w:rsidRPr="00E633D0" w:rsidTr="00EF0BCB">
        <w:trPr>
          <w:trHeight w:val="559"/>
          <w:jc w:val="center"/>
        </w:trPr>
        <w:tc>
          <w:tcPr>
            <w:tcW w:w="1927" w:type="dxa"/>
            <w:noWrap/>
          </w:tcPr>
          <w:p w:rsidR="00EF0BCB" w:rsidRPr="00E633D0" w:rsidRDefault="002F6684" w:rsidP="007E0766">
            <w:pPr>
              <w:jc w:val="both"/>
              <w:rPr>
                <w:rFonts w:ascii="Times New Roman" w:hAnsi="Times New Roman" w:cs="Times New Roman"/>
                <w:sz w:val="28"/>
                <w:szCs w:val="28"/>
              </w:rPr>
            </w:pPr>
            <w:r>
              <w:rPr>
                <w:rFonts w:ascii="Times New Roman" w:hAnsi="Times New Roman" w:cs="Times New Roman"/>
                <w:sz w:val="28"/>
                <w:szCs w:val="28"/>
              </w:rPr>
              <w:t>K</w:t>
            </w:r>
          </w:p>
        </w:tc>
        <w:tc>
          <w:tcPr>
            <w:tcW w:w="1192" w:type="dxa"/>
            <w:noWrap/>
            <w:vAlign w:val="bottom"/>
          </w:tcPr>
          <w:p w:rsidR="00EF0BCB" w:rsidRPr="00E633D0" w:rsidRDefault="00EF0BCB" w:rsidP="007E0766">
            <w:pPr>
              <w:jc w:val="both"/>
              <w:rPr>
                <w:rFonts w:ascii="Times New Roman" w:hAnsi="Times New Roman" w:cs="Times New Roman"/>
                <w:color w:val="000000"/>
                <w:sz w:val="28"/>
                <w:szCs w:val="28"/>
              </w:rPr>
            </w:pPr>
            <w:r w:rsidRPr="00E633D0">
              <w:rPr>
                <w:rFonts w:ascii="Times New Roman" w:hAnsi="Times New Roman" w:cs="Times New Roman"/>
                <w:color w:val="000000"/>
                <w:sz w:val="28"/>
                <w:szCs w:val="28"/>
              </w:rPr>
              <w:t>0.003485</w:t>
            </w:r>
          </w:p>
        </w:tc>
        <w:tc>
          <w:tcPr>
            <w:tcW w:w="1192" w:type="dxa"/>
            <w:noWrap/>
            <w:vAlign w:val="bottom"/>
          </w:tcPr>
          <w:p w:rsidR="00EF0BCB" w:rsidRPr="00E633D0" w:rsidRDefault="00EF0BCB" w:rsidP="007E0766">
            <w:pPr>
              <w:jc w:val="both"/>
              <w:rPr>
                <w:rFonts w:ascii="Times New Roman" w:hAnsi="Times New Roman" w:cs="Times New Roman"/>
                <w:color w:val="000000"/>
                <w:sz w:val="28"/>
                <w:szCs w:val="28"/>
              </w:rPr>
            </w:pPr>
            <w:r w:rsidRPr="00E633D0">
              <w:rPr>
                <w:rFonts w:ascii="Times New Roman" w:hAnsi="Times New Roman" w:cs="Times New Roman"/>
                <w:color w:val="000000"/>
                <w:sz w:val="28"/>
                <w:szCs w:val="28"/>
              </w:rPr>
              <w:t>0.00289</w:t>
            </w:r>
          </w:p>
        </w:tc>
        <w:tc>
          <w:tcPr>
            <w:tcW w:w="854" w:type="dxa"/>
            <w:noWrap/>
            <w:vAlign w:val="bottom"/>
          </w:tcPr>
          <w:p w:rsidR="00EF0BCB" w:rsidRPr="00E633D0" w:rsidRDefault="00EF0BCB" w:rsidP="007E0766">
            <w:pPr>
              <w:jc w:val="both"/>
              <w:rPr>
                <w:rFonts w:ascii="Times New Roman" w:hAnsi="Times New Roman" w:cs="Times New Roman"/>
                <w:color w:val="000000"/>
                <w:sz w:val="28"/>
                <w:szCs w:val="28"/>
              </w:rPr>
            </w:pPr>
            <w:r w:rsidRPr="00E633D0">
              <w:rPr>
                <w:rFonts w:ascii="Times New Roman" w:hAnsi="Times New Roman" w:cs="Times New Roman"/>
                <w:color w:val="000000"/>
                <w:sz w:val="28"/>
                <w:szCs w:val="28"/>
              </w:rPr>
              <w:t>12.06</w:t>
            </w:r>
          </w:p>
        </w:tc>
        <w:tc>
          <w:tcPr>
            <w:tcW w:w="1694" w:type="dxa"/>
            <w:noWrap/>
            <w:vAlign w:val="bottom"/>
          </w:tcPr>
          <w:p w:rsidR="00EF0BCB" w:rsidRPr="00E633D0" w:rsidRDefault="00EF0BCB" w:rsidP="007E0766">
            <w:pPr>
              <w:jc w:val="both"/>
              <w:rPr>
                <w:rFonts w:ascii="Times New Roman" w:hAnsi="Times New Roman" w:cs="Times New Roman"/>
                <w:color w:val="000000"/>
                <w:sz w:val="28"/>
                <w:szCs w:val="28"/>
              </w:rPr>
            </w:pPr>
            <w:r w:rsidRPr="00E633D0">
              <w:rPr>
                <w:rFonts w:ascii="Times New Roman" w:hAnsi="Times New Roman" w:cs="Times New Roman"/>
                <w:color w:val="000000"/>
                <w:sz w:val="28"/>
                <w:szCs w:val="28"/>
              </w:rPr>
              <w:t>0.001</w:t>
            </w:r>
          </w:p>
        </w:tc>
        <w:tc>
          <w:tcPr>
            <w:tcW w:w="1357" w:type="dxa"/>
            <w:noWrap/>
            <w:vAlign w:val="bottom"/>
          </w:tcPr>
          <w:p w:rsidR="00EF0BCB" w:rsidRPr="00E633D0" w:rsidRDefault="00EF0BCB" w:rsidP="007E0766">
            <w:pPr>
              <w:jc w:val="both"/>
              <w:rPr>
                <w:rFonts w:ascii="Times New Roman" w:hAnsi="Times New Roman" w:cs="Times New Roman"/>
                <w:color w:val="000000"/>
                <w:sz w:val="28"/>
                <w:szCs w:val="28"/>
              </w:rPr>
            </w:pPr>
            <w:r w:rsidRPr="00E633D0">
              <w:rPr>
                <w:rFonts w:ascii="Times New Roman" w:hAnsi="Times New Roman" w:cs="Times New Roman"/>
                <w:color w:val="000000"/>
                <w:sz w:val="28"/>
                <w:szCs w:val="28"/>
              </w:rPr>
              <w:t>0.002919</w:t>
            </w:r>
          </w:p>
        </w:tc>
        <w:tc>
          <w:tcPr>
            <w:tcW w:w="1271" w:type="dxa"/>
            <w:noWrap/>
            <w:vAlign w:val="bottom"/>
          </w:tcPr>
          <w:p w:rsidR="00EF0BCB" w:rsidRPr="00E633D0" w:rsidRDefault="00EF0BCB" w:rsidP="007E0766">
            <w:pPr>
              <w:jc w:val="both"/>
              <w:rPr>
                <w:rFonts w:ascii="Times New Roman" w:hAnsi="Times New Roman" w:cs="Times New Roman"/>
                <w:color w:val="000000"/>
                <w:sz w:val="28"/>
                <w:szCs w:val="28"/>
              </w:rPr>
            </w:pPr>
            <w:r w:rsidRPr="00E633D0">
              <w:rPr>
                <w:rFonts w:ascii="Times New Roman" w:hAnsi="Times New Roman" w:cs="Times New Roman"/>
                <w:color w:val="000000"/>
                <w:sz w:val="28"/>
                <w:szCs w:val="28"/>
              </w:rPr>
              <w:t>0.004051</w:t>
            </w:r>
          </w:p>
        </w:tc>
        <w:tc>
          <w:tcPr>
            <w:tcW w:w="679" w:type="dxa"/>
          </w:tcPr>
          <w:p w:rsidR="00EF0BCB" w:rsidRPr="00E633D0" w:rsidRDefault="00EF0BCB" w:rsidP="007E0766">
            <w:pPr>
              <w:jc w:val="both"/>
              <w:rPr>
                <w:rFonts w:ascii="Times New Roman" w:hAnsi="Times New Roman" w:cs="Times New Roman"/>
                <w:sz w:val="28"/>
                <w:szCs w:val="28"/>
              </w:rPr>
            </w:pPr>
            <w:r w:rsidRPr="00E633D0">
              <w:rPr>
                <w:rFonts w:ascii="Times New Roman" w:hAnsi="Times New Roman" w:cs="Times New Roman"/>
                <w:sz w:val="28"/>
                <w:szCs w:val="28"/>
              </w:rPr>
              <w:t>***</w:t>
            </w:r>
          </w:p>
        </w:tc>
      </w:tr>
      <w:tr w:rsidR="00EF0BCB" w:rsidRPr="00E633D0" w:rsidTr="00EF0BCB">
        <w:trPr>
          <w:trHeight w:val="559"/>
          <w:jc w:val="center"/>
        </w:trPr>
        <w:tc>
          <w:tcPr>
            <w:tcW w:w="1927" w:type="dxa"/>
            <w:noWrap/>
          </w:tcPr>
          <w:p w:rsidR="00EF0BCB" w:rsidRPr="00E633D0" w:rsidRDefault="002F6684" w:rsidP="007E0766">
            <w:pPr>
              <w:jc w:val="both"/>
              <w:rPr>
                <w:rFonts w:ascii="Times New Roman" w:hAnsi="Times New Roman" w:cs="Times New Roman"/>
                <w:sz w:val="28"/>
                <w:szCs w:val="28"/>
              </w:rPr>
            </w:pPr>
            <w:r>
              <w:rPr>
                <w:rFonts w:ascii="Times New Roman" w:hAnsi="Times New Roman" w:cs="Times New Roman"/>
                <w:sz w:val="28"/>
                <w:szCs w:val="28"/>
              </w:rPr>
              <w:t>L</w:t>
            </w:r>
          </w:p>
        </w:tc>
        <w:tc>
          <w:tcPr>
            <w:tcW w:w="1192" w:type="dxa"/>
            <w:noWrap/>
            <w:vAlign w:val="bottom"/>
          </w:tcPr>
          <w:p w:rsidR="00EF0BCB" w:rsidRPr="00E633D0" w:rsidRDefault="00EF0BCB" w:rsidP="007E0766">
            <w:pPr>
              <w:jc w:val="both"/>
              <w:rPr>
                <w:rFonts w:ascii="Times New Roman" w:hAnsi="Times New Roman" w:cs="Times New Roman"/>
                <w:color w:val="000000"/>
                <w:sz w:val="28"/>
                <w:szCs w:val="28"/>
              </w:rPr>
            </w:pPr>
            <w:r w:rsidRPr="00E633D0">
              <w:rPr>
                <w:rFonts w:ascii="Times New Roman" w:hAnsi="Times New Roman" w:cs="Times New Roman"/>
                <w:color w:val="000000"/>
                <w:sz w:val="28"/>
                <w:szCs w:val="28"/>
              </w:rPr>
              <w:t>0.087948</w:t>
            </w:r>
          </w:p>
        </w:tc>
        <w:tc>
          <w:tcPr>
            <w:tcW w:w="1192" w:type="dxa"/>
            <w:noWrap/>
            <w:vAlign w:val="bottom"/>
          </w:tcPr>
          <w:p w:rsidR="00EF0BCB" w:rsidRPr="00E633D0" w:rsidRDefault="00EF0BCB" w:rsidP="007E0766">
            <w:pPr>
              <w:jc w:val="both"/>
              <w:rPr>
                <w:rFonts w:ascii="Times New Roman" w:hAnsi="Times New Roman" w:cs="Times New Roman"/>
                <w:color w:val="000000"/>
                <w:sz w:val="28"/>
                <w:szCs w:val="28"/>
              </w:rPr>
            </w:pPr>
            <w:r w:rsidRPr="00E633D0">
              <w:rPr>
                <w:rFonts w:ascii="Times New Roman" w:hAnsi="Times New Roman" w:cs="Times New Roman"/>
                <w:color w:val="000000"/>
                <w:sz w:val="28"/>
                <w:szCs w:val="28"/>
              </w:rPr>
              <w:t>0.014212</w:t>
            </w:r>
          </w:p>
        </w:tc>
        <w:tc>
          <w:tcPr>
            <w:tcW w:w="854" w:type="dxa"/>
            <w:noWrap/>
            <w:vAlign w:val="bottom"/>
          </w:tcPr>
          <w:p w:rsidR="00EF0BCB" w:rsidRPr="00E633D0" w:rsidRDefault="00EF0BCB" w:rsidP="007E0766">
            <w:pPr>
              <w:jc w:val="both"/>
              <w:rPr>
                <w:rFonts w:ascii="Times New Roman" w:hAnsi="Times New Roman" w:cs="Times New Roman"/>
                <w:color w:val="000000"/>
                <w:sz w:val="28"/>
                <w:szCs w:val="28"/>
              </w:rPr>
            </w:pPr>
            <w:r w:rsidRPr="00E633D0">
              <w:rPr>
                <w:rFonts w:ascii="Times New Roman" w:hAnsi="Times New Roman" w:cs="Times New Roman"/>
                <w:color w:val="000000"/>
                <w:sz w:val="28"/>
                <w:szCs w:val="28"/>
              </w:rPr>
              <w:t>6.19</w:t>
            </w:r>
          </w:p>
        </w:tc>
        <w:tc>
          <w:tcPr>
            <w:tcW w:w="1694" w:type="dxa"/>
            <w:noWrap/>
            <w:vAlign w:val="bottom"/>
          </w:tcPr>
          <w:p w:rsidR="00EF0BCB" w:rsidRPr="00E633D0" w:rsidRDefault="00EF0BCB" w:rsidP="007E0766">
            <w:pPr>
              <w:jc w:val="both"/>
              <w:rPr>
                <w:rFonts w:ascii="Times New Roman" w:hAnsi="Times New Roman" w:cs="Times New Roman"/>
                <w:color w:val="000000"/>
                <w:sz w:val="28"/>
                <w:szCs w:val="28"/>
              </w:rPr>
            </w:pPr>
            <w:r w:rsidRPr="00E633D0">
              <w:rPr>
                <w:rFonts w:ascii="Times New Roman" w:hAnsi="Times New Roman" w:cs="Times New Roman"/>
                <w:color w:val="000000"/>
                <w:sz w:val="28"/>
                <w:szCs w:val="28"/>
              </w:rPr>
              <w:t>0.0012</w:t>
            </w:r>
          </w:p>
        </w:tc>
        <w:tc>
          <w:tcPr>
            <w:tcW w:w="1357" w:type="dxa"/>
            <w:noWrap/>
            <w:vAlign w:val="bottom"/>
          </w:tcPr>
          <w:p w:rsidR="00EF0BCB" w:rsidRPr="00E633D0" w:rsidRDefault="00EF0BCB" w:rsidP="007E0766">
            <w:pPr>
              <w:jc w:val="both"/>
              <w:rPr>
                <w:rFonts w:ascii="Times New Roman" w:hAnsi="Times New Roman" w:cs="Times New Roman"/>
                <w:color w:val="000000"/>
                <w:sz w:val="28"/>
                <w:szCs w:val="28"/>
              </w:rPr>
            </w:pPr>
            <w:r w:rsidRPr="00E633D0">
              <w:rPr>
                <w:rFonts w:ascii="Times New Roman" w:hAnsi="Times New Roman" w:cs="Times New Roman"/>
                <w:color w:val="000000"/>
                <w:sz w:val="28"/>
                <w:szCs w:val="28"/>
              </w:rPr>
              <w:t>0.060093</w:t>
            </w:r>
          </w:p>
        </w:tc>
        <w:tc>
          <w:tcPr>
            <w:tcW w:w="1271" w:type="dxa"/>
            <w:noWrap/>
            <w:vAlign w:val="bottom"/>
          </w:tcPr>
          <w:p w:rsidR="00EF0BCB" w:rsidRPr="00E633D0" w:rsidRDefault="00EF0BCB" w:rsidP="007E0766">
            <w:pPr>
              <w:jc w:val="both"/>
              <w:rPr>
                <w:rFonts w:ascii="Times New Roman" w:hAnsi="Times New Roman" w:cs="Times New Roman"/>
                <w:color w:val="000000"/>
                <w:sz w:val="28"/>
                <w:szCs w:val="28"/>
              </w:rPr>
            </w:pPr>
            <w:r w:rsidRPr="00E633D0">
              <w:rPr>
                <w:rFonts w:ascii="Times New Roman" w:hAnsi="Times New Roman" w:cs="Times New Roman"/>
                <w:color w:val="000000"/>
                <w:sz w:val="28"/>
                <w:szCs w:val="28"/>
              </w:rPr>
              <w:t>0.115803</w:t>
            </w:r>
          </w:p>
        </w:tc>
        <w:tc>
          <w:tcPr>
            <w:tcW w:w="679" w:type="dxa"/>
          </w:tcPr>
          <w:p w:rsidR="00EF0BCB" w:rsidRPr="00E633D0" w:rsidRDefault="00EF0BCB" w:rsidP="007E0766">
            <w:pPr>
              <w:jc w:val="both"/>
              <w:rPr>
                <w:rFonts w:ascii="Times New Roman" w:hAnsi="Times New Roman" w:cs="Times New Roman"/>
                <w:sz w:val="28"/>
                <w:szCs w:val="28"/>
              </w:rPr>
            </w:pPr>
            <w:r w:rsidRPr="00E633D0">
              <w:rPr>
                <w:rFonts w:ascii="Times New Roman" w:hAnsi="Times New Roman" w:cs="Times New Roman"/>
                <w:sz w:val="28"/>
                <w:szCs w:val="28"/>
              </w:rPr>
              <w:t>***</w:t>
            </w:r>
          </w:p>
        </w:tc>
      </w:tr>
      <w:tr w:rsidR="00EF0BCB" w:rsidRPr="00E633D0" w:rsidTr="00EF0BCB">
        <w:trPr>
          <w:trHeight w:val="559"/>
          <w:jc w:val="center"/>
        </w:trPr>
        <w:tc>
          <w:tcPr>
            <w:tcW w:w="1927" w:type="dxa"/>
            <w:noWrap/>
            <w:hideMark/>
          </w:tcPr>
          <w:p w:rsidR="00EF0BCB" w:rsidRPr="00E633D0" w:rsidRDefault="002F6684" w:rsidP="007E0766">
            <w:pPr>
              <w:jc w:val="both"/>
              <w:rPr>
                <w:rFonts w:ascii="Times New Roman" w:hAnsi="Times New Roman" w:cs="Times New Roman"/>
                <w:sz w:val="28"/>
                <w:szCs w:val="28"/>
              </w:rPr>
            </w:pPr>
            <w:r>
              <w:rPr>
                <w:rFonts w:ascii="Times New Roman" w:hAnsi="Times New Roman" w:cs="Times New Roman"/>
                <w:sz w:val="28"/>
                <w:szCs w:val="28"/>
              </w:rPr>
              <w:t>FDI</w:t>
            </w:r>
          </w:p>
        </w:tc>
        <w:tc>
          <w:tcPr>
            <w:tcW w:w="1192" w:type="dxa"/>
            <w:noWrap/>
            <w:vAlign w:val="bottom"/>
          </w:tcPr>
          <w:p w:rsidR="00EF0BCB" w:rsidRPr="00E633D0" w:rsidRDefault="00EF0BCB" w:rsidP="007E0766">
            <w:pPr>
              <w:jc w:val="both"/>
              <w:rPr>
                <w:rFonts w:ascii="Times New Roman" w:hAnsi="Times New Roman" w:cs="Times New Roman"/>
                <w:color w:val="000000"/>
                <w:sz w:val="28"/>
                <w:szCs w:val="28"/>
              </w:rPr>
            </w:pPr>
            <w:r w:rsidRPr="00E633D0">
              <w:rPr>
                <w:rFonts w:ascii="Times New Roman" w:hAnsi="Times New Roman" w:cs="Times New Roman"/>
                <w:color w:val="000000"/>
                <w:sz w:val="28"/>
                <w:szCs w:val="28"/>
              </w:rPr>
              <w:t>0.002991</w:t>
            </w:r>
          </w:p>
        </w:tc>
        <w:tc>
          <w:tcPr>
            <w:tcW w:w="1192" w:type="dxa"/>
            <w:noWrap/>
            <w:vAlign w:val="bottom"/>
          </w:tcPr>
          <w:p w:rsidR="00EF0BCB" w:rsidRPr="00E633D0" w:rsidRDefault="00EF0BCB" w:rsidP="007E0766">
            <w:pPr>
              <w:jc w:val="both"/>
              <w:rPr>
                <w:rFonts w:ascii="Times New Roman" w:hAnsi="Times New Roman" w:cs="Times New Roman"/>
                <w:color w:val="000000"/>
                <w:sz w:val="28"/>
                <w:szCs w:val="28"/>
              </w:rPr>
            </w:pPr>
            <w:r w:rsidRPr="00E633D0">
              <w:rPr>
                <w:rFonts w:ascii="Times New Roman" w:hAnsi="Times New Roman" w:cs="Times New Roman"/>
                <w:color w:val="000000"/>
                <w:sz w:val="28"/>
                <w:szCs w:val="28"/>
              </w:rPr>
              <w:t>0.001982</w:t>
            </w:r>
          </w:p>
        </w:tc>
        <w:tc>
          <w:tcPr>
            <w:tcW w:w="854" w:type="dxa"/>
            <w:noWrap/>
            <w:vAlign w:val="bottom"/>
          </w:tcPr>
          <w:p w:rsidR="00EF0BCB" w:rsidRPr="00E633D0" w:rsidRDefault="00EF0BCB" w:rsidP="007E0766">
            <w:pPr>
              <w:jc w:val="both"/>
              <w:rPr>
                <w:rFonts w:ascii="Times New Roman" w:hAnsi="Times New Roman" w:cs="Times New Roman"/>
                <w:color w:val="000000"/>
                <w:sz w:val="28"/>
                <w:szCs w:val="28"/>
              </w:rPr>
            </w:pPr>
            <w:r w:rsidRPr="00E633D0">
              <w:rPr>
                <w:rFonts w:ascii="Times New Roman" w:hAnsi="Times New Roman" w:cs="Times New Roman"/>
                <w:color w:val="000000"/>
                <w:sz w:val="28"/>
                <w:szCs w:val="28"/>
              </w:rPr>
              <w:t>1.51</w:t>
            </w:r>
          </w:p>
        </w:tc>
        <w:tc>
          <w:tcPr>
            <w:tcW w:w="1694" w:type="dxa"/>
            <w:noWrap/>
            <w:vAlign w:val="bottom"/>
          </w:tcPr>
          <w:p w:rsidR="00EF0BCB" w:rsidRPr="00E633D0" w:rsidRDefault="00EF0BCB" w:rsidP="007E0766">
            <w:pPr>
              <w:jc w:val="both"/>
              <w:rPr>
                <w:rFonts w:ascii="Times New Roman" w:hAnsi="Times New Roman" w:cs="Times New Roman"/>
                <w:color w:val="000000"/>
                <w:sz w:val="28"/>
                <w:szCs w:val="28"/>
              </w:rPr>
            </w:pPr>
            <w:r w:rsidRPr="00E633D0">
              <w:rPr>
                <w:rFonts w:ascii="Times New Roman" w:hAnsi="Times New Roman" w:cs="Times New Roman"/>
                <w:color w:val="000000"/>
                <w:sz w:val="28"/>
                <w:szCs w:val="28"/>
              </w:rPr>
              <w:t>0.131</w:t>
            </w:r>
          </w:p>
        </w:tc>
        <w:tc>
          <w:tcPr>
            <w:tcW w:w="1357" w:type="dxa"/>
            <w:noWrap/>
            <w:vAlign w:val="bottom"/>
          </w:tcPr>
          <w:p w:rsidR="00EF0BCB" w:rsidRPr="00E633D0" w:rsidRDefault="00EF0BCB" w:rsidP="007E0766">
            <w:pPr>
              <w:jc w:val="both"/>
              <w:rPr>
                <w:rFonts w:ascii="Times New Roman" w:hAnsi="Times New Roman" w:cs="Times New Roman"/>
                <w:color w:val="000000"/>
                <w:sz w:val="28"/>
                <w:szCs w:val="28"/>
              </w:rPr>
            </w:pPr>
            <w:r w:rsidRPr="00E633D0">
              <w:rPr>
                <w:rFonts w:ascii="Times New Roman" w:hAnsi="Times New Roman" w:cs="Times New Roman"/>
                <w:color w:val="000000"/>
                <w:sz w:val="28"/>
                <w:szCs w:val="28"/>
              </w:rPr>
              <w:t>-0.00893</w:t>
            </w:r>
          </w:p>
        </w:tc>
        <w:tc>
          <w:tcPr>
            <w:tcW w:w="1271" w:type="dxa"/>
            <w:noWrap/>
            <w:vAlign w:val="bottom"/>
          </w:tcPr>
          <w:p w:rsidR="00EF0BCB" w:rsidRPr="00E633D0" w:rsidRDefault="00EF0BCB" w:rsidP="007E0766">
            <w:pPr>
              <w:jc w:val="both"/>
              <w:rPr>
                <w:rFonts w:ascii="Times New Roman" w:hAnsi="Times New Roman" w:cs="Times New Roman"/>
                <w:color w:val="000000"/>
                <w:sz w:val="28"/>
                <w:szCs w:val="28"/>
              </w:rPr>
            </w:pPr>
            <w:r w:rsidRPr="00E633D0">
              <w:rPr>
                <w:rFonts w:ascii="Times New Roman" w:hAnsi="Times New Roman" w:cs="Times New Roman"/>
                <w:color w:val="000000"/>
                <w:sz w:val="28"/>
                <w:szCs w:val="28"/>
              </w:rPr>
              <w:t>0.006875</w:t>
            </w:r>
          </w:p>
        </w:tc>
        <w:tc>
          <w:tcPr>
            <w:tcW w:w="679" w:type="dxa"/>
          </w:tcPr>
          <w:p w:rsidR="00EF0BCB" w:rsidRPr="00E633D0" w:rsidRDefault="00EF0BCB" w:rsidP="007E0766">
            <w:pPr>
              <w:jc w:val="both"/>
              <w:rPr>
                <w:rFonts w:ascii="Times New Roman" w:hAnsi="Times New Roman" w:cs="Times New Roman"/>
                <w:sz w:val="28"/>
                <w:szCs w:val="28"/>
              </w:rPr>
            </w:pPr>
            <w:r w:rsidRPr="00E633D0">
              <w:rPr>
                <w:rFonts w:ascii="Times New Roman" w:hAnsi="Times New Roman" w:cs="Times New Roman"/>
                <w:sz w:val="28"/>
                <w:szCs w:val="28"/>
              </w:rPr>
              <w:t>-</w:t>
            </w:r>
          </w:p>
        </w:tc>
      </w:tr>
      <w:tr w:rsidR="00EF0BCB" w:rsidRPr="00E633D0" w:rsidTr="00EF0BCB">
        <w:trPr>
          <w:trHeight w:val="559"/>
          <w:jc w:val="center"/>
        </w:trPr>
        <w:tc>
          <w:tcPr>
            <w:tcW w:w="1927" w:type="dxa"/>
            <w:noWrap/>
          </w:tcPr>
          <w:p w:rsidR="00EF0BCB" w:rsidRPr="00E633D0" w:rsidRDefault="00EF0BCB" w:rsidP="002F6684">
            <w:pPr>
              <w:jc w:val="both"/>
              <w:rPr>
                <w:rFonts w:ascii="Times New Roman" w:hAnsi="Times New Roman" w:cs="Times New Roman"/>
                <w:sz w:val="28"/>
                <w:szCs w:val="28"/>
              </w:rPr>
            </w:pPr>
            <w:r w:rsidRPr="00E633D0">
              <w:rPr>
                <w:rFonts w:ascii="Times New Roman" w:hAnsi="Times New Roman" w:cs="Times New Roman"/>
                <w:sz w:val="28"/>
                <w:szCs w:val="28"/>
              </w:rPr>
              <w:t>EIQ*</w:t>
            </w:r>
            <w:r w:rsidR="002F6684">
              <w:rPr>
                <w:rFonts w:ascii="Times New Roman" w:hAnsi="Times New Roman" w:cs="Times New Roman"/>
                <w:sz w:val="28"/>
                <w:szCs w:val="28"/>
              </w:rPr>
              <w:t>TIA</w:t>
            </w:r>
          </w:p>
        </w:tc>
        <w:tc>
          <w:tcPr>
            <w:tcW w:w="1192" w:type="dxa"/>
            <w:noWrap/>
            <w:vAlign w:val="bottom"/>
          </w:tcPr>
          <w:p w:rsidR="00EF0BCB" w:rsidRPr="00E633D0" w:rsidRDefault="00EF0BCB" w:rsidP="007E0766">
            <w:pPr>
              <w:jc w:val="both"/>
              <w:rPr>
                <w:rFonts w:ascii="Times New Roman" w:hAnsi="Times New Roman" w:cs="Times New Roman"/>
                <w:color w:val="000000"/>
                <w:sz w:val="28"/>
                <w:szCs w:val="28"/>
              </w:rPr>
            </w:pPr>
            <w:r w:rsidRPr="00E633D0">
              <w:rPr>
                <w:rFonts w:ascii="Times New Roman" w:hAnsi="Times New Roman" w:cs="Times New Roman"/>
                <w:color w:val="000000"/>
                <w:sz w:val="28"/>
                <w:szCs w:val="28"/>
              </w:rPr>
              <w:t>0.015124</w:t>
            </w:r>
          </w:p>
        </w:tc>
        <w:tc>
          <w:tcPr>
            <w:tcW w:w="1192" w:type="dxa"/>
            <w:noWrap/>
            <w:vAlign w:val="bottom"/>
          </w:tcPr>
          <w:p w:rsidR="00EF0BCB" w:rsidRPr="00E633D0" w:rsidRDefault="00EF0BCB" w:rsidP="007E0766">
            <w:pPr>
              <w:jc w:val="both"/>
              <w:rPr>
                <w:rFonts w:ascii="Times New Roman" w:hAnsi="Times New Roman" w:cs="Times New Roman"/>
                <w:color w:val="000000"/>
                <w:sz w:val="28"/>
                <w:szCs w:val="28"/>
              </w:rPr>
            </w:pPr>
            <w:r w:rsidRPr="00E633D0">
              <w:rPr>
                <w:rFonts w:ascii="Times New Roman" w:hAnsi="Times New Roman" w:cs="Times New Roman"/>
                <w:color w:val="000000"/>
                <w:sz w:val="28"/>
                <w:szCs w:val="28"/>
              </w:rPr>
              <w:t>0.001929</w:t>
            </w:r>
          </w:p>
        </w:tc>
        <w:tc>
          <w:tcPr>
            <w:tcW w:w="854" w:type="dxa"/>
            <w:noWrap/>
            <w:vAlign w:val="bottom"/>
          </w:tcPr>
          <w:p w:rsidR="00EF0BCB" w:rsidRPr="00E633D0" w:rsidRDefault="00EF0BCB" w:rsidP="007E0766">
            <w:pPr>
              <w:jc w:val="both"/>
              <w:rPr>
                <w:rFonts w:ascii="Times New Roman" w:hAnsi="Times New Roman" w:cs="Times New Roman"/>
                <w:color w:val="000000"/>
                <w:sz w:val="28"/>
                <w:szCs w:val="28"/>
              </w:rPr>
            </w:pPr>
            <w:r w:rsidRPr="00E633D0">
              <w:rPr>
                <w:rFonts w:ascii="Times New Roman" w:hAnsi="Times New Roman" w:cs="Times New Roman"/>
                <w:color w:val="000000"/>
                <w:sz w:val="28"/>
                <w:szCs w:val="28"/>
              </w:rPr>
              <w:t>7.84</w:t>
            </w:r>
          </w:p>
        </w:tc>
        <w:tc>
          <w:tcPr>
            <w:tcW w:w="1694" w:type="dxa"/>
            <w:noWrap/>
            <w:vAlign w:val="bottom"/>
          </w:tcPr>
          <w:p w:rsidR="00EF0BCB" w:rsidRPr="00E633D0" w:rsidRDefault="00EF0BCB" w:rsidP="007E0766">
            <w:pPr>
              <w:jc w:val="both"/>
              <w:rPr>
                <w:rFonts w:ascii="Times New Roman" w:hAnsi="Times New Roman" w:cs="Times New Roman"/>
                <w:color w:val="000000"/>
                <w:sz w:val="28"/>
                <w:szCs w:val="28"/>
              </w:rPr>
            </w:pPr>
            <w:r w:rsidRPr="00E633D0">
              <w:rPr>
                <w:rFonts w:ascii="Times New Roman" w:hAnsi="Times New Roman" w:cs="Times New Roman"/>
                <w:color w:val="000000"/>
                <w:sz w:val="28"/>
                <w:szCs w:val="28"/>
              </w:rPr>
              <w:t>0.001</w:t>
            </w:r>
          </w:p>
        </w:tc>
        <w:tc>
          <w:tcPr>
            <w:tcW w:w="1357" w:type="dxa"/>
            <w:noWrap/>
            <w:vAlign w:val="bottom"/>
          </w:tcPr>
          <w:p w:rsidR="00EF0BCB" w:rsidRPr="00E633D0" w:rsidRDefault="00EF0BCB" w:rsidP="007E0766">
            <w:pPr>
              <w:jc w:val="both"/>
              <w:rPr>
                <w:rFonts w:ascii="Times New Roman" w:hAnsi="Times New Roman" w:cs="Times New Roman"/>
                <w:color w:val="000000"/>
                <w:sz w:val="28"/>
                <w:szCs w:val="28"/>
              </w:rPr>
            </w:pPr>
            <w:r w:rsidRPr="00E633D0">
              <w:rPr>
                <w:rFonts w:ascii="Times New Roman" w:hAnsi="Times New Roman" w:cs="Times New Roman"/>
                <w:color w:val="000000"/>
                <w:sz w:val="28"/>
                <w:szCs w:val="28"/>
              </w:rPr>
              <w:t>0.011343</w:t>
            </w:r>
          </w:p>
        </w:tc>
        <w:tc>
          <w:tcPr>
            <w:tcW w:w="1271" w:type="dxa"/>
            <w:noWrap/>
            <w:vAlign w:val="bottom"/>
          </w:tcPr>
          <w:p w:rsidR="00EF0BCB" w:rsidRPr="00E633D0" w:rsidRDefault="00EF0BCB" w:rsidP="007E0766">
            <w:pPr>
              <w:jc w:val="both"/>
              <w:rPr>
                <w:rFonts w:ascii="Times New Roman" w:hAnsi="Times New Roman" w:cs="Times New Roman"/>
                <w:color w:val="000000"/>
                <w:sz w:val="28"/>
                <w:szCs w:val="28"/>
              </w:rPr>
            </w:pPr>
            <w:r w:rsidRPr="00E633D0">
              <w:rPr>
                <w:rFonts w:ascii="Times New Roman" w:hAnsi="Times New Roman" w:cs="Times New Roman"/>
                <w:color w:val="000000"/>
                <w:sz w:val="28"/>
                <w:szCs w:val="28"/>
              </w:rPr>
              <w:t>0.018905</w:t>
            </w:r>
          </w:p>
        </w:tc>
        <w:tc>
          <w:tcPr>
            <w:tcW w:w="679" w:type="dxa"/>
          </w:tcPr>
          <w:p w:rsidR="00EF0BCB" w:rsidRPr="00E633D0" w:rsidRDefault="00EF0BCB" w:rsidP="007E0766">
            <w:pPr>
              <w:jc w:val="both"/>
              <w:rPr>
                <w:rFonts w:ascii="Times New Roman" w:hAnsi="Times New Roman" w:cs="Times New Roman"/>
                <w:sz w:val="28"/>
                <w:szCs w:val="28"/>
              </w:rPr>
            </w:pPr>
            <w:r w:rsidRPr="00E633D0">
              <w:rPr>
                <w:rFonts w:ascii="Times New Roman" w:hAnsi="Times New Roman" w:cs="Times New Roman"/>
                <w:sz w:val="28"/>
                <w:szCs w:val="28"/>
              </w:rPr>
              <w:t>***</w:t>
            </w:r>
          </w:p>
        </w:tc>
      </w:tr>
      <w:tr w:rsidR="00EF0BCB" w:rsidRPr="00E633D0" w:rsidTr="00EF0BCB">
        <w:trPr>
          <w:trHeight w:val="559"/>
          <w:jc w:val="center"/>
        </w:trPr>
        <w:tc>
          <w:tcPr>
            <w:tcW w:w="1927" w:type="dxa"/>
            <w:noWrap/>
          </w:tcPr>
          <w:p w:rsidR="00EF0BCB" w:rsidRPr="00E633D0" w:rsidRDefault="002F6684" w:rsidP="007E0766">
            <w:pPr>
              <w:jc w:val="both"/>
              <w:rPr>
                <w:rFonts w:ascii="Times New Roman" w:hAnsi="Times New Roman" w:cs="Times New Roman"/>
                <w:sz w:val="28"/>
                <w:szCs w:val="28"/>
              </w:rPr>
            </w:pPr>
            <w:r w:rsidRPr="00E633D0">
              <w:rPr>
                <w:rFonts w:ascii="Times New Roman" w:hAnsi="Times New Roman" w:cs="Times New Roman"/>
                <w:sz w:val="28"/>
                <w:szCs w:val="28"/>
              </w:rPr>
              <w:t>I</w:t>
            </w:r>
            <w:r>
              <w:rPr>
                <w:rFonts w:ascii="Times New Roman" w:hAnsi="Times New Roman" w:cs="Times New Roman"/>
                <w:sz w:val="28"/>
                <w:szCs w:val="28"/>
              </w:rPr>
              <w:t>NF</w:t>
            </w:r>
          </w:p>
        </w:tc>
        <w:tc>
          <w:tcPr>
            <w:tcW w:w="1192" w:type="dxa"/>
            <w:noWrap/>
            <w:vAlign w:val="bottom"/>
          </w:tcPr>
          <w:p w:rsidR="00EF0BCB" w:rsidRPr="00E633D0" w:rsidRDefault="00EF0BCB" w:rsidP="007E0766">
            <w:pPr>
              <w:jc w:val="both"/>
              <w:rPr>
                <w:rFonts w:ascii="Times New Roman" w:hAnsi="Times New Roman" w:cs="Times New Roman"/>
                <w:color w:val="000000"/>
                <w:sz w:val="28"/>
                <w:szCs w:val="28"/>
              </w:rPr>
            </w:pPr>
            <w:r w:rsidRPr="00E633D0">
              <w:rPr>
                <w:rFonts w:ascii="Times New Roman" w:hAnsi="Times New Roman" w:cs="Times New Roman"/>
                <w:color w:val="000000"/>
                <w:sz w:val="28"/>
                <w:szCs w:val="28"/>
              </w:rPr>
              <w:t>-0.00103</w:t>
            </w:r>
          </w:p>
        </w:tc>
        <w:tc>
          <w:tcPr>
            <w:tcW w:w="1192" w:type="dxa"/>
            <w:noWrap/>
            <w:vAlign w:val="bottom"/>
          </w:tcPr>
          <w:p w:rsidR="00EF0BCB" w:rsidRPr="00E633D0" w:rsidRDefault="00EF0BCB" w:rsidP="007E0766">
            <w:pPr>
              <w:jc w:val="both"/>
              <w:rPr>
                <w:rFonts w:ascii="Times New Roman" w:hAnsi="Times New Roman" w:cs="Times New Roman"/>
                <w:color w:val="000000"/>
                <w:sz w:val="28"/>
                <w:szCs w:val="28"/>
              </w:rPr>
            </w:pPr>
            <w:r w:rsidRPr="00E633D0">
              <w:rPr>
                <w:rFonts w:ascii="Times New Roman" w:hAnsi="Times New Roman" w:cs="Times New Roman"/>
                <w:color w:val="000000"/>
                <w:sz w:val="28"/>
                <w:szCs w:val="28"/>
              </w:rPr>
              <w:t>0.00014</w:t>
            </w:r>
          </w:p>
        </w:tc>
        <w:tc>
          <w:tcPr>
            <w:tcW w:w="854" w:type="dxa"/>
            <w:noWrap/>
            <w:vAlign w:val="bottom"/>
          </w:tcPr>
          <w:p w:rsidR="00EF0BCB" w:rsidRPr="00E633D0" w:rsidRDefault="00EF0BCB" w:rsidP="007E0766">
            <w:pPr>
              <w:jc w:val="both"/>
              <w:rPr>
                <w:rFonts w:ascii="Times New Roman" w:hAnsi="Times New Roman" w:cs="Times New Roman"/>
                <w:color w:val="000000"/>
                <w:sz w:val="28"/>
                <w:szCs w:val="28"/>
              </w:rPr>
            </w:pPr>
            <w:r w:rsidRPr="00E633D0">
              <w:rPr>
                <w:rFonts w:ascii="Times New Roman" w:hAnsi="Times New Roman" w:cs="Times New Roman"/>
                <w:color w:val="000000"/>
                <w:sz w:val="28"/>
                <w:szCs w:val="28"/>
              </w:rPr>
              <w:t>-7.34</w:t>
            </w:r>
          </w:p>
        </w:tc>
        <w:tc>
          <w:tcPr>
            <w:tcW w:w="1694" w:type="dxa"/>
            <w:noWrap/>
            <w:vAlign w:val="bottom"/>
          </w:tcPr>
          <w:p w:rsidR="00EF0BCB" w:rsidRPr="00E633D0" w:rsidRDefault="00EF0BCB" w:rsidP="007E0766">
            <w:pPr>
              <w:jc w:val="both"/>
              <w:rPr>
                <w:rFonts w:ascii="Times New Roman" w:hAnsi="Times New Roman" w:cs="Times New Roman"/>
                <w:color w:val="000000"/>
                <w:sz w:val="28"/>
                <w:szCs w:val="28"/>
              </w:rPr>
            </w:pPr>
            <w:r w:rsidRPr="00E633D0">
              <w:rPr>
                <w:rFonts w:ascii="Times New Roman" w:hAnsi="Times New Roman" w:cs="Times New Roman"/>
                <w:color w:val="000000"/>
                <w:sz w:val="28"/>
                <w:szCs w:val="28"/>
              </w:rPr>
              <w:t>0.0032</w:t>
            </w:r>
          </w:p>
        </w:tc>
        <w:tc>
          <w:tcPr>
            <w:tcW w:w="1357" w:type="dxa"/>
            <w:noWrap/>
            <w:vAlign w:val="bottom"/>
          </w:tcPr>
          <w:p w:rsidR="00EF0BCB" w:rsidRPr="00E633D0" w:rsidRDefault="00EF0BCB" w:rsidP="007E0766">
            <w:pPr>
              <w:jc w:val="both"/>
              <w:rPr>
                <w:rFonts w:ascii="Times New Roman" w:hAnsi="Times New Roman" w:cs="Times New Roman"/>
                <w:color w:val="000000"/>
                <w:sz w:val="28"/>
                <w:szCs w:val="28"/>
              </w:rPr>
            </w:pPr>
            <w:r w:rsidRPr="00E633D0">
              <w:rPr>
                <w:rFonts w:ascii="Times New Roman" w:hAnsi="Times New Roman" w:cs="Times New Roman"/>
                <w:color w:val="000000"/>
                <w:sz w:val="28"/>
                <w:szCs w:val="28"/>
              </w:rPr>
              <w:t>-0.0013</w:t>
            </w:r>
          </w:p>
        </w:tc>
        <w:tc>
          <w:tcPr>
            <w:tcW w:w="1271" w:type="dxa"/>
            <w:noWrap/>
            <w:vAlign w:val="bottom"/>
          </w:tcPr>
          <w:p w:rsidR="00EF0BCB" w:rsidRPr="00E633D0" w:rsidRDefault="00EF0BCB" w:rsidP="007E0766">
            <w:pPr>
              <w:jc w:val="both"/>
              <w:rPr>
                <w:rFonts w:ascii="Times New Roman" w:hAnsi="Times New Roman" w:cs="Times New Roman"/>
                <w:color w:val="000000"/>
                <w:sz w:val="28"/>
                <w:szCs w:val="28"/>
              </w:rPr>
            </w:pPr>
            <w:r w:rsidRPr="00E633D0">
              <w:rPr>
                <w:rFonts w:ascii="Times New Roman" w:hAnsi="Times New Roman" w:cs="Times New Roman"/>
                <w:color w:val="000000"/>
                <w:sz w:val="28"/>
                <w:szCs w:val="28"/>
              </w:rPr>
              <w:t>-0.00754</w:t>
            </w:r>
          </w:p>
        </w:tc>
        <w:tc>
          <w:tcPr>
            <w:tcW w:w="679" w:type="dxa"/>
          </w:tcPr>
          <w:p w:rsidR="00EF0BCB" w:rsidRPr="00E633D0" w:rsidRDefault="00EF0BCB" w:rsidP="007E0766">
            <w:pPr>
              <w:jc w:val="both"/>
              <w:rPr>
                <w:rFonts w:ascii="Times New Roman" w:hAnsi="Times New Roman" w:cs="Times New Roman"/>
                <w:sz w:val="28"/>
                <w:szCs w:val="28"/>
              </w:rPr>
            </w:pPr>
            <w:r w:rsidRPr="00E633D0">
              <w:rPr>
                <w:rFonts w:ascii="Times New Roman" w:hAnsi="Times New Roman" w:cs="Times New Roman"/>
                <w:sz w:val="28"/>
                <w:szCs w:val="28"/>
              </w:rPr>
              <w:t>***</w:t>
            </w:r>
          </w:p>
        </w:tc>
      </w:tr>
      <w:tr w:rsidR="00EF0BCB" w:rsidRPr="00E633D0" w:rsidTr="00EF0BCB">
        <w:trPr>
          <w:trHeight w:val="559"/>
          <w:jc w:val="center"/>
        </w:trPr>
        <w:tc>
          <w:tcPr>
            <w:tcW w:w="1927" w:type="dxa"/>
            <w:noWrap/>
            <w:hideMark/>
          </w:tcPr>
          <w:p w:rsidR="00EF0BCB" w:rsidRPr="00E633D0" w:rsidRDefault="00EF0BCB" w:rsidP="007E0766">
            <w:pPr>
              <w:jc w:val="both"/>
              <w:rPr>
                <w:rFonts w:ascii="Times New Roman" w:hAnsi="Times New Roman" w:cs="Times New Roman"/>
                <w:sz w:val="28"/>
                <w:szCs w:val="28"/>
              </w:rPr>
            </w:pPr>
            <w:r w:rsidRPr="00E633D0">
              <w:rPr>
                <w:rFonts w:ascii="Times New Roman" w:hAnsi="Times New Roman" w:cs="Times New Roman"/>
                <w:sz w:val="28"/>
                <w:szCs w:val="28"/>
              </w:rPr>
              <w:t>Constant</w:t>
            </w:r>
          </w:p>
        </w:tc>
        <w:tc>
          <w:tcPr>
            <w:tcW w:w="1192" w:type="dxa"/>
            <w:noWrap/>
            <w:vAlign w:val="bottom"/>
          </w:tcPr>
          <w:p w:rsidR="00EF0BCB" w:rsidRPr="00E633D0" w:rsidRDefault="00EF0BCB" w:rsidP="007E0766">
            <w:pPr>
              <w:jc w:val="both"/>
              <w:rPr>
                <w:rFonts w:ascii="Times New Roman" w:hAnsi="Times New Roman" w:cs="Times New Roman"/>
                <w:color w:val="000000"/>
                <w:sz w:val="28"/>
                <w:szCs w:val="28"/>
              </w:rPr>
            </w:pPr>
            <w:r w:rsidRPr="00E633D0">
              <w:rPr>
                <w:rFonts w:ascii="Times New Roman" w:hAnsi="Times New Roman" w:cs="Times New Roman"/>
                <w:color w:val="000000"/>
                <w:sz w:val="28"/>
                <w:szCs w:val="28"/>
              </w:rPr>
              <w:t>-0.48464</w:t>
            </w:r>
          </w:p>
        </w:tc>
        <w:tc>
          <w:tcPr>
            <w:tcW w:w="1192" w:type="dxa"/>
            <w:noWrap/>
            <w:vAlign w:val="bottom"/>
          </w:tcPr>
          <w:p w:rsidR="00EF0BCB" w:rsidRPr="00E633D0" w:rsidRDefault="00EF0BCB" w:rsidP="007E0766">
            <w:pPr>
              <w:jc w:val="both"/>
              <w:rPr>
                <w:rFonts w:ascii="Times New Roman" w:hAnsi="Times New Roman" w:cs="Times New Roman"/>
                <w:color w:val="000000"/>
                <w:sz w:val="28"/>
                <w:szCs w:val="28"/>
              </w:rPr>
            </w:pPr>
            <w:r w:rsidRPr="00E633D0">
              <w:rPr>
                <w:rFonts w:ascii="Times New Roman" w:hAnsi="Times New Roman" w:cs="Times New Roman"/>
                <w:color w:val="000000"/>
                <w:sz w:val="28"/>
                <w:szCs w:val="28"/>
              </w:rPr>
              <w:t>0.077908</w:t>
            </w:r>
          </w:p>
        </w:tc>
        <w:tc>
          <w:tcPr>
            <w:tcW w:w="854" w:type="dxa"/>
            <w:noWrap/>
            <w:vAlign w:val="bottom"/>
          </w:tcPr>
          <w:p w:rsidR="00EF0BCB" w:rsidRPr="00E633D0" w:rsidRDefault="00EF0BCB" w:rsidP="007E0766">
            <w:pPr>
              <w:jc w:val="both"/>
              <w:rPr>
                <w:rFonts w:ascii="Times New Roman" w:hAnsi="Times New Roman" w:cs="Times New Roman"/>
                <w:color w:val="000000"/>
                <w:sz w:val="28"/>
                <w:szCs w:val="28"/>
              </w:rPr>
            </w:pPr>
            <w:r w:rsidRPr="00E633D0">
              <w:rPr>
                <w:rFonts w:ascii="Times New Roman" w:hAnsi="Times New Roman" w:cs="Times New Roman"/>
                <w:color w:val="000000"/>
                <w:sz w:val="28"/>
                <w:szCs w:val="28"/>
              </w:rPr>
              <w:t>-6.22</w:t>
            </w:r>
          </w:p>
        </w:tc>
        <w:tc>
          <w:tcPr>
            <w:tcW w:w="1694" w:type="dxa"/>
            <w:noWrap/>
            <w:vAlign w:val="bottom"/>
          </w:tcPr>
          <w:p w:rsidR="00EF0BCB" w:rsidRPr="00E633D0" w:rsidRDefault="00EF0BCB" w:rsidP="007E0766">
            <w:pPr>
              <w:jc w:val="both"/>
              <w:rPr>
                <w:rFonts w:ascii="Times New Roman" w:hAnsi="Times New Roman" w:cs="Times New Roman"/>
                <w:color w:val="000000"/>
                <w:sz w:val="28"/>
                <w:szCs w:val="28"/>
              </w:rPr>
            </w:pPr>
            <w:r w:rsidRPr="00E633D0">
              <w:rPr>
                <w:rFonts w:ascii="Times New Roman" w:hAnsi="Times New Roman" w:cs="Times New Roman"/>
                <w:color w:val="000000"/>
                <w:sz w:val="28"/>
                <w:szCs w:val="28"/>
              </w:rPr>
              <w:t>0.002</w:t>
            </w:r>
          </w:p>
        </w:tc>
        <w:tc>
          <w:tcPr>
            <w:tcW w:w="1357" w:type="dxa"/>
            <w:noWrap/>
            <w:vAlign w:val="bottom"/>
          </w:tcPr>
          <w:p w:rsidR="00EF0BCB" w:rsidRPr="00E633D0" w:rsidRDefault="00EF0BCB" w:rsidP="007E0766">
            <w:pPr>
              <w:jc w:val="both"/>
              <w:rPr>
                <w:rFonts w:ascii="Times New Roman" w:hAnsi="Times New Roman" w:cs="Times New Roman"/>
                <w:color w:val="000000"/>
                <w:sz w:val="28"/>
                <w:szCs w:val="28"/>
              </w:rPr>
            </w:pPr>
            <w:r w:rsidRPr="00E633D0">
              <w:rPr>
                <w:rFonts w:ascii="Times New Roman" w:hAnsi="Times New Roman" w:cs="Times New Roman"/>
                <w:color w:val="000000"/>
                <w:sz w:val="28"/>
                <w:szCs w:val="28"/>
              </w:rPr>
              <w:t>-0.63734</w:t>
            </w:r>
          </w:p>
        </w:tc>
        <w:tc>
          <w:tcPr>
            <w:tcW w:w="1271" w:type="dxa"/>
            <w:noWrap/>
            <w:vAlign w:val="bottom"/>
          </w:tcPr>
          <w:p w:rsidR="00EF0BCB" w:rsidRPr="00E633D0" w:rsidRDefault="00EF0BCB" w:rsidP="007E0766">
            <w:pPr>
              <w:jc w:val="both"/>
              <w:rPr>
                <w:rFonts w:ascii="Times New Roman" w:hAnsi="Times New Roman" w:cs="Times New Roman"/>
                <w:color w:val="000000"/>
                <w:sz w:val="28"/>
                <w:szCs w:val="28"/>
              </w:rPr>
            </w:pPr>
            <w:r w:rsidRPr="00E633D0">
              <w:rPr>
                <w:rFonts w:ascii="Times New Roman" w:hAnsi="Times New Roman" w:cs="Times New Roman"/>
                <w:color w:val="000000"/>
                <w:sz w:val="28"/>
                <w:szCs w:val="28"/>
              </w:rPr>
              <w:t>-0.33195</w:t>
            </w:r>
          </w:p>
        </w:tc>
        <w:tc>
          <w:tcPr>
            <w:tcW w:w="679" w:type="dxa"/>
          </w:tcPr>
          <w:p w:rsidR="00EF0BCB" w:rsidRPr="00E633D0" w:rsidRDefault="00EF0BCB" w:rsidP="007E0766">
            <w:pPr>
              <w:jc w:val="both"/>
              <w:rPr>
                <w:rFonts w:ascii="Times New Roman" w:hAnsi="Times New Roman" w:cs="Times New Roman"/>
                <w:sz w:val="28"/>
                <w:szCs w:val="28"/>
              </w:rPr>
            </w:pPr>
            <w:r w:rsidRPr="00E633D0">
              <w:rPr>
                <w:rFonts w:ascii="Times New Roman" w:hAnsi="Times New Roman" w:cs="Times New Roman"/>
                <w:sz w:val="28"/>
                <w:szCs w:val="28"/>
              </w:rPr>
              <w:t>***</w:t>
            </w:r>
          </w:p>
        </w:tc>
      </w:tr>
      <w:tr w:rsidR="00EF0BCB" w:rsidRPr="00E633D0" w:rsidTr="00EF0BCB">
        <w:trPr>
          <w:trHeight w:val="559"/>
          <w:jc w:val="center"/>
        </w:trPr>
        <w:tc>
          <w:tcPr>
            <w:tcW w:w="1927" w:type="dxa"/>
            <w:noWrap/>
          </w:tcPr>
          <w:p w:rsidR="00EF0BCB" w:rsidRPr="00E633D0" w:rsidRDefault="00EF0BCB" w:rsidP="007E0766">
            <w:pPr>
              <w:jc w:val="both"/>
              <w:rPr>
                <w:rFonts w:ascii="Times New Roman" w:hAnsi="Times New Roman" w:cs="Times New Roman"/>
                <w:sz w:val="28"/>
                <w:szCs w:val="28"/>
              </w:rPr>
            </w:pPr>
            <w:r w:rsidRPr="00E633D0">
              <w:rPr>
                <w:rFonts w:ascii="Times New Roman" w:hAnsi="Times New Roman" w:cs="Times New Roman"/>
                <w:sz w:val="28"/>
                <w:szCs w:val="28"/>
              </w:rPr>
              <w:t>Countries</w:t>
            </w:r>
          </w:p>
        </w:tc>
        <w:tc>
          <w:tcPr>
            <w:tcW w:w="3238" w:type="dxa"/>
            <w:gridSpan w:val="3"/>
            <w:noWrap/>
          </w:tcPr>
          <w:p w:rsidR="00EF0BCB" w:rsidRPr="00E633D0" w:rsidRDefault="00EF0BCB" w:rsidP="007E0766">
            <w:pPr>
              <w:jc w:val="both"/>
              <w:rPr>
                <w:rFonts w:ascii="Times New Roman" w:hAnsi="Times New Roman" w:cs="Times New Roman"/>
                <w:sz w:val="28"/>
                <w:szCs w:val="28"/>
              </w:rPr>
            </w:pPr>
            <w:r w:rsidRPr="00E633D0">
              <w:rPr>
                <w:rFonts w:ascii="Times New Roman" w:hAnsi="Times New Roman" w:cs="Times New Roman"/>
                <w:sz w:val="28"/>
                <w:szCs w:val="28"/>
              </w:rPr>
              <w:t>49</w:t>
            </w:r>
          </w:p>
        </w:tc>
        <w:tc>
          <w:tcPr>
            <w:tcW w:w="1694" w:type="dxa"/>
            <w:noWrap/>
          </w:tcPr>
          <w:p w:rsidR="00EF0BCB" w:rsidRPr="00E633D0" w:rsidRDefault="00EF0BCB" w:rsidP="007E0766">
            <w:pPr>
              <w:jc w:val="both"/>
              <w:rPr>
                <w:rFonts w:ascii="Times New Roman" w:hAnsi="Times New Roman" w:cs="Times New Roman"/>
                <w:sz w:val="28"/>
                <w:szCs w:val="28"/>
              </w:rPr>
            </w:pPr>
            <w:r w:rsidRPr="00E633D0">
              <w:rPr>
                <w:rFonts w:ascii="Times New Roman" w:hAnsi="Times New Roman" w:cs="Times New Roman"/>
                <w:sz w:val="28"/>
                <w:szCs w:val="28"/>
              </w:rPr>
              <w:t>Sargan</w:t>
            </w:r>
          </w:p>
          <w:p w:rsidR="00EF0BCB" w:rsidRPr="00E633D0" w:rsidRDefault="00EF0BCB" w:rsidP="007E0766">
            <w:pPr>
              <w:jc w:val="both"/>
              <w:rPr>
                <w:rFonts w:ascii="Times New Roman" w:hAnsi="Times New Roman" w:cs="Times New Roman"/>
                <w:sz w:val="28"/>
                <w:szCs w:val="28"/>
              </w:rPr>
            </w:pPr>
            <w:r w:rsidRPr="00E633D0">
              <w:rPr>
                <w:rFonts w:ascii="Times New Roman" w:hAnsi="Times New Roman" w:cs="Times New Roman"/>
                <w:sz w:val="28"/>
                <w:szCs w:val="28"/>
              </w:rPr>
              <w:t>(P-value)</w:t>
            </w:r>
          </w:p>
        </w:tc>
        <w:tc>
          <w:tcPr>
            <w:tcW w:w="3307" w:type="dxa"/>
            <w:gridSpan w:val="3"/>
            <w:noWrap/>
          </w:tcPr>
          <w:p w:rsidR="00EF0BCB" w:rsidRPr="00E633D0" w:rsidRDefault="00EF0BCB" w:rsidP="007E0766">
            <w:pPr>
              <w:jc w:val="both"/>
              <w:rPr>
                <w:rFonts w:ascii="Times New Roman" w:hAnsi="Times New Roman" w:cs="Times New Roman"/>
                <w:sz w:val="28"/>
                <w:szCs w:val="28"/>
              </w:rPr>
            </w:pPr>
            <w:r w:rsidRPr="00E633D0">
              <w:rPr>
                <w:rFonts w:ascii="Times New Roman" w:hAnsi="Times New Roman" w:cs="Times New Roman"/>
                <w:sz w:val="28"/>
                <w:szCs w:val="28"/>
              </w:rPr>
              <w:t>0.99</w:t>
            </w:r>
          </w:p>
        </w:tc>
      </w:tr>
      <w:tr w:rsidR="00EF0BCB" w:rsidRPr="00E633D0" w:rsidTr="00EF0BCB">
        <w:trPr>
          <w:trHeight w:val="559"/>
          <w:jc w:val="center"/>
        </w:trPr>
        <w:tc>
          <w:tcPr>
            <w:tcW w:w="1927" w:type="dxa"/>
            <w:noWrap/>
          </w:tcPr>
          <w:p w:rsidR="00EF0BCB" w:rsidRPr="00E633D0" w:rsidRDefault="00EF0BCB" w:rsidP="007E0766">
            <w:pPr>
              <w:jc w:val="both"/>
              <w:rPr>
                <w:rFonts w:ascii="Times New Roman" w:hAnsi="Times New Roman" w:cs="Times New Roman"/>
                <w:sz w:val="28"/>
                <w:szCs w:val="28"/>
              </w:rPr>
            </w:pPr>
            <w:r w:rsidRPr="00E633D0">
              <w:rPr>
                <w:rFonts w:ascii="Times New Roman" w:hAnsi="Times New Roman" w:cs="Times New Roman"/>
                <w:sz w:val="28"/>
                <w:szCs w:val="28"/>
              </w:rPr>
              <w:t>Observations</w:t>
            </w:r>
          </w:p>
        </w:tc>
        <w:tc>
          <w:tcPr>
            <w:tcW w:w="3238" w:type="dxa"/>
            <w:gridSpan w:val="3"/>
            <w:noWrap/>
          </w:tcPr>
          <w:p w:rsidR="00EF0BCB" w:rsidRPr="00E633D0" w:rsidRDefault="00EF0BCB" w:rsidP="007E0766">
            <w:pPr>
              <w:jc w:val="both"/>
              <w:rPr>
                <w:rFonts w:ascii="Times New Roman" w:hAnsi="Times New Roman" w:cs="Times New Roman"/>
                <w:sz w:val="28"/>
                <w:szCs w:val="28"/>
              </w:rPr>
            </w:pPr>
            <w:r w:rsidRPr="00E633D0">
              <w:rPr>
                <w:rFonts w:ascii="Times New Roman" w:hAnsi="Times New Roman" w:cs="Times New Roman"/>
                <w:sz w:val="28"/>
                <w:szCs w:val="28"/>
              </w:rPr>
              <w:t>1434</w:t>
            </w:r>
          </w:p>
        </w:tc>
        <w:tc>
          <w:tcPr>
            <w:tcW w:w="1694" w:type="dxa"/>
            <w:noWrap/>
          </w:tcPr>
          <w:p w:rsidR="00EF0BCB" w:rsidRPr="00E633D0" w:rsidRDefault="00EF0BCB" w:rsidP="007E0766">
            <w:pPr>
              <w:jc w:val="both"/>
              <w:rPr>
                <w:rFonts w:ascii="Times New Roman" w:hAnsi="Times New Roman" w:cs="Times New Roman"/>
                <w:sz w:val="28"/>
                <w:szCs w:val="28"/>
              </w:rPr>
            </w:pPr>
            <w:r w:rsidRPr="00E633D0">
              <w:rPr>
                <w:rFonts w:ascii="Times New Roman" w:hAnsi="Times New Roman" w:cs="Times New Roman"/>
                <w:sz w:val="28"/>
                <w:szCs w:val="28"/>
              </w:rPr>
              <w:t>AR1</w:t>
            </w:r>
          </w:p>
          <w:p w:rsidR="00EF0BCB" w:rsidRPr="00E633D0" w:rsidRDefault="00EF0BCB" w:rsidP="007E0766">
            <w:pPr>
              <w:jc w:val="both"/>
              <w:rPr>
                <w:rFonts w:ascii="Times New Roman" w:hAnsi="Times New Roman" w:cs="Times New Roman"/>
                <w:sz w:val="28"/>
                <w:szCs w:val="28"/>
              </w:rPr>
            </w:pPr>
            <w:r w:rsidRPr="00E633D0">
              <w:rPr>
                <w:rFonts w:ascii="Times New Roman" w:hAnsi="Times New Roman" w:cs="Times New Roman"/>
                <w:sz w:val="28"/>
                <w:szCs w:val="28"/>
              </w:rPr>
              <w:t>(P-value)</w:t>
            </w:r>
          </w:p>
        </w:tc>
        <w:tc>
          <w:tcPr>
            <w:tcW w:w="3307" w:type="dxa"/>
            <w:gridSpan w:val="3"/>
            <w:noWrap/>
          </w:tcPr>
          <w:p w:rsidR="00EF0BCB" w:rsidRPr="00E633D0" w:rsidRDefault="00EF0BCB" w:rsidP="007E0766">
            <w:pPr>
              <w:jc w:val="both"/>
              <w:rPr>
                <w:rFonts w:ascii="Times New Roman" w:hAnsi="Times New Roman" w:cs="Times New Roman"/>
                <w:sz w:val="28"/>
                <w:szCs w:val="28"/>
              </w:rPr>
            </w:pPr>
            <w:r w:rsidRPr="00E633D0">
              <w:rPr>
                <w:rFonts w:ascii="Times New Roman" w:hAnsi="Times New Roman" w:cs="Times New Roman"/>
                <w:sz w:val="28"/>
                <w:szCs w:val="28"/>
              </w:rPr>
              <w:t>0.00</w:t>
            </w:r>
          </w:p>
        </w:tc>
      </w:tr>
      <w:tr w:rsidR="00EF0BCB" w:rsidRPr="00E633D0" w:rsidTr="00EF0BCB">
        <w:trPr>
          <w:trHeight w:val="559"/>
          <w:jc w:val="center"/>
        </w:trPr>
        <w:tc>
          <w:tcPr>
            <w:tcW w:w="1927" w:type="dxa"/>
            <w:noWrap/>
          </w:tcPr>
          <w:p w:rsidR="00EF0BCB" w:rsidRPr="00E633D0" w:rsidRDefault="00EF0BCB" w:rsidP="007E0766">
            <w:pPr>
              <w:jc w:val="both"/>
              <w:rPr>
                <w:rFonts w:ascii="Times New Roman" w:hAnsi="Times New Roman" w:cs="Times New Roman"/>
                <w:sz w:val="28"/>
                <w:szCs w:val="28"/>
              </w:rPr>
            </w:pPr>
            <w:r w:rsidRPr="00E633D0">
              <w:rPr>
                <w:rFonts w:ascii="Times New Roman" w:hAnsi="Times New Roman" w:cs="Times New Roman"/>
                <w:sz w:val="28"/>
                <w:szCs w:val="28"/>
              </w:rPr>
              <w:t>No. of</w:t>
            </w:r>
          </w:p>
          <w:p w:rsidR="00EF0BCB" w:rsidRPr="00E633D0" w:rsidRDefault="00EF0BCB" w:rsidP="007E0766">
            <w:pPr>
              <w:jc w:val="both"/>
              <w:rPr>
                <w:rFonts w:ascii="Times New Roman" w:hAnsi="Times New Roman" w:cs="Times New Roman"/>
                <w:sz w:val="28"/>
                <w:szCs w:val="28"/>
              </w:rPr>
            </w:pPr>
            <w:r w:rsidRPr="00E633D0">
              <w:rPr>
                <w:rFonts w:ascii="Times New Roman" w:hAnsi="Times New Roman" w:cs="Times New Roman"/>
                <w:sz w:val="28"/>
                <w:szCs w:val="28"/>
              </w:rPr>
              <w:t>Instruments</w:t>
            </w:r>
          </w:p>
        </w:tc>
        <w:tc>
          <w:tcPr>
            <w:tcW w:w="3238" w:type="dxa"/>
            <w:gridSpan w:val="3"/>
            <w:noWrap/>
          </w:tcPr>
          <w:p w:rsidR="00EF0BCB" w:rsidRPr="00E633D0" w:rsidRDefault="00EF0BCB" w:rsidP="007E0766">
            <w:pPr>
              <w:jc w:val="both"/>
              <w:rPr>
                <w:rFonts w:ascii="Times New Roman" w:hAnsi="Times New Roman" w:cs="Times New Roman"/>
                <w:sz w:val="28"/>
                <w:szCs w:val="28"/>
              </w:rPr>
            </w:pPr>
            <w:r w:rsidRPr="00E633D0">
              <w:rPr>
                <w:rFonts w:ascii="Times New Roman" w:hAnsi="Times New Roman" w:cs="Times New Roman"/>
                <w:sz w:val="28"/>
                <w:szCs w:val="28"/>
              </w:rPr>
              <w:t>471</w:t>
            </w:r>
          </w:p>
        </w:tc>
        <w:tc>
          <w:tcPr>
            <w:tcW w:w="1694" w:type="dxa"/>
            <w:noWrap/>
          </w:tcPr>
          <w:p w:rsidR="00EF0BCB" w:rsidRPr="00E633D0" w:rsidRDefault="00EF0BCB" w:rsidP="007E0766">
            <w:pPr>
              <w:jc w:val="both"/>
              <w:rPr>
                <w:rFonts w:ascii="Times New Roman" w:hAnsi="Times New Roman" w:cs="Times New Roman"/>
                <w:sz w:val="28"/>
                <w:szCs w:val="28"/>
              </w:rPr>
            </w:pPr>
            <w:r w:rsidRPr="00E633D0">
              <w:rPr>
                <w:rFonts w:ascii="Times New Roman" w:hAnsi="Times New Roman" w:cs="Times New Roman"/>
                <w:sz w:val="28"/>
                <w:szCs w:val="28"/>
              </w:rPr>
              <w:t>AR2</w:t>
            </w:r>
          </w:p>
          <w:p w:rsidR="00EF0BCB" w:rsidRPr="00E633D0" w:rsidRDefault="00EF0BCB" w:rsidP="007E0766">
            <w:pPr>
              <w:jc w:val="both"/>
              <w:rPr>
                <w:rFonts w:ascii="Times New Roman" w:hAnsi="Times New Roman" w:cs="Times New Roman"/>
                <w:sz w:val="28"/>
                <w:szCs w:val="28"/>
              </w:rPr>
            </w:pPr>
            <w:r w:rsidRPr="00E633D0">
              <w:rPr>
                <w:rFonts w:ascii="Times New Roman" w:hAnsi="Times New Roman" w:cs="Times New Roman"/>
                <w:sz w:val="28"/>
                <w:szCs w:val="28"/>
              </w:rPr>
              <w:t>(P-value)</w:t>
            </w:r>
          </w:p>
        </w:tc>
        <w:tc>
          <w:tcPr>
            <w:tcW w:w="3307" w:type="dxa"/>
            <w:gridSpan w:val="3"/>
            <w:noWrap/>
          </w:tcPr>
          <w:p w:rsidR="00EF0BCB" w:rsidRPr="00E633D0" w:rsidRDefault="00EF0BCB" w:rsidP="007E0766">
            <w:pPr>
              <w:jc w:val="both"/>
              <w:rPr>
                <w:rFonts w:ascii="Times New Roman" w:hAnsi="Times New Roman" w:cs="Times New Roman"/>
                <w:sz w:val="28"/>
                <w:szCs w:val="28"/>
              </w:rPr>
            </w:pPr>
            <w:r w:rsidRPr="00E633D0">
              <w:rPr>
                <w:rFonts w:ascii="Times New Roman" w:hAnsi="Times New Roman" w:cs="Times New Roman"/>
                <w:sz w:val="28"/>
                <w:szCs w:val="28"/>
              </w:rPr>
              <w:t>0.66</w:t>
            </w:r>
          </w:p>
        </w:tc>
      </w:tr>
    </w:tbl>
    <w:p w:rsidR="00EF0BCB" w:rsidRDefault="00EF0BCB" w:rsidP="007E0766">
      <w:pPr>
        <w:jc w:val="both"/>
        <w:rPr>
          <w:szCs w:val="28"/>
        </w:rPr>
      </w:pPr>
      <w:r>
        <w:rPr>
          <w:b/>
          <w:szCs w:val="28"/>
        </w:rPr>
        <w:t>Note</w:t>
      </w:r>
      <w:r>
        <w:rPr>
          <w:szCs w:val="28"/>
        </w:rPr>
        <w:t>: ***, **, * denote significance at 0.01, 0.05 and 0.10 level respectively.</w:t>
      </w:r>
    </w:p>
    <w:p w:rsidR="00EF0BCB" w:rsidRPr="00896DD8" w:rsidRDefault="00261187" w:rsidP="00AB2D07">
      <w:pPr>
        <w:pStyle w:val="Default"/>
        <w:spacing w:line="360" w:lineRule="auto"/>
        <w:jc w:val="both"/>
        <w:rPr>
          <w:sz w:val="28"/>
          <w:szCs w:val="28"/>
        </w:rPr>
      </w:pPr>
      <w:r>
        <w:rPr>
          <w:sz w:val="28"/>
          <w:szCs w:val="28"/>
        </w:rPr>
        <w:t>Table 4.4</w:t>
      </w:r>
      <w:r w:rsidR="00E633D0">
        <w:rPr>
          <w:sz w:val="28"/>
          <w:szCs w:val="28"/>
        </w:rPr>
        <w:t>.2</w:t>
      </w:r>
      <w:r w:rsidR="00EF0BCB">
        <w:rPr>
          <w:sz w:val="28"/>
          <w:szCs w:val="28"/>
        </w:rPr>
        <w:t xml:space="preserve"> show</w:t>
      </w:r>
      <w:r w:rsidR="00A815DD">
        <w:rPr>
          <w:sz w:val="28"/>
          <w:szCs w:val="28"/>
        </w:rPr>
        <w:t>s</w:t>
      </w:r>
      <w:r w:rsidR="00EF0BCB">
        <w:rPr>
          <w:sz w:val="28"/>
          <w:szCs w:val="28"/>
        </w:rPr>
        <w:t xml:space="preserve"> the joint impact of economic institutional quality a</w:t>
      </w:r>
      <w:r w:rsidR="00A815DD">
        <w:rPr>
          <w:sz w:val="28"/>
          <w:szCs w:val="28"/>
        </w:rPr>
        <w:t>nd international assistance on</w:t>
      </w:r>
      <w:r w:rsidR="00EF0BCB">
        <w:rPr>
          <w:sz w:val="28"/>
          <w:szCs w:val="28"/>
        </w:rPr>
        <w:t xml:space="preserve"> economic growth of developing nations. Econometric model </w:t>
      </w:r>
      <w:r w:rsidR="00A815DD">
        <w:rPr>
          <w:sz w:val="28"/>
          <w:szCs w:val="28"/>
        </w:rPr>
        <w:t xml:space="preserve">has </w:t>
      </w:r>
      <w:r w:rsidR="00EF0BCB">
        <w:rPr>
          <w:sz w:val="28"/>
          <w:szCs w:val="28"/>
        </w:rPr>
        <w:t xml:space="preserve">also </w:t>
      </w:r>
      <w:r w:rsidR="00A815DD">
        <w:rPr>
          <w:sz w:val="28"/>
          <w:szCs w:val="28"/>
        </w:rPr>
        <w:t>taken</w:t>
      </w:r>
      <w:r w:rsidR="00EF0BCB">
        <w:rPr>
          <w:sz w:val="28"/>
          <w:szCs w:val="28"/>
        </w:rPr>
        <w:t xml:space="preserve"> FDI, capital, labor force and inflation as independent variables to see their impact on economic growth of developing </w:t>
      </w:r>
      <w:r w:rsidR="00A815DD">
        <w:rPr>
          <w:sz w:val="28"/>
          <w:szCs w:val="28"/>
        </w:rPr>
        <w:t>countries</w:t>
      </w:r>
      <w:r w:rsidR="00EF0BCB">
        <w:rPr>
          <w:sz w:val="28"/>
          <w:szCs w:val="28"/>
        </w:rPr>
        <w:t>. Regression result</w:t>
      </w:r>
      <w:r w:rsidR="00A815DD">
        <w:rPr>
          <w:sz w:val="28"/>
          <w:szCs w:val="28"/>
        </w:rPr>
        <w:t>s of panel GMM method postulate</w:t>
      </w:r>
      <w:r w:rsidR="00EF0BCB">
        <w:rPr>
          <w:sz w:val="28"/>
          <w:szCs w:val="28"/>
        </w:rPr>
        <w:t xml:space="preserve"> that capital and labor force play positive and significant role to determine the economic development of 49 developi</w:t>
      </w:r>
      <w:r w:rsidR="00004E22">
        <w:rPr>
          <w:sz w:val="28"/>
          <w:szCs w:val="28"/>
        </w:rPr>
        <w:t>ng nations under our study. While</w:t>
      </w:r>
      <w:r w:rsidR="00EF0BCB">
        <w:rPr>
          <w:sz w:val="28"/>
          <w:szCs w:val="28"/>
        </w:rPr>
        <w:t xml:space="preserve"> the impact of FDI is positive and insignificant. Reported results show that negative and significan</w:t>
      </w:r>
      <w:r w:rsidR="00004E22">
        <w:rPr>
          <w:sz w:val="28"/>
          <w:szCs w:val="28"/>
        </w:rPr>
        <w:t>t impact of inflation exists on economic growth. 1-</w:t>
      </w:r>
      <w:r w:rsidR="00EF0BCB">
        <w:rPr>
          <w:sz w:val="28"/>
          <w:szCs w:val="28"/>
        </w:rPr>
        <w:t>unit increase in inflation rate c</w:t>
      </w:r>
      <w:r w:rsidR="00004E22">
        <w:rPr>
          <w:sz w:val="28"/>
          <w:szCs w:val="28"/>
        </w:rPr>
        <w:t>auses 0.001 percent decrease in</w:t>
      </w:r>
      <w:r w:rsidR="00EF0BCB">
        <w:rPr>
          <w:sz w:val="28"/>
          <w:szCs w:val="28"/>
        </w:rPr>
        <w:t xml:space="preserve"> economic growth. Finally, results show that the role of international assistance may prove positive and </w:t>
      </w:r>
      <w:r w:rsidR="00EF0BCB">
        <w:rPr>
          <w:sz w:val="28"/>
          <w:szCs w:val="28"/>
        </w:rPr>
        <w:lastRenderedPageBreak/>
        <w:t xml:space="preserve">significant when quality of economic institutions is better and it works for the betterment of international assistance. Regression results show that by improving economic institutional quality, the impact of foreign assistance may also be increased. 1 percent increase in </w:t>
      </w:r>
      <w:r w:rsidR="00004E22">
        <w:rPr>
          <w:sz w:val="28"/>
          <w:szCs w:val="28"/>
        </w:rPr>
        <w:t xml:space="preserve">economic institutional quality along with </w:t>
      </w:r>
      <w:r w:rsidR="00EF0BCB">
        <w:rPr>
          <w:sz w:val="28"/>
          <w:szCs w:val="28"/>
        </w:rPr>
        <w:t>i</w:t>
      </w:r>
      <w:r w:rsidR="00004E22">
        <w:rPr>
          <w:sz w:val="28"/>
          <w:szCs w:val="28"/>
        </w:rPr>
        <w:t xml:space="preserve">nternational assistance there will be increase economic growth rate by </w:t>
      </w:r>
      <w:r w:rsidR="00EF0BCB">
        <w:rPr>
          <w:sz w:val="28"/>
          <w:szCs w:val="28"/>
        </w:rPr>
        <w:t xml:space="preserve">0.015 percent </w:t>
      </w:r>
      <w:r w:rsidR="00004E22">
        <w:rPr>
          <w:sz w:val="28"/>
          <w:szCs w:val="28"/>
        </w:rPr>
        <w:t>in</w:t>
      </w:r>
      <w:r w:rsidR="00EF0BCB">
        <w:rPr>
          <w:sz w:val="28"/>
          <w:szCs w:val="28"/>
        </w:rPr>
        <w:t xml:space="preserve"> developing </w:t>
      </w:r>
      <w:r w:rsidR="00004E22">
        <w:rPr>
          <w:sz w:val="28"/>
          <w:szCs w:val="28"/>
        </w:rPr>
        <w:t>countries</w:t>
      </w:r>
      <w:r w:rsidR="00EF0BCB">
        <w:rPr>
          <w:sz w:val="28"/>
          <w:szCs w:val="28"/>
        </w:rPr>
        <w:t>.</w:t>
      </w:r>
      <w:r w:rsidR="00004E22">
        <w:rPr>
          <w:sz w:val="28"/>
          <w:szCs w:val="28"/>
        </w:rPr>
        <w:t xml:space="preserve"> </w:t>
      </w:r>
      <w:r w:rsidR="004C502D">
        <w:rPr>
          <w:sz w:val="28"/>
          <w:szCs w:val="28"/>
        </w:rPr>
        <w:t>The joint effect of foreign assistance</w:t>
      </w:r>
      <w:r w:rsidR="004C502D" w:rsidRPr="004C502D">
        <w:rPr>
          <w:sz w:val="28"/>
          <w:szCs w:val="28"/>
        </w:rPr>
        <w:t xml:space="preserve"> and institutional quality can be complementary in some cases. When foreign </w:t>
      </w:r>
      <w:r w:rsidR="004C502D">
        <w:rPr>
          <w:sz w:val="28"/>
          <w:szCs w:val="28"/>
        </w:rPr>
        <w:t>assistance</w:t>
      </w:r>
      <w:r w:rsidR="004C502D" w:rsidRPr="004C502D">
        <w:rPr>
          <w:sz w:val="28"/>
          <w:szCs w:val="28"/>
        </w:rPr>
        <w:t xml:space="preserve"> is channeled into countries with strong economic institutions, it can strengthen the positive effects of good governance. </w:t>
      </w:r>
      <w:r w:rsidR="004C502D">
        <w:rPr>
          <w:sz w:val="28"/>
          <w:szCs w:val="28"/>
        </w:rPr>
        <w:t>International assistance</w:t>
      </w:r>
      <w:r w:rsidR="004C502D" w:rsidRPr="004C502D">
        <w:rPr>
          <w:sz w:val="28"/>
          <w:szCs w:val="28"/>
        </w:rPr>
        <w:t xml:space="preserve"> can be more effective in such environments, as it can be used efficiently and contribute to sustainable development.</w:t>
      </w:r>
      <w:r w:rsidR="004C502D">
        <w:rPr>
          <w:sz w:val="28"/>
          <w:szCs w:val="28"/>
        </w:rPr>
        <w:t xml:space="preserve"> </w:t>
      </w:r>
      <w:r w:rsidR="00004E22">
        <w:rPr>
          <w:sz w:val="28"/>
        </w:rPr>
        <w:t>The P value of Sargan reports</w:t>
      </w:r>
      <w:r w:rsidR="00EF0BCB">
        <w:rPr>
          <w:sz w:val="28"/>
        </w:rPr>
        <w:t xml:space="preserve"> in the table</w:t>
      </w:r>
      <w:r w:rsidR="00004E22">
        <w:rPr>
          <w:sz w:val="28"/>
        </w:rPr>
        <w:t xml:space="preserve"> 4.4.2</w:t>
      </w:r>
      <w:r w:rsidR="00EF0BCB">
        <w:rPr>
          <w:sz w:val="28"/>
        </w:rPr>
        <w:t xml:space="preserve"> is 1 which show that there is no identification problem in the said model. “P” value of AR1 shows the existence of autocorrelation problem at first step which is insignificant at AR2. So, there is no problem of autocorrelation in the model.     </w:t>
      </w:r>
    </w:p>
    <w:p w:rsidR="00EF0BCB" w:rsidRPr="00737678" w:rsidRDefault="00261187" w:rsidP="00AB2D07">
      <w:pPr>
        <w:pStyle w:val="Default"/>
        <w:spacing w:line="360" w:lineRule="auto"/>
        <w:jc w:val="both"/>
        <w:rPr>
          <w:b/>
          <w:sz w:val="28"/>
          <w:szCs w:val="28"/>
        </w:rPr>
      </w:pPr>
      <w:r>
        <w:rPr>
          <w:sz w:val="28"/>
        </w:rPr>
        <w:t>In the next table 4.4</w:t>
      </w:r>
      <w:r w:rsidR="00E633D0">
        <w:rPr>
          <w:sz w:val="28"/>
        </w:rPr>
        <w:t>.3</w:t>
      </w:r>
      <w:r w:rsidR="00004E22">
        <w:rPr>
          <w:sz w:val="28"/>
        </w:rPr>
        <w:t>, study reports</w:t>
      </w:r>
      <w:r w:rsidR="00EF0BCB">
        <w:rPr>
          <w:sz w:val="28"/>
        </w:rPr>
        <w:t xml:space="preserve"> </w:t>
      </w:r>
      <w:r w:rsidR="00004E22">
        <w:rPr>
          <w:sz w:val="28"/>
        </w:rPr>
        <w:t xml:space="preserve">the </w:t>
      </w:r>
      <w:r w:rsidR="00EF0BCB">
        <w:rPr>
          <w:sz w:val="28"/>
        </w:rPr>
        <w:t xml:space="preserve">interaction of political institution with international assistance and their impact on economic growth of developing nations. </w:t>
      </w:r>
    </w:p>
    <w:p w:rsidR="004C502D" w:rsidRDefault="004C502D" w:rsidP="007E0766">
      <w:pPr>
        <w:pStyle w:val="Default"/>
        <w:jc w:val="both"/>
        <w:rPr>
          <w:b/>
          <w:sz w:val="28"/>
          <w:szCs w:val="28"/>
        </w:rPr>
      </w:pPr>
    </w:p>
    <w:p w:rsidR="00BE5BFE" w:rsidRDefault="00BE5BFE" w:rsidP="007E0766">
      <w:pPr>
        <w:pStyle w:val="Default"/>
        <w:jc w:val="both"/>
        <w:rPr>
          <w:b/>
          <w:sz w:val="28"/>
          <w:szCs w:val="28"/>
        </w:rPr>
      </w:pPr>
    </w:p>
    <w:p w:rsidR="00BE5BFE" w:rsidRDefault="00BE5BFE" w:rsidP="007E0766">
      <w:pPr>
        <w:pStyle w:val="Default"/>
        <w:jc w:val="both"/>
        <w:rPr>
          <w:b/>
          <w:sz w:val="28"/>
          <w:szCs w:val="28"/>
        </w:rPr>
      </w:pPr>
    </w:p>
    <w:p w:rsidR="00BE5BFE" w:rsidRDefault="00BE5BFE" w:rsidP="007E0766">
      <w:pPr>
        <w:pStyle w:val="Default"/>
        <w:jc w:val="both"/>
        <w:rPr>
          <w:b/>
          <w:sz w:val="28"/>
          <w:szCs w:val="28"/>
        </w:rPr>
      </w:pPr>
    </w:p>
    <w:p w:rsidR="00BE5BFE" w:rsidRDefault="00BE5BFE" w:rsidP="007E0766">
      <w:pPr>
        <w:pStyle w:val="Default"/>
        <w:jc w:val="both"/>
        <w:rPr>
          <w:b/>
          <w:sz w:val="28"/>
          <w:szCs w:val="28"/>
        </w:rPr>
      </w:pPr>
    </w:p>
    <w:p w:rsidR="00BE5BFE" w:rsidRDefault="00BE5BFE" w:rsidP="007E0766">
      <w:pPr>
        <w:pStyle w:val="Default"/>
        <w:jc w:val="both"/>
        <w:rPr>
          <w:b/>
          <w:sz w:val="28"/>
          <w:szCs w:val="28"/>
        </w:rPr>
      </w:pPr>
    </w:p>
    <w:p w:rsidR="00BE5BFE" w:rsidRDefault="00BE5BFE" w:rsidP="007E0766">
      <w:pPr>
        <w:pStyle w:val="Default"/>
        <w:jc w:val="both"/>
        <w:rPr>
          <w:b/>
          <w:sz w:val="28"/>
          <w:szCs w:val="28"/>
        </w:rPr>
      </w:pPr>
    </w:p>
    <w:p w:rsidR="00BE5BFE" w:rsidRDefault="00BE5BFE" w:rsidP="007E0766">
      <w:pPr>
        <w:pStyle w:val="Default"/>
        <w:jc w:val="both"/>
        <w:rPr>
          <w:b/>
          <w:sz w:val="28"/>
          <w:szCs w:val="28"/>
        </w:rPr>
      </w:pPr>
    </w:p>
    <w:p w:rsidR="00BE5BFE" w:rsidRDefault="00BE5BFE" w:rsidP="007E0766">
      <w:pPr>
        <w:pStyle w:val="Default"/>
        <w:jc w:val="both"/>
        <w:rPr>
          <w:b/>
          <w:sz w:val="28"/>
          <w:szCs w:val="28"/>
        </w:rPr>
      </w:pPr>
    </w:p>
    <w:p w:rsidR="00BE5BFE" w:rsidRDefault="00BE5BFE" w:rsidP="007E0766">
      <w:pPr>
        <w:pStyle w:val="Default"/>
        <w:jc w:val="both"/>
        <w:rPr>
          <w:b/>
          <w:sz w:val="28"/>
          <w:szCs w:val="28"/>
        </w:rPr>
      </w:pPr>
    </w:p>
    <w:p w:rsidR="00BE5BFE" w:rsidRDefault="00BE5BFE" w:rsidP="007E0766">
      <w:pPr>
        <w:pStyle w:val="Default"/>
        <w:jc w:val="both"/>
        <w:rPr>
          <w:b/>
          <w:sz w:val="28"/>
          <w:szCs w:val="28"/>
        </w:rPr>
      </w:pPr>
    </w:p>
    <w:p w:rsidR="00BE5BFE" w:rsidRDefault="00BE5BFE" w:rsidP="007E0766">
      <w:pPr>
        <w:pStyle w:val="Default"/>
        <w:jc w:val="both"/>
        <w:rPr>
          <w:b/>
          <w:sz w:val="28"/>
          <w:szCs w:val="28"/>
        </w:rPr>
      </w:pPr>
    </w:p>
    <w:p w:rsidR="00BE5BFE" w:rsidRDefault="00BE5BFE" w:rsidP="007E0766">
      <w:pPr>
        <w:pStyle w:val="Default"/>
        <w:jc w:val="both"/>
        <w:rPr>
          <w:b/>
          <w:sz w:val="28"/>
          <w:szCs w:val="28"/>
        </w:rPr>
      </w:pPr>
    </w:p>
    <w:p w:rsidR="00BE5BFE" w:rsidRDefault="00BE5BFE" w:rsidP="007E0766">
      <w:pPr>
        <w:pStyle w:val="Default"/>
        <w:jc w:val="both"/>
        <w:rPr>
          <w:b/>
          <w:sz w:val="28"/>
          <w:szCs w:val="28"/>
        </w:rPr>
      </w:pPr>
    </w:p>
    <w:p w:rsidR="00EF0BCB" w:rsidRPr="00F325C3" w:rsidRDefault="00EF0BCB" w:rsidP="004C502D">
      <w:pPr>
        <w:pStyle w:val="Default"/>
        <w:jc w:val="center"/>
        <w:rPr>
          <w:b/>
          <w:sz w:val="28"/>
          <w:szCs w:val="28"/>
        </w:rPr>
      </w:pPr>
      <w:r w:rsidRPr="00F325C3">
        <w:rPr>
          <w:b/>
          <w:sz w:val="28"/>
          <w:szCs w:val="28"/>
        </w:rPr>
        <w:lastRenderedPageBreak/>
        <w:t xml:space="preserve">Table No. </w:t>
      </w:r>
      <w:r w:rsidR="00E633D0">
        <w:rPr>
          <w:b/>
          <w:sz w:val="28"/>
          <w:szCs w:val="28"/>
        </w:rPr>
        <w:t>4.</w:t>
      </w:r>
      <w:r w:rsidR="00261187">
        <w:rPr>
          <w:b/>
          <w:sz w:val="28"/>
          <w:szCs w:val="28"/>
        </w:rPr>
        <w:t>4</w:t>
      </w:r>
      <w:r w:rsidR="00E633D0">
        <w:rPr>
          <w:b/>
          <w:sz w:val="28"/>
          <w:szCs w:val="28"/>
        </w:rPr>
        <w:t>.3</w:t>
      </w:r>
      <w:r>
        <w:rPr>
          <w:b/>
          <w:sz w:val="28"/>
          <w:szCs w:val="28"/>
        </w:rPr>
        <w:t xml:space="preserve"> Interaction of</w:t>
      </w:r>
      <w:r w:rsidRPr="00F325C3">
        <w:rPr>
          <w:b/>
          <w:sz w:val="28"/>
          <w:szCs w:val="28"/>
        </w:rPr>
        <w:t xml:space="preserve"> </w:t>
      </w:r>
      <w:r>
        <w:rPr>
          <w:b/>
          <w:sz w:val="28"/>
          <w:szCs w:val="28"/>
        </w:rPr>
        <w:t>international Assistance with Political Institutional Quality and</w:t>
      </w:r>
      <w:r w:rsidRPr="00F325C3">
        <w:rPr>
          <w:b/>
          <w:sz w:val="28"/>
          <w:szCs w:val="28"/>
        </w:rPr>
        <w:t xml:space="preserve"> </w:t>
      </w:r>
      <w:r>
        <w:rPr>
          <w:b/>
          <w:sz w:val="28"/>
          <w:szCs w:val="28"/>
        </w:rPr>
        <w:t>its impact on Economic Growth</w:t>
      </w:r>
      <w:r w:rsidRPr="00F325C3">
        <w:rPr>
          <w:b/>
          <w:sz w:val="28"/>
          <w:szCs w:val="28"/>
        </w:rPr>
        <w:t>: Panel GMM Approach</w:t>
      </w:r>
    </w:p>
    <w:tbl>
      <w:tblPr>
        <w:tblStyle w:val="TableGrid"/>
        <w:tblW w:w="9972" w:type="dxa"/>
        <w:jc w:val="center"/>
        <w:tblLook w:val="04A0" w:firstRow="1" w:lastRow="0" w:firstColumn="1" w:lastColumn="0" w:noHBand="0" w:noVBand="1"/>
      </w:tblPr>
      <w:tblGrid>
        <w:gridCol w:w="1814"/>
        <w:gridCol w:w="1266"/>
        <w:gridCol w:w="1266"/>
        <w:gridCol w:w="986"/>
        <w:gridCol w:w="1594"/>
        <w:gridCol w:w="1357"/>
        <w:gridCol w:w="1271"/>
        <w:gridCol w:w="678"/>
      </w:tblGrid>
      <w:tr w:rsidR="00EF0BCB" w:rsidRPr="00E633D0" w:rsidTr="00EF0BCB">
        <w:trPr>
          <w:trHeight w:val="468"/>
          <w:jc w:val="center"/>
        </w:trPr>
        <w:tc>
          <w:tcPr>
            <w:tcW w:w="1814" w:type="dxa"/>
            <w:noWrap/>
          </w:tcPr>
          <w:p w:rsidR="00EF0BCB" w:rsidRPr="00E633D0" w:rsidRDefault="00EF0BCB" w:rsidP="004C502D">
            <w:pPr>
              <w:jc w:val="center"/>
              <w:rPr>
                <w:rFonts w:ascii="Times New Roman" w:hAnsi="Times New Roman" w:cs="Times New Roman"/>
                <w:b/>
                <w:sz w:val="28"/>
                <w:szCs w:val="28"/>
              </w:rPr>
            </w:pPr>
            <w:r w:rsidRPr="00E633D0">
              <w:rPr>
                <w:rFonts w:ascii="Times New Roman" w:hAnsi="Times New Roman" w:cs="Times New Roman"/>
                <w:b/>
                <w:sz w:val="28"/>
                <w:szCs w:val="28"/>
              </w:rPr>
              <w:t>Variables</w:t>
            </w:r>
          </w:p>
        </w:tc>
        <w:tc>
          <w:tcPr>
            <w:tcW w:w="1191" w:type="dxa"/>
            <w:noWrap/>
          </w:tcPr>
          <w:p w:rsidR="00EF0BCB" w:rsidRPr="00E633D0" w:rsidRDefault="00EF0BCB" w:rsidP="004C502D">
            <w:pPr>
              <w:jc w:val="center"/>
              <w:rPr>
                <w:rFonts w:ascii="Times New Roman" w:hAnsi="Times New Roman" w:cs="Times New Roman"/>
                <w:b/>
                <w:sz w:val="28"/>
                <w:szCs w:val="28"/>
              </w:rPr>
            </w:pPr>
            <w:r w:rsidRPr="00E633D0">
              <w:rPr>
                <w:rFonts w:ascii="Times New Roman" w:hAnsi="Times New Roman" w:cs="Times New Roman"/>
                <w:b/>
                <w:sz w:val="28"/>
                <w:szCs w:val="28"/>
              </w:rPr>
              <w:t>Coef.</w:t>
            </w:r>
          </w:p>
        </w:tc>
        <w:tc>
          <w:tcPr>
            <w:tcW w:w="1191" w:type="dxa"/>
            <w:noWrap/>
          </w:tcPr>
          <w:p w:rsidR="00EF0BCB" w:rsidRPr="00E633D0" w:rsidRDefault="00EF0BCB" w:rsidP="004C502D">
            <w:pPr>
              <w:jc w:val="center"/>
              <w:rPr>
                <w:rFonts w:ascii="Times New Roman" w:hAnsi="Times New Roman" w:cs="Times New Roman"/>
                <w:b/>
                <w:sz w:val="28"/>
                <w:szCs w:val="28"/>
              </w:rPr>
            </w:pPr>
            <w:r w:rsidRPr="00E633D0">
              <w:rPr>
                <w:rFonts w:ascii="Times New Roman" w:hAnsi="Times New Roman" w:cs="Times New Roman"/>
                <w:b/>
                <w:sz w:val="28"/>
                <w:szCs w:val="28"/>
              </w:rPr>
              <w:t>S.E</w:t>
            </w:r>
          </w:p>
        </w:tc>
        <w:tc>
          <w:tcPr>
            <w:tcW w:w="876" w:type="dxa"/>
            <w:noWrap/>
          </w:tcPr>
          <w:p w:rsidR="00EF0BCB" w:rsidRPr="00E633D0" w:rsidRDefault="00EF0BCB" w:rsidP="004C502D">
            <w:pPr>
              <w:jc w:val="center"/>
              <w:rPr>
                <w:rFonts w:ascii="Times New Roman" w:hAnsi="Times New Roman" w:cs="Times New Roman"/>
                <w:b/>
                <w:sz w:val="28"/>
                <w:szCs w:val="28"/>
              </w:rPr>
            </w:pPr>
            <w:r w:rsidRPr="00E633D0">
              <w:rPr>
                <w:rFonts w:ascii="Times New Roman" w:hAnsi="Times New Roman" w:cs="Times New Roman"/>
                <w:b/>
                <w:sz w:val="28"/>
                <w:szCs w:val="28"/>
              </w:rPr>
              <w:t>Z-value</w:t>
            </w:r>
          </w:p>
        </w:tc>
        <w:tc>
          <w:tcPr>
            <w:tcW w:w="1594" w:type="dxa"/>
            <w:noWrap/>
          </w:tcPr>
          <w:p w:rsidR="00EF0BCB" w:rsidRPr="00E633D0" w:rsidRDefault="00EF0BCB" w:rsidP="004C502D">
            <w:pPr>
              <w:jc w:val="center"/>
              <w:rPr>
                <w:rFonts w:ascii="Times New Roman" w:hAnsi="Times New Roman" w:cs="Times New Roman"/>
                <w:b/>
                <w:sz w:val="28"/>
                <w:szCs w:val="28"/>
              </w:rPr>
            </w:pPr>
            <w:r w:rsidRPr="00E633D0">
              <w:rPr>
                <w:rFonts w:ascii="Times New Roman" w:hAnsi="Times New Roman" w:cs="Times New Roman"/>
                <w:b/>
                <w:sz w:val="28"/>
                <w:szCs w:val="28"/>
              </w:rPr>
              <w:t>P-value</w:t>
            </w:r>
          </w:p>
        </w:tc>
        <w:tc>
          <w:tcPr>
            <w:tcW w:w="2628" w:type="dxa"/>
            <w:gridSpan w:val="2"/>
            <w:noWrap/>
          </w:tcPr>
          <w:p w:rsidR="00EF0BCB" w:rsidRPr="00E633D0" w:rsidRDefault="00EF0BCB" w:rsidP="004C502D">
            <w:pPr>
              <w:jc w:val="center"/>
              <w:rPr>
                <w:rFonts w:ascii="Times New Roman" w:hAnsi="Times New Roman" w:cs="Times New Roman"/>
                <w:b/>
                <w:sz w:val="28"/>
                <w:szCs w:val="28"/>
              </w:rPr>
            </w:pPr>
            <w:r w:rsidRPr="00E633D0">
              <w:rPr>
                <w:rFonts w:ascii="Times New Roman" w:hAnsi="Times New Roman" w:cs="Times New Roman"/>
                <w:b/>
                <w:sz w:val="28"/>
                <w:szCs w:val="28"/>
              </w:rPr>
              <w:t>[95%  Conf.  Interval</w:t>
            </w:r>
          </w:p>
        </w:tc>
        <w:tc>
          <w:tcPr>
            <w:tcW w:w="678" w:type="dxa"/>
          </w:tcPr>
          <w:p w:rsidR="00EF0BCB" w:rsidRPr="00E633D0" w:rsidRDefault="00EF0BCB" w:rsidP="004C502D">
            <w:pPr>
              <w:jc w:val="center"/>
              <w:rPr>
                <w:rFonts w:ascii="Times New Roman" w:hAnsi="Times New Roman" w:cs="Times New Roman"/>
                <w:b/>
                <w:sz w:val="28"/>
                <w:szCs w:val="28"/>
              </w:rPr>
            </w:pPr>
            <w:r w:rsidRPr="00E633D0">
              <w:rPr>
                <w:rFonts w:ascii="Times New Roman" w:hAnsi="Times New Roman" w:cs="Times New Roman"/>
                <w:b/>
                <w:sz w:val="28"/>
                <w:szCs w:val="28"/>
              </w:rPr>
              <w:t>Sig</w:t>
            </w:r>
          </w:p>
        </w:tc>
      </w:tr>
      <w:tr w:rsidR="00EF0BCB" w:rsidRPr="00E633D0" w:rsidTr="00EF0BCB">
        <w:trPr>
          <w:trHeight w:val="468"/>
          <w:jc w:val="center"/>
        </w:trPr>
        <w:tc>
          <w:tcPr>
            <w:tcW w:w="1814" w:type="dxa"/>
            <w:noWrap/>
            <w:hideMark/>
          </w:tcPr>
          <w:p w:rsidR="00EF0BCB" w:rsidRPr="00E633D0" w:rsidRDefault="00EF0BCB" w:rsidP="004C502D">
            <w:pPr>
              <w:jc w:val="both"/>
              <w:rPr>
                <w:rFonts w:ascii="Times New Roman" w:hAnsi="Times New Roman" w:cs="Times New Roman"/>
                <w:sz w:val="28"/>
                <w:szCs w:val="28"/>
              </w:rPr>
            </w:pPr>
            <w:r w:rsidRPr="00E633D0">
              <w:rPr>
                <w:rFonts w:ascii="Times New Roman" w:hAnsi="Times New Roman" w:cs="Times New Roman"/>
                <w:sz w:val="28"/>
                <w:szCs w:val="28"/>
              </w:rPr>
              <w:t>L</w:t>
            </w:r>
            <w:r w:rsidR="004C502D">
              <w:rPr>
                <w:rFonts w:ascii="Times New Roman" w:hAnsi="Times New Roman" w:cs="Times New Roman"/>
                <w:sz w:val="28"/>
                <w:szCs w:val="28"/>
              </w:rPr>
              <w:t>GDPPC</w:t>
            </w:r>
            <w:r w:rsidRPr="00E633D0">
              <w:rPr>
                <w:rFonts w:ascii="Times New Roman" w:hAnsi="Times New Roman" w:cs="Times New Roman"/>
                <w:sz w:val="28"/>
                <w:szCs w:val="28"/>
              </w:rPr>
              <w:t>(-1)</w:t>
            </w:r>
          </w:p>
        </w:tc>
        <w:tc>
          <w:tcPr>
            <w:tcW w:w="1191" w:type="dxa"/>
            <w:noWrap/>
            <w:vAlign w:val="bottom"/>
          </w:tcPr>
          <w:p w:rsidR="00EF0BCB" w:rsidRPr="00E633D0" w:rsidRDefault="00EF0BCB" w:rsidP="007E0766">
            <w:pPr>
              <w:jc w:val="both"/>
              <w:rPr>
                <w:rFonts w:ascii="Times New Roman" w:hAnsi="Times New Roman" w:cs="Times New Roman"/>
                <w:color w:val="000000"/>
                <w:sz w:val="28"/>
                <w:szCs w:val="28"/>
              </w:rPr>
            </w:pPr>
            <w:r w:rsidRPr="00E633D0">
              <w:rPr>
                <w:rFonts w:ascii="Times New Roman" w:hAnsi="Times New Roman" w:cs="Times New Roman"/>
                <w:color w:val="000000"/>
                <w:sz w:val="28"/>
                <w:szCs w:val="28"/>
              </w:rPr>
              <w:t>0.937161</w:t>
            </w:r>
          </w:p>
        </w:tc>
        <w:tc>
          <w:tcPr>
            <w:tcW w:w="1191" w:type="dxa"/>
            <w:noWrap/>
            <w:vAlign w:val="bottom"/>
          </w:tcPr>
          <w:p w:rsidR="00EF0BCB" w:rsidRPr="00E633D0" w:rsidRDefault="00EF0BCB" w:rsidP="007E0766">
            <w:pPr>
              <w:jc w:val="both"/>
              <w:rPr>
                <w:rFonts w:ascii="Times New Roman" w:hAnsi="Times New Roman" w:cs="Times New Roman"/>
                <w:color w:val="000000"/>
                <w:sz w:val="28"/>
                <w:szCs w:val="28"/>
              </w:rPr>
            </w:pPr>
            <w:r w:rsidRPr="00E633D0">
              <w:rPr>
                <w:rFonts w:ascii="Times New Roman" w:hAnsi="Times New Roman" w:cs="Times New Roman"/>
                <w:color w:val="000000"/>
                <w:sz w:val="28"/>
                <w:szCs w:val="28"/>
              </w:rPr>
              <w:t>0.009255</w:t>
            </w:r>
          </w:p>
        </w:tc>
        <w:tc>
          <w:tcPr>
            <w:tcW w:w="876" w:type="dxa"/>
            <w:noWrap/>
            <w:vAlign w:val="bottom"/>
          </w:tcPr>
          <w:p w:rsidR="00EF0BCB" w:rsidRPr="00E633D0" w:rsidRDefault="00EF0BCB" w:rsidP="007E0766">
            <w:pPr>
              <w:jc w:val="both"/>
              <w:rPr>
                <w:rFonts w:ascii="Times New Roman" w:hAnsi="Times New Roman" w:cs="Times New Roman"/>
                <w:color w:val="000000"/>
                <w:sz w:val="28"/>
                <w:szCs w:val="28"/>
              </w:rPr>
            </w:pPr>
            <w:r w:rsidRPr="00E633D0">
              <w:rPr>
                <w:rFonts w:ascii="Times New Roman" w:hAnsi="Times New Roman" w:cs="Times New Roman"/>
                <w:color w:val="000000"/>
                <w:sz w:val="28"/>
                <w:szCs w:val="28"/>
              </w:rPr>
              <w:t>101.26</w:t>
            </w:r>
          </w:p>
        </w:tc>
        <w:tc>
          <w:tcPr>
            <w:tcW w:w="1594" w:type="dxa"/>
            <w:noWrap/>
            <w:vAlign w:val="bottom"/>
          </w:tcPr>
          <w:p w:rsidR="00EF0BCB" w:rsidRPr="00E633D0" w:rsidRDefault="00EF0BCB" w:rsidP="007E0766">
            <w:pPr>
              <w:jc w:val="both"/>
              <w:rPr>
                <w:rFonts w:ascii="Times New Roman" w:hAnsi="Times New Roman" w:cs="Times New Roman"/>
                <w:color w:val="000000"/>
                <w:sz w:val="28"/>
                <w:szCs w:val="28"/>
              </w:rPr>
            </w:pPr>
            <w:r w:rsidRPr="00E633D0">
              <w:rPr>
                <w:rFonts w:ascii="Times New Roman" w:hAnsi="Times New Roman" w:cs="Times New Roman"/>
                <w:color w:val="000000"/>
                <w:sz w:val="28"/>
                <w:szCs w:val="28"/>
              </w:rPr>
              <w:t>0.0001</w:t>
            </w:r>
          </w:p>
        </w:tc>
        <w:tc>
          <w:tcPr>
            <w:tcW w:w="1357" w:type="dxa"/>
            <w:noWrap/>
            <w:vAlign w:val="bottom"/>
          </w:tcPr>
          <w:p w:rsidR="00EF0BCB" w:rsidRPr="00E633D0" w:rsidRDefault="00EF0BCB" w:rsidP="007E0766">
            <w:pPr>
              <w:jc w:val="both"/>
              <w:rPr>
                <w:rFonts w:ascii="Times New Roman" w:hAnsi="Times New Roman" w:cs="Times New Roman"/>
                <w:color w:val="000000"/>
                <w:sz w:val="28"/>
                <w:szCs w:val="28"/>
              </w:rPr>
            </w:pPr>
            <w:r w:rsidRPr="00E633D0">
              <w:rPr>
                <w:rFonts w:ascii="Times New Roman" w:hAnsi="Times New Roman" w:cs="Times New Roman"/>
                <w:color w:val="000000"/>
                <w:sz w:val="28"/>
                <w:szCs w:val="28"/>
              </w:rPr>
              <w:t>0.919022</w:t>
            </w:r>
          </w:p>
        </w:tc>
        <w:tc>
          <w:tcPr>
            <w:tcW w:w="1271" w:type="dxa"/>
            <w:noWrap/>
            <w:vAlign w:val="bottom"/>
          </w:tcPr>
          <w:p w:rsidR="00EF0BCB" w:rsidRPr="00E633D0" w:rsidRDefault="00EF0BCB" w:rsidP="007E0766">
            <w:pPr>
              <w:jc w:val="both"/>
              <w:rPr>
                <w:rFonts w:ascii="Times New Roman" w:hAnsi="Times New Roman" w:cs="Times New Roman"/>
                <w:color w:val="000000"/>
                <w:sz w:val="28"/>
                <w:szCs w:val="28"/>
              </w:rPr>
            </w:pPr>
            <w:r w:rsidRPr="00E633D0">
              <w:rPr>
                <w:rFonts w:ascii="Times New Roman" w:hAnsi="Times New Roman" w:cs="Times New Roman"/>
                <w:color w:val="000000"/>
                <w:sz w:val="28"/>
                <w:szCs w:val="28"/>
              </w:rPr>
              <w:t>0.9553</w:t>
            </w:r>
          </w:p>
        </w:tc>
        <w:tc>
          <w:tcPr>
            <w:tcW w:w="678" w:type="dxa"/>
          </w:tcPr>
          <w:p w:rsidR="00EF0BCB" w:rsidRPr="00E633D0" w:rsidRDefault="00EF0BCB" w:rsidP="007E0766">
            <w:pPr>
              <w:jc w:val="both"/>
              <w:rPr>
                <w:rFonts w:ascii="Times New Roman" w:hAnsi="Times New Roman" w:cs="Times New Roman"/>
                <w:sz w:val="28"/>
                <w:szCs w:val="28"/>
              </w:rPr>
            </w:pPr>
            <w:r w:rsidRPr="00E633D0">
              <w:rPr>
                <w:rFonts w:ascii="Times New Roman" w:hAnsi="Times New Roman" w:cs="Times New Roman"/>
                <w:sz w:val="28"/>
                <w:szCs w:val="28"/>
              </w:rPr>
              <w:t>***</w:t>
            </w:r>
          </w:p>
        </w:tc>
      </w:tr>
      <w:tr w:rsidR="00EF0BCB" w:rsidRPr="00E633D0" w:rsidTr="00EF0BCB">
        <w:trPr>
          <w:trHeight w:val="468"/>
          <w:jc w:val="center"/>
        </w:trPr>
        <w:tc>
          <w:tcPr>
            <w:tcW w:w="1814" w:type="dxa"/>
            <w:noWrap/>
          </w:tcPr>
          <w:p w:rsidR="00EF0BCB" w:rsidRPr="00E633D0" w:rsidRDefault="004C502D" w:rsidP="007E0766">
            <w:pPr>
              <w:jc w:val="both"/>
              <w:rPr>
                <w:rFonts w:ascii="Times New Roman" w:hAnsi="Times New Roman" w:cs="Times New Roman"/>
                <w:sz w:val="28"/>
                <w:szCs w:val="28"/>
              </w:rPr>
            </w:pPr>
            <w:r>
              <w:rPr>
                <w:rFonts w:ascii="Times New Roman" w:hAnsi="Times New Roman" w:cs="Times New Roman"/>
                <w:sz w:val="28"/>
                <w:szCs w:val="28"/>
              </w:rPr>
              <w:t>K</w:t>
            </w:r>
          </w:p>
        </w:tc>
        <w:tc>
          <w:tcPr>
            <w:tcW w:w="1191" w:type="dxa"/>
            <w:noWrap/>
            <w:vAlign w:val="bottom"/>
          </w:tcPr>
          <w:p w:rsidR="00EF0BCB" w:rsidRPr="00E633D0" w:rsidRDefault="00EF0BCB" w:rsidP="007E0766">
            <w:pPr>
              <w:jc w:val="both"/>
              <w:rPr>
                <w:rFonts w:ascii="Times New Roman" w:hAnsi="Times New Roman" w:cs="Times New Roman"/>
                <w:color w:val="000000"/>
                <w:sz w:val="28"/>
                <w:szCs w:val="28"/>
              </w:rPr>
            </w:pPr>
            <w:r w:rsidRPr="00E633D0">
              <w:rPr>
                <w:rFonts w:ascii="Times New Roman" w:hAnsi="Times New Roman" w:cs="Times New Roman"/>
                <w:color w:val="000000"/>
                <w:sz w:val="28"/>
                <w:szCs w:val="28"/>
              </w:rPr>
              <w:t>0.003564</w:t>
            </w:r>
          </w:p>
        </w:tc>
        <w:tc>
          <w:tcPr>
            <w:tcW w:w="1191" w:type="dxa"/>
            <w:noWrap/>
            <w:vAlign w:val="bottom"/>
          </w:tcPr>
          <w:p w:rsidR="00EF0BCB" w:rsidRPr="00E633D0" w:rsidRDefault="00EF0BCB" w:rsidP="007E0766">
            <w:pPr>
              <w:jc w:val="both"/>
              <w:rPr>
                <w:rFonts w:ascii="Times New Roman" w:hAnsi="Times New Roman" w:cs="Times New Roman"/>
                <w:color w:val="000000"/>
                <w:sz w:val="28"/>
                <w:szCs w:val="28"/>
              </w:rPr>
            </w:pPr>
            <w:r w:rsidRPr="00E633D0">
              <w:rPr>
                <w:rFonts w:ascii="Times New Roman" w:hAnsi="Times New Roman" w:cs="Times New Roman"/>
                <w:color w:val="000000"/>
                <w:sz w:val="28"/>
                <w:szCs w:val="28"/>
              </w:rPr>
              <w:t>0.00428</w:t>
            </w:r>
          </w:p>
        </w:tc>
        <w:tc>
          <w:tcPr>
            <w:tcW w:w="876" w:type="dxa"/>
            <w:noWrap/>
            <w:vAlign w:val="bottom"/>
          </w:tcPr>
          <w:p w:rsidR="00EF0BCB" w:rsidRPr="00E633D0" w:rsidRDefault="00EF0BCB" w:rsidP="007E0766">
            <w:pPr>
              <w:jc w:val="both"/>
              <w:rPr>
                <w:rFonts w:ascii="Times New Roman" w:hAnsi="Times New Roman" w:cs="Times New Roman"/>
                <w:color w:val="000000"/>
                <w:sz w:val="28"/>
                <w:szCs w:val="28"/>
              </w:rPr>
            </w:pPr>
            <w:r w:rsidRPr="00E633D0">
              <w:rPr>
                <w:rFonts w:ascii="Times New Roman" w:hAnsi="Times New Roman" w:cs="Times New Roman"/>
                <w:color w:val="000000"/>
                <w:sz w:val="28"/>
                <w:szCs w:val="28"/>
              </w:rPr>
              <w:t>8.34</w:t>
            </w:r>
          </w:p>
        </w:tc>
        <w:tc>
          <w:tcPr>
            <w:tcW w:w="1594" w:type="dxa"/>
            <w:noWrap/>
            <w:vAlign w:val="bottom"/>
          </w:tcPr>
          <w:p w:rsidR="00EF0BCB" w:rsidRPr="00E633D0" w:rsidRDefault="00EF0BCB" w:rsidP="007E0766">
            <w:pPr>
              <w:jc w:val="both"/>
              <w:rPr>
                <w:rFonts w:ascii="Times New Roman" w:hAnsi="Times New Roman" w:cs="Times New Roman"/>
                <w:color w:val="000000"/>
                <w:sz w:val="28"/>
                <w:szCs w:val="28"/>
              </w:rPr>
            </w:pPr>
            <w:r w:rsidRPr="00E633D0">
              <w:rPr>
                <w:rFonts w:ascii="Times New Roman" w:hAnsi="Times New Roman" w:cs="Times New Roman"/>
                <w:color w:val="000000"/>
                <w:sz w:val="28"/>
                <w:szCs w:val="28"/>
              </w:rPr>
              <w:t>0.001</w:t>
            </w:r>
          </w:p>
        </w:tc>
        <w:tc>
          <w:tcPr>
            <w:tcW w:w="1357" w:type="dxa"/>
            <w:noWrap/>
            <w:vAlign w:val="bottom"/>
          </w:tcPr>
          <w:p w:rsidR="00EF0BCB" w:rsidRPr="00E633D0" w:rsidRDefault="00EF0BCB" w:rsidP="007E0766">
            <w:pPr>
              <w:jc w:val="both"/>
              <w:rPr>
                <w:rFonts w:ascii="Times New Roman" w:hAnsi="Times New Roman" w:cs="Times New Roman"/>
                <w:color w:val="000000"/>
                <w:sz w:val="28"/>
                <w:szCs w:val="28"/>
              </w:rPr>
            </w:pPr>
            <w:r w:rsidRPr="00E633D0">
              <w:rPr>
                <w:rFonts w:ascii="Times New Roman" w:hAnsi="Times New Roman" w:cs="Times New Roman"/>
                <w:color w:val="000000"/>
                <w:sz w:val="28"/>
                <w:szCs w:val="28"/>
              </w:rPr>
              <w:t>0.000273</w:t>
            </w:r>
          </w:p>
        </w:tc>
        <w:tc>
          <w:tcPr>
            <w:tcW w:w="1271" w:type="dxa"/>
            <w:noWrap/>
            <w:vAlign w:val="bottom"/>
          </w:tcPr>
          <w:p w:rsidR="00EF0BCB" w:rsidRPr="00E633D0" w:rsidRDefault="00EF0BCB" w:rsidP="007E0766">
            <w:pPr>
              <w:jc w:val="both"/>
              <w:rPr>
                <w:rFonts w:ascii="Times New Roman" w:hAnsi="Times New Roman" w:cs="Times New Roman"/>
                <w:color w:val="000000"/>
                <w:sz w:val="28"/>
                <w:szCs w:val="28"/>
              </w:rPr>
            </w:pPr>
            <w:r w:rsidRPr="00E633D0">
              <w:rPr>
                <w:rFonts w:ascii="Times New Roman" w:hAnsi="Times New Roman" w:cs="Times New Roman"/>
                <w:color w:val="000000"/>
                <w:sz w:val="28"/>
                <w:szCs w:val="28"/>
              </w:rPr>
              <w:t>0.00044</w:t>
            </w:r>
          </w:p>
        </w:tc>
        <w:tc>
          <w:tcPr>
            <w:tcW w:w="678" w:type="dxa"/>
          </w:tcPr>
          <w:p w:rsidR="00EF0BCB" w:rsidRPr="00E633D0" w:rsidRDefault="00EF0BCB" w:rsidP="007E0766">
            <w:pPr>
              <w:jc w:val="both"/>
              <w:rPr>
                <w:rFonts w:ascii="Times New Roman" w:hAnsi="Times New Roman" w:cs="Times New Roman"/>
                <w:sz w:val="28"/>
                <w:szCs w:val="28"/>
              </w:rPr>
            </w:pPr>
            <w:r w:rsidRPr="00E633D0">
              <w:rPr>
                <w:rFonts w:ascii="Times New Roman" w:hAnsi="Times New Roman" w:cs="Times New Roman"/>
                <w:sz w:val="28"/>
                <w:szCs w:val="28"/>
              </w:rPr>
              <w:t>***</w:t>
            </w:r>
          </w:p>
        </w:tc>
      </w:tr>
      <w:tr w:rsidR="00EF0BCB" w:rsidRPr="00E633D0" w:rsidTr="00EF0BCB">
        <w:trPr>
          <w:trHeight w:val="468"/>
          <w:jc w:val="center"/>
        </w:trPr>
        <w:tc>
          <w:tcPr>
            <w:tcW w:w="1814" w:type="dxa"/>
            <w:noWrap/>
          </w:tcPr>
          <w:p w:rsidR="00EF0BCB" w:rsidRPr="00E633D0" w:rsidRDefault="00E633D0" w:rsidP="004C502D">
            <w:pPr>
              <w:jc w:val="both"/>
              <w:rPr>
                <w:rFonts w:ascii="Times New Roman" w:hAnsi="Times New Roman" w:cs="Times New Roman"/>
                <w:sz w:val="28"/>
                <w:szCs w:val="28"/>
              </w:rPr>
            </w:pPr>
            <w:r w:rsidRPr="00E633D0">
              <w:rPr>
                <w:rFonts w:ascii="Times New Roman" w:hAnsi="Times New Roman" w:cs="Times New Roman"/>
                <w:sz w:val="28"/>
                <w:szCs w:val="28"/>
              </w:rPr>
              <w:t>L</w:t>
            </w:r>
          </w:p>
        </w:tc>
        <w:tc>
          <w:tcPr>
            <w:tcW w:w="1191" w:type="dxa"/>
            <w:noWrap/>
            <w:vAlign w:val="bottom"/>
          </w:tcPr>
          <w:p w:rsidR="00EF0BCB" w:rsidRPr="00E633D0" w:rsidRDefault="00EF0BCB" w:rsidP="007E0766">
            <w:pPr>
              <w:jc w:val="both"/>
              <w:rPr>
                <w:rFonts w:ascii="Times New Roman" w:hAnsi="Times New Roman" w:cs="Times New Roman"/>
                <w:color w:val="000000"/>
                <w:sz w:val="28"/>
                <w:szCs w:val="28"/>
              </w:rPr>
            </w:pPr>
            <w:r w:rsidRPr="00E633D0">
              <w:rPr>
                <w:rFonts w:ascii="Times New Roman" w:hAnsi="Times New Roman" w:cs="Times New Roman"/>
                <w:color w:val="000000"/>
                <w:sz w:val="28"/>
                <w:szCs w:val="28"/>
              </w:rPr>
              <w:t>0.094604</w:t>
            </w:r>
          </w:p>
        </w:tc>
        <w:tc>
          <w:tcPr>
            <w:tcW w:w="1191" w:type="dxa"/>
            <w:noWrap/>
            <w:vAlign w:val="bottom"/>
          </w:tcPr>
          <w:p w:rsidR="00EF0BCB" w:rsidRPr="00E633D0" w:rsidRDefault="00EF0BCB" w:rsidP="007E0766">
            <w:pPr>
              <w:jc w:val="both"/>
              <w:rPr>
                <w:rFonts w:ascii="Times New Roman" w:hAnsi="Times New Roman" w:cs="Times New Roman"/>
                <w:color w:val="000000"/>
                <w:sz w:val="28"/>
                <w:szCs w:val="28"/>
              </w:rPr>
            </w:pPr>
            <w:r w:rsidRPr="00E633D0">
              <w:rPr>
                <w:rFonts w:ascii="Times New Roman" w:hAnsi="Times New Roman" w:cs="Times New Roman"/>
                <w:color w:val="000000"/>
                <w:sz w:val="28"/>
                <w:szCs w:val="28"/>
              </w:rPr>
              <w:t>0.021395</w:t>
            </w:r>
          </w:p>
        </w:tc>
        <w:tc>
          <w:tcPr>
            <w:tcW w:w="876" w:type="dxa"/>
            <w:noWrap/>
            <w:vAlign w:val="bottom"/>
          </w:tcPr>
          <w:p w:rsidR="00EF0BCB" w:rsidRPr="00E633D0" w:rsidRDefault="00EF0BCB" w:rsidP="007E0766">
            <w:pPr>
              <w:jc w:val="both"/>
              <w:rPr>
                <w:rFonts w:ascii="Times New Roman" w:hAnsi="Times New Roman" w:cs="Times New Roman"/>
                <w:color w:val="000000"/>
                <w:sz w:val="28"/>
                <w:szCs w:val="28"/>
              </w:rPr>
            </w:pPr>
            <w:r w:rsidRPr="00E633D0">
              <w:rPr>
                <w:rFonts w:ascii="Times New Roman" w:hAnsi="Times New Roman" w:cs="Times New Roman"/>
                <w:color w:val="000000"/>
                <w:sz w:val="28"/>
                <w:szCs w:val="28"/>
              </w:rPr>
              <w:t>4.42</w:t>
            </w:r>
          </w:p>
        </w:tc>
        <w:tc>
          <w:tcPr>
            <w:tcW w:w="1594" w:type="dxa"/>
            <w:noWrap/>
            <w:vAlign w:val="bottom"/>
          </w:tcPr>
          <w:p w:rsidR="00EF0BCB" w:rsidRPr="00E633D0" w:rsidRDefault="00EF0BCB" w:rsidP="007E0766">
            <w:pPr>
              <w:jc w:val="both"/>
              <w:rPr>
                <w:rFonts w:ascii="Times New Roman" w:hAnsi="Times New Roman" w:cs="Times New Roman"/>
                <w:color w:val="000000"/>
                <w:sz w:val="28"/>
                <w:szCs w:val="28"/>
              </w:rPr>
            </w:pPr>
            <w:r w:rsidRPr="00E633D0">
              <w:rPr>
                <w:rFonts w:ascii="Times New Roman" w:hAnsi="Times New Roman" w:cs="Times New Roman"/>
                <w:color w:val="000000"/>
                <w:sz w:val="28"/>
                <w:szCs w:val="28"/>
              </w:rPr>
              <w:t>0.001</w:t>
            </w:r>
          </w:p>
        </w:tc>
        <w:tc>
          <w:tcPr>
            <w:tcW w:w="1357" w:type="dxa"/>
            <w:noWrap/>
            <w:vAlign w:val="bottom"/>
          </w:tcPr>
          <w:p w:rsidR="00EF0BCB" w:rsidRPr="00E633D0" w:rsidRDefault="00EF0BCB" w:rsidP="007E0766">
            <w:pPr>
              <w:jc w:val="both"/>
              <w:rPr>
                <w:rFonts w:ascii="Times New Roman" w:hAnsi="Times New Roman" w:cs="Times New Roman"/>
                <w:color w:val="000000"/>
                <w:sz w:val="28"/>
                <w:szCs w:val="28"/>
              </w:rPr>
            </w:pPr>
            <w:r w:rsidRPr="00E633D0">
              <w:rPr>
                <w:rFonts w:ascii="Times New Roman" w:hAnsi="Times New Roman" w:cs="Times New Roman"/>
                <w:color w:val="000000"/>
                <w:sz w:val="28"/>
                <w:szCs w:val="28"/>
              </w:rPr>
              <w:t>0.052671</w:t>
            </w:r>
          </w:p>
        </w:tc>
        <w:tc>
          <w:tcPr>
            <w:tcW w:w="1271" w:type="dxa"/>
            <w:noWrap/>
            <w:vAlign w:val="bottom"/>
          </w:tcPr>
          <w:p w:rsidR="00EF0BCB" w:rsidRPr="00E633D0" w:rsidRDefault="00EF0BCB" w:rsidP="007E0766">
            <w:pPr>
              <w:jc w:val="both"/>
              <w:rPr>
                <w:rFonts w:ascii="Times New Roman" w:hAnsi="Times New Roman" w:cs="Times New Roman"/>
                <w:color w:val="000000"/>
                <w:sz w:val="28"/>
                <w:szCs w:val="28"/>
              </w:rPr>
            </w:pPr>
            <w:r w:rsidRPr="00E633D0">
              <w:rPr>
                <w:rFonts w:ascii="Times New Roman" w:hAnsi="Times New Roman" w:cs="Times New Roman"/>
                <w:color w:val="000000"/>
                <w:sz w:val="28"/>
                <w:szCs w:val="28"/>
              </w:rPr>
              <w:t>0.136538</w:t>
            </w:r>
          </w:p>
        </w:tc>
        <w:tc>
          <w:tcPr>
            <w:tcW w:w="678" w:type="dxa"/>
          </w:tcPr>
          <w:p w:rsidR="00EF0BCB" w:rsidRPr="00E633D0" w:rsidRDefault="00EF0BCB" w:rsidP="007E0766">
            <w:pPr>
              <w:jc w:val="both"/>
              <w:rPr>
                <w:rFonts w:ascii="Times New Roman" w:hAnsi="Times New Roman" w:cs="Times New Roman"/>
                <w:sz w:val="28"/>
                <w:szCs w:val="28"/>
              </w:rPr>
            </w:pPr>
            <w:r w:rsidRPr="00E633D0">
              <w:rPr>
                <w:rFonts w:ascii="Times New Roman" w:hAnsi="Times New Roman" w:cs="Times New Roman"/>
                <w:sz w:val="28"/>
                <w:szCs w:val="28"/>
              </w:rPr>
              <w:t>***</w:t>
            </w:r>
          </w:p>
        </w:tc>
      </w:tr>
      <w:tr w:rsidR="00EF0BCB" w:rsidRPr="00E633D0" w:rsidTr="00EF0BCB">
        <w:trPr>
          <w:trHeight w:val="468"/>
          <w:jc w:val="center"/>
        </w:trPr>
        <w:tc>
          <w:tcPr>
            <w:tcW w:w="1814" w:type="dxa"/>
            <w:noWrap/>
            <w:hideMark/>
          </w:tcPr>
          <w:p w:rsidR="00EF0BCB" w:rsidRPr="00E633D0" w:rsidRDefault="00E633D0" w:rsidP="004C502D">
            <w:pPr>
              <w:jc w:val="both"/>
              <w:rPr>
                <w:rFonts w:ascii="Times New Roman" w:hAnsi="Times New Roman" w:cs="Times New Roman"/>
                <w:sz w:val="28"/>
                <w:szCs w:val="28"/>
              </w:rPr>
            </w:pPr>
            <w:r w:rsidRPr="00E633D0">
              <w:rPr>
                <w:rFonts w:ascii="Times New Roman" w:hAnsi="Times New Roman" w:cs="Times New Roman"/>
                <w:sz w:val="28"/>
                <w:szCs w:val="28"/>
              </w:rPr>
              <w:t>F</w:t>
            </w:r>
            <w:r w:rsidR="004C502D">
              <w:rPr>
                <w:rFonts w:ascii="Times New Roman" w:hAnsi="Times New Roman" w:cs="Times New Roman"/>
                <w:sz w:val="28"/>
                <w:szCs w:val="28"/>
              </w:rPr>
              <w:t>DI</w:t>
            </w:r>
          </w:p>
        </w:tc>
        <w:tc>
          <w:tcPr>
            <w:tcW w:w="1191" w:type="dxa"/>
            <w:noWrap/>
            <w:vAlign w:val="bottom"/>
          </w:tcPr>
          <w:p w:rsidR="00EF0BCB" w:rsidRPr="00E633D0" w:rsidRDefault="00EF0BCB" w:rsidP="007E0766">
            <w:pPr>
              <w:jc w:val="both"/>
              <w:rPr>
                <w:rFonts w:ascii="Times New Roman" w:hAnsi="Times New Roman" w:cs="Times New Roman"/>
                <w:color w:val="000000"/>
                <w:sz w:val="28"/>
                <w:szCs w:val="28"/>
              </w:rPr>
            </w:pPr>
            <w:r w:rsidRPr="00E633D0">
              <w:rPr>
                <w:rFonts w:ascii="Times New Roman" w:hAnsi="Times New Roman" w:cs="Times New Roman"/>
                <w:color w:val="000000"/>
                <w:sz w:val="28"/>
                <w:szCs w:val="28"/>
              </w:rPr>
              <w:t>0.004572</w:t>
            </w:r>
          </w:p>
        </w:tc>
        <w:tc>
          <w:tcPr>
            <w:tcW w:w="1191" w:type="dxa"/>
            <w:noWrap/>
            <w:vAlign w:val="bottom"/>
          </w:tcPr>
          <w:p w:rsidR="00EF0BCB" w:rsidRPr="00E633D0" w:rsidRDefault="00EF0BCB" w:rsidP="007E0766">
            <w:pPr>
              <w:jc w:val="both"/>
              <w:rPr>
                <w:rFonts w:ascii="Times New Roman" w:hAnsi="Times New Roman" w:cs="Times New Roman"/>
                <w:color w:val="000000"/>
                <w:sz w:val="28"/>
                <w:szCs w:val="28"/>
              </w:rPr>
            </w:pPr>
            <w:r w:rsidRPr="00E633D0">
              <w:rPr>
                <w:rFonts w:ascii="Times New Roman" w:hAnsi="Times New Roman" w:cs="Times New Roman"/>
                <w:color w:val="000000"/>
                <w:sz w:val="28"/>
                <w:szCs w:val="28"/>
              </w:rPr>
              <w:t>0.000188</w:t>
            </w:r>
          </w:p>
        </w:tc>
        <w:tc>
          <w:tcPr>
            <w:tcW w:w="876" w:type="dxa"/>
            <w:noWrap/>
            <w:vAlign w:val="bottom"/>
          </w:tcPr>
          <w:p w:rsidR="00EF0BCB" w:rsidRPr="00E633D0" w:rsidRDefault="00EF0BCB" w:rsidP="007E0766">
            <w:pPr>
              <w:jc w:val="both"/>
              <w:rPr>
                <w:rFonts w:ascii="Times New Roman" w:hAnsi="Times New Roman" w:cs="Times New Roman"/>
                <w:color w:val="000000"/>
                <w:sz w:val="28"/>
                <w:szCs w:val="28"/>
              </w:rPr>
            </w:pPr>
            <w:r w:rsidRPr="00E633D0">
              <w:rPr>
                <w:rFonts w:ascii="Times New Roman" w:hAnsi="Times New Roman" w:cs="Times New Roman"/>
                <w:color w:val="000000"/>
                <w:sz w:val="28"/>
                <w:szCs w:val="28"/>
              </w:rPr>
              <w:t>2.43</w:t>
            </w:r>
          </w:p>
        </w:tc>
        <w:tc>
          <w:tcPr>
            <w:tcW w:w="1594" w:type="dxa"/>
            <w:noWrap/>
            <w:vAlign w:val="bottom"/>
          </w:tcPr>
          <w:p w:rsidR="00EF0BCB" w:rsidRPr="00E633D0" w:rsidRDefault="00EF0BCB" w:rsidP="007E0766">
            <w:pPr>
              <w:jc w:val="both"/>
              <w:rPr>
                <w:rFonts w:ascii="Times New Roman" w:hAnsi="Times New Roman" w:cs="Times New Roman"/>
                <w:color w:val="000000"/>
                <w:sz w:val="28"/>
                <w:szCs w:val="28"/>
              </w:rPr>
            </w:pPr>
            <w:r w:rsidRPr="00E633D0">
              <w:rPr>
                <w:rFonts w:ascii="Times New Roman" w:hAnsi="Times New Roman" w:cs="Times New Roman"/>
                <w:color w:val="000000"/>
                <w:sz w:val="28"/>
                <w:szCs w:val="28"/>
              </w:rPr>
              <w:t>0.015</w:t>
            </w:r>
          </w:p>
        </w:tc>
        <w:tc>
          <w:tcPr>
            <w:tcW w:w="1357" w:type="dxa"/>
            <w:noWrap/>
            <w:vAlign w:val="bottom"/>
          </w:tcPr>
          <w:p w:rsidR="00EF0BCB" w:rsidRPr="00E633D0" w:rsidRDefault="00EF0BCB" w:rsidP="007E0766">
            <w:pPr>
              <w:jc w:val="both"/>
              <w:rPr>
                <w:rFonts w:ascii="Times New Roman" w:hAnsi="Times New Roman" w:cs="Times New Roman"/>
                <w:color w:val="000000"/>
                <w:sz w:val="28"/>
                <w:szCs w:val="28"/>
              </w:rPr>
            </w:pPr>
            <w:r w:rsidRPr="00E633D0">
              <w:rPr>
                <w:rFonts w:ascii="Times New Roman" w:hAnsi="Times New Roman" w:cs="Times New Roman"/>
                <w:color w:val="000000"/>
                <w:sz w:val="28"/>
                <w:szCs w:val="28"/>
              </w:rPr>
              <w:t>0.00889</w:t>
            </w:r>
          </w:p>
        </w:tc>
        <w:tc>
          <w:tcPr>
            <w:tcW w:w="1271" w:type="dxa"/>
            <w:noWrap/>
            <w:vAlign w:val="bottom"/>
          </w:tcPr>
          <w:p w:rsidR="00EF0BCB" w:rsidRPr="00E633D0" w:rsidRDefault="00EF0BCB" w:rsidP="007E0766">
            <w:pPr>
              <w:jc w:val="both"/>
              <w:rPr>
                <w:rFonts w:ascii="Times New Roman" w:hAnsi="Times New Roman" w:cs="Times New Roman"/>
                <w:color w:val="000000"/>
                <w:sz w:val="28"/>
                <w:szCs w:val="28"/>
              </w:rPr>
            </w:pPr>
            <w:r w:rsidRPr="00E633D0">
              <w:rPr>
                <w:rFonts w:ascii="Times New Roman" w:hAnsi="Times New Roman" w:cs="Times New Roman"/>
                <w:color w:val="000000"/>
                <w:sz w:val="28"/>
                <w:szCs w:val="28"/>
              </w:rPr>
              <w:t>0.000826</w:t>
            </w:r>
          </w:p>
        </w:tc>
        <w:tc>
          <w:tcPr>
            <w:tcW w:w="678" w:type="dxa"/>
          </w:tcPr>
          <w:p w:rsidR="00EF0BCB" w:rsidRPr="00E633D0" w:rsidRDefault="00EF0BCB" w:rsidP="007E0766">
            <w:pPr>
              <w:jc w:val="both"/>
              <w:rPr>
                <w:rFonts w:ascii="Times New Roman" w:hAnsi="Times New Roman" w:cs="Times New Roman"/>
                <w:sz w:val="28"/>
                <w:szCs w:val="28"/>
              </w:rPr>
            </w:pPr>
            <w:r w:rsidRPr="00E633D0">
              <w:rPr>
                <w:rFonts w:ascii="Times New Roman" w:hAnsi="Times New Roman" w:cs="Times New Roman"/>
                <w:sz w:val="28"/>
                <w:szCs w:val="28"/>
              </w:rPr>
              <w:t>***</w:t>
            </w:r>
          </w:p>
        </w:tc>
      </w:tr>
      <w:tr w:rsidR="00EF0BCB" w:rsidRPr="00E633D0" w:rsidTr="00EF0BCB">
        <w:trPr>
          <w:trHeight w:val="468"/>
          <w:jc w:val="center"/>
        </w:trPr>
        <w:tc>
          <w:tcPr>
            <w:tcW w:w="1814" w:type="dxa"/>
            <w:noWrap/>
          </w:tcPr>
          <w:p w:rsidR="00EF0BCB" w:rsidRPr="00E633D0" w:rsidRDefault="00EF0BCB" w:rsidP="004C502D">
            <w:pPr>
              <w:jc w:val="both"/>
              <w:rPr>
                <w:rFonts w:ascii="Times New Roman" w:hAnsi="Times New Roman" w:cs="Times New Roman"/>
                <w:sz w:val="28"/>
                <w:szCs w:val="28"/>
              </w:rPr>
            </w:pPr>
            <w:r w:rsidRPr="00E633D0">
              <w:rPr>
                <w:rFonts w:ascii="Times New Roman" w:hAnsi="Times New Roman" w:cs="Times New Roman"/>
                <w:sz w:val="28"/>
                <w:szCs w:val="28"/>
              </w:rPr>
              <w:t>PIQ*</w:t>
            </w:r>
            <w:r w:rsidR="004C502D">
              <w:rPr>
                <w:rFonts w:ascii="Times New Roman" w:hAnsi="Times New Roman" w:cs="Times New Roman"/>
                <w:sz w:val="28"/>
                <w:szCs w:val="28"/>
              </w:rPr>
              <w:t>LTIA</w:t>
            </w:r>
          </w:p>
        </w:tc>
        <w:tc>
          <w:tcPr>
            <w:tcW w:w="1191" w:type="dxa"/>
            <w:noWrap/>
            <w:vAlign w:val="bottom"/>
          </w:tcPr>
          <w:p w:rsidR="00EF0BCB" w:rsidRPr="00E633D0" w:rsidRDefault="00EF0BCB" w:rsidP="007E0766">
            <w:pPr>
              <w:jc w:val="both"/>
              <w:rPr>
                <w:rFonts w:ascii="Times New Roman" w:hAnsi="Times New Roman" w:cs="Times New Roman"/>
                <w:color w:val="000000"/>
                <w:sz w:val="28"/>
                <w:szCs w:val="28"/>
              </w:rPr>
            </w:pPr>
            <w:r w:rsidRPr="00E633D0">
              <w:rPr>
                <w:rFonts w:ascii="Times New Roman" w:hAnsi="Times New Roman" w:cs="Times New Roman"/>
                <w:color w:val="000000"/>
                <w:sz w:val="28"/>
                <w:szCs w:val="28"/>
              </w:rPr>
              <w:t>0.026966</w:t>
            </w:r>
          </w:p>
        </w:tc>
        <w:tc>
          <w:tcPr>
            <w:tcW w:w="1191" w:type="dxa"/>
            <w:noWrap/>
            <w:vAlign w:val="bottom"/>
          </w:tcPr>
          <w:p w:rsidR="00EF0BCB" w:rsidRPr="00E633D0" w:rsidRDefault="00EF0BCB" w:rsidP="007E0766">
            <w:pPr>
              <w:jc w:val="both"/>
              <w:rPr>
                <w:rFonts w:ascii="Times New Roman" w:hAnsi="Times New Roman" w:cs="Times New Roman"/>
                <w:color w:val="000000"/>
                <w:sz w:val="28"/>
                <w:szCs w:val="28"/>
              </w:rPr>
            </w:pPr>
            <w:r w:rsidRPr="00E633D0">
              <w:rPr>
                <w:rFonts w:ascii="Times New Roman" w:hAnsi="Times New Roman" w:cs="Times New Roman"/>
                <w:color w:val="000000"/>
                <w:sz w:val="28"/>
                <w:szCs w:val="28"/>
              </w:rPr>
              <w:t>0.001544</w:t>
            </w:r>
          </w:p>
        </w:tc>
        <w:tc>
          <w:tcPr>
            <w:tcW w:w="876" w:type="dxa"/>
            <w:noWrap/>
            <w:vAlign w:val="bottom"/>
          </w:tcPr>
          <w:p w:rsidR="00EF0BCB" w:rsidRPr="00E633D0" w:rsidRDefault="00EF0BCB" w:rsidP="007E0766">
            <w:pPr>
              <w:jc w:val="both"/>
              <w:rPr>
                <w:rFonts w:ascii="Times New Roman" w:hAnsi="Times New Roman" w:cs="Times New Roman"/>
                <w:color w:val="000000"/>
                <w:sz w:val="28"/>
                <w:szCs w:val="28"/>
              </w:rPr>
            </w:pPr>
            <w:r w:rsidRPr="00E633D0">
              <w:rPr>
                <w:rFonts w:ascii="Times New Roman" w:hAnsi="Times New Roman" w:cs="Times New Roman"/>
                <w:color w:val="000000"/>
                <w:sz w:val="28"/>
                <w:szCs w:val="28"/>
              </w:rPr>
              <w:t>17.46</w:t>
            </w:r>
          </w:p>
        </w:tc>
        <w:tc>
          <w:tcPr>
            <w:tcW w:w="1594" w:type="dxa"/>
            <w:noWrap/>
            <w:vAlign w:val="bottom"/>
          </w:tcPr>
          <w:p w:rsidR="00EF0BCB" w:rsidRPr="00E633D0" w:rsidRDefault="00EF0BCB" w:rsidP="007E0766">
            <w:pPr>
              <w:jc w:val="both"/>
              <w:rPr>
                <w:rFonts w:ascii="Times New Roman" w:hAnsi="Times New Roman" w:cs="Times New Roman"/>
                <w:color w:val="000000"/>
                <w:sz w:val="28"/>
                <w:szCs w:val="28"/>
              </w:rPr>
            </w:pPr>
            <w:r w:rsidRPr="00E633D0">
              <w:rPr>
                <w:rFonts w:ascii="Times New Roman" w:hAnsi="Times New Roman" w:cs="Times New Roman"/>
                <w:color w:val="000000"/>
                <w:sz w:val="28"/>
                <w:szCs w:val="28"/>
              </w:rPr>
              <w:t>0.001</w:t>
            </w:r>
          </w:p>
        </w:tc>
        <w:tc>
          <w:tcPr>
            <w:tcW w:w="1357" w:type="dxa"/>
            <w:noWrap/>
            <w:vAlign w:val="bottom"/>
          </w:tcPr>
          <w:p w:rsidR="00EF0BCB" w:rsidRPr="00E633D0" w:rsidRDefault="00EF0BCB" w:rsidP="007E0766">
            <w:pPr>
              <w:jc w:val="both"/>
              <w:rPr>
                <w:rFonts w:ascii="Times New Roman" w:hAnsi="Times New Roman" w:cs="Times New Roman"/>
                <w:color w:val="000000"/>
                <w:sz w:val="28"/>
                <w:szCs w:val="28"/>
              </w:rPr>
            </w:pPr>
            <w:r w:rsidRPr="00E633D0">
              <w:rPr>
                <w:rFonts w:ascii="Times New Roman" w:hAnsi="Times New Roman" w:cs="Times New Roman"/>
                <w:color w:val="000000"/>
                <w:sz w:val="28"/>
                <w:szCs w:val="28"/>
              </w:rPr>
              <w:t>0.02394</w:t>
            </w:r>
          </w:p>
        </w:tc>
        <w:tc>
          <w:tcPr>
            <w:tcW w:w="1271" w:type="dxa"/>
            <w:noWrap/>
            <w:vAlign w:val="bottom"/>
          </w:tcPr>
          <w:p w:rsidR="00EF0BCB" w:rsidRPr="00E633D0" w:rsidRDefault="00EF0BCB" w:rsidP="007E0766">
            <w:pPr>
              <w:jc w:val="both"/>
              <w:rPr>
                <w:rFonts w:ascii="Times New Roman" w:hAnsi="Times New Roman" w:cs="Times New Roman"/>
                <w:color w:val="000000"/>
                <w:sz w:val="28"/>
                <w:szCs w:val="28"/>
              </w:rPr>
            </w:pPr>
            <w:r w:rsidRPr="00E633D0">
              <w:rPr>
                <w:rFonts w:ascii="Times New Roman" w:hAnsi="Times New Roman" w:cs="Times New Roman"/>
                <w:color w:val="000000"/>
                <w:sz w:val="28"/>
                <w:szCs w:val="28"/>
              </w:rPr>
              <w:t>0.029992</w:t>
            </w:r>
          </w:p>
        </w:tc>
        <w:tc>
          <w:tcPr>
            <w:tcW w:w="678" w:type="dxa"/>
          </w:tcPr>
          <w:p w:rsidR="00EF0BCB" w:rsidRPr="00E633D0" w:rsidRDefault="00EF0BCB" w:rsidP="007E0766">
            <w:pPr>
              <w:jc w:val="both"/>
              <w:rPr>
                <w:rFonts w:ascii="Times New Roman" w:hAnsi="Times New Roman" w:cs="Times New Roman"/>
                <w:sz w:val="28"/>
                <w:szCs w:val="28"/>
              </w:rPr>
            </w:pPr>
            <w:r w:rsidRPr="00E633D0">
              <w:rPr>
                <w:rFonts w:ascii="Times New Roman" w:hAnsi="Times New Roman" w:cs="Times New Roman"/>
                <w:sz w:val="28"/>
                <w:szCs w:val="28"/>
              </w:rPr>
              <w:t>***</w:t>
            </w:r>
          </w:p>
        </w:tc>
      </w:tr>
      <w:tr w:rsidR="00EF0BCB" w:rsidRPr="00E633D0" w:rsidTr="00EF0BCB">
        <w:trPr>
          <w:trHeight w:val="468"/>
          <w:jc w:val="center"/>
        </w:trPr>
        <w:tc>
          <w:tcPr>
            <w:tcW w:w="1814" w:type="dxa"/>
            <w:noWrap/>
          </w:tcPr>
          <w:p w:rsidR="00EF0BCB" w:rsidRPr="00E633D0" w:rsidRDefault="00E633D0" w:rsidP="007E0766">
            <w:pPr>
              <w:jc w:val="both"/>
              <w:rPr>
                <w:rFonts w:ascii="Times New Roman" w:hAnsi="Times New Roman" w:cs="Times New Roman"/>
                <w:sz w:val="28"/>
                <w:szCs w:val="28"/>
              </w:rPr>
            </w:pPr>
            <w:r w:rsidRPr="00E633D0">
              <w:rPr>
                <w:rFonts w:ascii="Times New Roman" w:hAnsi="Times New Roman" w:cs="Times New Roman"/>
                <w:sz w:val="28"/>
                <w:szCs w:val="28"/>
              </w:rPr>
              <w:t>I</w:t>
            </w:r>
            <w:r w:rsidR="004C502D">
              <w:rPr>
                <w:rFonts w:ascii="Times New Roman" w:hAnsi="Times New Roman" w:cs="Times New Roman"/>
                <w:sz w:val="28"/>
                <w:szCs w:val="28"/>
              </w:rPr>
              <w:t>NF</w:t>
            </w:r>
          </w:p>
        </w:tc>
        <w:tc>
          <w:tcPr>
            <w:tcW w:w="1191" w:type="dxa"/>
            <w:noWrap/>
            <w:vAlign w:val="bottom"/>
          </w:tcPr>
          <w:p w:rsidR="00EF0BCB" w:rsidRPr="00E633D0" w:rsidRDefault="00EF0BCB" w:rsidP="007E0766">
            <w:pPr>
              <w:jc w:val="both"/>
              <w:rPr>
                <w:rFonts w:ascii="Times New Roman" w:hAnsi="Times New Roman" w:cs="Times New Roman"/>
                <w:color w:val="000000"/>
                <w:sz w:val="28"/>
                <w:szCs w:val="28"/>
              </w:rPr>
            </w:pPr>
            <w:r w:rsidRPr="00E633D0">
              <w:rPr>
                <w:rFonts w:ascii="Times New Roman" w:hAnsi="Times New Roman" w:cs="Times New Roman"/>
                <w:color w:val="000000"/>
                <w:sz w:val="28"/>
                <w:szCs w:val="28"/>
              </w:rPr>
              <w:t>-0.00132</w:t>
            </w:r>
          </w:p>
        </w:tc>
        <w:tc>
          <w:tcPr>
            <w:tcW w:w="1191" w:type="dxa"/>
            <w:noWrap/>
            <w:vAlign w:val="bottom"/>
          </w:tcPr>
          <w:p w:rsidR="00EF0BCB" w:rsidRPr="00E633D0" w:rsidRDefault="00EF0BCB" w:rsidP="007E0766">
            <w:pPr>
              <w:jc w:val="both"/>
              <w:rPr>
                <w:rFonts w:ascii="Times New Roman" w:hAnsi="Times New Roman" w:cs="Times New Roman"/>
                <w:color w:val="000000"/>
                <w:sz w:val="28"/>
                <w:szCs w:val="28"/>
              </w:rPr>
            </w:pPr>
            <w:r w:rsidRPr="00E633D0">
              <w:rPr>
                <w:rFonts w:ascii="Times New Roman" w:hAnsi="Times New Roman" w:cs="Times New Roman"/>
                <w:color w:val="000000"/>
                <w:sz w:val="28"/>
                <w:szCs w:val="28"/>
              </w:rPr>
              <w:t>0.00234</w:t>
            </w:r>
          </w:p>
        </w:tc>
        <w:tc>
          <w:tcPr>
            <w:tcW w:w="876" w:type="dxa"/>
            <w:noWrap/>
            <w:vAlign w:val="bottom"/>
          </w:tcPr>
          <w:p w:rsidR="00EF0BCB" w:rsidRPr="00E633D0" w:rsidRDefault="00EF0BCB" w:rsidP="007E0766">
            <w:pPr>
              <w:jc w:val="both"/>
              <w:rPr>
                <w:rFonts w:ascii="Times New Roman" w:hAnsi="Times New Roman" w:cs="Times New Roman"/>
                <w:color w:val="000000"/>
                <w:sz w:val="28"/>
                <w:szCs w:val="28"/>
              </w:rPr>
            </w:pPr>
            <w:r w:rsidRPr="00E633D0">
              <w:rPr>
                <w:rFonts w:ascii="Times New Roman" w:hAnsi="Times New Roman" w:cs="Times New Roman"/>
                <w:color w:val="000000"/>
                <w:sz w:val="28"/>
                <w:szCs w:val="28"/>
              </w:rPr>
              <w:t>-5.63</w:t>
            </w:r>
          </w:p>
        </w:tc>
        <w:tc>
          <w:tcPr>
            <w:tcW w:w="1594" w:type="dxa"/>
            <w:noWrap/>
            <w:vAlign w:val="bottom"/>
          </w:tcPr>
          <w:p w:rsidR="00EF0BCB" w:rsidRPr="00E633D0" w:rsidRDefault="00EF0BCB" w:rsidP="007E0766">
            <w:pPr>
              <w:jc w:val="both"/>
              <w:rPr>
                <w:rFonts w:ascii="Times New Roman" w:hAnsi="Times New Roman" w:cs="Times New Roman"/>
                <w:color w:val="000000"/>
                <w:sz w:val="28"/>
                <w:szCs w:val="28"/>
              </w:rPr>
            </w:pPr>
            <w:r w:rsidRPr="00E633D0">
              <w:rPr>
                <w:rFonts w:ascii="Times New Roman" w:hAnsi="Times New Roman" w:cs="Times New Roman"/>
                <w:color w:val="000000"/>
                <w:sz w:val="28"/>
                <w:szCs w:val="28"/>
              </w:rPr>
              <w:t>0.001</w:t>
            </w:r>
          </w:p>
        </w:tc>
        <w:tc>
          <w:tcPr>
            <w:tcW w:w="1357" w:type="dxa"/>
            <w:noWrap/>
            <w:vAlign w:val="bottom"/>
          </w:tcPr>
          <w:p w:rsidR="00EF0BCB" w:rsidRPr="00E633D0" w:rsidRDefault="00EF0BCB" w:rsidP="007E0766">
            <w:pPr>
              <w:jc w:val="both"/>
              <w:rPr>
                <w:rFonts w:ascii="Times New Roman" w:hAnsi="Times New Roman" w:cs="Times New Roman"/>
                <w:color w:val="000000"/>
                <w:sz w:val="28"/>
                <w:szCs w:val="28"/>
              </w:rPr>
            </w:pPr>
            <w:r w:rsidRPr="00E633D0">
              <w:rPr>
                <w:rFonts w:ascii="Times New Roman" w:hAnsi="Times New Roman" w:cs="Times New Roman"/>
                <w:color w:val="000000"/>
                <w:sz w:val="28"/>
                <w:szCs w:val="28"/>
              </w:rPr>
              <w:t>-0.00018</w:t>
            </w:r>
          </w:p>
        </w:tc>
        <w:tc>
          <w:tcPr>
            <w:tcW w:w="1271" w:type="dxa"/>
            <w:noWrap/>
            <w:vAlign w:val="bottom"/>
          </w:tcPr>
          <w:p w:rsidR="00EF0BCB" w:rsidRPr="00E633D0" w:rsidRDefault="00EF0BCB" w:rsidP="007E0766">
            <w:pPr>
              <w:jc w:val="both"/>
              <w:rPr>
                <w:rFonts w:ascii="Times New Roman" w:hAnsi="Times New Roman" w:cs="Times New Roman"/>
                <w:color w:val="000000"/>
                <w:sz w:val="28"/>
                <w:szCs w:val="28"/>
              </w:rPr>
            </w:pPr>
            <w:r w:rsidRPr="00E633D0">
              <w:rPr>
                <w:rFonts w:ascii="Times New Roman" w:hAnsi="Times New Roman" w:cs="Times New Roman"/>
                <w:color w:val="000000"/>
                <w:sz w:val="28"/>
                <w:szCs w:val="28"/>
              </w:rPr>
              <w:t>-0.00086</w:t>
            </w:r>
          </w:p>
        </w:tc>
        <w:tc>
          <w:tcPr>
            <w:tcW w:w="678" w:type="dxa"/>
          </w:tcPr>
          <w:p w:rsidR="00EF0BCB" w:rsidRPr="00E633D0" w:rsidRDefault="00EF0BCB" w:rsidP="007E0766">
            <w:pPr>
              <w:jc w:val="both"/>
              <w:rPr>
                <w:rFonts w:ascii="Times New Roman" w:hAnsi="Times New Roman" w:cs="Times New Roman"/>
                <w:sz w:val="28"/>
                <w:szCs w:val="28"/>
              </w:rPr>
            </w:pPr>
            <w:r w:rsidRPr="00E633D0">
              <w:rPr>
                <w:rFonts w:ascii="Times New Roman" w:hAnsi="Times New Roman" w:cs="Times New Roman"/>
                <w:sz w:val="28"/>
                <w:szCs w:val="28"/>
              </w:rPr>
              <w:t>***</w:t>
            </w:r>
          </w:p>
        </w:tc>
      </w:tr>
      <w:tr w:rsidR="00EF0BCB" w:rsidRPr="00E633D0" w:rsidTr="00EF0BCB">
        <w:trPr>
          <w:trHeight w:val="468"/>
          <w:jc w:val="center"/>
        </w:trPr>
        <w:tc>
          <w:tcPr>
            <w:tcW w:w="1814" w:type="dxa"/>
            <w:noWrap/>
            <w:hideMark/>
          </w:tcPr>
          <w:p w:rsidR="00EF0BCB" w:rsidRPr="00E633D0" w:rsidRDefault="00EF0BCB" w:rsidP="007E0766">
            <w:pPr>
              <w:jc w:val="both"/>
              <w:rPr>
                <w:rFonts w:ascii="Times New Roman" w:hAnsi="Times New Roman" w:cs="Times New Roman"/>
                <w:sz w:val="28"/>
                <w:szCs w:val="28"/>
              </w:rPr>
            </w:pPr>
            <w:r w:rsidRPr="00E633D0">
              <w:rPr>
                <w:rFonts w:ascii="Times New Roman" w:hAnsi="Times New Roman" w:cs="Times New Roman"/>
                <w:sz w:val="28"/>
                <w:szCs w:val="28"/>
              </w:rPr>
              <w:t>Constant</w:t>
            </w:r>
          </w:p>
        </w:tc>
        <w:tc>
          <w:tcPr>
            <w:tcW w:w="1191" w:type="dxa"/>
            <w:noWrap/>
            <w:vAlign w:val="bottom"/>
          </w:tcPr>
          <w:p w:rsidR="00EF0BCB" w:rsidRPr="00E633D0" w:rsidRDefault="00EF0BCB" w:rsidP="007E0766">
            <w:pPr>
              <w:jc w:val="both"/>
              <w:rPr>
                <w:rFonts w:ascii="Times New Roman" w:hAnsi="Times New Roman" w:cs="Times New Roman"/>
                <w:color w:val="000000"/>
                <w:sz w:val="28"/>
                <w:szCs w:val="28"/>
              </w:rPr>
            </w:pPr>
            <w:r w:rsidRPr="00E633D0">
              <w:rPr>
                <w:rFonts w:ascii="Times New Roman" w:hAnsi="Times New Roman" w:cs="Times New Roman"/>
                <w:color w:val="000000"/>
                <w:sz w:val="28"/>
                <w:szCs w:val="28"/>
              </w:rPr>
              <w:t>-0.55259</w:t>
            </w:r>
          </w:p>
        </w:tc>
        <w:tc>
          <w:tcPr>
            <w:tcW w:w="1191" w:type="dxa"/>
            <w:noWrap/>
            <w:vAlign w:val="bottom"/>
          </w:tcPr>
          <w:p w:rsidR="00EF0BCB" w:rsidRPr="00E633D0" w:rsidRDefault="00EF0BCB" w:rsidP="007E0766">
            <w:pPr>
              <w:jc w:val="both"/>
              <w:rPr>
                <w:rFonts w:ascii="Times New Roman" w:hAnsi="Times New Roman" w:cs="Times New Roman"/>
                <w:color w:val="000000"/>
                <w:sz w:val="28"/>
                <w:szCs w:val="28"/>
              </w:rPr>
            </w:pPr>
            <w:r w:rsidRPr="00E633D0">
              <w:rPr>
                <w:rFonts w:ascii="Times New Roman" w:hAnsi="Times New Roman" w:cs="Times New Roman"/>
                <w:color w:val="000000"/>
                <w:sz w:val="28"/>
                <w:szCs w:val="28"/>
              </w:rPr>
              <w:t>0.128629</w:t>
            </w:r>
          </w:p>
        </w:tc>
        <w:tc>
          <w:tcPr>
            <w:tcW w:w="876" w:type="dxa"/>
            <w:noWrap/>
            <w:vAlign w:val="bottom"/>
          </w:tcPr>
          <w:p w:rsidR="00EF0BCB" w:rsidRPr="00E633D0" w:rsidRDefault="00EF0BCB" w:rsidP="007E0766">
            <w:pPr>
              <w:jc w:val="both"/>
              <w:rPr>
                <w:rFonts w:ascii="Times New Roman" w:hAnsi="Times New Roman" w:cs="Times New Roman"/>
                <w:color w:val="000000"/>
                <w:sz w:val="28"/>
                <w:szCs w:val="28"/>
              </w:rPr>
            </w:pPr>
            <w:r w:rsidRPr="00E633D0">
              <w:rPr>
                <w:rFonts w:ascii="Times New Roman" w:hAnsi="Times New Roman" w:cs="Times New Roman"/>
                <w:color w:val="000000"/>
                <w:sz w:val="28"/>
                <w:szCs w:val="28"/>
              </w:rPr>
              <w:t>-4.3</w:t>
            </w:r>
          </w:p>
        </w:tc>
        <w:tc>
          <w:tcPr>
            <w:tcW w:w="1594" w:type="dxa"/>
            <w:noWrap/>
            <w:vAlign w:val="bottom"/>
          </w:tcPr>
          <w:p w:rsidR="00EF0BCB" w:rsidRPr="00E633D0" w:rsidRDefault="00EF0BCB" w:rsidP="007E0766">
            <w:pPr>
              <w:jc w:val="both"/>
              <w:rPr>
                <w:rFonts w:ascii="Times New Roman" w:hAnsi="Times New Roman" w:cs="Times New Roman"/>
                <w:color w:val="000000"/>
                <w:sz w:val="28"/>
                <w:szCs w:val="28"/>
              </w:rPr>
            </w:pPr>
            <w:r w:rsidRPr="00E633D0">
              <w:rPr>
                <w:rFonts w:ascii="Times New Roman" w:hAnsi="Times New Roman" w:cs="Times New Roman"/>
                <w:color w:val="000000"/>
                <w:sz w:val="28"/>
                <w:szCs w:val="28"/>
              </w:rPr>
              <w:t>0.001</w:t>
            </w:r>
          </w:p>
        </w:tc>
        <w:tc>
          <w:tcPr>
            <w:tcW w:w="1357" w:type="dxa"/>
            <w:noWrap/>
            <w:vAlign w:val="bottom"/>
          </w:tcPr>
          <w:p w:rsidR="00EF0BCB" w:rsidRPr="00E633D0" w:rsidRDefault="00EF0BCB" w:rsidP="007E0766">
            <w:pPr>
              <w:jc w:val="both"/>
              <w:rPr>
                <w:rFonts w:ascii="Times New Roman" w:hAnsi="Times New Roman" w:cs="Times New Roman"/>
                <w:color w:val="000000"/>
                <w:sz w:val="28"/>
                <w:szCs w:val="28"/>
              </w:rPr>
            </w:pPr>
            <w:r w:rsidRPr="00E633D0">
              <w:rPr>
                <w:rFonts w:ascii="Times New Roman" w:hAnsi="Times New Roman" w:cs="Times New Roman"/>
                <w:color w:val="000000"/>
                <w:sz w:val="28"/>
                <w:szCs w:val="28"/>
              </w:rPr>
              <w:t>-0.8047</w:t>
            </w:r>
          </w:p>
        </w:tc>
        <w:tc>
          <w:tcPr>
            <w:tcW w:w="1271" w:type="dxa"/>
            <w:noWrap/>
            <w:vAlign w:val="bottom"/>
          </w:tcPr>
          <w:p w:rsidR="00EF0BCB" w:rsidRPr="00E633D0" w:rsidRDefault="00EF0BCB" w:rsidP="007E0766">
            <w:pPr>
              <w:jc w:val="both"/>
              <w:rPr>
                <w:rFonts w:ascii="Times New Roman" w:hAnsi="Times New Roman" w:cs="Times New Roman"/>
                <w:color w:val="000000"/>
                <w:sz w:val="28"/>
                <w:szCs w:val="28"/>
              </w:rPr>
            </w:pPr>
            <w:r w:rsidRPr="00E633D0">
              <w:rPr>
                <w:rFonts w:ascii="Times New Roman" w:hAnsi="Times New Roman" w:cs="Times New Roman"/>
                <w:color w:val="000000"/>
                <w:sz w:val="28"/>
                <w:szCs w:val="28"/>
              </w:rPr>
              <w:t>-0.30048</w:t>
            </w:r>
          </w:p>
        </w:tc>
        <w:tc>
          <w:tcPr>
            <w:tcW w:w="678" w:type="dxa"/>
          </w:tcPr>
          <w:p w:rsidR="00EF0BCB" w:rsidRPr="00E633D0" w:rsidRDefault="00EF0BCB" w:rsidP="007E0766">
            <w:pPr>
              <w:jc w:val="both"/>
              <w:rPr>
                <w:rFonts w:ascii="Times New Roman" w:hAnsi="Times New Roman" w:cs="Times New Roman"/>
                <w:sz w:val="28"/>
                <w:szCs w:val="28"/>
              </w:rPr>
            </w:pPr>
            <w:r w:rsidRPr="00E633D0">
              <w:rPr>
                <w:rFonts w:ascii="Times New Roman" w:hAnsi="Times New Roman" w:cs="Times New Roman"/>
                <w:sz w:val="28"/>
                <w:szCs w:val="28"/>
              </w:rPr>
              <w:t>***</w:t>
            </w:r>
          </w:p>
        </w:tc>
      </w:tr>
      <w:tr w:rsidR="00EF0BCB" w:rsidRPr="00E633D0" w:rsidTr="00EF0BCB">
        <w:trPr>
          <w:trHeight w:val="468"/>
          <w:jc w:val="center"/>
        </w:trPr>
        <w:tc>
          <w:tcPr>
            <w:tcW w:w="1814" w:type="dxa"/>
            <w:noWrap/>
          </w:tcPr>
          <w:p w:rsidR="00EF0BCB" w:rsidRPr="00E633D0" w:rsidRDefault="00EF0BCB" w:rsidP="007E0766">
            <w:pPr>
              <w:jc w:val="both"/>
              <w:rPr>
                <w:rFonts w:ascii="Times New Roman" w:hAnsi="Times New Roman" w:cs="Times New Roman"/>
                <w:sz w:val="28"/>
                <w:szCs w:val="28"/>
              </w:rPr>
            </w:pPr>
            <w:r w:rsidRPr="00E633D0">
              <w:rPr>
                <w:rFonts w:ascii="Times New Roman" w:hAnsi="Times New Roman" w:cs="Times New Roman"/>
                <w:sz w:val="28"/>
                <w:szCs w:val="28"/>
              </w:rPr>
              <w:t>Countries</w:t>
            </w:r>
          </w:p>
        </w:tc>
        <w:tc>
          <w:tcPr>
            <w:tcW w:w="3258" w:type="dxa"/>
            <w:gridSpan w:val="3"/>
            <w:noWrap/>
          </w:tcPr>
          <w:p w:rsidR="00EF0BCB" w:rsidRPr="00E633D0" w:rsidRDefault="00EF0BCB" w:rsidP="007E0766">
            <w:pPr>
              <w:jc w:val="both"/>
              <w:rPr>
                <w:rFonts w:ascii="Times New Roman" w:hAnsi="Times New Roman" w:cs="Times New Roman"/>
                <w:sz w:val="28"/>
                <w:szCs w:val="28"/>
              </w:rPr>
            </w:pPr>
            <w:r w:rsidRPr="00E633D0">
              <w:rPr>
                <w:rFonts w:ascii="Times New Roman" w:hAnsi="Times New Roman" w:cs="Times New Roman"/>
                <w:sz w:val="28"/>
                <w:szCs w:val="28"/>
              </w:rPr>
              <w:t>49</w:t>
            </w:r>
          </w:p>
        </w:tc>
        <w:tc>
          <w:tcPr>
            <w:tcW w:w="1594" w:type="dxa"/>
            <w:noWrap/>
          </w:tcPr>
          <w:p w:rsidR="00EF0BCB" w:rsidRPr="00E633D0" w:rsidRDefault="00EF0BCB" w:rsidP="007E0766">
            <w:pPr>
              <w:jc w:val="both"/>
              <w:rPr>
                <w:rFonts w:ascii="Times New Roman" w:hAnsi="Times New Roman" w:cs="Times New Roman"/>
                <w:sz w:val="28"/>
                <w:szCs w:val="28"/>
              </w:rPr>
            </w:pPr>
            <w:r w:rsidRPr="00E633D0">
              <w:rPr>
                <w:rFonts w:ascii="Times New Roman" w:hAnsi="Times New Roman" w:cs="Times New Roman"/>
                <w:sz w:val="28"/>
                <w:szCs w:val="28"/>
              </w:rPr>
              <w:t>Sargan</w:t>
            </w:r>
          </w:p>
          <w:p w:rsidR="00EF0BCB" w:rsidRPr="00E633D0" w:rsidRDefault="00EF0BCB" w:rsidP="007E0766">
            <w:pPr>
              <w:jc w:val="both"/>
              <w:rPr>
                <w:rFonts w:ascii="Times New Roman" w:hAnsi="Times New Roman" w:cs="Times New Roman"/>
                <w:sz w:val="28"/>
                <w:szCs w:val="28"/>
              </w:rPr>
            </w:pPr>
            <w:r w:rsidRPr="00E633D0">
              <w:rPr>
                <w:rFonts w:ascii="Times New Roman" w:hAnsi="Times New Roman" w:cs="Times New Roman"/>
                <w:sz w:val="28"/>
                <w:szCs w:val="28"/>
              </w:rPr>
              <w:t>(P-value)</w:t>
            </w:r>
          </w:p>
        </w:tc>
        <w:tc>
          <w:tcPr>
            <w:tcW w:w="3306" w:type="dxa"/>
            <w:gridSpan w:val="3"/>
            <w:noWrap/>
          </w:tcPr>
          <w:p w:rsidR="00EF0BCB" w:rsidRPr="00E633D0" w:rsidRDefault="00EF0BCB" w:rsidP="007E0766">
            <w:pPr>
              <w:jc w:val="both"/>
              <w:rPr>
                <w:rFonts w:ascii="Times New Roman" w:hAnsi="Times New Roman" w:cs="Times New Roman"/>
                <w:sz w:val="28"/>
                <w:szCs w:val="28"/>
              </w:rPr>
            </w:pPr>
            <w:r w:rsidRPr="00E633D0">
              <w:rPr>
                <w:rFonts w:ascii="Times New Roman" w:hAnsi="Times New Roman" w:cs="Times New Roman"/>
                <w:sz w:val="28"/>
                <w:szCs w:val="28"/>
              </w:rPr>
              <w:t>0.98</w:t>
            </w:r>
          </w:p>
        </w:tc>
      </w:tr>
      <w:tr w:rsidR="00EF0BCB" w:rsidRPr="00E633D0" w:rsidTr="00EF0BCB">
        <w:trPr>
          <w:trHeight w:val="468"/>
          <w:jc w:val="center"/>
        </w:trPr>
        <w:tc>
          <w:tcPr>
            <w:tcW w:w="1814" w:type="dxa"/>
            <w:noWrap/>
          </w:tcPr>
          <w:p w:rsidR="00EF0BCB" w:rsidRPr="00E633D0" w:rsidRDefault="00EF0BCB" w:rsidP="007E0766">
            <w:pPr>
              <w:jc w:val="both"/>
              <w:rPr>
                <w:rFonts w:ascii="Times New Roman" w:hAnsi="Times New Roman" w:cs="Times New Roman"/>
                <w:sz w:val="28"/>
                <w:szCs w:val="28"/>
              </w:rPr>
            </w:pPr>
            <w:r w:rsidRPr="00E633D0">
              <w:rPr>
                <w:rFonts w:ascii="Times New Roman" w:hAnsi="Times New Roman" w:cs="Times New Roman"/>
                <w:sz w:val="28"/>
                <w:szCs w:val="28"/>
              </w:rPr>
              <w:t>Observations</w:t>
            </w:r>
          </w:p>
        </w:tc>
        <w:tc>
          <w:tcPr>
            <w:tcW w:w="3258" w:type="dxa"/>
            <w:gridSpan w:val="3"/>
            <w:noWrap/>
          </w:tcPr>
          <w:p w:rsidR="00EF0BCB" w:rsidRPr="00E633D0" w:rsidRDefault="00EF0BCB" w:rsidP="007E0766">
            <w:pPr>
              <w:jc w:val="both"/>
              <w:rPr>
                <w:rFonts w:ascii="Times New Roman" w:hAnsi="Times New Roman" w:cs="Times New Roman"/>
                <w:sz w:val="28"/>
                <w:szCs w:val="28"/>
              </w:rPr>
            </w:pPr>
            <w:r w:rsidRPr="00E633D0">
              <w:rPr>
                <w:rFonts w:ascii="Times New Roman" w:hAnsi="Times New Roman" w:cs="Times New Roman"/>
                <w:sz w:val="28"/>
                <w:szCs w:val="28"/>
              </w:rPr>
              <w:t>1465</w:t>
            </w:r>
          </w:p>
        </w:tc>
        <w:tc>
          <w:tcPr>
            <w:tcW w:w="1594" w:type="dxa"/>
            <w:noWrap/>
          </w:tcPr>
          <w:p w:rsidR="00EF0BCB" w:rsidRPr="00E633D0" w:rsidRDefault="00EF0BCB" w:rsidP="007E0766">
            <w:pPr>
              <w:jc w:val="both"/>
              <w:rPr>
                <w:rFonts w:ascii="Times New Roman" w:hAnsi="Times New Roman" w:cs="Times New Roman"/>
                <w:sz w:val="28"/>
                <w:szCs w:val="28"/>
              </w:rPr>
            </w:pPr>
            <w:r w:rsidRPr="00E633D0">
              <w:rPr>
                <w:rFonts w:ascii="Times New Roman" w:hAnsi="Times New Roman" w:cs="Times New Roman"/>
                <w:sz w:val="28"/>
                <w:szCs w:val="28"/>
              </w:rPr>
              <w:t>AR1</w:t>
            </w:r>
          </w:p>
          <w:p w:rsidR="00EF0BCB" w:rsidRPr="00E633D0" w:rsidRDefault="00EF0BCB" w:rsidP="007E0766">
            <w:pPr>
              <w:jc w:val="both"/>
              <w:rPr>
                <w:rFonts w:ascii="Times New Roman" w:hAnsi="Times New Roman" w:cs="Times New Roman"/>
                <w:sz w:val="28"/>
                <w:szCs w:val="28"/>
              </w:rPr>
            </w:pPr>
            <w:r w:rsidRPr="00E633D0">
              <w:rPr>
                <w:rFonts w:ascii="Times New Roman" w:hAnsi="Times New Roman" w:cs="Times New Roman"/>
                <w:sz w:val="28"/>
                <w:szCs w:val="28"/>
              </w:rPr>
              <w:t>(P-value)</w:t>
            </w:r>
          </w:p>
        </w:tc>
        <w:tc>
          <w:tcPr>
            <w:tcW w:w="3306" w:type="dxa"/>
            <w:gridSpan w:val="3"/>
            <w:noWrap/>
          </w:tcPr>
          <w:p w:rsidR="00EF0BCB" w:rsidRPr="00E633D0" w:rsidRDefault="00EF0BCB" w:rsidP="007E0766">
            <w:pPr>
              <w:jc w:val="both"/>
              <w:rPr>
                <w:rFonts w:ascii="Times New Roman" w:hAnsi="Times New Roman" w:cs="Times New Roman"/>
                <w:sz w:val="28"/>
                <w:szCs w:val="28"/>
              </w:rPr>
            </w:pPr>
            <w:r w:rsidRPr="00E633D0">
              <w:rPr>
                <w:rFonts w:ascii="Times New Roman" w:hAnsi="Times New Roman" w:cs="Times New Roman"/>
                <w:sz w:val="28"/>
                <w:szCs w:val="28"/>
              </w:rPr>
              <w:t>0.00</w:t>
            </w:r>
          </w:p>
        </w:tc>
      </w:tr>
      <w:tr w:rsidR="00EF0BCB" w:rsidRPr="00E633D0" w:rsidTr="00EF0BCB">
        <w:trPr>
          <w:trHeight w:val="468"/>
          <w:jc w:val="center"/>
        </w:trPr>
        <w:tc>
          <w:tcPr>
            <w:tcW w:w="1814" w:type="dxa"/>
            <w:noWrap/>
          </w:tcPr>
          <w:p w:rsidR="00EF0BCB" w:rsidRPr="00E633D0" w:rsidRDefault="00EF0BCB" w:rsidP="007E0766">
            <w:pPr>
              <w:jc w:val="both"/>
              <w:rPr>
                <w:rFonts w:ascii="Times New Roman" w:hAnsi="Times New Roman" w:cs="Times New Roman"/>
                <w:sz w:val="28"/>
                <w:szCs w:val="28"/>
              </w:rPr>
            </w:pPr>
            <w:r w:rsidRPr="00E633D0">
              <w:rPr>
                <w:rFonts w:ascii="Times New Roman" w:hAnsi="Times New Roman" w:cs="Times New Roman"/>
                <w:sz w:val="28"/>
                <w:szCs w:val="28"/>
              </w:rPr>
              <w:t>No. of</w:t>
            </w:r>
          </w:p>
          <w:p w:rsidR="00EF0BCB" w:rsidRPr="00E633D0" w:rsidRDefault="00EF0BCB" w:rsidP="007E0766">
            <w:pPr>
              <w:jc w:val="both"/>
              <w:rPr>
                <w:rFonts w:ascii="Times New Roman" w:hAnsi="Times New Roman" w:cs="Times New Roman"/>
                <w:sz w:val="28"/>
                <w:szCs w:val="28"/>
              </w:rPr>
            </w:pPr>
            <w:r w:rsidRPr="00E633D0">
              <w:rPr>
                <w:rFonts w:ascii="Times New Roman" w:hAnsi="Times New Roman" w:cs="Times New Roman"/>
                <w:sz w:val="28"/>
                <w:szCs w:val="28"/>
              </w:rPr>
              <w:t>Instruments</w:t>
            </w:r>
          </w:p>
        </w:tc>
        <w:tc>
          <w:tcPr>
            <w:tcW w:w="3258" w:type="dxa"/>
            <w:gridSpan w:val="3"/>
            <w:noWrap/>
          </w:tcPr>
          <w:p w:rsidR="00EF0BCB" w:rsidRPr="00E633D0" w:rsidRDefault="00EF0BCB" w:rsidP="007E0766">
            <w:pPr>
              <w:jc w:val="both"/>
              <w:rPr>
                <w:rFonts w:ascii="Times New Roman" w:hAnsi="Times New Roman" w:cs="Times New Roman"/>
                <w:sz w:val="28"/>
                <w:szCs w:val="28"/>
              </w:rPr>
            </w:pPr>
            <w:r w:rsidRPr="00E633D0">
              <w:rPr>
                <w:rFonts w:ascii="Times New Roman" w:hAnsi="Times New Roman" w:cs="Times New Roman"/>
                <w:sz w:val="28"/>
                <w:szCs w:val="28"/>
              </w:rPr>
              <w:t>471</w:t>
            </w:r>
          </w:p>
        </w:tc>
        <w:tc>
          <w:tcPr>
            <w:tcW w:w="1594" w:type="dxa"/>
            <w:noWrap/>
          </w:tcPr>
          <w:p w:rsidR="00EF0BCB" w:rsidRPr="00E633D0" w:rsidRDefault="00EF0BCB" w:rsidP="007E0766">
            <w:pPr>
              <w:jc w:val="both"/>
              <w:rPr>
                <w:rFonts w:ascii="Times New Roman" w:hAnsi="Times New Roman" w:cs="Times New Roman"/>
                <w:sz w:val="28"/>
                <w:szCs w:val="28"/>
              </w:rPr>
            </w:pPr>
            <w:r w:rsidRPr="00E633D0">
              <w:rPr>
                <w:rFonts w:ascii="Times New Roman" w:hAnsi="Times New Roman" w:cs="Times New Roman"/>
                <w:sz w:val="28"/>
                <w:szCs w:val="28"/>
              </w:rPr>
              <w:t>AR2</w:t>
            </w:r>
          </w:p>
          <w:p w:rsidR="00EF0BCB" w:rsidRPr="00E633D0" w:rsidRDefault="00EF0BCB" w:rsidP="007E0766">
            <w:pPr>
              <w:jc w:val="both"/>
              <w:rPr>
                <w:rFonts w:ascii="Times New Roman" w:hAnsi="Times New Roman" w:cs="Times New Roman"/>
                <w:sz w:val="28"/>
                <w:szCs w:val="28"/>
              </w:rPr>
            </w:pPr>
            <w:r w:rsidRPr="00E633D0">
              <w:rPr>
                <w:rFonts w:ascii="Times New Roman" w:hAnsi="Times New Roman" w:cs="Times New Roman"/>
                <w:sz w:val="28"/>
                <w:szCs w:val="28"/>
              </w:rPr>
              <w:t>(P-value)</w:t>
            </w:r>
          </w:p>
        </w:tc>
        <w:tc>
          <w:tcPr>
            <w:tcW w:w="3306" w:type="dxa"/>
            <w:gridSpan w:val="3"/>
            <w:noWrap/>
          </w:tcPr>
          <w:p w:rsidR="00EF0BCB" w:rsidRPr="00E633D0" w:rsidRDefault="00EF0BCB" w:rsidP="007E0766">
            <w:pPr>
              <w:jc w:val="both"/>
              <w:rPr>
                <w:rFonts w:ascii="Times New Roman" w:hAnsi="Times New Roman" w:cs="Times New Roman"/>
                <w:sz w:val="28"/>
                <w:szCs w:val="28"/>
              </w:rPr>
            </w:pPr>
            <w:r w:rsidRPr="00E633D0">
              <w:rPr>
                <w:rFonts w:ascii="Times New Roman" w:hAnsi="Times New Roman" w:cs="Times New Roman"/>
                <w:sz w:val="28"/>
                <w:szCs w:val="28"/>
              </w:rPr>
              <w:t>0.28</w:t>
            </w:r>
          </w:p>
        </w:tc>
      </w:tr>
    </w:tbl>
    <w:p w:rsidR="00EF0BCB" w:rsidRDefault="00EF0BCB" w:rsidP="007E0766">
      <w:pPr>
        <w:jc w:val="both"/>
        <w:rPr>
          <w:szCs w:val="28"/>
        </w:rPr>
      </w:pPr>
      <w:r>
        <w:rPr>
          <w:b/>
          <w:szCs w:val="28"/>
        </w:rPr>
        <w:t>Note</w:t>
      </w:r>
      <w:r>
        <w:rPr>
          <w:szCs w:val="28"/>
        </w:rPr>
        <w:t>: ***, **, * denote significance at 0.01, 0.05 and 0.10 level respectively.</w:t>
      </w:r>
    </w:p>
    <w:p w:rsidR="00EF0BCB" w:rsidRDefault="00EF0BCB" w:rsidP="007E0766">
      <w:pPr>
        <w:pStyle w:val="Default"/>
        <w:jc w:val="both"/>
        <w:rPr>
          <w:b/>
          <w:sz w:val="28"/>
          <w:szCs w:val="28"/>
        </w:rPr>
      </w:pPr>
    </w:p>
    <w:p w:rsidR="0050695C" w:rsidRDefault="00E633D0" w:rsidP="00BE5BFE">
      <w:pPr>
        <w:pStyle w:val="Default"/>
        <w:spacing w:line="360" w:lineRule="auto"/>
        <w:jc w:val="both"/>
        <w:rPr>
          <w:sz w:val="28"/>
          <w:szCs w:val="28"/>
        </w:rPr>
      </w:pPr>
      <w:r>
        <w:rPr>
          <w:sz w:val="28"/>
          <w:szCs w:val="28"/>
        </w:rPr>
        <w:t>Table 4.</w:t>
      </w:r>
      <w:r w:rsidR="00261187">
        <w:rPr>
          <w:sz w:val="28"/>
          <w:szCs w:val="28"/>
        </w:rPr>
        <w:t>4</w:t>
      </w:r>
      <w:r>
        <w:rPr>
          <w:sz w:val="28"/>
          <w:szCs w:val="28"/>
        </w:rPr>
        <w:t>.3</w:t>
      </w:r>
      <w:r w:rsidR="00EF0BCB">
        <w:rPr>
          <w:sz w:val="28"/>
          <w:szCs w:val="28"/>
        </w:rPr>
        <w:t xml:space="preserve"> show</w:t>
      </w:r>
      <w:r w:rsidR="00717055">
        <w:rPr>
          <w:sz w:val="28"/>
          <w:szCs w:val="28"/>
        </w:rPr>
        <w:t>s</w:t>
      </w:r>
      <w:r w:rsidR="00EF0BCB">
        <w:rPr>
          <w:sz w:val="28"/>
          <w:szCs w:val="28"/>
        </w:rPr>
        <w:t xml:space="preserve"> the joint impact of political institutional quality and international assistance </w:t>
      </w:r>
      <w:r w:rsidR="00717055">
        <w:rPr>
          <w:sz w:val="28"/>
          <w:szCs w:val="28"/>
        </w:rPr>
        <w:t>on</w:t>
      </w:r>
      <w:r w:rsidR="00EF0BCB">
        <w:rPr>
          <w:sz w:val="28"/>
          <w:szCs w:val="28"/>
        </w:rPr>
        <w:t xml:space="preserve"> economic growth of developing </w:t>
      </w:r>
      <w:r w:rsidR="00717055">
        <w:rPr>
          <w:sz w:val="28"/>
          <w:szCs w:val="28"/>
        </w:rPr>
        <w:t>countries</w:t>
      </w:r>
      <w:r w:rsidR="00EF0BCB">
        <w:rPr>
          <w:sz w:val="28"/>
          <w:szCs w:val="28"/>
        </w:rPr>
        <w:t xml:space="preserve">. Econometric model also </w:t>
      </w:r>
      <w:r w:rsidR="00717055">
        <w:rPr>
          <w:sz w:val="28"/>
          <w:szCs w:val="28"/>
        </w:rPr>
        <w:t>considers</w:t>
      </w:r>
      <w:r w:rsidR="00EF0BCB">
        <w:rPr>
          <w:sz w:val="28"/>
          <w:szCs w:val="28"/>
        </w:rPr>
        <w:t xml:space="preserve"> FDI, capital, labor force and inflation as independent variables to see their impact on economic growth of developing </w:t>
      </w:r>
      <w:r w:rsidR="00717055">
        <w:rPr>
          <w:sz w:val="28"/>
          <w:szCs w:val="28"/>
        </w:rPr>
        <w:t>countries</w:t>
      </w:r>
      <w:r w:rsidR="00EF0BCB">
        <w:rPr>
          <w:sz w:val="28"/>
          <w:szCs w:val="28"/>
        </w:rPr>
        <w:t xml:space="preserve">. Regression results of panel GMM method postulates that all independent variables play positive and significant role to determine the economic development of 49 developing nations under our study except inflation which is negative and significant. Regression results show that 1-unit increase in capital stock </w:t>
      </w:r>
      <w:r w:rsidR="00717055">
        <w:rPr>
          <w:sz w:val="28"/>
          <w:szCs w:val="28"/>
        </w:rPr>
        <w:t>causes 0.003 percent increase in</w:t>
      </w:r>
      <w:r w:rsidR="00EF0BCB">
        <w:rPr>
          <w:sz w:val="28"/>
          <w:szCs w:val="28"/>
        </w:rPr>
        <w:t xml:space="preserve"> economic growth. In the same way 1 percent increase in labor force boost</w:t>
      </w:r>
      <w:r w:rsidR="00717055">
        <w:rPr>
          <w:sz w:val="28"/>
          <w:szCs w:val="28"/>
        </w:rPr>
        <w:t>s</w:t>
      </w:r>
      <w:r w:rsidR="00EF0BCB">
        <w:rPr>
          <w:sz w:val="28"/>
          <w:szCs w:val="28"/>
        </w:rPr>
        <w:t xml:space="preserve"> the economic growth by 0.094 percent. </w:t>
      </w:r>
      <w:r w:rsidR="00717055">
        <w:rPr>
          <w:sz w:val="28"/>
          <w:szCs w:val="28"/>
        </w:rPr>
        <w:t>Results</w:t>
      </w:r>
      <w:r w:rsidR="00EF0BCB">
        <w:rPr>
          <w:sz w:val="28"/>
          <w:szCs w:val="28"/>
        </w:rPr>
        <w:t xml:space="preserve"> also </w:t>
      </w:r>
      <w:r w:rsidR="00717055">
        <w:rPr>
          <w:sz w:val="28"/>
          <w:szCs w:val="28"/>
        </w:rPr>
        <w:t xml:space="preserve">shows </w:t>
      </w:r>
      <w:r w:rsidR="00EF0BCB">
        <w:rPr>
          <w:sz w:val="28"/>
          <w:szCs w:val="28"/>
        </w:rPr>
        <w:t>that 1unit increase in inflation rate c</w:t>
      </w:r>
      <w:r w:rsidR="00717055">
        <w:rPr>
          <w:sz w:val="28"/>
          <w:szCs w:val="28"/>
        </w:rPr>
        <w:t>auses 0.001 percent decrease in</w:t>
      </w:r>
      <w:r w:rsidR="00EF0BCB">
        <w:rPr>
          <w:sz w:val="28"/>
          <w:szCs w:val="28"/>
        </w:rPr>
        <w:t xml:space="preserve"> economic growth. Finally, results show that the role of </w:t>
      </w:r>
      <w:r w:rsidR="00EF0BCB">
        <w:rPr>
          <w:sz w:val="28"/>
          <w:szCs w:val="28"/>
        </w:rPr>
        <w:lastRenderedPageBreak/>
        <w:t>international assistance may prove positive and significant when quality of political institutions is better and it works for the betterment of international assistance. Regression results show that by improving political institutional quality, the impact of foreign assistance may also be increased</w:t>
      </w:r>
      <w:r w:rsidR="00D74030">
        <w:rPr>
          <w:sz w:val="28"/>
          <w:szCs w:val="28"/>
        </w:rPr>
        <w:t xml:space="preserve"> </w:t>
      </w:r>
      <w:r w:rsidR="00D74030" w:rsidRPr="00D74030">
        <w:rPr>
          <w:sz w:val="28"/>
          <w:szCs w:val="28"/>
        </w:rPr>
        <w:t>(Wright, J., &amp; Winters, M., 2010)</w:t>
      </w:r>
      <w:r w:rsidR="00EF0BCB">
        <w:rPr>
          <w:sz w:val="28"/>
          <w:szCs w:val="28"/>
        </w:rPr>
        <w:t xml:space="preserve">. 1 percent increase in </w:t>
      </w:r>
      <w:r w:rsidR="0050695C">
        <w:rPr>
          <w:sz w:val="28"/>
          <w:szCs w:val="28"/>
        </w:rPr>
        <w:t xml:space="preserve">combine effect of </w:t>
      </w:r>
      <w:r w:rsidR="00EF0BCB">
        <w:rPr>
          <w:sz w:val="28"/>
          <w:szCs w:val="28"/>
        </w:rPr>
        <w:t>i</w:t>
      </w:r>
      <w:r w:rsidR="0050695C">
        <w:rPr>
          <w:sz w:val="28"/>
          <w:szCs w:val="28"/>
        </w:rPr>
        <w:t>nternational assistance with political institutions results</w:t>
      </w:r>
      <w:r w:rsidR="00EF0BCB">
        <w:rPr>
          <w:sz w:val="28"/>
          <w:szCs w:val="28"/>
        </w:rPr>
        <w:t xml:space="preserve"> 0.02 percent increase </w:t>
      </w:r>
      <w:r w:rsidR="0050695C">
        <w:rPr>
          <w:sz w:val="28"/>
          <w:szCs w:val="28"/>
        </w:rPr>
        <w:t xml:space="preserve">in </w:t>
      </w:r>
      <w:r w:rsidR="00EF0BCB">
        <w:rPr>
          <w:sz w:val="28"/>
          <w:szCs w:val="28"/>
        </w:rPr>
        <w:t>economic growth of developing nations.</w:t>
      </w:r>
    </w:p>
    <w:p w:rsidR="00EF0BCB" w:rsidRPr="00C90E30" w:rsidRDefault="00EF0BCB" w:rsidP="00BE5BFE">
      <w:pPr>
        <w:pStyle w:val="Default"/>
        <w:spacing w:line="360" w:lineRule="auto"/>
        <w:jc w:val="both"/>
        <w:rPr>
          <w:sz w:val="28"/>
        </w:rPr>
      </w:pPr>
      <w:r>
        <w:rPr>
          <w:sz w:val="28"/>
        </w:rPr>
        <w:t>In the next table 4.</w:t>
      </w:r>
      <w:r w:rsidR="00261187">
        <w:rPr>
          <w:sz w:val="28"/>
        </w:rPr>
        <w:t>4</w:t>
      </w:r>
      <w:r w:rsidR="00E633D0">
        <w:rPr>
          <w:sz w:val="28"/>
        </w:rPr>
        <w:t>.4</w:t>
      </w:r>
      <w:r w:rsidR="0050695C">
        <w:rPr>
          <w:sz w:val="28"/>
        </w:rPr>
        <w:t>, study reports</w:t>
      </w:r>
      <w:r>
        <w:rPr>
          <w:sz w:val="28"/>
        </w:rPr>
        <w:t xml:space="preserve"> interaction of legal institution with international assistance and their impact on economic growth of developing nations. </w:t>
      </w:r>
    </w:p>
    <w:p w:rsidR="00E633D0" w:rsidRDefault="00E633D0" w:rsidP="007E0766">
      <w:pPr>
        <w:pStyle w:val="Default"/>
        <w:jc w:val="both"/>
        <w:rPr>
          <w:b/>
          <w:sz w:val="28"/>
          <w:szCs w:val="28"/>
        </w:rPr>
      </w:pPr>
    </w:p>
    <w:p w:rsidR="00EF0BCB" w:rsidRPr="00F325C3" w:rsidRDefault="00EF0BCB" w:rsidP="0050695C">
      <w:pPr>
        <w:pStyle w:val="Default"/>
        <w:jc w:val="center"/>
        <w:rPr>
          <w:b/>
          <w:sz w:val="28"/>
          <w:szCs w:val="28"/>
        </w:rPr>
      </w:pPr>
      <w:r w:rsidRPr="00F325C3">
        <w:rPr>
          <w:b/>
          <w:sz w:val="28"/>
          <w:szCs w:val="28"/>
        </w:rPr>
        <w:t xml:space="preserve">Table No. </w:t>
      </w:r>
      <w:r>
        <w:rPr>
          <w:b/>
          <w:sz w:val="28"/>
          <w:szCs w:val="28"/>
        </w:rPr>
        <w:t>4</w:t>
      </w:r>
      <w:r w:rsidR="00261187">
        <w:rPr>
          <w:b/>
          <w:sz w:val="28"/>
          <w:szCs w:val="28"/>
        </w:rPr>
        <w:t>.4</w:t>
      </w:r>
      <w:r w:rsidR="00E633D0">
        <w:rPr>
          <w:b/>
          <w:sz w:val="28"/>
          <w:szCs w:val="28"/>
        </w:rPr>
        <w:t>.4</w:t>
      </w:r>
      <w:r>
        <w:rPr>
          <w:b/>
          <w:sz w:val="28"/>
          <w:szCs w:val="28"/>
        </w:rPr>
        <w:t xml:space="preserve"> Interaction of</w:t>
      </w:r>
      <w:r w:rsidRPr="00F325C3">
        <w:rPr>
          <w:b/>
          <w:sz w:val="28"/>
          <w:szCs w:val="28"/>
        </w:rPr>
        <w:t xml:space="preserve"> </w:t>
      </w:r>
      <w:r>
        <w:rPr>
          <w:b/>
          <w:sz w:val="28"/>
          <w:szCs w:val="28"/>
        </w:rPr>
        <w:t xml:space="preserve">international Assistance with </w:t>
      </w:r>
      <w:r w:rsidR="00C432EB">
        <w:rPr>
          <w:b/>
          <w:sz w:val="28"/>
          <w:szCs w:val="28"/>
        </w:rPr>
        <w:t>Legal</w:t>
      </w:r>
      <w:r>
        <w:rPr>
          <w:b/>
          <w:sz w:val="28"/>
          <w:szCs w:val="28"/>
        </w:rPr>
        <w:t xml:space="preserve"> Institutional Quality and</w:t>
      </w:r>
      <w:r w:rsidRPr="00F325C3">
        <w:rPr>
          <w:b/>
          <w:sz w:val="28"/>
          <w:szCs w:val="28"/>
        </w:rPr>
        <w:t xml:space="preserve"> </w:t>
      </w:r>
      <w:r>
        <w:rPr>
          <w:b/>
          <w:sz w:val="28"/>
          <w:szCs w:val="28"/>
        </w:rPr>
        <w:t>its impact on Economic Growth</w:t>
      </w:r>
      <w:r w:rsidRPr="00F325C3">
        <w:rPr>
          <w:b/>
          <w:sz w:val="28"/>
          <w:szCs w:val="28"/>
        </w:rPr>
        <w:t>: Panel GMM Approach</w:t>
      </w:r>
    </w:p>
    <w:tbl>
      <w:tblPr>
        <w:tblStyle w:val="TableGrid"/>
        <w:tblW w:w="10109" w:type="dxa"/>
        <w:jc w:val="center"/>
        <w:tblLook w:val="04A0" w:firstRow="1" w:lastRow="0" w:firstColumn="1" w:lastColumn="0" w:noHBand="0" w:noVBand="1"/>
      </w:tblPr>
      <w:tblGrid>
        <w:gridCol w:w="1841"/>
        <w:gridCol w:w="1266"/>
        <w:gridCol w:w="1266"/>
        <w:gridCol w:w="986"/>
        <w:gridCol w:w="1618"/>
        <w:gridCol w:w="1378"/>
        <w:gridCol w:w="1290"/>
        <w:gridCol w:w="688"/>
      </w:tblGrid>
      <w:tr w:rsidR="00EF0BCB" w:rsidRPr="00E633D0" w:rsidTr="00EF0BCB">
        <w:trPr>
          <w:trHeight w:val="495"/>
          <w:jc w:val="center"/>
        </w:trPr>
        <w:tc>
          <w:tcPr>
            <w:tcW w:w="1841" w:type="dxa"/>
            <w:noWrap/>
          </w:tcPr>
          <w:p w:rsidR="00EF0BCB" w:rsidRPr="00E633D0" w:rsidRDefault="00EF0BCB" w:rsidP="0050695C">
            <w:pPr>
              <w:jc w:val="center"/>
              <w:rPr>
                <w:rFonts w:ascii="Times New Roman" w:hAnsi="Times New Roman" w:cs="Times New Roman"/>
                <w:b/>
                <w:sz w:val="28"/>
                <w:szCs w:val="28"/>
              </w:rPr>
            </w:pPr>
            <w:r w:rsidRPr="00E633D0">
              <w:rPr>
                <w:rFonts w:ascii="Times New Roman" w:hAnsi="Times New Roman" w:cs="Times New Roman"/>
                <w:b/>
                <w:sz w:val="28"/>
                <w:szCs w:val="28"/>
              </w:rPr>
              <w:t>Variables</w:t>
            </w:r>
          </w:p>
        </w:tc>
        <w:tc>
          <w:tcPr>
            <w:tcW w:w="1209" w:type="dxa"/>
            <w:noWrap/>
          </w:tcPr>
          <w:p w:rsidR="00EF0BCB" w:rsidRPr="00E633D0" w:rsidRDefault="00EF0BCB" w:rsidP="0050695C">
            <w:pPr>
              <w:jc w:val="center"/>
              <w:rPr>
                <w:rFonts w:ascii="Times New Roman" w:hAnsi="Times New Roman" w:cs="Times New Roman"/>
                <w:b/>
                <w:sz w:val="28"/>
                <w:szCs w:val="28"/>
              </w:rPr>
            </w:pPr>
            <w:r w:rsidRPr="00E633D0">
              <w:rPr>
                <w:rFonts w:ascii="Times New Roman" w:hAnsi="Times New Roman" w:cs="Times New Roman"/>
                <w:b/>
                <w:sz w:val="28"/>
                <w:szCs w:val="28"/>
              </w:rPr>
              <w:t>Coef.</w:t>
            </w:r>
          </w:p>
        </w:tc>
        <w:tc>
          <w:tcPr>
            <w:tcW w:w="1209" w:type="dxa"/>
            <w:noWrap/>
          </w:tcPr>
          <w:p w:rsidR="00EF0BCB" w:rsidRPr="00E633D0" w:rsidRDefault="00EF0BCB" w:rsidP="0050695C">
            <w:pPr>
              <w:jc w:val="center"/>
              <w:rPr>
                <w:rFonts w:ascii="Times New Roman" w:hAnsi="Times New Roman" w:cs="Times New Roman"/>
                <w:b/>
                <w:sz w:val="28"/>
                <w:szCs w:val="28"/>
              </w:rPr>
            </w:pPr>
            <w:r w:rsidRPr="00E633D0">
              <w:rPr>
                <w:rFonts w:ascii="Times New Roman" w:hAnsi="Times New Roman" w:cs="Times New Roman"/>
                <w:b/>
                <w:sz w:val="28"/>
                <w:szCs w:val="28"/>
              </w:rPr>
              <w:t>S.E</w:t>
            </w:r>
          </w:p>
        </w:tc>
        <w:tc>
          <w:tcPr>
            <w:tcW w:w="876" w:type="dxa"/>
            <w:noWrap/>
          </w:tcPr>
          <w:p w:rsidR="00EF0BCB" w:rsidRPr="00E633D0" w:rsidRDefault="00EF0BCB" w:rsidP="0050695C">
            <w:pPr>
              <w:jc w:val="center"/>
              <w:rPr>
                <w:rFonts w:ascii="Times New Roman" w:hAnsi="Times New Roman" w:cs="Times New Roman"/>
                <w:b/>
                <w:sz w:val="28"/>
                <w:szCs w:val="28"/>
              </w:rPr>
            </w:pPr>
            <w:r w:rsidRPr="00E633D0">
              <w:rPr>
                <w:rFonts w:ascii="Times New Roman" w:hAnsi="Times New Roman" w:cs="Times New Roman"/>
                <w:b/>
                <w:sz w:val="28"/>
                <w:szCs w:val="28"/>
              </w:rPr>
              <w:t>Z-value</w:t>
            </w:r>
          </w:p>
        </w:tc>
        <w:tc>
          <w:tcPr>
            <w:tcW w:w="1618" w:type="dxa"/>
            <w:noWrap/>
          </w:tcPr>
          <w:p w:rsidR="00EF0BCB" w:rsidRPr="00E633D0" w:rsidRDefault="00EF0BCB" w:rsidP="0050695C">
            <w:pPr>
              <w:jc w:val="center"/>
              <w:rPr>
                <w:rFonts w:ascii="Times New Roman" w:hAnsi="Times New Roman" w:cs="Times New Roman"/>
                <w:b/>
                <w:sz w:val="28"/>
                <w:szCs w:val="28"/>
              </w:rPr>
            </w:pPr>
            <w:r w:rsidRPr="00E633D0">
              <w:rPr>
                <w:rFonts w:ascii="Times New Roman" w:hAnsi="Times New Roman" w:cs="Times New Roman"/>
                <w:b/>
                <w:sz w:val="28"/>
                <w:szCs w:val="28"/>
              </w:rPr>
              <w:t>P-value</w:t>
            </w:r>
          </w:p>
        </w:tc>
        <w:tc>
          <w:tcPr>
            <w:tcW w:w="2668" w:type="dxa"/>
            <w:gridSpan w:val="2"/>
            <w:noWrap/>
          </w:tcPr>
          <w:p w:rsidR="00EF0BCB" w:rsidRPr="00E633D0" w:rsidRDefault="00EF0BCB" w:rsidP="0050695C">
            <w:pPr>
              <w:jc w:val="center"/>
              <w:rPr>
                <w:rFonts w:ascii="Times New Roman" w:hAnsi="Times New Roman" w:cs="Times New Roman"/>
                <w:b/>
                <w:sz w:val="28"/>
                <w:szCs w:val="28"/>
              </w:rPr>
            </w:pPr>
            <w:r w:rsidRPr="00E633D0">
              <w:rPr>
                <w:rFonts w:ascii="Times New Roman" w:hAnsi="Times New Roman" w:cs="Times New Roman"/>
                <w:b/>
                <w:sz w:val="28"/>
                <w:szCs w:val="28"/>
              </w:rPr>
              <w:t>[95%  Conf.  Interval</w:t>
            </w:r>
          </w:p>
        </w:tc>
        <w:tc>
          <w:tcPr>
            <w:tcW w:w="688" w:type="dxa"/>
          </w:tcPr>
          <w:p w:rsidR="00EF0BCB" w:rsidRPr="00E633D0" w:rsidRDefault="00EF0BCB" w:rsidP="0050695C">
            <w:pPr>
              <w:jc w:val="center"/>
              <w:rPr>
                <w:rFonts w:ascii="Times New Roman" w:hAnsi="Times New Roman" w:cs="Times New Roman"/>
                <w:b/>
                <w:sz w:val="28"/>
                <w:szCs w:val="28"/>
              </w:rPr>
            </w:pPr>
            <w:r w:rsidRPr="00E633D0">
              <w:rPr>
                <w:rFonts w:ascii="Times New Roman" w:hAnsi="Times New Roman" w:cs="Times New Roman"/>
                <w:b/>
                <w:sz w:val="28"/>
                <w:szCs w:val="28"/>
              </w:rPr>
              <w:t>Sig</w:t>
            </w:r>
          </w:p>
        </w:tc>
      </w:tr>
      <w:tr w:rsidR="00EF0BCB" w:rsidRPr="00E633D0" w:rsidTr="00EF0BCB">
        <w:trPr>
          <w:trHeight w:val="495"/>
          <w:jc w:val="center"/>
        </w:trPr>
        <w:tc>
          <w:tcPr>
            <w:tcW w:w="1841" w:type="dxa"/>
            <w:noWrap/>
            <w:hideMark/>
          </w:tcPr>
          <w:p w:rsidR="00EF0BCB" w:rsidRPr="00E633D0" w:rsidRDefault="00EF0BCB" w:rsidP="0050695C">
            <w:pPr>
              <w:jc w:val="both"/>
              <w:rPr>
                <w:rFonts w:ascii="Times New Roman" w:hAnsi="Times New Roman" w:cs="Times New Roman"/>
                <w:sz w:val="28"/>
                <w:szCs w:val="28"/>
              </w:rPr>
            </w:pPr>
            <w:r w:rsidRPr="00E633D0">
              <w:rPr>
                <w:rFonts w:ascii="Times New Roman" w:hAnsi="Times New Roman" w:cs="Times New Roman"/>
                <w:sz w:val="28"/>
                <w:szCs w:val="28"/>
              </w:rPr>
              <w:t>L</w:t>
            </w:r>
            <w:r w:rsidR="0050695C">
              <w:rPr>
                <w:rFonts w:ascii="Times New Roman" w:hAnsi="Times New Roman" w:cs="Times New Roman"/>
                <w:sz w:val="28"/>
                <w:szCs w:val="28"/>
              </w:rPr>
              <w:t>GDPPC</w:t>
            </w:r>
            <w:r w:rsidRPr="00E633D0">
              <w:rPr>
                <w:rFonts w:ascii="Times New Roman" w:hAnsi="Times New Roman" w:cs="Times New Roman"/>
                <w:sz w:val="28"/>
                <w:szCs w:val="28"/>
              </w:rPr>
              <w:t>(-1)</w:t>
            </w:r>
          </w:p>
        </w:tc>
        <w:tc>
          <w:tcPr>
            <w:tcW w:w="1209" w:type="dxa"/>
            <w:noWrap/>
            <w:vAlign w:val="bottom"/>
          </w:tcPr>
          <w:p w:rsidR="00EF0BCB" w:rsidRPr="00E633D0" w:rsidRDefault="00EF0BCB" w:rsidP="007E0766">
            <w:pPr>
              <w:jc w:val="both"/>
              <w:rPr>
                <w:rFonts w:ascii="Times New Roman" w:hAnsi="Times New Roman" w:cs="Times New Roman"/>
                <w:color w:val="000000"/>
                <w:sz w:val="28"/>
                <w:szCs w:val="28"/>
              </w:rPr>
            </w:pPr>
            <w:r w:rsidRPr="00E633D0">
              <w:rPr>
                <w:rFonts w:ascii="Times New Roman" w:hAnsi="Times New Roman" w:cs="Times New Roman"/>
                <w:color w:val="000000"/>
                <w:sz w:val="28"/>
                <w:szCs w:val="28"/>
              </w:rPr>
              <w:t>0.959832</w:t>
            </w:r>
          </w:p>
        </w:tc>
        <w:tc>
          <w:tcPr>
            <w:tcW w:w="1209" w:type="dxa"/>
            <w:noWrap/>
            <w:vAlign w:val="bottom"/>
          </w:tcPr>
          <w:p w:rsidR="00EF0BCB" w:rsidRPr="00E633D0" w:rsidRDefault="00EF0BCB" w:rsidP="007E0766">
            <w:pPr>
              <w:jc w:val="both"/>
              <w:rPr>
                <w:rFonts w:ascii="Times New Roman" w:hAnsi="Times New Roman" w:cs="Times New Roman"/>
                <w:color w:val="000000"/>
                <w:sz w:val="28"/>
                <w:szCs w:val="28"/>
              </w:rPr>
            </w:pPr>
            <w:r w:rsidRPr="00E633D0">
              <w:rPr>
                <w:rFonts w:ascii="Times New Roman" w:hAnsi="Times New Roman" w:cs="Times New Roman"/>
                <w:color w:val="000000"/>
                <w:sz w:val="28"/>
                <w:szCs w:val="28"/>
              </w:rPr>
              <w:t>0.007294</w:t>
            </w:r>
          </w:p>
        </w:tc>
        <w:tc>
          <w:tcPr>
            <w:tcW w:w="876" w:type="dxa"/>
            <w:noWrap/>
            <w:vAlign w:val="bottom"/>
          </w:tcPr>
          <w:p w:rsidR="00EF0BCB" w:rsidRPr="00E633D0" w:rsidRDefault="00EF0BCB" w:rsidP="007E0766">
            <w:pPr>
              <w:jc w:val="both"/>
              <w:rPr>
                <w:rFonts w:ascii="Times New Roman" w:hAnsi="Times New Roman" w:cs="Times New Roman"/>
                <w:color w:val="000000"/>
                <w:sz w:val="28"/>
                <w:szCs w:val="28"/>
              </w:rPr>
            </w:pPr>
            <w:r w:rsidRPr="00E633D0">
              <w:rPr>
                <w:rFonts w:ascii="Times New Roman" w:hAnsi="Times New Roman" w:cs="Times New Roman"/>
                <w:color w:val="000000"/>
                <w:sz w:val="28"/>
                <w:szCs w:val="28"/>
              </w:rPr>
              <w:t>131.59</w:t>
            </w:r>
          </w:p>
        </w:tc>
        <w:tc>
          <w:tcPr>
            <w:tcW w:w="1618" w:type="dxa"/>
            <w:noWrap/>
            <w:vAlign w:val="bottom"/>
          </w:tcPr>
          <w:p w:rsidR="00EF0BCB" w:rsidRPr="00E633D0" w:rsidRDefault="00EF0BCB" w:rsidP="007E0766">
            <w:pPr>
              <w:jc w:val="both"/>
              <w:rPr>
                <w:rFonts w:ascii="Times New Roman" w:hAnsi="Times New Roman" w:cs="Times New Roman"/>
                <w:color w:val="000000"/>
                <w:sz w:val="28"/>
                <w:szCs w:val="28"/>
              </w:rPr>
            </w:pPr>
            <w:r w:rsidRPr="00E633D0">
              <w:rPr>
                <w:rFonts w:ascii="Times New Roman" w:hAnsi="Times New Roman" w:cs="Times New Roman"/>
                <w:color w:val="000000"/>
                <w:sz w:val="28"/>
                <w:szCs w:val="28"/>
              </w:rPr>
              <w:t>0.0001</w:t>
            </w:r>
          </w:p>
        </w:tc>
        <w:tc>
          <w:tcPr>
            <w:tcW w:w="1378" w:type="dxa"/>
            <w:noWrap/>
            <w:vAlign w:val="bottom"/>
          </w:tcPr>
          <w:p w:rsidR="00EF0BCB" w:rsidRPr="00E633D0" w:rsidRDefault="00EF0BCB" w:rsidP="007E0766">
            <w:pPr>
              <w:jc w:val="both"/>
              <w:rPr>
                <w:rFonts w:ascii="Times New Roman" w:hAnsi="Times New Roman" w:cs="Times New Roman"/>
                <w:color w:val="000000"/>
                <w:sz w:val="28"/>
                <w:szCs w:val="28"/>
              </w:rPr>
            </w:pPr>
            <w:r w:rsidRPr="00E633D0">
              <w:rPr>
                <w:rFonts w:ascii="Times New Roman" w:hAnsi="Times New Roman" w:cs="Times New Roman"/>
                <w:color w:val="000000"/>
                <w:sz w:val="28"/>
                <w:szCs w:val="28"/>
              </w:rPr>
              <w:t>0.945536</w:t>
            </w:r>
          </w:p>
        </w:tc>
        <w:tc>
          <w:tcPr>
            <w:tcW w:w="1290" w:type="dxa"/>
            <w:noWrap/>
            <w:vAlign w:val="bottom"/>
          </w:tcPr>
          <w:p w:rsidR="00EF0BCB" w:rsidRPr="00E633D0" w:rsidRDefault="00EF0BCB" w:rsidP="007E0766">
            <w:pPr>
              <w:jc w:val="both"/>
              <w:rPr>
                <w:rFonts w:ascii="Times New Roman" w:hAnsi="Times New Roman" w:cs="Times New Roman"/>
                <w:color w:val="000000"/>
                <w:sz w:val="28"/>
                <w:szCs w:val="28"/>
              </w:rPr>
            </w:pPr>
            <w:r w:rsidRPr="00E633D0">
              <w:rPr>
                <w:rFonts w:ascii="Times New Roman" w:hAnsi="Times New Roman" w:cs="Times New Roman"/>
                <w:color w:val="000000"/>
                <w:sz w:val="28"/>
                <w:szCs w:val="28"/>
              </w:rPr>
              <w:t>0.974128</w:t>
            </w:r>
          </w:p>
        </w:tc>
        <w:tc>
          <w:tcPr>
            <w:tcW w:w="688" w:type="dxa"/>
          </w:tcPr>
          <w:p w:rsidR="00EF0BCB" w:rsidRPr="00E633D0" w:rsidRDefault="00EF0BCB" w:rsidP="007E0766">
            <w:pPr>
              <w:jc w:val="both"/>
              <w:rPr>
                <w:rFonts w:ascii="Times New Roman" w:hAnsi="Times New Roman" w:cs="Times New Roman"/>
                <w:sz w:val="28"/>
                <w:szCs w:val="28"/>
              </w:rPr>
            </w:pPr>
            <w:r w:rsidRPr="00E633D0">
              <w:rPr>
                <w:rFonts w:ascii="Times New Roman" w:hAnsi="Times New Roman" w:cs="Times New Roman"/>
                <w:sz w:val="28"/>
                <w:szCs w:val="28"/>
              </w:rPr>
              <w:t>***</w:t>
            </w:r>
          </w:p>
        </w:tc>
      </w:tr>
      <w:tr w:rsidR="00EF0BCB" w:rsidRPr="00E633D0" w:rsidTr="00EF0BCB">
        <w:trPr>
          <w:trHeight w:val="495"/>
          <w:jc w:val="center"/>
        </w:trPr>
        <w:tc>
          <w:tcPr>
            <w:tcW w:w="1841" w:type="dxa"/>
            <w:noWrap/>
          </w:tcPr>
          <w:p w:rsidR="00EF0BCB" w:rsidRPr="00E633D0" w:rsidRDefault="0050695C" w:rsidP="007E0766">
            <w:pPr>
              <w:jc w:val="both"/>
              <w:rPr>
                <w:rFonts w:ascii="Times New Roman" w:hAnsi="Times New Roman" w:cs="Times New Roman"/>
                <w:sz w:val="28"/>
                <w:szCs w:val="28"/>
              </w:rPr>
            </w:pPr>
            <w:r>
              <w:rPr>
                <w:rFonts w:ascii="Times New Roman" w:hAnsi="Times New Roman" w:cs="Times New Roman"/>
                <w:sz w:val="28"/>
                <w:szCs w:val="28"/>
              </w:rPr>
              <w:t>K</w:t>
            </w:r>
          </w:p>
        </w:tc>
        <w:tc>
          <w:tcPr>
            <w:tcW w:w="1209" w:type="dxa"/>
            <w:noWrap/>
            <w:vAlign w:val="bottom"/>
          </w:tcPr>
          <w:p w:rsidR="00EF0BCB" w:rsidRPr="00E633D0" w:rsidRDefault="00EF0BCB" w:rsidP="007E0766">
            <w:pPr>
              <w:jc w:val="both"/>
              <w:rPr>
                <w:rFonts w:ascii="Times New Roman" w:hAnsi="Times New Roman" w:cs="Times New Roman"/>
                <w:color w:val="000000"/>
                <w:sz w:val="28"/>
                <w:szCs w:val="28"/>
              </w:rPr>
            </w:pPr>
            <w:r w:rsidRPr="00E633D0">
              <w:rPr>
                <w:rFonts w:ascii="Times New Roman" w:hAnsi="Times New Roman" w:cs="Times New Roman"/>
                <w:color w:val="000000"/>
                <w:sz w:val="28"/>
                <w:szCs w:val="28"/>
              </w:rPr>
              <w:t>0.003833</w:t>
            </w:r>
          </w:p>
        </w:tc>
        <w:tc>
          <w:tcPr>
            <w:tcW w:w="1209" w:type="dxa"/>
            <w:noWrap/>
            <w:vAlign w:val="bottom"/>
          </w:tcPr>
          <w:p w:rsidR="00EF0BCB" w:rsidRPr="00E633D0" w:rsidRDefault="00EF0BCB" w:rsidP="007E0766">
            <w:pPr>
              <w:jc w:val="both"/>
              <w:rPr>
                <w:rFonts w:ascii="Times New Roman" w:hAnsi="Times New Roman" w:cs="Times New Roman"/>
                <w:color w:val="000000"/>
                <w:sz w:val="28"/>
                <w:szCs w:val="28"/>
              </w:rPr>
            </w:pPr>
            <w:r w:rsidRPr="00E633D0">
              <w:rPr>
                <w:rFonts w:ascii="Times New Roman" w:hAnsi="Times New Roman" w:cs="Times New Roman"/>
                <w:color w:val="000000"/>
                <w:sz w:val="28"/>
                <w:szCs w:val="28"/>
              </w:rPr>
              <w:t>0.00343</w:t>
            </w:r>
          </w:p>
        </w:tc>
        <w:tc>
          <w:tcPr>
            <w:tcW w:w="876" w:type="dxa"/>
            <w:noWrap/>
            <w:vAlign w:val="bottom"/>
          </w:tcPr>
          <w:p w:rsidR="00EF0BCB" w:rsidRPr="00E633D0" w:rsidRDefault="00EF0BCB" w:rsidP="007E0766">
            <w:pPr>
              <w:jc w:val="both"/>
              <w:rPr>
                <w:rFonts w:ascii="Times New Roman" w:hAnsi="Times New Roman" w:cs="Times New Roman"/>
                <w:color w:val="000000"/>
                <w:sz w:val="28"/>
                <w:szCs w:val="28"/>
              </w:rPr>
            </w:pPr>
            <w:r w:rsidRPr="00E633D0">
              <w:rPr>
                <w:rFonts w:ascii="Times New Roman" w:hAnsi="Times New Roman" w:cs="Times New Roman"/>
                <w:color w:val="000000"/>
                <w:sz w:val="28"/>
                <w:szCs w:val="28"/>
              </w:rPr>
              <w:t>11.18</w:t>
            </w:r>
          </w:p>
        </w:tc>
        <w:tc>
          <w:tcPr>
            <w:tcW w:w="1618" w:type="dxa"/>
            <w:noWrap/>
            <w:vAlign w:val="bottom"/>
          </w:tcPr>
          <w:p w:rsidR="00EF0BCB" w:rsidRPr="00E633D0" w:rsidRDefault="00EF0BCB" w:rsidP="007E0766">
            <w:pPr>
              <w:jc w:val="both"/>
              <w:rPr>
                <w:rFonts w:ascii="Times New Roman" w:hAnsi="Times New Roman" w:cs="Times New Roman"/>
                <w:color w:val="000000"/>
                <w:sz w:val="28"/>
                <w:szCs w:val="28"/>
              </w:rPr>
            </w:pPr>
            <w:r w:rsidRPr="00E633D0">
              <w:rPr>
                <w:rFonts w:ascii="Times New Roman" w:hAnsi="Times New Roman" w:cs="Times New Roman"/>
                <w:color w:val="000000"/>
                <w:sz w:val="28"/>
                <w:szCs w:val="28"/>
              </w:rPr>
              <w:t>0.001</w:t>
            </w:r>
          </w:p>
        </w:tc>
        <w:tc>
          <w:tcPr>
            <w:tcW w:w="1378" w:type="dxa"/>
            <w:noWrap/>
            <w:vAlign w:val="bottom"/>
          </w:tcPr>
          <w:p w:rsidR="00EF0BCB" w:rsidRPr="00E633D0" w:rsidRDefault="00EF0BCB" w:rsidP="007E0766">
            <w:pPr>
              <w:jc w:val="both"/>
              <w:rPr>
                <w:rFonts w:ascii="Times New Roman" w:hAnsi="Times New Roman" w:cs="Times New Roman"/>
                <w:color w:val="000000"/>
                <w:sz w:val="28"/>
                <w:szCs w:val="28"/>
              </w:rPr>
            </w:pPr>
            <w:r w:rsidRPr="00E633D0">
              <w:rPr>
                <w:rFonts w:ascii="Times New Roman" w:hAnsi="Times New Roman" w:cs="Times New Roman"/>
                <w:color w:val="000000"/>
                <w:sz w:val="28"/>
                <w:szCs w:val="28"/>
              </w:rPr>
              <w:t>0.000316</w:t>
            </w:r>
          </w:p>
        </w:tc>
        <w:tc>
          <w:tcPr>
            <w:tcW w:w="1290" w:type="dxa"/>
            <w:noWrap/>
            <w:vAlign w:val="bottom"/>
          </w:tcPr>
          <w:p w:rsidR="00EF0BCB" w:rsidRPr="00E633D0" w:rsidRDefault="00EF0BCB" w:rsidP="007E0766">
            <w:pPr>
              <w:jc w:val="both"/>
              <w:rPr>
                <w:rFonts w:ascii="Times New Roman" w:hAnsi="Times New Roman" w:cs="Times New Roman"/>
                <w:color w:val="000000"/>
                <w:sz w:val="28"/>
                <w:szCs w:val="28"/>
              </w:rPr>
            </w:pPr>
            <w:r w:rsidRPr="00E633D0">
              <w:rPr>
                <w:rFonts w:ascii="Times New Roman" w:hAnsi="Times New Roman" w:cs="Times New Roman"/>
                <w:color w:val="000000"/>
                <w:sz w:val="28"/>
                <w:szCs w:val="28"/>
              </w:rPr>
              <w:t>0.000451</w:t>
            </w:r>
          </w:p>
        </w:tc>
        <w:tc>
          <w:tcPr>
            <w:tcW w:w="688" w:type="dxa"/>
          </w:tcPr>
          <w:p w:rsidR="00EF0BCB" w:rsidRPr="00E633D0" w:rsidRDefault="00EF0BCB" w:rsidP="007E0766">
            <w:pPr>
              <w:jc w:val="both"/>
              <w:rPr>
                <w:rFonts w:ascii="Times New Roman" w:hAnsi="Times New Roman" w:cs="Times New Roman"/>
                <w:sz w:val="28"/>
                <w:szCs w:val="28"/>
              </w:rPr>
            </w:pPr>
            <w:r w:rsidRPr="00E633D0">
              <w:rPr>
                <w:rFonts w:ascii="Times New Roman" w:hAnsi="Times New Roman" w:cs="Times New Roman"/>
                <w:sz w:val="28"/>
                <w:szCs w:val="28"/>
              </w:rPr>
              <w:t>***</w:t>
            </w:r>
          </w:p>
        </w:tc>
      </w:tr>
      <w:tr w:rsidR="00EF0BCB" w:rsidRPr="00E633D0" w:rsidTr="00EF0BCB">
        <w:trPr>
          <w:trHeight w:val="495"/>
          <w:jc w:val="center"/>
        </w:trPr>
        <w:tc>
          <w:tcPr>
            <w:tcW w:w="1841" w:type="dxa"/>
            <w:noWrap/>
          </w:tcPr>
          <w:p w:rsidR="00EF0BCB" w:rsidRPr="00E633D0" w:rsidRDefault="00EF0BCB" w:rsidP="0050695C">
            <w:pPr>
              <w:jc w:val="both"/>
              <w:rPr>
                <w:rFonts w:ascii="Times New Roman" w:hAnsi="Times New Roman" w:cs="Times New Roman"/>
                <w:sz w:val="28"/>
                <w:szCs w:val="28"/>
              </w:rPr>
            </w:pPr>
            <w:r w:rsidRPr="00E633D0">
              <w:rPr>
                <w:rFonts w:ascii="Times New Roman" w:hAnsi="Times New Roman" w:cs="Times New Roman"/>
                <w:sz w:val="28"/>
                <w:szCs w:val="28"/>
              </w:rPr>
              <w:t>L</w:t>
            </w:r>
          </w:p>
        </w:tc>
        <w:tc>
          <w:tcPr>
            <w:tcW w:w="1209" w:type="dxa"/>
            <w:noWrap/>
            <w:vAlign w:val="bottom"/>
          </w:tcPr>
          <w:p w:rsidR="00EF0BCB" w:rsidRPr="00E633D0" w:rsidRDefault="00EF0BCB" w:rsidP="007E0766">
            <w:pPr>
              <w:jc w:val="both"/>
              <w:rPr>
                <w:rFonts w:ascii="Times New Roman" w:hAnsi="Times New Roman" w:cs="Times New Roman"/>
                <w:color w:val="000000"/>
                <w:sz w:val="28"/>
                <w:szCs w:val="28"/>
              </w:rPr>
            </w:pPr>
            <w:r w:rsidRPr="00E633D0">
              <w:rPr>
                <w:rFonts w:ascii="Times New Roman" w:hAnsi="Times New Roman" w:cs="Times New Roman"/>
                <w:color w:val="000000"/>
                <w:sz w:val="28"/>
                <w:szCs w:val="28"/>
              </w:rPr>
              <w:t>0.096555</w:t>
            </w:r>
          </w:p>
        </w:tc>
        <w:tc>
          <w:tcPr>
            <w:tcW w:w="1209" w:type="dxa"/>
            <w:noWrap/>
            <w:vAlign w:val="bottom"/>
          </w:tcPr>
          <w:p w:rsidR="00EF0BCB" w:rsidRPr="00E633D0" w:rsidRDefault="00EF0BCB" w:rsidP="007E0766">
            <w:pPr>
              <w:jc w:val="both"/>
              <w:rPr>
                <w:rFonts w:ascii="Times New Roman" w:hAnsi="Times New Roman" w:cs="Times New Roman"/>
                <w:color w:val="000000"/>
                <w:sz w:val="28"/>
                <w:szCs w:val="28"/>
              </w:rPr>
            </w:pPr>
            <w:r w:rsidRPr="00E633D0">
              <w:rPr>
                <w:rFonts w:ascii="Times New Roman" w:hAnsi="Times New Roman" w:cs="Times New Roman"/>
                <w:color w:val="000000"/>
                <w:sz w:val="28"/>
                <w:szCs w:val="28"/>
              </w:rPr>
              <w:t>0.018028</w:t>
            </w:r>
          </w:p>
        </w:tc>
        <w:tc>
          <w:tcPr>
            <w:tcW w:w="876" w:type="dxa"/>
            <w:noWrap/>
            <w:vAlign w:val="bottom"/>
          </w:tcPr>
          <w:p w:rsidR="00EF0BCB" w:rsidRPr="00E633D0" w:rsidRDefault="00EF0BCB" w:rsidP="007E0766">
            <w:pPr>
              <w:jc w:val="both"/>
              <w:rPr>
                <w:rFonts w:ascii="Times New Roman" w:hAnsi="Times New Roman" w:cs="Times New Roman"/>
                <w:color w:val="000000"/>
                <w:sz w:val="28"/>
                <w:szCs w:val="28"/>
              </w:rPr>
            </w:pPr>
            <w:r w:rsidRPr="00E633D0">
              <w:rPr>
                <w:rFonts w:ascii="Times New Roman" w:hAnsi="Times New Roman" w:cs="Times New Roman"/>
                <w:color w:val="000000"/>
                <w:sz w:val="28"/>
                <w:szCs w:val="28"/>
              </w:rPr>
              <w:t>5.36</w:t>
            </w:r>
          </w:p>
        </w:tc>
        <w:tc>
          <w:tcPr>
            <w:tcW w:w="1618" w:type="dxa"/>
            <w:noWrap/>
            <w:vAlign w:val="bottom"/>
          </w:tcPr>
          <w:p w:rsidR="00EF0BCB" w:rsidRPr="00E633D0" w:rsidRDefault="00EF0BCB" w:rsidP="007E0766">
            <w:pPr>
              <w:jc w:val="both"/>
              <w:rPr>
                <w:rFonts w:ascii="Times New Roman" w:hAnsi="Times New Roman" w:cs="Times New Roman"/>
                <w:color w:val="000000"/>
                <w:sz w:val="28"/>
                <w:szCs w:val="28"/>
              </w:rPr>
            </w:pPr>
            <w:r w:rsidRPr="00E633D0">
              <w:rPr>
                <w:rFonts w:ascii="Times New Roman" w:hAnsi="Times New Roman" w:cs="Times New Roman"/>
                <w:color w:val="000000"/>
                <w:sz w:val="28"/>
                <w:szCs w:val="28"/>
              </w:rPr>
              <w:t>0.001</w:t>
            </w:r>
          </w:p>
        </w:tc>
        <w:tc>
          <w:tcPr>
            <w:tcW w:w="1378" w:type="dxa"/>
            <w:noWrap/>
            <w:vAlign w:val="bottom"/>
          </w:tcPr>
          <w:p w:rsidR="00EF0BCB" w:rsidRPr="00E633D0" w:rsidRDefault="00EF0BCB" w:rsidP="007E0766">
            <w:pPr>
              <w:jc w:val="both"/>
              <w:rPr>
                <w:rFonts w:ascii="Times New Roman" w:hAnsi="Times New Roman" w:cs="Times New Roman"/>
                <w:color w:val="000000"/>
                <w:sz w:val="28"/>
                <w:szCs w:val="28"/>
              </w:rPr>
            </w:pPr>
            <w:r w:rsidRPr="00E633D0">
              <w:rPr>
                <w:rFonts w:ascii="Times New Roman" w:hAnsi="Times New Roman" w:cs="Times New Roman"/>
                <w:color w:val="000000"/>
                <w:sz w:val="28"/>
                <w:szCs w:val="28"/>
              </w:rPr>
              <w:t>0.06122</w:t>
            </w:r>
          </w:p>
        </w:tc>
        <w:tc>
          <w:tcPr>
            <w:tcW w:w="1290" w:type="dxa"/>
            <w:noWrap/>
            <w:vAlign w:val="bottom"/>
          </w:tcPr>
          <w:p w:rsidR="00EF0BCB" w:rsidRPr="00E633D0" w:rsidRDefault="00EF0BCB" w:rsidP="007E0766">
            <w:pPr>
              <w:jc w:val="both"/>
              <w:rPr>
                <w:rFonts w:ascii="Times New Roman" w:hAnsi="Times New Roman" w:cs="Times New Roman"/>
                <w:color w:val="000000"/>
                <w:sz w:val="28"/>
                <w:szCs w:val="28"/>
              </w:rPr>
            </w:pPr>
            <w:r w:rsidRPr="00E633D0">
              <w:rPr>
                <w:rFonts w:ascii="Times New Roman" w:hAnsi="Times New Roman" w:cs="Times New Roman"/>
                <w:color w:val="000000"/>
                <w:sz w:val="28"/>
                <w:szCs w:val="28"/>
              </w:rPr>
              <w:t>0.13189</w:t>
            </w:r>
          </w:p>
        </w:tc>
        <w:tc>
          <w:tcPr>
            <w:tcW w:w="688" w:type="dxa"/>
          </w:tcPr>
          <w:p w:rsidR="00EF0BCB" w:rsidRPr="00E633D0" w:rsidRDefault="00EF0BCB" w:rsidP="007E0766">
            <w:pPr>
              <w:jc w:val="both"/>
              <w:rPr>
                <w:rFonts w:ascii="Times New Roman" w:hAnsi="Times New Roman" w:cs="Times New Roman"/>
                <w:sz w:val="28"/>
                <w:szCs w:val="28"/>
              </w:rPr>
            </w:pPr>
            <w:r w:rsidRPr="00E633D0">
              <w:rPr>
                <w:rFonts w:ascii="Times New Roman" w:hAnsi="Times New Roman" w:cs="Times New Roman"/>
                <w:sz w:val="28"/>
                <w:szCs w:val="28"/>
              </w:rPr>
              <w:t>***</w:t>
            </w:r>
          </w:p>
        </w:tc>
      </w:tr>
      <w:tr w:rsidR="00EF0BCB" w:rsidRPr="00E633D0" w:rsidTr="00EF0BCB">
        <w:trPr>
          <w:trHeight w:val="495"/>
          <w:jc w:val="center"/>
        </w:trPr>
        <w:tc>
          <w:tcPr>
            <w:tcW w:w="1841" w:type="dxa"/>
            <w:noWrap/>
            <w:hideMark/>
          </w:tcPr>
          <w:p w:rsidR="00EF0BCB" w:rsidRPr="00E633D0" w:rsidRDefault="0050695C" w:rsidP="007E0766">
            <w:pPr>
              <w:jc w:val="both"/>
              <w:rPr>
                <w:rFonts w:ascii="Times New Roman" w:hAnsi="Times New Roman" w:cs="Times New Roman"/>
                <w:sz w:val="28"/>
                <w:szCs w:val="28"/>
              </w:rPr>
            </w:pPr>
            <w:r>
              <w:rPr>
                <w:rFonts w:ascii="Times New Roman" w:hAnsi="Times New Roman" w:cs="Times New Roman"/>
                <w:sz w:val="28"/>
                <w:szCs w:val="28"/>
              </w:rPr>
              <w:t>FDI</w:t>
            </w:r>
          </w:p>
        </w:tc>
        <w:tc>
          <w:tcPr>
            <w:tcW w:w="1209" w:type="dxa"/>
            <w:noWrap/>
            <w:vAlign w:val="bottom"/>
          </w:tcPr>
          <w:p w:rsidR="00EF0BCB" w:rsidRPr="00E633D0" w:rsidRDefault="00EF0BCB" w:rsidP="007E0766">
            <w:pPr>
              <w:jc w:val="both"/>
              <w:rPr>
                <w:rFonts w:ascii="Times New Roman" w:hAnsi="Times New Roman" w:cs="Times New Roman"/>
                <w:color w:val="000000"/>
                <w:sz w:val="28"/>
                <w:szCs w:val="28"/>
              </w:rPr>
            </w:pPr>
            <w:r w:rsidRPr="00E633D0">
              <w:rPr>
                <w:rFonts w:ascii="Times New Roman" w:hAnsi="Times New Roman" w:cs="Times New Roman"/>
                <w:color w:val="000000"/>
                <w:sz w:val="28"/>
                <w:szCs w:val="28"/>
              </w:rPr>
              <w:t>0.004721</w:t>
            </w:r>
          </w:p>
        </w:tc>
        <w:tc>
          <w:tcPr>
            <w:tcW w:w="1209" w:type="dxa"/>
            <w:noWrap/>
            <w:vAlign w:val="bottom"/>
          </w:tcPr>
          <w:p w:rsidR="00EF0BCB" w:rsidRPr="00E633D0" w:rsidRDefault="00EF0BCB" w:rsidP="007E0766">
            <w:pPr>
              <w:jc w:val="both"/>
              <w:rPr>
                <w:rFonts w:ascii="Times New Roman" w:hAnsi="Times New Roman" w:cs="Times New Roman"/>
                <w:color w:val="000000"/>
                <w:sz w:val="28"/>
                <w:szCs w:val="28"/>
              </w:rPr>
            </w:pPr>
            <w:r w:rsidRPr="00E633D0">
              <w:rPr>
                <w:rFonts w:ascii="Times New Roman" w:hAnsi="Times New Roman" w:cs="Times New Roman"/>
                <w:color w:val="000000"/>
                <w:sz w:val="28"/>
                <w:szCs w:val="28"/>
              </w:rPr>
              <w:t>0.001762</w:t>
            </w:r>
          </w:p>
        </w:tc>
        <w:tc>
          <w:tcPr>
            <w:tcW w:w="876" w:type="dxa"/>
            <w:noWrap/>
            <w:vAlign w:val="bottom"/>
          </w:tcPr>
          <w:p w:rsidR="00EF0BCB" w:rsidRPr="00E633D0" w:rsidRDefault="00EF0BCB" w:rsidP="007E0766">
            <w:pPr>
              <w:jc w:val="both"/>
              <w:rPr>
                <w:rFonts w:ascii="Times New Roman" w:hAnsi="Times New Roman" w:cs="Times New Roman"/>
                <w:color w:val="000000"/>
                <w:sz w:val="28"/>
                <w:szCs w:val="28"/>
              </w:rPr>
            </w:pPr>
            <w:r w:rsidRPr="00E633D0">
              <w:rPr>
                <w:rFonts w:ascii="Times New Roman" w:hAnsi="Times New Roman" w:cs="Times New Roman"/>
                <w:color w:val="000000"/>
                <w:sz w:val="28"/>
                <w:szCs w:val="28"/>
              </w:rPr>
              <w:t>2.68</w:t>
            </w:r>
          </w:p>
        </w:tc>
        <w:tc>
          <w:tcPr>
            <w:tcW w:w="1618" w:type="dxa"/>
            <w:noWrap/>
            <w:vAlign w:val="bottom"/>
          </w:tcPr>
          <w:p w:rsidR="00EF0BCB" w:rsidRPr="00E633D0" w:rsidRDefault="00EF0BCB" w:rsidP="007E0766">
            <w:pPr>
              <w:jc w:val="both"/>
              <w:rPr>
                <w:rFonts w:ascii="Times New Roman" w:hAnsi="Times New Roman" w:cs="Times New Roman"/>
                <w:color w:val="000000"/>
                <w:sz w:val="28"/>
                <w:szCs w:val="28"/>
              </w:rPr>
            </w:pPr>
            <w:r w:rsidRPr="00E633D0">
              <w:rPr>
                <w:rFonts w:ascii="Times New Roman" w:hAnsi="Times New Roman" w:cs="Times New Roman"/>
                <w:color w:val="000000"/>
                <w:sz w:val="28"/>
                <w:szCs w:val="28"/>
              </w:rPr>
              <w:t>0.007</w:t>
            </w:r>
          </w:p>
        </w:tc>
        <w:tc>
          <w:tcPr>
            <w:tcW w:w="1378" w:type="dxa"/>
            <w:noWrap/>
            <w:vAlign w:val="bottom"/>
          </w:tcPr>
          <w:p w:rsidR="00EF0BCB" w:rsidRPr="00E633D0" w:rsidRDefault="00EF0BCB" w:rsidP="007E0766">
            <w:pPr>
              <w:jc w:val="both"/>
              <w:rPr>
                <w:rFonts w:ascii="Times New Roman" w:hAnsi="Times New Roman" w:cs="Times New Roman"/>
                <w:color w:val="000000"/>
                <w:sz w:val="28"/>
                <w:szCs w:val="28"/>
              </w:rPr>
            </w:pPr>
            <w:r w:rsidRPr="00E633D0">
              <w:rPr>
                <w:rFonts w:ascii="Times New Roman" w:hAnsi="Times New Roman" w:cs="Times New Roman"/>
                <w:color w:val="000000"/>
                <w:sz w:val="28"/>
                <w:szCs w:val="28"/>
              </w:rPr>
              <w:t>0.000127</w:t>
            </w:r>
          </w:p>
        </w:tc>
        <w:tc>
          <w:tcPr>
            <w:tcW w:w="1290" w:type="dxa"/>
            <w:noWrap/>
            <w:vAlign w:val="bottom"/>
          </w:tcPr>
          <w:p w:rsidR="00EF0BCB" w:rsidRPr="00E633D0" w:rsidRDefault="00EF0BCB" w:rsidP="007E0766">
            <w:pPr>
              <w:jc w:val="both"/>
              <w:rPr>
                <w:rFonts w:ascii="Times New Roman" w:hAnsi="Times New Roman" w:cs="Times New Roman"/>
                <w:color w:val="000000"/>
                <w:sz w:val="28"/>
                <w:szCs w:val="28"/>
              </w:rPr>
            </w:pPr>
            <w:r w:rsidRPr="00E633D0">
              <w:rPr>
                <w:rFonts w:ascii="Times New Roman" w:hAnsi="Times New Roman" w:cs="Times New Roman"/>
                <w:color w:val="000000"/>
                <w:sz w:val="28"/>
                <w:szCs w:val="28"/>
              </w:rPr>
              <w:t>0.000817</w:t>
            </w:r>
          </w:p>
        </w:tc>
        <w:tc>
          <w:tcPr>
            <w:tcW w:w="688" w:type="dxa"/>
          </w:tcPr>
          <w:p w:rsidR="00EF0BCB" w:rsidRPr="00E633D0" w:rsidRDefault="00EF0BCB" w:rsidP="007E0766">
            <w:pPr>
              <w:jc w:val="both"/>
              <w:rPr>
                <w:rFonts w:ascii="Times New Roman" w:hAnsi="Times New Roman" w:cs="Times New Roman"/>
                <w:sz w:val="28"/>
                <w:szCs w:val="28"/>
              </w:rPr>
            </w:pPr>
            <w:r w:rsidRPr="00E633D0">
              <w:rPr>
                <w:rFonts w:ascii="Times New Roman" w:hAnsi="Times New Roman" w:cs="Times New Roman"/>
                <w:sz w:val="28"/>
                <w:szCs w:val="28"/>
              </w:rPr>
              <w:t>***</w:t>
            </w:r>
          </w:p>
        </w:tc>
      </w:tr>
      <w:tr w:rsidR="00EF0BCB" w:rsidRPr="00E633D0" w:rsidTr="00EF0BCB">
        <w:trPr>
          <w:trHeight w:val="495"/>
          <w:jc w:val="center"/>
        </w:trPr>
        <w:tc>
          <w:tcPr>
            <w:tcW w:w="1841" w:type="dxa"/>
            <w:noWrap/>
          </w:tcPr>
          <w:p w:rsidR="00EF0BCB" w:rsidRPr="00E633D0" w:rsidRDefault="00EF0BCB" w:rsidP="0050695C">
            <w:pPr>
              <w:jc w:val="both"/>
              <w:rPr>
                <w:rFonts w:ascii="Times New Roman" w:hAnsi="Times New Roman" w:cs="Times New Roman"/>
                <w:sz w:val="28"/>
                <w:szCs w:val="28"/>
              </w:rPr>
            </w:pPr>
            <w:r w:rsidRPr="00E633D0">
              <w:rPr>
                <w:rFonts w:ascii="Times New Roman" w:hAnsi="Times New Roman" w:cs="Times New Roman"/>
                <w:sz w:val="28"/>
                <w:szCs w:val="28"/>
              </w:rPr>
              <w:t>LIQ*</w:t>
            </w:r>
            <w:r w:rsidR="0050695C">
              <w:rPr>
                <w:rFonts w:ascii="Times New Roman" w:hAnsi="Times New Roman" w:cs="Times New Roman"/>
                <w:sz w:val="28"/>
                <w:szCs w:val="28"/>
              </w:rPr>
              <w:t>LTIA</w:t>
            </w:r>
          </w:p>
        </w:tc>
        <w:tc>
          <w:tcPr>
            <w:tcW w:w="1209" w:type="dxa"/>
            <w:noWrap/>
            <w:vAlign w:val="bottom"/>
          </w:tcPr>
          <w:p w:rsidR="00EF0BCB" w:rsidRPr="00E633D0" w:rsidRDefault="00EF0BCB" w:rsidP="007E0766">
            <w:pPr>
              <w:jc w:val="both"/>
              <w:rPr>
                <w:rFonts w:ascii="Times New Roman" w:hAnsi="Times New Roman" w:cs="Times New Roman"/>
                <w:color w:val="000000"/>
                <w:sz w:val="28"/>
                <w:szCs w:val="28"/>
              </w:rPr>
            </w:pPr>
            <w:r w:rsidRPr="00E633D0">
              <w:rPr>
                <w:rFonts w:ascii="Times New Roman" w:hAnsi="Times New Roman" w:cs="Times New Roman"/>
                <w:color w:val="000000"/>
                <w:sz w:val="28"/>
                <w:szCs w:val="28"/>
              </w:rPr>
              <w:t>0.011673</w:t>
            </w:r>
          </w:p>
        </w:tc>
        <w:tc>
          <w:tcPr>
            <w:tcW w:w="1209" w:type="dxa"/>
            <w:noWrap/>
            <w:vAlign w:val="bottom"/>
          </w:tcPr>
          <w:p w:rsidR="00EF0BCB" w:rsidRPr="00E633D0" w:rsidRDefault="00EF0BCB" w:rsidP="007E0766">
            <w:pPr>
              <w:jc w:val="both"/>
              <w:rPr>
                <w:rFonts w:ascii="Times New Roman" w:hAnsi="Times New Roman" w:cs="Times New Roman"/>
                <w:color w:val="000000"/>
                <w:sz w:val="28"/>
                <w:szCs w:val="28"/>
              </w:rPr>
            </w:pPr>
            <w:r w:rsidRPr="00E633D0">
              <w:rPr>
                <w:rFonts w:ascii="Times New Roman" w:hAnsi="Times New Roman" w:cs="Times New Roman"/>
                <w:color w:val="000000"/>
                <w:sz w:val="28"/>
                <w:szCs w:val="28"/>
              </w:rPr>
              <w:t>0.001786</w:t>
            </w:r>
          </w:p>
        </w:tc>
        <w:tc>
          <w:tcPr>
            <w:tcW w:w="876" w:type="dxa"/>
            <w:noWrap/>
            <w:vAlign w:val="bottom"/>
          </w:tcPr>
          <w:p w:rsidR="00EF0BCB" w:rsidRPr="00E633D0" w:rsidRDefault="00EF0BCB" w:rsidP="007E0766">
            <w:pPr>
              <w:jc w:val="both"/>
              <w:rPr>
                <w:rFonts w:ascii="Times New Roman" w:hAnsi="Times New Roman" w:cs="Times New Roman"/>
                <w:color w:val="000000"/>
                <w:sz w:val="28"/>
                <w:szCs w:val="28"/>
              </w:rPr>
            </w:pPr>
            <w:r w:rsidRPr="00E633D0">
              <w:rPr>
                <w:rFonts w:ascii="Times New Roman" w:hAnsi="Times New Roman" w:cs="Times New Roman"/>
                <w:color w:val="000000"/>
                <w:sz w:val="28"/>
                <w:szCs w:val="28"/>
              </w:rPr>
              <w:t>6.53</w:t>
            </w:r>
          </w:p>
        </w:tc>
        <w:tc>
          <w:tcPr>
            <w:tcW w:w="1618" w:type="dxa"/>
            <w:noWrap/>
            <w:vAlign w:val="bottom"/>
          </w:tcPr>
          <w:p w:rsidR="00EF0BCB" w:rsidRPr="00E633D0" w:rsidRDefault="00EF0BCB" w:rsidP="007E0766">
            <w:pPr>
              <w:jc w:val="both"/>
              <w:rPr>
                <w:rFonts w:ascii="Times New Roman" w:hAnsi="Times New Roman" w:cs="Times New Roman"/>
                <w:color w:val="000000"/>
                <w:sz w:val="28"/>
                <w:szCs w:val="28"/>
              </w:rPr>
            </w:pPr>
            <w:r w:rsidRPr="00E633D0">
              <w:rPr>
                <w:rFonts w:ascii="Times New Roman" w:hAnsi="Times New Roman" w:cs="Times New Roman"/>
                <w:color w:val="000000"/>
                <w:sz w:val="28"/>
                <w:szCs w:val="28"/>
              </w:rPr>
              <w:t>0.001</w:t>
            </w:r>
          </w:p>
        </w:tc>
        <w:tc>
          <w:tcPr>
            <w:tcW w:w="1378" w:type="dxa"/>
            <w:noWrap/>
            <w:vAlign w:val="bottom"/>
          </w:tcPr>
          <w:p w:rsidR="00EF0BCB" w:rsidRPr="00E633D0" w:rsidRDefault="00EF0BCB" w:rsidP="007E0766">
            <w:pPr>
              <w:jc w:val="both"/>
              <w:rPr>
                <w:rFonts w:ascii="Times New Roman" w:hAnsi="Times New Roman" w:cs="Times New Roman"/>
                <w:color w:val="000000"/>
                <w:sz w:val="28"/>
                <w:szCs w:val="28"/>
              </w:rPr>
            </w:pPr>
            <w:r w:rsidRPr="00E633D0">
              <w:rPr>
                <w:rFonts w:ascii="Times New Roman" w:hAnsi="Times New Roman" w:cs="Times New Roman"/>
                <w:color w:val="000000"/>
                <w:sz w:val="28"/>
                <w:szCs w:val="28"/>
              </w:rPr>
              <w:t>0.008172</w:t>
            </w:r>
          </w:p>
        </w:tc>
        <w:tc>
          <w:tcPr>
            <w:tcW w:w="1290" w:type="dxa"/>
            <w:noWrap/>
            <w:vAlign w:val="bottom"/>
          </w:tcPr>
          <w:p w:rsidR="00EF0BCB" w:rsidRPr="00E633D0" w:rsidRDefault="00EF0BCB" w:rsidP="007E0766">
            <w:pPr>
              <w:jc w:val="both"/>
              <w:rPr>
                <w:rFonts w:ascii="Times New Roman" w:hAnsi="Times New Roman" w:cs="Times New Roman"/>
                <w:color w:val="000000"/>
                <w:sz w:val="28"/>
                <w:szCs w:val="28"/>
              </w:rPr>
            </w:pPr>
            <w:r w:rsidRPr="00E633D0">
              <w:rPr>
                <w:rFonts w:ascii="Times New Roman" w:hAnsi="Times New Roman" w:cs="Times New Roman"/>
                <w:color w:val="000000"/>
                <w:sz w:val="28"/>
                <w:szCs w:val="28"/>
              </w:rPr>
              <w:t>0.015175</w:t>
            </w:r>
          </w:p>
        </w:tc>
        <w:tc>
          <w:tcPr>
            <w:tcW w:w="688" w:type="dxa"/>
          </w:tcPr>
          <w:p w:rsidR="00EF0BCB" w:rsidRPr="00E633D0" w:rsidRDefault="00EF0BCB" w:rsidP="007E0766">
            <w:pPr>
              <w:jc w:val="both"/>
              <w:rPr>
                <w:rFonts w:ascii="Times New Roman" w:hAnsi="Times New Roman" w:cs="Times New Roman"/>
                <w:sz w:val="28"/>
                <w:szCs w:val="28"/>
              </w:rPr>
            </w:pPr>
            <w:r w:rsidRPr="00E633D0">
              <w:rPr>
                <w:rFonts w:ascii="Times New Roman" w:hAnsi="Times New Roman" w:cs="Times New Roman"/>
                <w:sz w:val="28"/>
                <w:szCs w:val="28"/>
              </w:rPr>
              <w:t>***</w:t>
            </w:r>
          </w:p>
        </w:tc>
      </w:tr>
      <w:tr w:rsidR="00EF0BCB" w:rsidRPr="00E633D0" w:rsidTr="00EF0BCB">
        <w:trPr>
          <w:trHeight w:val="495"/>
          <w:jc w:val="center"/>
        </w:trPr>
        <w:tc>
          <w:tcPr>
            <w:tcW w:w="1841" w:type="dxa"/>
            <w:noWrap/>
          </w:tcPr>
          <w:p w:rsidR="00EF0BCB" w:rsidRPr="00E633D0" w:rsidRDefault="0050695C" w:rsidP="007E0766">
            <w:pPr>
              <w:jc w:val="both"/>
              <w:rPr>
                <w:rFonts w:ascii="Times New Roman" w:hAnsi="Times New Roman" w:cs="Times New Roman"/>
                <w:sz w:val="28"/>
                <w:szCs w:val="28"/>
              </w:rPr>
            </w:pPr>
            <w:r>
              <w:rPr>
                <w:rFonts w:ascii="Times New Roman" w:hAnsi="Times New Roman" w:cs="Times New Roman"/>
                <w:sz w:val="28"/>
                <w:szCs w:val="28"/>
              </w:rPr>
              <w:t>INF</w:t>
            </w:r>
          </w:p>
        </w:tc>
        <w:tc>
          <w:tcPr>
            <w:tcW w:w="1209" w:type="dxa"/>
            <w:noWrap/>
            <w:vAlign w:val="bottom"/>
          </w:tcPr>
          <w:p w:rsidR="00EF0BCB" w:rsidRPr="00E633D0" w:rsidRDefault="00EF0BCB" w:rsidP="007E0766">
            <w:pPr>
              <w:jc w:val="both"/>
              <w:rPr>
                <w:rFonts w:ascii="Times New Roman" w:hAnsi="Times New Roman" w:cs="Times New Roman"/>
                <w:color w:val="000000"/>
                <w:sz w:val="28"/>
                <w:szCs w:val="28"/>
              </w:rPr>
            </w:pPr>
            <w:r w:rsidRPr="00E633D0">
              <w:rPr>
                <w:rFonts w:ascii="Times New Roman" w:hAnsi="Times New Roman" w:cs="Times New Roman"/>
                <w:color w:val="000000"/>
                <w:sz w:val="28"/>
                <w:szCs w:val="28"/>
              </w:rPr>
              <w:t>-0.00163</w:t>
            </w:r>
          </w:p>
        </w:tc>
        <w:tc>
          <w:tcPr>
            <w:tcW w:w="1209" w:type="dxa"/>
            <w:noWrap/>
            <w:vAlign w:val="bottom"/>
          </w:tcPr>
          <w:p w:rsidR="00EF0BCB" w:rsidRPr="00E633D0" w:rsidRDefault="00EF0BCB" w:rsidP="007E0766">
            <w:pPr>
              <w:jc w:val="both"/>
              <w:rPr>
                <w:rFonts w:ascii="Times New Roman" w:hAnsi="Times New Roman" w:cs="Times New Roman"/>
                <w:color w:val="000000"/>
                <w:sz w:val="28"/>
                <w:szCs w:val="28"/>
              </w:rPr>
            </w:pPr>
            <w:r w:rsidRPr="00E633D0">
              <w:rPr>
                <w:rFonts w:ascii="Times New Roman" w:hAnsi="Times New Roman" w:cs="Times New Roman"/>
                <w:color w:val="000000"/>
                <w:sz w:val="28"/>
                <w:szCs w:val="28"/>
              </w:rPr>
              <w:t>0.00246</w:t>
            </w:r>
          </w:p>
        </w:tc>
        <w:tc>
          <w:tcPr>
            <w:tcW w:w="876" w:type="dxa"/>
            <w:noWrap/>
            <w:vAlign w:val="bottom"/>
          </w:tcPr>
          <w:p w:rsidR="00EF0BCB" w:rsidRPr="00E633D0" w:rsidRDefault="00EF0BCB" w:rsidP="007E0766">
            <w:pPr>
              <w:jc w:val="both"/>
              <w:rPr>
                <w:rFonts w:ascii="Times New Roman" w:hAnsi="Times New Roman" w:cs="Times New Roman"/>
                <w:color w:val="000000"/>
                <w:sz w:val="28"/>
                <w:szCs w:val="28"/>
              </w:rPr>
            </w:pPr>
            <w:r w:rsidRPr="00E633D0">
              <w:rPr>
                <w:rFonts w:ascii="Times New Roman" w:hAnsi="Times New Roman" w:cs="Times New Roman"/>
                <w:color w:val="000000"/>
                <w:sz w:val="28"/>
                <w:szCs w:val="28"/>
              </w:rPr>
              <w:t>-6.64</w:t>
            </w:r>
          </w:p>
        </w:tc>
        <w:tc>
          <w:tcPr>
            <w:tcW w:w="1618" w:type="dxa"/>
            <w:noWrap/>
            <w:vAlign w:val="bottom"/>
          </w:tcPr>
          <w:p w:rsidR="00EF0BCB" w:rsidRPr="00E633D0" w:rsidRDefault="00EF0BCB" w:rsidP="007E0766">
            <w:pPr>
              <w:jc w:val="both"/>
              <w:rPr>
                <w:rFonts w:ascii="Times New Roman" w:hAnsi="Times New Roman" w:cs="Times New Roman"/>
                <w:color w:val="000000"/>
                <w:sz w:val="28"/>
                <w:szCs w:val="28"/>
              </w:rPr>
            </w:pPr>
            <w:r w:rsidRPr="00E633D0">
              <w:rPr>
                <w:rFonts w:ascii="Times New Roman" w:hAnsi="Times New Roman" w:cs="Times New Roman"/>
                <w:color w:val="000000"/>
                <w:sz w:val="28"/>
                <w:szCs w:val="28"/>
              </w:rPr>
              <w:t>0.001</w:t>
            </w:r>
          </w:p>
        </w:tc>
        <w:tc>
          <w:tcPr>
            <w:tcW w:w="1378" w:type="dxa"/>
            <w:noWrap/>
            <w:vAlign w:val="bottom"/>
          </w:tcPr>
          <w:p w:rsidR="00EF0BCB" w:rsidRPr="00E633D0" w:rsidRDefault="00EF0BCB" w:rsidP="007E0766">
            <w:pPr>
              <w:jc w:val="both"/>
              <w:rPr>
                <w:rFonts w:ascii="Times New Roman" w:hAnsi="Times New Roman" w:cs="Times New Roman"/>
                <w:color w:val="000000"/>
                <w:sz w:val="28"/>
                <w:szCs w:val="28"/>
              </w:rPr>
            </w:pPr>
            <w:r w:rsidRPr="00E633D0">
              <w:rPr>
                <w:rFonts w:ascii="Times New Roman" w:hAnsi="Times New Roman" w:cs="Times New Roman"/>
                <w:color w:val="000000"/>
                <w:sz w:val="28"/>
                <w:szCs w:val="28"/>
              </w:rPr>
              <w:t>-0.00021</w:t>
            </w:r>
          </w:p>
        </w:tc>
        <w:tc>
          <w:tcPr>
            <w:tcW w:w="1290" w:type="dxa"/>
            <w:noWrap/>
            <w:vAlign w:val="bottom"/>
          </w:tcPr>
          <w:p w:rsidR="00EF0BCB" w:rsidRPr="00E633D0" w:rsidRDefault="00EF0BCB" w:rsidP="007E0766">
            <w:pPr>
              <w:jc w:val="both"/>
              <w:rPr>
                <w:rFonts w:ascii="Times New Roman" w:hAnsi="Times New Roman" w:cs="Times New Roman"/>
                <w:color w:val="000000"/>
                <w:sz w:val="28"/>
                <w:szCs w:val="28"/>
              </w:rPr>
            </w:pPr>
            <w:r w:rsidRPr="00E633D0">
              <w:rPr>
                <w:rFonts w:ascii="Times New Roman" w:hAnsi="Times New Roman" w:cs="Times New Roman"/>
                <w:color w:val="000000"/>
                <w:sz w:val="28"/>
                <w:szCs w:val="28"/>
              </w:rPr>
              <w:t>-0.00011</w:t>
            </w:r>
          </w:p>
        </w:tc>
        <w:tc>
          <w:tcPr>
            <w:tcW w:w="688" w:type="dxa"/>
          </w:tcPr>
          <w:p w:rsidR="00EF0BCB" w:rsidRPr="00E633D0" w:rsidRDefault="00EF0BCB" w:rsidP="007E0766">
            <w:pPr>
              <w:jc w:val="both"/>
              <w:rPr>
                <w:rFonts w:ascii="Times New Roman" w:hAnsi="Times New Roman" w:cs="Times New Roman"/>
                <w:sz w:val="28"/>
                <w:szCs w:val="28"/>
              </w:rPr>
            </w:pPr>
            <w:r w:rsidRPr="00E633D0">
              <w:rPr>
                <w:rFonts w:ascii="Times New Roman" w:hAnsi="Times New Roman" w:cs="Times New Roman"/>
                <w:sz w:val="28"/>
                <w:szCs w:val="28"/>
              </w:rPr>
              <w:t>***</w:t>
            </w:r>
          </w:p>
        </w:tc>
      </w:tr>
      <w:tr w:rsidR="00EF0BCB" w:rsidRPr="00E633D0" w:rsidTr="00EF0BCB">
        <w:trPr>
          <w:trHeight w:val="495"/>
          <w:jc w:val="center"/>
        </w:trPr>
        <w:tc>
          <w:tcPr>
            <w:tcW w:w="1841" w:type="dxa"/>
            <w:noWrap/>
            <w:hideMark/>
          </w:tcPr>
          <w:p w:rsidR="00EF0BCB" w:rsidRPr="00E633D0" w:rsidRDefault="00EF0BCB" w:rsidP="007E0766">
            <w:pPr>
              <w:jc w:val="both"/>
              <w:rPr>
                <w:rFonts w:ascii="Times New Roman" w:hAnsi="Times New Roman" w:cs="Times New Roman"/>
                <w:sz w:val="28"/>
                <w:szCs w:val="28"/>
              </w:rPr>
            </w:pPr>
            <w:r w:rsidRPr="00E633D0">
              <w:rPr>
                <w:rFonts w:ascii="Times New Roman" w:hAnsi="Times New Roman" w:cs="Times New Roman"/>
                <w:sz w:val="28"/>
                <w:szCs w:val="28"/>
              </w:rPr>
              <w:t>Constant</w:t>
            </w:r>
          </w:p>
        </w:tc>
        <w:tc>
          <w:tcPr>
            <w:tcW w:w="1209" w:type="dxa"/>
            <w:noWrap/>
            <w:vAlign w:val="bottom"/>
          </w:tcPr>
          <w:p w:rsidR="00EF0BCB" w:rsidRPr="00E633D0" w:rsidRDefault="00EF0BCB" w:rsidP="007E0766">
            <w:pPr>
              <w:jc w:val="both"/>
              <w:rPr>
                <w:rFonts w:ascii="Times New Roman" w:hAnsi="Times New Roman" w:cs="Times New Roman"/>
                <w:color w:val="000000"/>
                <w:sz w:val="28"/>
                <w:szCs w:val="28"/>
              </w:rPr>
            </w:pPr>
            <w:r w:rsidRPr="00E633D0">
              <w:rPr>
                <w:rFonts w:ascii="Times New Roman" w:hAnsi="Times New Roman" w:cs="Times New Roman"/>
                <w:color w:val="000000"/>
                <w:sz w:val="28"/>
                <w:szCs w:val="28"/>
              </w:rPr>
              <w:t>-0.5781</w:t>
            </w:r>
          </w:p>
        </w:tc>
        <w:tc>
          <w:tcPr>
            <w:tcW w:w="1209" w:type="dxa"/>
            <w:noWrap/>
            <w:vAlign w:val="bottom"/>
          </w:tcPr>
          <w:p w:rsidR="00EF0BCB" w:rsidRPr="00E633D0" w:rsidRDefault="00EF0BCB" w:rsidP="007E0766">
            <w:pPr>
              <w:jc w:val="both"/>
              <w:rPr>
                <w:rFonts w:ascii="Times New Roman" w:hAnsi="Times New Roman" w:cs="Times New Roman"/>
                <w:color w:val="000000"/>
                <w:sz w:val="28"/>
                <w:szCs w:val="28"/>
              </w:rPr>
            </w:pPr>
            <w:r w:rsidRPr="00E633D0">
              <w:rPr>
                <w:rFonts w:ascii="Times New Roman" w:hAnsi="Times New Roman" w:cs="Times New Roman"/>
                <w:color w:val="000000"/>
                <w:sz w:val="28"/>
                <w:szCs w:val="28"/>
              </w:rPr>
              <w:t>0.106142</w:t>
            </w:r>
          </w:p>
        </w:tc>
        <w:tc>
          <w:tcPr>
            <w:tcW w:w="876" w:type="dxa"/>
            <w:noWrap/>
            <w:vAlign w:val="bottom"/>
          </w:tcPr>
          <w:p w:rsidR="00EF0BCB" w:rsidRPr="00E633D0" w:rsidRDefault="00EF0BCB" w:rsidP="007E0766">
            <w:pPr>
              <w:jc w:val="both"/>
              <w:rPr>
                <w:rFonts w:ascii="Times New Roman" w:hAnsi="Times New Roman" w:cs="Times New Roman"/>
                <w:color w:val="000000"/>
                <w:sz w:val="28"/>
                <w:szCs w:val="28"/>
              </w:rPr>
            </w:pPr>
            <w:r w:rsidRPr="00E633D0">
              <w:rPr>
                <w:rFonts w:ascii="Times New Roman" w:hAnsi="Times New Roman" w:cs="Times New Roman"/>
                <w:color w:val="000000"/>
                <w:sz w:val="28"/>
                <w:szCs w:val="28"/>
              </w:rPr>
              <w:t>-5.45</w:t>
            </w:r>
          </w:p>
        </w:tc>
        <w:tc>
          <w:tcPr>
            <w:tcW w:w="1618" w:type="dxa"/>
            <w:noWrap/>
            <w:vAlign w:val="bottom"/>
          </w:tcPr>
          <w:p w:rsidR="00EF0BCB" w:rsidRPr="00E633D0" w:rsidRDefault="00EF0BCB" w:rsidP="007E0766">
            <w:pPr>
              <w:jc w:val="both"/>
              <w:rPr>
                <w:rFonts w:ascii="Times New Roman" w:hAnsi="Times New Roman" w:cs="Times New Roman"/>
                <w:color w:val="000000"/>
                <w:sz w:val="28"/>
                <w:szCs w:val="28"/>
              </w:rPr>
            </w:pPr>
            <w:r w:rsidRPr="00E633D0">
              <w:rPr>
                <w:rFonts w:ascii="Times New Roman" w:hAnsi="Times New Roman" w:cs="Times New Roman"/>
                <w:color w:val="000000"/>
                <w:sz w:val="28"/>
                <w:szCs w:val="28"/>
              </w:rPr>
              <w:t>0.001</w:t>
            </w:r>
          </w:p>
        </w:tc>
        <w:tc>
          <w:tcPr>
            <w:tcW w:w="1378" w:type="dxa"/>
            <w:noWrap/>
            <w:vAlign w:val="bottom"/>
          </w:tcPr>
          <w:p w:rsidR="00EF0BCB" w:rsidRPr="00E633D0" w:rsidRDefault="00EF0BCB" w:rsidP="007E0766">
            <w:pPr>
              <w:jc w:val="both"/>
              <w:rPr>
                <w:rFonts w:ascii="Times New Roman" w:hAnsi="Times New Roman" w:cs="Times New Roman"/>
                <w:color w:val="000000"/>
                <w:sz w:val="28"/>
                <w:szCs w:val="28"/>
              </w:rPr>
            </w:pPr>
            <w:r w:rsidRPr="00E633D0">
              <w:rPr>
                <w:rFonts w:ascii="Times New Roman" w:hAnsi="Times New Roman" w:cs="Times New Roman"/>
                <w:color w:val="000000"/>
                <w:sz w:val="28"/>
                <w:szCs w:val="28"/>
              </w:rPr>
              <w:t>-0.78613</w:t>
            </w:r>
          </w:p>
        </w:tc>
        <w:tc>
          <w:tcPr>
            <w:tcW w:w="1290" w:type="dxa"/>
            <w:noWrap/>
            <w:vAlign w:val="bottom"/>
          </w:tcPr>
          <w:p w:rsidR="00EF0BCB" w:rsidRPr="00E633D0" w:rsidRDefault="00EF0BCB" w:rsidP="007E0766">
            <w:pPr>
              <w:jc w:val="both"/>
              <w:rPr>
                <w:rFonts w:ascii="Times New Roman" w:hAnsi="Times New Roman" w:cs="Times New Roman"/>
                <w:color w:val="000000"/>
                <w:sz w:val="28"/>
                <w:szCs w:val="28"/>
              </w:rPr>
            </w:pPr>
            <w:r w:rsidRPr="00E633D0">
              <w:rPr>
                <w:rFonts w:ascii="Times New Roman" w:hAnsi="Times New Roman" w:cs="Times New Roman"/>
                <w:color w:val="000000"/>
                <w:sz w:val="28"/>
                <w:szCs w:val="28"/>
              </w:rPr>
              <w:t>-0.37007</w:t>
            </w:r>
          </w:p>
        </w:tc>
        <w:tc>
          <w:tcPr>
            <w:tcW w:w="688" w:type="dxa"/>
          </w:tcPr>
          <w:p w:rsidR="00EF0BCB" w:rsidRPr="00E633D0" w:rsidRDefault="00EF0BCB" w:rsidP="007E0766">
            <w:pPr>
              <w:jc w:val="both"/>
              <w:rPr>
                <w:rFonts w:ascii="Times New Roman" w:hAnsi="Times New Roman" w:cs="Times New Roman"/>
                <w:sz w:val="28"/>
                <w:szCs w:val="28"/>
              </w:rPr>
            </w:pPr>
            <w:r w:rsidRPr="00E633D0">
              <w:rPr>
                <w:rFonts w:ascii="Times New Roman" w:hAnsi="Times New Roman" w:cs="Times New Roman"/>
                <w:sz w:val="28"/>
                <w:szCs w:val="28"/>
              </w:rPr>
              <w:t>***</w:t>
            </w:r>
          </w:p>
        </w:tc>
      </w:tr>
      <w:tr w:rsidR="00EF0BCB" w:rsidRPr="00E633D0" w:rsidTr="00EF0BCB">
        <w:trPr>
          <w:trHeight w:val="495"/>
          <w:jc w:val="center"/>
        </w:trPr>
        <w:tc>
          <w:tcPr>
            <w:tcW w:w="1841" w:type="dxa"/>
            <w:noWrap/>
          </w:tcPr>
          <w:p w:rsidR="00EF0BCB" w:rsidRPr="00E633D0" w:rsidRDefault="00EF0BCB" w:rsidP="007E0766">
            <w:pPr>
              <w:jc w:val="both"/>
              <w:rPr>
                <w:rFonts w:ascii="Times New Roman" w:hAnsi="Times New Roman" w:cs="Times New Roman"/>
                <w:sz w:val="28"/>
                <w:szCs w:val="28"/>
              </w:rPr>
            </w:pPr>
            <w:r w:rsidRPr="00E633D0">
              <w:rPr>
                <w:rFonts w:ascii="Times New Roman" w:hAnsi="Times New Roman" w:cs="Times New Roman"/>
                <w:sz w:val="28"/>
                <w:szCs w:val="28"/>
              </w:rPr>
              <w:t>Countries</w:t>
            </w:r>
          </w:p>
        </w:tc>
        <w:tc>
          <w:tcPr>
            <w:tcW w:w="3294" w:type="dxa"/>
            <w:gridSpan w:val="3"/>
            <w:noWrap/>
          </w:tcPr>
          <w:p w:rsidR="00EF0BCB" w:rsidRPr="00E633D0" w:rsidRDefault="00EF0BCB" w:rsidP="007E0766">
            <w:pPr>
              <w:jc w:val="both"/>
              <w:rPr>
                <w:rFonts w:ascii="Times New Roman" w:hAnsi="Times New Roman" w:cs="Times New Roman"/>
                <w:sz w:val="28"/>
                <w:szCs w:val="28"/>
              </w:rPr>
            </w:pPr>
            <w:r w:rsidRPr="00E633D0">
              <w:rPr>
                <w:rFonts w:ascii="Times New Roman" w:hAnsi="Times New Roman" w:cs="Times New Roman"/>
                <w:sz w:val="28"/>
                <w:szCs w:val="28"/>
              </w:rPr>
              <w:t>49</w:t>
            </w:r>
          </w:p>
        </w:tc>
        <w:tc>
          <w:tcPr>
            <w:tcW w:w="1618" w:type="dxa"/>
            <w:noWrap/>
          </w:tcPr>
          <w:p w:rsidR="00EF0BCB" w:rsidRPr="00E633D0" w:rsidRDefault="00EF0BCB" w:rsidP="007E0766">
            <w:pPr>
              <w:jc w:val="both"/>
              <w:rPr>
                <w:rFonts w:ascii="Times New Roman" w:hAnsi="Times New Roman" w:cs="Times New Roman"/>
                <w:sz w:val="28"/>
                <w:szCs w:val="28"/>
              </w:rPr>
            </w:pPr>
            <w:r w:rsidRPr="00E633D0">
              <w:rPr>
                <w:rFonts w:ascii="Times New Roman" w:hAnsi="Times New Roman" w:cs="Times New Roman"/>
                <w:sz w:val="28"/>
                <w:szCs w:val="28"/>
              </w:rPr>
              <w:t>Sargan</w:t>
            </w:r>
          </w:p>
          <w:p w:rsidR="00EF0BCB" w:rsidRPr="00E633D0" w:rsidRDefault="00EF0BCB" w:rsidP="007E0766">
            <w:pPr>
              <w:jc w:val="both"/>
              <w:rPr>
                <w:rFonts w:ascii="Times New Roman" w:hAnsi="Times New Roman" w:cs="Times New Roman"/>
                <w:sz w:val="28"/>
                <w:szCs w:val="28"/>
              </w:rPr>
            </w:pPr>
            <w:r w:rsidRPr="00E633D0">
              <w:rPr>
                <w:rFonts w:ascii="Times New Roman" w:hAnsi="Times New Roman" w:cs="Times New Roman"/>
                <w:sz w:val="28"/>
                <w:szCs w:val="28"/>
              </w:rPr>
              <w:t>(P-value)</w:t>
            </w:r>
          </w:p>
        </w:tc>
        <w:tc>
          <w:tcPr>
            <w:tcW w:w="3356" w:type="dxa"/>
            <w:gridSpan w:val="3"/>
            <w:noWrap/>
          </w:tcPr>
          <w:p w:rsidR="00EF0BCB" w:rsidRPr="00E633D0" w:rsidRDefault="00EF0BCB" w:rsidP="007E0766">
            <w:pPr>
              <w:jc w:val="both"/>
              <w:rPr>
                <w:rFonts w:ascii="Times New Roman" w:hAnsi="Times New Roman" w:cs="Times New Roman"/>
                <w:sz w:val="28"/>
                <w:szCs w:val="28"/>
              </w:rPr>
            </w:pPr>
            <w:r w:rsidRPr="00E633D0">
              <w:rPr>
                <w:rFonts w:ascii="Times New Roman" w:hAnsi="Times New Roman" w:cs="Times New Roman"/>
                <w:sz w:val="28"/>
                <w:szCs w:val="28"/>
              </w:rPr>
              <w:t>0.98</w:t>
            </w:r>
          </w:p>
        </w:tc>
      </w:tr>
      <w:tr w:rsidR="00EF0BCB" w:rsidRPr="00E633D0" w:rsidTr="00EF0BCB">
        <w:trPr>
          <w:trHeight w:val="495"/>
          <w:jc w:val="center"/>
        </w:trPr>
        <w:tc>
          <w:tcPr>
            <w:tcW w:w="1841" w:type="dxa"/>
            <w:noWrap/>
          </w:tcPr>
          <w:p w:rsidR="00EF0BCB" w:rsidRPr="00E633D0" w:rsidRDefault="00EF0BCB" w:rsidP="007E0766">
            <w:pPr>
              <w:jc w:val="both"/>
              <w:rPr>
                <w:rFonts w:ascii="Times New Roman" w:hAnsi="Times New Roman" w:cs="Times New Roman"/>
                <w:sz w:val="28"/>
                <w:szCs w:val="28"/>
              </w:rPr>
            </w:pPr>
            <w:r w:rsidRPr="00E633D0">
              <w:rPr>
                <w:rFonts w:ascii="Times New Roman" w:hAnsi="Times New Roman" w:cs="Times New Roman"/>
                <w:sz w:val="28"/>
                <w:szCs w:val="28"/>
              </w:rPr>
              <w:t>Observations</w:t>
            </w:r>
          </w:p>
        </w:tc>
        <w:tc>
          <w:tcPr>
            <w:tcW w:w="3294" w:type="dxa"/>
            <w:gridSpan w:val="3"/>
            <w:noWrap/>
          </w:tcPr>
          <w:p w:rsidR="00EF0BCB" w:rsidRPr="00E633D0" w:rsidRDefault="00EF0BCB" w:rsidP="007E0766">
            <w:pPr>
              <w:jc w:val="both"/>
              <w:rPr>
                <w:rFonts w:ascii="Times New Roman" w:hAnsi="Times New Roman" w:cs="Times New Roman"/>
                <w:sz w:val="28"/>
                <w:szCs w:val="28"/>
              </w:rPr>
            </w:pPr>
            <w:r w:rsidRPr="00E633D0">
              <w:rPr>
                <w:rFonts w:ascii="Times New Roman" w:hAnsi="Times New Roman" w:cs="Times New Roman"/>
                <w:sz w:val="28"/>
                <w:szCs w:val="28"/>
              </w:rPr>
              <w:t>1434</w:t>
            </w:r>
          </w:p>
        </w:tc>
        <w:tc>
          <w:tcPr>
            <w:tcW w:w="1618" w:type="dxa"/>
            <w:noWrap/>
          </w:tcPr>
          <w:p w:rsidR="00EF0BCB" w:rsidRPr="00E633D0" w:rsidRDefault="00EF0BCB" w:rsidP="007E0766">
            <w:pPr>
              <w:jc w:val="both"/>
              <w:rPr>
                <w:rFonts w:ascii="Times New Roman" w:hAnsi="Times New Roman" w:cs="Times New Roman"/>
                <w:sz w:val="28"/>
                <w:szCs w:val="28"/>
              </w:rPr>
            </w:pPr>
            <w:r w:rsidRPr="00E633D0">
              <w:rPr>
                <w:rFonts w:ascii="Times New Roman" w:hAnsi="Times New Roman" w:cs="Times New Roman"/>
                <w:sz w:val="28"/>
                <w:szCs w:val="28"/>
              </w:rPr>
              <w:t>AR1</w:t>
            </w:r>
          </w:p>
          <w:p w:rsidR="00EF0BCB" w:rsidRPr="00E633D0" w:rsidRDefault="00EF0BCB" w:rsidP="007E0766">
            <w:pPr>
              <w:jc w:val="both"/>
              <w:rPr>
                <w:rFonts w:ascii="Times New Roman" w:hAnsi="Times New Roman" w:cs="Times New Roman"/>
                <w:sz w:val="28"/>
                <w:szCs w:val="28"/>
              </w:rPr>
            </w:pPr>
            <w:r w:rsidRPr="00E633D0">
              <w:rPr>
                <w:rFonts w:ascii="Times New Roman" w:hAnsi="Times New Roman" w:cs="Times New Roman"/>
                <w:sz w:val="28"/>
                <w:szCs w:val="28"/>
              </w:rPr>
              <w:t>(P-value)</w:t>
            </w:r>
          </w:p>
        </w:tc>
        <w:tc>
          <w:tcPr>
            <w:tcW w:w="3356" w:type="dxa"/>
            <w:gridSpan w:val="3"/>
            <w:noWrap/>
          </w:tcPr>
          <w:p w:rsidR="00EF0BCB" w:rsidRPr="00E633D0" w:rsidRDefault="00EF0BCB" w:rsidP="007E0766">
            <w:pPr>
              <w:jc w:val="both"/>
              <w:rPr>
                <w:rFonts w:ascii="Times New Roman" w:hAnsi="Times New Roman" w:cs="Times New Roman"/>
                <w:sz w:val="28"/>
                <w:szCs w:val="28"/>
              </w:rPr>
            </w:pPr>
            <w:r w:rsidRPr="00E633D0">
              <w:rPr>
                <w:rFonts w:ascii="Times New Roman" w:hAnsi="Times New Roman" w:cs="Times New Roman"/>
                <w:sz w:val="28"/>
                <w:szCs w:val="28"/>
              </w:rPr>
              <w:t>0.00</w:t>
            </w:r>
          </w:p>
        </w:tc>
      </w:tr>
      <w:tr w:rsidR="00EF0BCB" w:rsidRPr="00E633D0" w:rsidTr="00EF0BCB">
        <w:trPr>
          <w:trHeight w:val="495"/>
          <w:jc w:val="center"/>
        </w:trPr>
        <w:tc>
          <w:tcPr>
            <w:tcW w:w="1841" w:type="dxa"/>
            <w:noWrap/>
          </w:tcPr>
          <w:p w:rsidR="00EF0BCB" w:rsidRPr="00E633D0" w:rsidRDefault="00EF0BCB" w:rsidP="007E0766">
            <w:pPr>
              <w:jc w:val="both"/>
              <w:rPr>
                <w:rFonts w:ascii="Times New Roman" w:hAnsi="Times New Roman" w:cs="Times New Roman"/>
                <w:sz w:val="28"/>
                <w:szCs w:val="28"/>
              </w:rPr>
            </w:pPr>
            <w:r w:rsidRPr="00E633D0">
              <w:rPr>
                <w:rFonts w:ascii="Times New Roman" w:hAnsi="Times New Roman" w:cs="Times New Roman"/>
                <w:sz w:val="28"/>
                <w:szCs w:val="28"/>
              </w:rPr>
              <w:t>No. of</w:t>
            </w:r>
          </w:p>
          <w:p w:rsidR="00EF0BCB" w:rsidRPr="00E633D0" w:rsidRDefault="00EF0BCB" w:rsidP="007E0766">
            <w:pPr>
              <w:jc w:val="both"/>
              <w:rPr>
                <w:rFonts w:ascii="Times New Roman" w:hAnsi="Times New Roman" w:cs="Times New Roman"/>
                <w:sz w:val="28"/>
                <w:szCs w:val="28"/>
              </w:rPr>
            </w:pPr>
            <w:r w:rsidRPr="00E633D0">
              <w:rPr>
                <w:rFonts w:ascii="Times New Roman" w:hAnsi="Times New Roman" w:cs="Times New Roman"/>
                <w:sz w:val="28"/>
                <w:szCs w:val="28"/>
              </w:rPr>
              <w:t>Instruments</w:t>
            </w:r>
          </w:p>
        </w:tc>
        <w:tc>
          <w:tcPr>
            <w:tcW w:w="3294" w:type="dxa"/>
            <w:gridSpan w:val="3"/>
            <w:noWrap/>
          </w:tcPr>
          <w:p w:rsidR="00EF0BCB" w:rsidRPr="00E633D0" w:rsidRDefault="00EF0BCB" w:rsidP="007E0766">
            <w:pPr>
              <w:jc w:val="both"/>
              <w:rPr>
                <w:rFonts w:ascii="Times New Roman" w:hAnsi="Times New Roman" w:cs="Times New Roman"/>
                <w:sz w:val="28"/>
                <w:szCs w:val="28"/>
              </w:rPr>
            </w:pPr>
            <w:r w:rsidRPr="00E633D0">
              <w:rPr>
                <w:rFonts w:ascii="Times New Roman" w:hAnsi="Times New Roman" w:cs="Times New Roman"/>
                <w:sz w:val="28"/>
                <w:szCs w:val="28"/>
              </w:rPr>
              <w:t>471</w:t>
            </w:r>
          </w:p>
        </w:tc>
        <w:tc>
          <w:tcPr>
            <w:tcW w:w="1618" w:type="dxa"/>
            <w:noWrap/>
          </w:tcPr>
          <w:p w:rsidR="00EF0BCB" w:rsidRPr="00E633D0" w:rsidRDefault="00EF0BCB" w:rsidP="007E0766">
            <w:pPr>
              <w:jc w:val="both"/>
              <w:rPr>
                <w:rFonts w:ascii="Times New Roman" w:hAnsi="Times New Roman" w:cs="Times New Roman"/>
                <w:sz w:val="28"/>
                <w:szCs w:val="28"/>
              </w:rPr>
            </w:pPr>
            <w:r w:rsidRPr="00E633D0">
              <w:rPr>
                <w:rFonts w:ascii="Times New Roman" w:hAnsi="Times New Roman" w:cs="Times New Roman"/>
                <w:sz w:val="28"/>
                <w:szCs w:val="28"/>
              </w:rPr>
              <w:t>AR2</w:t>
            </w:r>
          </w:p>
          <w:p w:rsidR="00EF0BCB" w:rsidRPr="00E633D0" w:rsidRDefault="00EF0BCB" w:rsidP="007E0766">
            <w:pPr>
              <w:jc w:val="both"/>
              <w:rPr>
                <w:rFonts w:ascii="Times New Roman" w:hAnsi="Times New Roman" w:cs="Times New Roman"/>
                <w:sz w:val="28"/>
                <w:szCs w:val="28"/>
              </w:rPr>
            </w:pPr>
            <w:r w:rsidRPr="00E633D0">
              <w:rPr>
                <w:rFonts w:ascii="Times New Roman" w:hAnsi="Times New Roman" w:cs="Times New Roman"/>
                <w:sz w:val="28"/>
                <w:szCs w:val="28"/>
              </w:rPr>
              <w:t>(P-value)</w:t>
            </w:r>
          </w:p>
        </w:tc>
        <w:tc>
          <w:tcPr>
            <w:tcW w:w="3356" w:type="dxa"/>
            <w:gridSpan w:val="3"/>
            <w:noWrap/>
          </w:tcPr>
          <w:p w:rsidR="00EF0BCB" w:rsidRPr="00E633D0" w:rsidRDefault="00EF0BCB" w:rsidP="007E0766">
            <w:pPr>
              <w:jc w:val="both"/>
              <w:rPr>
                <w:rFonts w:ascii="Times New Roman" w:hAnsi="Times New Roman" w:cs="Times New Roman"/>
                <w:sz w:val="28"/>
                <w:szCs w:val="28"/>
              </w:rPr>
            </w:pPr>
            <w:r w:rsidRPr="00E633D0">
              <w:rPr>
                <w:rFonts w:ascii="Times New Roman" w:hAnsi="Times New Roman" w:cs="Times New Roman"/>
                <w:sz w:val="28"/>
                <w:szCs w:val="28"/>
              </w:rPr>
              <w:t>0.63</w:t>
            </w:r>
          </w:p>
        </w:tc>
      </w:tr>
    </w:tbl>
    <w:p w:rsidR="00EF0BCB" w:rsidRDefault="00EF0BCB" w:rsidP="007E0766">
      <w:pPr>
        <w:jc w:val="both"/>
        <w:rPr>
          <w:szCs w:val="28"/>
        </w:rPr>
      </w:pPr>
      <w:r>
        <w:rPr>
          <w:b/>
          <w:szCs w:val="28"/>
        </w:rPr>
        <w:t>Note</w:t>
      </w:r>
      <w:r>
        <w:rPr>
          <w:szCs w:val="28"/>
        </w:rPr>
        <w:t>: ***, **, * denote significance at 0.01, 0.05 and 0.10 level respectively.</w:t>
      </w:r>
    </w:p>
    <w:p w:rsidR="00EF0BCB" w:rsidRPr="00C90E30" w:rsidRDefault="00EF0BCB" w:rsidP="0079474F">
      <w:pPr>
        <w:spacing w:line="360" w:lineRule="auto"/>
        <w:jc w:val="both"/>
        <w:rPr>
          <w:rFonts w:ascii="Times New Roman" w:hAnsi="Times New Roman" w:cs="Times New Roman"/>
          <w:szCs w:val="28"/>
        </w:rPr>
      </w:pPr>
      <w:r>
        <w:rPr>
          <w:rFonts w:ascii="Times New Roman" w:hAnsi="Times New Roman" w:cs="Times New Roman"/>
          <w:sz w:val="28"/>
          <w:szCs w:val="28"/>
        </w:rPr>
        <w:t>Table 4.</w:t>
      </w:r>
      <w:r w:rsidR="00261187">
        <w:rPr>
          <w:rFonts w:ascii="Times New Roman" w:hAnsi="Times New Roman" w:cs="Times New Roman"/>
          <w:sz w:val="28"/>
          <w:szCs w:val="28"/>
        </w:rPr>
        <w:t>4</w:t>
      </w:r>
      <w:r w:rsidR="00E633D0">
        <w:rPr>
          <w:rFonts w:ascii="Times New Roman" w:hAnsi="Times New Roman" w:cs="Times New Roman"/>
          <w:sz w:val="28"/>
          <w:szCs w:val="28"/>
        </w:rPr>
        <w:t>.</w:t>
      </w:r>
      <w:r>
        <w:rPr>
          <w:rFonts w:ascii="Times New Roman" w:hAnsi="Times New Roman" w:cs="Times New Roman"/>
          <w:sz w:val="28"/>
          <w:szCs w:val="28"/>
        </w:rPr>
        <w:t>4</w:t>
      </w:r>
      <w:r w:rsidRPr="00C90E30">
        <w:rPr>
          <w:rFonts w:ascii="Times New Roman" w:hAnsi="Times New Roman" w:cs="Times New Roman"/>
          <w:sz w:val="28"/>
          <w:szCs w:val="28"/>
        </w:rPr>
        <w:t xml:space="preserve"> show</w:t>
      </w:r>
      <w:r w:rsidR="00C432EB">
        <w:rPr>
          <w:rFonts w:ascii="Times New Roman" w:hAnsi="Times New Roman" w:cs="Times New Roman"/>
          <w:sz w:val="28"/>
          <w:szCs w:val="28"/>
        </w:rPr>
        <w:t>s</w:t>
      </w:r>
      <w:r w:rsidRPr="00C90E30">
        <w:rPr>
          <w:rFonts w:ascii="Times New Roman" w:hAnsi="Times New Roman" w:cs="Times New Roman"/>
          <w:sz w:val="28"/>
          <w:szCs w:val="28"/>
        </w:rPr>
        <w:t xml:space="preserve"> the joint impact of </w:t>
      </w:r>
      <w:r>
        <w:rPr>
          <w:rFonts w:ascii="Times New Roman" w:hAnsi="Times New Roman" w:cs="Times New Roman"/>
          <w:sz w:val="28"/>
          <w:szCs w:val="28"/>
        </w:rPr>
        <w:t>legal</w:t>
      </w:r>
      <w:r w:rsidRPr="00C90E30">
        <w:rPr>
          <w:rFonts w:ascii="Times New Roman" w:hAnsi="Times New Roman" w:cs="Times New Roman"/>
          <w:sz w:val="28"/>
          <w:szCs w:val="28"/>
        </w:rPr>
        <w:t xml:space="preserve"> institutional quality and international assistance </w:t>
      </w:r>
      <w:r w:rsidR="00C432EB">
        <w:rPr>
          <w:rFonts w:ascii="Times New Roman" w:hAnsi="Times New Roman" w:cs="Times New Roman"/>
          <w:sz w:val="28"/>
          <w:szCs w:val="28"/>
        </w:rPr>
        <w:t xml:space="preserve">on </w:t>
      </w:r>
      <w:r w:rsidRPr="00C90E30">
        <w:rPr>
          <w:rFonts w:ascii="Times New Roman" w:hAnsi="Times New Roman" w:cs="Times New Roman"/>
          <w:sz w:val="28"/>
          <w:szCs w:val="28"/>
        </w:rPr>
        <w:t>economic growth of developing</w:t>
      </w:r>
      <w:r w:rsidR="00C432EB">
        <w:rPr>
          <w:rFonts w:ascii="Times New Roman" w:hAnsi="Times New Roman" w:cs="Times New Roman"/>
          <w:sz w:val="28"/>
          <w:szCs w:val="28"/>
        </w:rPr>
        <w:t xml:space="preserve"> nations. Econometric model includes</w:t>
      </w:r>
      <w:r w:rsidRPr="00C90E30">
        <w:rPr>
          <w:rFonts w:ascii="Times New Roman" w:hAnsi="Times New Roman" w:cs="Times New Roman"/>
          <w:sz w:val="28"/>
          <w:szCs w:val="28"/>
        </w:rPr>
        <w:t xml:space="preserve"> FDI, capital, labor force and inflation as independent variables to see their impact </w:t>
      </w:r>
      <w:r w:rsidRPr="00C90E30">
        <w:rPr>
          <w:rFonts w:ascii="Times New Roman" w:hAnsi="Times New Roman" w:cs="Times New Roman"/>
          <w:sz w:val="28"/>
          <w:szCs w:val="28"/>
        </w:rPr>
        <w:lastRenderedPageBreak/>
        <w:t xml:space="preserve">on economic growth of developing </w:t>
      </w:r>
      <w:r w:rsidR="00C432EB">
        <w:rPr>
          <w:rFonts w:ascii="Times New Roman" w:hAnsi="Times New Roman" w:cs="Times New Roman"/>
          <w:sz w:val="28"/>
          <w:szCs w:val="28"/>
        </w:rPr>
        <w:t>countries</w:t>
      </w:r>
      <w:r w:rsidRPr="00C90E30">
        <w:rPr>
          <w:rFonts w:ascii="Times New Roman" w:hAnsi="Times New Roman" w:cs="Times New Roman"/>
          <w:sz w:val="28"/>
          <w:szCs w:val="28"/>
        </w:rPr>
        <w:t xml:space="preserve">. Regression results of panel GMM method postulates that all independent variables play positive and significant role to determine the economic development of 49 developing nations under our study except inflation which is negative </w:t>
      </w:r>
      <w:r w:rsidR="00C432EB">
        <w:rPr>
          <w:rFonts w:ascii="Times New Roman" w:hAnsi="Times New Roman" w:cs="Times New Roman"/>
          <w:sz w:val="28"/>
          <w:szCs w:val="28"/>
        </w:rPr>
        <w:t>but</w:t>
      </w:r>
      <w:r w:rsidRPr="00C90E30">
        <w:rPr>
          <w:rFonts w:ascii="Times New Roman" w:hAnsi="Times New Roman" w:cs="Times New Roman"/>
          <w:sz w:val="28"/>
          <w:szCs w:val="28"/>
        </w:rPr>
        <w:t xml:space="preserve"> significant. Regression results show that 1-</w:t>
      </w:r>
      <w:r w:rsidR="00C432EB">
        <w:rPr>
          <w:rFonts w:ascii="Times New Roman" w:hAnsi="Times New Roman" w:cs="Times New Roman"/>
          <w:sz w:val="28"/>
          <w:szCs w:val="28"/>
        </w:rPr>
        <w:t>percent</w:t>
      </w:r>
      <w:r w:rsidRPr="00C90E30">
        <w:rPr>
          <w:rFonts w:ascii="Times New Roman" w:hAnsi="Times New Roman" w:cs="Times New Roman"/>
          <w:sz w:val="28"/>
          <w:szCs w:val="28"/>
        </w:rPr>
        <w:t xml:space="preserve"> in</w:t>
      </w:r>
      <w:r w:rsidR="00C432EB">
        <w:rPr>
          <w:rFonts w:ascii="Times New Roman" w:hAnsi="Times New Roman" w:cs="Times New Roman"/>
          <w:sz w:val="28"/>
          <w:szCs w:val="28"/>
        </w:rPr>
        <w:t>crease in capital stock results</w:t>
      </w:r>
      <w:r w:rsidRPr="00C90E30">
        <w:rPr>
          <w:rFonts w:ascii="Times New Roman" w:hAnsi="Times New Roman" w:cs="Times New Roman"/>
          <w:sz w:val="28"/>
          <w:szCs w:val="28"/>
        </w:rPr>
        <w:t xml:space="preserve"> 0.003 percent increase</w:t>
      </w:r>
      <w:r w:rsidR="00C432EB">
        <w:rPr>
          <w:rFonts w:ascii="Times New Roman" w:hAnsi="Times New Roman" w:cs="Times New Roman"/>
          <w:sz w:val="28"/>
          <w:szCs w:val="28"/>
        </w:rPr>
        <w:t>s</w:t>
      </w:r>
      <w:r w:rsidRPr="00C90E30">
        <w:rPr>
          <w:rFonts w:ascii="Times New Roman" w:hAnsi="Times New Roman" w:cs="Times New Roman"/>
          <w:sz w:val="28"/>
          <w:szCs w:val="28"/>
        </w:rPr>
        <w:t xml:space="preserve"> </w:t>
      </w:r>
      <w:r w:rsidR="00C432EB">
        <w:rPr>
          <w:rFonts w:ascii="Times New Roman" w:hAnsi="Times New Roman" w:cs="Times New Roman"/>
          <w:sz w:val="28"/>
          <w:szCs w:val="28"/>
        </w:rPr>
        <w:t>in</w:t>
      </w:r>
      <w:r w:rsidRPr="00C90E30">
        <w:rPr>
          <w:rFonts w:ascii="Times New Roman" w:hAnsi="Times New Roman" w:cs="Times New Roman"/>
          <w:sz w:val="28"/>
          <w:szCs w:val="28"/>
        </w:rPr>
        <w:t xml:space="preserve"> economic growth. In the same way 1 percent increase in labor force bo</w:t>
      </w:r>
      <w:r>
        <w:rPr>
          <w:rFonts w:ascii="Times New Roman" w:hAnsi="Times New Roman" w:cs="Times New Roman"/>
          <w:sz w:val="28"/>
          <w:szCs w:val="28"/>
        </w:rPr>
        <w:t>ost</w:t>
      </w:r>
      <w:r w:rsidR="00C432EB">
        <w:rPr>
          <w:rFonts w:ascii="Times New Roman" w:hAnsi="Times New Roman" w:cs="Times New Roman"/>
          <w:sz w:val="28"/>
          <w:szCs w:val="28"/>
        </w:rPr>
        <w:t>s</w:t>
      </w:r>
      <w:r>
        <w:rPr>
          <w:rFonts w:ascii="Times New Roman" w:hAnsi="Times New Roman" w:cs="Times New Roman"/>
          <w:sz w:val="28"/>
          <w:szCs w:val="28"/>
        </w:rPr>
        <w:t xml:space="preserve"> the economic growth by 0.096</w:t>
      </w:r>
      <w:r w:rsidRPr="00C90E30">
        <w:rPr>
          <w:rFonts w:ascii="Times New Roman" w:hAnsi="Times New Roman" w:cs="Times New Roman"/>
          <w:sz w:val="28"/>
          <w:szCs w:val="28"/>
        </w:rPr>
        <w:t xml:space="preserve"> percent. Table</w:t>
      </w:r>
      <w:r w:rsidR="00C432EB">
        <w:rPr>
          <w:rFonts w:ascii="Times New Roman" w:hAnsi="Times New Roman" w:cs="Times New Roman"/>
          <w:sz w:val="28"/>
          <w:szCs w:val="28"/>
        </w:rPr>
        <w:t xml:space="preserve"> 4.4.4 also reports</w:t>
      </w:r>
      <w:r w:rsidRPr="00C90E30">
        <w:rPr>
          <w:rFonts w:ascii="Times New Roman" w:hAnsi="Times New Roman" w:cs="Times New Roman"/>
          <w:sz w:val="28"/>
          <w:szCs w:val="28"/>
        </w:rPr>
        <w:t xml:space="preserve"> that 1</w:t>
      </w:r>
      <w:r w:rsidR="00C432EB">
        <w:rPr>
          <w:rFonts w:ascii="Times New Roman" w:hAnsi="Times New Roman" w:cs="Times New Roman"/>
          <w:sz w:val="28"/>
          <w:szCs w:val="28"/>
        </w:rPr>
        <w:t>percent</w:t>
      </w:r>
      <w:r w:rsidRPr="00C90E30">
        <w:rPr>
          <w:rFonts w:ascii="Times New Roman" w:hAnsi="Times New Roman" w:cs="Times New Roman"/>
          <w:sz w:val="28"/>
          <w:szCs w:val="28"/>
        </w:rPr>
        <w:t xml:space="preserve"> increase in inflation rate causes 0.001 percent decrease </w:t>
      </w:r>
      <w:r w:rsidR="00C432EB">
        <w:rPr>
          <w:rFonts w:ascii="Times New Roman" w:hAnsi="Times New Roman" w:cs="Times New Roman"/>
          <w:sz w:val="28"/>
          <w:szCs w:val="28"/>
        </w:rPr>
        <w:t>in</w:t>
      </w:r>
      <w:r w:rsidRPr="00C90E30">
        <w:rPr>
          <w:rFonts w:ascii="Times New Roman" w:hAnsi="Times New Roman" w:cs="Times New Roman"/>
          <w:sz w:val="28"/>
          <w:szCs w:val="28"/>
        </w:rPr>
        <w:t xml:space="preserve"> economic growth. Finally, results show that the role of international assistance may prove positive and significant when quality of political institutions is better and it works for the betterment of international assistan</w:t>
      </w:r>
      <w:r w:rsidR="00C432EB">
        <w:rPr>
          <w:rFonts w:ascii="Times New Roman" w:hAnsi="Times New Roman" w:cs="Times New Roman"/>
          <w:sz w:val="28"/>
          <w:szCs w:val="28"/>
        </w:rPr>
        <w:t>ce. Regression result</w:t>
      </w:r>
      <w:r w:rsidRPr="00C90E30">
        <w:rPr>
          <w:rFonts w:ascii="Times New Roman" w:hAnsi="Times New Roman" w:cs="Times New Roman"/>
          <w:sz w:val="28"/>
          <w:szCs w:val="28"/>
        </w:rPr>
        <w:t xml:space="preserve"> show</w:t>
      </w:r>
      <w:r w:rsidR="00C432EB">
        <w:rPr>
          <w:rFonts w:ascii="Times New Roman" w:hAnsi="Times New Roman" w:cs="Times New Roman"/>
          <w:sz w:val="28"/>
          <w:szCs w:val="28"/>
        </w:rPr>
        <w:t>s</w:t>
      </w:r>
      <w:r w:rsidRPr="00C90E30">
        <w:rPr>
          <w:rFonts w:ascii="Times New Roman" w:hAnsi="Times New Roman" w:cs="Times New Roman"/>
          <w:sz w:val="28"/>
          <w:szCs w:val="28"/>
        </w:rPr>
        <w:t xml:space="preserve"> that by improving </w:t>
      </w:r>
      <w:r>
        <w:rPr>
          <w:rFonts w:ascii="Times New Roman" w:hAnsi="Times New Roman" w:cs="Times New Roman"/>
          <w:sz w:val="28"/>
          <w:szCs w:val="28"/>
        </w:rPr>
        <w:t>legal</w:t>
      </w:r>
      <w:r w:rsidRPr="00C90E30">
        <w:rPr>
          <w:rFonts w:ascii="Times New Roman" w:hAnsi="Times New Roman" w:cs="Times New Roman"/>
          <w:sz w:val="28"/>
          <w:szCs w:val="28"/>
        </w:rPr>
        <w:t xml:space="preserve"> institutional quality, the impact of foreign </w:t>
      </w:r>
      <w:r w:rsidR="00C432EB">
        <w:rPr>
          <w:rFonts w:ascii="Times New Roman" w:hAnsi="Times New Roman" w:cs="Times New Roman"/>
          <w:sz w:val="28"/>
          <w:szCs w:val="28"/>
        </w:rPr>
        <w:t>assistance may also be increases</w:t>
      </w:r>
      <w:r w:rsidRPr="00C90E30">
        <w:rPr>
          <w:rFonts w:ascii="Times New Roman" w:hAnsi="Times New Roman" w:cs="Times New Roman"/>
          <w:sz w:val="28"/>
          <w:szCs w:val="28"/>
        </w:rPr>
        <w:t xml:space="preserve">. 1 percent increase in </w:t>
      </w:r>
      <w:r w:rsidR="00C432EB">
        <w:rPr>
          <w:rFonts w:ascii="Times New Roman" w:hAnsi="Times New Roman" w:cs="Times New Roman"/>
          <w:sz w:val="28"/>
          <w:szCs w:val="28"/>
        </w:rPr>
        <w:t xml:space="preserve">combine effect of </w:t>
      </w:r>
      <w:r w:rsidRPr="00C90E30">
        <w:rPr>
          <w:rFonts w:ascii="Times New Roman" w:hAnsi="Times New Roman" w:cs="Times New Roman"/>
          <w:sz w:val="28"/>
          <w:szCs w:val="28"/>
        </w:rPr>
        <w:t xml:space="preserve">international assistance </w:t>
      </w:r>
      <w:r w:rsidR="00C432EB">
        <w:rPr>
          <w:rFonts w:ascii="Times New Roman" w:hAnsi="Times New Roman" w:cs="Times New Roman"/>
          <w:sz w:val="28"/>
          <w:szCs w:val="28"/>
        </w:rPr>
        <w:t>with legal institutional quality results</w:t>
      </w:r>
      <w:r>
        <w:rPr>
          <w:rFonts w:ascii="Times New Roman" w:hAnsi="Times New Roman" w:cs="Times New Roman"/>
          <w:sz w:val="28"/>
          <w:szCs w:val="28"/>
        </w:rPr>
        <w:t xml:space="preserve"> 0.011</w:t>
      </w:r>
      <w:r w:rsidRPr="00C90E30">
        <w:rPr>
          <w:rFonts w:ascii="Times New Roman" w:hAnsi="Times New Roman" w:cs="Times New Roman"/>
          <w:sz w:val="28"/>
          <w:szCs w:val="28"/>
        </w:rPr>
        <w:t xml:space="preserve"> percent increase economic growth of developing nations. </w:t>
      </w:r>
    </w:p>
    <w:p w:rsidR="00EF0BCB" w:rsidRPr="0079474F" w:rsidRDefault="00261187" w:rsidP="00F755F5">
      <w:pPr>
        <w:pStyle w:val="Heading2"/>
        <w:spacing w:line="360" w:lineRule="auto"/>
        <w:jc w:val="both"/>
        <w:rPr>
          <w:rFonts w:ascii="Times New Roman" w:hAnsi="Times New Roman" w:cs="Times New Roman"/>
          <w:b/>
          <w:color w:val="auto"/>
          <w:sz w:val="32"/>
          <w:szCs w:val="28"/>
        </w:rPr>
      </w:pPr>
      <w:bookmarkStart w:id="39" w:name="_Toc152664837"/>
      <w:r w:rsidRPr="0079474F">
        <w:rPr>
          <w:rFonts w:ascii="Times New Roman" w:hAnsi="Times New Roman" w:cs="Times New Roman"/>
          <w:b/>
          <w:color w:val="auto"/>
          <w:sz w:val="32"/>
          <w:szCs w:val="28"/>
        </w:rPr>
        <w:t>4.5</w:t>
      </w:r>
      <w:r w:rsidR="00EF0BCB" w:rsidRPr="0079474F">
        <w:rPr>
          <w:rFonts w:ascii="Times New Roman" w:hAnsi="Times New Roman" w:cs="Times New Roman"/>
          <w:b/>
          <w:color w:val="auto"/>
          <w:sz w:val="32"/>
          <w:szCs w:val="28"/>
        </w:rPr>
        <w:t xml:space="preserve"> Institutional Quality, Foreign Direct Investment, Project Based Assistance and Economic Growth in Developing States:</w:t>
      </w:r>
      <w:bookmarkEnd w:id="39"/>
    </w:p>
    <w:p w:rsidR="00EF0BCB" w:rsidRDefault="00EF0BCB" w:rsidP="00F755F5">
      <w:pPr>
        <w:spacing w:line="360" w:lineRule="auto"/>
        <w:jc w:val="both"/>
        <w:rPr>
          <w:rFonts w:ascii="Times New Roman" w:hAnsi="Times New Roman" w:cs="Times New Roman"/>
          <w:sz w:val="28"/>
          <w:szCs w:val="32"/>
        </w:rPr>
      </w:pPr>
      <w:r>
        <w:rPr>
          <w:rFonts w:ascii="Times New Roman" w:hAnsi="Times New Roman" w:cs="Times New Roman"/>
          <w:sz w:val="28"/>
          <w:szCs w:val="32"/>
        </w:rPr>
        <w:t>In the previous section, d</w:t>
      </w:r>
      <w:r w:rsidR="00EE3988">
        <w:rPr>
          <w:rFonts w:ascii="Times New Roman" w:hAnsi="Times New Roman" w:cs="Times New Roman"/>
          <w:sz w:val="28"/>
          <w:szCs w:val="32"/>
        </w:rPr>
        <w:t>ifferent econometric models use</w:t>
      </w:r>
      <w:r>
        <w:rPr>
          <w:rFonts w:ascii="Times New Roman" w:hAnsi="Times New Roman" w:cs="Times New Roman"/>
          <w:sz w:val="28"/>
          <w:szCs w:val="32"/>
        </w:rPr>
        <w:t xml:space="preserve"> the variable of total assistance received by a nation from donor. </w:t>
      </w:r>
      <w:r w:rsidR="00EE3988">
        <w:rPr>
          <w:rFonts w:ascii="Times New Roman" w:hAnsi="Times New Roman" w:cs="Times New Roman"/>
          <w:sz w:val="28"/>
          <w:szCs w:val="32"/>
        </w:rPr>
        <w:t>In this section</w:t>
      </w:r>
      <w:r>
        <w:rPr>
          <w:rFonts w:ascii="Times New Roman" w:hAnsi="Times New Roman" w:cs="Times New Roman"/>
          <w:sz w:val="28"/>
          <w:szCs w:val="32"/>
        </w:rPr>
        <w:t xml:space="preserve"> the data of foreign assistance received from United Nation Development Program</w:t>
      </w:r>
      <w:r w:rsidR="00095EDE">
        <w:rPr>
          <w:rFonts w:ascii="Times New Roman" w:hAnsi="Times New Roman" w:cs="Times New Roman"/>
          <w:sz w:val="28"/>
          <w:szCs w:val="32"/>
        </w:rPr>
        <w:t xml:space="preserve"> is used</w:t>
      </w:r>
      <w:r>
        <w:rPr>
          <w:rFonts w:ascii="Times New Roman" w:hAnsi="Times New Roman" w:cs="Times New Roman"/>
          <w:sz w:val="28"/>
          <w:szCs w:val="32"/>
        </w:rPr>
        <w:t xml:space="preserve">. The purpose of this assistance is to reduce income inequality and to reduce poverty in developing nations by supporting them. This study use UNDP aid as proxy of Project base assistance. This section of the study reports different behaviors of institutional quality with FDI and project base assistance and their impact on economic growth of developing </w:t>
      </w:r>
      <w:r w:rsidR="00095EDE">
        <w:rPr>
          <w:rFonts w:ascii="Times New Roman" w:hAnsi="Times New Roman" w:cs="Times New Roman"/>
          <w:sz w:val="28"/>
          <w:szCs w:val="32"/>
        </w:rPr>
        <w:t>nation</w:t>
      </w:r>
      <w:r>
        <w:rPr>
          <w:rFonts w:ascii="Times New Roman" w:hAnsi="Times New Roman" w:cs="Times New Roman"/>
          <w:sz w:val="28"/>
          <w:szCs w:val="32"/>
        </w:rPr>
        <w:t xml:space="preserve">s. </w:t>
      </w:r>
      <w:r w:rsidR="00F755F5">
        <w:rPr>
          <w:rFonts w:ascii="Times New Roman" w:hAnsi="Times New Roman" w:cs="Times New Roman"/>
          <w:sz w:val="28"/>
          <w:szCs w:val="32"/>
        </w:rPr>
        <w:t>E</w:t>
      </w:r>
      <w:r>
        <w:rPr>
          <w:rFonts w:ascii="Times New Roman" w:hAnsi="Times New Roman" w:cs="Times New Roman"/>
          <w:sz w:val="28"/>
          <w:szCs w:val="32"/>
        </w:rPr>
        <w:t xml:space="preserve">conometric models </w:t>
      </w:r>
      <w:r w:rsidR="00F755F5">
        <w:rPr>
          <w:rFonts w:ascii="Times New Roman" w:hAnsi="Times New Roman" w:cs="Times New Roman"/>
          <w:sz w:val="28"/>
          <w:szCs w:val="32"/>
        </w:rPr>
        <w:t xml:space="preserve">3.2.10, 3.2.11, 3.2.12, 3.2.13 has been explained </w:t>
      </w:r>
      <w:r>
        <w:rPr>
          <w:rFonts w:ascii="Times New Roman" w:hAnsi="Times New Roman" w:cs="Times New Roman"/>
          <w:sz w:val="28"/>
          <w:szCs w:val="32"/>
        </w:rPr>
        <w:t xml:space="preserve">in </w:t>
      </w:r>
      <w:r w:rsidR="00F755F5">
        <w:rPr>
          <w:rFonts w:ascii="Times New Roman" w:hAnsi="Times New Roman" w:cs="Times New Roman"/>
          <w:sz w:val="28"/>
          <w:szCs w:val="32"/>
        </w:rPr>
        <w:t>above</w:t>
      </w:r>
      <w:r>
        <w:rPr>
          <w:rFonts w:ascii="Times New Roman" w:hAnsi="Times New Roman" w:cs="Times New Roman"/>
          <w:sz w:val="28"/>
          <w:szCs w:val="32"/>
        </w:rPr>
        <w:t>:</w:t>
      </w:r>
    </w:p>
    <w:p w:rsidR="00F755F5" w:rsidRDefault="00EF0BCB" w:rsidP="0079474F">
      <w:pPr>
        <w:jc w:val="both"/>
        <w:rPr>
          <w:b/>
          <w:sz w:val="28"/>
          <w:szCs w:val="28"/>
        </w:rPr>
      </w:pPr>
      <w:r>
        <w:rPr>
          <w:rFonts w:ascii="Times New Roman" w:hAnsi="Times New Roman" w:cs="Times New Roman"/>
          <w:sz w:val="28"/>
          <w:szCs w:val="28"/>
        </w:rPr>
        <w:t>By using panel GMM, econometric results are reported as under:</w:t>
      </w:r>
    </w:p>
    <w:p w:rsidR="00EF0BCB" w:rsidRDefault="00EF0BCB" w:rsidP="007E0766">
      <w:pPr>
        <w:pStyle w:val="Default"/>
        <w:ind w:firstLine="720"/>
        <w:jc w:val="both"/>
        <w:rPr>
          <w:b/>
          <w:sz w:val="28"/>
          <w:szCs w:val="28"/>
        </w:rPr>
      </w:pPr>
      <w:r w:rsidRPr="00F325C3">
        <w:rPr>
          <w:b/>
          <w:sz w:val="28"/>
          <w:szCs w:val="28"/>
        </w:rPr>
        <w:lastRenderedPageBreak/>
        <w:t>Table No.</w:t>
      </w:r>
      <w:r w:rsidR="00261187">
        <w:rPr>
          <w:b/>
          <w:sz w:val="28"/>
          <w:szCs w:val="28"/>
        </w:rPr>
        <w:t xml:space="preserve"> 4.5.1</w:t>
      </w:r>
      <w:r w:rsidRPr="00F325C3">
        <w:rPr>
          <w:b/>
          <w:sz w:val="28"/>
          <w:szCs w:val="28"/>
        </w:rPr>
        <w:t xml:space="preserve"> Effect of </w:t>
      </w:r>
      <w:r>
        <w:rPr>
          <w:b/>
          <w:sz w:val="28"/>
          <w:szCs w:val="28"/>
        </w:rPr>
        <w:t>International Assistance,</w:t>
      </w:r>
      <w:r w:rsidRPr="00F325C3">
        <w:rPr>
          <w:b/>
          <w:sz w:val="28"/>
          <w:szCs w:val="28"/>
        </w:rPr>
        <w:t xml:space="preserve"> FDI </w:t>
      </w:r>
      <w:r>
        <w:rPr>
          <w:b/>
          <w:sz w:val="28"/>
          <w:szCs w:val="28"/>
        </w:rPr>
        <w:t xml:space="preserve">and Institutional Quality on Economic Growth </w:t>
      </w:r>
      <w:r w:rsidRPr="00F325C3">
        <w:rPr>
          <w:b/>
          <w:sz w:val="28"/>
          <w:szCs w:val="28"/>
        </w:rPr>
        <w:t>of Developing Economies: Panel GMM Approach</w:t>
      </w:r>
    </w:p>
    <w:tbl>
      <w:tblPr>
        <w:tblStyle w:val="TableGrid"/>
        <w:tblW w:w="9997" w:type="dxa"/>
        <w:jc w:val="center"/>
        <w:tblLook w:val="04A0" w:firstRow="1" w:lastRow="0" w:firstColumn="1" w:lastColumn="0" w:noHBand="0" w:noVBand="1"/>
      </w:tblPr>
      <w:tblGrid>
        <w:gridCol w:w="1889"/>
        <w:gridCol w:w="1266"/>
        <w:gridCol w:w="1266"/>
        <w:gridCol w:w="986"/>
        <w:gridCol w:w="1583"/>
        <w:gridCol w:w="1348"/>
        <w:gridCol w:w="1266"/>
        <w:gridCol w:w="669"/>
      </w:tblGrid>
      <w:tr w:rsidR="00EF0BCB" w:rsidRPr="00E633D0" w:rsidTr="00E633D0">
        <w:trPr>
          <w:trHeight w:val="494"/>
          <w:jc w:val="center"/>
        </w:trPr>
        <w:tc>
          <w:tcPr>
            <w:tcW w:w="1889" w:type="dxa"/>
            <w:noWrap/>
          </w:tcPr>
          <w:p w:rsidR="00EF0BCB" w:rsidRPr="00E633D0" w:rsidRDefault="00EF0BCB" w:rsidP="007E0766">
            <w:pPr>
              <w:jc w:val="both"/>
              <w:rPr>
                <w:rFonts w:ascii="Times New Roman" w:hAnsi="Times New Roman" w:cs="Times New Roman"/>
                <w:b/>
                <w:sz w:val="28"/>
                <w:szCs w:val="28"/>
              </w:rPr>
            </w:pPr>
            <w:r w:rsidRPr="00E633D0">
              <w:rPr>
                <w:rFonts w:ascii="Times New Roman" w:hAnsi="Times New Roman" w:cs="Times New Roman"/>
                <w:b/>
                <w:sz w:val="28"/>
                <w:szCs w:val="28"/>
              </w:rPr>
              <w:t>Variables</w:t>
            </w:r>
          </w:p>
        </w:tc>
        <w:tc>
          <w:tcPr>
            <w:tcW w:w="1183" w:type="dxa"/>
            <w:noWrap/>
          </w:tcPr>
          <w:p w:rsidR="00EF0BCB" w:rsidRPr="00E633D0" w:rsidRDefault="00EF0BCB" w:rsidP="007E0766">
            <w:pPr>
              <w:jc w:val="both"/>
              <w:rPr>
                <w:rFonts w:ascii="Times New Roman" w:hAnsi="Times New Roman" w:cs="Times New Roman"/>
                <w:b/>
                <w:sz w:val="28"/>
                <w:szCs w:val="28"/>
              </w:rPr>
            </w:pPr>
            <w:r w:rsidRPr="00E633D0">
              <w:rPr>
                <w:rFonts w:ascii="Times New Roman" w:hAnsi="Times New Roman" w:cs="Times New Roman"/>
                <w:b/>
                <w:sz w:val="28"/>
                <w:szCs w:val="28"/>
              </w:rPr>
              <w:t>Coef.</w:t>
            </w:r>
          </w:p>
        </w:tc>
        <w:tc>
          <w:tcPr>
            <w:tcW w:w="1183" w:type="dxa"/>
            <w:noWrap/>
          </w:tcPr>
          <w:p w:rsidR="00EF0BCB" w:rsidRPr="00E633D0" w:rsidRDefault="00EF0BCB" w:rsidP="007E0766">
            <w:pPr>
              <w:jc w:val="both"/>
              <w:rPr>
                <w:rFonts w:ascii="Times New Roman" w:hAnsi="Times New Roman" w:cs="Times New Roman"/>
                <w:b/>
                <w:sz w:val="28"/>
                <w:szCs w:val="28"/>
              </w:rPr>
            </w:pPr>
            <w:r w:rsidRPr="00E633D0">
              <w:rPr>
                <w:rFonts w:ascii="Times New Roman" w:hAnsi="Times New Roman" w:cs="Times New Roman"/>
                <w:b/>
                <w:sz w:val="28"/>
                <w:szCs w:val="28"/>
              </w:rPr>
              <w:t>S.E</w:t>
            </w:r>
          </w:p>
        </w:tc>
        <w:tc>
          <w:tcPr>
            <w:tcW w:w="876" w:type="dxa"/>
            <w:noWrap/>
          </w:tcPr>
          <w:p w:rsidR="00EF0BCB" w:rsidRPr="00E633D0" w:rsidRDefault="00EF0BCB" w:rsidP="007E0766">
            <w:pPr>
              <w:jc w:val="both"/>
              <w:rPr>
                <w:rFonts w:ascii="Times New Roman" w:hAnsi="Times New Roman" w:cs="Times New Roman"/>
                <w:b/>
                <w:sz w:val="28"/>
                <w:szCs w:val="28"/>
              </w:rPr>
            </w:pPr>
            <w:r w:rsidRPr="00E633D0">
              <w:rPr>
                <w:rFonts w:ascii="Times New Roman" w:hAnsi="Times New Roman" w:cs="Times New Roman"/>
                <w:b/>
                <w:sz w:val="28"/>
                <w:szCs w:val="28"/>
              </w:rPr>
              <w:t>Z-value</w:t>
            </w:r>
          </w:p>
        </w:tc>
        <w:tc>
          <w:tcPr>
            <w:tcW w:w="1583" w:type="dxa"/>
            <w:noWrap/>
          </w:tcPr>
          <w:p w:rsidR="00EF0BCB" w:rsidRPr="00E633D0" w:rsidRDefault="00EF0BCB" w:rsidP="007E0766">
            <w:pPr>
              <w:jc w:val="both"/>
              <w:rPr>
                <w:rFonts w:ascii="Times New Roman" w:hAnsi="Times New Roman" w:cs="Times New Roman"/>
                <w:b/>
                <w:sz w:val="28"/>
                <w:szCs w:val="28"/>
              </w:rPr>
            </w:pPr>
            <w:r w:rsidRPr="00E633D0">
              <w:rPr>
                <w:rFonts w:ascii="Times New Roman" w:hAnsi="Times New Roman" w:cs="Times New Roman"/>
                <w:b/>
                <w:sz w:val="28"/>
                <w:szCs w:val="28"/>
              </w:rPr>
              <w:t>P-value</w:t>
            </w:r>
          </w:p>
        </w:tc>
        <w:tc>
          <w:tcPr>
            <w:tcW w:w="2610" w:type="dxa"/>
            <w:gridSpan w:val="2"/>
            <w:noWrap/>
          </w:tcPr>
          <w:p w:rsidR="00EF0BCB" w:rsidRPr="00E633D0" w:rsidRDefault="00EF0BCB" w:rsidP="007E0766">
            <w:pPr>
              <w:jc w:val="both"/>
              <w:rPr>
                <w:rFonts w:ascii="Times New Roman" w:hAnsi="Times New Roman" w:cs="Times New Roman"/>
                <w:b/>
                <w:sz w:val="28"/>
                <w:szCs w:val="28"/>
              </w:rPr>
            </w:pPr>
            <w:r w:rsidRPr="00E633D0">
              <w:rPr>
                <w:rFonts w:ascii="Times New Roman" w:hAnsi="Times New Roman" w:cs="Times New Roman"/>
                <w:b/>
                <w:sz w:val="28"/>
                <w:szCs w:val="28"/>
              </w:rPr>
              <w:t>[95%  Conf.  Interval</w:t>
            </w:r>
          </w:p>
        </w:tc>
        <w:tc>
          <w:tcPr>
            <w:tcW w:w="673" w:type="dxa"/>
          </w:tcPr>
          <w:p w:rsidR="00EF0BCB" w:rsidRPr="00E633D0" w:rsidRDefault="00EF0BCB" w:rsidP="007E0766">
            <w:pPr>
              <w:jc w:val="both"/>
              <w:rPr>
                <w:rFonts w:ascii="Times New Roman" w:hAnsi="Times New Roman" w:cs="Times New Roman"/>
                <w:b/>
                <w:sz w:val="28"/>
                <w:szCs w:val="28"/>
              </w:rPr>
            </w:pPr>
            <w:r w:rsidRPr="00E633D0">
              <w:rPr>
                <w:rFonts w:ascii="Times New Roman" w:hAnsi="Times New Roman" w:cs="Times New Roman"/>
                <w:b/>
                <w:sz w:val="28"/>
                <w:szCs w:val="28"/>
              </w:rPr>
              <w:t>Sig</w:t>
            </w:r>
          </w:p>
        </w:tc>
      </w:tr>
      <w:tr w:rsidR="00EF0BCB" w:rsidRPr="00E633D0" w:rsidTr="00E633D0">
        <w:trPr>
          <w:trHeight w:val="494"/>
          <w:jc w:val="center"/>
        </w:trPr>
        <w:tc>
          <w:tcPr>
            <w:tcW w:w="1889" w:type="dxa"/>
            <w:noWrap/>
            <w:hideMark/>
          </w:tcPr>
          <w:p w:rsidR="00EF0BCB" w:rsidRPr="00E633D0" w:rsidRDefault="00EF0BCB" w:rsidP="00095EDE">
            <w:pPr>
              <w:jc w:val="both"/>
              <w:rPr>
                <w:rFonts w:ascii="Times New Roman" w:hAnsi="Times New Roman" w:cs="Times New Roman"/>
                <w:sz w:val="28"/>
                <w:szCs w:val="28"/>
              </w:rPr>
            </w:pPr>
            <w:r w:rsidRPr="00E633D0">
              <w:rPr>
                <w:rFonts w:ascii="Times New Roman" w:hAnsi="Times New Roman" w:cs="Times New Roman"/>
                <w:sz w:val="28"/>
                <w:szCs w:val="28"/>
              </w:rPr>
              <w:t>L</w:t>
            </w:r>
            <w:r w:rsidR="00095EDE">
              <w:rPr>
                <w:rFonts w:ascii="Times New Roman" w:hAnsi="Times New Roman" w:cs="Times New Roman"/>
                <w:sz w:val="28"/>
                <w:szCs w:val="28"/>
              </w:rPr>
              <w:t>GDPPC</w:t>
            </w:r>
            <w:r w:rsidRPr="00E633D0">
              <w:rPr>
                <w:rFonts w:ascii="Times New Roman" w:hAnsi="Times New Roman" w:cs="Times New Roman"/>
                <w:sz w:val="28"/>
                <w:szCs w:val="28"/>
              </w:rPr>
              <w:t>(-1)</w:t>
            </w:r>
          </w:p>
        </w:tc>
        <w:tc>
          <w:tcPr>
            <w:tcW w:w="1183" w:type="dxa"/>
            <w:noWrap/>
            <w:vAlign w:val="bottom"/>
          </w:tcPr>
          <w:p w:rsidR="00EF0BCB" w:rsidRPr="00E633D0" w:rsidRDefault="00EF0BCB" w:rsidP="007E0766">
            <w:pPr>
              <w:jc w:val="both"/>
              <w:rPr>
                <w:rFonts w:ascii="Times New Roman" w:hAnsi="Times New Roman" w:cs="Times New Roman"/>
                <w:color w:val="000000"/>
                <w:sz w:val="28"/>
                <w:szCs w:val="28"/>
              </w:rPr>
            </w:pPr>
            <w:r w:rsidRPr="00E633D0">
              <w:rPr>
                <w:rFonts w:ascii="Times New Roman" w:hAnsi="Times New Roman" w:cs="Times New Roman"/>
                <w:color w:val="000000"/>
                <w:sz w:val="28"/>
                <w:szCs w:val="28"/>
              </w:rPr>
              <w:t>0.948306</w:t>
            </w:r>
          </w:p>
        </w:tc>
        <w:tc>
          <w:tcPr>
            <w:tcW w:w="1183" w:type="dxa"/>
            <w:noWrap/>
            <w:vAlign w:val="bottom"/>
          </w:tcPr>
          <w:p w:rsidR="00EF0BCB" w:rsidRPr="00E633D0" w:rsidRDefault="00EF0BCB" w:rsidP="007E0766">
            <w:pPr>
              <w:jc w:val="both"/>
              <w:rPr>
                <w:rFonts w:ascii="Times New Roman" w:hAnsi="Times New Roman" w:cs="Times New Roman"/>
                <w:color w:val="000000"/>
                <w:sz w:val="28"/>
                <w:szCs w:val="28"/>
              </w:rPr>
            </w:pPr>
            <w:r w:rsidRPr="00E633D0">
              <w:rPr>
                <w:rFonts w:ascii="Times New Roman" w:hAnsi="Times New Roman" w:cs="Times New Roman"/>
                <w:color w:val="000000"/>
                <w:sz w:val="28"/>
                <w:szCs w:val="28"/>
              </w:rPr>
              <w:t>0.004864</w:t>
            </w:r>
          </w:p>
        </w:tc>
        <w:tc>
          <w:tcPr>
            <w:tcW w:w="876" w:type="dxa"/>
            <w:noWrap/>
            <w:vAlign w:val="bottom"/>
          </w:tcPr>
          <w:p w:rsidR="00EF0BCB" w:rsidRPr="00E633D0" w:rsidRDefault="00EF0BCB" w:rsidP="007E0766">
            <w:pPr>
              <w:jc w:val="both"/>
              <w:rPr>
                <w:rFonts w:ascii="Times New Roman" w:hAnsi="Times New Roman" w:cs="Times New Roman"/>
                <w:color w:val="000000"/>
                <w:sz w:val="28"/>
                <w:szCs w:val="28"/>
              </w:rPr>
            </w:pPr>
            <w:r w:rsidRPr="00E633D0">
              <w:rPr>
                <w:rFonts w:ascii="Times New Roman" w:hAnsi="Times New Roman" w:cs="Times New Roman"/>
                <w:color w:val="000000"/>
                <w:sz w:val="28"/>
                <w:szCs w:val="28"/>
              </w:rPr>
              <w:t>194.98</w:t>
            </w:r>
          </w:p>
        </w:tc>
        <w:tc>
          <w:tcPr>
            <w:tcW w:w="1583" w:type="dxa"/>
            <w:noWrap/>
            <w:vAlign w:val="bottom"/>
          </w:tcPr>
          <w:p w:rsidR="00EF0BCB" w:rsidRPr="00E633D0" w:rsidRDefault="00EF0BCB" w:rsidP="007E0766">
            <w:pPr>
              <w:jc w:val="both"/>
              <w:rPr>
                <w:rFonts w:ascii="Times New Roman" w:hAnsi="Times New Roman" w:cs="Times New Roman"/>
                <w:color w:val="000000"/>
                <w:sz w:val="28"/>
                <w:szCs w:val="28"/>
              </w:rPr>
            </w:pPr>
            <w:r w:rsidRPr="00E633D0">
              <w:rPr>
                <w:rFonts w:ascii="Times New Roman" w:hAnsi="Times New Roman" w:cs="Times New Roman"/>
                <w:color w:val="000000"/>
                <w:sz w:val="28"/>
                <w:szCs w:val="28"/>
              </w:rPr>
              <w:t>0.0001</w:t>
            </w:r>
          </w:p>
        </w:tc>
        <w:tc>
          <w:tcPr>
            <w:tcW w:w="1348" w:type="dxa"/>
            <w:noWrap/>
            <w:vAlign w:val="bottom"/>
          </w:tcPr>
          <w:p w:rsidR="00EF0BCB" w:rsidRPr="00E633D0" w:rsidRDefault="00EF0BCB" w:rsidP="007E0766">
            <w:pPr>
              <w:jc w:val="both"/>
              <w:rPr>
                <w:rFonts w:ascii="Times New Roman" w:hAnsi="Times New Roman" w:cs="Times New Roman"/>
                <w:color w:val="000000"/>
                <w:sz w:val="28"/>
                <w:szCs w:val="28"/>
              </w:rPr>
            </w:pPr>
            <w:r w:rsidRPr="00E633D0">
              <w:rPr>
                <w:rFonts w:ascii="Times New Roman" w:hAnsi="Times New Roman" w:cs="Times New Roman"/>
                <w:color w:val="000000"/>
                <w:sz w:val="28"/>
                <w:szCs w:val="28"/>
              </w:rPr>
              <w:t>0.938774</w:t>
            </w:r>
          </w:p>
        </w:tc>
        <w:tc>
          <w:tcPr>
            <w:tcW w:w="1262" w:type="dxa"/>
            <w:noWrap/>
            <w:vAlign w:val="bottom"/>
          </w:tcPr>
          <w:p w:rsidR="00EF0BCB" w:rsidRPr="00E633D0" w:rsidRDefault="00EF0BCB" w:rsidP="007E0766">
            <w:pPr>
              <w:jc w:val="both"/>
              <w:rPr>
                <w:rFonts w:ascii="Times New Roman" w:hAnsi="Times New Roman" w:cs="Times New Roman"/>
                <w:color w:val="000000"/>
                <w:sz w:val="28"/>
                <w:szCs w:val="28"/>
              </w:rPr>
            </w:pPr>
            <w:r w:rsidRPr="00E633D0">
              <w:rPr>
                <w:rFonts w:ascii="Times New Roman" w:hAnsi="Times New Roman" w:cs="Times New Roman"/>
                <w:color w:val="000000"/>
                <w:sz w:val="28"/>
                <w:szCs w:val="28"/>
              </w:rPr>
              <w:t>0.957839</w:t>
            </w:r>
          </w:p>
        </w:tc>
        <w:tc>
          <w:tcPr>
            <w:tcW w:w="673" w:type="dxa"/>
          </w:tcPr>
          <w:p w:rsidR="00EF0BCB" w:rsidRPr="00E633D0" w:rsidRDefault="00EF0BCB" w:rsidP="007E0766">
            <w:pPr>
              <w:jc w:val="both"/>
              <w:rPr>
                <w:rFonts w:ascii="Times New Roman" w:hAnsi="Times New Roman" w:cs="Times New Roman"/>
                <w:sz w:val="28"/>
                <w:szCs w:val="28"/>
              </w:rPr>
            </w:pPr>
            <w:r w:rsidRPr="00E633D0">
              <w:rPr>
                <w:rFonts w:ascii="Times New Roman" w:hAnsi="Times New Roman" w:cs="Times New Roman"/>
                <w:sz w:val="28"/>
                <w:szCs w:val="28"/>
              </w:rPr>
              <w:t>***</w:t>
            </w:r>
          </w:p>
        </w:tc>
      </w:tr>
      <w:tr w:rsidR="00EF0BCB" w:rsidRPr="00E633D0" w:rsidTr="00E633D0">
        <w:trPr>
          <w:trHeight w:val="494"/>
          <w:jc w:val="center"/>
        </w:trPr>
        <w:tc>
          <w:tcPr>
            <w:tcW w:w="1889" w:type="dxa"/>
            <w:noWrap/>
          </w:tcPr>
          <w:p w:rsidR="00EF0BCB" w:rsidRPr="00E633D0" w:rsidRDefault="00095EDE" w:rsidP="007E0766">
            <w:pPr>
              <w:jc w:val="both"/>
              <w:rPr>
                <w:rFonts w:ascii="Times New Roman" w:hAnsi="Times New Roman" w:cs="Times New Roman"/>
                <w:sz w:val="28"/>
                <w:szCs w:val="28"/>
              </w:rPr>
            </w:pPr>
            <w:r>
              <w:rPr>
                <w:rFonts w:ascii="Times New Roman" w:hAnsi="Times New Roman" w:cs="Times New Roman"/>
                <w:sz w:val="28"/>
                <w:szCs w:val="28"/>
              </w:rPr>
              <w:t>K</w:t>
            </w:r>
          </w:p>
        </w:tc>
        <w:tc>
          <w:tcPr>
            <w:tcW w:w="1183" w:type="dxa"/>
            <w:noWrap/>
            <w:vAlign w:val="bottom"/>
          </w:tcPr>
          <w:p w:rsidR="00EF0BCB" w:rsidRPr="00E633D0" w:rsidRDefault="00EF0BCB" w:rsidP="007E0766">
            <w:pPr>
              <w:jc w:val="both"/>
              <w:rPr>
                <w:rFonts w:ascii="Times New Roman" w:hAnsi="Times New Roman" w:cs="Times New Roman"/>
                <w:color w:val="000000"/>
                <w:sz w:val="28"/>
                <w:szCs w:val="28"/>
              </w:rPr>
            </w:pPr>
            <w:r w:rsidRPr="00E633D0">
              <w:rPr>
                <w:rFonts w:ascii="Times New Roman" w:hAnsi="Times New Roman" w:cs="Times New Roman"/>
                <w:color w:val="000000"/>
                <w:sz w:val="28"/>
                <w:szCs w:val="28"/>
              </w:rPr>
              <w:t>0.00352</w:t>
            </w:r>
          </w:p>
        </w:tc>
        <w:tc>
          <w:tcPr>
            <w:tcW w:w="1183" w:type="dxa"/>
            <w:noWrap/>
            <w:vAlign w:val="bottom"/>
          </w:tcPr>
          <w:p w:rsidR="00EF0BCB" w:rsidRPr="00E633D0" w:rsidRDefault="00EF0BCB" w:rsidP="007E0766">
            <w:pPr>
              <w:jc w:val="both"/>
              <w:rPr>
                <w:rFonts w:ascii="Times New Roman" w:hAnsi="Times New Roman" w:cs="Times New Roman"/>
                <w:color w:val="000000"/>
                <w:sz w:val="28"/>
                <w:szCs w:val="28"/>
              </w:rPr>
            </w:pPr>
            <w:r w:rsidRPr="00E633D0">
              <w:rPr>
                <w:rFonts w:ascii="Times New Roman" w:hAnsi="Times New Roman" w:cs="Times New Roman"/>
                <w:color w:val="000000"/>
                <w:sz w:val="28"/>
                <w:szCs w:val="28"/>
              </w:rPr>
              <w:t>0.00269</w:t>
            </w:r>
          </w:p>
        </w:tc>
        <w:tc>
          <w:tcPr>
            <w:tcW w:w="876" w:type="dxa"/>
            <w:noWrap/>
            <w:vAlign w:val="bottom"/>
          </w:tcPr>
          <w:p w:rsidR="00EF0BCB" w:rsidRPr="00E633D0" w:rsidRDefault="00EF0BCB" w:rsidP="007E0766">
            <w:pPr>
              <w:jc w:val="both"/>
              <w:rPr>
                <w:rFonts w:ascii="Times New Roman" w:hAnsi="Times New Roman" w:cs="Times New Roman"/>
                <w:color w:val="000000"/>
                <w:sz w:val="28"/>
                <w:szCs w:val="28"/>
              </w:rPr>
            </w:pPr>
            <w:r w:rsidRPr="00E633D0">
              <w:rPr>
                <w:rFonts w:ascii="Times New Roman" w:hAnsi="Times New Roman" w:cs="Times New Roman"/>
                <w:color w:val="000000"/>
                <w:sz w:val="28"/>
                <w:szCs w:val="28"/>
              </w:rPr>
              <w:t>13.11</w:t>
            </w:r>
          </w:p>
        </w:tc>
        <w:tc>
          <w:tcPr>
            <w:tcW w:w="1583" w:type="dxa"/>
            <w:noWrap/>
            <w:vAlign w:val="bottom"/>
          </w:tcPr>
          <w:p w:rsidR="00EF0BCB" w:rsidRPr="00E633D0" w:rsidRDefault="00EF0BCB" w:rsidP="007E0766">
            <w:pPr>
              <w:jc w:val="both"/>
              <w:rPr>
                <w:rFonts w:ascii="Times New Roman" w:hAnsi="Times New Roman" w:cs="Times New Roman"/>
                <w:color w:val="000000"/>
                <w:sz w:val="28"/>
                <w:szCs w:val="28"/>
              </w:rPr>
            </w:pPr>
            <w:r w:rsidRPr="00E633D0">
              <w:rPr>
                <w:rFonts w:ascii="Times New Roman" w:hAnsi="Times New Roman" w:cs="Times New Roman"/>
                <w:color w:val="000000"/>
                <w:sz w:val="28"/>
                <w:szCs w:val="28"/>
              </w:rPr>
              <w:t>00.001</w:t>
            </w:r>
          </w:p>
        </w:tc>
        <w:tc>
          <w:tcPr>
            <w:tcW w:w="1348" w:type="dxa"/>
            <w:noWrap/>
            <w:vAlign w:val="bottom"/>
          </w:tcPr>
          <w:p w:rsidR="00EF0BCB" w:rsidRPr="00E633D0" w:rsidRDefault="00EF0BCB" w:rsidP="007E0766">
            <w:pPr>
              <w:jc w:val="both"/>
              <w:rPr>
                <w:rFonts w:ascii="Times New Roman" w:hAnsi="Times New Roman" w:cs="Times New Roman"/>
                <w:color w:val="000000"/>
                <w:sz w:val="28"/>
                <w:szCs w:val="28"/>
              </w:rPr>
            </w:pPr>
            <w:r w:rsidRPr="00E633D0">
              <w:rPr>
                <w:rFonts w:ascii="Times New Roman" w:hAnsi="Times New Roman" w:cs="Times New Roman"/>
                <w:color w:val="000000"/>
                <w:sz w:val="28"/>
                <w:szCs w:val="28"/>
              </w:rPr>
              <w:t>0.02994</w:t>
            </w:r>
          </w:p>
        </w:tc>
        <w:tc>
          <w:tcPr>
            <w:tcW w:w="1262" w:type="dxa"/>
            <w:noWrap/>
            <w:vAlign w:val="bottom"/>
          </w:tcPr>
          <w:p w:rsidR="00EF0BCB" w:rsidRPr="00E633D0" w:rsidRDefault="00EF0BCB" w:rsidP="007E0766">
            <w:pPr>
              <w:jc w:val="both"/>
              <w:rPr>
                <w:rFonts w:ascii="Times New Roman" w:hAnsi="Times New Roman" w:cs="Times New Roman"/>
                <w:color w:val="000000"/>
                <w:sz w:val="28"/>
                <w:szCs w:val="28"/>
              </w:rPr>
            </w:pPr>
            <w:r w:rsidRPr="00E633D0">
              <w:rPr>
                <w:rFonts w:ascii="Times New Roman" w:hAnsi="Times New Roman" w:cs="Times New Roman"/>
                <w:color w:val="000000"/>
                <w:sz w:val="28"/>
                <w:szCs w:val="28"/>
              </w:rPr>
              <w:t>0.04047</w:t>
            </w:r>
          </w:p>
        </w:tc>
        <w:tc>
          <w:tcPr>
            <w:tcW w:w="673" w:type="dxa"/>
          </w:tcPr>
          <w:p w:rsidR="00EF0BCB" w:rsidRPr="00E633D0" w:rsidRDefault="00EF0BCB" w:rsidP="007E0766">
            <w:pPr>
              <w:jc w:val="both"/>
              <w:rPr>
                <w:rFonts w:ascii="Times New Roman" w:hAnsi="Times New Roman" w:cs="Times New Roman"/>
                <w:sz w:val="28"/>
                <w:szCs w:val="28"/>
              </w:rPr>
            </w:pPr>
            <w:r w:rsidRPr="00E633D0">
              <w:rPr>
                <w:rFonts w:ascii="Times New Roman" w:hAnsi="Times New Roman" w:cs="Times New Roman"/>
                <w:sz w:val="28"/>
                <w:szCs w:val="28"/>
              </w:rPr>
              <w:t>***</w:t>
            </w:r>
          </w:p>
        </w:tc>
      </w:tr>
      <w:tr w:rsidR="00EF0BCB" w:rsidRPr="00E633D0" w:rsidTr="00E633D0">
        <w:trPr>
          <w:trHeight w:val="494"/>
          <w:jc w:val="center"/>
        </w:trPr>
        <w:tc>
          <w:tcPr>
            <w:tcW w:w="1889" w:type="dxa"/>
            <w:noWrap/>
          </w:tcPr>
          <w:p w:rsidR="00EF0BCB" w:rsidRPr="00E633D0" w:rsidRDefault="00095EDE" w:rsidP="00095EDE">
            <w:pPr>
              <w:jc w:val="both"/>
              <w:rPr>
                <w:rFonts w:ascii="Times New Roman" w:hAnsi="Times New Roman" w:cs="Times New Roman"/>
                <w:sz w:val="28"/>
                <w:szCs w:val="28"/>
              </w:rPr>
            </w:pPr>
            <w:r w:rsidRPr="00E633D0">
              <w:rPr>
                <w:rFonts w:ascii="Times New Roman" w:hAnsi="Times New Roman" w:cs="Times New Roman"/>
                <w:sz w:val="28"/>
                <w:szCs w:val="28"/>
              </w:rPr>
              <w:t>L</w:t>
            </w:r>
          </w:p>
        </w:tc>
        <w:tc>
          <w:tcPr>
            <w:tcW w:w="1183" w:type="dxa"/>
            <w:noWrap/>
            <w:vAlign w:val="bottom"/>
          </w:tcPr>
          <w:p w:rsidR="00EF0BCB" w:rsidRPr="00E633D0" w:rsidRDefault="00EF0BCB" w:rsidP="007E0766">
            <w:pPr>
              <w:jc w:val="both"/>
              <w:rPr>
                <w:rFonts w:ascii="Times New Roman" w:hAnsi="Times New Roman" w:cs="Times New Roman"/>
                <w:color w:val="000000"/>
                <w:sz w:val="28"/>
                <w:szCs w:val="28"/>
              </w:rPr>
            </w:pPr>
            <w:r w:rsidRPr="00E633D0">
              <w:rPr>
                <w:rFonts w:ascii="Times New Roman" w:hAnsi="Times New Roman" w:cs="Times New Roman"/>
                <w:color w:val="000000"/>
                <w:sz w:val="28"/>
                <w:szCs w:val="28"/>
              </w:rPr>
              <w:t>0.091645</w:t>
            </w:r>
          </w:p>
        </w:tc>
        <w:tc>
          <w:tcPr>
            <w:tcW w:w="1183" w:type="dxa"/>
            <w:noWrap/>
            <w:vAlign w:val="bottom"/>
          </w:tcPr>
          <w:p w:rsidR="00EF0BCB" w:rsidRPr="00E633D0" w:rsidRDefault="00EF0BCB" w:rsidP="007E0766">
            <w:pPr>
              <w:jc w:val="both"/>
              <w:rPr>
                <w:rFonts w:ascii="Times New Roman" w:hAnsi="Times New Roman" w:cs="Times New Roman"/>
                <w:color w:val="000000"/>
                <w:sz w:val="28"/>
                <w:szCs w:val="28"/>
              </w:rPr>
            </w:pPr>
            <w:r w:rsidRPr="00E633D0">
              <w:rPr>
                <w:rFonts w:ascii="Times New Roman" w:hAnsi="Times New Roman" w:cs="Times New Roman"/>
                <w:color w:val="000000"/>
                <w:sz w:val="28"/>
                <w:szCs w:val="28"/>
              </w:rPr>
              <w:t>0.013713</w:t>
            </w:r>
          </w:p>
        </w:tc>
        <w:tc>
          <w:tcPr>
            <w:tcW w:w="876" w:type="dxa"/>
            <w:noWrap/>
            <w:vAlign w:val="bottom"/>
          </w:tcPr>
          <w:p w:rsidR="00EF0BCB" w:rsidRPr="00E633D0" w:rsidRDefault="00EF0BCB" w:rsidP="007E0766">
            <w:pPr>
              <w:jc w:val="both"/>
              <w:rPr>
                <w:rFonts w:ascii="Times New Roman" w:hAnsi="Times New Roman" w:cs="Times New Roman"/>
                <w:color w:val="000000"/>
                <w:sz w:val="28"/>
                <w:szCs w:val="28"/>
              </w:rPr>
            </w:pPr>
            <w:r w:rsidRPr="00E633D0">
              <w:rPr>
                <w:rFonts w:ascii="Times New Roman" w:hAnsi="Times New Roman" w:cs="Times New Roman"/>
                <w:color w:val="000000"/>
                <w:sz w:val="28"/>
                <w:szCs w:val="28"/>
              </w:rPr>
              <w:t>6.68</w:t>
            </w:r>
          </w:p>
        </w:tc>
        <w:tc>
          <w:tcPr>
            <w:tcW w:w="1583" w:type="dxa"/>
            <w:noWrap/>
            <w:vAlign w:val="bottom"/>
          </w:tcPr>
          <w:p w:rsidR="00EF0BCB" w:rsidRPr="00E633D0" w:rsidRDefault="00EF0BCB" w:rsidP="007E0766">
            <w:pPr>
              <w:jc w:val="both"/>
              <w:rPr>
                <w:rFonts w:ascii="Times New Roman" w:hAnsi="Times New Roman" w:cs="Times New Roman"/>
                <w:color w:val="000000"/>
                <w:sz w:val="28"/>
                <w:szCs w:val="28"/>
              </w:rPr>
            </w:pPr>
            <w:r w:rsidRPr="00E633D0">
              <w:rPr>
                <w:rFonts w:ascii="Times New Roman" w:hAnsi="Times New Roman" w:cs="Times New Roman"/>
                <w:color w:val="000000"/>
                <w:sz w:val="28"/>
                <w:szCs w:val="28"/>
              </w:rPr>
              <w:t>00.001</w:t>
            </w:r>
          </w:p>
        </w:tc>
        <w:tc>
          <w:tcPr>
            <w:tcW w:w="1348" w:type="dxa"/>
            <w:noWrap/>
            <w:vAlign w:val="bottom"/>
          </w:tcPr>
          <w:p w:rsidR="00EF0BCB" w:rsidRPr="00E633D0" w:rsidRDefault="00EF0BCB" w:rsidP="007E0766">
            <w:pPr>
              <w:jc w:val="both"/>
              <w:rPr>
                <w:rFonts w:ascii="Times New Roman" w:hAnsi="Times New Roman" w:cs="Times New Roman"/>
                <w:color w:val="000000"/>
                <w:sz w:val="28"/>
                <w:szCs w:val="28"/>
              </w:rPr>
            </w:pPr>
            <w:r w:rsidRPr="00E633D0">
              <w:rPr>
                <w:rFonts w:ascii="Times New Roman" w:hAnsi="Times New Roman" w:cs="Times New Roman"/>
                <w:color w:val="000000"/>
                <w:sz w:val="28"/>
                <w:szCs w:val="28"/>
              </w:rPr>
              <w:t>0.064769</w:t>
            </w:r>
          </w:p>
        </w:tc>
        <w:tc>
          <w:tcPr>
            <w:tcW w:w="1262" w:type="dxa"/>
            <w:noWrap/>
            <w:vAlign w:val="bottom"/>
          </w:tcPr>
          <w:p w:rsidR="00EF0BCB" w:rsidRPr="00E633D0" w:rsidRDefault="00EF0BCB" w:rsidP="007E0766">
            <w:pPr>
              <w:jc w:val="both"/>
              <w:rPr>
                <w:rFonts w:ascii="Times New Roman" w:hAnsi="Times New Roman" w:cs="Times New Roman"/>
                <w:color w:val="000000"/>
                <w:sz w:val="28"/>
                <w:szCs w:val="28"/>
              </w:rPr>
            </w:pPr>
            <w:r w:rsidRPr="00E633D0">
              <w:rPr>
                <w:rFonts w:ascii="Times New Roman" w:hAnsi="Times New Roman" w:cs="Times New Roman"/>
                <w:color w:val="000000"/>
                <w:sz w:val="28"/>
                <w:szCs w:val="28"/>
              </w:rPr>
              <w:t>0.118521</w:t>
            </w:r>
          </w:p>
        </w:tc>
        <w:tc>
          <w:tcPr>
            <w:tcW w:w="673" w:type="dxa"/>
          </w:tcPr>
          <w:p w:rsidR="00EF0BCB" w:rsidRPr="00E633D0" w:rsidRDefault="00EF0BCB" w:rsidP="007E0766">
            <w:pPr>
              <w:jc w:val="both"/>
              <w:rPr>
                <w:rFonts w:ascii="Times New Roman" w:hAnsi="Times New Roman" w:cs="Times New Roman"/>
                <w:sz w:val="28"/>
                <w:szCs w:val="28"/>
              </w:rPr>
            </w:pPr>
            <w:r w:rsidRPr="00E633D0">
              <w:rPr>
                <w:rFonts w:ascii="Times New Roman" w:hAnsi="Times New Roman" w:cs="Times New Roman"/>
                <w:sz w:val="28"/>
                <w:szCs w:val="28"/>
              </w:rPr>
              <w:t>***</w:t>
            </w:r>
          </w:p>
        </w:tc>
      </w:tr>
      <w:tr w:rsidR="00EF0BCB" w:rsidRPr="00E633D0" w:rsidTr="00E633D0">
        <w:trPr>
          <w:trHeight w:val="494"/>
          <w:jc w:val="center"/>
        </w:trPr>
        <w:tc>
          <w:tcPr>
            <w:tcW w:w="1889" w:type="dxa"/>
            <w:noWrap/>
          </w:tcPr>
          <w:p w:rsidR="00EF0BCB" w:rsidRPr="00E633D0" w:rsidRDefault="00EF0BCB" w:rsidP="007E0766">
            <w:pPr>
              <w:jc w:val="both"/>
              <w:rPr>
                <w:rFonts w:ascii="Times New Roman" w:hAnsi="Times New Roman" w:cs="Times New Roman"/>
                <w:sz w:val="28"/>
                <w:szCs w:val="28"/>
              </w:rPr>
            </w:pPr>
            <w:r w:rsidRPr="00E633D0">
              <w:rPr>
                <w:rFonts w:ascii="Times New Roman" w:hAnsi="Times New Roman" w:cs="Times New Roman"/>
                <w:sz w:val="28"/>
                <w:szCs w:val="28"/>
              </w:rPr>
              <w:t>IQ</w:t>
            </w:r>
          </w:p>
        </w:tc>
        <w:tc>
          <w:tcPr>
            <w:tcW w:w="1183" w:type="dxa"/>
            <w:noWrap/>
            <w:vAlign w:val="bottom"/>
          </w:tcPr>
          <w:p w:rsidR="00EF0BCB" w:rsidRPr="00E633D0" w:rsidRDefault="00EF0BCB" w:rsidP="007E0766">
            <w:pPr>
              <w:jc w:val="both"/>
              <w:rPr>
                <w:rFonts w:ascii="Times New Roman" w:hAnsi="Times New Roman" w:cs="Times New Roman"/>
                <w:color w:val="000000"/>
                <w:sz w:val="28"/>
                <w:szCs w:val="28"/>
              </w:rPr>
            </w:pPr>
            <w:r w:rsidRPr="00E633D0">
              <w:rPr>
                <w:rFonts w:ascii="Times New Roman" w:hAnsi="Times New Roman" w:cs="Times New Roman"/>
                <w:color w:val="000000"/>
                <w:sz w:val="28"/>
                <w:szCs w:val="28"/>
              </w:rPr>
              <w:t>0.342097</w:t>
            </w:r>
          </w:p>
        </w:tc>
        <w:tc>
          <w:tcPr>
            <w:tcW w:w="1183" w:type="dxa"/>
            <w:noWrap/>
            <w:vAlign w:val="bottom"/>
          </w:tcPr>
          <w:p w:rsidR="00EF0BCB" w:rsidRPr="00E633D0" w:rsidRDefault="00EF0BCB" w:rsidP="007E0766">
            <w:pPr>
              <w:jc w:val="both"/>
              <w:rPr>
                <w:rFonts w:ascii="Times New Roman" w:hAnsi="Times New Roman" w:cs="Times New Roman"/>
                <w:color w:val="000000"/>
                <w:sz w:val="28"/>
                <w:szCs w:val="28"/>
              </w:rPr>
            </w:pPr>
            <w:r w:rsidRPr="00E633D0">
              <w:rPr>
                <w:rFonts w:ascii="Times New Roman" w:hAnsi="Times New Roman" w:cs="Times New Roman"/>
                <w:color w:val="000000"/>
                <w:sz w:val="28"/>
                <w:szCs w:val="28"/>
              </w:rPr>
              <w:t>0.024779</w:t>
            </w:r>
          </w:p>
        </w:tc>
        <w:tc>
          <w:tcPr>
            <w:tcW w:w="876" w:type="dxa"/>
            <w:noWrap/>
            <w:vAlign w:val="bottom"/>
          </w:tcPr>
          <w:p w:rsidR="00EF0BCB" w:rsidRPr="00E633D0" w:rsidRDefault="00EF0BCB" w:rsidP="007E0766">
            <w:pPr>
              <w:jc w:val="both"/>
              <w:rPr>
                <w:rFonts w:ascii="Times New Roman" w:hAnsi="Times New Roman" w:cs="Times New Roman"/>
                <w:color w:val="000000"/>
                <w:sz w:val="28"/>
                <w:szCs w:val="28"/>
              </w:rPr>
            </w:pPr>
            <w:r w:rsidRPr="00E633D0">
              <w:rPr>
                <w:rFonts w:ascii="Times New Roman" w:hAnsi="Times New Roman" w:cs="Times New Roman"/>
                <w:color w:val="000000"/>
                <w:sz w:val="28"/>
                <w:szCs w:val="28"/>
              </w:rPr>
              <w:t>13.81</w:t>
            </w:r>
          </w:p>
        </w:tc>
        <w:tc>
          <w:tcPr>
            <w:tcW w:w="1583" w:type="dxa"/>
            <w:noWrap/>
            <w:vAlign w:val="bottom"/>
          </w:tcPr>
          <w:p w:rsidR="00EF0BCB" w:rsidRPr="00E633D0" w:rsidRDefault="00EF0BCB" w:rsidP="007E0766">
            <w:pPr>
              <w:jc w:val="both"/>
              <w:rPr>
                <w:rFonts w:ascii="Times New Roman" w:hAnsi="Times New Roman" w:cs="Times New Roman"/>
                <w:color w:val="000000"/>
                <w:sz w:val="28"/>
                <w:szCs w:val="28"/>
              </w:rPr>
            </w:pPr>
            <w:r w:rsidRPr="00E633D0">
              <w:rPr>
                <w:rFonts w:ascii="Times New Roman" w:hAnsi="Times New Roman" w:cs="Times New Roman"/>
                <w:color w:val="000000"/>
                <w:sz w:val="28"/>
                <w:szCs w:val="28"/>
              </w:rPr>
              <w:t>0.001</w:t>
            </w:r>
          </w:p>
        </w:tc>
        <w:tc>
          <w:tcPr>
            <w:tcW w:w="1348" w:type="dxa"/>
            <w:noWrap/>
            <w:vAlign w:val="bottom"/>
          </w:tcPr>
          <w:p w:rsidR="00EF0BCB" w:rsidRPr="00E633D0" w:rsidRDefault="00EF0BCB" w:rsidP="007E0766">
            <w:pPr>
              <w:jc w:val="both"/>
              <w:rPr>
                <w:rFonts w:ascii="Times New Roman" w:hAnsi="Times New Roman" w:cs="Times New Roman"/>
                <w:color w:val="000000"/>
                <w:sz w:val="28"/>
                <w:szCs w:val="28"/>
              </w:rPr>
            </w:pPr>
            <w:r w:rsidRPr="00E633D0">
              <w:rPr>
                <w:rFonts w:ascii="Times New Roman" w:hAnsi="Times New Roman" w:cs="Times New Roman"/>
                <w:color w:val="000000"/>
                <w:sz w:val="28"/>
                <w:szCs w:val="28"/>
              </w:rPr>
              <w:t>0.293532</w:t>
            </w:r>
          </w:p>
        </w:tc>
        <w:tc>
          <w:tcPr>
            <w:tcW w:w="1262" w:type="dxa"/>
            <w:noWrap/>
            <w:vAlign w:val="bottom"/>
          </w:tcPr>
          <w:p w:rsidR="00EF0BCB" w:rsidRPr="00E633D0" w:rsidRDefault="00EF0BCB" w:rsidP="007E0766">
            <w:pPr>
              <w:jc w:val="both"/>
              <w:rPr>
                <w:rFonts w:ascii="Times New Roman" w:hAnsi="Times New Roman" w:cs="Times New Roman"/>
                <w:color w:val="000000"/>
                <w:sz w:val="28"/>
                <w:szCs w:val="28"/>
              </w:rPr>
            </w:pPr>
            <w:r w:rsidRPr="00E633D0">
              <w:rPr>
                <w:rFonts w:ascii="Times New Roman" w:hAnsi="Times New Roman" w:cs="Times New Roman"/>
                <w:color w:val="000000"/>
                <w:sz w:val="28"/>
                <w:szCs w:val="28"/>
              </w:rPr>
              <w:t>0.390662</w:t>
            </w:r>
          </w:p>
        </w:tc>
        <w:tc>
          <w:tcPr>
            <w:tcW w:w="673" w:type="dxa"/>
          </w:tcPr>
          <w:p w:rsidR="00EF0BCB" w:rsidRPr="00E633D0" w:rsidRDefault="00EF0BCB" w:rsidP="007E0766">
            <w:pPr>
              <w:jc w:val="both"/>
              <w:rPr>
                <w:rFonts w:ascii="Times New Roman" w:hAnsi="Times New Roman" w:cs="Times New Roman"/>
                <w:sz w:val="28"/>
                <w:szCs w:val="28"/>
              </w:rPr>
            </w:pPr>
            <w:r w:rsidRPr="00E633D0">
              <w:rPr>
                <w:rFonts w:ascii="Times New Roman" w:hAnsi="Times New Roman" w:cs="Times New Roman"/>
                <w:sz w:val="28"/>
                <w:szCs w:val="28"/>
              </w:rPr>
              <w:t>***</w:t>
            </w:r>
          </w:p>
        </w:tc>
      </w:tr>
      <w:tr w:rsidR="00EF0BCB" w:rsidRPr="00E633D0" w:rsidTr="00E633D0">
        <w:trPr>
          <w:trHeight w:val="494"/>
          <w:jc w:val="center"/>
        </w:trPr>
        <w:tc>
          <w:tcPr>
            <w:tcW w:w="1889" w:type="dxa"/>
            <w:noWrap/>
          </w:tcPr>
          <w:p w:rsidR="00EF0BCB" w:rsidRPr="00E633D0" w:rsidRDefault="00095EDE" w:rsidP="007E0766">
            <w:pPr>
              <w:jc w:val="both"/>
              <w:rPr>
                <w:rFonts w:ascii="Times New Roman" w:hAnsi="Times New Roman" w:cs="Times New Roman"/>
                <w:sz w:val="28"/>
                <w:szCs w:val="28"/>
              </w:rPr>
            </w:pPr>
            <w:r>
              <w:rPr>
                <w:rFonts w:ascii="Times New Roman" w:hAnsi="Times New Roman" w:cs="Times New Roman"/>
                <w:sz w:val="28"/>
                <w:szCs w:val="28"/>
              </w:rPr>
              <w:t>PIA</w:t>
            </w:r>
          </w:p>
        </w:tc>
        <w:tc>
          <w:tcPr>
            <w:tcW w:w="1183" w:type="dxa"/>
            <w:noWrap/>
            <w:vAlign w:val="bottom"/>
          </w:tcPr>
          <w:p w:rsidR="00EF0BCB" w:rsidRPr="00E633D0" w:rsidRDefault="00EF0BCB" w:rsidP="007E0766">
            <w:pPr>
              <w:jc w:val="both"/>
              <w:rPr>
                <w:rFonts w:ascii="Times New Roman" w:hAnsi="Times New Roman" w:cs="Times New Roman"/>
                <w:color w:val="000000"/>
                <w:sz w:val="28"/>
                <w:szCs w:val="28"/>
              </w:rPr>
            </w:pPr>
            <w:r w:rsidRPr="00E633D0">
              <w:rPr>
                <w:rFonts w:ascii="Times New Roman" w:hAnsi="Times New Roman" w:cs="Times New Roman"/>
                <w:color w:val="000000"/>
                <w:sz w:val="28"/>
                <w:szCs w:val="28"/>
              </w:rPr>
              <w:t>0.016695</w:t>
            </w:r>
          </w:p>
        </w:tc>
        <w:tc>
          <w:tcPr>
            <w:tcW w:w="1183" w:type="dxa"/>
            <w:noWrap/>
            <w:vAlign w:val="bottom"/>
          </w:tcPr>
          <w:p w:rsidR="00EF0BCB" w:rsidRPr="00E633D0" w:rsidRDefault="00EF0BCB" w:rsidP="007E0766">
            <w:pPr>
              <w:jc w:val="both"/>
              <w:rPr>
                <w:rFonts w:ascii="Times New Roman" w:hAnsi="Times New Roman" w:cs="Times New Roman"/>
                <w:color w:val="000000"/>
                <w:sz w:val="28"/>
                <w:szCs w:val="28"/>
              </w:rPr>
            </w:pPr>
            <w:r w:rsidRPr="00E633D0">
              <w:rPr>
                <w:rFonts w:ascii="Times New Roman" w:hAnsi="Times New Roman" w:cs="Times New Roman"/>
                <w:color w:val="000000"/>
                <w:sz w:val="28"/>
                <w:szCs w:val="28"/>
              </w:rPr>
              <w:t>0.002397</w:t>
            </w:r>
          </w:p>
        </w:tc>
        <w:tc>
          <w:tcPr>
            <w:tcW w:w="876" w:type="dxa"/>
            <w:noWrap/>
            <w:vAlign w:val="bottom"/>
          </w:tcPr>
          <w:p w:rsidR="00EF0BCB" w:rsidRPr="00E633D0" w:rsidRDefault="00EF0BCB" w:rsidP="007E0766">
            <w:pPr>
              <w:jc w:val="both"/>
              <w:rPr>
                <w:rFonts w:ascii="Times New Roman" w:hAnsi="Times New Roman" w:cs="Times New Roman"/>
                <w:color w:val="000000"/>
                <w:sz w:val="28"/>
                <w:szCs w:val="28"/>
              </w:rPr>
            </w:pPr>
            <w:r w:rsidRPr="00E633D0">
              <w:rPr>
                <w:rFonts w:ascii="Times New Roman" w:hAnsi="Times New Roman" w:cs="Times New Roman"/>
                <w:color w:val="000000"/>
                <w:sz w:val="28"/>
                <w:szCs w:val="28"/>
              </w:rPr>
              <w:t>6.97</w:t>
            </w:r>
          </w:p>
        </w:tc>
        <w:tc>
          <w:tcPr>
            <w:tcW w:w="1583" w:type="dxa"/>
            <w:noWrap/>
            <w:vAlign w:val="bottom"/>
          </w:tcPr>
          <w:p w:rsidR="00EF0BCB" w:rsidRPr="00E633D0" w:rsidRDefault="00EF0BCB" w:rsidP="007E0766">
            <w:pPr>
              <w:jc w:val="both"/>
              <w:rPr>
                <w:rFonts w:ascii="Times New Roman" w:hAnsi="Times New Roman" w:cs="Times New Roman"/>
                <w:color w:val="000000"/>
                <w:sz w:val="28"/>
                <w:szCs w:val="28"/>
              </w:rPr>
            </w:pPr>
            <w:r w:rsidRPr="00E633D0">
              <w:rPr>
                <w:rFonts w:ascii="Times New Roman" w:hAnsi="Times New Roman" w:cs="Times New Roman"/>
                <w:color w:val="000000"/>
                <w:sz w:val="28"/>
                <w:szCs w:val="28"/>
              </w:rPr>
              <w:t>00.001</w:t>
            </w:r>
          </w:p>
        </w:tc>
        <w:tc>
          <w:tcPr>
            <w:tcW w:w="1348" w:type="dxa"/>
            <w:noWrap/>
            <w:vAlign w:val="bottom"/>
          </w:tcPr>
          <w:p w:rsidR="00EF0BCB" w:rsidRPr="00E633D0" w:rsidRDefault="00EF0BCB" w:rsidP="007E0766">
            <w:pPr>
              <w:jc w:val="both"/>
              <w:rPr>
                <w:rFonts w:ascii="Times New Roman" w:hAnsi="Times New Roman" w:cs="Times New Roman"/>
                <w:color w:val="000000"/>
                <w:sz w:val="28"/>
                <w:szCs w:val="28"/>
              </w:rPr>
            </w:pPr>
            <w:r w:rsidRPr="00E633D0">
              <w:rPr>
                <w:rFonts w:ascii="Times New Roman" w:hAnsi="Times New Roman" w:cs="Times New Roman"/>
                <w:color w:val="000000"/>
                <w:sz w:val="28"/>
                <w:szCs w:val="28"/>
              </w:rPr>
              <w:t>0.011998</w:t>
            </w:r>
          </w:p>
        </w:tc>
        <w:tc>
          <w:tcPr>
            <w:tcW w:w="1262" w:type="dxa"/>
            <w:noWrap/>
            <w:vAlign w:val="bottom"/>
          </w:tcPr>
          <w:p w:rsidR="00EF0BCB" w:rsidRPr="00E633D0" w:rsidRDefault="00EF0BCB" w:rsidP="007E0766">
            <w:pPr>
              <w:jc w:val="both"/>
              <w:rPr>
                <w:rFonts w:ascii="Times New Roman" w:hAnsi="Times New Roman" w:cs="Times New Roman"/>
                <w:color w:val="000000"/>
                <w:sz w:val="28"/>
                <w:szCs w:val="28"/>
              </w:rPr>
            </w:pPr>
            <w:r w:rsidRPr="00E633D0">
              <w:rPr>
                <w:rFonts w:ascii="Times New Roman" w:hAnsi="Times New Roman" w:cs="Times New Roman"/>
                <w:color w:val="000000"/>
                <w:sz w:val="28"/>
                <w:szCs w:val="28"/>
              </w:rPr>
              <w:t>0.021392</w:t>
            </w:r>
          </w:p>
        </w:tc>
        <w:tc>
          <w:tcPr>
            <w:tcW w:w="673" w:type="dxa"/>
          </w:tcPr>
          <w:p w:rsidR="00EF0BCB" w:rsidRPr="00E633D0" w:rsidRDefault="00EF0BCB" w:rsidP="007E0766">
            <w:pPr>
              <w:jc w:val="both"/>
              <w:rPr>
                <w:rFonts w:ascii="Times New Roman" w:hAnsi="Times New Roman" w:cs="Times New Roman"/>
                <w:sz w:val="28"/>
                <w:szCs w:val="28"/>
              </w:rPr>
            </w:pPr>
            <w:r w:rsidRPr="00E633D0">
              <w:rPr>
                <w:rFonts w:ascii="Times New Roman" w:hAnsi="Times New Roman" w:cs="Times New Roman"/>
                <w:sz w:val="28"/>
                <w:szCs w:val="28"/>
              </w:rPr>
              <w:t>***</w:t>
            </w:r>
          </w:p>
        </w:tc>
      </w:tr>
      <w:tr w:rsidR="00EF0BCB" w:rsidRPr="00E633D0" w:rsidTr="00E633D0">
        <w:trPr>
          <w:trHeight w:val="494"/>
          <w:jc w:val="center"/>
        </w:trPr>
        <w:tc>
          <w:tcPr>
            <w:tcW w:w="1889" w:type="dxa"/>
            <w:noWrap/>
          </w:tcPr>
          <w:p w:rsidR="00EF0BCB" w:rsidRPr="00E633D0" w:rsidRDefault="00095EDE" w:rsidP="007E0766">
            <w:pPr>
              <w:jc w:val="both"/>
              <w:rPr>
                <w:rFonts w:ascii="Times New Roman" w:hAnsi="Times New Roman" w:cs="Times New Roman"/>
                <w:sz w:val="28"/>
                <w:szCs w:val="28"/>
              </w:rPr>
            </w:pPr>
            <w:r>
              <w:rPr>
                <w:rFonts w:ascii="Times New Roman" w:hAnsi="Times New Roman" w:cs="Times New Roman"/>
                <w:sz w:val="28"/>
                <w:szCs w:val="28"/>
              </w:rPr>
              <w:t>FDI</w:t>
            </w:r>
          </w:p>
        </w:tc>
        <w:tc>
          <w:tcPr>
            <w:tcW w:w="1183" w:type="dxa"/>
            <w:noWrap/>
            <w:vAlign w:val="bottom"/>
          </w:tcPr>
          <w:p w:rsidR="00EF0BCB" w:rsidRPr="00E633D0" w:rsidRDefault="00EF0BCB" w:rsidP="007E0766">
            <w:pPr>
              <w:jc w:val="both"/>
              <w:rPr>
                <w:rFonts w:ascii="Times New Roman" w:hAnsi="Times New Roman" w:cs="Times New Roman"/>
                <w:color w:val="000000"/>
                <w:sz w:val="28"/>
                <w:szCs w:val="28"/>
              </w:rPr>
            </w:pPr>
            <w:r w:rsidRPr="00E633D0">
              <w:rPr>
                <w:rFonts w:ascii="Times New Roman" w:hAnsi="Times New Roman" w:cs="Times New Roman"/>
                <w:color w:val="000000"/>
                <w:sz w:val="28"/>
                <w:szCs w:val="28"/>
              </w:rPr>
              <w:t>0.001348</w:t>
            </w:r>
          </w:p>
        </w:tc>
        <w:tc>
          <w:tcPr>
            <w:tcW w:w="1183" w:type="dxa"/>
            <w:noWrap/>
            <w:vAlign w:val="bottom"/>
          </w:tcPr>
          <w:p w:rsidR="00EF0BCB" w:rsidRPr="00E633D0" w:rsidRDefault="00EF0BCB" w:rsidP="007E0766">
            <w:pPr>
              <w:jc w:val="both"/>
              <w:rPr>
                <w:rFonts w:ascii="Times New Roman" w:hAnsi="Times New Roman" w:cs="Times New Roman"/>
                <w:color w:val="000000"/>
                <w:sz w:val="28"/>
                <w:szCs w:val="28"/>
              </w:rPr>
            </w:pPr>
            <w:r w:rsidRPr="00E633D0">
              <w:rPr>
                <w:rFonts w:ascii="Times New Roman" w:hAnsi="Times New Roman" w:cs="Times New Roman"/>
                <w:color w:val="000000"/>
                <w:sz w:val="28"/>
                <w:szCs w:val="28"/>
              </w:rPr>
              <w:t>0.000116</w:t>
            </w:r>
          </w:p>
        </w:tc>
        <w:tc>
          <w:tcPr>
            <w:tcW w:w="876" w:type="dxa"/>
            <w:noWrap/>
            <w:vAlign w:val="bottom"/>
          </w:tcPr>
          <w:p w:rsidR="00EF0BCB" w:rsidRPr="00E633D0" w:rsidRDefault="00EF0BCB" w:rsidP="007E0766">
            <w:pPr>
              <w:jc w:val="both"/>
              <w:rPr>
                <w:rFonts w:ascii="Times New Roman" w:hAnsi="Times New Roman" w:cs="Times New Roman"/>
                <w:color w:val="000000"/>
                <w:sz w:val="28"/>
                <w:szCs w:val="28"/>
              </w:rPr>
            </w:pPr>
            <w:r w:rsidRPr="00E633D0">
              <w:rPr>
                <w:rFonts w:ascii="Times New Roman" w:hAnsi="Times New Roman" w:cs="Times New Roman"/>
                <w:color w:val="000000"/>
                <w:sz w:val="28"/>
                <w:szCs w:val="28"/>
              </w:rPr>
              <w:t>11.61</w:t>
            </w:r>
          </w:p>
        </w:tc>
        <w:tc>
          <w:tcPr>
            <w:tcW w:w="1583" w:type="dxa"/>
            <w:noWrap/>
            <w:vAlign w:val="bottom"/>
          </w:tcPr>
          <w:p w:rsidR="00EF0BCB" w:rsidRPr="00E633D0" w:rsidRDefault="00EF0BCB" w:rsidP="007E0766">
            <w:pPr>
              <w:jc w:val="both"/>
              <w:rPr>
                <w:rFonts w:ascii="Times New Roman" w:hAnsi="Times New Roman" w:cs="Times New Roman"/>
                <w:color w:val="000000"/>
                <w:sz w:val="28"/>
                <w:szCs w:val="28"/>
              </w:rPr>
            </w:pPr>
            <w:r w:rsidRPr="00E633D0">
              <w:rPr>
                <w:rFonts w:ascii="Times New Roman" w:hAnsi="Times New Roman" w:cs="Times New Roman"/>
                <w:color w:val="000000"/>
                <w:sz w:val="28"/>
                <w:szCs w:val="28"/>
              </w:rPr>
              <w:t>00.001</w:t>
            </w:r>
          </w:p>
        </w:tc>
        <w:tc>
          <w:tcPr>
            <w:tcW w:w="1348" w:type="dxa"/>
            <w:noWrap/>
            <w:vAlign w:val="bottom"/>
          </w:tcPr>
          <w:p w:rsidR="00EF0BCB" w:rsidRPr="00E633D0" w:rsidRDefault="00EF0BCB" w:rsidP="007E0766">
            <w:pPr>
              <w:jc w:val="both"/>
              <w:rPr>
                <w:rFonts w:ascii="Times New Roman" w:hAnsi="Times New Roman" w:cs="Times New Roman"/>
                <w:color w:val="000000"/>
                <w:sz w:val="28"/>
                <w:szCs w:val="28"/>
              </w:rPr>
            </w:pPr>
            <w:r w:rsidRPr="00E633D0">
              <w:rPr>
                <w:rFonts w:ascii="Times New Roman" w:hAnsi="Times New Roman" w:cs="Times New Roman"/>
                <w:color w:val="000000"/>
                <w:sz w:val="28"/>
                <w:szCs w:val="28"/>
              </w:rPr>
              <w:t>0.001121</w:t>
            </w:r>
          </w:p>
        </w:tc>
        <w:tc>
          <w:tcPr>
            <w:tcW w:w="1262" w:type="dxa"/>
            <w:noWrap/>
            <w:vAlign w:val="bottom"/>
          </w:tcPr>
          <w:p w:rsidR="00EF0BCB" w:rsidRPr="00E633D0" w:rsidRDefault="00EF0BCB" w:rsidP="007E0766">
            <w:pPr>
              <w:jc w:val="both"/>
              <w:rPr>
                <w:rFonts w:ascii="Times New Roman" w:hAnsi="Times New Roman" w:cs="Times New Roman"/>
                <w:color w:val="000000"/>
                <w:sz w:val="28"/>
                <w:szCs w:val="28"/>
              </w:rPr>
            </w:pPr>
            <w:r w:rsidRPr="00E633D0">
              <w:rPr>
                <w:rFonts w:ascii="Times New Roman" w:hAnsi="Times New Roman" w:cs="Times New Roman"/>
                <w:color w:val="000000"/>
                <w:sz w:val="28"/>
                <w:szCs w:val="28"/>
              </w:rPr>
              <w:t>0.001576</w:t>
            </w:r>
          </w:p>
        </w:tc>
        <w:tc>
          <w:tcPr>
            <w:tcW w:w="673" w:type="dxa"/>
          </w:tcPr>
          <w:p w:rsidR="00EF0BCB" w:rsidRPr="00E633D0" w:rsidRDefault="00EF0BCB" w:rsidP="007E0766">
            <w:pPr>
              <w:jc w:val="both"/>
              <w:rPr>
                <w:rFonts w:ascii="Times New Roman" w:hAnsi="Times New Roman" w:cs="Times New Roman"/>
                <w:sz w:val="28"/>
                <w:szCs w:val="28"/>
              </w:rPr>
            </w:pPr>
            <w:r w:rsidRPr="00E633D0">
              <w:rPr>
                <w:rFonts w:ascii="Times New Roman" w:hAnsi="Times New Roman" w:cs="Times New Roman"/>
                <w:sz w:val="28"/>
                <w:szCs w:val="28"/>
              </w:rPr>
              <w:t>***</w:t>
            </w:r>
          </w:p>
        </w:tc>
      </w:tr>
      <w:tr w:rsidR="00EF0BCB" w:rsidRPr="00E633D0" w:rsidTr="00E633D0">
        <w:trPr>
          <w:trHeight w:val="494"/>
          <w:jc w:val="center"/>
        </w:trPr>
        <w:tc>
          <w:tcPr>
            <w:tcW w:w="1889" w:type="dxa"/>
            <w:noWrap/>
          </w:tcPr>
          <w:p w:rsidR="00EF0BCB" w:rsidRPr="00E633D0" w:rsidRDefault="00095EDE" w:rsidP="00095EDE">
            <w:pPr>
              <w:jc w:val="both"/>
              <w:rPr>
                <w:rFonts w:ascii="Times New Roman" w:hAnsi="Times New Roman" w:cs="Times New Roman"/>
                <w:sz w:val="28"/>
                <w:szCs w:val="28"/>
              </w:rPr>
            </w:pPr>
            <w:r w:rsidRPr="00E633D0">
              <w:rPr>
                <w:rFonts w:ascii="Times New Roman" w:hAnsi="Times New Roman" w:cs="Times New Roman"/>
                <w:sz w:val="28"/>
                <w:szCs w:val="28"/>
              </w:rPr>
              <w:t>I</w:t>
            </w:r>
            <w:r>
              <w:rPr>
                <w:rFonts w:ascii="Times New Roman" w:hAnsi="Times New Roman" w:cs="Times New Roman"/>
                <w:sz w:val="28"/>
                <w:szCs w:val="28"/>
              </w:rPr>
              <w:t>NF</w:t>
            </w:r>
          </w:p>
        </w:tc>
        <w:tc>
          <w:tcPr>
            <w:tcW w:w="1183" w:type="dxa"/>
            <w:noWrap/>
            <w:vAlign w:val="bottom"/>
          </w:tcPr>
          <w:p w:rsidR="00EF0BCB" w:rsidRPr="00E633D0" w:rsidRDefault="00EF0BCB" w:rsidP="007E0766">
            <w:pPr>
              <w:jc w:val="both"/>
              <w:rPr>
                <w:rFonts w:ascii="Times New Roman" w:hAnsi="Times New Roman" w:cs="Times New Roman"/>
                <w:color w:val="000000"/>
                <w:sz w:val="28"/>
                <w:szCs w:val="28"/>
              </w:rPr>
            </w:pPr>
            <w:r w:rsidRPr="00E633D0">
              <w:rPr>
                <w:rFonts w:ascii="Times New Roman" w:hAnsi="Times New Roman" w:cs="Times New Roman"/>
                <w:color w:val="000000"/>
                <w:sz w:val="28"/>
                <w:szCs w:val="28"/>
              </w:rPr>
              <w:t>-0.00307</w:t>
            </w:r>
          </w:p>
        </w:tc>
        <w:tc>
          <w:tcPr>
            <w:tcW w:w="1183" w:type="dxa"/>
            <w:noWrap/>
            <w:vAlign w:val="bottom"/>
          </w:tcPr>
          <w:p w:rsidR="00EF0BCB" w:rsidRPr="00E633D0" w:rsidRDefault="00EF0BCB" w:rsidP="007E0766">
            <w:pPr>
              <w:jc w:val="both"/>
              <w:rPr>
                <w:rFonts w:ascii="Times New Roman" w:hAnsi="Times New Roman" w:cs="Times New Roman"/>
                <w:color w:val="000000"/>
                <w:sz w:val="28"/>
                <w:szCs w:val="28"/>
              </w:rPr>
            </w:pPr>
            <w:r w:rsidRPr="00E633D0">
              <w:rPr>
                <w:rFonts w:ascii="Times New Roman" w:hAnsi="Times New Roman" w:cs="Times New Roman"/>
                <w:color w:val="000000"/>
                <w:sz w:val="28"/>
                <w:szCs w:val="28"/>
              </w:rPr>
              <w:t>0.00083</w:t>
            </w:r>
          </w:p>
        </w:tc>
        <w:tc>
          <w:tcPr>
            <w:tcW w:w="876" w:type="dxa"/>
            <w:noWrap/>
            <w:vAlign w:val="bottom"/>
          </w:tcPr>
          <w:p w:rsidR="00EF0BCB" w:rsidRPr="00E633D0" w:rsidRDefault="00EF0BCB" w:rsidP="007E0766">
            <w:pPr>
              <w:jc w:val="both"/>
              <w:rPr>
                <w:rFonts w:ascii="Times New Roman" w:hAnsi="Times New Roman" w:cs="Times New Roman"/>
                <w:color w:val="000000"/>
                <w:sz w:val="28"/>
                <w:szCs w:val="28"/>
              </w:rPr>
            </w:pPr>
            <w:r w:rsidRPr="00E633D0">
              <w:rPr>
                <w:rFonts w:ascii="Times New Roman" w:hAnsi="Times New Roman" w:cs="Times New Roman"/>
                <w:color w:val="000000"/>
                <w:sz w:val="28"/>
                <w:szCs w:val="28"/>
              </w:rPr>
              <w:t>-3.54</w:t>
            </w:r>
          </w:p>
        </w:tc>
        <w:tc>
          <w:tcPr>
            <w:tcW w:w="1583" w:type="dxa"/>
            <w:noWrap/>
            <w:vAlign w:val="bottom"/>
          </w:tcPr>
          <w:p w:rsidR="00EF0BCB" w:rsidRPr="00E633D0" w:rsidRDefault="00EF0BCB" w:rsidP="007E0766">
            <w:pPr>
              <w:jc w:val="both"/>
              <w:rPr>
                <w:rFonts w:ascii="Times New Roman" w:hAnsi="Times New Roman" w:cs="Times New Roman"/>
                <w:color w:val="000000"/>
                <w:sz w:val="28"/>
                <w:szCs w:val="28"/>
              </w:rPr>
            </w:pPr>
            <w:r w:rsidRPr="00E633D0">
              <w:rPr>
                <w:rFonts w:ascii="Times New Roman" w:hAnsi="Times New Roman" w:cs="Times New Roman"/>
                <w:color w:val="000000"/>
                <w:sz w:val="28"/>
                <w:szCs w:val="28"/>
              </w:rPr>
              <w:t>00.001</w:t>
            </w:r>
          </w:p>
        </w:tc>
        <w:tc>
          <w:tcPr>
            <w:tcW w:w="1348" w:type="dxa"/>
            <w:noWrap/>
            <w:vAlign w:val="bottom"/>
          </w:tcPr>
          <w:p w:rsidR="00EF0BCB" w:rsidRPr="00E633D0" w:rsidRDefault="00EF0BCB" w:rsidP="007E0766">
            <w:pPr>
              <w:jc w:val="both"/>
              <w:rPr>
                <w:rFonts w:ascii="Times New Roman" w:hAnsi="Times New Roman" w:cs="Times New Roman"/>
                <w:color w:val="000000"/>
                <w:sz w:val="28"/>
                <w:szCs w:val="28"/>
              </w:rPr>
            </w:pPr>
            <w:r w:rsidRPr="00E633D0">
              <w:rPr>
                <w:rFonts w:ascii="Times New Roman" w:hAnsi="Times New Roman" w:cs="Times New Roman"/>
                <w:color w:val="000000"/>
                <w:sz w:val="28"/>
                <w:szCs w:val="28"/>
              </w:rPr>
              <w:t>-0.00477</w:t>
            </w:r>
          </w:p>
        </w:tc>
        <w:tc>
          <w:tcPr>
            <w:tcW w:w="1262" w:type="dxa"/>
            <w:noWrap/>
            <w:vAlign w:val="bottom"/>
          </w:tcPr>
          <w:p w:rsidR="00EF0BCB" w:rsidRPr="00E633D0" w:rsidRDefault="00EF0BCB" w:rsidP="007E0766">
            <w:pPr>
              <w:jc w:val="both"/>
              <w:rPr>
                <w:rFonts w:ascii="Times New Roman" w:hAnsi="Times New Roman" w:cs="Times New Roman"/>
                <w:color w:val="000000"/>
                <w:sz w:val="28"/>
                <w:szCs w:val="28"/>
              </w:rPr>
            </w:pPr>
            <w:r w:rsidRPr="00E633D0">
              <w:rPr>
                <w:rFonts w:ascii="Times New Roman" w:hAnsi="Times New Roman" w:cs="Times New Roman"/>
                <w:color w:val="000000"/>
                <w:sz w:val="28"/>
                <w:szCs w:val="28"/>
              </w:rPr>
              <w:t>-0.00137</w:t>
            </w:r>
          </w:p>
        </w:tc>
        <w:tc>
          <w:tcPr>
            <w:tcW w:w="673" w:type="dxa"/>
          </w:tcPr>
          <w:p w:rsidR="00EF0BCB" w:rsidRPr="00E633D0" w:rsidRDefault="00EF0BCB" w:rsidP="007E0766">
            <w:pPr>
              <w:jc w:val="both"/>
              <w:rPr>
                <w:rFonts w:ascii="Times New Roman" w:hAnsi="Times New Roman" w:cs="Times New Roman"/>
                <w:sz w:val="28"/>
                <w:szCs w:val="28"/>
              </w:rPr>
            </w:pPr>
            <w:r w:rsidRPr="00E633D0">
              <w:rPr>
                <w:rFonts w:ascii="Times New Roman" w:hAnsi="Times New Roman" w:cs="Times New Roman"/>
                <w:sz w:val="28"/>
                <w:szCs w:val="28"/>
              </w:rPr>
              <w:t>***</w:t>
            </w:r>
          </w:p>
        </w:tc>
      </w:tr>
      <w:tr w:rsidR="00EF0BCB" w:rsidRPr="00E633D0" w:rsidTr="00E633D0">
        <w:trPr>
          <w:trHeight w:val="494"/>
          <w:jc w:val="center"/>
        </w:trPr>
        <w:tc>
          <w:tcPr>
            <w:tcW w:w="1889" w:type="dxa"/>
            <w:noWrap/>
            <w:hideMark/>
          </w:tcPr>
          <w:p w:rsidR="00EF0BCB" w:rsidRPr="00E633D0" w:rsidRDefault="00EF0BCB" w:rsidP="007E0766">
            <w:pPr>
              <w:jc w:val="both"/>
              <w:rPr>
                <w:rFonts w:ascii="Times New Roman" w:hAnsi="Times New Roman" w:cs="Times New Roman"/>
                <w:sz w:val="28"/>
                <w:szCs w:val="28"/>
              </w:rPr>
            </w:pPr>
            <w:r w:rsidRPr="00E633D0">
              <w:rPr>
                <w:rFonts w:ascii="Times New Roman" w:hAnsi="Times New Roman" w:cs="Times New Roman"/>
                <w:sz w:val="28"/>
                <w:szCs w:val="28"/>
              </w:rPr>
              <w:t>Constant</w:t>
            </w:r>
          </w:p>
        </w:tc>
        <w:tc>
          <w:tcPr>
            <w:tcW w:w="1183" w:type="dxa"/>
            <w:noWrap/>
            <w:vAlign w:val="bottom"/>
          </w:tcPr>
          <w:p w:rsidR="00EF0BCB" w:rsidRPr="00E633D0" w:rsidRDefault="00EF0BCB" w:rsidP="007E0766">
            <w:pPr>
              <w:jc w:val="both"/>
              <w:rPr>
                <w:rFonts w:ascii="Times New Roman" w:hAnsi="Times New Roman" w:cs="Times New Roman"/>
                <w:color w:val="000000"/>
                <w:sz w:val="28"/>
                <w:szCs w:val="28"/>
              </w:rPr>
            </w:pPr>
            <w:r w:rsidRPr="00E633D0">
              <w:rPr>
                <w:rFonts w:ascii="Times New Roman" w:hAnsi="Times New Roman" w:cs="Times New Roman"/>
                <w:color w:val="000000"/>
                <w:sz w:val="28"/>
                <w:szCs w:val="28"/>
              </w:rPr>
              <w:t>-0.73522</w:t>
            </w:r>
          </w:p>
        </w:tc>
        <w:tc>
          <w:tcPr>
            <w:tcW w:w="1183" w:type="dxa"/>
            <w:noWrap/>
            <w:vAlign w:val="bottom"/>
          </w:tcPr>
          <w:p w:rsidR="00EF0BCB" w:rsidRPr="00E633D0" w:rsidRDefault="00EF0BCB" w:rsidP="007E0766">
            <w:pPr>
              <w:jc w:val="both"/>
              <w:rPr>
                <w:rFonts w:ascii="Times New Roman" w:hAnsi="Times New Roman" w:cs="Times New Roman"/>
                <w:color w:val="000000"/>
                <w:sz w:val="28"/>
                <w:szCs w:val="28"/>
              </w:rPr>
            </w:pPr>
            <w:r w:rsidRPr="00E633D0">
              <w:rPr>
                <w:rFonts w:ascii="Times New Roman" w:hAnsi="Times New Roman" w:cs="Times New Roman"/>
                <w:color w:val="000000"/>
                <w:sz w:val="28"/>
                <w:szCs w:val="28"/>
              </w:rPr>
              <w:t>0.09022</w:t>
            </w:r>
          </w:p>
        </w:tc>
        <w:tc>
          <w:tcPr>
            <w:tcW w:w="876" w:type="dxa"/>
            <w:noWrap/>
            <w:vAlign w:val="bottom"/>
          </w:tcPr>
          <w:p w:rsidR="00EF0BCB" w:rsidRPr="00E633D0" w:rsidRDefault="00EF0BCB" w:rsidP="007E0766">
            <w:pPr>
              <w:jc w:val="both"/>
              <w:rPr>
                <w:rFonts w:ascii="Times New Roman" w:hAnsi="Times New Roman" w:cs="Times New Roman"/>
                <w:color w:val="000000"/>
                <w:sz w:val="28"/>
                <w:szCs w:val="28"/>
              </w:rPr>
            </w:pPr>
            <w:r w:rsidRPr="00E633D0">
              <w:rPr>
                <w:rFonts w:ascii="Times New Roman" w:hAnsi="Times New Roman" w:cs="Times New Roman"/>
                <w:color w:val="000000"/>
                <w:sz w:val="28"/>
                <w:szCs w:val="28"/>
              </w:rPr>
              <w:t>-8.15</w:t>
            </w:r>
          </w:p>
        </w:tc>
        <w:tc>
          <w:tcPr>
            <w:tcW w:w="1583" w:type="dxa"/>
            <w:noWrap/>
            <w:vAlign w:val="bottom"/>
          </w:tcPr>
          <w:p w:rsidR="00EF0BCB" w:rsidRPr="00E633D0" w:rsidRDefault="00EF0BCB" w:rsidP="007E0766">
            <w:pPr>
              <w:jc w:val="both"/>
              <w:rPr>
                <w:rFonts w:ascii="Times New Roman" w:hAnsi="Times New Roman" w:cs="Times New Roman"/>
                <w:color w:val="000000"/>
                <w:sz w:val="28"/>
                <w:szCs w:val="28"/>
              </w:rPr>
            </w:pPr>
            <w:r w:rsidRPr="00E633D0">
              <w:rPr>
                <w:rFonts w:ascii="Times New Roman" w:hAnsi="Times New Roman" w:cs="Times New Roman"/>
                <w:color w:val="000000"/>
                <w:sz w:val="28"/>
                <w:szCs w:val="28"/>
              </w:rPr>
              <w:t>00.001</w:t>
            </w:r>
          </w:p>
        </w:tc>
        <w:tc>
          <w:tcPr>
            <w:tcW w:w="1348" w:type="dxa"/>
            <w:noWrap/>
            <w:vAlign w:val="bottom"/>
          </w:tcPr>
          <w:p w:rsidR="00EF0BCB" w:rsidRPr="00E633D0" w:rsidRDefault="00EF0BCB" w:rsidP="007E0766">
            <w:pPr>
              <w:jc w:val="both"/>
              <w:rPr>
                <w:rFonts w:ascii="Times New Roman" w:hAnsi="Times New Roman" w:cs="Times New Roman"/>
                <w:color w:val="000000"/>
                <w:sz w:val="28"/>
                <w:szCs w:val="28"/>
              </w:rPr>
            </w:pPr>
            <w:r w:rsidRPr="00E633D0">
              <w:rPr>
                <w:rFonts w:ascii="Times New Roman" w:hAnsi="Times New Roman" w:cs="Times New Roman"/>
                <w:color w:val="000000"/>
                <w:sz w:val="28"/>
                <w:szCs w:val="28"/>
              </w:rPr>
              <w:t>-0.91204</w:t>
            </w:r>
          </w:p>
        </w:tc>
        <w:tc>
          <w:tcPr>
            <w:tcW w:w="1262" w:type="dxa"/>
            <w:noWrap/>
            <w:vAlign w:val="bottom"/>
          </w:tcPr>
          <w:p w:rsidR="00EF0BCB" w:rsidRPr="00E633D0" w:rsidRDefault="00EF0BCB" w:rsidP="007E0766">
            <w:pPr>
              <w:jc w:val="both"/>
              <w:rPr>
                <w:rFonts w:ascii="Times New Roman" w:hAnsi="Times New Roman" w:cs="Times New Roman"/>
                <w:color w:val="000000"/>
                <w:sz w:val="28"/>
                <w:szCs w:val="28"/>
              </w:rPr>
            </w:pPr>
            <w:r w:rsidRPr="00E633D0">
              <w:rPr>
                <w:rFonts w:ascii="Times New Roman" w:hAnsi="Times New Roman" w:cs="Times New Roman"/>
                <w:color w:val="000000"/>
                <w:sz w:val="28"/>
                <w:szCs w:val="28"/>
              </w:rPr>
              <w:t>-0.55839</w:t>
            </w:r>
          </w:p>
        </w:tc>
        <w:tc>
          <w:tcPr>
            <w:tcW w:w="673" w:type="dxa"/>
          </w:tcPr>
          <w:p w:rsidR="00EF0BCB" w:rsidRPr="00E633D0" w:rsidRDefault="00EF0BCB" w:rsidP="007E0766">
            <w:pPr>
              <w:jc w:val="both"/>
              <w:rPr>
                <w:rFonts w:ascii="Times New Roman" w:hAnsi="Times New Roman" w:cs="Times New Roman"/>
                <w:sz w:val="28"/>
                <w:szCs w:val="28"/>
              </w:rPr>
            </w:pPr>
            <w:r w:rsidRPr="00E633D0">
              <w:rPr>
                <w:rFonts w:ascii="Times New Roman" w:hAnsi="Times New Roman" w:cs="Times New Roman"/>
                <w:sz w:val="28"/>
                <w:szCs w:val="28"/>
              </w:rPr>
              <w:t>***</w:t>
            </w:r>
          </w:p>
        </w:tc>
      </w:tr>
      <w:tr w:rsidR="00EF0BCB" w:rsidRPr="00E633D0" w:rsidTr="00E633D0">
        <w:trPr>
          <w:trHeight w:val="494"/>
          <w:jc w:val="center"/>
        </w:trPr>
        <w:tc>
          <w:tcPr>
            <w:tcW w:w="1889" w:type="dxa"/>
            <w:noWrap/>
          </w:tcPr>
          <w:p w:rsidR="00EF0BCB" w:rsidRPr="00E633D0" w:rsidRDefault="00EF0BCB" w:rsidP="007E0766">
            <w:pPr>
              <w:jc w:val="both"/>
              <w:rPr>
                <w:rFonts w:ascii="Times New Roman" w:hAnsi="Times New Roman" w:cs="Times New Roman"/>
                <w:sz w:val="28"/>
                <w:szCs w:val="28"/>
              </w:rPr>
            </w:pPr>
            <w:r w:rsidRPr="00E633D0">
              <w:rPr>
                <w:rFonts w:ascii="Times New Roman" w:hAnsi="Times New Roman" w:cs="Times New Roman"/>
                <w:sz w:val="28"/>
                <w:szCs w:val="28"/>
              </w:rPr>
              <w:t>Countries</w:t>
            </w:r>
          </w:p>
        </w:tc>
        <w:tc>
          <w:tcPr>
            <w:tcW w:w="3242" w:type="dxa"/>
            <w:gridSpan w:val="3"/>
            <w:noWrap/>
          </w:tcPr>
          <w:p w:rsidR="00EF0BCB" w:rsidRPr="00E633D0" w:rsidRDefault="00EF0BCB" w:rsidP="007E0766">
            <w:pPr>
              <w:jc w:val="both"/>
              <w:rPr>
                <w:rFonts w:ascii="Times New Roman" w:hAnsi="Times New Roman" w:cs="Times New Roman"/>
                <w:sz w:val="28"/>
                <w:szCs w:val="28"/>
              </w:rPr>
            </w:pPr>
            <w:r w:rsidRPr="00E633D0">
              <w:rPr>
                <w:rFonts w:ascii="Times New Roman" w:hAnsi="Times New Roman" w:cs="Times New Roman"/>
                <w:sz w:val="28"/>
                <w:szCs w:val="28"/>
              </w:rPr>
              <w:t>49</w:t>
            </w:r>
          </w:p>
        </w:tc>
        <w:tc>
          <w:tcPr>
            <w:tcW w:w="1583" w:type="dxa"/>
            <w:noWrap/>
          </w:tcPr>
          <w:p w:rsidR="00EF0BCB" w:rsidRPr="00E633D0" w:rsidRDefault="00EF0BCB" w:rsidP="007E0766">
            <w:pPr>
              <w:jc w:val="both"/>
              <w:rPr>
                <w:rFonts w:ascii="Times New Roman" w:hAnsi="Times New Roman" w:cs="Times New Roman"/>
                <w:sz w:val="28"/>
                <w:szCs w:val="28"/>
              </w:rPr>
            </w:pPr>
            <w:r w:rsidRPr="00E633D0">
              <w:rPr>
                <w:rFonts w:ascii="Times New Roman" w:hAnsi="Times New Roman" w:cs="Times New Roman"/>
                <w:sz w:val="28"/>
                <w:szCs w:val="28"/>
              </w:rPr>
              <w:t>Sargan</w:t>
            </w:r>
          </w:p>
          <w:p w:rsidR="00EF0BCB" w:rsidRPr="00E633D0" w:rsidRDefault="00EF0BCB" w:rsidP="007E0766">
            <w:pPr>
              <w:jc w:val="both"/>
              <w:rPr>
                <w:rFonts w:ascii="Times New Roman" w:hAnsi="Times New Roman" w:cs="Times New Roman"/>
                <w:sz w:val="28"/>
                <w:szCs w:val="28"/>
              </w:rPr>
            </w:pPr>
            <w:r w:rsidRPr="00E633D0">
              <w:rPr>
                <w:rFonts w:ascii="Times New Roman" w:hAnsi="Times New Roman" w:cs="Times New Roman"/>
                <w:sz w:val="28"/>
                <w:szCs w:val="28"/>
              </w:rPr>
              <w:t>(P-value)</w:t>
            </w:r>
          </w:p>
        </w:tc>
        <w:tc>
          <w:tcPr>
            <w:tcW w:w="3283" w:type="dxa"/>
            <w:gridSpan w:val="3"/>
            <w:noWrap/>
          </w:tcPr>
          <w:p w:rsidR="00EF0BCB" w:rsidRPr="00E633D0" w:rsidRDefault="00EF0BCB" w:rsidP="007E0766">
            <w:pPr>
              <w:jc w:val="both"/>
              <w:rPr>
                <w:rFonts w:ascii="Times New Roman" w:hAnsi="Times New Roman" w:cs="Times New Roman"/>
                <w:sz w:val="28"/>
                <w:szCs w:val="28"/>
              </w:rPr>
            </w:pPr>
            <w:r w:rsidRPr="00E633D0">
              <w:rPr>
                <w:rFonts w:ascii="Times New Roman" w:hAnsi="Times New Roman" w:cs="Times New Roman"/>
                <w:sz w:val="28"/>
                <w:szCs w:val="28"/>
              </w:rPr>
              <w:t>0.98</w:t>
            </w:r>
          </w:p>
        </w:tc>
      </w:tr>
      <w:tr w:rsidR="00EF0BCB" w:rsidRPr="00E633D0" w:rsidTr="00E633D0">
        <w:trPr>
          <w:trHeight w:val="494"/>
          <w:jc w:val="center"/>
        </w:trPr>
        <w:tc>
          <w:tcPr>
            <w:tcW w:w="1889" w:type="dxa"/>
            <w:noWrap/>
          </w:tcPr>
          <w:p w:rsidR="00EF0BCB" w:rsidRPr="00E633D0" w:rsidRDefault="00EF0BCB" w:rsidP="007E0766">
            <w:pPr>
              <w:jc w:val="both"/>
              <w:rPr>
                <w:rFonts w:ascii="Times New Roman" w:hAnsi="Times New Roman" w:cs="Times New Roman"/>
                <w:sz w:val="28"/>
                <w:szCs w:val="28"/>
              </w:rPr>
            </w:pPr>
            <w:r w:rsidRPr="00E633D0">
              <w:rPr>
                <w:rFonts w:ascii="Times New Roman" w:hAnsi="Times New Roman" w:cs="Times New Roman"/>
                <w:sz w:val="28"/>
                <w:szCs w:val="28"/>
              </w:rPr>
              <w:t>Observations</w:t>
            </w:r>
          </w:p>
        </w:tc>
        <w:tc>
          <w:tcPr>
            <w:tcW w:w="3242" w:type="dxa"/>
            <w:gridSpan w:val="3"/>
            <w:noWrap/>
          </w:tcPr>
          <w:p w:rsidR="00EF0BCB" w:rsidRPr="00E633D0" w:rsidRDefault="00EF0BCB" w:rsidP="007E0766">
            <w:pPr>
              <w:jc w:val="both"/>
              <w:rPr>
                <w:rFonts w:ascii="Times New Roman" w:hAnsi="Times New Roman" w:cs="Times New Roman"/>
                <w:sz w:val="28"/>
                <w:szCs w:val="28"/>
              </w:rPr>
            </w:pPr>
            <w:r w:rsidRPr="00E633D0">
              <w:rPr>
                <w:rFonts w:ascii="Times New Roman" w:hAnsi="Times New Roman" w:cs="Times New Roman"/>
                <w:sz w:val="28"/>
                <w:szCs w:val="28"/>
              </w:rPr>
              <w:t>1434</w:t>
            </w:r>
          </w:p>
        </w:tc>
        <w:tc>
          <w:tcPr>
            <w:tcW w:w="1583" w:type="dxa"/>
            <w:noWrap/>
          </w:tcPr>
          <w:p w:rsidR="00EF0BCB" w:rsidRPr="00E633D0" w:rsidRDefault="00EF0BCB" w:rsidP="007E0766">
            <w:pPr>
              <w:jc w:val="both"/>
              <w:rPr>
                <w:rFonts w:ascii="Times New Roman" w:hAnsi="Times New Roman" w:cs="Times New Roman"/>
                <w:sz w:val="28"/>
                <w:szCs w:val="28"/>
              </w:rPr>
            </w:pPr>
            <w:r w:rsidRPr="00E633D0">
              <w:rPr>
                <w:rFonts w:ascii="Times New Roman" w:hAnsi="Times New Roman" w:cs="Times New Roman"/>
                <w:sz w:val="28"/>
                <w:szCs w:val="28"/>
              </w:rPr>
              <w:t>AR1</w:t>
            </w:r>
          </w:p>
          <w:p w:rsidR="00EF0BCB" w:rsidRPr="00E633D0" w:rsidRDefault="00EF0BCB" w:rsidP="007E0766">
            <w:pPr>
              <w:jc w:val="both"/>
              <w:rPr>
                <w:rFonts w:ascii="Times New Roman" w:hAnsi="Times New Roman" w:cs="Times New Roman"/>
                <w:sz w:val="28"/>
                <w:szCs w:val="28"/>
              </w:rPr>
            </w:pPr>
            <w:r w:rsidRPr="00E633D0">
              <w:rPr>
                <w:rFonts w:ascii="Times New Roman" w:hAnsi="Times New Roman" w:cs="Times New Roman"/>
                <w:sz w:val="28"/>
                <w:szCs w:val="28"/>
              </w:rPr>
              <w:t>(P-value)</w:t>
            </w:r>
          </w:p>
        </w:tc>
        <w:tc>
          <w:tcPr>
            <w:tcW w:w="3283" w:type="dxa"/>
            <w:gridSpan w:val="3"/>
            <w:noWrap/>
          </w:tcPr>
          <w:p w:rsidR="00EF0BCB" w:rsidRPr="00E633D0" w:rsidRDefault="00EF0BCB" w:rsidP="007E0766">
            <w:pPr>
              <w:jc w:val="both"/>
              <w:rPr>
                <w:rFonts w:ascii="Times New Roman" w:hAnsi="Times New Roman" w:cs="Times New Roman"/>
                <w:sz w:val="28"/>
                <w:szCs w:val="28"/>
              </w:rPr>
            </w:pPr>
            <w:r w:rsidRPr="00E633D0">
              <w:rPr>
                <w:rFonts w:ascii="Times New Roman" w:hAnsi="Times New Roman" w:cs="Times New Roman"/>
                <w:sz w:val="28"/>
                <w:szCs w:val="28"/>
              </w:rPr>
              <w:t>0.00</w:t>
            </w:r>
          </w:p>
        </w:tc>
      </w:tr>
      <w:tr w:rsidR="00EF0BCB" w:rsidRPr="00E633D0" w:rsidTr="00E633D0">
        <w:trPr>
          <w:trHeight w:val="494"/>
          <w:jc w:val="center"/>
        </w:trPr>
        <w:tc>
          <w:tcPr>
            <w:tcW w:w="1889" w:type="dxa"/>
            <w:noWrap/>
          </w:tcPr>
          <w:p w:rsidR="00EF0BCB" w:rsidRPr="00E633D0" w:rsidRDefault="00EF0BCB" w:rsidP="007E0766">
            <w:pPr>
              <w:jc w:val="both"/>
              <w:rPr>
                <w:rFonts w:ascii="Times New Roman" w:hAnsi="Times New Roman" w:cs="Times New Roman"/>
                <w:sz w:val="28"/>
                <w:szCs w:val="28"/>
              </w:rPr>
            </w:pPr>
            <w:r w:rsidRPr="00E633D0">
              <w:rPr>
                <w:rFonts w:ascii="Times New Roman" w:hAnsi="Times New Roman" w:cs="Times New Roman"/>
                <w:sz w:val="28"/>
                <w:szCs w:val="28"/>
              </w:rPr>
              <w:t>No. of</w:t>
            </w:r>
          </w:p>
          <w:p w:rsidR="00EF0BCB" w:rsidRPr="00E633D0" w:rsidRDefault="00EF0BCB" w:rsidP="007E0766">
            <w:pPr>
              <w:jc w:val="both"/>
              <w:rPr>
                <w:rFonts w:ascii="Times New Roman" w:hAnsi="Times New Roman" w:cs="Times New Roman"/>
                <w:sz w:val="28"/>
                <w:szCs w:val="28"/>
              </w:rPr>
            </w:pPr>
            <w:r w:rsidRPr="00E633D0">
              <w:rPr>
                <w:rFonts w:ascii="Times New Roman" w:hAnsi="Times New Roman" w:cs="Times New Roman"/>
                <w:sz w:val="28"/>
                <w:szCs w:val="28"/>
              </w:rPr>
              <w:t>Instruments</w:t>
            </w:r>
          </w:p>
        </w:tc>
        <w:tc>
          <w:tcPr>
            <w:tcW w:w="3242" w:type="dxa"/>
            <w:gridSpan w:val="3"/>
            <w:noWrap/>
          </w:tcPr>
          <w:p w:rsidR="00EF0BCB" w:rsidRPr="00E633D0" w:rsidRDefault="00EF0BCB" w:rsidP="007E0766">
            <w:pPr>
              <w:jc w:val="both"/>
              <w:rPr>
                <w:rFonts w:ascii="Times New Roman" w:hAnsi="Times New Roman" w:cs="Times New Roman"/>
                <w:sz w:val="28"/>
                <w:szCs w:val="28"/>
              </w:rPr>
            </w:pPr>
            <w:r w:rsidRPr="00E633D0">
              <w:rPr>
                <w:rFonts w:ascii="Times New Roman" w:hAnsi="Times New Roman" w:cs="Times New Roman"/>
                <w:sz w:val="28"/>
                <w:szCs w:val="28"/>
              </w:rPr>
              <w:t>470</w:t>
            </w:r>
          </w:p>
        </w:tc>
        <w:tc>
          <w:tcPr>
            <w:tcW w:w="1583" w:type="dxa"/>
            <w:noWrap/>
          </w:tcPr>
          <w:p w:rsidR="00EF0BCB" w:rsidRPr="00E633D0" w:rsidRDefault="00EF0BCB" w:rsidP="007E0766">
            <w:pPr>
              <w:jc w:val="both"/>
              <w:rPr>
                <w:rFonts w:ascii="Times New Roman" w:hAnsi="Times New Roman" w:cs="Times New Roman"/>
                <w:sz w:val="28"/>
                <w:szCs w:val="28"/>
              </w:rPr>
            </w:pPr>
            <w:r w:rsidRPr="00E633D0">
              <w:rPr>
                <w:rFonts w:ascii="Times New Roman" w:hAnsi="Times New Roman" w:cs="Times New Roman"/>
                <w:sz w:val="28"/>
                <w:szCs w:val="28"/>
              </w:rPr>
              <w:t>AR2</w:t>
            </w:r>
          </w:p>
          <w:p w:rsidR="00EF0BCB" w:rsidRPr="00E633D0" w:rsidRDefault="00EF0BCB" w:rsidP="007E0766">
            <w:pPr>
              <w:jc w:val="both"/>
              <w:rPr>
                <w:rFonts w:ascii="Times New Roman" w:hAnsi="Times New Roman" w:cs="Times New Roman"/>
                <w:sz w:val="28"/>
                <w:szCs w:val="28"/>
              </w:rPr>
            </w:pPr>
            <w:r w:rsidRPr="00E633D0">
              <w:rPr>
                <w:rFonts w:ascii="Times New Roman" w:hAnsi="Times New Roman" w:cs="Times New Roman"/>
                <w:sz w:val="28"/>
                <w:szCs w:val="28"/>
              </w:rPr>
              <w:t>(P-value)</w:t>
            </w:r>
          </w:p>
        </w:tc>
        <w:tc>
          <w:tcPr>
            <w:tcW w:w="3283" w:type="dxa"/>
            <w:gridSpan w:val="3"/>
            <w:noWrap/>
          </w:tcPr>
          <w:p w:rsidR="00EF0BCB" w:rsidRPr="00E633D0" w:rsidRDefault="00EF0BCB" w:rsidP="007E0766">
            <w:pPr>
              <w:jc w:val="both"/>
              <w:rPr>
                <w:rFonts w:ascii="Times New Roman" w:hAnsi="Times New Roman" w:cs="Times New Roman"/>
                <w:sz w:val="28"/>
                <w:szCs w:val="28"/>
              </w:rPr>
            </w:pPr>
            <w:r w:rsidRPr="00E633D0">
              <w:rPr>
                <w:rFonts w:ascii="Times New Roman" w:hAnsi="Times New Roman" w:cs="Times New Roman"/>
                <w:sz w:val="28"/>
                <w:szCs w:val="28"/>
              </w:rPr>
              <w:t>0.26</w:t>
            </w:r>
          </w:p>
        </w:tc>
      </w:tr>
    </w:tbl>
    <w:p w:rsidR="00EF0BCB" w:rsidRDefault="00EF0BCB" w:rsidP="007E0766">
      <w:pPr>
        <w:jc w:val="both"/>
        <w:rPr>
          <w:szCs w:val="28"/>
        </w:rPr>
      </w:pPr>
      <w:r>
        <w:rPr>
          <w:b/>
          <w:szCs w:val="28"/>
        </w:rPr>
        <w:t>Note</w:t>
      </w:r>
      <w:r>
        <w:rPr>
          <w:szCs w:val="28"/>
        </w:rPr>
        <w:t>: ***, **, * denote significance at 0.01, 0.05 and 0.10 level respectively.</w:t>
      </w:r>
    </w:p>
    <w:p w:rsidR="00EF0BCB" w:rsidRDefault="00E633D0" w:rsidP="004A534D">
      <w:pPr>
        <w:pStyle w:val="Default"/>
        <w:spacing w:line="360" w:lineRule="auto"/>
        <w:jc w:val="both"/>
        <w:rPr>
          <w:sz w:val="28"/>
        </w:rPr>
      </w:pPr>
      <w:r>
        <w:rPr>
          <w:sz w:val="28"/>
          <w:szCs w:val="28"/>
        </w:rPr>
        <w:t>Reported results in table 4.</w:t>
      </w:r>
      <w:r w:rsidR="00261187">
        <w:rPr>
          <w:sz w:val="28"/>
          <w:szCs w:val="28"/>
        </w:rPr>
        <w:t>5.1</w:t>
      </w:r>
      <w:r w:rsidR="00EF0BCB">
        <w:rPr>
          <w:sz w:val="28"/>
          <w:szCs w:val="28"/>
        </w:rPr>
        <w:t xml:space="preserve"> </w:t>
      </w:r>
      <w:r w:rsidR="00095EDE">
        <w:rPr>
          <w:sz w:val="28"/>
          <w:szCs w:val="28"/>
        </w:rPr>
        <w:t>elaborate</w:t>
      </w:r>
      <w:r w:rsidR="00EF0BCB">
        <w:rPr>
          <w:sz w:val="28"/>
          <w:szCs w:val="28"/>
        </w:rPr>
        <w:t xml:space="preserve"> the association of institutional quality, FDI and project based assistance </w:t>
      </w:r>
      <w:r w:rsidR="00095EDE">
        <w:rPr>
          <w:sz w:val="28"/>
          <w:szCs w:val="28"/>
        </w:rPr>
        <w:t>on</w:t>
      </w:r>
      <w:r w:rsidR="00EF0BCB">
        <w:rPr>
          <w:sz w:val="28"/>
          <w:szCs w:val="28"/>
        </w:rPr>
        <w:t xml:space="preserve"> economic growth of developing </w:t>
      </w:r>
      <w:r w:rsidR="00095EDE">
        <w:rPr>
          <w:sz w:val="28"/>
          <w:szCs w:val="28"/>
        </w:rPr>
        <w:t>countries</w:t>
      </w:r>
      <w:r w:rsidR="00EF0BCB">
        <w:rPr>
          <w:sz w:val="28"/>
          <w:szCs w:val="28"/>
        </w:rPr>
        <w:t xml:space="preserve"> combined with some control variables like labor, </w:t>
      </w:r>
      <w:r w:rsidR="00095EDE">
        <w:rPr>
          <w:sz w:val="28"/>
          <w:szCs w:val="28"/>
        </w:rPr>
        <w:t>capital and inflation. Describe</w:t>
      </w:r>
      <w:r w:rsidR="00EF0BCB">
        <w:rPr>
          <w:sz w:val="28"/>
          <w:szCs w:val="28"/>
        </w:rPr>
        <w:t xml:space="preserve"> outcomes show the presence of positive and significance relatio</w:t>
      </w:r>
      <w:r w:rsidR="00095EDE">
        <w:rPr>
          <w:sz w:val="28"/>
          <w:szCs w:val="28"/>
        </w:rPr>
        <w:t>nship of all said variables on</w:t>
      </w:r>
      <w:r w:rsidR="00EF0BCB">
        <w:rPr>
          <w:sz w:val="28"/>
          <w:szCs w:val="28"/>
        </w:rPr>
        <w:t xml:space="preserve"> economic growth of developing nations except inflation which is negative </w:t>
      </w:r>
      <w:r w:rsidR="00095EDE">
        <w:rPr>
          <w:sz w:val="28"/>
          <w:szCs w:val="28"/>
        </w:rPr>
        <w:t>but</w:t>
      </w:r>
      <w:r w:rsidR="00EF0BCB">
        <w:rPr>
          <w:sz w:val="28"/>
          <w:szCs w:val="28"/>
        </w:rPr>
        <w:t xml:space="preserve"> significant. Tabulated value postulates that 1 unit </w:t>
      </w:r>
      <w:r w:rsidR="00095EDE">
        <w:rPr>
          <w:sz w:val="28"/>
          <w:szCs w:val="28"/>
        </w:rPr>
        <w:t>change in IQ leads to 0.342 percent increase on</w:t>
      </w:r>
      <w:r w:rsidR="00EF0BCB">
        <w:rPr>
          <w:sz w:val="28"/>
          <w:szCs w:val="28"/>
        </w:rPr>
        <w:t xml:space="preserve"> economy </w:t>
      </w:r>
      <w:r w:rsidR="00095EDE">
        <w:rPr>
          <w:sz w:val="28"/>
          <w:szCs w:val="28"/>
        </w:rPr>
        <w:t>growth. Further results also fi</w:t>
      </w:r>
      <w:r w:rsidR="00EF0BCB">
        <w:rPr>
          <w:sz w:val="28"/>
          <w:szCs w:val="28"/>
        </w:rPr>
        <w:t xml:space="preserve">nd positive and significant impact of </w:t>
      </w:r>
      <w:r w:rsidR="00095EDE">
        <w:rPr>
          <w:sz w:val="28"/>
          <w:szCs w:val="28"/>
        </w:rPr>
        <w:t>project based assistance and FDI on</w:t>
      </w:r>
      <w:r w:rsidR="00EF0BCB">
        <w:rPr>
          <w:sz w:val="28"/>
          <w:szCs w:val="28"/>
        </w:rPr>
        <w:t xml:space="preserve"> economic growth of developing </w:t>
      </w:r>
      <w:r w:rsidR="00095EDE">
        <w:rPr>
          <w:sz w:val="28"/>
          <w:szCs w:val="28"/>
        </w:rPr>
        <w:t>nations. 1</w:t>
      </w:r>
      <w:r w:rsidR="00EF0BCB">
        <w:rPr>
          <w:sz w:val="28"/>
          <w:szCs w:val="28"/>
        </w:rPr>
        <w:t xml:space="preserve"> </w:t>
      </w:r>
      <w:r w:rsidR="00095EDE">
        <w:rPr>
          <w:sz w:val="28"/>
          <w:szCs w:val="28"/>
        </w:rPr>
        <w:t>-</w:t>
      </w:r>
      <w:r w:rsidR="00EF0BCB">
        <w:rPr>
          <w:sz w:val="28"/>
          <w:szCs w:val="28"/>
        </w:rPr>
        <w:t>unit increase in FDI resu</w:t>
      </w:r>
      <w:r w:rsidR="0076267A">
        <w:rPr>
          <w:sz w:val="28"/>
          <w:szCs w:val="28"/>
        </w:rPr>
        <w:t>lts 0.0013 percent increase i</w:t>
      </w:r>
      <w:r w:rsidR="00095EDE">
        <w:rPr>
          <w:sz w:val="28"/>
          <w:szCs w:val="28"/>
        </w:rPr>
        <w:t>n economic growth of developing nations</w:t>
      </w:r>
      <w:r w:rsidR="00EF0BCB">
        <w:rPr>
          <w:sz w:val="28"/>
          <w:szCs w:val="28"/>
        </w:rPr>
        <w:t>. Same way, 1 percent increase the project based assistance res</w:t>
      </w:r>
      <w:r w:rsidR="0076267A">
        <w:rPr>
          <w:sz w:val="28"/>
          <w:szCs w:val="28"/>
        </w:rPr>
        <w:t>ults 0.016 percent increase</w:t>
      </w:r>
      <w:r w:rsidR="00EF0BCB">
        <w:rPr>
          <w:sz w:val="28"/>
          <w:szCs w:val="28"/>
        </w:rPr>
        <w:t xml:space="preserve"> </w:t>
      </w:r>
      <w:r w:rsidR="0076267A">
        <w:rPr>
          <w:sz w:val="28"/>
          <w:szCs w:val="28"/>
        </w:rPr>
        <w:t xml:space="preserve">in </w:t>
      </w:r>
      <w:r w:rsidR="00EF0BCB">
        <w:rPr>
          <w:sz w:val="28"/>
          <w:szCs w:val="28"/>
        </w:rPr>
        <w:t xml:space="preserve">economic growth of developing nations at 1% level of </w:t>
      </w:r>
      <w:r w:rsidR="00EF0BCB">
        <w:rPr>
          <w:sz w:val="28"/>
          <w:szCs w:val="28"/>
        </w:rPr>
        <w:lastRenderedPageBreak/>
        <w:t>significance. Ec</w:t>
      </w:r>
      <w:r w:rsidR="0076267A">
        <w:rPr>
          <w:sz w:val="28"/>
          <w:szCs w:val="28"/>
        </w:rPr>
        <w:t>onometric results also confirm</w:t>
      </w:r>
      <w:r w:rsidR="00EF0BCB">
        <w:rPr>
          <w:sz w:val="28"/>
          <w:szCs w:val="28"/>
        </w:rPr>
        <w:t xml:space="preserve"> </w:t>
      </w:r>
      <w:r w:rsidR="0076267A">
        <w:rPr>
          <w:sz w:val="28"/>
          <w:szCs w:val="28"/>
        </w:rPr>
        <w:t xml:space="preserve">the </w:t>
      </w:r>
      <w:r w:rsidR="00EF0BCB">
        <w:rPr>
          <w:sz w:val="28"/>
          <w:szCs w:val="28"/>
        </w:rPr>
        <w:t xml:space="preserve">presence </w:t>
      </w:r>
      <w:r w:rsidR="0076267A">
        <w:rPr>
          <w:sz w:val="28"/>
          <w:szCs w:val="28"/>
        </w:rPr>
        <w:t>of</w:t>
      </w:r>
      <w:r w:rsidR="00EF0BCB">
        <w:rPr>
          <w:sz w:val="28"/>
          <w:szCs w:val="28"/>
        </w:rPr>
        <w:t xml:space="preserve"> negative and si</w:t>
      </w:r>
      <w:r w:rsidR="0076267A">
        <w:rPr>
          <w:sz w:val="28"/>
          <w:szCs w:val="28"/>
        </w:rPr>
        <w:t>gnificance impact of inflation in economic growth. 1percent</w:t>
      </w:r>
      <w:r w:rsidR="00EF0BCB">
        <w:rPr>
          <w:sz w:val="28"/>
          <w:szCs w:val="28"/>
        </w:rPr>
        <w:t xml:space="preserve"> increase in inflation leads to 0.003 percent decrease in economic growth of developing </w:t>
      </w:r>
      <w:r w:rsidR="0076267A">
        <w:rPr>
          <w:sz w:val="28"/>
          <w:szCs w:val="28"/>
        </w:rPr>
        <w:t>countries</w:t>
      </w:r>
      <w:r w:rsidR="00EF0BCB">
        <w:rPr>
          <w:sz w:val="28"/>
          <w:szCs w:val="28"/>
        </w:rPr>
        <w:t xml:space="preserve">. </w:t>
      </w:r>
      <w:r w:rsidR="0076267A">
        <w:rPr>
          <w:sz w:val="28"/>
        </w:rPr>
        <w:t>The P value of Sargan reports</w:t>
      </w:r>
      <w:r w:rsidR="00EF0BCB">
        <w:rPr>
          <w:sz w:val="28"/>
        </w:rPr>
        <w:t xml:space="preserve"> in the table</w:t>
      </w:r>
      <w:r w:rsidR="0076267A">
        <w:rPr>
          <w:sz w:val="28"/>
        </w:rPr>
        <w:t xml:space="preserve"> 4.5.1</w:t>
      </w:r>
      <w:r w:rsidR="00EF0BCB">
        <w:rPr>
          <w:sz w:val="28"/>
        </w:rPr>
        <w:t xml:space="preserve"> is 1 which show that there is no identification problem in the said model. “P” value of AR1 shows the existence of autocorrelation problem at first step which is insignificant at AR2. So, there is no problem of autocorrelation in the model.      </w:t>
      </w:r>
    </w:p>
    <w:p w:rsidR="00357325" w:rsidRPr="004A534D" w:rsidRDefault="00EF0BCB" w:rsidP="004A534D">
      <w:pPr>
        <w:spacing w:line="360" w:lineRule="auto"/>
        <w:jc w:val="both"/>
        <w:rPr>
          <w:rFonts w:ascii="Times New Roman" w:hAnsi="Times New Roman" w:cs="Times New Roman"/>
          <w:b/>
          <w:sz w:val="32"/>
          <w:szCs w:val="32"/>
        </w:rPr>
      </w:pPr>
      <w:r w:rsidRPr="00E633D0">
        <w:rPr>
          <w:rFonts w:ascii="Times New Roman" w:hAnsi="Times New Roman" w:cs="Times New Roman"/>
          <w:sz w:val="28"/>
        </w:rPr>
        <w:t>No</w:t>
      </w:r>
      <w:r w:rsidR="0076267A">
        <w:rPr>
          <w:rFonts w:ascii="Times New Roman" w:hAnsi="Times New Roman" w:cs="Times New Roman"/>
          <w:sz w:val="28"/>
        </w:rPr>
        <w:t>w in the next tables, study use</w:t>
      </w:r>
      <w:r w:rsidRPr="00E633D0">
        <w:rPr>
          <w:rFonts w:ascii="Times New Roman" w:hAnsi="Times New Roman" w:cs="Times New Roman"/>
          <w:sz w:val="28"/>
        </w:rPr>
        <w:t xml:space="preserve"> segregate forms of institutional quality like economic institutions, political institution</w:t>
      </w:r>
      <w:r w:rsidR="0076267A">
        <w:rPr>
          <w:rFonts w:ascii="Times New Roman" w:hAnsi="Times New Roman" w:cs="Times New Roman"/>
          <w:sz w:val="28"/>
        </w:rPr>
        <w:t>s and legal institutions and fi</w:t>
      </w:r>
      <w:r w:rsidRPr="00E633D0">
        <w:rPr>
          <w:rFonts w:ascii="Times New Roman" w:hAnsi="Times New Roman" w:cs="Times New Roman"/>
          <w:sz w:val="28"/>
        </w:rPr>
        <w:t xml:space="preserve">nd their impact on economic growth of developing </w:t>
      </w:r>
      <w:r w:rsidR="0076267A">
        <w:rPr>
          <w:rFonts w:ascii="Times New Roman" w:hAnsi="Times New Roman" w:cs="Times New Roman"/>
          <w:sz w:val="28"/>
        </w:rPr>
        <w:t>countrie</w:t>
      </w:r>
      <w:r w:rsidRPr="00E633D0">
        <w:rPr>
          <w:rFonts w:ascii="Times New Roman" w:hAnsi="Times New Roman" w:cs="Times New Roman"/>
          <w:sz w:val="28"/>
        </w:rPr>
        <w:t>s.</w:t>
      </w:r>
    </w:p>
    <w:p w:rsidR="00EF0BCB" w:rsidRDefault="00261187" w:rsidP="0079474F">
      <w:pPr>
        <w:pStyle w:val="Default"/>
        <w:ind w:firstLine="720"/>
        <w:jc w:val="both"/>
        <w:rPr>
          <w:b/>
          <w:sz w:val="28"/>
          <w:szCs w:val="28"/>
        </w:rPr>
      </w:pPr>
      <w:r>
        <w:rPr>
          <w:b/>
          <w:sz w:val="28"/>
          <w:szCs w:val="28"/>
        </w:rPr>
        <w:t>Table 4.5.2</w:t>
      </w:r>
      <w:r w:rsidR="00EF0BCB" w:rsidRPr="00F325C3">
        <w:rPr>
          <w:b/>
          <w:sz w:val="28"/>
          <w:szCs w:val="28"/>
        </w:rPr>
        <w:t xml:space="preserve"> </w:t>
      </w:r>
      <w:r w:rsidR="00EF0BCB">
        <w:rPr>
          <w:b/>
          <w:sz w:val="28"/>
          <w:szCs w:val="28"/>
        </w:rPr>
        <w:t>International Assistance,</w:t>
      </w:r>
      <w:r w:rsidR="00EF0BCB" w:rsidRPr="00F325C3">
        <w:rPr>
          <w:b/>
          <w:sz w:val="28"/>
          <w:szCs w:val="28"/>
        </w:rPr>
        <w:t xml:space="preserve"> FDI </w:t>
      </w:r>
      <w:r w:rsidR="00EF0BCB">
        <w:rPr>
          <w:b/>
          <w:sz w:val="28"/>
          <w:szCs w:val="28"/>
        </w:rPr>
        <w:t xml:space="preserve">and Economic Institutional Quality on Economic Growth </w:t>
      </w:r>
      <w:r w:rsidR="00EF0BCB" w:rsidRPr="00F325C3">
        <w:rPr>
          <w:b/>
          <w:sz w:val="28"/>
          <w:szCs w:val="28"/>
        </w:rPr>
        <w:t>of Developing Economies: Panel GMM Approach</w:t>
      </w:r>
    </w:p>
    <w:tbl>
      <w:tblPr>
        <w:tblStyle w:val="TableGrid"/>
        <w:tblW w:w="10104" w:type="dxa"/>
        <w:jc w:val="center"/>
        <w:tblLook w:val="04A0" w:firstRow="1" w:lastRow="0" w:firstColumn="1" w:lastColumn="0" w:noHBand="0" w:noVBand="1"/>
      </w:tblPr>
      <w:tblGrid>
        <w:gridCol w:w="2021"/>
        <w:gridCol w:w="1266"/>
        <w:gridCol w:w="1266"/>
        <w:gridCol w:w="986"/>
        <w:gridCol w:w="1694"/>
        <w:gridCol w:w="1321"/>
        <w:gridCol w:w="1266"/>
        <w:gridCol w:w="636"/>
      </w:tblGrid>
      <w:tr w:rsidR="00EF0BCB" w:rsidRPr="0076267A" w:rsidTr="00EF0BCB">
        <w:trPr>
          <w:trHeight w:val="521"/>
          <w:jc w:val="center"/>
        </w:trPr>
        <w:tc>
          <w:tcPr>
            <w:tcW w:w="2021" w:type="dxa"/>
            <w:noWrap/>
          </w:tcPr>
          <w:p w:rsidR="00EF0BCB" w:rsidRPr="0076267A" w:rsidRDefault="00EF0BCB" w:rsidP="0076267A">
            <w:pPr>
              <w:jc w:val="center"/>
              <w:rPr>
                <w:rFonts w:ascii="Times New Roman" w:hAnsi="Times New Roman" w:cs="Times New Roman"/>
                <w:b/>
                <w:sz w:val="28"/>
                <w:szCs w:val="28"/>
              </w:rPr>
            </w:pPr>
            <w:r w:rsidRPr="0076267A">
              <w:rPr>
                <w:rFonts w:ascii="Times New Roman" w:hAnsi="Times New Roman" w:cs="Times New Roman"/>
                <w:b/>
                <w:sz w:val="28"/>
                <w:szCs w:val="28"/>
              </w:rPr>
              <w:t>Variables</w:t>
            </w:r>
          </w:p>
        </w:tc>
        <w:tc>
          <w:tcPr>
            <w:tcW w:w="1159" w:type="dxa"/>
            <w:noWrap/>
          </w:tcPr>
          <w:p w:rsidR="00EF0BCB" w:rsidRPr="0076267A" w:rsidRDefault="00EF0BCB" w:rsidP="0076267A">
            <w:pPr>
              <w:jc w:val="center"/>
              <w:rPr>
                <w:rFonts w:ascii="Times New Roman" w:hAnsi="Times New Roman" w:cs="Times New Roman"/>
                <w:b/>
                <w:sz w:val="28"/>
                <w:szCs w:val="28"/>
              </w:rPr>
            </w:pPr>
            <w:r w:rsidRPr="0076267A">
              <w:rPr>
                <w:rFonts w:ascii="Times New Roman" w:hAnsi="Times New Roman" w:cs="Times New Roman"/>
                <w:b/>
                <w:sz w:val="28"/>
                <w:szCs w:val="28"/>
              </w:rPr>
              <w:t>Coef.</w:t>
            </w:r>
          </w:p>
        </w:tc>
        <w:tc>
          <w:tcPr>
            <w:tcW w:w="1159" w:type="dxa"/>
            <w:noWrap/>
          </w:tcPr>
          <w:p w:rsidR="00EF0BCB" w:rsidRPr="0076267A" w:rsidRDefault="00EF0BCB" w:rsidP="0076267A">
            <w:pPr>
              <w:jc w:val="center"/>
              <w:rPr>
                <w:rFonts w:ascii="Times New Roman" w:hAnsi="Times New Roman" w:cs="Times New Roman"/>
                <w:b/>
                <w:sz w:val="28"/>
                <w:szCs w:val="28"/>
              </w:rPr>
            </w:pPr>
            <w:r w:rsidRPr="0076267A">
              <w:rPr>
                <w:rFonts w:ascii="Times New Roman" w:hAnsi="Times New Roman" w:cs="Times New Roman"/>
                <w:b/>
                <w:sz w:val="28"/>
                <w:szCs w:val="28"/>
              </w:rPr>
              <w:t>S.E</w:t>
            </w:r>
          </w:p>
        </w:tc>
        <w:tc>
          <w:tcPr>
            <w:tcW w:w="854" w:type="dxa"/>
            <w:noWrap/>
          </w:tcPr>
          <w:p w:rsidR="00EF0BCB" w:rsidRPr="0076267A" w:rsidRDefault="00EF0BCB" w:rsidP="0076267A">
            <w:pPr>
              <w:jc w:val="center"/>
              <w:rPr>
                <w:rFonts w:ascii="Times New Roman" w:hAnsi="Times New Roman" w:cs="Times New Roman"/>
                <w:b/>
                <w:sz w:val="28"/>
                <w:szCs w:val="28"/>
              </w:rPr>
            </w:pPr>
            <w:r w:rsidRPr="0076267A">
              <w:rPr>
                <w:rFonts w:ascii="Times New Roman" w:hAnsi="Times New Roman" w:cs="Times New Roman"/>
                <w:b/>
                <w:sz w:val="28"/>
                <w:szCs w:val="28"/>
              </w:rPr>
              <w:t>Z-value</w:t>
            </w:r>
          </w:p>
        </w:tc>
        <w:tc>
          <w:tcPr>
            <w:tcW w:w="1694" w:type="dxa"/>
            <w:noWrap/>
          </w:tcPr>
          <w:p w:rsidR="00EF0BCB" w:rsidRPr="0076267A" w:rsidRDefault="00EF0BCB" w:rsidP="0076267A">
            <w:pPr>
              <w:jc w:val="center"/>
              <w:rPr>
                <w:rFonts w:ascii="Times New Roman" w:hAnsi="Times New Roman" w:cs="Times New Roman"/>
                <w:b/>
                <w:sz w:val="28"/>
                <w:szCs w:val="28"/>
              </w:rPr>
            </w:pPr>
            <w:r w:rsidRPr="0076267A">
              <w:rPr>
                <w:rFonts w:ascii="Times New Roman" w:hAnsi="Times New Roman" w:cs="Times New Roman"/>
                <w:b/>
                <w:sz w:val="28"/>
                <w:szCs w:val="28"/>
              </w:rPr>
              <w:t>P-value</w:t>
            </w:r>
          </w:p>
        </w:tc>
        <w:tc>
          <w:tcPr>
            <w:tcW w:w="2558" w:type="dxa"/>
            <w:gridSpan w:val="2"/>
            <w:noWrap/>
          </w:tcPr>
          <w:p w:rsidR="00EF0BCB" w:rsidRPr="0076267A" w:rsidRDefault="00EF0BCB" w:rsidP="0076267A">
            <w:pPr>
              <w:jc w:val="center"/>
              <w:rPr>
                <w:rFonts w:ascii="Times New Roman" w:hAnsi="Times New Roman" w:cs="Times New Roman"/>
                <w:b/>
                <w:sz w:val="28"/>
                <w:szCs w:val="28"/>
              </w:rPr>
            </w:pPr>
            <w:r w:rsidRPr="0076267A">
              <w:rPr>
                <w:rFonts w:ascii="Times New Roman" w:hAnsi="Times New Roman" w:cs="Times New Roman"/>
                <w:b/>
                <w:sz w:val="28"/>
                <w:szCs w:val="28"/>
              </w:rPr>
              <w:t>[95%  Conf.  Interval</w:t>
            </w:r>
          </w:p>
        </w:tc>
        <w:tc>
          <w:tcPr>
            <w:tcW w:w="659" w:type="dxa"/>
          </w:tcPr>
          <w:p w:rsidR="00EF0BCB" w:rsidRPr="0076267A" w:rsidRDefault="00EF0BCB" w:rsidP="0076267A">
            <w:pPr>
              <w:jc w:val="center"/>
              <w:rPr>
                <w:rFonts w:ascii="Times New Roman" w:hAnsi="Times New Roman" w:cs="Times New Roman"/>
                <w:b/>
                <w:sz w:val="28"/>
                <w:szCs w:val="28"/>
              </w:rPr>
            </w:pPr>
            <w:r w:rsidRPr="0076267A">
              <w:rPr>
                <w:rFonts w:ascii="Times New Roman" w:hAnsi="Times New Roman" w:cs="Times New Roman"/>
                <w:b/>
                <w:sz w:val="28"/>
                <w:szCs w:val="28"/>
              </w:rPr>
              <w:t>Sig</w:t>
            </w:r>
          </w:p>
        </w:tc>
      </w:tr>
      <w:tr w:rsidR="00EF0BCB" w:rsidRPr="0076267A" w:rsidTr="00EF0BCB">
        <w:trPr>
          <w:trHeight w:val="521"/>
          <w:jc w:val="center"/>
        </w:trPr>
        <w:tc>
          <w:tcPr>
            <w:tcW w:w="2021" w:type="dxa"/>
            <w:noWrap/>
            <w:hideMark/>
          </w:tcPr>
          <w:p w:rsidR="00EF0BCB" w:rsidRPr="0076267A" w:rsidRDefault="00EF0BCB" w:rsidP="0076267A">
            <w:pPr>
              <w:jc w:val="both"/>
              <w:rPr>
                <w:rFonts w:ascii="Times New Roman" w:hAnsi="Times New Roman" w:cs="Times New Roman"/>
                <w:sz w:val="28"/>
                <w:szCs w:val="28"/>
              </w:rPr>
            </w:pPr>
            <w:r w:rsidRPr="0076267A">
              <w:rPr>
                <w:rFonts w:ascii="Times New Roman" w:hAnsi="Times New Roman" w:cs="Times New Roman"/>
                <w:sz w:val="28"/>
                <w:szCs w:val="28"/>
              </w:rPr>
              <w:t>L</w:t>
            </w:r>
            <w:r w:rsidR="0076267A" w:rsidRPr="0076267A">
              <w:rPr>
                <w:rFonts w:ascii="Times New Roman" w:hAnsi="Times New Roman" w:cs="Times New Roman"/>
                <w:sz w:val="28"/>
                <w:szCs w:val="28"/>
              </w:rPr>
              <w:t>GDPPC</w:t>
            </w:r>
            <w:r w:rsidRPr="0076267A">
              <w:rPr>
                <w:rFonts w:ascii="Times New Roman" w:hAnsi="Times New Roman" w:cs="Times New Roman"/>
                <w:sz w:val="28"/>
                <w:szCs w:val="28"/>
              </w:rPr>
              <w:t>(-1)</w:t>
            </w:r>
          </w:p>
        </w:tc>
        <w:tc>
          <w:tcPr>
            <w:tcW w:w="1159" w:type="dxa"/>
            <w:noWrap/>
            <w:vAlign w:val="bottom"/>
          </w:tcPr>
          <w:p w:rsidR="00EF0BCB" w:rsidRPr="0076267A" w:rsidRDefault="00EF0BCB" w:rsidP="007E0766">
            <w:pPr>
              <w:jc w:val="both"/>
              <w:rPr>
                <w:rFonts w:ascii="Times New Roman" w:hAnsi="Times New Roman" w:cs="Times New Roman"/>
                <w:color w:val="000000"/>
                <w:sz w:val="28"/>
                <w:szCs w:val="28"/>
              </w:rPr>
            </w:pPr>
            <w:r w:rsidRPr="0076267A">
              <w:rPr>
                <w:rFonts w:ascii="Times New Roman" w:hAnsi="Times New Roman" w:cs="Times New Roman"/>
                <w:color w:val="000000"/>
                <w:sz w:val="28"/>
                <w:szCs w:val="28"/>
              </w:rPr>
              <w:t>0.956065</w:t>
            </w:r>
          </w:p>
        </w:tc>
        <w:tc>
          <w:tcPr>
            <w:tcW w:w="1159" w:type="dxa"/>
            <w:noWrap/>
            <w:vAlign w:val="bottom"/>
          </w:tcPr>
          <w:p w:rsidR="00EF0BCB" w:rsidRPr="0076267A" w:rsidRDefault="00EF0BCB" w:rsidP="007E0766">
            <w:pPr>
              <w:jc w:val="both"/>
              <w:rPr>
                <w:rFonts w:ascii="Times New Roman" w:hAnsi="Times New Roman" w:cs="Times New Roman"/>
                <w:color w:val="000000"/>
                <w:sz w:val="28"/>
                <w:szCs w:val="28"/>
              </w:rPr>
            </w:pPr>
            <w:r w:rsidRPr="0076267A">
              <w:rPr>
                <w:rFonts w:ascii="Times New Roman" w:hAnsi="Times New Roman" w:cs="Times New Roman"/>
                <w:color w:val="000000"/>
                <w:sz w:val="28"/>
                <w:szCs w:val="28"/>
              </w:rPr>
              <w:t>0.006831</w:t>
            </w:r>
          </w:p>
        </w:tc>
        <w:tc>
          <w:tcPr>
            <w:tcW w:w="854" w:type="dxa"/>
            <w:noWrap/>
            <w:vAlign w:val="bottom"/>
          </w:tcPr>
          <w:p w:rsidR="00EF0BCB" w:rsidRPr="0076267A" w:rsidRDefault="00EF0BCB" w:rsidP="007E0766">
            <w:pPr>
              <w:jc w:val="both"/>
              <w:rPr>
                <w:rFonts w:ascii="Times New Roman" w:hAnsi="Times New Roman" w:cs="Times New Roman"/>
                <w:color w:val="000000"/>
                <w:sz w:val="28"/>
                <w:szCs w:val="28"/>
              </w:rPr>
            </w:pPr>
            <w:r w:rsidRPr="0076267A">
              <w:rPr>
                <w:rFonts w:ascii="Times New Roman" w:hAnsi="Times New Roman" w:cs="Times New Roman"/>
                <w:color w:val="000000"/>
                <w:sz w:val="28"/>
                <w:szCs w:val="28"/>
              </w:rPr>
              <w:t>139.97</w:t>
            </w:r>
          </w:p>
        </w:tc>
        <w:tc>
          <w:tcPr>
            <w:tcW w:w="1694" w:type="dxa"/>
            <w:noWrap/>
            <w:vAlign w:val="bottom"/>
          </w:tcPr>
          <w:p w:rsidR="00EF0BCB" w:rsidRPr="0076267A" w:rsidRDefault="00EF0BCB" w:rsidP="007E0766">
            <w:pPr>
              <w:jc w:val="both"/>
              <w:rPr>
                <w:rFonts w:ascii="Times New Roman" w:hAnsi="Times New Roman" w:cs="Times New Roman"/>
                <w:color w:val="000000"/>
                <w:sz w:val="28"/>
                <w:szCs w:val="28"/>
              </w:rPr>
            </w:pPr>
            <w:r w:rsidRPr="0076267A">
              <w:rPr>
                <w:rFonts w:ascii="Times New Roman" w:hAnsi="Times New Roman" w:cs="Times New Roman"/>
                <w:color w:val="000000"/>
                <w:sz w:val="28"/>
                <w:szCs w:val="28"/>
              </w:rPr>
              <w:t>0.0001</w:t>
            </w:r>
          </w:p>
        </w:tc>
        <w:tc>
          <w:tcPr>
            <w:tcW w:w="1321" w:type="dxa"/>
            <w:noWrap/>
            <w:vAlign w:val="bottom"/>
          </w:tcPr>
          <w:p w:rsidR="00EF0BCB" w:rsidRPr="0076267A" w:rsidRDefault="00EF0BCB" w:rsidP="007E0766">
            <w:pPr>
              <w:jc w:val="both"/>
              <w:rPr>
                <w:rFonts w:ascii="Times New Roman" w:hAnsi="Times New Roman" w:cs="Times New Roman"/>
                <w:color w:val="000000"/>
                <w:sz w:val="28"/>
                <w:szCs w:val="28"/>
              </w:rPr>
            </w:pPr>
            <w:r w:rsidRPr="0076267A">
              <w:rPr>
                <w:rFonts w:ascii="Times New Roman" w:hAnsi="Times New Roman" w:cs="Times New Roman"/>
                <w:color w:val="000000"/>
                <w:sz w:val="28"/>
                <w:szCs w:val="28"/>
              </w:rPr>
              <w:t>0.942678</w:t>
            </w:r>
          </w:p>
        </w:tc>
        <w:tc>
          <w:tcPr>
            <w:tcW w:w="1237" w:type="dxa"/>
            <w:noWrap/>
            <w:vAlign w:val="bottom"/>
          </w:tcPr>
          <w:p w:rsidR="00EF0BCB" w:rsidRPr="0076267A" w:rsidRDefault="00EF0BCB" w:rsidP="007E0766">
            <w:pPr>
              <w:jc w:val="both"/>
              <w:rPr>
                <w:rFonts w:ascii="Times New Roman" w:hAnsi="Times New Roman" w:cs="Times New Roman"/>
                <w:color w:val="000000"/>
                <w:sz w:val="28"/>
                <w:szCs w:val="28"/>
              </w:rPr>
            </w:pPr>
            <w:r w:rsidRPr="0076267A">
              <w:rPr>
                <w:rFonts w:ascii="Times New Roman" w:hAnsi="Times New Roman" w:cs="Times New Roman"/>
                <w:color w:val="000000"/>
                <w:sz w:val="28"/>
                <w:szCs w:val="28"/>
              </w:rPr>
              <w:t>0.969453</w:t>
            </w:r>
          </w:p>
        </w:tc>
        <w:tc>
          <w:tcPr>
            <w:tcW w:w="659" w:type="dxa"/>
          </w:tcPr>
          <w:p w:rsidR="00EF0BCB" w:rsidRPr="0076267A" w:rsidRDefault="00EF0BCB" w:rsidP="007E0766">
            <w:pPr>
              <w:jc w:val="both"/>
              <w:rPr>
                <w:rFonts w:ascii="Times New Roman" w:hAnsi="Times New Roman" w:cs="Times New Roman"/>
                <w:sz w:val="28"/>
                <w:szCs w:val="28"/>
              </w:rPr>
            </w:pPr>
            <w:r w:rsidRPr="0076267A">
              <w:rPr>
                <w:rFonts w:ascii="Times New Roman" w:hAnsi="Times New Roman" w:cs="Times New Roman"/>
                <w:sz w:val="28"/>
                <w:szCs w:val="28"/>
              </w:rPr>
              <w:t>***</w:t>
            </w:r>
          </w:p>
        </w:tc>
      </w:tr>
      <w:tr w:rsidR="00EF0BCB" w:rsidRPr="0076267A" w:rsidTr="00EF0BCB">
        <w:trPr>
          <w:trHeight w:val="521"/>
          <w:jc w:val="center"/>
        </w:trPr>
        <w:tc>
          <w:tcPr>
            <w:tcW w:w="2021" w:type="dxa"/>
            <w:noWrap/>
          </w:tcPr>
          <w:p w:rsidR="00EF0BCB" w:rsidRPr="0076267A" w:rsidRDefault="0076267A" w:rsidP="007E0766">
            <w:pPr>
              <w:jc w:val="both"/>
              <w:rPr>
                <w:rFonts w:ascii="Times New Roman" w:hAnsi="Times New Roman" w:cs="Times New Roman"/>
                <w:sz w:val="28"/>
                <w:szCs w:val="28"/>
              </w:rPr>
            </w:pPr>
            <w:r>
              <w:rPr>
                <w:rFonts w:ascii="Times New Roman" w:hAnsi="Times New Roman" w:cs="Times New Roman"/>
                <w:sz w:val="28"/>
                <w:szCs w:val="28"/>
              </w:rPr>
              <w:t>K</w:t>
            </w:r>
          </w:p>
        </w:tc>
        <w:tc>
          <w:tcPr>
            <w:tcW w:w="1159" w:type="dxa"/>
            <w:noWrap/>
            <w:vAlign w:val="bottom"/>
          </w:tcPr>
          <w:p w:rsidR="00EF0BCB" w:rsidRPr="0076267A" w:rsidRDefault="00EF0BCB" w:rsidP="007E0766">
            <w:pPr>
              <w:jc w:val="both"/>
              <w:rPr>
                <w:rFonts w:ascii="Times New Roman" w:hAnsi="Times New Roman" w:cs="Times New Roman"/>
                <w:color w:val="000000"/>
                <w:sz w:val="28"/>
                <w:szCs w:val="28"/>
              </w:rPr>
            </w:pPr>
            <w:r w:rsidRPr="0076267A">
              <w:rPr>
                <w:rFonts w:ascii="Times New Roman" w:hAnsi="Times New Roman" w:cs="Times New Roman"/>
                <w:color w:val="000000"/>
                <w:sz w:val="28"/>
                <w:szCs w:val="28"/>
              </w:rPr>
              <w:t>0.003884</w:t>
            </w:r>
          </w:p>
        </w:tc>
        <w:tc>
          <w:tcPr>
            <w:tcW w:w="1159" w:type="dxa"/>
            <w:noWrap/>
            <w:vAlign w:val="bottom"/>
          </w:tcPr>
          <w:p w:rsidR="00EF0BCB" w:rsidRPr="0076267A" w:rsidRDefault="00EF0BCB" w:rsidP="007E0766">
            <w:pPr>
              <w:jc w:val="both"/>
              <w:rPr>
                <w:rFonts w:ascii="Times New Roman" w:hAnsi="Times New Roman" w:cs="Times New Roman"/>
                <w:color w:val="000000"/>
                <w:sz w:val="28"/>
                <w:szCs w:val="28"/>
              </w:rPr>
            </w:pPr>
            <w:r w:rsidRPr="0076267A">
              <w:rPr>
                <w:rFonts w:ascii="Times New Roman" w:hAnsi="Times New Roman" w:cs="Times New Roman"/>
                <w:color w:val="000000"/>
                <w:sz w:val="28"/>
                <w:szCs w:val="28"/>
              </w:rPr>
              <w:t>0.00389</w:t>
            </w:r>
          </w:p>
        </w:tc>
        <w:tc>
          <w:tcPr>
            <w:tcW w:w="854" w:type="dxa"/>
            <w:noWrap/>
            <w:vAlign w:val="bottom"/>
          </w:tcPr>
          <w:p w:rsidR="00EF0BCB" w:rsidRPr="0076267A" w:rsidRDefault="00EF0BCB" w:rsidP="007E0766">
            <w:pPr>
              <w:jc w:val="both"/>
              <w:rPr>
                <w:rFonts w:ascii="Times New Roman" w:hAnsi="Times New Roman" w:cs="Times New Roman"/>
                <w:color w:val="000000"/>
                <w:sz w:val="28"/>
                <w:szCs w:val="28"/>
              </w:rPr>
            </w:pPr>
            <w:r w:rsidRPr="0076267A">
              <w:rPr>
                <w:rFonts w:ascii="Times New Roman" w:hAnsi="Times New Roman" w:cs="Times New Roman"/>
                <w:color w:val="000000"/>
                <w:sz w:val="28"/>
                <w:szCs w:val="28"/>
              </w:rPr>
              <w:t>9.97</w:t>
            </w:r>
          </w:p>
        </w:tc>
        <w:tc>
          <w:tcPr>
            <w:tcW w:w="1694" w:type="dxa"/>
            <w:noWrap/>
            <w:vAlign w:val="bottom"/>
          </w:tcPr>
          <w:p w:rsidR="00EF0BCB" w:rsidRPr="0076267A" w:rsidRDefault="00EF0BCB" w:rsidP="007E0766">
            <w:pPr>
              <w:jc w:val="both"/>
              <w:rPr>
                <w:rFonts w:ascii="Times New Roman" w:hAnsi="Times New Roman" w:cs="Times New Roman"/>
                <w:color w:val="000000"/>
                <w:sz w:val="28"/>
                <w:szCs w:val="28"/>
              </w:rPr>
            </w:pPr>
            <w:r w:rsidRPr="0076267A">
              <w:rPr>
                <w:rFonts w:ascii="Times New Roman" w:hAnsi="Times New Roman" w:cs="Times New Roman"/>
                <w:color w:val="000000"/>
                <w:sz w:val="28"/>
                <w:szCs w:val="28"/>
              </w:rPr>
              <w:t>0.001</w:t>
            </w:r>
          </w:p>
        </w:tc>
        <w:tc>
          <w:tcPr>
            <w:tcW w:w="1321" w:type="dxa"/>
            <w:noWrap/>
            <w:vAlign w:val="bottom"/>
          </w:tcPr>
          <w:p w:rsidR="00EF0BCB" w:rsidRPr="0076267A" w:rsidRDefault="00EF0BCB" w:rsidP="007E0766">
            <w:pPr>
              <w:jc w:val="both"/>
              <w:rPr>
                <w:rFonts w:ascii="Times New Roman" w:hAnsi="Times New Roman" w:cs="Times New Roman"/>
                <w:color w:val="000000"/>
                <w:sz w:val="28"/>
                <w:szCs w:val="28"/>
              </w:rPr>
            </w:pPr>
            <w:r w:rsidRPr="0076267A">
              <w:rPr>
                <w:rFonts w:ascii="Times New Roman" w:hAnsi="Times New Roman" w:cs="Times New Roman"/>
                <w:color w:val="000000"/>
                <w:sz w:val="28"/>
                <w:szCs w:val="28"/>
              </w:rPr>
              <w:t>0.003121</w:t>
            </w:r>
          </w:p>
        </w:tc>
        <w:tc>
          <w:tcPr>
            <w:tcW w:w="1237" w:type="dxa"/>
            <w:noWrap/>
            <w:vAlign w:val="bottom"/>
          </w:tcPr>
          <w:p w:rsidR="00EF0BCB" w:rsidRPr="0076267A" w:rsidRDefault="00EF0BCB" w:rsidP="007E0766">
            <w:pPr>
              <w:jc w:val="both"/>
              <w:rPr>
                <w:rFonts w:ascii="Times New Roman" w:hAnsi="Times New Roman" w:cs="Times New Roman"/>
                <w:color w:val="000000"/>
                <w:sz w:val="28"/>
                <w:szCs w:val="28"/>
              </w:rPr>
            </w:pPr>
            <w:r w:rsidRPr="0076267A">
              <w:rPr>
                <w:rFonts w:ascii="Times New Roman" w:hAnsi="Times New Roman" w:cs="Times New Roman"/>
                <w:color w:val="000000"/>
                <w:sz w:val="28"/>
                <w:szCs w:val="28"/>
              </w:rPr>
              <w:t>0.004647</w:t>
            </w:r>
          </w:p>
        </w:tc>
        <w:tc>
          <w:tcPr>
            <w:tcW w:w="659" w:type="dxa"/>
          </w:tcPr>
          <w:p w:rsidR="00EF0BCB" w:rsidRPr="0076267A" w:rsidRDefault="00EF0BCB" w:rsidP="007E0766">
            <w:pPr>
              <w:jc w:val="both"/>
              <w:rPr>
                <w:rFonts w:ascii="Times New Roman" w:hAnsi="Times New Roman" w:cs="Times New Roman"/>
                <w:sz w:val="28"/>
                <w:szCs w:val="28"/>
              </w:rPr>
            </w:pPr>
            <w:r w:rsidRPr="0076267A">
              <w:rPr>
                <w:rFonts w:ascii="Times New Roman" w:hAnsi="Times New Roman" w:cs="Times New Roman"/>
                <w:sz w:val="28"/>
                <w:szCs w:val="28"/>
              </w:rPr>
              <w:t>***</w:t>
            </w:r>
          </w:p>
        </w:tc>
      </w:tr>
      <w:tr w:rsidR="00EF0BCB" w:rsidRPr="0076267A" w:rsidTr="00EF0BCB">
        <w:trPr>
          <w:trHeight w:val="521"/>
          <w:jc w:val="center"/>
        </w:trPr>
        <w:tc>
          <w:tcPr>
            <w:tcW w:w="2021" w:type="dxa"/>
            <w:noWrap/>
          </w:tcPr>
          <w:p w:rsidR="00EF0BCB" w:rsidRPr="0076267A" w:rsidRDefault="0076267A" w:rsidP="007E0766">
            <w:pPr>
              <w:jc w:val="both"/>
              <w:rPr>
                <w:rFonts w:ascii="Times New Roman" w:hAnsi="Times New Roman" w:cs="Times New Roman"/>
                <w:sz w:val="28"/>
                <w:szCs w:val="28"/>
              </w:rPr>
            </w:pPr>
            <w:r>
              <w:rPr>
                <w:rFonts w:ascii="Times New Roman" w:hAnsi="Times New Roman" w:cs="Times New Roman"/>
                <w:sz w:val="28"/>
                <w:szCs w:val="28"/>
              </w:rPr>
              <w:t>L</w:t>
            </w:r>
          </w:p>
        </w:tc>
        <w:tc>
          <w:tcPr>
            <w:tcW w:w="1159" w:type="dxa"/>
            <w:noWrap/>
            <w:vAlign w:val="bottom"/>
          </w:tcPr>
          <w:p w:rsidR="00EF0BCB" w:rsidRPr="0076267A" w:rsidRDefault="00EF0BCB" w:rsidP="007E0766">
            <w:pPr>
              <w:jc w:val="both"/>
              <w:rPr>
                <w:rFonts w:ascii="Times New Roman" w:hAnsi="Times New Roman" w:cs="Times New Roman"/>
                <w:color w:val="000000"/>
                <w:sz w:val="28"/>
                <w:szCs w:val="28"/>
              </w:rPr>
            </w:pPr>
            <w:r w:rsidRPr="0076267A">
              <w:rPr>
                <w:rFonts w:ascii="Times New Roman" w:hAnsi="Times New Roman" w:cs="Times New Roman"/>
                <w:color w:val="000000"/>
                <w:sz w:val="28"/>
                <w:szCs w:val="28"/>
              </w:rPr>
              <w:t>0.075024</w:t>
            </w:r>
          </w:p>
        </w:tc>
        <w:tc>
          <w:tcPr>
            <w:tcW w:w="1159" w:type="dxa"/>
            <w:noWrap/>
            <w:vAlign w:val="bottom"/>
          </w:tcPr>
          <w:p w:rsidR="00EF0BCB" w:rsidRPr="0076267A" w:rsidRDefault="00EF0BCB" w:rsidP="007E0766">
            <w:pPr>
              <w:jc w:val="both"/>
              <w:rPr>
                <w:rFonts w:ascii="Times New Roman" w:hAnsi="Times New Roman" w:cs="Times New Roman"/>
                <w:color w:val="000000"/>
                <w:sz w:val="28"/>
                <w:szCs w:val="28"/>
              </w:rPr>
            </w:pPr>
            <w:r w:rsidRPr="0076267A">
              <w:rPr>
                <w:rFonts w:ascii="Times New Roman" w:hAnsi="Times New Roman" w:cs="Times New Roman"/>
                <w:color w:val="000000"/>
                <w:sz w:val="28"/>
                <w:szCs w:val="28"/>
              </w:rPr>
              <w:t>0.024393</w:t>
            </w:r>
          </w:p>
        </w:tc>
        <w:tc>
          <w:tcPr>
            <w:tcW w:w="854" w:type="dxa"/>
            <w:noWrap/>
            <w:vAlign w:val="bottom"/>
          </w:tcPr>
          <w:p w:rsidR="00EF0BCB" w:rsidRPr="0076267A" w:rsidRDefault="00EF0BCB" w:rsidP="007E0766">
            <w:pPr>
              <w:jc w:val="both"/>
              <w:rPr>
                <w:rFonts w:ascii="Times New Roman" w:hAnsi="Times New Roman" w:cs="Times New Roman"/>
                <w:color w:val="000000"/>
                <w:sz w:val="28"/>
                <w:szCs w:val="28"/>
              </w:rPr>
            </w:pPr>
            <w:r w:rsidRPr="0076267A">
              <w:rPr>
                <w:rFonts w:ascii="Times New Roman" w:hAnsi="Times New Roman" w:cs="Times New Roman"/>
                <w:color w:val="000000"/>
                <w:sz w:val="28"/>
                <w:szCs w:val="28"/>
              </w:rPr>
              <w:t>3.08</w:t>
            </w:r>
          </w:p>
        </w:tc>
        <w:tc>
          <w:tcPr>
            <w:tcW w:w="1694" w:type="dxa"/>
            <w:noWrap/>
            <w:vAlign w:val="bottom"/>
          </w:tcPr>
          <w:p w:rsidR="00EF0BCB" w:rsidRPr="0076267A" w:rsidRDefault="00EF0BCB" w:rsidP="007E0766">
            <w:pPr>
              <w:jc w:val="both"/>
              <w:rPr>
                <w:rFonts w:ascii="Times New Roman" w:hAnsi="Times New Roman" w:cs="Times New Roman"/>
                <w:color w:val="000000"/>
                <w:sz w:val="28"/>
                <w:szCs w:val="28"/>
              </w:rPr>
            </w:pPr>
            <w:r w:rsidRPr="0076267A">
              <w:rPr>
                <w:rFonts w:ascii="Times New Roman" w:hAnsi="Times New Roman" w:cs="Times New Roman"/>
                <w:color w:val="000000"/>
                <w:sz w:val="28"/>
                <w:szCs w:val="28"/>
              </w:rPr>
              <w:t>0.002</w:t>
            </w:r>
          </w:p>
        </w:tc>
        <w:tc>
          <w:tcPr>
            <w:tcW w:w="1321" w:type="dxa"/>
            <w:noWrap/>
            <w:vAlign w:val="bottom"/>
          </w:tcPr>
          <w:p w:rsidR="00EF0BCB" w:rsidRPr="0076267A" w:rsidRDefault="00EF0BCB" w:rsidP="007E0766">
            <w:pPr>
              <w:jc w:val="both"/>
              <w:rPr>
                <w:rFonts w:ascii="Times New Roman" w:hAnsi="Times New Roman" w:cs="Times New Roman"/>
                <w:color w:val="000000"/>
                <w:sz w:val="28"/>
                <w:szCs w:val="28"/>
              </w:rPr>
            </w:pPr>
            <w:r w:rsidRPr="0076267A">
              <w:rPr>
                <w:rFonts w:ascii="Times New Roman" w:hAnsi="Times New Roman" w:cs="Times New Roman"/>
                <w:color w:val="000000"/>
                <w:sz w:val="28"/>
                <w:szCs w:val="28"/>
              </w:rPr>
              <w:t>0.027216</w:t>
            </w:r>
          </w:p>
        </w:tc>
        <w:tc>
          <w:tcPr>
            <w:tcW w:w="1237" w:type="dxa"/>
            <w:noWrap/>
            <w:vAlign w:val="bottom"/>
          </w:tcPr>
          <w:p w:rsidR="00EF0BCB" w:rsidRPr="0076267A" w:rsidRDefault="00EF0BCB" w:rsidP="007E0766">
            <w:pPr>
              <w:jc w:val="both"/>
              <w:rPr>
                <w:rFonts w:ascii="Times New Roman" w:hAnsi="Times New Roman" w:cs="Times New Roman"/>
                <w:color w:val="000000"/>
                <w:sz w:val="28"/>
                <w:szCs w:val="28"/>
              </w:rPr>
            </w:pPr>
            <w:r w:rsidRPr="0076267A">
              <w:rPr>
                <w:rFonts w:ascii="Times New Roman" w:hAnsi="Times New Roman" w:cs="Times New Roman"/>
                <w:color w:val="000000"/>
                <w:sz w:val="28"/>
                <w:szCs w:val="28"/>
              </w:rPr>
              <w:t>0.122833</w:t>
            </w:r>
          </w:p>
        </w:tc>
        <w:tc>
          <w:tcPr>
            <w:tcW w:w="659" w:type="dxa"/>
          </w:tcPr>
          <w:p w:rsidR="00EF0BCB" w:rsidRPr="0076267A" w:rsidRDefault="00EF0BCB" w:rsidP="007E0766">
            <w:pPr>
              <w:jc w:val="both"/>
              <w:rPr>
                <w:rFonts w:ascii="Times New Roman" w:hAnsi="Times New Roman" w:cs="Times New Roman"/>
                <w:sz w:val="28"/>
                <w:szCs w:val="28"/>
              </w:rPr>
            </w:pPr>
            <w:r w:rsidRPr="0076267A">
              <w:rPr>
                <w:rFonts w:ascii="Times New Roman" w:hAnsi="Times New Roman" w:cs="Times New Roman"/>
                <w:sz w:val="28"/>
                <w:szCs w:val="28"/>
              </w:rPr>
              <w:t>***</w:t>
            </w:r>
          </w:p>
        </w:tc>
      </w:tr>
      <w:tr w:rsidR="00EF0BCB" w:rsidRPr="0076267A" w:rsidTr="00EF0BCB">
        <w:trPr>
          <w:trHeight w:val="521"/>
          <w:jc w:val="center"/>
        </w:trPr>
        <w:tc>
          <w:tcPr>
            <w:tcW w:w="2021" w:type="dxa"/>
            <w:noWrap/>
          </w:tcPr>
          <w:p w:rsidR="00EF0BCB" w:rsidRPr="0076267A" w:rsidRDefault="00EF0BCB" w:rsidP="007E0766">
            <w:pPr>
              <w:jc w:val="both"/>
              <w:rPr>
                <w:rFonts w:ascii="Times New Roman" w:hAnsi="Times New Roman" w:cs="Times New Roman"/>
                <w:sz w:val="28"/>
                <w:szCs w:val="28"/>
              </w:rPr>
            </w:pPr>
            <w:r w:rsidRPr="0076267A">
              <w:rPr>
                <w:rFonts w:ascii="Times New Roman" w:hAnsi="Times New Roman" w:cs="Times New Roman"/>
                <w:sz w:val="28"/>
                <w:szCs w:val="28"/>
              </w:rPr>
              <w:t>EIQ</w:t>
            </w:r>
          </w:p>
        </w:tc>
        <w:tc>
          <w:tcPr>
            <w:tcW w:w="1159" w:type="dxa"/>
            <w:noWrap/>
            <w:vAlign w:val="bottom"/>
          </w:tcPr>
          <w:p w:rsidR="00EF0BCB" w:rsidRPr="0076267A" w:rsidRDefault="00EF0BCB" w:rsidP="007E0766">
            <w:pPr>
              <w:jc w:val="both"/>
              <w:rPr>
                <w:rFonts w:ascii="Times New Roman" w:hAnsi="Times New Roman" w:cs="Times New Roman"/>
                <w:color w:val="000000"/>
                <w:sz w:val="28"/>
                <w:szCs w:val="28"/>
              </w:rPr>
            </w:pPr>
            <w:r w:rsidRPr="0076267A">
              <w:rPr>
                <w:rFonts w:ascii="Times New Roman" w:hAnsi="Times New Roman" w:cs="Times New Roman"/>
                <w:color w:val="000000"/>
                <w:sz w:val="28"/>
                <w:szCs w:val="28"/>
              </w:rPr>
              <w:t>0.135951</w:t>
            </w:r>
          </w:p>
        </w:tc>
        <w:tc>
          <w:tcPr>
            <w:tcW w:w="1159" w:type="dxa"/>
            <w:noWrap/>
            <w:vAlign w:val="bottom"/>
          </w:tcPr>
          <w:p w:rsidR="00EF0BCB" w:rsidRPr="0076267A" w:rsidRDefault="00EF0BCB" w:rsidP="007E0766">
            <w:pPr>
              <w:jc w:val="both"/>
              <w:rPr>
                <w:rFonts w:ascii="Times New Roman" w:hAnsi="Times New Roman" w:cs="Times New Roman"/>
                <w:color w:val="000000"/>
                <w:sz w:val="28"/>
                <w:szCs w:val="28"/>
              </w:rPr>
            </w:pPr>
            <w:r w:rsidRPr="0076267A">
              <w:rPr>
                <w:rFonts w:ascii="Times New Roman" w:hAnsi="Times New Roman" w:cs="Times New Roman"/>
                <w:color w:val="000000"/>
                <w:sz w:val="28"/>
                <w:szCs w:val="28"/>
              </w:rPr>
              <w:t>0.01472</w:t>
            </w:r>
          </w:p>
        </w:tc>
        <w:tc>
          <w:tcPr>
            <w:tcW w:w="854" w:type="dxa"/>
            <w:noWrap/>
            <w:vAlign w:val="bottom"/>
          </w:tcPr>
          <w:p w:rsidR="00EF0BCB" w:rsidRPr="0076267A" w:rsidRDefault="00EF0BCB" w:rsidP="007E0766">
            <w:pPr>
              <w:jc w:val="both"/>
              <w:rPr>
                <w:rFonts w:ascii="Times New Roman" w:hAnsi="Times New Roman" w:cs="Times New Roman"/>
                <w:color w:val="000000"/>
                <w:sz w:val="28"/>
                <w:szCs w:val="28"/>
              </w:rPr>
            </w:pPr>
            <w:r w:rsidRPr="0076267A">
              <w:rPr>
                <w:rFonts w:ascii="Times New Roman" w:hAnsi="Times New Roman" w:cs="Times New Roman"/>
                <w:color w:val="000000"/>
                <w:sz w:val="28"/>
                <w:szCs w:val="28"/>
              </w:rPr>
              <w:t>9.24</w:t>
            </w:r>
          </w:p>
        </w:tc>
        <w:tc>
          <w:tcPr>
            <w:tcW w:w="1694" w:type="dxa"/>
            <w:noWrap/>
            <w:vAlign w:val="bottom"/>
          </w:tcPr>
          <w:p w:rsidR="00EF0BCB" w:rsidRPr="0076267A" w:rsidRDefault="00EF0BCB" w:rsidP="007E0766">
            <w:pPr>
              <w:jc w:val="both"/>
              <w:rPr>
                <w:rFonts w:ascii="Times New Roman" w:hAnsi="Times New Roman" w:cs="Times New Roman"/>
                <w:color w:val="000000"/>
                <w:sz w:val="28"/>
                <w:szCs w:val="28"/>
              </w:rPr>
            </w:pPr>
            <w:r w:rsidRPr="0076267A">
              <w:rPr>
                <w:rFonts w:ascii="Times New Roman" w:hAnsi="Times New Roman" w:cs="Times New Roman"/>
                <w:color w:val="000000"/>
                <w:sz w:val="28"/>
                <w:szCs w:val="28"/>
              </w:rPr>
              <w:t>0.001</w:t>
            </w:r>
          </w:p>
        </w:tc>
        <w:tc>
          <w:tcPr>
            <w:tcW w:w="1321" w:type="dxa"/>
            <w:noWrap/>
            <w:vAlign w:val="bottom"/>
          </w:tcPr>
          <w:p w:rsidR="00EF0BCB" w:rsidRPr="0076267A" w:rsidRDefault="00EF0BCB" w:rsidP="007E0766">
            <w:pPr>
              <w:jc w:val="both"/>
              <w:rPr>
                <w:rFonts w:ascii="Times New Roman" w:hAnsi="Times New Roman" w:cs="Times New Roman"/>
                <w:color w:val="000000"/>
                <w:sz w:val="28"/>
                <w:szCs w:val="28"/>
              </w:rPr>
            </w:pPr>
            <w:r w:rsidRPr="0076267A">
              <w:rPr>
                <w:rFonts w:ascii="Times New Roman" w:hAnsi="Times New Roman" w:cs="Times New Roman"/>
                <w:color w:val="000000"/>
                <w:sz w:val="28"/>
                <w:szCs w:val="28"/>
              </w:rPr>
              <w:t>0.107101</w:t>
            </w:r>
          </w:p>
        </w:tc>
        <w:tc>
          <w:tcPr>
            <w:tcW w:w="1237" w:type="dxa"/>
            <w:noWrap/>
            <w:vAlign w:val="bottom"/>
          </w:tcPr>
          <w:p w:rsidR="00EF0BCB" w:rsidRPr="0076267A" w:rsidRDefault="00EF0BCB" w:rsidP="007E0766">
            <w:pPr>
              <w:jc w:val="both"/>
              <w:rPr>
                <w:rFonts w:ascii="Times New Roman" w:hAnsi="Times New Roman" w:cs="Times New Roman"/>
                <w:color w:val="000000"/>
                <w:sz w:val="28"/>
                <w:szCs w:val="28"/>
              </w:rPr>
            </w:pPr>
            <w:r w:rsidRPr="0076267A">
              <w:rPr>
                <w:rFonts w:ascii="Times New Roman" w:hAnsi="Times New Roman" w:cs="Times New Roman"/>
                <w:color w:val="000000"/>
                <w:sz w:val="28"/>
                <w:szCs w:val="28"/>
              </w:rPr>
              <w:t>0.164801</w:t>
            </w:r>
          </w:p>
        </w:tc>
        <w:tc>
          <w:tcPr>
            <w:tcW w:w="659" w:type="dxa"/>
          </w:tcPr>
          <w:p w:rsidR="00EF0BCB" w:rsidRPr="0076267A" w:rsidRDefault="00EF0BCB" w:rsidP="007E0766">
            <w:pPr>
              <w:jc w:val="both"/>
              <w:rPr>
                <w:rFonts w:ascii="Times New Roman" w:hAnsi="Times New Roman" w:cs="Times New Roman"/>
                <w:sz w:val="28"/>
                <w:szCs w:val="28"/>
              </w:rPr>
            </w:pPr>
            <w:r w:rsidRPr="0076267A">
              <w:rPr>
                <w:rFonts w:ascii="Times New Roman" w:hAnsi="Times New Roman" w:cs="Times New Roman"/>
                <w:sz w:val="28"/>
                <w:szCs w:val="28"/>
              </w:rPr>
              <w:t>***</w:t>
            </w:r>
          </w:p>
        </w:tc>
      </w:tr>
      <w:tr w:rsidR="00EF0BCB" w:rsidRPr="0076267A" w:rsidTr="00EF0BCB">
        <w:trPr>
          <w:trHeight w:val="521"/>
          <w:jc w:val="center"/>
        </w:trPr>
        <w:tc>
          <w:tcPr>
            <w:tcW w:w="2021" w:type="dxa"/>
            <w:noWrap/>
          </w:tcPr>
          <w:p w:rsidR="00EF0BCB" w:rsidRPr="0076267A" w:rsidRDefault="00EF0BCB" w:rsidP="0076267A">
            <w:pPr>
              <w:jc w:val="both"/>
              <w:rPr>
                <w:rFonts w:ascii="Times New Roman" w:hAnsi="Times New Roman" w:cs="Times New Roman"/>
                <w:sz w:val="28"/>
                <w:szCs w:val="28"/>
              </w:rPr>
            </w:pPr>
            <w:r w:rsidRPr="0076267A">
              <w:rPr>
                <w:rFonts w:ascii="Times New Roman" w:hAnsi="Times New Roman" w:cs="Times New Roman"/>
                <w:sz w:val="28"/>
                <w:szCs w:val="28"/>
              </w:rPr>
              <w:t>L</w:t>
            </w:r>
            <w:r w:rsidR="0076267A">
              <w:rPr>
                <w:rFonts w:ascii="Times New Roman" w:hAnsi="Times New Roman" w:cs="Times New Roman"/>
                <w:sz w:val="28"/>
                <w:szCs w:val="28"/>
              </w:rPr>
              <w:t>PIA</w:t>
            </w:r>
          </w:p>
        </w:tc>
        <w:tc>
          <w:tcPr>
            <w:tcW w:w="1159" w:type="dxa"/>
            <w:noWrap/>
            <w:vAlign w:val="bottom"/>
          </w:tcPr>
          <w:p w:rsidR="00EF0BCB" w:rsidRPr="0076267A" w:rsidRDefault="00EF0BCB" w:rsidP="007E0766">
            <w:pPr>
              <w:jc w:val="both"/>
              <w:rPr>
                <w:rFonts w:ascii="Times New Roman" w:hAnsi="Times New Roman" w:cs="Times New Roman"/>
                <w:color w:val="000000"/>
                <w:sz w:val="28"/>
                <w:szCs w:val="28"/>
              </w:rPr>
            </w:pPr>
            <w:r w:rsidRPr="0076267A">
              <w:rPr>
                <w:rFonts w:ascii="Times New Roman" w:hAnsi="Times New Roman" w:cs="Times New Roman"/>
                <w:color w:val="000000"/>
                <w:sz w:val="28"/>
                <w:szCs w:val="28"/>
              </w:rPr>
              <w:t>0.010561</w:t>
            </w:r>
          </w:p>
        </w:tc>
        <w:tc>
          <w:tcPr>
            <w:tcW w:w="1159" w:type="dxa"/>
            <w:noWrap/>
            <w:vAlign w:val="bottom"/>
          </w:tcPr>
          <w:p w:rsidR="00EF0BCB" w:rsidRPr="0076267A" w:rsidRDefault="00EF0BCB" w:rsidP="007E0766">
            <w:pPr>
              <w:jc w:val="both"/>
              <w:rPr>
                <w:rFonts w:ascii="Times New Roman" w:hAnsi="Times New Roman" w:cs="Times New Roman"/>
                <w:color w:val="000000"/>
                <w:sz w:val="28"/>
                <w:szCs w:val="28"/>
              </w:rPr>
            </w:pPr>
            <w:r w:rsidRPr="0076267A">
              <w:rPr>
                <w:rFonts w:ascii="Times New Roman" w:hAnsi="Times New Roman" w:cs="Times New Roman"/>
                <w:color w:val="000000"/>
                <w:sz w:val="28"/>
                <w:szCs w:val="28"/>
              </w:rPr>
              <w:t>0.003435</w:t>
            </w:r>
          </w:p>
        </w:tc>
        <w:tc>
          <w:tcPr>
            <w:tcW w:w="854" w:type="dxa"/>
            <w:noWrap/>
            <w:vAlign w:val="bottom"/>
          </w:tcPr>
          <w:p w:rsidR="00EF0BCB" w:rsidRPr="0076267A" w:rsidRDefault="00EF0BCB" w:rsidP="007E0766">
            <w:pPr>
              <w:jc w:val="both"/>
              <w:rPr>
                <w:rFonts w:ascii="Times New Roman" w:hAnsi="Times New Roman" w:cs="Times New Roman"/>
                <w:color w:val="000000"/>
                <w:sz w:val="28"/>
                <w:szCs w:val="28"/>
              </w:rPr>
            </w:pPr>
            <w:r w:rsidRPr="0076267A">
              <w:rPr>
                <w:rFonts w:ascii="Times New Roman" w:hAnsi="Times New Roman" w:cs="Times New Roman"/>
                <w:color w:val="000000"/>
                <w:sz w:val="28"/>
                <w:szCs w:val="28"/>
              </w:rPr>
              <w:t>3.07</w:t>
            </w:r>
          </w:p>
        </w:tc>
        <w:tc>
          <w:tcPr>
            <w:tcW w:w="1694" w:type="dxa"/>
            <w:noWrap/>
            <w:vAlign w:val="bottom"/>
          </w:tcPr>
          <w:p w:rsidR="00EF0BCB" w:rsidRPr="0076267A" w:rsidRDefault="00EF0BCB" w:rsidP="007E0766">
            <w:pPr>
              <w:jc w:val="both"/>
              <w:rPr>
                <w:rFonts w:ascii="Times New Roman" w:hAnsi="Times New Roman" w:cs="Times New Roman"/>
                <w:color w:val="000000"/>
                <w:sz w:val="28"/>
                <w:szCs w:val="28"/>
              </w:rPr>
            </w:pPr>
            <w:r w:rsidRPr="0076267A">
              <w:rPr>
                <w:rFonts w:ascii="Times New Roman" w:hAnsi="Times New Roman" w:cs="Times New Roman"/>
                <w:color w:val="000000"/>
                <w:sz w:val="28"/>
                <w:szCs w:val="28"/>
              </w:rPr>
              <w:t>0.002</w:t>
            </w:r>
          </w:p>
        </w:tc>
        <w:tc>
          <w:tcPr>
            <w:tcW w:w="1321" w:type="dxa"/>
            <w:noWrap/>
            <w:vAlign w:val="bottom"/>
          </w:tcPr>
          <w:p w:rsidR="00EF0BCB" w:rsidRPr="0076267A" w:rsidRDefault="00EF0BCB" w:rsidP="007E0766">
            <w:pPr>
              <w:jc w:val="both"/>
              <w:rPr>
                <w:rFonts w:ascii="Times New Roman" w:hAnsi="Times New Roman" w:cs="Times New Roman"/>
                <w:color w:val="000000"/>
                <w:sz w:val="28"/>
                <w:szCs w:val="28"/>
              </w:rPr>
            </w:pPr>
            <w:r w:rsidRPr="0076267A">
              <w:rPr>
                <w:rFonts w:ascii="Times New Roman" w:hAnsi="Times New Roman" w:cs="Times New Roman"/>
                <w:color w:val="000000"/>
                <w:sz w:val="28"/>
                <w:szCs w:val="28"/>
              </w:rPr>
              <w:t>0.003829</w:t>
            </w:r>
          </w:p>
        </w:tc>
        <w:tc>
          <w:tcPr>
            <w:tcW w:w="1237" w:type="dxa"/>
            <w:noWrap/>
            <w:vAlign w:val="bottom"/>
          </w:tcPr>
          <w:p w:rsidR="00EF0BCB" w:rsidRPr="0076267A" w:rsidRDefault="00EF0BCB" w:rsidP="007E0766">
            <w:pPr>
              <w:jc w:val="both"/>
              <w:rPr>
                <w:rFonts w:ascii="Times New Roman" w:hAnsi="Times New Roman" w:cs="Times New Roman"/>
                <w:color w:val="000000"/>
                <w:sz w:val="28"/>
                <w:szCs w:val="28"/>
              </w:rPr>
            </w:pPr>
            <w:r w:rsidRPr="0076267A">
              <w:rPr>
                <w:rFonts w:ascii="Times New Roman" w:hAnsi="Times New Roman" w:cs="Times New Roman"/>
                <w:color w:val="000000"/>
                <w:sz w:val="28"/>
                <w:szCs w:val="28"/>
              </w:rPr>
              <w:t>0.017292</w:t>
            </w:r>
          </w:p>
        </w:tc>
        <w:tc>
          <w:tcPr>
            <w:tcW w:w="659" w:type="dxa"/>
          </w:tcPr>
          <w:p w:rsidR="00EF0BCB" w:rsidRPr="0076267A" w:rsidRDefault="00EF0BCB" w:rsidP="007E0766">
            <w:pPr>
              <w:jc w:val="both"/>
              <w:rPr>
                <w:rFonts w:ascii="Times New Roman" w:hAnsi="Times New Roman" w:cs="Times New Roman"/>
                <w:sz w:val="28"/>
                <w:szCs w:val="28"/>
              </w:rPr>
            </w:pPr>
            <w:r w:rsidRPr="0076267A">
              <w:rPr>
                <w:rFonts w:ascii="Times New Roman" w:hAnsi="Times New Roman" w:cs="Times New Roman"/>
                <w:sz w:val="28"/>
                <w:szCs w:val="28"/>
              </w:rPr>
              <w:t>***</w:t>
            </w:r>
          </w:p>
        </w:tc>
      </w:tr>
      <w:tr w:rsidR="00EF0BCB" w:rsidRPr="0076267A" w:rsidTr="00EF0BCB">
        <w:trPr>
          <w:trHeight w:val="521"/>
          <w:jc w:val="center"/>
        </w:trPr>
        <w:tc>
          <w:tcPr>
            <w:tcW w:w="2021" w:type="dxa"/>
            <w:noWrap/>
          </w:tcPr>
          <w:p w:rsidR="00EF0BCB" w:rsidRPr="0076267A" w:rsidRDefault="0076267A" w:rsidP="007E0766">
            <w:pPr>
              <w:jc w:val="both"/>
              <w:rPr>
                <w:rFonts w:ascii="Times New Roman" w:hAnsi="Times New Roman" w:cs="Times New Roman"/>
                <w:sz w:val="28"/>
                <w:szCs w:val="28"/>
              </w:rPr>
            </w:pPr>
            <w:r>
              <w:rPr>
                <w:rFonts w:ascii="Times New Roman" w:hAnsi="Times New Roman" w:cs="Times New Roman"/>
                <w:sz w:val="28"/>
                <w:szCs w:val="28"/>
              </w:rPr>
              <w:t>FDI</w:t>
            </w:r>
          </w:p>
        </w:tc>
        <w:tc>
          <w:tcPr>
            <w:tcW w:w="1159" w:type="dxa"/>
            <w:noWrap/>
            <w:vAlign w:val="bottom"/>
          </w:tcPr>
          <w:p w:rsidR="00EF0BCB" w:rsidRPr="0076267A" w:rsidRDefault="00EF0BCB" w:rsidP="007E0766">
            <w:pPr>
              <w:jc w:val="both"/>
              <w:rPr>
                <w:rFonts w:ascii="Times New Roman" w:hAnsi="Times New Roman" w:cs="Times New Roman"/>
                <w:color w:val="000000"/>
                <w:sz w:val="28"/>
                <w:szCs w:val="28"/>
              </w:rPr>
            </w:pPr>
            <w:r w:rsidRPr="0076267A">
              <w:rPr>
                <w:rFonts w:ascii="Times New Roman" w:hAnsi="Times New Roman" w:cs="Times New Roman"/>
                <w:color w:val="000000"/>
                <w:sz w:val="28"/>
                <w:szCs w:val="28"/>
              </w:rPr>
              <w:t>0.003609</w:t>
            </w:r>
          </w:p>
        </w:tc>
        <w:tc>
          <w:tcPr>
            <w:tcW w:w="1159" w:type="dxa"/>
            <w:noWrap/>
            <w:vAlign w:val="bottom"/>
          </w:tcPr>
          <w:p w:rsidR="00EF0BCB" w:rsidRPr="0076267A" w:rsidRDefault="00EF0BCB" w:rsidP="007E0766">
            <w:pPr>
              <w:jc w:val="both"/>
              <w:rPr>
                <w:rFonts w:ascii="Times New Roman" w:hAnsi="Times New Roman" w:cs="Times New Roman"/>
                <w:color w:val="000000"/>
                <w:sz w:val="28"/>
                <w:szCs w:val="28"/>
              </w:rPr>
            </w:pPr>
            <w:r w:rsidRPr="0076267A">
              <w:rPr>
                <w:rFonts w:ascii="Times New Roman" w:hAnsi="Times New Roman" w:cs="Times New Roman"/>
                <w:color w:val="000000"/>
                <w:sz w:val="28"/>
                <w:szCs w:val="28"/>
              </w:rPr>
              <w:t>0.00189</w:t>
            </w:r>
          </w:p>
        </w:tc>
        <w:tc>
          <w:tcPr>
            <w:tcW w:w="854" w:type="dxa"/>
            <w:noWrap/>
            <w:vAlign w:val="bottom"/>
          </w:tcPr>
          <w:p w:rsidR="00EF0BCB" w:rsidRPr="0076267A" w:rsidRDefault="00EF0BCB" w:rsidP="007E0766">
            <w:pPr>
              <w:jc w:val="both"/>
              <w:rPr>
                <w:rFonts w:ascii="Times New Roman" w:hAnsi="Times New Roman" w:cs="Times New Roman"/>
                <w:color w:val="000000"/>
                <w:sz w:val="28"/>
                <w:szCs w:val="28"/>
              </w:rPr>
            </w:pPr>
            <w:r w:rsidRPr="0076267A">
              <w:rPr>
                <w:rFonts w:ascii="Times New Roman" w:hAnsi="Times New Roman" w:cs="Times New Roman"/>
                <w:color w:val="000000"/>
                <w:sz w:val="28"/>
                <w:szCs w:val="28"/>
              </w:rPr>
              <w:t>1.91</w:t>
            </w:r>
          </w:p>
        </w:tc>
        <w:tc>
          <w:tcPr>
            <w:tcW w:w="1694" w:type="dxa"/>
            <w:noWrap/>
            <w:vAlign w:val="bottom"/>
          </w:tcPr>
          <w:p w:rsidR="00EF0BCB" w:rsidRPr="0076267A" w:rsidRDefault="00EF0BCB" w:rsidP="007E0766">
            <w:pPr>
              <w:jc w:val="both"/>
              <w:rPr>
                <w:rFonts w:ascii="Times New Roman" w:hAnsi="Times New Roman" w:cs="Times New Roman"/>
                <w:color w:val="000000"/>
                <w:sz w:val="28"/>
                <w:szCs w:val="28"/>
              </w:rPr>
            </w:pPr>
            <w:r w:rsidRPr="0076267A">
              <w:rPr>
                <w:rFonts w:ascii="Times New Roman" w:hAnsi="Times New Roman" w:cs="Times New Roman"/>
                <w:color w:val="000000"/>
                <w:sz w:val="28"/>
                <w:szCs w:val="28"/>
              </w:rPr>
              <w:t>0.056</w:t>
            </w:r>
          </w:p>
        </w:tc>
        <w:tc>
          <w:tcPr>
            <w:tcW w:w="1321" w:type="dxa"/>
            <w:noWrap/>
            <w:vAlign w:val="bottom"/>
          </w:tcPr>
          <w:p w:rsidR="00EF0BCB" w:rsidRPr="0076267A" w:rsidRDefault="00EF0BCB" w:rsidP="007E0766">
            <w:pPr>
              <w:jc w:val="both"/>
              <w:rPr>
                <w:rFonts w:ascii="Times New Roman" w:hAnsi="Times New Roman" w:cs="Times New Roman"/>
                <w:color w:val="000000"/>
                <w:sz w:val="28"/>
                <w:szCs w:val="28"/>
              </w:rPr>
            </w:pPr>
            <w:r w:rsidRPr="0076267A">
              <w:rPr>
                <w:rFonts w:ascii="Times New Roman" w:hAnsi="Times New Roman" w:cs="Times New Roman"/>
                <w:color w:val="000000"/>
                <w:sz w:val="28"/>
                <w:szCs w:val="28"/>
              </w:rPr>
              <w:t>-0.0096</w:t>
            </w:r>
          </w:p>
        </w:tc>
        <w:tc>
          <w:tcPr>
            <w:tcW w:w="1237" w:type="dxa"/>
            <w:noWrap/>
            <w:vAlign w:val="bottom"/>
          </w:tcPr>
          <w:p w:rsidR="00EF0BCB" w:rsidRPr="0076267A" w:rsidRDefault="00EF0BCB" w:rsidP="007E0766">
            <w:pPr>
              <w:jc w:val="both"/>
              <w:rPr>
                <w:rFonts w:ascii="Times New Roman" w:hAnsi="Times New Roman" w:cs="Times New Roman"/>
                <w:color w:val="000000"/>
                <w:sz w:val="28"/>
                <w:szCs w:val="28"/>
              </w:rPr>
            </w:pPr>
            <w:r w:rsidRPr="0076267A">
              <w:rPr>
                <w:rFonts w:ascii="Times New Roman" w:hAnsi="Times New Roman" w:cs="Times New Roman"/>
                <w:color w:val="000000"/>
                <w:sz w:val="28"/>
                <w:szCs w:val="28"/>
              </w:rPr>
              <w:t>0.007312</w:t>
            </w:r>
          </w:p>
        </w:tc>
        <w:tc>
          <w:tcPr>
            <w:tcW w:w="659" w:type="dxa"/>
          </w:tcPr>
          <w:p w:rsidR="00EF0BCB" w:rsidRPr="0076267A" w:rsidRDefault="00EF0BCB" w:rsidP="007E0766">
            <w:pPr>
              <w:jc w:val="both"/>
              <w:rPr>
                <w:rFonts w:ascii="Times New Roman" w:hAnsi="Times New Roman" w:cs="Times New Roman"/>
                <w:sz w:val="28"/>
                <w:szCs w:val="28"/>
              </w:rPr>
            </w:pPr>
            <w:r w:rsidRPr="0076267A">
              <w:rPr>
                <w:rFonts w:ascii="Times New Roman" w:hAnsi="Times New Roman" w:cs="Times New Roman"/>
                <w:sz w:val="28"/>
                <w:szCs w:val="28"/>
              </w:rPr>
              <w:t>*</w:t>
            </w:r>
          </w:p>
        </w:tc>
      </w:tr>
      <w:tr w:rsidR="00EF0BCB" w:rsidRPr="0076267A" w:rsidTr="00EF0BCB">
        <w:trPr>
          <w:trHeight w:val="521"/>
          <w:jc w:val="center"/>
        </w:trPr>
        <w:tc>
          <w:tcPr>
            <w:tcW w:w="2021" w:type="dxa"/>
            <w:noWrap/>
          </w:tcPr>
          <w:p w:rsidR="00EF0BCB" w:rsidRPr="0076267A" w:rsidRDefault="0076267A" w:rsidP="007E0766">
            <w:pPr>
              <w:jc w:val="both"/>
              <w:rPr>
                <w:rFonts w:ascii="Times New Roman" w:hAnsi="Times New Roman" w:cs="Times New Roman"/>
                <w:sz w:val="28"/>
                <w:szCs w:val="28"/>
              </w:rPr>
            </w:pPr>
            <w:r>
              <w:rPr>
                <w:rFonts w:ascii="Times New Roman" w:hAnsi="Times New Roman" w:cs="Times New Roman"/>
                <w:sz w:val="28"/>
                <w:szCs w:val="28"/>
              </w:rPr>
              <w:t>INF</w:t>
            </w:r>
          </w:p>
        </w:tc>
        <w:tc>
          <w:tcPr>
            <w:tcW w:w="1159" w:type="dxa"/>
            <w:noWrap/>
            <w:vAlign w:val="bottom"/>
          </w:tcPr>
          <w:p w:rsidR="00EF0BCB" w:rsidRPr="0076267A" w:rsidRDefault="00EF0BCB" w:rsidP="007E0766">
            <w:pPr>
              <w:jc w:val="both"/>
              <w:rPr>
                <w:rFonts w:ascii="Times New Roman" w:hAnsi="Times New Roman" w:cs="Times New Roman"/>
                <w:color w:val="000000"/>
                <w:sz w:val="28"/>
                <w:szCs w:val="28"/>
              </w:rPr>
            </w:pPr>
            <w:r w:rsidRPr="0076267A">
              <w:rPr>
                <w:rFonts w:ascii="Times New Roman" w:hAnsi="Times New Roman" w:cs="Times New Roman"/>
                <w:color w:val="000000"/>
                <w:sz w:val="28"/>
                <w:szCs w:val="28"/>
              </w:rPr>
              <w:t>-0.00605</w:t>
            </w:r>
          </w:p>
        </w:tc>
        <w:tc>
          <w:tcPr>
            <w:tcW w:w="1159" w:type="dxa"/>
            <w:noWrap/>
            <w:vAlign w:val="bottom"/>
          </w:tcPr>
          <w:p w:rsidR="00EF0BCB" w:rsidRPr="0076267A" w:rsidRDefault="00EF0BCB" w:rsidP="007E0766">
            <w:pPr>
              <w:jc w:val="both"/>
              <w:rPr>
                <w:rFonts w:ascii="Times New Roman" w:hAnsi="Times New Roman" w:cs="Times New Roman"/>
                <w:color w:val="000000"/>
                <w:sz w:val="28"/>
                <w:szCs w:val="28"/>
              </w:rPr>
            </w:pPr>
            <w:r w:rsidRPr="0076267A">
              <w:rPr>
                <w:rFonts w:ascii="Times New Roman" w:hAnsi="Times New Roman" w:cs="Times New Roman"/>
                <w:color w:val="000000"/>
                <w:sz w:val="28"/>
                <w:szCs w:val="28"/>
              </w:rPr>
              <w:t>0.0097</w:t>
            </w:r>
          </w:p>
        </w:tc>
        <w:tc>
          <w:tcPr>
            <w:tcW w:w="854" w:type="dxa"/>
            <w:noWrap/>
            <w:vAlign w:val="bottom"/>
          </w:tcPr>
          <w:p w:rsidR="00EF0BCB" w:rsidRPr="0076267A" w:rsidRDefault="00EF0BCB" w:rsidP="007E0766">
            <w:pPr>
              <w:jc w:val="both"/>
              <w:rPr>
                <w:rFonts w:ascii="Times New Roman" w:hAnsi="Times New Roman" w:cs="Times New Roman"/>
                <w:color w:val="000000"/>
                <w:sz w:val="28"/>
                <w:szCs w:val="28"/>
              </w:rPr>
            </w:pPr>
            <w:r w:rsidRPr="0076267A">
              <w:rPr>
                <w:rFonts w:ascii="Times New Roman" w:hAnsi="Times New Roman" w:cs="Times New Roman"/>
                <w:color w:val="000000"/>
                <w:sz w:val="28"/>
                <w:szCs w:val="28"/>
              </w:rPr>
              <w:t>-6.07</w:t>
            </w:r>
          </w:p>
        </w:tc>
        <w:tc>
          <w:tcPr>
            <w:tcW w:w="1694" w:type="dxa"/>
            <w:noWrap/>
            <w:vAlign w:val="bottom"/>
          </w:tcPr>
          <w:p w:rsidR="00EF0BCB" w:rsidRPr="0076267A" w:rsidRDefault="00EF0BCB" w:rsidP="007E0766">
            <w:pPr>
              <w:jc w:val="both"/>
              <w:rPr>
                <w:rFonts w:ascii="Times New Roman" w:hAnsi="Times New Roman" w:cs="Times New Roman"/>
                <w:color w:val="000000"/>
                <w:sz w:val="28"/>
                <w:szCs w:val="28"/>
              </w:rPr>
            </w:pPr>
            <w:r w:rsidRPr="0076267A">
              <w:rPr>
                <w:rFonts w:ascii="Times New Roman" w:hAnsi="Times New Roman" w:cs="Times New Roman"/>
                <w:color w:val="000000"/>
                <w:sz w:val="28"/>
                <w:szCs w:val="28"/>
              </w:rPr>
              <w:t>0.001</w:t>
            </w:r>
          </w:p>
        </w:tc>
        <w:tc>
          <w:tcPr>
            <w:tcW w:w="1321" w:type="dxa"/>
            <w:noWrap/>
            <w:vAlign w:val="bottom"/>
          </w:tcPr>
          <w:p w:rsidR="00EF0BCB" w:rsidRPr="0076267A" w:rsidRDefault="00EF0BCB" w:rsidP="007E0766">
            <w:pPr>
              <w:jc w:val="both"/>
              <w:rPr>
                <w:rFonts w:ascii="Times New Roman" w:hAnsi="Times New Roman" w:cs="Times New Roman"/>
                <w:color w:val="000000"/>
                <w:sz w:val="28"/>
                <w:szCs w:val="28"/>
              </w:rPr>
            </w:pPr>
            <w:r w:rsidRPr="0076267A">
              <w:rPr>
                <w:rFonts w:ascii="Times New Roman" w:hAnsi="Times New Roman" w:cs="Times New Roman"/>
                <w:color w:val="000000"/>
                <w:sz w:val="28"/>
                <w:szCs w:val="28"/>
              </w:rPr>
              <w:t>-0.008</w:t>
            </w:r>
          </w:p>
        </w:tc>
        <w:tc>
          <w:tcPr>
            <w:tcW w:w="1237" w:type="dxa"/>
            <w:noWrap/>
            <w:vAlign w:val="bottom"/>
          </w:tcPr>
          <w:p w:rsidR="00EF0BCB" w:rsidRPr="0076267A" w:rsidRDefault="00EF0BCB" w:rsidP="007E0766">
            <w:pPr>
              <w:jc w:val="both"/>
              <w:rPr>
                <w:rFonts w:ascii="Times New Roman" w:hAnsi="Times New Roman" w:cs="Times New Roman"/>
                <w:color w:val="000000"/>
                <w:sz w:val="28"/>
                <w:szCs w:val="28"/>
              </w:rPr>
            </w:pPr>
            <w:r w:rsidRPr="0076267A">
              <w:rPr>
                <w:rFonts w:ascii="Times New Roman" w:hAnsi="Times New Roman" w:cs="Times New Roman"/>
                <w:color w:val="000000"/>
                <w:sz w:val="28"/>
                <w:szCs w:val="28"/>
              </w:rPr>
              <w:t>-0.00409</w:t>
            </w:r>
          </w:p>
        </w:tc>
        <w:tc>
          <w:tcPr>
            <w:tcW w:w="659" w:type="dxa"/>
          </w:tcPr>
          <w:p w:rsidR="00EF0BCB" w:rsidRPr="0076267A" w:rsidRDefault="00EF0BCB" w:rsidP="007E0766">
            <w:pPr>
              <w:jc w:val="both"/>
              <w:rPr>
                <w:rFonts w:ascii="Times New Roman" w:hAnsi="Times New Roman" w:cs="Times New Roman"/>
                <w:sz w:val="28"/>
                <w:szCs w:val="28"/>
              </w:rPr>
            </w:pPr>
            <w:r w:rsidRPr="0076267A">
              <w:rPr>
                <w:rFonts w:ascii="Times New Roman" w:hAnsi="Times New Roman" w:cs="Times New Roman"/>
                <w:sz w:val="28"/>
                <w:szCs w:val="28"/>
              </w:rPr>
              <w:t>***</w:t>
            </w:r>
          </w:p>
        </w:tc>
      </w:tr>
      <w:tr w:rsidR="00EF0BCB" w:rsidRPr="0076267A" w:rsidTr="00EF0BCB">
        <w:trPr>
          <w:trHeight w:val="521"/>
          <w:jc w:val="center"/>
        </w:trPr>
        <w:tc>
          <w:tcPr>
            <w:tcW w:w="2021" w:type="dxa"/>
            <w:noWrap/>
            <w:hideMark/>
          </w:tcPr>
          <w:p w:rsidR="00EF0BCB" w:rsidRPr="0076267A" w:rsidRDefault="00EF0BCB" w:rsidP="007E0766">
            <w:pPr>
              <w:jc w:val="both"/>
              <w:rPr>
                <w:rFonts w:ascii="Times New Roman" w:hAnsi="Times New Roman" w:cs="Times New Roman"/>
                <w:sz w:val="28"/>
                <w:szCs w:val="28"/>
              </w:rPr>
            </w:pPr>
            <w:r w:rsidRPr="0076267A">
              <w:rPr>
                <w:rFonts w:ascii="Times New Roman" w:hAnsi="Times New Roman" w:cs="Times New Roman"/>
                <w:sz w:val="28"/>
                <w:szCs w:val="28"/>
              </w:rPr>
              <w:t>Constant</w:t>
            </w:r>
          </w:p>
        </w:tc>
        <w:tc>
          <w:tcPr>
            <w:tcW w:w="1159" w:type="dxa"/>
            <w:noWrap/>
            <w:vAlign w:val="bottom"/>
          </w:tcPr>
          <w:p w:rsidR="00EF0BCB" w:rsidRPr="0076267A" w:rsidRDefault="00EF0BCB" w:rsidP="007E0766">
            <w:pPr>
              <w:jc w:val="both"/>
              <w:rPr>
                <w:rFonts w:ascii="Times New Roman" w:hAnsi="Times New Roman" w:cs="Times New Roman"/>
                <w:color w:val="000000"/>
                <w:sz w:val="28"/>
                <w:szCs w:val="28"/>
              </w:rPr>
            </w:pPr>
            <w:r w:rsidRPr="0076267A">
              <w:rPr>
                <w:rFonts w:ascii="Times New Roman" w:hAnsi="Times New Roman" w:cs="Times New Roman"/>
                <w:color w:val="000000"/>
                <w:sz w:val="28"/>
                <w:szCs w:val="28"/>
              </w:rPr>
              <w:t>-0.5045</w:t>
            </w:r>
          </w:p>
        </w:tc>
        <w:tc>
          <w:tcPr>
            <w:tcW w:w="1159" w:type="dxa"/>
            <w:noWrap/>
            <w:vAlign w:val="bottom"/>
          </w:tcPr>
          <w:p w:rsidR="00EF0BCB" w:rsidRPr="0076267A" w:rsidRDefault="00EF0BCB" w:rsidP="007E0766">
            <w:pPr>
              <w:jc w:val="both"/>
              <w:rPr>
                <w:rFonts w:ascii="Times New Roman" w:hAnsi="Times New Roman" w:cs="Times New Roman"/>
                <w:color w:val="000000"/>
                <w:sz w:val="28"/>
                <w:szCs w:val="28"/>
              </w:rPr>
            </w:pPr>
            <w:r w:rsidRPr="0076267A">
              <w:rPr>
                <w:rFonts w:ascii="Times New Roman" w:hAnsi="Times New Roman" w:cs="Times New Roman"/>
                <w:color w:val="000000"/>
                <w:sz w:val="28"/>
                <w:szCs w:val="28"/>
              </w:rPr>
              <w:t>0.160517</w:t>
            </w:r>
          </w:p>
        </w:tc>
        <w:tc>
          <w:tcPr>
            <w:tcW w:w="854" w:type="dxa"/>
            <w:noWrap/>
            <w:vAlign w:val="bottom"/>
          </w:tcPr>
          <w:p w:rsidR="00EF0BCB" w:rsidRPr="0076267A" w:rsidRDefault="00EF0BCB" w:rsidP="007E0766">
            <w:pPr>
              <w:jc w:val="both"/>
              <w:rPr>
                <w:rFonts w:ascii="Times New Roman" w:hAnsi="Times New Roman" w:cs="Times New Roman"/>
                <w:color w:val="000000"/>
                <w:sz w:val="28"/>
                <w:szCs w:val="28"/>
              </w:rPr>
            </w:pPr>
            <w:r w:rsidRPr="0076267A">
              <w:rPr>
                <w:rFonts w:ascii="Times New Roman" w:hAnsi="Times New Roman" w:cs="Times New Roman"/>
                <w:color w:val="000000"/>
                <w:sz w:val="28"/>
                <w:szCs w:val="28"/>
              </w:rPr>
              <w:t>-3.14</w:t>
            </w:r>
          </w:p>
        </w:tc>
        <w:tc>
          <w:tcPr>
            <w:tcW w:w="1694" w:type="dxa"/>
            <w:noWrap/>
            <w:vAlign w:val="bottom"/>
          </w:tcPr>
          <w:p w:rsidR="00EF0BCB" w:rsidRPr="0076267A" w:rsidRDefault="00EF0BCB" w:rsidP="007E0766">
            <w:pPr>
              <w:jc w:val="both"/>
              <w:rPr>
                <w:rFonts w:ascii="Times New Roman" w:hAnsi="Times New Roman" w:cs="Times New Roman"/>
                <w:color w:val="000000"/>
                <w:sz w:val="28"/>
                <w:szCs w:val="28"/>
              </w:rPr>
            </w:pPr>
            <w:r w:rsidRPr="0076267A">
              <w:rPr>
                <w:rFonts w:ascii="Times New Roman" w:hAnsi="Times New Roman" w:cs="Times New Roman"/>
                <w:color w:val="000000"/>
                <w:sz w:val="28"/>
                <w:szCs w:val="28"/>
              </w:rPr>
              <w:t>0.002</w:t>
            </w:r>
          </w:p>
        </w:tc>
        <w:tc>
          <w:tcPr>
            <w:tcW w:w="1321" w:type="dxa"/>
            <w:noWrap/>
            <w:vAlign w:val="bottom"/>
          </w:tcPr>
          <w:p w:rsidR="00EF0BCB" w:rsidRPr="0076267A" w:rsidRDefault="00EF0BCB" w:rsidP="007E0766">
            <w:pPr>
              <w:jc w:val="both"/>
              <w:rPr>
                <w:rFonts w:ascii="Times New Roman" w:hAnsi="Times New Roman" w:cs="Times New Roman"/>
                <w:color w:val="000000"/>
                <w:sz w:val="28"/>
                <w:szCs w:val="28"/>
              </w:rPr>
            </w:pPr>
            <w:r w:rsidRPr="0076267A">
              <w:rPr>
                <w:rFonts w:ascii="Times New Roman" w:hAnsi="Times New Roman" w:cs="Times New Roman"/>
                <w:color w:val="000000"/>
                <w:sz w:val="28"/>
                <w:szCs w:val="28"/>
              </w:rPr>
              <w:t>-0.8191</w:t>
            </w:r>
          </w:p>
        </w:tc>
        <w:tc>
          <w:tcPr>
            <w:tcW w:w="1237" w:type="dxa"/>
            <w:noWrap/>
            <w:vAlign w:val="bottom"/>
          </w:tcPr>
          <w:p w:rsidR="00EF0BCB" w:rsidRPr="0076267A" w:rsidRDefault="00EF0BCB" w:rsidP="007E0766">
            <w:pPr>
              <w:jc w:val="both"/>
              <w:rPr>
                <w:rFonts w:ascii="Times New Roman" w:hAnsi="Times New Roman" w:cs="Times New Roman"/>
                <w:color w:val="000000"/>
                <w:sz w:val="28"/>
                <w:szCs w:val="28"/>
              </w:rPr>
            </w:pPr>
            <w:r w:rsidRPr="0076267A">
              <w:rPr>
                <w:rFonts w:ascii="Times New Roman" w:hAnsi="Times New Roman" w:cs="Times New Roman"/>
                <w:color w:val="000000"/>
                <w:sz w:val="28"/>
                <w:szCs w:val="28"/>
              </w:rPr>
              <w:t>-0.18989</w:t>
            </w:r>
          </w:p>
        </w:tc>
        <w:tc>
          <w:tcPr>
            <w:tcW w:w="659" w:type="dxa"/>
          </w:tcPr>
          <w:p w:rsidR="00EF0BCB" w:rsidRPr="0076267A" w:rsidRDefault="00EF0BCB" w:rsidP="007E0766">
            <w:pPr>
              <w:jc w:val="both"/>
              <w:rPr>
                <w:rFonts w:ascii="Times New Roman" w:hAnsi="Times New Roman" w:cs="Times New Roman"/>
                <w:sz w:val="28"/>
                <w:szCs w:val="28"/>
              </w:rPr>
            </w:pPr>
            <w:r w:rsidRPr="0076267A">
              <w:rPr>
                <w:rFonts w:ascii="Times New Roman" w:hAnsi="Times New Roman" w:cs="Times New Roman"/>
                <w:sz w:val="28"/>
                <w:szCs w:val="28"/>
              </w:rPr>
              <w:t>***</w:t>
            </w:r>
          </w:p>
        </w:tc>
      </w:tr>
      <w:tr w:rsidR="00EF0BCB" w:rsidRPr="0076267A" w:rsidTr="00EF0BCB">
        <w:trPr>
          <w:trHeight w:val="521"/>
          <w:jc w:val="center"/>
        </w:trPr>
        <w:tc>
          <w:tcPr>
            <w:tcW w:w="2021" w:type="dxa"/>
            <w:noWrap/>
          </w:tcPr>
          <w:p w:rsidR="00EF0BCB" w:rsidRPr="0076267A" w:rsidRDefault="00EF0BCB" w:rsidP="007E0766">
            <w:pPr>
              <w:jc w:val="both"/>
              <w:rPr>
                <w:rFonts w:ascii="Times New Roman" w:hAnsi="Times New Roman" w:cs="Times New Roman"/>
                <w:sz w:val="28"/>
                <w:szCs w:val="28"/>
              </w:rPr>
            </w:pPr>
            <w:r w:rsidRPr="0076267A">
              <w:rPr>
                <w:rFonts w:ascii="Times New Roman" w:hAnsi="Times New Roman" w:cs="Times New Roman"/>
                <w:sz w:val="28"/>
                <w:szCs w:val="28"/>
              </w:rPr>
              <w:t>Countries</w:t>
            </w:r>
          </w:p>
        </w:tc>
        <w:tc>
          <w:tcPr>
            <w:tcW w:w="3172" w:type="dxa"/>
            <w:gridSpan w:val="3"/>
            <w:noWrap/>
          </w:tcPr>
          <w:p w:rsidR="00EF0BCB" w:rsidRPr="0076267A" w:rsidRDefault="00EF0BCB" w:rsidP="007E0766">
            <w:pPr>
              <w:jc w:val="both"/>
              <w:rPr>
                <w:rFonts w:ascii="Times New Roman" w:hAnsi="Times New Roman" w:cs="Times New Roman"/>
                <w:sz w:val="28"/>
                <w:szCs w:val="28"/>
              </w:rPr>
            </w:pPr>
            <w:r w:rsidRPr="0076267A">
              <w:rPr>
                <w:rFonts w:ascii="Times New Roman" w:hAnsi="Times New Roman" w:cs="Times New Roman"/>
                <w:sz w:val="28"/>
                <w:szCs w:val="28"/>
              </w:rPr>
              <w:t>49</w:t>
            </w:r>
          </w:p>
        </w:tc>
        <w:tc>
          <w:tcPr>
            <w:tcW w:w="1694" w:type="dxa"/>
            <w:noWrap/>
          </w:tcPr>
          <w:p w:rsidR="00EF0BCB" w:rsidRPr="0076267A" w:rsidRDefault="00EF0BCB" w:rsidP="007E0766">
            <w:pPr>
              <w:jc w:val="both"/>
              <w:rPr>
                <w:rFonts w:ascii="Times New Roman" w:hAnsi="Times New Roman" w:cs="Times New Roman"/>
                <w:sz w:val="28"/>
                <w:szCs w:val="28"/>
              </w:rPr>
            </w:pPr>
            <w:r w:rsidRPr="0076267A">
              <w:rPr>
                <w:rFonts w:ascii="Times New Roman" w:hAnsi="Times New Roman" w:cs="Times New Roman"/>
                <w:sz w:val="28"/>
                <w:szCs w:val="28"/>
              </w:rPr>
              <w:t>Sargan</w:t>
            </w:r>
          </w:p>
          <w:p w:rsidR="00EF0BCB" w:rsidRPr="0076267A" w:rsidRDefault="00EF0BCB" w:rsidP="007E0766">
            <w:pPr>
              <w:jc w:val="both"/>
              <w:rPr>
                <w:rFonts w:ascii="Times New Roman" w:hAnsi="Times New Roman" w:cs="Times New Roman"/>
                <w:sz w:val="28"/>
                <w:szCs w:val="28"/>
              </w:rPr>
            </w:pPr>
            <w:r w:rsidRPr="0076267A">
              <w:rPr>
                <w:rFonts w:ascii="Times New Roman" w:hAnsi="Times New Roman" w:cs="Times New Roman"/>
                <w:sz w:val="28"/>
                <w:szCs w:val="28"/>
              </w:rPr>
              <w:t>(P-value)</w:t>
            </w:r>
          </w:p>
        </w:tc>
        <w:tc>
          <w:tcPr>
            <w:tcW w:w="3217" w:type="dxa"/>
            <w:gridSpan w:val="3"/>
            <w:noWrap/>
          </w:tcPr>
          <w:p w:rsidR="00EF0BCB" w:rsidRPr="0076267A" w:rsidRDefault="00EF0BCB" w:rsidP="007E0766">
            <w:pPr>
              <w:jc w:val="both"/>
              <w:rPr>
                <w:rFonts w:ascii="Times New Roman" w:hAnsi="Times New Roman" w:cs="Times New Roman"/>
                <w:sz w:val="28"/>
                <w:szCs w:val="28"/>
              </w:rPr>
            </w:pPr>
            <w:r w:rsidRPr="0076267A">
              <w:rPr>
                <w:rFonts w:ascii="Times New Roman" w:hAnsi="Times New Roman" w:cs="Times New Roman"/>
                <w:sz w:val="28"/>
                <w:szCs w:val="28"/>
              </w:rPr>
              <w:t>0.99</w:t>
            </w:r>
          </w:p>
        </w:tc>
      </w:tr>
      <w:tr w:rsidR="00EF0BCB" w:rsidRPr="0076267A" w:rsidTr="00EF0BCB">
        <w:trPr>
          <w:trHeight w:val="521"/>
          <w:jc w:val="center"/>
        </w:trPr>
        <w:tc>
          <w:tcPr>
            <w:tcW w:w="2021" w:type="dxa"/>
            <w:noWrap/>
          </w:tcPr>
          <w:p w:rsidR="00EF0BCB" w:rsidRPr="0076267A" w:rsidRDefault="00EF0BCB" w:rsidP="007E0766">
            <w:pPr>
              <w:jc w:val="both"/>
              <w:rPr>
                <w:rFonts w:ascii="Times New Roman" w:hAnsi="Times New Roman" w:cs="Times New Roman"/>
                <w:sz w:val="28"/>
                <w:szCs w:val="28"/>
              </w:rPr>
            </w:pPr>
            <w:r w:rsidRPr="0076267A">
              <w:rPr>
                <w:rFonts w:ascii="Times New Roman" w:hAnsi="Times New Roman" w:cs="Times New Roman"/>
                <w:sz w:val="28"/>
                <w:szCs w:val="28"/>
              </w:rPr>
              <w:t>Observations</w:t>
            </w:r>
          </w:p>
        </w:tc>
        <w:tc>
          <w:tcPr>
            <w:tcW w:w="3172" w:type="dxa"/>
            <w:gridSpan w:val="3"/>
            <w:noWrap/>
          </w:tcPr>
          <w:p w:rsidR="00EF0BCB" w:rsidRPr="0076267A" w:rsidRDefault="00EF0BCB" w:rsidP="007E0766">
            <w:pPr>
              <w:jc w:val="both"/>
              <w:rPr>
                <w:rFonts w:ascii="Times New Roman" w:hAnsi="Times New Roman" w:cs="Times New Roman"/>
                <w:sz w:val="28"/>
                <w:szCs w:val="28"/>
              </w:rPr>
            </w:pPr>
            <w:r w:rsidRPr="0076267A">
              <w:rPr>
                <w:rFonts w:ascii="Times New Roman" w:hAnsi="Times New Roman" w:cs="Times New Roman"/>
                <w:sz w:val="28"/>
                <w:szCs w:val="28"/>
              </w:rPr>
              <w:t>1434</w:t>
            </w:r>
          </w:p>
        </w:tc>
        <w:tc>
          <w:tcPr>
            <w:tcW w:w="1694" w:type="dxa"/>
            <w:noWrap/>
          </w:tcPr>
          <w:p w:rsidR="00EF0BCB" w:rsidRPr="0076267A" w:rsidRDefault="00EF0BCB" w:rsidP="007E0766">
            <w:pPr>
              <w:jc w:val="both"/>
              <w:rPr>
                <w:rFonts w:ascii="Times New Roman" w:hAnsi="Times New Roman" w:cs="Times New Roman"/>
                <w:sz w:val="28"/>
                <w:szCs w:val="28"/>
              </w:rPr>
            </w:pPr>
            <w:r w:rsidRPr="0076267A">
              <w:rPr>
                <w:rFonts w:ascii="Times New Roman" w:hAnsi="Times New Roman" w:cs="Times New Roman"/>
                <w:sz w:val="28"/>
                <w:szCs w:val="28"/>
              </w:rPr>
              <w:t>AR1</w:t>
            </w:r>
          </w:p>
          <w:p w:rsidR="00EF0BCB" w:rsidRPr="0076267A" w:rsidRDefault="00EF0BCB" w:rsidP="007E0766">
            <w:pPr>
              <w:jc w:val="both"/>
              <w:rPr>
                <w:rFonts w:ascii="Times New Roman" w:hAnsi="Times New Roman" w:cs="Times New Roman"/>
                <w:sz w:val="28"/>
                <w:szCs w:val="28"/>
              </w:rPr>
            </w:pPr>
            <w:r w:rsidRPr="0076267A">
              <w:rPr>
                <w:rFonts w:ascii="Times New Roman" w:hAnsi="Times New Roman" w:cs="Times New Roman"/>
                <w:sz w:val="28"/>
                <w:szCs w:val="28"/>
              </w:rPr>
              <w:t>(P-value)</w:t>
            </w:r>
          </w:p>
        </w:tc>
        <w:tc>
          <w:tcPr>
            <w:tcW w:w="3217" w:type="dxa"/>
            <w:gridSpan w:val="3"/>
            <w:noWrap/>
          </w:tcPr>
          <w:p w:rsidR="00EF0BCB" w:rsidRPr="0076267A" w:rsidRDefault="00EF0BCB" w:rsidP="007E0766">
            <w:pPr>
              <w:jc w:val="both"/>
              <w:rPr>
                <w:rFonts w:ascii="Times New Roman" w:hAnsi="Times New Roman" w:cs="Times New Roman"/>
                <w:sz w:val="28"/>
                <w:szCs w:val="28"/>
              </w:rPr>
            </w:pPr>
            <w:r w:rsidRPr="0076267A">
              <w:rPr>
                <w:rFonts w:ascii="Times New Roman" w:hAnsi="Times New Roman" w:cs="Times New Roman"/>
                <w:sz w:val="28"/>
                <w:szCs w:val="28"/>
              </w:rPr>
              <w:t>0.00</w:t>
            </w:r>
          </w:p>
        </w:tc>
      </w:tr>
      <w:tr w:rsidR="00EF0BCB" w:rsidRPr="0076267A" w:rsidTr="00EF0BCB">
        <w:trPr>
          <w:trHeight w:val="521"/>
          <w:jc w:val="center"/>
        </w:trPr>
        <w:tc>
          <w:tcPr>
            <w:tcW w:w="2021" w:type="dxa"/>
            <w:noWrap/>
          </w:tcPr>
          <w:p w:rsidR="00EF0BCB" w:rsidRPr="0076267A" w:rsidRDefault="00EF0BCB" w:rsidP="007E0766">
            <w:pPr>
              <w:jc w:val="both"/>
              <w:rPr>
                <w:rFonts w:ascii="Times New Roman" w:hAnsi="Times New Roman" w:cs="Times New Roman"/>
                <w:sz w:val="28"/>
                <w:szCs w:val="28"/>
              </w:rPr>
            </w:pPr>
            <w:r w:rsidRPr="0076267A">
              <w:rPr>
                <w:rFonts w:ascii="Times New Roman" w:hAnsi="Times New Roman" w:cs="Times New Roman"/>
                <w:sz w:val="28"/>
                <w:szCs w:val="28"/>
              </w:rPr>
              <w:t>No. of</w:t>
            </w:r>
          </w:p>
          <w:p w:rsidR="00EF0BCB" w:rsidRPr="0076267A" w:rsidRDefault="00EF0BCB" w:rsidP="007E0766">
            <w:pPr>
              <w:jc w:val="both"/>
              <w:rPr>
                <w:rFonts w:ascii="Times New Roman" w:hAnsi="Times New Roman" w:cs="Times New Roman"/>
                <w:sz w:val="28"/>
                <w:szCs w:val="28"/>
              </w:rPr>
            </w:pPr>
            <w:r w:rsidRPr="0076267A">
              <w:rPr>
                <w:rFonts w:ascii="Times New Roman" w:hAnsi="Times New Roman" w:cs="Times New Roman"/>
                <w:sz w:val="28"/>
                <w:szCs w:val="28"/>
              </w:rPr>
              <w:t>Instruments</w:t>
            </w:r>
          </w:p>
        </w:tc>
        <w:tc>
          <w:tcPr>
            <w:tcW w:w="3172" w:type="dxa"/>
            <w:gridSpan w:val="3"/>
            <w:noWrap/>
          </w:tcPr>
          <w:p w:rsidR="00EF0BCB" w:rsidRPr="0076267A" w:rsidRDefault="00EF0BCB" w:rsidP="007E0766">
            <w:pPr>
              <w:jc w:val="both"/>
              <w:rPr>
                <w:rFonts w:ascii="Times New Roman" w:hAnsi="Times New Roman" w:cs="Times New Roman"/>
                <w:sz w:val="28"/>
                <w:szCs w:val="28"/>
              </w:rPr>
            </w:pPr>
            <w:r w:rsidRPr="0076267A">
              <w:rPr>
                <w:rFonts w:ascii="Times New Roman" w:hAnsi="Times New Roman" w:cs="Times New Roman"/>
                <w:sz w:val="28"/>
                <w:szCs w:val="28"/>
              </w:rPr>
              <w:t>471</w:t>
            </w:r>
          </w:p>
        </w:tc>
        <w:tc>
          <w:tcPr>
            <w:tcW w:w="1694" w:type="dxa"/>
            <w:noWrap/>
          </w:tcPr>
          <w:p w:rsidR="00EF0BCB" w:rsidRPr="0076267A" w:rsidRDefault="00EF0BCB" w:rsidP="007E0766">
            <w:pPr>
              <w:jc w:val="both"/>
              <w:rPr>
                <w:rFonts w:ascii="Times New Roman" w:hAnsi="Times New Roman" w:cs="Times New Roman"/>
                <w:sz w:val="28"/>
                <w:szCs w:val="28"/>
              </w:rPr>
            </w:pPr>
            <w:r w:rsidRPr="0076267A">
              <w:rPr>
                <w:rFonts w:ascii="Times New Roman" w:hAnsi="Times New Roman" w:cs="Times New Roman"/>
                <w:sz w:val="28"/>
                <w:szCs w:val="28"/>
              </w:rPr>
              <w:t>AR2</w:t>
            </w:r>
          </w:p>
          <w:p w:rsidR="00EF0BCB" w:rsidRPr="0076267A" w:rsidRDefault="00EF0BCB" w:rsidP="007E0766">
            <w:pPr>
              <w:jc w:val="both"/>
              <w:rPr>
                <w:rFonts w:ascii="Times New Roman" w:hAnsi="Times New Roman" w:cs="Times New Roman"/>
                <w:sz w:val="28"/>
                <w:szCs w:val="28"/>
              </w:rPr>
            </w:pPr>
            <w:r w:rsidRPr="0076267A">
              <w:rPr>
                <w:rFonts w:ascii="Times New Roman" w:hAnsi="Times New Roman" w:cs="Times New Roman"/>
                <w:sz w:val="28"/>
                <w:szCs w:val="28"/>
              </w:rPr>
              <w:t>(P-value)</w:t>
            </w:r>
          </w:p>
        </w:tc>
        <w:tc>
          <w:tcPr>
            <w:tcW w:w="3217" w:type="dxa"/>
            <w:gridSpan w:val="3"/>
            <w:noWrap/>
          </w:tcPr>
          <w:p w:rsidR="00EF0BCB" w:rsidRPr="0076267A" w:rsidRDefault="00EF0BCB" w:rsidP="007E0766">
            <w:pPr>
              <w:jc w:val="both"/>
              <w:rPr>
                <w:rFonts w:ascii="Times New Roman" w:hAnsi="Times New Roman" w:cs="Times New Roman"/>
                <w:sz w:val="28"/>
                <w:szCs w:val="28"/>
              </w:rPr>
            </w:pPr>
            <w:r w:rsidRPr="0076267A">
              <w:rPr>
                <w:rFonts w:ascii="Times New Roman" w:hAnsi="Times New Roman" w:cs="Times New Roman"/>
                <w:sz w:val="28"/>
                <w:szCs w:val="28"/>
              </w:rPr>
              <w:t>0.32</w:t>
            </w:r>
          </w:p>
        </w:tc>
      </w:tr>
    </w:tbl>
    <w:p w:rsidR="00EF0BCB" w:rsidRDefault="00EF0BCB" w:rsidP="007E0766">
      <w:pPr>
        <w:jc w:val="both"/>
        <w:rPr>
          <w:szCs w:val="28"/>
        </w:rPr>
      </w:pPr>
      <w:r>
        <w:rPr>
          <w:b/>
          <w:szCs w:val="28"/>
        </w:rPr>
        <w:t>Note</w:t>
      </w:r>
      <w:r>
        <w:rPr>
          <w:szCs w:val="28"/>
        </w:rPr>
        <w:t>: ***, **, * denote significance at 0.01, 0.05 and 0.10 level respectively.</w:t>
      </w:r>
    </w:p>
    <w:p w:rsidR="00AF5938" w:rsidRDefault="00EF0BCB" w:rsidP="004A534D">
      <w:pPr>
        <w:pStyle w:val="Default"/>
        <w:spacing w:line="360" w:lineRule="auto"/>
        <w:jc w:val="both"/>
        <w:rPr>
          <w:sz w:val="28"/>
        </w:rPr>
      </w:pPr>
      <w:r>
        <w:rPr>
          <w:sz w:val="28"/>
          <w:szCs w:val="28"/>
        </w:rPr>
        <w:lastRenderedPageBreak/>
        <w:t>Reported r</w:t>
      </w:r>
      <w:r w:rsidR="00261187">
        <w:rPr>
          <w:sz w:val="28"/>
          <w:szCs w:val="28"/>
        </w:rPr>
        <w:t>esults in table 4.5.2</w:t>
      </w:r>
      <w:r>
        <w:rPr>
          <w:sz w:val="28"/>
          <w:szCs w:val="28"/>
        </w:rPr>
        <w:t xml:space="preserve"> f</w:t>
      </w:r>
      <w:r w:rsidR="00BD6778">
        <w:rPr>
          <w:sz w:val="28"/>
          <w:szCs w:val="28"/>
        </w:rPr>
        <w:t>i</w:t>
      </w:r>
      <w:r>
        <w:rPr>
          <w:sz w:val="28"/>
          <w:szCs w:val="28"/>
        </w:rPr>
        <w:t xml:space="preserve">nd the relationship of economic institutional quality, FDI and projected assistance with economic growth of developing states combined with some control variables like labor, capital and inflation. </w:t>
      </w:r>
      <w:r w:rsidR="00BD6778">
        <w:rPr>
          <w:sz w:val="28"/>
          <w:szCs w:val="28"/>
        </w:rPr>
        <w:t>Estimated</w:t>
      </w:r>
      <w:r>
        <w:rPr>
          <w:sz w:val="28"/>
          <w:szCs w:val="28"/>
        </w:rPr>
        <w:t xml:space="preserve"> results show the presence of positive and significance relationship of all said variables with economic growth of developing nations. </w:t>
      </w:r>
      <w:r w:rsidR="00BD6778">
        <w:rPr>
          <w:sz w:val="28"/>
          <w:szCs w:val="28"/>
        </w:rPr>
        <w:t xml:space="preserve">The coefficient </w:t>
      </w:r>
      <w:r>
        <w:rPr>
          <w:sz w:val="28"/>
          <w:szCs w:val="28"/>
        </w:rPr>
        <w:t xml:space="preserve">value </w:t>
      </w:r>
      <w:r w:rsidR="00BD6778">
        <w:rPr>
          <w:sz w:val="28"/>
          <w:szCs w:val="28"/>
        </w:rPr>
        <w:t>indicates</w:t>
      </w:r>
      <w:r>
        <w:rPr>
          <w:sz w:val="28"/>
          <w:szCs w:val="28"/>
        </w:rPr>
        <w:t xml:space="preserve"> that 1 unit change in EIQ leads to 0.135 </w:t>
      </w:r>
      <w:r w:rsidR="009D3CEE">
        <w:rPr>
          <w:sz w:val="28"/>
          <w:szCs w:val="28"/>
        </w:rPr>
        <w:t>percent increase in</w:t>
      </w:r>
      <w:r>
        <w:rPr>
          <w:sz w:val="28"/>
          <w:szCs w:val="28"/>
        </w:rPr>
        <w:t xml:space="preserve"> economy growth. </w:t>
      </w:r>
      <w:r w:rsidR="009D3CEE">
        <w:rPr>
          <w:sz w:val="28"/>
          <w:szCs w:val="28"/>
        </w:rPr>
        <w:t>R</w:t>
      </w:r>
      <w:r>
        <w:rPr>
          <w:sz w:val="28"/>
          <w:szCs w:val="28"/>
        </w:rPr>
        <w:t xml:space="preserve">esults </w:t>
      </w:r>
      <w:r w:rsidR="009D3CEE">
        <w:rPr>
          <w:sz w:val="28"/>
          <w:szCs w:val="28"/>
        </w:rPr>
        <w:t>fi</w:t>
      </w:r>
      <w:r>
        <w:rPr>
          <w:sz w:val="28"/>
          <w:szCs w:val="28"/>
        </w:rPr>
        <w:t xml:space="preserve">nd positive and significant impact of project based assistance and FDI with economic growth of developing </w:t>
      </w:r>
      <w:r w:rsidR="009D3CEE">
        <w:rPr>
          <w:sz w:val="28"/>
          <w:szCs w:val="28"/>
        </w:rPr>
        <w:t>countries</w:t>
      </w:r>
      <w:r>
        <w:rPr>
          <w:sz w:val="28"/>
          <w:szCs w:val="28"/>
        </w:rPr>
        <w:t xml:space="preserve">. I unit increase in FDI </w:t>
      </w:r>
      <w:r w:rsidR="009D3CEE">
        <w:rPr>
          <w:sz w:val="28"/>
          <w:szCs w:val="28"/>
        </w:rPr>
        <w:t>indicates 0.003 percent increase in</w:t>
      </w:r>
      <w:r>
        <w:rPr>
          <w:sz w:val="28"/>
          <w:szCs w:val="28"/>
        </w:rPr>
        <w:t xml:space="preserve"> economic growth of developing </w:t>
      </w:r>
      <w:r w:rsidR="009D3CEE">
        <w:rPr>
          <w:sz w:val="28"/>
          <w:szCs w:val="28"/>
        </w:rPr>
        <w:t>countries</w:t>
      </w:r>
      <w:r>
        <w:rPr>
          <w:sz w:val="28"/>
          <w:szCs w:val="28"/>
        </w:rPr>
        <w:t>. Same way, 1 percent increase</w:t>
      </w:r>
      <w:r w:rsidR="009D3CEE">
        <w:rPr>
          <w:sz w:val="28"/>
          <w:szCs w:val="28"/>
        </w:rPr>
        <w:t xml:space="preserve"> in</w:t>
      </w:r>
      <w:r>
        <w:rPr>
          <w:sz w:val="28"/>
          <w:szCs w:val="28"/>
        </w:rPr>
        <w:t xml:space="preserve"> the p</w:t>
      </w:r>
      <w:r w:rsidR="009D3CEE">
        <w:rPr>
          <w:sz w:val="28"/>
          <w:szCs w:val="28"/>
        </w:rPr>
        <w:t>roject based assistance results 0.01 percent increase in</w:t>
      </w:r>
      <w:r>
        <w:rPr>
          <w:sz w:val="28"/>
          <w:szCs w:val="28"/>
        </w:rPr>
        <w:t xml:space="preserve"> economic growth of developing nations at 1% level of significance. Ec</w:t>
      </w:r>
      <w:r w:rsidR="00E3781B">
        <w:rPr>
          <w:sz w:val="28"/>
          <w:szCs w:val="28"/>
        </w:rPr>
        <w:t>onometric results also confirm</w:t>
      </w:r>
      <w:r>
        <w:rPr>
          <w:sz w:val="28"/>
          <w:szCs w:val="28"/>
        </w:rPr>
        <w:t xml:space="preserve"> </w:t>
      </w:r>
      <w:r w:rsidR="00E3781B">
        <w:rPr>
          <w:sz w:val="28"/>
          <w:szCs w:val="28"/>
        </w:rPr>
        <w:t xml:space="preserve">the </w:t>
      </w:r>
      <w:r>
        <w:rPr>
          <w:sz w:val="28"/>
          <w:szCs w:val="28"/>
        </w:rPr>
        <w:t xml:space="preserve">presence </w:t>
      </w:r>
      <w:r w:rsidR="00E3781B">
        <w:rPr>
          <w:sz w:val="28"/>
          <w:szCs w:val="28"/>
        </w:rPr>
        <w:t>of</w:t>
      </w:r>
      <w:r>
        <w:rPr>
          <w:sz w:val="28"/>
          <w:szCs w:val="28"/>
        </w:rPr>
        <w:t xml:space="preserve"> negative and significance impact of inflation on economic growth. 1</w:t>
      </w:r>
      <w:r w:rsidR="00E3781B">
        <w:rPr>
          <w:sz w:val="28"/>
          <w:szCs w:val="28"/>
        </w:rPr>
        <w:t>percent</w:t>
      </w:r>
      <w:r>
        <w:rPr>
          <w:sz w:val="28"/>
          <w:szCs w:val="28"/>
        </w:rPr>
        <w:t xml:space="preserve"> increase in inflation leads to 0.006 percent decrease in economic growth of developing </w:t>
      </w:r>
      <w:r w:rsidR="00E3781B">
        <w:rPr>
          <w:sz w:val="28"/>
          <w:szCs w:val="28"/>
        </w:rPr>
        <w:t>countries</w:t>
      </w:r>
      <w:r>
        <w:rPr>
          <w:sz w:val="28"/>
          <w:szCs w:val="28"/>
        </w:rPr>
        <w:t xml:space="preserve">. </w:t>
      </w:r>
      <w:r w:rsidR="00E3781B">
        <w:rPr>
          <w:sz w:val="28"/>
        </w:rPr>
        <w:t>The P value of Sargan report</w:t>
      </w:r>
      <w:r>
        <w:rPr>
          <w:sz w:val="28"/>
        </w:rPr>
        <w:t xml:space="preserve"> in the table</w:t>
      </w:r>
      <w:r w:rsidR="00E3781B">
        <w:rPr>
          <w:sz w:val="28"/>
        </w:rPr>
        <w:t>4.5.2</w:t>
      </w:r>
      <w:r>
        <w:rPr>
          <w:sz w:val="28"/>
        </w:rPr>
        <w:t xml:space="preserve"> is 1 which show that there is no identification problem in the said model. “P” value of AR1 shows the existence of autocorrelation problem at first step which is insignificant at AR2. So, there is no problem of autocorrelation in the model.     </w:t>
      </w:r>
    </w:p>
    <w:p w:rsidR="009D298F" w:rsidRPr="00AF5938" w:rsidRDefault="00AF5938" w:rsidP="004A534D">
      <w:pPr>
        <w:pStyle w:val="Default"/>
        <w:spacing w:line="360" w:lineRule="auto"/>
        <w:jc w:val="both"/>
        <w:rPr>
          <w:color w:val="auto"/>
          <w:sz w:val="28"/>
        </w:rPr>
      </w:pPr>
      <w:r w:rsidRPr="00AF5938">
        <w:rPr>
          <w:color w:val="auto"/>
          <w:sz w:val="28"/>
        </w:rPr>
        <w:t>T</w:t>
      </w:r>
      <w:r w:rsidR="00E633D0" w:rsidRPr="00AF5938">
        <w:rPr>
          <w:color w:val="auto"/>
          <w:sz w:val="28"/>
        </w:rPr>
        <w:t>able 4.5</w:t>
      </w:r>
      <w:r w:rsidR="00261187" w:rsidRPr="00AF5938">
        <w:rPr>
          <w:color w:val="auto"/>
          <w:sz w:val="28"/>
        </w:rPr>
        <w:t>.3</w:t>
      </w:r>
      <w:r w:rsidRPr="00AF5938">
        <w:rPr>
          <w:color w:val="auto"/>
          <w:sz w:val="28"/>
        </w:rPr>
        <w:t xml:space="preserve"> </w:t>
      </w:r>
      <w:r w:rsidR="00E3781B" w:rsidRPr="00AF5938">
        <w:rPr>
          <w:color w:val="auto"/>
          <w:sz w:val="28"/>
        </w:rPr>
        <w:t>report</w:t>
      </w:r>
      <w:r w:rsidR="009D298F" w:rsidRPr="00AF5938">
        <w:rPr>
          <w:color w:val="auto"/>
          <w:sz w:val="28"/>
        </w:rPr>
        <w:t>s the</w:t>
      </w:r>
      <w:r w:rsidR="00EF0BCB" w:rsidRPr="00AF5938">
        <w:rPr>
          <w:color w:val="auto"/>
          <w:sz w:val="28"/>
        </w:rPr>
        <w:t xml:space="preserve"> presence of political institution in the model </w:t>
      </w:r>
      <w:r w:rsidRPr="00AF5938">
        <w:rPr>
          <w:color w:val="auto"/>
          <w:sz w:val="28"/>
        </w:rPr>
        <w:t>in the presence of project based assistance and their impact has been checked on economic growth.</w:t>
      </w:r>
    </w:p>
    <w:p w:rsidR="009D298F" w:rsidRDefault="009D298F" w:rsidP="004A534D">
      <w:pPr>
        <w:pStyle w:val="Default"/>
        <w:rPr>
          <w:b/>
          <w:sz w:val="28"/>
          <w:szCs w:val="28"/>
        </w:rPr>
      </w:pPr>
    </w:p>
    <w:p w:rsidR="004A534D" w:rsidRDefault="004A534D" w:rsidP="004A534D">
      <w:pPr>
        <w:pStyle w:val="Default"/>
        <w:rPr>
          <w:b/>
          <w:sz w:val="28"/>
          <w:szCs w:val="28"/>
        </w:rPr>
      </w:pPr>
    </w:p>
    <w:p w:rsidR="004A534D" w:rsidRDefault="004A534D" w:rsidP="004A534D">
      <w:pPr>
        <w:pStyle w:val="Default"/>
        <w:rPr>
          <w:b/>
          <w:sz w:val="28"/>
          <w:szCs w:val="28"/>
        </w:rPr>
      </w:pPr>
    </w:p>
    <w:p w:rsidR="004A534D" w:rsidRDefault="004A534D" w:rsidP="004A534D">
      <w:pPr>
        <w:pStyle w:val="Default"/>
        <w:rPr>
          <w:b/>
          <w:sz w:val="28"/>
          <w:szCs w:val="28"/>
        </w:rPr>
      </w:pPr>
    </w:p>
    <w:p w:rsidR="004A534D" w:rsidRDefault="004A534D" w:rsidP="004A534D">
      <w:pPr>
        <w:pStyle w:val="Default"/>
        <w:rPr>
          <w:b/>
          <w:sz w:val="28"/>
          <w:szCs w:val="28"/>
        </w:rPr>
      </w:pPr>
    </w:p>
    <w:p w:rsidR="004A534D" w:rsidRDefault="004A534D" w:rsidP="004A534D">
      <w:pPr>
        <w:pStyle w:val="Default"/>
        <w:rPr>
          <w:b/>
          <w:sz w:val="28"/>
          <w:szCs w:val="28"/>
        </w:rPr>
      </w:pPr>
    </w:p>
    <w:p w:rsidR="004A534D" w:rsidRDefault="004A534D" w:rsidP="004A534D">
      <w:pPr>
        <w:pStyle w:val="Default"/>
        <w:rPr>
          <w:b/>
          <w:sz w:val="28"/>
          <w:szCs w:val="28"/>
        </w:rPr>
      </w:pPr>
    </w:p>
    <w:p w:rsidR="004A534D" w:rsidRDefault="004A534D" w:rsidP="004A534D">
      <w:pPr>
        <w:pStyle w:val="Default"/>
        <w:rPr>
          <w:b/>
          <w:sz w:val="28"/>
          <w:szCs w:val="28"/>
        </w:rPr>
      </w:pPr>
    </w:p>
    <w:p w:rsidR="0079474F" w:rsidRDefault="0079474F" w:rsidP="0079474F">
      <w:pPr>
        <w:pStyle w:val="Default"/>
        <w:ind w:firstLine="720"/>
        <w:jc w:val="both"/>
        <w:rPr>
          <w:b/>
          <w:sz w:val="28"/>
          <w:szCs w:val="28"/>
        </w:rPr>
      </w:pPr>
    </w:p>
    <w:p w:rsidR="0079474F" w:rsidRDefault="0079474F" w:rsidP="0079474F">
      <w:pPr>
        <w:pStyle w:val="Default"/>
        <w:ind w:firstLine="720"/>
        <w:jc w:val="both"/>
        <w:rPr>
          <w:b/>
          <w:sz w:val="28"/>
          <w:szCs w:val="28"/>
        </w:rPr>
      </w:pPr>
    </w:p>
    <w:p w:rsidR="00EF0BCB" w:rsidRDefault="00E633D0" w:rsidP="0079474F">
      <w:pPr>
        <w:pStyle w:val="Default"/>
        <w:ind w:firstLine="720"/>
        <w:jc w:val="both"/>
        <w:rPr>
          <w:b/>
          <w:sz w:val="28"/>
          <w:szCs w:val="28"/>
        </w:rPr>
      </w:pPr>
      <w:r>
        <w:rPr>
          <w:b/>
          <w:sz w:val="28"/>
          <w:szCs w:val="28"/>
        </w:rPr>
        <w:lastRenderedPageBreak/>
        <w:t>Table 4.5</w:t>
      </w:r>
      <w:r w:rsidR="00261187">
        <w:rPr>
          <w:b/>
          <w:sz w:val="28"/>
          <w:szCs w:val="28"/>
        </w:rPr>
        <w:t>.3</w:t>
      </w:r>
      <w:r w:rsidR="00EF0BCB" w:rsidRPr="00F325C3">
        <w:rPr>
          <w:b/>
          <w:sz w:val="28"/>
          <w:szCs w:val="28"/>
        </w:rPr>
        <w:t xml:space="preserve"> </w:t>
      </w:r>
      <w:r w:rsidR="00EF0BCB">
        <w:rPr>
          <w:b/>
          <w:sz w:val="28"/>
          <w:szCs w:val="28"/>
        </w:rPr>
        <w:t>International Assistance,</w:t>
      </w:r>
      <w:r w:rsidR="00EF0BCB" w:rsidRPr="00F325C3">
        <w:rPr>
          <w:b/>
          <w:sz w:val="28"/>
          <w:szCs w:val="28"/>
        </w:rPr>
        <w:t xml:space="preserve"> FDI </w:t>
      </w:r>
      <w:r w:rsidR="00EF0BCB">
        <w:rPr>
          <w:b/>
          <w:sz w:val="28"/>
          <w:szCs w:val="28"/>
        </w:rPr>
        <w:t xml:space="preserve">and Political Institutional Quality on Economic Growth </w:t>
      </w:r>
      <w:r w:rsidR="00EF0BCB" w:rsidRPr="00F325C3">
        <w:rPr>
          <w:b/>
          <w:sz w:val="28"/>
          <w:szCs w:val="28"/>
        </w:rPr>
        <w:t>of Developing Economies: Panel GMM Approach</w:t>
      </w:r>
    </w:p>
    <w:tbl>
      <w:tblPr>
        <w:tblStyle w:val="TableGrid"/>
        <w:tblW w:w="9997" w:type="dxa"/>
        <w:jc w:val="center"/>
        <w:tblLook w:val="04A0" w:firstRow="1" w:lastRow="0" w:firstColumn="1" w:lastColumn="0" w:noHBand="0" w:noVBand="1"/>
      </w:tblPr>
      <w:tblGrid>
        <w:gridCol w:w="1940"/>
        <w:gridCol w:w="1266"/>
        <w:gridCol w:w="1266"/>
        <w:gridCol w:w="986"/>
        <w:gridCol w:w="1626"/>
        <w:gridCol w:w="1326"/>
        <w:gridCol w:w="1266"/>
        <w:gridCol w:w="637"/>
      </w:tblGrid>
      <w:tr w:rsidR="00EF0BCB" w:rsidRPr="009D298F" w:rsidTr="009D298F">
        <w:trPr>
          <w:trHeight w:val="473"/>
          <w:jc w:val="center"/>
        </w:trPr>
        <w:tc>
          <w:tcPr>
            <w:tcW w:w="1940" w:type="dxa"/>
            <w:noWrap/>
          </w:tcPr>
          <w:p w:rsidR="0079474F" w:rsidRDefault="0079474F" w:rsidP="007E0766">
            <w:pPr>
              <w:jc w:val="both"/>
              <w:rPr>
                <w:rFonts w:ascii="Times New Roman" w:hAnsi="Times New Roman" w:cs="Times New Roman"/>
                <w:b/>
                <w:sz w:val="28"/>
                <w:szCs w:val="28"/>
              </w:rPr>
            </w:pPr>
          </w:p>
          <w:p w:rsidR="00EF0BCB" w:rsidRPr="009D298F" w:rsidRDefault="00EF0BCB" w:rsidP="007E0766">
            <w:pPr>
              <w:jc w:val="both"/>
              <w:rPr>
                <w:rFonts w:ascii="Times New Roman" w:hAnsi="Times New Roman" w:cs="Times New Roman"/>
                <w:b/>
                <w:sz w:val="28"/>
                <w:szCs w:val="28"/>
              </w:rPr>
            </w:pPr>
            <w:r w:rsidRPr="009D298F">
              <w:rPr>
                <w:rFonts w:ascii="Times New Roman" w:hAnsi="Times New Roman" w:cs="Times New Roman"/>
                <w:b/>
                <w:sz w:val="28"/>
                <w:szCs w:val="28"/>
              </w:rPr>
              <w:t>Variables</w:t>
            </w:r>
          </w:p>
        </w:tc>
        <w:tc>
          <w:tcPr>
            <w:tcW w:w="1163" w:type="dxa"/>
            <w:noWrap/>
          </w:tcPr>
          <w:p w:rsidR="00EF0BCB" w:rsidRPr="009D298F" w:rsidRDefault="00EF0BCB" w:rsidP="007E0766">
            <w:pPr>
              <w:jc w:val="both"/>
              <w:rPr>
                <w:rFonts w:ascii="Times New Roman" w:hAnsi="Times New Roman" w:cs="Times New Roman"/>
                <w:b/>
                <w:sz w:val="28"/>
                <w:szCs w:val="28"/>
              </w:rPr>
            </w:pPr>
            <w:r w:rsidRPr="009D298F">
              <w:rPr>
                <w:rFonts w:ascii="Times New Roman" w:hAnsi="Times New Roman" w:cs="Times New Roman"/>
                <w:b/>
                <w:sz w:val="28"/>
                <w:szCs w:val="28"/>
              </w:rPr>
              <w:t>Coef.</w:t>
            </w:r>
          </w:p>
        </w:tc>
        <w:tc>
          <w:tcPr>
            <w:tcW w:w="1163" w:type="dxa"/>
            <w:noWrap/>
          </w:tcPr>
          <w:p w:rsidR="00EF0BCB" w:rsidRPr="009D298F" w:rsidRDefault="00EF0BCB" w:rsidP="007E0766">
            <w:pPr>
              <w:jc w:val="both"/>
              <w:rPr>
                <w:rFonts w:ascii="Times New Roman" w:hAnsi="Times New Roman" w:cs="Times New Roman"/>
                <w:b/>
                <w:sz w:val="28"/>
                <w:szCs w:val="28"/>
              </w:rPr>
            </w:pPr>
            <w:r w:rsidRPr="009D298F">
              <w:rPr>
                <w:rFonts w:ascii="Times New Roman" w:hAnsi="Times New Roman" w:cs="Times New Roman"/>
                <w:b/>
                <w:sz w:val="28"/>
                <w:szCs w:val="28"/>
              </w:rPr>
              <w:t>S.E</w:t>
            </w:r>
          </w:p>
        </w:tc>
        <w:tc>
          <w:tcPr>
            <w:tcW w:w="876" w:type="dxa"/>
            <w:noWrap/>
          </w:tcPr>
          <w:p w:rsidR="00EF0BCB" w:rsidRPr="009D298F" w:rsidRDefault="00EF0BCB" w:rsidP="007E0766">
            <w:pPr>
              <w:jc w:val="both"/>
              <w:rPr>
                <w:rFonts w:ascii="Times New Roman" w:hAnsi="Times New Roman" w:cs="Times New Roman"/>
                <w:b/>
                <w:sz w:val="28"/>
                <w:szCs w:val="28"/>
              </w:rPr>
            </w:pPr>
            <w:r w:rsidRPr="009D298F">
              <w:rPr>
                <w:rFonts w:ascii="Times New Roman" w:hAnsi="Times New Roman" w:cs="Times New Roman"/>
                <w:b/>
                <w:sz w:val="28"/>
                <w:szCs w:val="28"/>
              </w:rPr>
              <w:t>Z-value</w:t>
            </w:r>
          </w:p>
        </w:tc>
        <w:tc>
          <w:tcPr>
            <w:tcW w:w="1626" w:type="dxa"/>
            <w:noWrap/>
          </w:tcPr>
          <w:p w:rsidR="00EF0BCB" w:rsidRPr="009D298F" w:rsidRDefault="00EF0BCB" w:rsidP="007E0766">
            <w:pPr>
              <w:jc w:val="both"/>
              <w:rPr>
                <w:rFonts w:ascii="Times New Roman" w:hAnsi="Times New Roman" w:cs="Times New Roman"/>
                <w:b/>
                <w:sz w:val="28"/>
                <w:szCs w:val="28"/>
              </w:rPr>
            </w:pPr>
            <w:r w:rsidRPr="009D298F">
              <w:rPr>
                <w:rFonts w:ascii="Times New Roman" w:hAnsi="Times New Roman" w:cs="Times New Roman"/>
                <w:b/>
                <w:sz w:val="28"/>
                <w:szCs w:val="28"/>
              </w:rPr>
              <w:t>P-value</w:t>
            </w:r>
          </w:p>
        </w:tc>
        <w:tc>
          <w:tcPr>
            <w:tcW w:w="2567" w:type="dxa"/>
            <w:gridSpan w:val="2"/>
            <w:noWrap/>
          </w:tcPr>
          <w:p w:rsidR="00EF0BCB" w:rsidRPr="009D298F" w:rsidRDefault="00EF0BCB" w:rsidP="007E0766">
            <w:pPr>
              <w:jc w:val="both"/>
              <w:rPr>
                <w:rFonts w:ascii="Times New Roman" w:hAnsi="Times New Roman" w:cs="Times New Roman"/>
                <w:b/>
                <w:sz w:val="28"/>
                <w:szCs w:val="28"/>
              </w:rPr>
            </w:pPr>
            <w:r w:rsidRPr="009D298F">
              <w:rPr>
                <w:rFonts w:ascii="Times New Roman" w:hAnsi="Times New Roman" w:cs="Times New Roman"/>
                <w:b/>
                <w:sz w:val="28"/>
                <w:szCs w:val="28"/>
              </w:rPr>
              <w:t>[95%  Conf.  Interval</w:t>
            </w:r>
          </w:p>
        </w:tc>
        <w:tc>
          <w:tcPr>
            <w:tcW w:w="662" w:type="dxa"/>
          </w:tcPr>
          <w:p w:rsidR="00EF0BCB" w:rsidRPr="009D298F" w:rsidRDefault="00EF0BCB" w:rsidP="007E0766">
            <w:pPr>
              <w:jc w:val="both"/>
              <w:rPr>
                <w:rFonts w:ascii="Times New Roman" w:hAnsi="Times New Roman" w:cs="Times New Roman"/>
                <w:b/>
                <w:sz w:val="28"/>
                <w:szCs w:val="28"/>
              </w:rPr>
            </w:pPr>
            <w:r w:rsidRPr="009D298F">
              <w:rPr>
                <w:rFonts w:ascii="Times New Roman" w:hAnsi="Times New Roman" w:cs="Times New Roman"/>
                <w:b/>
                <w:sz w:val="28"/>
                <w:szCs w:val="28"/>
              </w:rPr>
              <w:t>Sig</w:t>
            </w:r>
          </w:p>
        </w:tc>
      </w:tr>
      <w:tr w:rsidR="00EF0BCB" w:rsidRPr="009D298F" w:rsidTr="009D298F">
        <w:trPr>
          <w:trHeight w:val="473"/>
          <w:jc w:val="center"/>
        </w:trPr>
        <w:tc>
          <w:tcPr>
            <w:tcW w:w="1940" w:type="dxa"/>
            <w:noWrap/>
            <w:hideMark/>
          </w:tcPr>
          <w:p w:rsidR="00EF0BCB" w:rsidRPr="009D298F" w:rsidRDefault="00EF0BCB" w:rsidP="009D298F">
            <w:pPr>
              <w:jc w:val="both"/>
              <w:rPr>
                <w:rFonts w:ascii="Times New Roman" w:hAnsi="Times New Roman" w:cs="Times New Roman"/>
                <w:sz w:val="28"/>
                <w:szCs w:val="28"/>
              </w:rPr>
            </w:pPr>
            <w:r w:rsidRPr="009D298F">
              <w:rPr>
                <w:rFonts w:ascii="Times New Roman" w:hAnsi="Times New Roman" w:cs="Times New Roman"/>
                <w:sz w:val="28"/>
                <w:szCs w:val="28"/>
              </w:rPr>
              <w:t>L</w:t>
            </w:r>
            <w:r w:rsidR="009D298F">
              <w:rPr>
                <w:rFonts w:ascii="Times New Roman" w:hAnsi="Times New Roman" w:cs="Times New Roman"/>
                <w:sz w:val="28"/>
                <w:szCs w:val="28"/>
              </w:rPr>
              <w:t>GDPPC</w:t>
            </w:r>
            <w:r w:rsidRPr="009D298F">
              <w:rPr>
                <w:rFonts w:ascii="Times New Roman" w:hAnsi="Times New Roman" w:cs="Times New Roman"/>
                <w:sz w:val="28"/>
                <w:szCs w:val="28"/>
              </w:rPr>
              <w:t>(-1)</w:t>
            </w:r>
          </w:p>
        </w:tc>
        <w:tc>
          <w:tcPr>
            <w:tcW w:w="1163" w:type="dxa"/>
            <w:noWrap/>
            <w:vAlign w:val="bottom"/>
          </w:tcPr>
          <w:p w:rsidR="00EF0BCB" w:rsidRPr="009D298F" w:rsidRDefault="00EF0BCB" w:rsidP="007E0766">
            <w:pPr>
              <w:jc w:val="both"/>
              <w:rPr>
                <w:rFonts w:ascii="Times New Roman" w:hAnsi="Times New Roman" w:cs="Times New Roman"/>
                <w:color w:val="000000"/>
                <w:sz w:val="28"/>
                <w:szCs w:val="28"/>
              </w:rPr>
            </w:pPr>
            <w:r w:rsidRPr="009D298F">
              <w:rPr>
                <w:rFonts w:ascii="Times New Roman" w:hAnsi="Times New Roman" w:cs="Times New Roman"/>
                <w:color w:val="000000"/>
                <w:sz w:val="28"/>
                <w:szCs w:val="28"/>
              </w:rPr>
              <w:t>0.938507</w:t>
            </w:r>
          </w:p>
        </w:tc>
        <w:tc>
          <w:tcPr>
            <w:tcW w:w="1163" w:type="dxa"/>
            <w:noWrap/>
            <w:vAlign w:val="bottom"/>
          </w:tcPr>
          <w:p w:rsidR="00EF0BCB" w:rsidRPr="009D298F" w:rsidRDefault="00EF0BCB" w:rsidP="007E0766">
            <w:pPr>
              <w:jc w:val="both"/>
              <w:rPr>
                <w:rFonts w:ascii="Times New Roman" w:hAnsi="Times New Roman" w:cs="Times New Roman"/>
                <w:color w:val="000000"/>
                <w:sz w:val="28"/>
                <w:szCs w:val="28"/>
              </w:rPr>
            </w:pPr>
            <w:r w:rsidRPr="009D298F">
              <w:rPr>
                <w:rFonts w:ascii="Times New Roman" w:hAnsi="Times New Roman" w:cs="Times New Roman"/>
                <w:color w:val="000000"/>
                <w:sz w:val="28"/>
                <w:szCs w:val="28"/>
              </w:rPr>
              <w:t>0.00509</w:t>
            </w:r>
          </w:p>
        </w:tc>
        <w:tc>
          <w:tcPr>
            <w:tcW w:w="876" w:type="dxa"/>
            <w:noWrap/>
            <w:vAlign w:val="bottom"/>
          </w:tcPr>
          <w:p w:rsidR="00EF0BCB" w:rsidRPr="009D298F" w:rsidRDefault="00EF0BCB" w:rsidP="007E0766">
            <w:pPr>
              <w:jc w:val="both"/>
              <w:rPr>
                <w:rFonts w:ascii="Times New Roman" w:hAnsi="Times New Roman" w:cs="Times New Roman"/>
                <w:color w:val="000000"/>
                <w:sz w:val="28"/>
                <w:szCs w:val="28"/>
              </w:rPr>
            </w:pPr>
            <w:r w:rsidRPr="009D298F">
              <w:rPr>
                <w:rFonts w:ascii="Times New Roman" w:hAnsi="Times New Roman" w:cs="Times New Roman"/>
                <w:color w:val="000000"/>
                <w:sz w:val="28"/>
                <w:szCs w:val="28"/>
              </w:rPr>
              <w:t>184.38</w:t>
            </w:r>
          </w:p>
        </w:tc>
        <w:tc>
          <w:tcPr>
            <w:tcW w:w="1626" w:type="dxa"/>
            <w:noWrap/>
            <w:vAlign w:val="bottom"/>
          </w:tcPr>
          <w:p w:rsidR="00EF0BCB" w:rsidRPr="009D298F" w:rsidRDefault="00EF0BCB" w:rsidP="007E0766">
            <w:pPr>
              <w:jc w:val="both"/>
              <w:rPr>
                <w:rFonts w:ascii="Times New Roman" w:hAnsi="Times New Roman" w:cs="Times New Roman"/>
                <w:color w:val="000000"/>
                <w:sz w:val="28"/>
                <w:szCs w:val="28"/>
              </w:rPr>
            </w:pPr>
            <w:r w:rsidRPr="009D298F">
              <w:rPr>
                <w:rFonts w:ascii="Times New Roman" w:hAnsi="Times New Roman" w:cs="Times New Roman"/>
                <w:color w:val="000000"/>
                <w:sz w:val="28"/>
                <w:szCs w:val="28"/>
              </w:rPr>
              <w:t>0.0001</w:t>
            </w:r>
          </w:p>
        </w:tc>
        <w:tc>
          <w:tcPr>
            <w:tcW w:w="1326" w:type="dxa"/>
            <w:noWrap/>
            <w:vAlign w:val="bottom"/>
          </w:tcPr>
          <w:p w:rsidR="00EF0BCB" w:rsidRPr="009D298F" w:rsidRDefault="00EF0BCB" w:rsidP="007E0766">
            <w:pPr>
              <w:jc w:val="both"/>
              <w:rPr>
                <w:rFonts w:ascii="Times New Roman" w:hAnsi="Times New Roman" w:cs="Times New Roman"/>
                <w:color w:val="000000"/>
                <w:sz w:val="28"/>
                <w:szCs w:val="28"/>
              </w:rPr>
            </w:pPr>
            <w:r w:rsidRPr="009D298F">
              <w:rPr>
                <w:rFonts w:ascii="Times New Roman" w:hAnsi="Times New Roman" w:cs="Times New Roman"/>
                <w:color w:val="000000"/>
                <w:sz w:val="28"/>
                <w:szCs w:val="28"/>
              </w:rPr>
              <w:t>0.928531</w:t>
            </w:r>
          </w:p>
        </w:tc>
        <w:tc>
          <w:tcPr>
            <w:tcW w:w="1241" w:type="dxa"/>
            <w:noWrap/>
            <w:vAlign w:val="bottom"/>
          </w:tcPr>
          <w:p w:rsidR="00EF0BCB" w:rsidRPr="009D298F" w:rsidRDefault="00EF0BCB" w:rsidP="007E0766">
            <w:pPr>
              <w:jc w:val="both"/>
              <w:rPr>
                <w:rFonts w:ascii="Times New Roman" w:hAnsi="Times New Roman" w:cs="Times New Roman"/>
                <w:color w:val="000000"/>
                <w:sz w:val="28"/>
                <w:szCs w:val="28"/>
              </w:rPr>
            </w:pPr>
            <w:r w:rsidRPr="009D298F">
              <w:rPr>
                <w:rFonts w:ascii="Times New Roman" w:hAnsi="Times New Roman" w:cs="Times New Roman"/>
                <w:color w:val="000000"/>
                <w:sz w:val="28"/>
                <w:szCs w:val="28"/>
              </w:rPr>
              <w:t>0.948483</w:t>
            </w:r>
          </w:p>
        </w:tc>
        <w:tc>
          <w:tcPr>
            <w:tcW w:w="662" w:type="dxa"/>
          </w:tcPr>
          <w:p w:rsidR="00EF0BCB" w:rsidRPr="009D298F" w:rsidRDefault="00EF0BCB" w:rsidP="007E0766">
            <w:pPr>
              <w:jc w:val="both"/>
              <w:rPr>
                <w:rFonts w:ascii="Times New Roman" w:hAnsi="Times New Roman" w:cs="Times New Roman"/>
                <w:sz w:val="28"/>
                <w:szCs w:val="28"/>
              </w:rPr>
            </w:pPr>
            <w:r w:rsidRPr="009D298F">
              <w:rPr>
                <w:rFonts w:ascii="Times New Roman" w:hAnsi="Times New Roman" w:cs="Times New Roman"/>
                <w:sz w:val="28"/>
                <w:szCs w:val="28"/>
              </w:rPr>
              <w:t>***</w:t>
            </w:r>
          </w:p>
        </w:tc>
      </w:tr>
      <w:tr w:rsidR="00EF0BCB" w:rsidRPr="009D298F" w:rsidTr="009D298F">
        <w:trPr>
          <w:trHeight w:val="473"/>
          <w:jc w:val="center"/>
        </w:trPr>
        <w:tc>
          <w:tcPr>
            <w:tcW w:w="1940" w:type="dxa"/>
            <w:noWrap/>
          </w:tcPr>
          <w:p w:rsidR="00EF0BCB" w:rsidRPr="009D298F" w:rsidRDefault="009D298F" w:rsidP="007E0766">
            <w:pPr>
              <w:jc w:val="both"/>
              <w:rPr>
                <w:rFonts w:ascii="Times New Roman" w:hAnsi="Times New Roman" w:cs="Times New Roman"/>
                <w:sz w:val="28"/>
                <w:szCs w:val="28"/>
              </w:rPr>
            </w:pPr>
            <w:r>
              <w:rPr>
                <w:rFonts w:ascii="Times New Roman" w:hAnsi="Times New Roman" w:cs="Times New Roman"/>
                <w:sz w:val="28"/>
                <w:szCs w:val="28"/>
              </w:rPr>
              <w:t>K</w:t>
            </w:r>
          </w:p>
        </w:tc>
        <w:tc>
          <w:tcPr>
            <w:tcW w:w="1163" w:type="dxa"/>
            <w:noWrap/>
            <w:vAlign w:val="bottom"/>
          </w:tcPr>
          <w:p w:rsidR="00EF0BCB" w:rsidRPr="009D298F" w:rsidRDefault="00EF0BCB" w:rsidP="007E0766">
            <w:pPr>
              <w:jc w:val="both"/>
              <w:rPr>
                <w:rFonts w:ascii="Times New Roman" w:hAnsi="Times New Roman" w:cs="Times New Roman"/>
                <w:color w:val="000000"/>
                <w:sz w:val="28"/>
                <w:szCs w:val="28"/>
              </w:rPr>
            </w:pPr>
            <w:r w:rsidRPr="009D298F">
              <w:rPr>
                <w:rFonts w:ascii="Times New Roman" w:hAnsi="Times New Roman" w:cs="Times New Roman"/>
                <w:color w:val="000000"/>
                <w:sz w:val="28"/>
                <w:szCs w:val="28"/>
              </w:rPr>
              <w:t>0.003609</w:t>
            </w:r>
          </w:p>
        </w:tc>
        <w:tc>
          <w:tcPr>
            <w:tcW w:w="1163" w:type="dxa"/>
            <w:noWrap/>
            <w:vAlign w:val="bottom"/>
          </w:tcPr>
          <w:p w:rsidR="00EF0BCB" w:rsidRPr="009D298F" w:rsidRDefault="00EF0BCB" w:rsidP="007E0766">
            <w:pPr>
              <w:jc w:val="both"/>
              <w:rPr>
                <w:rFonts w:ascii="Times New Roman" w:hAnsi="Times New Roman" w:cs="Times New Roman"/>
                <w:color w:val="000000"/>
                <w:sz w:val="28"/>
                <w:szCs w:val="28"/>
              </w:rPr>
            </w:pPr>
            <w:r w:rsidRPr="009D298F">
              <w:rPr>
                <w:rFonts w:ascii="Times New Roman" w:hAnsi="Times New Roman" w:cs="Times New Roman"/>
                <w:color w:val="000000"/>
                <w:sz w:val="28"/>
                <w:szCs w:val="28"/>
              </w:rPr>
              <w:t>0.00497</w:t>
            </w:r>
          </w:p>
        </w:tc>
        <w:tc>
          <w:tcPr>
            <w:tcW w:w="876" w:type="dxa"/>
            <w:noWrap/>
            <w:vAlign w:val="bottom"/>
          </w:tcPr>
          <w:p w:rsidR="00EF0BCB" w:rsidRPr="009D298F" w:rsidRDefault="00EF0BCB" w:rsidP="007E0766">
            <w:pPr>
              <w:jc w:val="both"/>
              <w:rPr>
                <w:rFonts w:ascii="Times New Roman" w:hAnsi="Times New Roman" w:cs="Times New Roman"/>
                <w:color w:val="000000"/>
                <w:sz w:val="28"/>
                <w:szCs w:val="28"/>
              </w:rPr>
            </w:pPr>
            <w:r w:rsidRPr="009D298F">
              <w:rPr>
                <w:rFonts w:ascii="Times New Roman" w:hAnsi="Times New Roman" w:cs="Times New Roman"/>
                <w:color w:val="000000"/>
                <w:sz w:val="28"/>
                <w:szCs w:val="28"/>
              </w:rPr>
              <w:t>7.26</w:t>
            </w:r>
          </w:p>
        </w:tc>
        <w:tc>
          <w:tcPr>
            <w:tcW w:w="1626" w:type="dxa"/>
            <w:noWrap/>
            <w:vAlign w:val="bottom"/>
          </w:tcPr>
          <w:p w:rsidR="00EF0BCB" w:rsidRPr="009D298F" w:rsidRDefault="00EF0BCB" w:rsidP="007E0766">
            <w:pPr>
              <w:jc w:val="both"/>
              <w:rPr>
                <w:rFonts w:ascii="Times New Roman" w:hAnsi="Times New Roman" w:cs="Times New Roman"/>
                <w:color w:val="000000"/>
                <w:sz w:val="28"/>
                <w:szCs w:val="28"/>
              </w:rPr>
            </w:pPr>
            <w:r w:rsidRPr="009D298F">
              <w:rPr>
                <w:rFonts w:ascii="Times New Roman" w:hAnsi="Times New Roman" w:cs="Times New Roman"/>
                <w:color w:val="000000"/>
                <w:sz w:val="28"/>
                <w:szCs w:val="28"/>
              </w:rPr>
              <w:t>0.001</w:t>
            </w:r>
          </w:p>
        </w:tc>
        <w:tc>
          <w:tcPr>
            <w:tcW w:w="1326" w:type="dxa"/>
            <w:noWrap/>
            <w:vAlign w:val="bottom"/>
          </w:tcPr>
          <w:p w:rsidR="00EF0BCB" w:rsidRPr="009D298F" w:rsidRDefault="00EF0BCB" w:rsidP="007E0766">
            <w:pPr>
              <w:jc w:val="both"/>
              <w:rPr>
                <w:rFonts w:ascii="Times New Roman" w:hAnsi="Times New Roman" w:cs="Times New Roman"/>
                <w:color w:val="000000"/>
                <w:sz w:val="28"/>
                <w:szCs w:val="28"/>
              </w:rPr>
            </w:pPr>
            <w:r w:rsidRPr="009D298F">
              <w:rPr>
                <w:rFonts w:ascii="Times New Roman" w:hAnsi="Times New Roman" w:cs="Times New Roman"/>
                <w:color w:val="000000"/>
                <w:sz w:val="28"/>
                <w:szCs w:val="28"/>
              </w:rPr>
              <w:t>0.002634</w:t>
            </w:r>
          </w:p>
        </w:tc>
        <w:tc>
          <w:tcPr>
            <w:tcW w:w="1241" w:type="dxa"/>
            <w:noWrap/>
            <w:vAlign w:val="bottom"/>
          </w:tcPr>
          <w:p w:rsidR="00EF0BCB" w:rsidRPr="009D298F" w:rsidRDefault="00EF0BCB" w:rsidP="007E0766">
            <w:pPr>
              <w:jc w:val="both"/>
              <w:rPr>
                <w:rFonts w:ascii="Times New Roman" w:hAnsi="Times New Roman" w:cs="Times New Roman"/>
                <w:color w:val="000000"/>
                <w:sz w:val="28"/>
                <w:szCs w:val="28"/>
              </w:rPr>
            </w:pPr>
            <w:r w:rsidRPr="009D298F">
              <w:rPr>
                <w:rFonts w:ascii="Times New Roman" w:hAnsi="Times New Roman" w:cs="Times New Roman"/>
                <w:color w:val="000000"/>
                <w:sz w:val="28"/>
                <w:szCs w:val="28"/>
              </w:rPr>
              <w:t>0.04583</w:t>
            </w:r>
          </w:p>
        </w:tc>
        <w:tc>
          <w:tcPr>
            <w:tcW w:w="662" w:type="dxa"/>
          </w:tcPr>
          <w:p w:rsidR="00EF0BCB" w:rsidRPr="009D298F" w:rsidRDefault="00EF0BCB" w:rsidP="007E0766">
            <w:pPr>
              <w:jc w:val="both"/>
              <w:rPr>
                <w:rFonts w:ascii="Times New Roman" w:hAnsi="Times New Roman" w:cs="Times New Roman"/>
                <w:sz w:val="28"/>
                <w:szCs w:val="28"/>
              </w:rPr>
            </w:pPr>
            <w:r w:rsidRPr="009D298F">
              <w:rPr>
                <w:rFonts w:ascii="Times New Roman" w:hAnsi="Times New Roman" w:cs="Times New Roman"/>
                <w:sz w:val="28"/>
                <w:szCs w:val="28"/>
              </w:rPr>
              <w:t>***</w:t>
            </w:r>
          </w:p>
        </w:tc>
      </w:tr>
      <w:tr w:rsidR="00EF0BCB" w:rsidRPr="009D298F" w:rsidTr="009D298F">
        <w:trPr>
          <w:trHeight w:val="473"/>
          <w:jc w:val="center"/>
        </w:trPr>
        <w:tc>
          <w:tcPr>
            <w:tcW w:w="1940" w:type="dxa"/>
            <w:noWrap/>
          </w:tcPr>
          <w:p w:rsidR="00EF0BCB" w:rsidRPr="009D298F" w:rsidRDefault="009D298F" w:rsidP="009D298F">
            <w:pPr>
              <w:jc w:val="both"/>
              <w:rPr>
                <w:rFonts w:ascii="Times New Roman" w:hAnsi="Times New Roman" w:cs="Times New Roman"/>
                <w:sz w:val="28"/>
                <w:szCs w:val="28"/>
              </w:rPr>
            </w:pPr>
            <w:r w:rsidRPr="009D298F">
              <w:rPr>
                <w:rFonts w:ascii="Times New Roman" w:hAnsi="Times New Roman" w:cs="Times New Roman"/>
                <w:sz w:val="28"/>
                <w:szCs w:val="28"/>
              </w:rPr>
              <w:t>L</w:t>
            </w:r>
          </w:p>
        </w:tc>
        <w:tc>
          <w:tcPr>
            <w:tcW w:w="1163" w:type="dxa"/>
            <w:noWrap/>
            <w:vAlign w:val="bottom"/>
          </w:tcPr>
          <w:p w:rsidR="00EF0BCB" w:rsidRPr="009D298F" w:rsidRDefault="00EF0BCB" w:rsidP="007E0766">
            <w:pPr>
              <w:jc w:val="both"/>
              <w:rPr>
                <w:rFonts w:ascii="Times New Roman" w:hAnsi="Times New Roman" w:cs="Times New Roman"/>
                <w:color w:val="000000"/>
                <w:sz w:val="28"/>
                <w:szCs w:val="28"/>
              </w:rPr>
            </w:pPr>
            <w:r w:rsidRPr="009D298F">
              <w:rPr>
                <w:rFonts w:ascii="Times New Roman" w:hAnsi="Times New Roman" w:cs="Times New Roman"/>
                <w:color w:val="000000"/>
                <w:sz w:val="28"/>
                <w:szCs w:val="28"/>
              </w:rPr>
              <w:t>0.102592</w:t>
            </w:r>
          </w:p>
        </w:tc>
        <w:tc>
          <w:tcPr>
            <w:tcW w:w="1163" w:type="dxa"/>
            <w:noWrap/>
            <w:vAlign w:val="bottom"/>
          </w:tcPr>
          <w:p w:rsidR="00EF0BCB" w:rsidRPr="009D298F" w:rsidRDefault="00EF0BCB" w:rsidP="007E0766">
            <w:pPr>
              <w:jc w:val="both"/>
              <w:rPr>
                <w:rFonts w:ascii="Times New Roman" w:hAnsi="Times New Roman" w:cs="Times New Roman"/>
                <w:color w:val="000000"/>
                <w:sz w:val="28"/>
                <w:szCs w:val="28"/>
              </w:rPr>
            </w:pPr>
            <w:r w:rsidRPr="009D298F">
              <w:rPr>
                <w:rFonts w:ascii="Times New Roman" w:hAnsi="Times New Roman" w:cs="Times New Roman"/>
                <w:color w:val="000000"/>
                <w:sz w:val="28"/>
                <w:szCs w:val="28"/>
              </w:rPr>
              <w:t>0.019718</w:t>
            </w:r>
          </w:p>
        </w:tc>
        <w:tc>
          <w:tcPr>
            <w:tcW w:w="876" w:type="dxa"/>
            <w:noWrap/>
            <w:vAlign w:val="bottom"/>
          </w:tcPr>
          <w:p w:rsidR="00EF0BCB" w:rsidRPr="009D298F" w:rsidRDefault="00EF0BCB" w:rsidP="007E0766">
            <w:pPr>
              <w:jc w:val="both"/>
              <w:rPr>
                <w:rFonts w:ascii="Times New Roman" w:hAnsi="Times New Roman" w:cs="Times New Roman"/>
                <w:color w:val="000000"/>
                <w:sz w:val="28"/>
                <w:szCs w:val="28"/>
              </w:rPr>
            </w:pPr>
            <w:r w:rsidRPr="009D298F">
              <w:rPr>
                <w:rFonts w:ascii="Times New Roman" w:hAnsi="Times New Roman" w:cs="Times New Roman"/>
                <w:color w:val="000000"/>
                <w:sz w:val="28"/>
                <w:szCs w:val="28"/>
              </w:rPr>
              <w:t>5.2</w:t>
            </w:r>
          </w:p>
        </w:tc>
        <w:tc>
          <w:tcPr>
            <w:tcW w:w="1626" w:type="dxa"/>
            <w:noWrap/>
            <w:vAlign w:val="bottom"/>
          </w:tcPr>
          <w:p w:rsidR="00EF0BCB" w:rsidRPr="009D298F" w:rsidRDefault="00EF0BCB" w:rsidP="007E0766">
            <w:pPr>
              <w:jc w:val="both"/>
              <w:rPr>
                <w:rFonts w:ascii="Times New Roman" w:hAnsi="Times New Roman" w:cs="Times New Roman"/>
                <w:color w:val="000000"/>
                <w:sz w:val="28"/>
                <w:szCs w:val="28"/>
              </w:rPr>
            </w:pPr>
            <w:r w:rsidRPr="009D298F">
              <w:rPr>
                <w:rFonts w:ascii="Times New Roman" w:hAnsi="Times New Roman" w:cs="Times New Roman"/>
                <w:color w:val="000000"/>
                <w:sz w:val="28"/>
                <w:szCs w:val="28"/>
              </w:rPr>
              <w:t>0.001</w:t>
            </w:r>
          </w:p>
        </w:tc>
        <w:tc>
          <w:tcPr>
            <w:tcW w:w="1326" w:type="dxa"/>
            <w:noWrap/>
            <w:vAlign w:val="bottom"/>
          </w:tcPr>
          <w:p w:rsidR="00EF0BCB" w:rsidRPr="009D298F" w:rsidRDefault="00EF0BCB" w:rsidP="007E0766">
            <w:pPr>
              <w:jc w:val="both"/>
              <w:rPr>
                <w:rFonts w:ascii="Times New Roman" w:hAnsi="Times New Roman" w:cs="Times New Roman"/>
                <w:color w:val="000000"/>
                <w:sz w:val="28"/>
                <w:szCs w:val="28"/>
              </w:rPr>
            </w:pPr>
            <w:r w:rsidRPr="009D298F">
              <w:rPr>
                <w:rFonts w:ascii="Times New Roman" w:hAnsi="Times New Roman" w:cs="Times New Roman"/>
                <w:color w:val="000000"/>
                <w:sz w:val="28"/>
                <w:szCs w:val="28"/>
              </w:rPr>
              <w:t>0.063946</w:t>
            </w:r>
          </w:p>
        </w:tc>
        <w:tc>
          <w:tcPr>
            <w:tcW w:w="1241" w:type="dxa"/>
            <w:noWrap/>
            <w:vAlign w:val="bottom"/>
          </w:tcPr>
          <w:p w:rsidR="00EF0BCB" w:rsidRPr="009D298F" w:rsidRDefault="00EF0BCB" w:rsidP="007E0766">
            <w:pPr>
              <w:jc w:val="both"/>
              <w:rPr>
                <w:rFonts w:ascii="Times New Roman" w:hAnsi="Times New Roman" w:cs="Times New Roman"/>
                <w:color w:val="000000"/>
                <w:sz w:val="28"/>
                <w:szCs w:val="28"/>
              </w:rPr>
            </w:pPr>
            <w:r w:rsidRPr="009D298F">
              <w:rPr>
                <w:rFonts w:ascii="Times New Roman" w:hAnsi="Times New Roman" w:cs="Times New Roman"/>
                <w:color w:val="000000"/>
                <w:sz w:val="28"/>
                <w:szCs w:val="28"/>
              </w:rPr>
              <w:t>0.141237</w:t>
            </w:r>
          </w:p>
        </w:tc>
        <w:tc>
          <w:tcPr>
            <w:tcW w:w="662" w:type="dxa"/>
          </w:tcPr>
          <w:p w:rsidR="00EF0BCB" w:rsidRPr="009D298F" w:rsidRDefault="00EF0BCB" w:rsidP="007E0766">
            <w:pPr>
              <w:jc w:val="both"/>
              <w:rPr>
                <w:rFonts w:ascii="Times New Roman" w:hAnsi="Times New Roman" w:cs="Times New Roman"/>
                <w:sz w:val="28"/>
                <w:szCs w:val="28"/>
              </w:rPr>
            </w:pPr>
            <w:r w:rsidRPr="009D298F">
              <w:rPr>
                <w:rFonts w:ascii="Times New Roman" w:hAnsi="Times New Roman" w:cs="Times New Roman"/>
                <w:sz w:val="28"/>
                <w:szCs w:val="28"/>
              </w:rPr>
              <w:t>***</w:t>
            </w:r>
          </w:p>
        </w:tc>
      </w:tr>
      <w:tr w:rsidR="00EF0BCB" w:rsidRPr="009D298F" w:rsidTr="009D298F">
        <w:trPr>
          <w:trHeight w:val="473"/>
          <w:jc w:val="center"/>
        </w:trPr>
        <w:tc>
          <w:tcPr>
            <w:tcW w:w="1940" w:type="dxa"/>
            <w:noWrap/>
          </w:tcPr>
          <w:p w:rsidR="00EF0BCB" w:rsidRPr="009D298F" w:rsidRDefault="00EF0BCB" w:rsidP="007E0766">
            <w:pPr>
              <w:jc w:val="both"/>
              <w:rPr>
                <w:rFonts w:ascii="Times New Roman" w:hAnsi="Times New Roman" w:cs="Times New Roman"/>
                <w:sz w:val="28"/>
                <w:szCs w:val="28"/>
              </w:rPr>
            </w:pPr>
            <w:r w:rsidRPr="009D298F">
              <w:rPr>
                <w:rFonts w:ascii="Times New Roman" w:hAnsi="Times New Roman" w:cs="Times New Roman"/>
                <w:sz w:val="28"/>
                <w:szCs w:val="28"/>
              </w:rPr>
              <w:t>PIQ</w:t>
            </w:r>
          </w:p>
        </w:tc>
        <w:tc>
          <w:tcPr>
            <w:tcW w:w="1163" w:type="dxa"/>
            <w:noWrap/>
            <w:vAlign w:val="bottom"/>
          </w:tcPr>
          <w:p w:rsidR="00EF0BCB" w:rsidRPr="009D298F" w:rsidRDefault="00EF0BCB" w:rsidP="007E0766">
            <w:pPr>
              <w:jc w:val="both"/>
              <w:rPr>
                <w:rFonts w:ascii="Times New Roman" w:hAnsi="Times New Roman" w:cs="Times New Roman"/>
                <w:color w:val="000000"/>
                <w:sz w:val="28"/>
                <w:szCs w:val="28"/>
              </w:rPr>
            </w:pPr>
            <w:r w:rsidRPr="009D298F">
              <w:rPr>
                <w:rFonts w:ascii="Times New Roman" w:hAnsi="Times New Roman" w:cs="Times New Roman"/>
                <w:color w:val="000000"/>
                <w:sz w:val="28"/>
                <w:szCs w:val="28"/>
              </w:rPr>
              <w:t>0.284094</w:t>
            </w:r>
          </w:p>
        </w:tc>
        <w:tc>
          <w:tcPr>
            <w:tcW w:w="1163" w:type="dxa"/>
            <w:noWrap/>
            <w:vAlign w:val="bottom"/>
          </w:tcPr>
          <w:p w:rsidR="00EF0BCB" w:rsidRPr="009D298F" w:rsidRDefault="00EF0BCB" w:rsidP="007E0766">
            <w:pPr>
              <w:jc w:val="both"/>
              <w:rPr>
                <w:rFonts w:ascii="Times New Roman" w:hAnsi="Times New Roman" w:cs="Times New Roman"/>
                <w:color w:val="000000"/>
                <w:sz w:val="28"/>
                <w:szCs w:val="28"/>
              </w:rPr>
            </w:pPr>
            <w:r w:rsidRPr="009D298F">
              <w:rPr>
                <w:rFonts w:ascii="Times New Roman" w:hAnsi="Times New Roman" w:cs="Times New Roman"/>
                <w:color w:val="000000"/>
                <w:sz w:val="28"/>
                <w:szCs w:val="28"/>
              </w:rPr>
              <w:t>0.025828</w:t>
            </w:r>
          </w:p>
        </w:tc>
        <w:tc>
          <w:tcPr>
            <w:tcW w:w="876" w:type="dxa"/>
            <w:noWrap/>
            <w:vAlign w:val="bottom"/>
          </w:tcPr>
          <w:p w:rsidR="00EF0BCB" w:rsidRPr="009D298F" w:rsidRDefault="00EF0BCB" w:rsidP="007E0766">
            <w:pPr>
              <w:jc w:val="both"/>
              <w:rPr>
                <w:rFonts w:ascii="Times New Roman" w:hAnsi="Times New Roman" w:cs="Times New Roman"/>
                <w:color w:val="000000"/>
                <w:sz w:val="28"/>
                <w:szCs w:val="28"/>
              </w:rPr>
            </w:pPr>
            <w:r w:rsidRPr="009D298F">
              <w:rPr>
                <w:rFonts w:ascii="Times New Roman" w:hAnsi="Times New Roman" w:cs="Times New Roman"/>
                <w:color w:val="000000"/>
                <w:sz w:val="28"/>
                <w:szCs w:val="28"/>
              </w:rPr>
              <w:t>11</w:t>
            </w:r>
          </w:p>
        </w:tc>
        <w:tc>
          <w:tcPr>
            <w:tcW w:w="1626" w:type="dxa"/>
            <w:noWrap/>
            <w:vAlign w:val="bottom"/>
          </w:tcPr>
          <w:p w:rsidR="00EF0BCB" w:rsidRPr="009D298F" w:rsidRDefault="00EF0BCB" w:rsidP="007E0766">
            <w:pPr>
              <w:jc w:val="both"/>
              <w:rPr>
                <w:rFonts w:ascii="Times New Roman" w:hAnsi="Times New Roman" w:cs="Times New Roman"/>
                <w:color w:val="000000"/>
                <w:sz w:val="28"/>
                <w:szCs w:val="28"/>
              </w:rPr>
            </w:pPr>
            <w:r w:rsidRPr="009D298F">
              <w:rPr>
                <w:rFonts w:ascii="Times New Roman" w:hAnsi="Times New Roman" w:cs="Times New Roman"/>
                <w:color w:val="000000"/>
                <w:sz w:val="28"/>
                <w:szCs w:val="28"/>
              </w:rPr>
              <w:t>0.001</w:t>
            </w:r>
          </w:p>
        </w:tc>
        <w:tc>
          <w:tcPr>
            <w:tcW w:w="1326" w:type="dxa"/>
            <w:noWrap/>
            <w:vAlign w:val="bottom"/>
          </w:tcPr>
          <w:p w:rsidR="00EF0BCB" w:rsidRPr="009D298F" w:rsidRDefault="00EF0BCB" w:rsidP="007E0766">
            <w:pPr>
              <w:jc w:val="both"/>
              <w:rPr>
                <w:rFonts w:ascii="Times New Roman" w:hAnsi="Times New Roman" w:cs="Times New Roman"/>
                <w:color w:val="000000"/>
                <w:sz w:val="28"/>
                <w:szCs w:val="28"/>
              </w:rPr>
            </w:pPr>
            <w:r w:rsidRPr="009D298F">
              <w:rPr>
                <w:rFonts w:ascii="Times New Roman" w:hAnsi="Times New Roman" w:cs="Times New Roman"/>
                <w:color w:val="000000"/>
                <w:sz w:val="28"/>
                <w:szCs w:val="28"/>
              </w:rPr>
              <w:t>0.233471</w:t>
            </w:r>
          </w:p>
        </w:tc>
        <w:tc>
          <w:tcPr>
            <w:tcW w:w="1241" w:type="dxa"/>
            <w:noWrap/>
            <w:vAlign w:val="bottom"/>
          </w:tcPr>
          <w:p w:rsidR="00EF0BCB" w:rsidRPr="009D298F" w:rsidRDefault="00EF0BCB" w:rsidP="007E0766">
            <w:pPr>
              <w:jc w:val="both"/>
              <w:rPr>
                <w:rFonts w:ascii="Times New Roman" w:hAnsi="Times New Roman" w:cs="Times New Roman"/>
                <w:color w:val="000000"/>
                <w:sz w:val="28"/>
                <w:szCs w:val="28"/>
              </w:rPr>
            </w:pPr>
            <w:r w:rsidRPr="009D298F">
              <w:rPr>
                <w:rFonts w:ascii="Times New Roman" w:hAnsi="Times New Roman" w:cs="Times New Roman"/>
                <w:color w:val="000000"/>
                <w:sz w:val="28"/>
                <w:szCs w:val="28"/>
              </w:rPr>
              <w:t>0.334716</w:t>
            </w:r>
          </w:p>
        </w:tc>
        <w:tc>
          <w:tcPr>
            <w:tcW w:w="662" w:type="dxa"/>
          </w:tcPr>
          <w:p w:rsidR="00EF0BCB" w:rsidRPr="009D298F" w:rsidRDefault="00EF0BCB" w:rsidP="007E0766">
            <w:pPr>
              <w:jc w:val="both"/>
              <w:rPr>
                <w:rFonts w:ascii="Times New Roman" w:hAnsi="Times New Roman" w:cs="Times New Roman"/>
                <w:sz w:val="28"/>
                <w:szCs w:val="28"/>
              </w:rPr>
            </w:pPr>
            <w:r w:rsidRPr="009D298F">
              <w:rPr>
                <w:rFonts w:ascii="Times New Roman" w:hAnsi="Times New Roman" w:cs="Times New Roman"/>
                <w:sz w:val="28"/>
                <w:szCs w:val="28"/>
              </w:rPr>
              <w:t>***</w:t>
            </w:r>
          </w:p>
        </w:tc>
      </w:tr>
      <w:tr w:rsidR="00EF0BCB" w:rsidRPr="009D298F" w:rsidTr="009D298F">
        <w:trPr>
          <w:trHeight w:val="473"/>
          <w:jc w:val="center"/>
        </w:trPr>
        <w:tc>
          <w:tcPr>
            <w:tcW w:w="1940" w:type="dxa"/>
            <w:noWrap/>
          </w:tcPr>
          <w:p w:rsidR="00EF0BCB" w:rsidRPr="009D298F" w:rsidRDefault="009D298F" w:rsidP="007E0766">
            <w:pPr>
              <w:jc w:val="both"/>
              <w:rPr>
                <w:rFonts w:ascii="Times New Roman" w:hAnsi="Times New Roman" w:cs="Times New Roman"/>
                <w:sz w:val="28"/>
                <w:szCs w:val="28"/>
              </w:rPr>
            </w:pPr>
            <w:r>
              <w:rPr>
                <w:rFonts w:ascii="Times New Roman" w:hAnsi="Times New Roman" w:cs="Times New Roman"/>
                <w:sz w:val="28"/>
                <w:szCs w:val="28"/>
              </w:rPr>
              <w:t>LPIA</w:t>
            </w:r>
          </w:p>
        </w:tc>
        <w:tc>
          <w:tcPr>
            <w:tcW w:w="1163" w:type="dxa"/>
            <w:noWrap/>
            <w:vAlign w:val="bottom"/>
          </w:tcPr>
          <w:p w:rsidR="00EF0BCB" w:rsidRPr="009D298F" w:rsidRDefault="00EF0BCB" w:rsidP="007E0766">
            <w:pPr>
              <w:jc w:val="both"/>
              <w:rPr>
                <w:rFonts w:ascii="Times New Roman" w:hAnsi="Times New Roman" w:cs="Times New Roman"/>
                <w:color w:val="000000"/>
                <w:sz w:val="28"/>
                <w:szCs w:val="28"/>
              </w:rPr>
            </w:pPr>
            <w:r w:rsidRPr="009D298F">
              <w:rPr>
                <w:rFonts w:ascii="Times New Roman" w:hAnsi="Times New Roman" w:cs="Times New Roman"/>
                <w:color w:val="000000"/>
                <w:sz w:val="28"/>
                <w:szCs w:val="28"/>
              </w:rPr>
              <w:t>0.011951</w:t>
            </w:r>
          </w:p>
        </w:tc>
        <w:tc>
          <w:tcPr>
            <w:tcW w:w="1163" w:type="dxa"/>
            <w:noWrap/>
            <w:vAlign w:val="bottom"/>
          </w:tcPr>
          <w:p w:rsidR="00EF0BCB" w:rsidRPr="009D298F" w:rsidRDefault="00EF0BCB" w:rsidP="007E0766">
            <w:pPr>
              <w:jc w:val="both"/>
              <w:rPr>
                <w:rFonts w:ascii="Times New Roman" w:hAnsi="Times New Roman" w:cs="Times New Roman"/>
                <w:color w:val="000000"/>
                <w:sz w:val="28"/>
                <w:szCs w:val="28"/>
              </w:rPr>
            </w:pPr>
            <w:r w:rsidRPr="009D298F">
              <w:rPr>
                <w:rFonts w:ascii="Times New Roman" w:hAnsi="Times New Roman" w:cs="Times New Roman"/>
                <w:color w:val="000000"/>
                <w:sz w:val="28"/>
                <w:szCs w:val="28"/>
              </w:rPr>
              <w:t>0.002963</w:t>
            </w:r>
          </w:p>
        </w:tc>
        <w:tc>
          <w:tcPr>
            <w:tcW w:w="876" w:type="dxa"/>
            <w:noWrap/>
            <w:vAlign w:val="bottom"/>
          </w:tcPr>
          <w:p w:rsidR="00EF0BCB" w:rsidRPr="009D298F" w:rsidRDefault="00EF0BCB" w:rsidP="007E0766">
            <w:pPr>
              <w:jc w:val="both"/>
              <w:rPr>
                <w:rFonts w:ascii="Times New Roman" w:hAnsi="Times New Roman" w:cs="Times New Roman"/>
                <w:color w:val="000000"/>
                <w:sz w:val="28"/>
                <w:szCs w:val="28"/>
              </w:rPr>
            </w:pPr>
            <w:r w:rsidRPr="009D298F">
              <w:rPr>
                <w:rFonts w:ascii="Times New Roman" w:hAnsi="Times New Roman" w:cs="Times New Roman"/>
                <w:color w:val="000000"/>
                <w:sz w:val="28"/>
                <w:szCs w:val="28"/>
              </w:rPr>
              <w:t>4.03</w:t>
            </w:r>
          </w:p>
        </w:tc>
        <w:tc>
          <w:tcPr>
            <w:tcW w:w="1626" w:type="dxa"/>
            <w:noWrap/>
            <w:vAlign w:val="bottom"/>
          </w:tcPr>
          <w:p w:rsidR="00EF0BCB" w:rsidRPr="009D298F" w:rsidRDefault="00EF0BCB" w:rsidP="007E0766">
            <w:pPr>
              <w:jc w:val="both"/>
              <w:rPr>
                <w:rFonts w:ascii="Times New Roman" w:hAnsi="Times New Roman" w:cs="Times New Roman"/>
                <w:color w:val="000000"/>
                <w:sz w:val="28"/>
                <w:szCs w:val="28"/>
              </w:rPr>
            </w:pPr>
            <w:r w:rsidRPr="009D298F">
              <w:rPr>
                <w:rFonts w:ascii="Times New Roman" w:hAnsi="Times New Roman" w:cs="Times New Roman"/>
                <w:color w:val="000000"/>
                <w:sz w:val="28"/>
                <w:szCs w:val="28"/>
              </w:rPr>
              <w:t>0.001</w:t>
            </w:r>
          </w:p>
        </w:tc>
        <w:tc>
          <w:tcPr>
            <w:tcW w:w="1326" w:type="dxa"/>
            <w:noWrap/>
            <w:vAlign w:val="bottom"/>
          </w:tcPr>
          <w:p w:rsidR="00EF0BCB" w:rsidRPr="009D298F" w:rsidRDefault="00EF0BCB" w:rsidP="007E0766">
            <w:pPr>
              <w:jc w:val="both"/>
              <w:rPr>
                <w:rFonts w:ascii="Times New Roman" w:hAnsi="Times New Roman" w:cs="Times New Roman"/>
                <w:color w:val="000000"/>
                <w:sz w:val="28"/>
                <w:szCs w:val="28"/>
              </w:rPr>
            </w:pPr>
            <w:r w:rsidRPr="009D298F">
              <w:rPr>
                <w:rFonts w:ascii="Times New Roman" w:hAnsi="Times New Roman" w:cs="Times New Roman"/>
                <w:color w:val="000000"/>
                <w:sz w:val="28"/>
                <w:szCs w:val="28"/>
              </w:rPr>
              <w:t>0.006144</w:t>
            </w:r>
          </w:p>
        </w:tc>
        <w:tc>
          <w:tcPr>
            <w:tcW w:w="1241" w:type="dxa"/>
            <w:noWrap/>
            <w:vAlign w:val="bottom"/>
          </w:tcPr>
          <w:p w:rsidR="00EF0BCB" w:rsidRPr="009D298F" w:rsidRDefault="00EF0BCB" w:rsidP="007E0766">
            <w:pPr>
              <w:jc w:val="both"/>
              <w:rPr>
                <w:rFonts w:ascii="Times New Roman" w:hAnsi="Times New Roman" w:cs="Times New Roman"/>
                <w:color w:val="000000"/>
                <w:sz w:val="28"/>
                <w:szCs w:val="28"/>
              </w:rPr>
            </w:pPr>
            <w:r w:rsidRPr="009D298F">
              <w:rPr>
                <w:rFonts w:ascii="Times New Roman" w:hAnsi="Times New Roman" w:cs="Times New Roman"/>
                <w:color w:val="000000"/>
                <w:sz w:val="28"/>
                <w:szCs w:val="28"/>
              </w:rPr>
              <w:t>0.017759</w:t>
            </w:r>
          </w:p>
        </w:tc>
        <w:tc>
          <w:tcPr>
            <w:tcW w:w="662" w:type="dxa"/>
          </w:tcPr>
          <w:p w:rsidR="00EF0BCB" w:rsidRPr="009D298F" w:rsidRDefault="00EF0BCB" w:rsidP="007E0766">
            <w:pPr>
              <w:jc w:val="both"/>
              <w:rPr>
                <w:rFonts w:ascii="Times New Roman" w:hAnsi="Times New Roman" w:cs="Times New Roman"/>
                <w:sz w:val="28"/>
                <w:szCs w:val="28"/>
              </w:rPr>
            </w:pPr>
            <w:r w:rsidRPr="009D298F">
              <w:rPr>
                <w:rFonts w:ascii="Times New Roman" w:hAnsi="Times New Roman" w:cs="Times New Roman"/>
                <w:sz w:val="28"/>
                <w:szCs w:val="28"/>
              </w:rPr>
              <w:t>***</w:t>
            </w:r>
          </w:p>
        </w:tc>
      </w:tr>
      <w:tr w:rsidR="00EF0BCB" w:rsidRPr="009D298F" w:rsidTr="009D298F">
        <w:trPr>
          <w:trHeight w:val="473"/>
          <w:jc w:val="center"/>
        </w:trPr>
        <w:tc>
          <w:tcPr>
            <w:tcW w:w="1940" w:type="dxa"/>
            <w:noWrap/>
          </w:tcPr>
          <w:p w:rsidR="00EF0BCB" w:rsidRPr="009D298F" w:rsidRDefault="009D298F" w:rsidP="007E0766">
            <w:pPr>
              <w:jc w:val="both"/>
              <w:rPr>
                <w:rFonts w:ascii="Times New Roman" w:hAnsi="Times New Roman" w:cs="Times New Roman"/>
                <w:sz w:val="28"/>
                <w:szCs w:val="28"/>
              </w:rPr>
            </w:pPr>
            <w:r w:rsidRPr="009D298F">
              <w:rPr>
                <w:rFonts w:ascii="Times New Roman" w:hAnsi="Times New Roman" w:cs="Times New Roman"/>
                <w:sz w:val="28"/>
                <w:szCs w:val="28"/>
              </w:rPr>
              <w:t>F</w:t>
            </w:r>
            <w:r>
              <w:rPr>
                <w:rFonts w:ascii="Times New Roman" w:hAnsi="Times New Roman" w:cs="Times New Roman"/>
                <w:sz w:val="28"/>
                <w:szCs w:val="28"/>
              </w:rPr>
              <w:t>DI</w:t>
            </w:r>
          </w:p>
        </w:tc>
        <w:tc>
          <w:tcPr>
            <w:tcW w:w="1163" w:type="dxa"/>
            <w:noWrap/>
            <w:vAlign w:val="bottom"/>
          </w:tcPr>
          <w:p w:rsidR="00EF0BCB" w:rsidRPr="009D298F" w:rsidRDefault="00EF0BCB" w:rsidP="007E0766">
            <w:pPr>
              <w:jc w:val="both"/>
              <w:rPr>
                <w:rFonts w:ascii="Times New Roman" w:hAnsi="Times New Roman" w:cs="Times New Roman"/>
                <w:color w:val="000000"/>
                <w:sz w:val="28"/>
                <w:szCs w:val="28"/>
              </w:rPr>
            </w:pPr>
            <w:r w:rsidRPr="009D298F">
              <w:rPr>
                <w:rFonts w:ascii="Times New Roman" w:hAnsi="Times New Roman" w:cs="Times New Roman"/>
                <w:color w:val="000000"/>
                <w:sz w:val="28"/>
                <w:szCs w:val="28"/>
              </w:rPr>
              <w:t>0.006181</w:t>
            </w:r>
          </w:p>
        </w:tc>
        <w:tc>
          <w:tcPr>
            <w:tcW w:w="1163" w:type="dxa"/>
            <w:noWrap/>
            <w:vAlign w:val="bottom"/>
          </w:tcPr>
          <w:p w:rsidR="00EF0BCB" w:rsidRPr="009D298F" w:rsidRDefault="00EF0BCB" w:rsidP="007E0766">
            <w:pPr>
              <w:jc w:val="both"/>
              <w:rPr>
                <w:rFonts w:ascii="Times New Roman" w:hAnsi="Times New Roman" w:cs="Times New Roman"/>
                <w:color w:val="000000"/>
                <w:sz w:val="28"/>
                <w:szCs w:val="28"/>
              </w:rPr>
            </w:pPr>
            <w:r w:rsidRPr="009D298F">
              <w:rPr>
                <w:rFonts w:ascii="Times New Roman" w:hAnsi="Times New Roman" w:cs="Times New Roman"/>
                <w:color w:val="000000"/>
                <w:sz w:val="28"/>
                <w:szCs w:val="28"/>
              </w:rPr>
              <w:t>0.000255</w:t>
            </w:r>
          </w:p>
        </w:tc>
        <w:tc>
          <w:tcPr>
            <w:tcW w:w="876" w:type="dxa"/>
            <w:noWrap/>
            <w:vAlign w:val="bottom"/>
          </w:tcPr>
          <w:p w:rsidR="00EF0BCB" w:rsidRPr="009D298F" w:rsidRDefault="00EF0BCB" w:rsidP="007E0766">
            <w:pPr>
              <w:jc w:val="both"/>
              <w:rPr>
                <w:rFonts w:ascii="Times New Roman" w:hAnsi="Times New Roman" w:cs="Times New Roman"/>
                <w:color w:val="000000"/>
                <w:sz w:val="28"/>
                <w:szCs w:val="28"/>
              </w:rPr>
            </w:pPr>
            <w:r w:rsidRPr="009D298F">
              <w:rPr>
                <w:rFonts w:ascii="Times New Roman" w:hAnsi="Times New Roman" w:cs="Times New Roman"/>
                <w:color w:val="000000"/>
                <w:sz w:val="28"/>
                <w:szCs w:val="28"/>
              </w:rPr>
              <w:t>2.43</w:t>
            </w:r>
          </w:p>
        </w:tc>
        <w:tc>
          <w:tcPr>
            <w:tcW w:w="1626" w:type="dxa"/>
            <w:noWrap/>
            <w:vAlign w:val="bottom"/>
          </w:tcPr>
          <w:p w:rsidR="00EF0BCB" w:rsidRPr="009D298F" w:rsidRDefault="00EF0BCB" w:rsidP="007E0766">
            <w:pPr>
              <w:jc w:val="both"/>
              <w:rPr>
                <w:rFonts w:ascii="Times New Roman" w:hAnsi="Times New Roman" w:cs="Times New Roman"/>
                <w:color w:val="000000"/>
                <w:sz w:val="28"/>
                <w:szCs w:val="28"/>
              </w:rPr>
            </w:pPr>
            <w:r w:rsidRPr="009D298F">
              <w:rPr>
                <w:rFonts w:ascii="Times New Roman" w:hAnsi="Times New Roman" w:cs="Times New Roman"/>
                <w:color w:val="000000"/>
                <w:sz w:val="28"/>
                <w:szCs w:val="28"/>
              </w:rPr>
              <w:t>0.015</w:t>
            </w:r>
          </w:p>
        </w:tc>
        <w:tc>
          <w:tcPr>
            <w:tcW w:w="1326" w:type="dxa"/>
            <w:noWrap/>
            <w:vAlign w:val="bottom"/>
          </w:tcPr>
          <w:p w:rsidR="00EF0BCB" w:rsidRPr="009D298F" w:rsidRDefault="00EF0BCB" w:rsidP="007E0766">
            <w:pPr>
              <w:jc w:val="both"/>
              <w:rPr>
                <w:rFonts w:ascii="Times New Roman" w:hAnsi="Times New Roman" w:cs="Times New Roman"/>
                <w:color w:val="000000"/>
                <w:sz w:val="28"/>
                <w:szCs w:val="28"/>
              </w:rPr>
            </w:pPr>
            <w:r w:rsidRPr="009D298F">
              <w:rPr>
                <w:rFonts w:ascii="Times New Roman" w:hAnsi="Times New Roman" w:cs="Times New Roman"/>
                <w:color w:val="000000"/>
                <w:sz w:val="28"/>
                <w:szCs w:val="28"/>
              </w:rPr>
              <w:t>0.001187</w:t>
            </w:r>
          </w:p>
        </w:tc>
        <w:tc>
          <w:tcPr>
            <w:tcW w:w="1241" w:type="dxa"/>
            <w:noWrap/>
            <w:vAlign w:val="bottom"/>
          </w:tcPr>
          <w:p w:rsidR="00EF0BCB" w:rsidRPr="009D298F" w:rsidRDefault="00EF0BCB" w:rsidP="007E0766">
            <w:pPr>
              <w:jc w:val="both"/>
              <w:rPr>
                <w:rFonts w:ascii="Times New Roman" w:hAnsi="Times New Roman" w:cs="Times New Roman"/>
                <w:color w:val="000000"/>
                <w:sz w:val="28"/>
                <w:szCs w:val="28"/>
              </w:rPr>
            </w:pPr>
            <w:r w:rsidRPr="009D298F">
              <w:rPr>
                <w:rFonts w:ascii="Times New Roman" w:hAnsi="Times New Roman" w:cs="Times New Roman"/>
                <w:color w:val="000000"/>
                <w:sz w:val="28"/>
                <w:szCs w:val="28"/>
              </w:rPr>
              <w:t>0.001118</w:t>
            </w:r>
          </w:p>
        </w:tc>
        <w:tc>
          <w:tcPr>
            <w:tcW w:w="662" w:type="dxa"/>
          </w:tcPr>
          <w:p w:rsidR="00EF0BCB" w:rsidRPr="009D298F" w:rsidRDefault="00EF0BCB" w:rsidP="007E0766">
            <w:pPr>
              <w:jc w:val="both"/>
              <w:rPr>
                <w:rFonts w:ascii="Times New Roman" w:hAnsi="Times New Roman" w:cs="Times New Roman"/>
                <w:sz w:val="28"/>
                <w:szCs w:val="28"/>
              </w:rPr>
            </w:pPr>
            <w:r w:rsidRPr="009D298F">
              <w:rPr>
                <w:rFonts w:ascii="Times New Roman" w:hAnsi="Times New Roman" w:cs="Times New Roman"/>
                <w:sz w:val="28"/>
                <w:szCs w:val="28"/>
              </w:rPr>
              <w:t>***</w:t>
            </w:r>
          </w:p>
        </w:tc>
      </w:tr>
      <w:tr w:rsidR="00EF0BCB" w:rsidRPr="009D298F" w:rsidTr="009D298F">
        <w:trPr>
          <w:trHeight w:val="473"/>
          <w:jc w:val="center"/>
        </w:trPr>
        <w:tc>
          <w:tcPr>
            <w:tcW w:w="1940" w:type="dxa"/>
            <w:noWrap/>
          </w:tcPr>
          <w:p w:rsidR="00EF0BCB" w:rsidRPr="009D298F" w:rsidRDefault="009D298F" w:rsidP="009D298F">
            <w:pPr>
              <w:jc w:val="both"/>
              <w:rPr>
                <w:rFonts w:ascii="Times New Roman" w:hAnsi="Times New Roman" w:cs="Times New Roman"/>
                <w:sz w:val="28"/>
                <w:szCs w:val="28"/>
              </w:rPr>
            </w:pPr>
            <w:r w:rsidRPr="009D298F">
              <w:rPr>
                <w:rFonts w:ascii="Times New Roman" w:hAnsi="Times New Roman" w:cs="Times New Roman"/>
                <w:sz w:val="28"/>
                <w:szCs w:val="28"/>
              </w:rPr>
              <w:t>I</w:t>
            </w:r>
            <w:r>
              <w:rPr>
                <w:rFonts w:ascii="Times New Roman" w:hAnsi="Times New Roman" w:cs="Times New Roman"/>
                <w:sz w:val="28"/>
                <w:szCs w:val="28"/>
              </w:rPr>
              <w:t>NF</w:t>
            </w:r>
          </w:p>
        </w:tc>
        <w:tc>
          <w:tcPr>
            <w:tcW w:w="1163" w:type="dxa"/>
            <w:noWrap/>
            <w:vAlign w:val="bottom"/>
          </w:tcPr>
          <w:p w:rsidR="00EF0BCB" w:rsidRPr="009D298F" w:rsidRDefault="00EF0BCB" w:rsidP="007E0766">
            <w:pPr>
              <w:jc w:val="both"/>
              <w:rPr>
                <w:rFonts w:ascii="Times New Roman" w:hAnsi="Times New Roman" w:cs="Times New Roman"/>
                <w:color w:val="000000"/>
                <w:sz w:val="28"/>
                <w:szCs w:val="28"/>
              </w:rPr>
            </w:pPr>
            <w:r w:rsidRPr="009D298F">
              <w:rPr>
                <w:rFonts w:ascii="Times New Roman" w:hAnsi="Times New Roman" w:cs="Times New Roman"/>
                <w:color w:val="000000"/>
                <w:sz w:val="28"/>
                <w:szCs w:val="28"/>
              </w:rPr>
              <w:t>-0.00824</w:t>
            </w:r>
          </w:p>
        </w:tc>
        <w:tc>
          <w:tcPr>
            <w:tcW w:w="1163" w:type="dxa"/>
            <w:noWrap/>
            <w:vAlign w:val="bottom"/>
          </w:tcPr>
          <w:p w:rsidR="00EF0BCB" w:rsidRPr="009D298F" w:rsidRDefault="00EF0BCB" w:rsidP="007E0766">
            <w:pPr>
              <w:jc w:val="both"/>
              <w:rPr>
                <w:rFonts w:ascii="Times New Roman" w:hAnsi="Times New Roman" w:cs="Times New Roman"/>
                <w:color w:val="000000"/>
                <w:sz w:val="28"/>
                <w:szCs w:val="28"/>
              </w:rPr>
            </w:pPr>
            <w:r w:rsidRPr="009D298F">
              <w:rPr>
                <w:rFonts w:ascii="Times New Roman" w:hAnsi="Times New Roman" w:cs="Times New Roman"/>
                <w:color w:val="000000"/>
                <w:sz w:val="28"/>
                <w:szCs w:val="28"/>
              </w:rPr>
              <w:t>0.00238</w:t>
            </w:r>
          </w:p>
        </w:tc>
        <w:tc>
          <w:tcPr>
            <w:tcW w:w="876" w:type="dxa"/>
            <w:noWrap/>
            <w:vAlign w:val="bottom"/>
          </w:tcPr>
          <w:p w:rsidR="00EF0BCB" w:rsidRPr="009D298F" w:rsidRDefault="00EF0BCB" w:rsidP="007E0766">
            <w:pPr>
              <w:jc w:val="both"/>
              <w:rPr>
                <w:rFonts w:ascii="Times New Roman" w:hAnsi="Times New Roman" w:cs="Times New Roman"/>
                <w:color w:val="000000"/>
                <w:sz w:val="28"/>
                <w:szCs w:val="28"/>
              </w:rPr>
            </w:pPr>
            <w:r w:rsidRPr="009D298F">
              <w:rPr>
                <w:rFonts w:ascii="Times New Roman" w:hAnsi="Times New Roman" w:cs="Times New Roman"/>
                <w:color w:val="000000"/>
                <w:sz w:val="28"/>
                <w:szCs w:val="28"/>
              </w:rPr>
              <w:t>-3.47</w:t>
            </w:r>
          </w:p>
        </w:tc>
        <w:tc>
          <w:tcPr>
            <w:tcW w:w="1626" w:type="dxa"/>
            <w:noWrap/>
            <w:vAlign w:val="bottom"/>
          </w:tcPr>
          <w:p w:rsidR="00EF0BCB" w:rsidRPr="009D298F" w:rsidRDefault="00EF0BCB" w:rsidP="007E0766">
            <w:pPr>
              <w:jc w:val="both"/>
              <w:rPr>
                <w:rFonts w:ascii="Times New Roman" w:hAnsi="Times New Roman" w:cs="Times New Roman"/>
                <w:color w:val="000000"/>
                <w:sz w:val="28"/>
                <w:szCs w:val="28"/>
              </w:rPr>
            </w:pPr>
            <w:r w:rsidRPr="009D298F">
              <w:rPr>
                <w:rFonts w:ascii="Times New Roman" w:hAnsi="Times New Roman" w:cs="Times New Roman"/>
                <w:color w:val="000000"/>
                <w:sz w:val="28"/>
                <w:szCs w:val="28"/>
              </w:rPr>
              <w:t>0.001</w:t>
            </w:r>
          </w:p>
        </w:tc>
        <w:tc>
          <w:tcPr>
            <w:tcW w:w="1326" w:type="dxa"/>
            <w:noWrap/>
            <w:vAlign w:val="bottom"/>
          </w:tcPr>
          <w:p w:rsidR="00EF0BCB" w:rsidRPr="009D298F" w:rsidRDefault="00EF0BCB" w:rsidP="007E0766">
            <w:pPr>
              <w:jc w:val="both"/>
              <w:rPr>
                <w:rFonts w:ascii="Times New Roman" w:hAnsi="Times New Roman" w:cs="Times New Roman"/>
                <w:color w:val="000000"/>
                <w:sz w:val="28"/>
                <w:szCs w:val="28"/>
              </w:rPr>
            </w:pPr>
            <w:r w:rsidRPr="009D298F">
              <w:rPr>
                <w:rFonts w:ascii="Times New Roman" w:hAnsi="Times New Roman" w:cs="Times New Roman"/>
                <w:color w:val="000000"/>
                <w:sz w:val="28"/>
                <w:szCs w:val="28"/>
              </w:rPr>
              <w:t>-0.00129</w:t>
            </w:r>
          </w:p>
        </w:tc>
        <w:tc>
          <w:tcPr>
            <w:tcW w:w="1241" w:type="dxa"/>
            <w:noWrap/>
            <w:vAlign w:val="bottom"/>
          </w:tcPr>
          <w:p w:rsidR="00EF0BCB" w:rsidRPr="009D298F" w:rsidRDefault="00EF0BCB" w:rsidP="007E0766">
            <w:pPr>
              <w:jc w:val="both"/>
              <w:rPr>
                <w:rFonts w:ascii="Times New Roman" w:hAnsi="Times New Roman" w:cs="Times New Roman"/>
                <w:color w:val="000000"/>
                <w:sz w:val="28"/>
                <w:szCs w:val="28"/>
              </w:rPr>
            </w:pPr>
            <w:r w:rsidRPr="009D298F">
              <w:rPr>
                <w:rFonts w:ascii="Times New Roman" w:hAnsi="Times New Roman" w:cs="Times New Roman"/>
                <w:color w:val="000000"/>
                <w:sz w:val="28"/>
                <w:szCs w:val="28"/>
              </w:rPr>
              <w:t>-0.00358</w:t>
            </w:r>
          </w:p>
        </w:tc>
        <w:tc>
          <w:tcPr>
            <w:tcW w:w="662" w:type="dxa"/>
          </w:tcPr>
          <w:p w:rsidR="00EF0BCB" w:rsidRPr="009D298F" w:rsidRDefault="00EF0BCB" w:rsidP="007E0766">
            <w:pPr>
              <w:jc w:val="both"/>
              <w:rPr>
                <w:rFonts w:ascii="Times New Roman" w:hAnsi="Times New Roman" w:cs="Times New Roman"/>
                <w:sz w:val="28"/>
                <w:szCs w:val="28"/>
              </w:rPr>
            </w:pPr>
            <w:r w:rsidRPr="009D298F">
              <w:rPr>
                <w:rFonts w:ascii="Times New Roman" w:hAnsi="Times New Roman" w:cs="Times New Roman"/>
                <w:sz w:val="28"/>
                <w:szCs w:val="28"/>
              </w:rPr>
              <w:t>***</w:t>
            </w:r>
          </w:p>
        </w:tc>
      </w:tr>
      <w:tr w:rsidR="00EF0BCB" w:rsidRPr="009D298F" w:rsidTr="009D298F">
        <w:trPr>
          <w:trHeight w:val="473"/>
          <w:jc w:val="center"/>
        </w:trPr>
        <w:tc>
          <w:tcPr>
            <w:tcW w:w="1940" w:type="dxa"/>
            <w:noWrap/>
            <w:hideMark/>
          </w:tcPr>
          <w:p w:rsidR="00EF0BCB" w:rsidRPr="009D298F" w:rsidRDefault="00EF0BCB" w:rsidP="007E0766">
            <w:pPr>
              <w:jc w:val="both"/>
              <w:rPr>
                <w:rFonts w:ascii="Times New Roman" w:hAnsi="Times New Roman" w:cs="Times New Roman"/>
                <w:sz w:val="28"/>
                <w:szCs w:val="28"/>
              </w:rPr>
            </w:pPr>
            <w:r w:rsidRPr="009D298F">
              <w:rPr>
                <w:rFonts w:ascii="Times New Roman" w:hAnsi="Times New Roman" w:cs="Times New Roman"/>
                <w:sz w:val="28"/>
                <w:szCs w:val="28"/>
              </w:rPr>
              <w:t>Constant</w:t>
            </w:r>
          </w:p>
        </w:tc>
        <w:tc>
          <w:tcPr>
            <w:tcW w:w="1163" w:type="dxa"/>
            <w:noWrap/>
            <w:vAlign w:val="bottom"/>
          </w:tcPr>
          <w:p w:rsidR="00EF0BCB" w:rsidRPr="009D298F" w:rsidRDefault="00EF0BCB" w:rsidP="007E0766">
            <w:pPr>
              <w:jc w:val="both"/>
              <w:rPr>
                <w:rFonts w:ascii="Times New Roman" w:hAnsi="Times New Roman" w:cs="Times New Roman"/>
                <w:color w:val="000000"/>
                <w:sz w:val="28"/>
                <w:szCs w:val="28"/>
              </w:rPr>
            </w:pPr>
            <w:r w:rsidRPr="009D298F">
              <w:rPr>
                <w:rFonts w:ascii="Times New Roman" w:hAnsi="Times New Roman" w:cs="Times New Roman"/>
                <w:color w:val="000000"/>
                <w:sz w:val="28"/>
                <w:szCs w:val="28"/>
              </w:rPr>
              <w:t>-0.71525</w:t>
            </w:r>
          </w:p>
        </w:tc>
        <w:tc>
          <w:tcPr>
            <w:tcW w:w="1163" w:type="dxa"/>
            <w:noWrap/>
            <w:vAlign w:val="bottom"/>
          </w:tcPr>
          <w:p w:rsidR="00EF0BCB" w:rsidRPr="009D298F" w:rsidRDefault="00EF0BCB" w:rsidP="007E0766">
            <w:pPr>
              <w:jc w:val="both"/>
              <w:rPr>
                <w:rFonts w:ascii="Times New Roman" w:hAnsi="Times New Roman" w:cs="Times New Roman"/>
                <w:color w:val="000000"/>
                <w:sz w:val="28"/>
                <w:szCs w:val="28"/>
              </w:rPr>
            </w:pPr>
            <w:r w:rsidRPr="009D298F">
              <w:rPr>
                <w:rFonts w:ascii="Times New Roman" w:hAnsi="Times New Roman" w:cs="Times New Roman"/>
                <w:color w:val="000000"/>
                <w:sz w:val="28"/>
                <w:szCs w:val="28"/>
              </w:rPr>
              <w:t>0.137953</w:t>
            </w:r>
          </w:p>
        </w:tc>
        <w:tc>
          <w:tcPr>
            <w:tcW w:w="876" w:type="dxa"/>
            <w:noWrap/>
            <w:vAlign w:val="bottom"/>
          </w:tcPr>
          <w:p w:rsidR="00EF0BCB" w:rsidRPr="009D298F" w:rsidRDefault="00EF0BCB" w:rsidP="007E0766">
            <w:pPr>
              <w:jc w:val="both"/>
              <w:rPr>
                <w:rFonts w:ascii="Times New Roman" w:hAnsi="Times New Roman" w:cs="Times New Roman"/>
                <w:color w:val="000000"/>
                <w:sz w:val="28"/>
                <w:szCs w:val="28"/>
              </w:rPr>
            </w:pPr>
            <w:r w:rsidRPr="009D298F">
              <w:rPr>
                <w:rFonts w:ascii="Times New Roman" w:hAnsi="Times New Roman" w:cs="Times New Roman"/>
                <w:color w:val="000000"/>
                <w:sz w:val="28"/>
                <w:szCs w:val="28"/>
              </w:rPr>
              <w:t>-5.18</w:t>
            </w:r>
          </w:p>
        </w:tc>
        <w:tc>
          <w:tcPr>
            <w:tcW w:w="1626" w:type="dxa"/>
            <w:noWrap/>
            <w:vAlign w:val="bottom"/>
          </w:tcPr>
          <w:p w:rsidR="00EF0BCB" w:rsidRPr="009D298F" w:rsidRDefault="00EF0BCB" w:rsidP="007E0766">
            <w:pPr>
              <w:jc w:val="both"/>
              <w:rPr>
                <w:rFonts w:ascii="Times New Roman" w:hAnsi="Times New Roman" w:cs="Times New Roman"/>
                <w:color w:val="000000"/>
                <w:sz w:val="28"/>
                <w:szCs w:val="28"/>
              </w:rPr>
            </w:pPr>
            <w:r w:rsidRPr="009D298F">
              <w:rPr>
                <w:rFonts w:ascii="Times New Roman" w:hAnsi="Times New Roman" w:cs="Times New Roman"/>
                <w:color w:val="000000"/>
                <w:sz w:val="28"/>
                <w:szCs w:val="28"/>
              </w:rPr>
              <w:t>0.001</w:t>
            </w:r>
          </w:p>
        </w:tc>
        <w:tc>
          <w:tcPr>
            <w:tcW w:w="1326" w:type="dxa"/>
            <w:noWrap/>
            <w:vAlign w:val="bottom"/>
          </w:tcPr>
          <w:p w:rsidR="00EF0BCB" w:rsidRPr="009D298F" w:rsidRDefault="00EF0BCB" w:rsidP="007E0766">
            <w:pPr>
              <w:jc w:val="both"/>
              <w:rPr>
                <w:rFonts w:ascii="Times New Roman" w:hAnsi="Times New Roman" w:cs="Times New Roman"/>
                <w:color w:val="000000"/>
                <w:sz w:val="28"/>
                <w:szCs w:val="28"/>
              </w:rPr>
            </w:pPr>
            <w:r w:rsidRPr="009D298F">
              <w:rPr>
                <w:rFonts w:ascii="Times New Roman" w:hAnsi="Times New Roman" w:cs="Times New Roman"/>
                <w:color w:val="000000"/>
                <w:sz w:val="28"/>
                <w:szCs w:val="28"/>
              </w:rPr>
              <w:t>-0.98564</w:t>
            </w:r>
          </w:p>
        </w:tc>
        <w:tc>
          <w:tcPr>
            <w:tcW w:w="1241" w:type="dxa"/>
            <w:noWrap/>
            <w:vAlign w:val="bottom"/>
          </w:tcPr>
          <w:p w:rsidR="00EF0BCB" w:rsidRPr="009D298F" w:rsidRDefault="00EF0BCB" w:rsidP="007E0766">
            <w:pPr>
              <w:jc w:val="both"/>
              <w:rPr>
                <w:rFonts w:ascii="Times New Roman" w:hAnsi="Times New Roman" w:cs="Times New Roman"/>
                <w:color w:val="000000"/>
                <w:sz w:val="28"/>
                <w:szCs w:val="28"/>
              </w:rPr>
            </w:pPr>
            <w:r w:rsidRPr="009D298F">
              <w:rPr>
                <w:rFonts w:ascii="Times New Roman" w:hAnsi="Times New Roman" w:cs="Times New Roman"/>
                <w:color w:val="000000"/>
                <w:sz w:val="28"/>
                <w:szCs w:val="28"/>
              </w:rPr>
              <w:t>-0.44487</w:t>
            </w:r>
          </w:p>
        </w:tc>
        <w:tc>
          <w:tcPr>
            <w:tcW w:w="662" w:type="dxa"/>
          </w:tcPr>
          <w:p w:rsidR="00EF0BCB" w:rsidRPr="009D298F" w:rsidRDefault="00EF0BCB" w:rsidP="007E0766">
            <w:pPr>
              <w:jc w:val="both"/>
              <w:rPr>
                <w:rFonts w:ascii="Times New Roman" w:hAnsi="Times New Roman" w:cs="Times New Roman"/>
                <w:sz w:val="28"/>
                <w:szCs w:val="28"/>
              </w:rPr>
            </w:pPr>
            <w:r w:rsidRPr="009D298F">
              <w:rPr>
                <w:rFonts w:ascii="Times New Roman" w:hAnsi="Times New Roman" w:cs="Times New Roman"/>
                <w:sz w:val="28"/>
                <w:szCs w:val="28"/>
              </w:rPr>
              <w:t>***</w:t>
            </w:r>
          </w:p>
        </w:tc>
      </w:tr>
      <w:tr w:rsidR="00EF0BCB" w:rsidRPr="009D298F" w:rsidTr="009D298F">
        <w:trPr>
          <w:trHeight w:val="473"/>
          <w:jc w:val="center"/>
        </w:trPr>
        <w:tc>
          <w:tcPr>
            <w:tcW w:w="1940" w:type="dxa"/>
            <w:noWrap/>
          </w:tcPr>
          <w:p w:rsidR="00EF0BCB" w:rsidRPr="009D298F" w:rsidRDefault="00EF0BCB" w:rsidP="007E0766">
            <w:pPr>
              <w:jc w:val="both"/>
              <w:rPr>
                <w:rFonts w:ascii="Times New Roman" w:hAnsi="Times New Roman" w:cs="Times New Roman"/>
                <w:sz w:val="28"/>
                <w:szCs w:val="28"/>
              </w:rPr>
            </w:pPr>
            <w:r w:rsidRPr="009D298F">
              <w:rPr>
                <w:rFonts w:ascii="Times New Roman" w:hAnsi="Times New Roman" w:cs="Times New Roman"/>
                <w:sz w:val="28"/>
                <w:szCs w:val="28"/>
              </w:rPr>
              <w:t>Countries</w:t>
            </w:r>
          </w:p>
        </w:tc>
        <w:tc>
          <w:tcPr>
            <w:tcW w:w="3202" w:type="dxa"/>
            <w:gridSpan w:val="3"/>
            <w:noWrap/>
          </w:tcPr>
          <w:p w:rsidR="00EF0BCB" w:rsidRPr="009D298F" w:rsidRDefault="00EF0BCB" w:rsidP="007E0766">
            <w:pPr>
              <w:jc w:val="both"/>
              <w:rPr>
                <w:rFonts w:ascii="Times New Roman" w:hAnsi="Times New Roman" w:cs="Times New Roman"/>
                <w:sz w:val="28"/>
                <w:szCs w:val="28"/>
              </w:rPr>
            </w:pPr>
            <w:r w:rsidRPr="009D298F">
              <w:rPr>
                <w:rFonts w:ascii="Times New Roman" w:hAnsi="Times New Roman" w:cs="Times New Roman"/>
                <w:sz w:val="28"/>
                <w:szCs w:val="28"/>
              </w:rPr>
              <w:t>49</w:t>
            </w:r>
          </w:p>
        </w:tc>
        <w:tc>
          <w:tcPr>
            <w:tcW w:w="1626" w:type="dxa"/>
            <w:noWrap/>
          </w:tcPr>
          <w:p w:rsidR="00EF0BCB" w:rsidRPr="009D298F" w:rsidRDefault="00EF0BCB" w:rsidP="007E0766">
            <w:pPr>
              <w:jc w:val="both"/>
              <w:rPr>
                <w:rFonts w:ascii="Times New Roman" w:hAnsi="Times New Roman" w:cs="Times New Roman"/>
                <w:sz w:val="28"/>
                <w:szCs w:val="28"/>
              </w:rPr>
            </w:pPr>
            <w:r w:rsidRPr="009D298F">
              <w:rPr>
                <w:rFonts w:ascii="Times New Roman" w:hAnsi="Times New Roman" w:cs="Times New Roman"/>
                <w:sz w:val="28"/>
                <w:szCs w:val="28"/>
              </w:rPr>
              <w:t>Sargan</w:t>
            </w:r>
          </w:p>
          <w:p w:rsidR="00EF0BCB" w:rsidRPr="009D298F" w:rsidRDefault="00EF0BCB" w:rsidP="007E0766">
            <w:pPr>
              <w:jc w:val="both"/>
              <w:rPr>
                <w:rFonts w:ascii="Times New Roman" w:hAnsi="Times New Roman" w:cs="Times New Roman"/>
                <w:sz w:val="28"/>
                <w:szCs w:val="28"/>
              </w:rPr>
            </w:pPr>
            <w:r w:rsidRPr="009D298F">
              <w:rPr>
                <w:rFonts w:ascii="Times New Roman" w:hAnsi="Times New Roman" w:cs="Times New Roman"/>
                <w:sz w:val="28"/>
                <w:szCs w:val="28"/>
              </w:rPr>
              <w:t>(P-value)</w:t>
            </w:r>
          </w:p>
        </w:tc>
        <w:tc>
          <w:tcPr>
            <w:tcW w:w="3229" w:type="dxa"/>
            <w:gridSpan w:val="3"/>
            <w:noWrap/>
          </w:tcPr>
          <w:p w:rsidR="00EF0BCB" w:rsidRPr="009D298F" w:rsidRDefault="00EF0BCB" w:rsidP="007E0766">
            <w:pPr>
              <w:jc w:val="both"/>
              <w:rPr>
                <w:rFonts w:ascii="Times New Roman" w:hAnsi="Times New Roman" w:cs="Times New Roman"/>
                <w:sz w:val="28"/>
                <w:szCs w:val="28"/>
              </w:rPr>
            </w:pPr>
            <w:r w:rsidRPr="009D298F">
              <w:rPr>
                <w:rFonts w:ascii="Times New Roman" w:hAnsi="Times New Roman" w:cs="Times New Roman"/>
                <w:sz w:val="28"/>
                <w:szCs w:val="28"/>
              </w:rPr>
              <w:t>0.98</w:t>
            </w:r>
          </w:p>
        </w:tc>
      </w:tr>
      <w:tr w:rsidR="00EF0BCB" w:rsidRPr="009D298F" w:rsidTr="009D298F">
        <w:trPr>
          <w:trHeight w:val="473"/>
          <w:jc w:val="center"/>
        </w:trPr>
        <w:tc>
          <w:tcPr>
            <w:tcW w:w="1940" w:type="dxa"/>
            <w:noWrap/>
          </w:tcPr>
          <w:p w:rsidR="00EF0BCB" w:rsidRPr="009D298F" w:rsidRDefault="00EF0BCB" w:rsidP="007E0766">
            <w:pPr>
              <w:jc w:val="both"/>
              <w:rPr>
                <w:rFonts w:ascii="Times New Roman" w:hAnsi="Times New Roman" w:cs="Times New Roman"/>
                <w:sz w:val="28"/>
                <w:szCs w:val="28"/>
              </w:rPr>
            </w:pPr>
            <w:r w:rsidRPr="009D298F">
              <w:rPr>
                <w:rFonts w:ascii="Times New Roman" w:hAnsi="Times New Roman" w:cs="Times New Roman"/>
                <w:sz w:val="28"/>
                <w:szCs w:val="28"/>
              </w:rPr>
              <w:t>Observations</w:t>
            </w:r>
          </w:p>
        </w:tc>
        <w:tc>
          <w:tcPr>
            <w:tcW w:w="3202" w:type="dxa"/>
            <w:gridSpan w:val="3"/>
            <w:noWrap/>
          </w:tcPr>
          <w:p w:rsidR="00EF0BCB" w:rsidRPr="009D298F" w:rsidRDefault="00EF0BCB" w:rsidP="007E0766">
            <w:pPr>
              <w:jc w:val="both"/>
              <w:rPr>
                <w:rFonts w:ascii="Times New Roman" w:hAnsi="Times New Roman" w:cs="Times New Roman"/>
                <w:sz w:val="28"/>
                <w:szCs w:val="28"/>
              </w:rPr>
            </w:pPr>
            <w:r w:rsidRPr="009D298F">
              <w:rPr>
                <w:rFonts w:ascii="Times New Roman" w:hAnsi="Times New Roman" w:cs="Times New Roman"/>
                <w:sz w:val="28"/>
                <w:szCs w:val="28"/>
              </w:rPr>
              <w:t>1465</w:t>
            </w:r>
          </w:p>
        </w:tc>
        <w:tc>
          <w:tcPr>
            <w:tcW w:w="1626" w:type="dxa"/>
            <w:noWrap/>
          </w:tcPr>
          <w:p w:rsidR="00EF0BCB" w:rsidRPr="009D298F" w:rsidRDefault="00EF0BCB" w:rsidP="007E0766">
            <w:pPr>
              <w:jc w:val="both"/>
              <w:rPr>
                <w:rFonts w:ascii="Times New Roman" w:hAnsi="Times New Roman" w:cs="Times New Roman"/>
                <w:sz w:val="28"/>
                <w:szCs w:val="28"/>
              </w:rPr>
            </w:pPr>
            <w:r w:rsidRPr="009D298F">
              <w:rPr>
                <w:rFonts w:ascii="Times New Roman" w:hAnsi="Times New Roman" w:cs="Times New Roman"/>
                <w:sz w:val="28"/>
                <w:szCs w:val="28"/>
              </w:rPr>
              <w:t>AR1</w:t>
            </w:r>
          </w:p>
          <w:p w:rsidR="00EF0BCB" w:rsidRPr="009D298F" w:rsidRDefault="00EF0BCB" w:rsidP="007E0766">
            <w:pPr>
              <w:jc w:val="both"/>
              <w:rPr>
                <w:rFonts w:ascii="Times New Roman" w:hAnsi="Times New Roman" w:cs="Times New Roman"/>
                <w:sz w:val="28"/>
                <w:szCs w:val="28"/>
              </w:rPr>
            </w:pPr>
            <w:r w:rsidRPr="009D298F">
              <w:rPr>
                <w:rFonts w:ascii="Times New Roman" w:hAnsi="Times New Roman" w:cs="Times New Roman"/>
                <w:sz w:val="28"/>
                <w:szCs w:val="28"/>
              </w:rPr>
              <w:t>(P-value)</w:t>
            </w:r>
          </w:p>
        </w:tc>
        <w:tc>
          <w:tcPr>
            <w:tcW w:w="3229" w:type="dxa"/>
            <w:gridSpan w:val="3"/>
            <w:noWrap/>
          </w:tcPr>
          <w:p w:rsidR="00EF0BCB" w:rsidRPr="009D298F" w:rsidRDefault="00EF0BCB" w:rsidP="007E0766">
            <w:pPr>
              <w:jc w:val="both"/>
              <w:rPr>
                <w:rFonts w:ascii="Times New Roman" w:hAnsi="Times New Roman" w:cs="Times New Roman"/>
                <w:sz w:val="28"/>
                <w:szCs w:val="28"/>
              </w:rPr>
            </w:pPr>
            <w:r w:rsidRPr="009D298F">
              <w:rPr>
                <w:rFonts w:ascii="Times New Roman" w:hAnsi="Times New Roman" w:cs="Times New Roman"/>
                <w:sz w:val="28"/>
                <w:szCs w:val="28"/>
              </w:rPr>
              <w:t>0.00</w:t>
            </w:r>
          </w:p>
        </w:tc>
      </w:tr>
      <w:tr w:rsidR="00EF0BCB" w:rsidRPr="009D298F" w:rsidTr="009D298F">
        <w:trPr>
          <w:trHeight w:val="473"/>
          <w:jc w:val="center"/>
        </w:trPr>
        <w:tc>
          <w:tcPr>
            <w:tcW w:w="1940" w:type="dxa"/>
            <w:noWrap/>
          </w:tcPr>
          <w:p w:rsidR="00EF0BCB" w:rsidRPr="009D298F" w:rsidRDefault="00EF0BCB" w:rsidP="007E0766">
            <w:pPr>
              <w:jc w:val="both"/>
              <w:rPr>
                <w:rFonts w:ascii="Times New Roman" w:hAnsi="Times New Roman" w:cs="Times New Roman"/>
                <w:sz w:val="28"/>
                <w:szCs w:val="28"/>
              </w:rPr>
            </w:pPr>
            <w:r w:rsidRPr="009D298F">
              <w:rPr>
                <w:rFonts w:ascii="Times New Roman" w:hAnsi="Times New Roman" w:cs="Times New Roman"/>
                <w:sz w:val="28"/>
                <w:szCs w:val="28"/>
              </w:rPr>
              <w:t>No. of</w:t>
            </w:r>
          </w:p>
          <w:p w:rsidR="00EF0BCB" w:rsidRPr="009D298F" w:rsidRDefault="00EF0BCB" w:rsidP="007E0766">
            <w:pPr>
              <w:jc w:val="both"/>
              <w:rPr>
                <w:rFonts w:ascii="Times New Roman" w:hAnsi="Times New Roman" w:cs="Times New Roman"/>
                <w:sz w:val="28"/>
                <w:szCs w:val="28"/>
              </w:rPr>
            </w:pPr>
            <w:r w:rsidRPr="009D298F">
              <w:rPr>
                <w:rFonts w:ascii="Times New Roman" w:hAnsi="Times New Roman" w:cs="Times New Roman"/>
                <w:sz w:val="28"/>
                <w:szCs w:val="28"/>
              </w:rPr>
              <w:t>Instruments</w:t>
            </w:r>
          </w:p>
        </w:tc>
        <w:tc>
          <w:tcPr>
            <w:tcW w:w="3202" w:type="dxa"/>
            <w:gridSpan w:val="3"/>
            <w:noWrap/>
          </w:tcPr>
          <w:p w:rsidR="00EF0BCB" w:rsidRPr="009D298F" w:rsidRDefault="00EF0BCB" w:rsidP="007E0766">
            <w:pPr>
              <w:jc w:val="both"/>
              <w:rPr>
                <w:rFonts w:ascii="Times New Roman" w:hAnsi="Times New Roman" w:cs="Times New Roman"/>
                <w:sz w:val="28"/>
                <w:szCs w:val="28"/>
              </w:rPr>
            </w:pPr>
            <w:r w:rsidRPr="009D298F">
              <w:rPr>
                <w:rFonts w:ascii="Times New Roman" w:hAnsi="Times New Roman" w:cs="Times New Roman"/>
                <w:sz w:val="28"/>
                <w:szCs w:val="28"/>
              </w:rPr>
              <w:t>471</w:t>
            </w:r>
          </w:p>
        </w:tc>
        <w:tc>
          <w:tcPr>
            <w:tcW w:w="1626" w:type="dxa"/>
            <w:noWrap/>
          </w:tcPr>
          <w:p w:rsidR="00EF0BCB" w:rsidRPr="009D298F" w:rsidRDefault="00EF0BCB" w:rsidP="007E0766">
            <w:pPr>
              <w:jc w:val="both"/>
              <w:rPr>
                <w:rFonts w:ascii="Times New Roman" w:hAnsi="Times New Roman" w:cs="Times New Roman"/>
                <w:sz w:val="28"/>
                <w:szCs w:val="28"/>
              </w:rPr>
            </w:pPr>
            <w:r w:rsidRPr="009D298F">
              <w:rPr>
                <w:rFonts w:ascii="Times New Roman" w:hAnsi="Times New Roman" w:cs="Times New Roman"/>
                <w:sz w:val="28"/>
                <w:szCs w:val="28"/>
              </w:rPr>
              <w:t>AR2</w:t>
            </w:r>
          </w:p>
          <w:p w:rsidR="00EF0BCB" w:rsidRPr="009D298F" w:rsidRDefault="00EF0BCB" w:rsidP="007E0766">
            <w:pPr>
              <w:jc w:val="both"/>
              <w:rPr>
                <w:rFonts w:ascii="Times New Roman" w:hAnsi="Times New Roman" w:cs="Times New Roman"/>
                <w:sz w:val="28"/>
                <w:szCs w:val="28"/>
              </w:rPr>
            </w:pPr>
            <w:r w:rsidRPr="009D298F">
              <w:rPr>
                <w:rFonts w:ascii="Times New Roman" w:hAnsi="Times New Roman" w:cs="Times New Roman"/>
                <w:sz w:val="28"/>
                <w:szCs w:val="28"/>
              </w:rPr>
              <w:t>(P-value)</w:t>
            </w:r>
          </w:p>
        </w:tc>
        <w:tc>
          <w:tcPr>
            <w:tcW w:w="3229" w:type="dxa"/>
            <w:gridSpan w:val="3"/>
            <w:noWrap/>
          </w:tcPr>
          <w:p w:rsidR="00EF0BCB" w:rsidRPr="009D298F" w:rsidRDefault="00EF0BCB" w:rsidP="007E0766">
            <w:pPr>
              <w:jc w:val="both"/>
              <w:rPr>
                <w:rFonts w:ascii="Times New Roman" w:hAnsi="Times New Roman" w:cs="Times New Roman"/>
                <w:sz w:val="28"/>
                <w:szCs w:val="28"/>
              </w:rPr>
            </w:pPr>
            <w:r w:rsidRPr="009D298F">
              <w:rPr>
                <w:rFonts w:ascii="Times New Roman" w:hAnsi="Times New Roman" w:cs="Times New Roman"/>
                <w:sz w:val="28"/>
                <w:szCs w:val="28"/>
              </w:rPr>
              <w:t>0.10</w:t>
            </w:r>
          </w:p>
        </w:tc>
      </w:tr>
    </w:tbl>
    <w:p w:rsidR="00EF0BCB" w:rsidRPr="00371C2A" w:rsidRDefault="00EF0BCB" w:rsidP="007E0766">
      <w:pPr>
        <w:jc w:val="both"/>
        <w:rPr>
          <w:szCs w:val="28"/>
        </w:rPr>
      </w:pPr>
      <w:r>
        <w:rPr>
          <w:b/>
          <w:szCs w:val="28"/>
        </w:rPr>
        <w:t>Note</w:t>
      </w:r>
      <w:r>
        <w:rPr>
          <w:szCs w:val="28"/>
        </w:rPr>
        <w:t>: ***, **, * denote significance at 0.01, 0.</w:t>
      </w:r>
      <w:r w:rsidR="00371C2A">
        <w:rPr>
          <w:szCs w:val="28"/>
        </w:rPr>
        <w:t>05 and 0.10 level respectively.</w:t>
      </w:r>
    </w:p>
    <w:p w:rsidR="00E633D0" w:rsidRPr="004A534D" w:rsidRDefault="00E633D0" w:rsidP="004A534D">
      <w:pPr>
        <w:pStyle w:val="Default"/>
        <w:spacing w:line="360" w:lineRule="auto"/>
        <w:jc w:val="both"/>
        <w:rPr>
          <w:color w:val="auto"/>
          <w:sz w:val="28"/>
        </w:rPr>
      </w:pPr>
      <w:r>
        <w:rPr>
          <w:sz w:val="28"/>
          <w:szCs w:val="28"/>
        </w:rPr>
        <w:t>Reported results in table 4.5</w:t>
      </w:r>
      <w:r w:rsidR="00261187">
        <w:rPr>
          <w:sz w:val="28"/>
          <w:szCs w:val="28"/>
        </w:rPr>
        <w:t>.3</w:t>
      </w:r>
      <w:r w:rsidR="00EF0BCB">
        <w:rPr>
          <w:sz w:val="28"/>
          <w:szCs w:val="28"/>
        </w:rPr>
        <w:t xml:space="preserve"> f</w:t>
      </w:r>
      <w:r w:rsidR="00371C2A">
        <w:rPr>
          <w:sz w:val="28"/>
          <w:szCs w:val="28"/>
        </w:rPr>
        <w:t>i</w:t>
      </w:r>
      <w:r w:rsidR="00EF0BCB">
        <w:rPr>
          <w:sz w:val="28"/>
          <w:szCs w:val="28"/>
        </w:rPr>
        <w:t xml:space="preserve">nd the impact of political institutional quality, FDI and project based assistance </w:t>
      </w:r>
      <w:r w:rsidR="00371C2A">
        <w:rPr>
          <w:sz w:val="28"/>
          <w:szCs w:val="28"/>
        </w:rPr>
        <w:t>on</w:t>
      </w:r>
      <w:r w:rsidR="00EF0BCB">
        <w:rPr>
          <w:sz w:val="28"/>
          <w:szCs w:val="28"/>
        </w:rPr>
        <w:t xml:space="preserve"> economic growth of developing </w:t>
      </w:r>
      <w:r w:rsidR="00371C2A">
        <w:rPr>
          <w:sz w:val="28"/>
          <w:szCs w:val="28"/>
        </w:rPr>
        <w:t>countries</w:t>
      </w:r>
      <w:r w:rsidR="00EF0BCB">
        <w:rPr>
          <w:sz w:val="28"/>
          <w:szCs w:val="28"/>
        </w:rPr>
        <w:t xml:space="preserve"> combined with some </w:t>
      </w:r>
      <w:r w:rsidR="00371C2A">
        <w:rPr>
          <w:sz w:val="28"/>
          <w:szCs w:val="28"/>
        </w:rPr>
        <w:t>supporting</w:t>
      </w:r>
      <w:r w:rsidR="00EF0BCB">
        <w:rPr>
          <w:sz w:val="28"/>
          <w:szCs w:val="28"/>
        </w:rPr>
        <w:t xml:space="preserve"> variables like labor, capital and inflation. </w:t>
      </w:r>
      <w:r w:rsidR="00371C2A">
        <w:rPr>
          <w:sz w:val="28"/>
          <w:szCs w:val="28"/>
        </w:rPr>
        <w:t>Estimated</w:t>
      </w:r>
      <w:r w:rsidR="00EF0BCB">
        <w:rPr>
          <w:sz w:val="28"/>
          <w:szCs w:val="28"/>
        </w:rPr>
        <w:t xml:space="preserve"> results show the presence of positive and significance relationship of labour, capital, project based assistance, political institution and FDI with economic growth of developing nations. Presented value</w:t>
      </w:r>
      <w:r w:rsidR="00371C2A">
        <w:rPr>
          <w:sz w:val="28"/>
          <w:szCs w:val="28"/>
        </w:rPr>
        <w:t>s show</w:t>
      </w:r>
      <w:r w:rsidR="00EF0BCB">
        <w:rPr>
          <w:sz w:val="28"/>
          <w:szCs w:val="28"/>
        </w:rPr>
        <w:t xml:space="preserve"> that 1 unit change in PIQ leads to 0.28 unit increase </w:t>
      </w:r>
      <w:r w:rsidR="00371C2A">
        <w:rPr>
          <w:sz w:val="28"/>
          <w:szCs w:val="28"/>
        </w:rPr>
        <w:t>the</w:t>
      </w:r>
      <w:r w:rsidR="00EF0BCB">
        <w:rPr>
          <w:sz w:val="28"/>
          <w:szCs w:val="28"/>
        </w:rPr>
        <w:t xml:space="preserve"> growth</w:t>
      </w:r>
      <w:r w:rsidR="00371C2A">
        <w:rPr>
          <w:sz w:val="28"/>
          <w:szCs w:val="28"/>
        </w:rPr>
        <w:t xml:space="preserve"> of economy</w:t>
      </w:r>
      <w:r w:rsidR="00EF0BCB">
        <w:rPr>
          <w:sz w:val="28"/>
          <w:szCs w:val="28"/>
        </w:rPr>
        <w:t xml:space="preserve">. Further results </w:t>
      </w:r>
      <w:r w:rsidR="00371C2A">
        <w:rPr>
          <w:sz w:val="28"/>
          <w:szCs w:val="28"/>
        </w:rPr>
        <w:t>fi</w:t>
      </w:r>
      <w:r w:rsidR="00EF0BCB">
        <w:rPr>
          <w:sz w:val="28"/>
          <w:szCs w:val="28"/>
        </w:rPr>
        <w:t xml:space="preserve">nd positive and significant impact of FDI </w:t>
      </w:r>
      <w:r w:rsidR="00371C2A">
        <w:rPr>
          <w:sz w:val="28"/>
          <w:szCs w:val="28"/>
        </w:rPr>
        <w:t>in</w:t>
      </w:r>
      <w:r w:rsidR="00EF0BCB">
        <w:rPr>
          <w:sz w:val="28"/>
          <w:szCs w:val="28"/>
        </w:rPr>
        <w:t xml:space="preserve"> economic growth of developing </w:t>
      </w:r>
      <w:r w:rsidR="00371C2A">
        <w:rPr>
          <w:sz w:val="28"/>
          <w:szCs w:val="28"/>
        </w:rPr>
        <w:t>countries</w:t>
      </w:r>
      <w:r w:rsidR="00EF0BCB">
        <w:rPr>
          <w:sz w:val="28"/>
          <w:szCs w:val="28"/>
        </w:rPr>
        <w:t>.</w:t>
      </w:r>
      <w:r w:rsidR="00371C2A">
        <w:rPr>
          <w:sz w:val="28"/>
          <w:szCs w:val="28"/>
        </w:rPr>
        <w:t xml:space="preserve"> I unit increase in FDI causes 0.006 percent increase in</w:t>
      </w:r>
      <w:r w:rsidR="00EF0BCB">
        <w:rPr>
          <w:sz w:val="28"/>
          <w:szCs w:val="28"/>
        </w:rPr>
        <w:t xml:space="preserve"> </w:t>
      </w:r>
      <w:r w:rsidR="00371C2A">
        <w:rPr>
          <w:sz w:val="28"/>
          <w:szCs w:val="28"/>
        </w:rPr>
        <w:t xml:space="preserve">the </w:t>
      </w:r>
      <w:r w:rsidR="00EF0BCB">
        <w:rPr>
          <w:sz w:val="28"/>
          <w:szCs w:val="28"/>
        </w:rPr>
        <w:t xml:space="preserve">growth of developing </w:t>
      </w:r>
      <w:r w:rsidR="00371C2A">
        <w:rPr>
          <w:sz w:val="28"/>
          <w:szCs w:val="28"/>
        </w:rPr>
        <w:t>economies</w:t>
      </w:r>
      <w:r w:rsidR="00EF0BCB">
        <w:rPr>
          <w:sz w:val="28"/>
          <w:szCs w:val="28"/>
        </w:rPr>
        <w:t xml:space="preserve">. Same way, 1 </w:t>
      </w:r>
      <w:r w:rsidR="00371C2A">
        <w:rPr>
          <w:sz w:val="28"/>
          <w:szCs w:val="28"/>
        </w:rPr>
        <w:t>percent</w:t>
      </w:r>
      <w:r w:rsidR="00EF0BCB">
        <w:rPr>
          <w:sz w:val="28"/>
          <w:szCs w:val="28"/>
        </w:rPr>
        <w:t xml:space="preserve"> increase the inflation </w:t>
      </w:r>
      <w:r w:rsidR="00371C2A">
        <w:rPr>
          <w:sz w:val="28"/>
          <w:szCs w:val="28"/>
        </w:rPr>
        <w:t>causes</w:t>
      </w:r>
      <w:r w:rsidR="00EF0BCB">
        <w:rPr>
          <w:sz w:val="28"/>
          <w:szCs w:val="28"/>
        </w:rPr>
        <w:t xml:space="preserve"> 0.008 percent decreases </w:t>
      </w:r>
      <w:r w:rsidR="002F025C">
        <w:rPr>
          <w:sz w:val="28"/>
          <w:szCs w:val="28"/>
        </w:rPr>
        <w:t xml:space="preserve">in </w:t>
      </w:r>
      <w:r w:rsidR="00EF0BCB">
        <w:rPr>
          <w:sz w:val="28"/>
          <w:szCs w:val="28"/>
        </w:rPr>
        <w:t>economic growth of developing nations</w:t>
      </w:r>
      <w:r w:rsidR="002F025C">
        <w:rPr>
          <w:sz w:val="28"/>
          <w:szCs w:val="28"/>
        </w:rPr>
        <w:t>.</w:t>
      </w:r>
      <w:r w:rsidR="002F025C">
        <w:rPr>
          <w:sz w:val="28"/>
        </w:rPr>
        <w:t xml:space="preserve"> </w:t>
      </w:r>
      <w:r>
        <w:rPr>
          <w:sz w:val="28"/>
        </w:rPr>
        <w:t>In the next table 4.</w:t>
      </w:r>
      <w:r w:rsidR="00261187">
        <w:rPr>
          <w:sz w:val="28"/>
        </w:rPr>
        <w:t>5.4</w:t>
      </w:r>
      <w:r w:rsidR="002F025C">
        <w:rPr>
          <w:sz w:val="28"/>
        </w:rPr>
        <w:t>, study reports</w:t>
      </w:r>
      <w:r w:rsidR="00EF0BCB">
        <w:rPr>
          <w:sz w:val="28"/>
        </w:rPr>
        <w:t xml:space="preserve"> </w:t>
      </w:r>
      <w:r w:rsidR="002F025C">
        <w:rPr>
          <w:sz w:val="28"/>
        </w:rPr>
        <w:t xml:space="preserve">the </w:t>
      </w:r>
      <w:r w:rsidR="00EF0BCB">
        <w:rPr>
          <w:sz w:val="28"/>
        </w:rPr>
        <w:t xml:space="preserve">presence of legal </w:t>
      </w:r>
      <w:r w:rsidR="00EF0BCB">
        <w:rPr>
          <w:sz w:val="28"/>
        </w:rPr>
        <w:lastRenderedPageBreak/>
        <w:t>institution in the model</w:t>
      </w:r>
      <w:r w:rsidR="004A534D">
        <w:rPr>
          <w:sz w:val="28"/>
        </w:rPr>
        <w:t xml:space="preserve"> </w:t>
      </w:r>
      <w:r w:rsidR="00EF0BCB" w:rsidRPr="004A534D">
        <w:rPr>
          <w:color w:val="auto"/>
          <w:sz w:val="28"/>
        </w:rPr>
        <w:t>than the reaction of economic growth in case of developing nations.</w:t>
      </w:r>
    </w:p>
    <w:p w:rsidR="00EF0BCB" w:rsidRDefault="00261187" w:rsidP="0079474F">
      <w:pPr>
        <w:pStyle w:val="Default"/>
        <w:ind w:firstLine="720"/>
        <w:jc w:val="both"/>
        <w:rPr>
          <w:b/>
          <w:sz w:val="28"/>
          <w:szCs w:val="28"/>
        </w:rPr>
      </w:pPr>
      <w:r>
        <w:rPr>
          <w:b/>
          <w:sz w:val="28"/>
          <w:szCs w:val="28"/>
        </w:rPr>
        <w:t>Table 4.5.4</w:t>
      </w:r>
      <w:r w:rsidR="00EF0BCB" w:rsidRPr="00F325C3">
        <w:rPr>
          <w:b/>
          <w:sz w:val="28"/>
          <w:szCs w:val="28"/>
        </w:rPr>
        <w:t xml:space="preserve"> </w:t>
      </w:r>
      <w:r w:rsidR="00EF0BCB">
        <w:rPr>
          <w:b/>
          <w:sz w:val="28"/>
          <w:szCs w:val="28"/>
        </w:rPr>
        <w:t>International Assistance,</w:t>
      </w:r>
      <w:r w:rsidR="00EF0BCB" w:rsidRPr="00F325C3">
        <w:rPr>
          <w:b/>
          <w:sz w:val="28"/>
          <w:szCs w:val="28"/>
        </w:rPr>
        <w:t xml:space="preserve"> FDI </w:t>
      </w:r>
      <w:r w:rsidR="00EF0BCB">
        <w:rPr>
          <w:b/>
          <w:sz w:val="28"/>
          <w:szCs w:val="28"/>
        </w:rPr>
        <w:t xml:space="preserve">and Legal Institutional Quality on Economic Growth </w:t>
      </w:r>
      <w:r w:rsidR="00EF0BCB" w:rsidRPr="00F325C3">
        <w:rPr>
          <w:b/>
          <w:sz w:val="28"/>
          <w:szCs w:val="28"/>
        </w:rPr>
        <w:t>of Developing Economies: Panel GMM Approach</w:t>
      </w:r>
    </w:p>
    <w:tbl>
      <w:tblPr>
        <w:tblStyle w:val="TableGrid"/>
        <w:tblW w:w="9981" w:type="dxa"/>
        <w:jc w:val="center"/>
        <w:tblLook w:val="04A0" w:firstRow="1" w:lastRow="0" w:firstColumn="1" w:lastColumn="0" w:noHBand="0" w:noVBand="1"/>
      </w:tblPr>
      <w:tblGrid>
        <w:gridCol w:w="1937"/>
        <w:gridCol w:w="1266"/>
        <w:gridCol w:w="1266"/>
        <w:gridCol w:w="986"/>
        <w:gridCol w:w="1623"/>
        <w:gridCol w:w="1323"/>
        <w:gridCol w:w="1266"/>
        <w:gridCol w:w="636"/>
      </w:tblGrid>
      <w:tr w:rsidR="00EF0BCB" w:rsidRPr="002F025C" w:rsidTr="00E633D0">
        <w:trPr>
          <w:trHeight w:val="546"/>
          <w:jc w:val="center"/>
        </w:trPr>
        <w:tc>
          <w:tcPr>
            <w:tcW w:w="1937" w:type="dxa"/>
            <w:noWrap/>
          </w:tcPr>
          <w:p w:rsidR="00EF0BCB" w:rsidRPr="002F025C" w:rsidRDefault="00EF0BCB" w:rsidP="002F025C">
            <w:pPr>
              <w:jc w:val="center"/>
              <w:rPr>
                <w:rFonts w:ascii="Times New Roman" w:hAnsi="Times New Roman" w:cs="Times New Roman"/>
                <w:b/>
                <w:sz w:val="28"/>
                <w:szCs w:val="28"/>
              </w:rPr>
            </w:pPr>
            <w:r w:rsidRPr="002F025C">
              <w:rPr>
                <w:rFonts w:ascii="Times New Roman" w:hAnsi="Times New Roman" w:cs="Times New Roman"/>
                <w:b/>
                <w:sz w:val="28"/>
                <w:szCs w:val="28"/>
              </w:rPr>
              <w:t>Variables</w:t>
            </w:r>
          </w:p>
        </w:tc>
        <w:tc>
          <w:tcPr>
            <w:tcW w:w="1161" w:type="dxa"/>
            <w:noWrap/>
          </w:tcPr>
          <w:p w:rsidR="00EF0BCB" w:rsidRPr="002F025C" w:rsidRDefault="00EF0BCB" w:rsidP="002F025C">
            <w:pPr>
              <w:jc w:val="center"/>
              <w:rPr>
                <w:rFonts w:ascii="Times New Roman" w:hAnsi="Times New Roman" w:cs="Times New Roman"/>
                <w:b/>
                <w:sz w:val="28"/>
                <w:szCs w:val="28"/>
              </w:rPr>
            </w:pPr>
            <w:r w:rsidRPr="002F025C">
              <w:rPr>
                <w:rFonts w:ascii="Times New Roman" w:hAnsi="Times New Roman" w:cs="Times New Roman"/>
                <w:b/>
                <w:sz w:val="28"/>
                <w:szCs w:val="28"/>
              </w:rPr>
              <w:t>Coef.</w:t>
            </w:r>
          </w:p>
        </w:tc>
        <w:tc>
          <w:tcPr>
            <w:tcW w:w="1161" w:type="dxa"/>
            <w:noWrap/>
          </w:tcPr>
          <w:p w:rsidR="00EF0BCB" w:rsidRPr="002F025C" w:rsidRDefault="00EF0BCB" w:rsidP="002F025C">
            <w:pPr>
              <w:jc w:val="center"/>
              <w:rPr>
                <w:rFonts w:ascii="Times New Roman" w:hAnsi="Times New Roman" w:cs="Times New Roman"/>
                <w:b/>
                <w:sz w:val="28"/>
                <w:szCs w:val="28"/>
              </w:rPr>
            </w:pPr>
            <w:r w:rsidRPr="002F025C">
              <w:rPr>
                <w:rFonts w:ascii="Times New Roman" w:hAnsi="Times New Roman" w:cs="Times New Roman"/>
                <w:b/>
                <w:sz w:val="28"/>
                <w:szCs w:val="28"/>
              </w:rPr>
              <w:t>S.E</w:t>
            </w:r>
          </w:p>
        </w:tc>
        <w:tc>
          <w:tcPr>
            <w:tcW w:w="876" w:type="dxa"/>
            <w:noWrap/>
          </w:tcPr>
          <w:p w:rsidR="00EF0BCB" w:rsidRPr="002F025C" w:rsidRDefault="00EF0BCB" w:rsidP="002F025C">
            <w:pPr>
              <w:jc w:val="center"/>
              <w:rPr>
                <w:rFonts w:ascii="Times New Roman" w:hAnsi="Times New Roman" w:cs="Times New Roman"/>
                <w:b/>
                <w:sz w:val="28"/>
                <w:szCs w:val="28"/>
              </w:rPr>
            </w:pPr>
            <w:r w:rsidRPr="002F025C">
              <w:rPr>
                <w:rFonts w:ascii="Times New Roman" w:hAnsi="Times New Roman" w:cs="Times New Roman"/>
                <w:b/>
                <w:sz w:val="28"/>
                <w:szCs w:val="28"/>
              </w:rPr>
              <w:t>Z-value</w:t>
            </w:r>
          </w:p>
        </w:tc>
        <w:tc>
          <w:tcPr>
            <w:tcW w:w="1623" w:type="dxa"/>
            <w:noWrap/>
          </w:tcPr>
          <w:p w:rsidR="00EF0BCB" w:rsidRPr="002F025C" w:rsidRDefault="00EF0BCB" w:rsidP="002F025C">
            <w:pPr>
              <w:jc w:val="center"/>
              <w:rPr>
                <w:rFonts w:ascii="Times New Roman" w:hAnsi="Times New Roman" w:cs="Times New Roman"/>
                <w:b/>
                <w:sz w:val="28"/>
                <w:szCs w:val="28"/>
              </w:rPr>
            </w:pPr>
            <w:r w:rsidRPr="002F025C">
              <w:rPr>
                <w:rFonts w:ascii="Times New Roman" w:hAnsi="Times New Roman" w:cs="Times New Roman"/>
                <w:b/>
                <w:sz w:val="28"/>
                <w:szCs w:val="28"/>
              </w:rPr>
              <w:t>P-value</w:t>
            </w:r>
          </w:p>
        </w:tc>
        <w:tc>
          <w:tcPr>
            <w:tcW w:w="2562" w:type="dxa"/>
            <w:gridSpan w:val="2"/>
            <w:noWrap/>
          </w:tcPr>
          <w:p w:rsidR="00EF0BCB" w:rsidRPr="002F025C" w:rsidRDefault="00EF0BCB" w:rsidP="002F025C">
            <w:pPr>
              <w:jc w:val="center"/>
              <w:rPr>
                <w:rFonts w:ascii="Times New Roman" w:hAnsi="Times New Roman" w:cs="Times New Roman"/>
                <w:b/>
                <w:sz w:val="28"/>
                <w:szCs w:val="28"/>
              </w:rPr>
            </w:pPr>
            <w:r w:rsidRPr="002F025C">
              <w:rPr>
                <w:rFonts w:ascii="Times New Roman" w:hAnsi="Times New Roman" w:cs="Times New Roman"/>
                <w:b/>
                <w:sz w:val="28"/>
                <w:szCs w:val="28"/>
              </w:rPr>
              <w:t>[95%  Conf.  Interval</w:t>
            </w:r>
          </w:p>
        </w:tc>
        <w:tc>
          <w:tcPr>
            <w:tcW w:w="661" w:type="dxa"/>
          </w:tcPr>
          <w:p w:rsidR="00EF0BCB" w:rsidRPr="002F025C" w:rsidRDefault="00EF0BCB" w:rsidP="002F025C">
            <w:pPr>
              <w:jc w:val="center"/>
              <w:rPr>
                <w:rFonts w:ascii="Times New Roman" w:hAnsi="Times New Roman" w:cs="Times New Roman"/>
                <w:b/>
                <w:sz w:val="28"/>
                <w:szCs w:val="28"/>
              </w:rPr>
            </w:pPr>
            <w:r w:rsidRPr="002F025C">
              <w:rPr>
                <w:rFonts w:ascii="Times New Roman" w:hAnsi="Times New Roman" w:cs="Times New Roman"/>
                <w:b/>
                <w:sz w:val="28"/>
                <w:szCs w:val="28"/>
              </w:rPr>
              <w:t>Sig</w:t>
            </w:r>
          </w:p>
        </w:tc>
      </w:tr>
      <w:tr w:rsidR="00EF0BCB" w:rsidRPr="002F025C" w:rsidTr="00E633D0">
        <w:trPr>
          <w:trHeight w:val="546"/>
          <w:jc w:val="center"/>
        </w:trPr>
        <w:tc>
          <w:tcPr>
            <w:tcW w:w="1937" w:type="dxa"/>
            <w:noWrap/>
            <w:hideMark/>
          </w:tcPr>
          <w:p w:rsidR="00EF0BCB" w:rsidRPr="002F025C" w:rsidRDefault="00EF0BCB" w:rsidP="002F025C">
            <w:pPr>
              <w:jc w:val="both"/>
              <w:rPr>
                <w:rFonts w:ascii="Times New Roman" w:hAnsi="Times New Roman" w:cs="Times New Roman"/>
                <w:sz w:val="28"/>
                <w:szCs w:val="28"/>
              </w:rPr>
            </w:pPr>
            <w:r w:rsidRPr="002F025C">
              <w:rPr>
                <w:rFonts w:ascii="Times New Roman" w:hAnsi="Times New Roman" w:cs="Times New Roman"/>
                <w:sz w:val="28"/>
                <w:szCs w:val="28"/>
              </w:rPr>
              <w:t>L</w:t>
            </w:r>
            <w:r w:rsidR="002F025C">
              <w:rPr>
                <w:rFonts w:ascii="Times New Roman" w:hAnsi="Times New Roman" w:cs="Times New Roman"/>
                <w:sz w:val="28"/>
                <w:szCs w:val="28"/>
              </w:rPr>
              <w:t>GDPPC</w:t>
            </w:r>
            <w:r w:rsidRPr="002F025C">
              <w:rPr>
                <w:rFonts w:ascii="Times New Roman" w:hAnsi="Times New Roman" w:cs="Times New Roman"/>
                <w:sz w:val="28"/>
                <w:szCs w:val="28"/>
              </w:rPr>
              <w:t>(-1)</w:t>
            </w:r>
          </w:p>
        </w:tc>
        <w:tc>
          <w:tcPr>
            <w:tcW w:w="1161" w:type="dxa"/>
            <w:noWrap/>
            <w:vAlign w:val="bottom"/>
          </w:tcPr>
          <w:p w:rsidR="00EF0BCB" w:rsidRPr="002F025C" w:rsidRDefault="00EF0BCB" w:rsidP="007E0766">
            <w:pPr>
              <w:jc w:val="both"/>
              <w:rPr>
                <w:rFonts w:ascii="Times New Roman" w:hAnsi="Times New Roman" w:cs="Times New Roman"/>
                <w:color w:val="000000"/>
                <w:sz w:val="28"/>
                <w:szCs w:val="28"/>
              </w:rPr>
            </w:pPr>
            <w:r w:rsidRPr="002F025C">
              <w:rPr>
                <w:rFonts w:ascii="Times New Roman" w:hAnsi="Times New Roman" w:cs="Times New Roman"/>
                <w:color w:val="000000"/>
                <w:sz w:val="28"/>
                <w:szCs w:val="28"/>
              </w:rPr>
              <w:t>0.958248</w:t>
            </w:r>
          </w:p>
        </w:tc>
        <w:tc>
          <w:tcPr>
            <w:tcW w:w="1161" w:type="dxa"/>
            <w:noWrap/>
            <w:vAlign w:val="bottom"/>
          </w:tcPr>
          <w:p w:rsidR="00EF0BCB" w:rsidRPr="002F025C" w:rsidRDefault="00EF0BCB" w:rsidP="007E0766">
            <w:pPr>
              <w:jc w:val="both"/>
              <w:rPr>
                <w:rFonts w:ascii="Times New Roman" w:hAnsi="Times New Roman" w:cs="Times New Roman"/>
                <w:color w:val="000000"/>
                <w:sz w:val="28"/>
                <w:szCs w:val="28"/>
              </w:rPr>
            </w:pPr>
            <w:r w:rsidRPr="002F025C">
              <w:rPr>
                <w:rFonts w:ascii="Times New Roman" w:hAnsi="Times New Roman" w:cs="Times New Roman"/>
                <w:color w:val="000000"/>
                <w:sz w:val="28"/>
                <w:szCs w:val="28"/>
              </w:rPr>
              <w:t>0.00414</w:t>
            </w:r>
          </w:p>
        </w:tc>
        <w:tc>
          <w:tcPr>
            <w:tcW w:w="876" w:type="dxa"/>
            <w:noWrap/>
            <w:vAlign w:val="bottom"/>
          </w:tcPr>
          <w:p w:rsidR="00EF0BCB" w:rsidRPr="002F025C" w:rsidRDefault="00EF0BCB" w:rsidP="007E0766">
            <w:pPr>
              <w:jc w:val="both"/>
              <w:rPr>
                <w:rFonts w:ascii="Times New Roman" w:hAnsi="Times New Roman" w:cs="Times New Roman"/>
                <w:color w:val="000000"/>
                <w:sz w:val="28"/>
                <w:szCs w:val="28"/>
              </w:rPr>
            </w:pPr>
            <w:r w:rsidRPr="002F025C">
              <w:rPr>
                <w:rFonts w:ascii="Times New Roman" w:hAnsi="Times New Roman" w:cs="Times New Roman"/>
                <w:color w:val="000000"/>
                <w:sz w:val="28"/>
                <w:szCs w:val="28"/>
              </w:rPr>
              <w:t>231.47</w:t>
            </w:r>
          </w:p>
        </w:tc>
        <w:tc>
          <w:tcPr>
            <w:tcW w:w="1623" w:type="dxa"/>
            <w:noWrap/>
            <w:vAlign w:val="bottom"/>
          </w:tcPr>
          <w:p w:rsidR="00EF0BCB" w:rsidRPr="002F025C" w:rsidRDefault="00EF0BCB" w:rsidP="007E0766">
            <w:pPr>
              <w:jc w:val="both"/>
              <w:rPr>
                <w:rFonts w:ascii="Times New Roman" w:hAnsi="Times New Roman" w:cs="Times New Roman"/>
                <w:color w:val="000000"/>
                <w:sz w:val="28"/>
                <w:szCs w:val="28"/>
              </w:rPr>
            </w:pPr>
            <w:r w:rsidRPr="002F025C">
              <w:rPr>
                <w:rFonts w:ascii="Times New Roman" w:hAnsi="Times New Roman" w:cs="Times New Roman"/>
                <w:color w:val="000000"/>
                <w:sz w:val="28"/>
                <w:szCs w:val="28"/>
              </w:rPr>
              <w:t>0.0001</w:t>
            </w:r>
          </w:p>
        </w:tc>
        <w:tc>
          <w:tcPr>
            <w:tcW w:w="1323" w:type="dxa"/>
            <w:noWrap/>
            <w:vAlign w:val="bottom"/>
          </w:tcPr>
          <w:p w:rsidR="00EF0BCB" w:rsidRPr="002F025C" w:rsidRDefault="00EF0BCB" w:rsidP="007E0766">
            <w:pPr>
              <w:jc w:val="both"/>
              <w:rPr>
                <w:rFonts w:ascii="Times New Roman" w:hAnsi="Times New Roman" w:cs="Times New Roman"/>
                <w:color w:val="000000"/>
                <w:sz w:val="28"/>
                <w:szCs w:val="28"/>
              </w:rPr>
            </w:pPr>
            <w:r w:rsidRPr="002F025C">
              <w:rPr>
                <w:rFonts w:ascii="Times New Roman" w:hAnsi="Times New Roman" w:cs="Times New Roman"/>
                <w:color w:val="000000"/>
                <w:sz w:val="28"/>
                <w:szCs w:val="28"/>
              </w:rPr>
              <w:t>0.950135</w:t>
            </w:r>
          </w:p>
        </w:tc>
        <w:tc>
          <w:tcPr>
            <w:tcW w:w="1239" w:type="dxa"/>
            <w:noWrap/>
            <w:vAlign w:val="bottom"/>
          </w:tcPr>
          <w:p w:rsidR="00EF0BCB" w:rsidRPr="002F025C" w:rsidRDefault="00EF0BCB" w:rsidP="007E0766">
            <w:pPr>
              <w:jc w:val="both"/>
              <w:rPr>
                <w:rFonts w:ascii="Times New Roman" w:hAnsi="Times New Roman" w:cs="Times New Roman"/>
                <w:color w:val="000000"/>
                <w:sz w:val="28"/>
                <w:szCs w:val="28"/>
              </w:rPr>
            </w:pPr>
            <w:r w:rsidRPr="002F025C">
              <w:rPr>
                <w:rFonts w:ascii="Times New Roman" w:hAnsi="Times New Roman" w:cs="Times New Roman"/>
                <w:color w:val="000000"/>
                <w:sz w:val="28"/>
                <w:szCs w:val="28"/>
              </w:rPr>
              <w:t>0.966362</w:t>
            </w:r>
          </w:p>
        </w:tc>
        <w:tc>
          <w:tcPr>
            <w:tcW w:w="661" w:type="dxa"/>
          </w:tcPr>
          <w:p w:rsidR="00EF0BCB" w:rsidRPr="002F025C" w:rsidRDefault="00EF0BCB" w:rsidP="007E0766">
            <w:pPr>
              <w:jc w:val="both"/>
              <w:rPr>
                <w:rFonts w:ascii="Times New Roman" w:hAnsi="Times New Roman" w:cs="Times New Roman"/>
                <w:sz w:val="28"/>
                <w:szCs w:val="28"/>
              </w:rPr>
            </w:pPr>
            <w:r w:rsidRPr="002F025C">
              <w:rPr>
                <w:rFonts w:ascii="Times New Roman" w:hAnsi="Times New Roman" w:cs="Times New Roman"/>
                <w:sz w:val="28"/>
                <w:szCs w:val="28"/>
              </w:rPr>
              <w:t>***</w:t>
            </w:r>
          </w:p>
        </w:tc>
      </w:tr>
      <w:tr w:rsidR="00EF0BCB" w:rsidRPr="002F025C" w:rsidTr="00E633D0">
        <w:trPr>
          <w:trHeight w:val="546"/>
          <w:jc w:val="center"/>
        </w:trPr>
        <w:tc>
          <w:tcPr>
            <w:tcW w:w="1937" w:type="dxa"/>
            <w:noWrap/>
          </w:tcPr>
          <w:p w:rsidR="00EF0BCB" w:rsidRPr="002F025C" w:rsidRDefault="002F025C" w:rsidP="007E0766">
            <w:pPr>
              <w:jc w:val="both"/>
              <w:rPr>
                <w:rFonts w:ascii="Times New Roman" w:hAnsi="Times New Roman" w:cs="Times New Roman"/>
                <w:sz w:val="28"/>
                <w:szCs w:val="28"/>
              </w:rPr>
            </w:pPr>
            <w:r>
              <w:rPr>
                <w:rFonts w:ascii="Times New Roman" w:hAnsi="Times New Roman" w:cs="Times New Roman"/>
                <w:sz w:val="28"/>
                <w:szCs w:val="28"/>
              </w:rPr>
              <w:t>K</w:t>
            </w:r>
          </w:p>
        </w:tc>
        <w:tc>
          <w:tcPr>
            <w:tcW w:w="1161" w:type="dxa"/>
            <w:noWrap/>
            <w:vAlign w:val="bottom"/>
          </w:tcPr>
          <w:p w:rsidR="00EF0BCB" w:rsidRPr="002F025C" w:rsidRDefault="00EF0BCB" w:rsidP="007E0766">
            <w:pPr>
              <w:jc w:val="both"/>
              <w:rPr>
                <w:rFonts w:ascii="Times New Roman" w:hAnsi="Times New Roman" w:cs="Times New Roman"/>
                <w:color w:val="000000"/>
                <w:sz w:val="28"/>
                <w:szCs w:val="28"/>
              </w:rPr>
            </w:pPr>
            <w:r w:rsidRPr="002F025C">
              <w:rPr>
                <w:rFonts w:ascii="Times New Roman" w:hAnsi="Times New Roman" w:cs="Times New Roman"/>
                <w:color w:val="000000"/>
                <w:sz w:val="28"/>
                <w:szCs w:val="28"/>
              </w:rPr>
              <w:t>0.004391</w:t>
            </w:r>
          </w:p>
        </w:tc>
        <w:tc>
          <w:tcPr>
            <w:tcW w:w="1161" w:type="dxa"/>
            <w:noWrap/>
            <w:vAlign w:val="bottom"/>
          </w:tcPr>
          <w:p w:rsidR="00EF0BCB" w:rsidRPr="002F025C" w:rsidRDefault="00EF0BCB" w:rsidP="007E0766">
            <w:pPr>
              <w:jc w:val="both"/>
              <w:rPr>
                <w:rFonts w:ascii="Times New Roman" w:hAnsi="Times New Roman" w:cs="Times New Roman"/>
                <w:color w:val="000000"/>
                <w:sz w:val="28"/>
                <w:szCs w:val="28"/>
              </w:rPr>
            </w:pPr>
            <w:r w:rsidRPr="002F025C">
              <w:rPr>
                <w:rFonts w:ascii="Times New Roman" w:hAnsi="Times New Roman" w:cs="Times New Roman"/>
                <w:color w:val="000000"/>
                <w:sz w:val="28"/>
                <w:szCs w:val="28"/>
              </w:rPr>
              <w:t>0.000464</w:t>
            </w:r>
          </w:p>
        </w:tc>
        <w:tc>
          <w:tcPr>
            <w:tcW w:w="876" w:type="dxa"/>
            <w:noWrap/>
            <w:vAlign w:val="bottom"/>
          </w:tcPr>
          <w:p w:rsidR="00EF0BCB" w:rsidRPr="002F025C" w:rsidRDefault="00EF0BCB" w:rsidP="007E0766">
            <w:pPr>
              <w:jc w:val="both"/>
              <w:rPr>
                <w:rFonts w:ascii="Times New Roman" w:hAnsi="Times New Roman" w:cs="Times New Roman"/>
                <w:color w:val="000000"/>
                <w:sz w:val="28"/>
                <w:szCs w:val="28"/>
              </w:rPr>
            </w:pPr>
            <w:r w:rsidRPr="002F025C">
              <w:rPr>
                <w:rFonts w:ascii="Times New Roman" w:hAnsi="Times New Roman" w:cs="Times New Roman"/>
                <w:color w:val="000000"/>
                <w:sz w:val="28"/>
                <w:szCs w:val="28"/>
              </w:rPr>
              <w:t>9.47</w:t>
            </w:r>
          </w:p>
        </w:tc>
        <w:tc>
          <w:tcPr>
            <w:tcW w:w="1623" w:type="dxa"/>
            <w:noWrap/>
            <w:vAlign w:val="bottom"/>
          </w:tcPr>
          <w:p w:rsidR="00EF0BCB" w:rsidRPr="002F025C" w:rsidRDefault="00EF0BCB" w:rsidP="007E0766">
            <w:pPr>
              <w:jc w:val="both"/>
              <w:rPr>
                <w:rFonts w:ascii="Times New Roman" w:hAnsi="Times New Roman" w:cs="Times New Roman"/>
                <w:color w:val="000000"/>
                <w:sz w:val="28"/>
                <w:szCs w:val="28"/>
              </w:rPr>
            </w:pPr>
            <w:r w:rsidRPr="002F025C">
              <w:rPr>
                <w:rFonts w:ascii="Times New Roman" w:hAnsi="Times New Roman" w:cs="Times New Roman"/>
                <w:color w:val="000000"/>
                <w:sz w:val="28"/>
                <w:szCs w:val="28"/>
              </w:rPr>
              <w:t>0.001</w:t>
            </w:r>
          </w:p>
        </w:tc>
        <w:tc>
          <w:tcPr>
            <w:tcW w:w="1323" w:type="dxa"/>
            <w:noWrap/>
            <w:vAlign w:val="bottom"/>
          </w:tcPr>
          <w:p w:rsidR="00EF0BCB" w:rsidRPr="002F025C" w:rsidRDefault="00EF0BCB" w:rsidP="007E0766">
            <w:pPr>
              <w:jc w:val="both"/>
              <w:rPr>
                <w:rFonts w:ascii="Times New Roman" w:hAnsi="Times New Roman" w:cs="Times New Roman"/>
                <w:color w:val="000000"/>
                <w:sz w:val="28"/>
                <w:szCs w:val="28"/>
              </w:rPr>
            </w:pPr>
            <w:r w:rsidRPr="002F025C">
              <w:rPr>
                <w:rFonts w:ascii="Times New Roman" w:hAnsi="Times New Roman" w:cs="Times New Roman"/>
                <w:color w:val="000000"/>
                <w:sz w:val="28"/>
                <w:szCs w:val="28"/>
              </w:rPr>
              <w:t>0.000348</w:t>
            </w:r>
          </w:p>
        </w:tc>
        <w:tc>
          <w:tcPr>
            <w:tcW w:w="1239" w:type="dxa"/>
            <w:noWrap/>
            <w:vAlign w:val="bottom"/>
          </w:tcPr>
          <w:p w:rsidR="00EF0BCB" w:rsidRPr="002F025C" w:rsidRDefault="00EF0BCB" w:rsidP="007E0766">
            <w:pPr>
              <w:jc w:val="both"/>
              <w:rPr>
                <w:rFonts w:ascii="Times New Roman" w:hAnsi="Times New Roman" w:cs="Times New Roman"/>
                <w:color w:val="000000"/>
                <w:sz w:val="28"/>
                <w:szCs w:val="28"/>
              </w:rPr>
            </w:pPr>
            <w:r w:rsidRPr="002F025C">
              <w:rPr>
                <w:rFonts w:ascii="Times New Roman" w:hAnsi="Times New Roman" w:cs="Times New Roman"/>
                <w:color w:val="000000"/>
                <w:sz w:val="28"/>
                <w:szCs w:val="28"/>
              </w:rPr>
              <w:t>0.00053</w:t>
            </w:r>
          </w:p>
        </w:tc>
        <w:tc>
          <w:tcPr>
            <w:tcW w:w="661" w:type="dxa"/>
          </w:tcPr>
          <w:p w:rsidR="00EF0BCB" w:rsidRPr="002F025C" w:rsidRDefault="00EF0BCB" w:rsidP="007E0766">
            <w:pPr>
              <w:jc w:val="both"/>
              <w:rPr>
                <w:rFonts w:ascii="Times New Roman" w:hAnsi="Times New Roman" w:cs="Times New Roman"/>
                <w:sz w:val="28"/>
                <w:szCs w:val="28"/>
              </w:rPr>
            </w:pPr>
            <w:r w:rsidRPr="002F025C">
              <w:rPr>
                <w:rFonts w:ascii="Times New Roman" w:hAnsi="Times New Roman" w:cs="Times New Roman"/>
                <w:sz w:val="28"/>
                <w:szCs w:val="28"/>
              </w:rPr>
              <w:t>***</w:t>
            </w:r>
          </w:p>
        </w:tc>
      </w:tr>
      <w:tr w:rsidR="00EF0BCB" w:rsidRPr="002F025C" w:rsidTr="00E633D0">
        <w:trPr>
          <w:trHeight w:val="546"/>
          <w:jc w:val="center"/>
        </w:trPr>
        <w:tc>
          <w:tcPr>
            <w:tcW w:w="1937" w:type="dxa"/>
            <w:noWrap/>
          </w:tcPr>
          <w:p w:rsidR="00EF0BCB" w:rsidRPr="002F025C" w:rsidRDefault="00E633D0" w:rsidP="002F025C">
            <w:pPr>
              <w:jc w:val="both"/>
              <w:rPr>
                <w:rFonts w:ascii="Times New Roman" w:hAnsi="Times New Roman" w:cs="Times New Roman"/>
                <w:sz w:val="28"/>
                <w:szCs w:val="28"/>
              </w:rPr>
            </w:pPr>
            <w:r w:rsidRPr="002F025C">
              <w:rPr>
                <w:rFonts w:ascii="Times New Roman" w:hAnsi="Times New Roman" w:cs="Times New Roman"/>
                <w:sz w:val="28"/>
                <w:szCs w:val="28"/>
              </w:rPr>
              <w:t>L</w:t>
            </w:r>
          </w:p>
        </w:tc>
        <w:tc>
          <w:tcPr>
            <w:tcW w:w="1161" w:type="dxa"/>
            <w:noWrap/>
            <w:vAlign w:val="bottom"/>
          </w:tcPr>
          <w:p w:rsidR="00EF0BCB" w:rsidRPr="002F025C" w:rsidRDefault="00EF0BCB" w:rsidP="007E0766">
            <w:pPr>
              <w:jc w:val="both"/>
              <w:rPr>
                <w:rFonts w:ascii="Times New Roman" w:hAnsi="Times New Roman" w:cs="Times New Roman"/>
                <w:color w:val="000000"/>
                <w:sz w:val="28"/>
                <w:szCs w:val="28"/>
              </w:rPr>
            </w:pPr>
            <w:r w:rsidRPr="002F025C">
              <w:rPr>
                <w:rFonts w:ascii="Times New Roman" w:hAnsi="Times New Roman" w:cs="Times New Roman"/>
                <w:color w:val="000000"/>
                <w:sz w:val="28"/>
                <w:szCs w:val="28"/>
              </w:rPr>
              <w:t>0.112086</w:t>
            </w:r>
          </w:p>
        </w:tc>
        <w:tc>
          <w:tcPr>
            <w:tcW w:w="1161" w:type="dxa"/>
            <w:noWrap/>
            <w:vAlign w:val="bottom"/>
          </w:tcPr>
          <w:p w:rsidR="00EF0BCB" w:rsidRPr="002F025C" w:rsidRDefault="00EF0BCB" w:rsidP="007E0766">
            <w:pPr>
              <w:jc w:val="both"/>
              <w:rPr>
                <w:rFonts w:ascii="Times New Roman" w:hAnsi="Times New Roman" w:cs="Times New Roman"/>
                <w:color w:val="000000"/>
                <w:sz w:val="28"/>
                <w:szCs w:val="28"/>
              </w:rPr>
            </w:pPr>
            <w:r w:rsidRPr="002F025C">
              <w:rPr>
                <w:rFonts w:ascii="Times New Roman" w:hAnsi="Times New Roman" w:cs="Times New Roman"/>
                <w:color w:val="000000"/>
                <w:sz w:val="28"/>
                <w:szCs w:val="28"/>
              </w:rPr>
              <w:t>0.013309</w:t>
            </w:r>
          </w:p>
        </w:tc>
        <w:tc>
          <w:tcPr>
            <w:tcW w:w="876" w:type="dxa"/>
            <w:noWrap/>
            <w:vAlign w:val="bottom"/>
          </w:tcPr>
          <w:p w:rsidR="00EF0BCB" w:rsidRPr="002F025C" w:rsidRDefault="00EF0BCB" w:rsidP="007E0766">
            <w:pPr>
              <w:jc w:val="both"/>
              <w:rPr>
                <w:rFonts w:ascii="Times New Roman" w:hAnsi="Times New Roman" w:cs="Times New Roman"/>
                <w:color w:val="000000"/>
                <w:sz w:val="28"/>
                <w:szCs w:val="28"/>
              </w:rPr>
            </w:pPr>
            <w:r w:rsidRPr="002F025C">
              <w:rPr>
                <w:rFonts w:ascii="Times New Roman" w:hAnsi="Times New Roman" w:cs="Times New Roman"/>
                <w:color w:val="000000"/>
                <w:sz w:val="28"/>
                <w:szCs w:val="28"/>
              </w:rPr>
              <w:t>8.42</w:t>
            </w:r>
          </w:p>
        </w:tc>
        <w:tc>
          <w:tcPr>
            <w:tcW w:w="1623" w:type="dxa"/>
            <w:noWrap/>
            <w:vAlign w:val="bottom"/>
          </w:tcPr>
          <w:p w:rsidR="00EF0BCB" w:rsidRPr="002F025C" w:rsidRDefault="00EF0BCB" w:rsidP="007E0766">
            <w:pPr>
              <w:jc w:val="both"/>
              <w:rPr>
                <w:rFonts w:ascii="Times New Roman" w:hAnsi="Times New Roman" w:cs="Times New Roman"/>
                <w:color w:val="000000"/>
                <w:sz w:val="28"/>
                <w:szCs w:val="28"/>
              </w:rPr>
            </w:pPr>
            <w:r w:rsidRPr="002F025C">
              <w:rPr>
                <w:rFonts w:ascii="Times New Roman" w:hAnsi="Times New Roman" w:cs="Times New Roman"/>
                <w:color w:val="000000"/>
                <w:sz w:val="28"/>
                <w:szCs w:val="28"/>
              </w:rPr>
              <w:t>0.001</w:t>
            </w:r>
          </w:p>
        </w:tc>
        <w:tc>
          <w:tcPr>
            <w:tcW w:w="1323" w:type="dxa"/>
            <w:noWrap/>
            <w:vAlign w:val="bottom"/>
          </w:tcPr>
          <w:p w:rsidR="00EF0BCB" w:rsidRPr="002F025C" w:rsidRDefault="00EF0BCB" w:rsidP="007E0766">
            <w:pPr>
              <w:jc w:val="both"/>
              <w:rPr>
                <w:rFonts w:ascii="Times New Roman" w:hAnsi="Times New Roman" w:cs="Times New Roman"/>
                <w:color w:val="000000"/>
                <w:sz w:val="28"/>
                <w:szCs w:val="28"/>
              </w:rPr>
            </w:pPr>
            <w:r w:rsidRPr="002F025C">
              <w:rPr>
                <w:rFonts w:ascii="Times New Roman" w:hAnsi="Times New Roman" w:cs="Times New Roman"/>
                <w:color w:val="000000"/>
                <w:sz w:val="28"/>
                <w:szCs w:val="28"/>
              </w:rPr>
              <w:t>0.086002</w:t>
            </w:r>
          </w:p>
        </w:tc>
        <w:tc>
          <w:tcPr>
            <w:tcW w:w="1239" w:type="dxa"/>
            <w:noWrap/>
            <w:vAlign w:val="bottom"/>
          </w:tcPr>
          <w:p w:rsidR="00EF0BCB" w:rsidRPr="002F025C" w:rsidRDefault="00EF0BCB" w:rsidP="007E0766">
            <w:pPr>
              <w:jc w:val="both"/>
              <w:rPr>
                <w:rFonts w:ascii="Times New Roman" w:hAnsi="Times New Roman" w:cs="Times New Roman"/>
                <w:color w:val="000000"/>
                <w:sz w:val="28"/>
                <w:szCs w:val="28"/>
              </w:rPr>
            </w:pPr>
            <w:r w:rsidRPr="002F025C">
              <w:rPr>
                <w:rFonts w:ascii="Times New Roman" w:hAnsi="Times New Roman" w:cs="Times New Roman"/>
                <w:color w:val="000000"/>
                <w:sz w:val="28"/>
                <w:szCs w:val="28"/>
              </w:rPr>
              <w:t>0.138171</w:t>
            </w:r>
          </w:p>
        </w:tc>
        <w:tc>
          <w:tcPr>
            <w:tcW w:w="661" w:type="dxa"/>
          </w:tcPr>
          <w:p w:rsidR="00EF0BCB" w:rsidRPr="002F025C" w:rsidRDefault="00EF0BCB" w:rsidP="007E0766">
            <w:pPr>
              <w:jc w:val="both"/>
              <w:rPr>
                <w:rFonts w:ascii="Times New Roman" w:hAnsi="Times New Roman" w:cs="Times New Roman"/>
                <w:sz w:val="28"/>
                <w:szCs w:val="28"/>
              </w:rPr>
            </w:pPr>
            <w:r w:rsidRPr="002F025C">
              <w:rPr>
                <w:rFonts w:ascii="Times New Roman" w:hAnsi="Times New Roman" w:cs="Times New Roman"/>
                <w:sz w:val="28"/>
                <w:szCs w:val="28"/>
              </w:rPr>
              <w:t>***</w:t>
            </w:r>
          </w:p>
        </w:tc>
      </w:tr>
      <w:tr w:rsidR="00EF0BCB" w:rsidRPr="002F025C" w:rsidTr="00E633D0">
        <w:trPr>
          <w:trHeight w:val="546"/>
          <w:jc w:val="center"/>
        </w:trPr>
        <w:tc>
          <w:tcPr>
            <w:tcW w:w="1937" w:type="dxa"/>
            <w:noWrap/>
          </w:tcPr>
          <w:p w:rsidR="00EF0BCB" w:rsidRPr="002F025C" w:rsidRDefault="00EF0BCB" w:rsidP="007E0766">
            <w:pPr>
              <w:jc w:val="both"/>
              <w:rPr>
                <w:rFonts w:ascii="Times New Roman" w:hAnsi="Times New Roman" w:cs="Times New Roman"/>
                <w:sz w:val="28"/>
                <w:szCs w:val="28"/>
              </w:rPr>
            </w:pPr>
            <w:r w:rsidRPr="002F025C">
              <w:rPr>
                <w:rFonts w:ascii="Times New Roman" w:hAnsi="Times New Roman" w:cs="Times New Roman"/>
                <w:sz w:val="28"/>
                <w:szCs w:val="28"/>
              </w:rPr>
              <w:t>LIQ</w:t>
            </w:r>
          </w:p>
        </w:tc>
        <w:tc>
          <w:tcPr>
            <w:tcW w:w="1161" w:type="dxa"/>
            <w:noWrap/>
            <w:vAlign w:val="bottom"/>
          </w:tcPr>
          <w:p w:rsidR="00EF0BCB" w:rsidRPr="002F025C" w:rsidRDefault="00EF0BCB" w:rsidP="007E0766">
            <w:pPr>
              <w:jc w:val="both"/>
              <w:rPr>
                <w:rFonts w:ascii="Times New Roman" w:hAnsi="Times New Roman" w:cs="Times New Roman"/>
                <w:color w:val="000000"/>
                <w:sz w:val="28"/>
                <w:szCs w:val="28"/>
              </w:rPr>
            </w:pPr>
            <w:r w:rsidRPr="002F025C">
              <w:rPr>
                <w:rFonts w:ascii="Times New Roman" w:hAnsi="Times New Roman" w:cs="Times New Roman"/>
                <w:color w:val="000000"/>
                <w:sz w:val="28"/>
                <w:szCs w:val="28"/>
              </w:rPr>
              <w:t>0.088697</w:t>
            </w:r>
          </w:p>
        </w:tc>
        <w:tc>
          <w:tcPr>
            <w:tcW w:w="1161" w:type="dxa"/>
            <w:noWrap/>
            <w:vAlign w:val="bottom"/>
          </w:tcPr>
          <w:p w:rsidR="00EF0BCB" w:rsidRPr="002F025C" w:rsidRDefault="00EF0BCB" w:rsidP="007E0766">
            <w:pPr>
              <w:jc w:val="both"/>
              <w:rPr>
                <w:rFonts w:ascii="Times New Roman" w:hAnsi="Times New Roman" w:cs="Times New Roman"/>
                <w:color w:val="000000"/>
                <w:sz w:val="28"/>
                <w:szCs w:val="28"/>
              </w:rPr>
            </w:pPr>
            <w:r w:rsidRPr="002F025C">
              <w:rPr>
                <w:rFonts w:ascii="Times New Roman" w:hAnsi="Times New Roman" w:cs="Times New Roman"/>
                <w:color w:val="000000"/>
                <w:sz w:val="28"/>
                <w:szCs w:val="28"/>
              </w:rPr>
              <w:t>0.017559</w:t>
            </w:r>
          </w:p>
        </w:tc>
        <w:tc>
          <w:tcPr>
            <w:tcW w:w="876" w:type="dxa"/>
            <w:noWrap/>
            <w:vAlign w:val="bottom"/>
          </w:tcPr>
          <w:p w:rsidR="00EF0BCB" w:rsidRPr="002F025C" w:rsidRDefault="00EF0BCB" w:rsidP="007E0766">
            <w:pPr>
              <w:jc w:val="both"/>
              <w:rPr>
                <w:rFonts w:ascii="Times New Roman" w:hAnsi="Times New Roman" w:cs="Times New Roman"/>
                <w:color w:val="000000"/>
                <w:sz w:val="28"/>
                <w:szCs w:val="28"/>
              </w:rPr>
            </w:pPr>
            <w:r w:rsidRPr="002F025C">
              <w:rPr>
                <w:rFonts w:ascii="Times New Roman" w:hAnsi="Times New Roman" w:cs="Times New Roman"/>
                <w:color w:val="000000"/>
                <w:sz w:val="28"/>
                <w:szCs w:val="28"/>
              </w:rPr>
              <w:t>5.05</w:t>
            </w:r>
          </w:p>
        </w:tc>
        <w:tc>
          <w:tcPr>
            <w:tcW w:w="1623" w:type="dxa"/>
            <w:noWrap/>
            <w:vAlign w:val="bottom"/>
          </w:tcPr>
          <w:p w:rsidR="00EF0BCB" w:rsidRPr="002F025C" w:rsidRDefault="00EF0BCB" w:rsidP="007E0766">
            <w:pPr>
              <w:jc w:val="both"/>
              <w:rPr>
                <w:rFonts w:ascii="Times New Roman" w:hAnsi="Times New Roman" w:cs="Times New Roman"/>
                <w:color w:val="000000"/>
                <w:sz w:val="28"/>
                <w:szCs w:val="28"/>
              </w:rPr>
            </w:pPr>
            <w:r w:rsidRPr="002F025C">
              <w:rPr>
                <w:rFonts w:ascii="Times New Roman" w:hAnsi="Times New Roman" w:cs="Times New Roman"/>
                <w:color w:val="000000"/>
                <w:sz w:val="28"/>
                <w:szCs w:val="28"/>
              </w:rPr>
              <w:t>0.001</w:t>
            </w:r>
          </w:p>
        </w:tc>
        <w:tc>
          <w:tcPr>
            <w:tcW w:w="1323" w:type="dxa"/>
            <w:noWrap/>
            <w:vAlign w:val="bottom"/>
          </w:tcPr>
          <w:p w:rsidR="00EF0BCB" w:rsidRPr="002F025C" w:rsidRDefault="00EF0BCB" w:rsidP="007E0766">
            <w:pPr>
              <w:jc w:val="both"/>
              <w:rPr>
                <w:rFonts w:ascii="Times New Roman" w:hAnsi="Times New Roman" w:cs="Times New Roman"/>
                <w:color w:val="000000"/>
                <w:sz w:val="28"/>
                <w:szCs w:val="28"/>
              </w:rPr>
            </w:pPr>
            <w:r w:rsidRPr="002F025C">
              <w:rPr>
                <w:rFonts w:ascii="Times New Roman" w:hAnsi="Times New Roman" w:cs="Times New Roman"/>
                <w:color w:val="000000"/>
                <w:sz w:val="28"/>
                <w:szCs w:val="28"/>
              </w:rPr>
              <w:t>0.054282</w:t>
            </w:r>
          </w:p>
        </w:tc>
        <w:tc>
          <w:tcPr>
            <w:tcW w:w="1239" w:type="dxa"/>
            <w:noWrap/>
            <w:vAlign w:val="bottom"/>
          </w:tcPr>
          <w:p w:rsidR="00EF0BCB" w:rsidRPr="002F025C" w:rsidRDefault="00EF0BCB" w:rsidP="007E0766">
            <w:pPr>
              <w:jc w:val="both"/>
              <w:rPr>
                <w:rFonts w:ascii="Times New Roman" w:hAnsi="Times New Roman" w:cs="Times New Roman"/>
                <w:color w:val="000000"/>
                <w:sz w:val="28"/>
                <w:szCs w:val="28"/>
              </w:rPr>
            </w:pPr>
            <w:r w:rsidRPr="002F025C">
              <w:rPr>
                <w:rFonts w:ascii="Times New Roman" w:hAnsi="Times New Roman" w:cs="Times New Roman"/>
                <w:color w:val="000000"/>
                <w:sz w:val="28"/>
                <w:szCs w:val="28"/>
              </w:rPr>
              <w:t>0.123113</w:t>
            </w:r>
          </w:p>
        </w:tc>
        <w:tc>
          <w:tcPr>
            <w:tcW w:w="661" w:type="dxa"/>
          </w:tcPr>
          <w:p w:rsidR="00EF0BCB" w:rsidRPr="002F025C" w:rsidRDefault="00EF0BCB" w:rsidP="007E0766">
            <w:pPr>
              <w:jc w:val="both"/>
              <w:rPr>
                <w:rFonts w:ascii="Times New Roman" w:hAnsi="Times New Roman" w:cs="Times New Roman"/>
                <w:sz w:val="28"/>
                <w:szCs w:val="28"/>
              </w:rPr>
            </w:pPr>
            <w:r w:rsidRPr="002F025C">
              <w:rPr>
                <w:rFonts w:ascii="Times New Roman" w:hAnsi="Times New Roman" w:cs="Times New Roman"/>
                <w:sz w:val="28"/>
                <w:szCs w:val="28"/>
              </w:rPr>
              <w:t>***</w:t>
            </w:r>
          </w:p>
        </w:tc>
      </w:tr>
      <w:tr w:rsidR="00EF0BCB" w:rsidRPr="002F025C" w:rsidTr="00E633D0">
        <w:trPr>
          <w:trHeight w:val="546"/>
          <w:jc w:val="center"/>
        </w:trPr>
        <w:tc>
          <w:tcPr>
            <w:tcW w:w="1937" w:type="dxa"/>
            <w:noWrap/>
          </w:tcPr>
          <w:p w:rsidR="00EF0BCB" w:rsidRPr="002F025C" w:rsidRDefault="00EF0BCB" w:rsidP="002F025C">
            <w:pPr>
              <w:jc w:val="both"/>
              <w:rPr>
                <w:rFonts w:ascii="Times New Roman" w:hAnsi="Times New Roman" w:cs="Times New Roman"/>
                <w:sz w:val="28"/>
                <w:szCs w:val="28"/>
              </w:rPr>
            </w:pPr>
            <w:r w:rsidRPr="002F025C">
              <w:rPr>
                <w:rFonts w:ascii="Times New Roman" w:hAnsi="Times New Roman" w:cs="Times New Roman"/>
                <w:sz w:val="28"/>
                <w:szCs w:val="28"/>
              </w:rPr>
              <w:t>L</w:t>
            </w:r>
            <w:r w:rsidR="002F025C">
              <w:rPr>
                <w:rFonts w:ascii="Times New Roman" w:hAnsi="Times New Roman" w:cs="Times New Roman"/>
                <w:sz w:val="28"/>
                <w:szCs w:val="28"/>
              </w:rPr>
              <w:t>PIA</w:t>
            </w:r>
          </w:p>
        </w:tc>
        <w:tc>
          <w:tcPr>
            <w:tcW w:w="1161" w:type="dxa"/>
            <w:noWrap/>
            <w:vAlign w:val="bottom"/>
          </w:tcPr>
          <w:p w:rsidR="00EF0BCB" w:rsidRPr="002F025C" w:rsidRDefault="00EF0BCB" w:rsidP="007E0766">
            <w:pPr>
              <w:jc w:val="both"/>
              <w:rPr>
                <w:rFonts w:ascii="Times New Roman" w:hAnsi="Times New Roman" w:cs="Times New Roman"/>
                <w:color w:val="000000"/>
                <w:sz w:val="28"/>
                <w:szCs w:val="28"/>
              </w:rPr>
            </w:pPr>
            <w:r w:rsidRPr="002F025C">
              <w:rPr>
                <w:rFonts w:ascii="Times New Roman" w:hAnsi="Times New Roman" w:cs="Times New Roman"/>
                <w:color w:val="000000"/>
                <w:sz w:val="28"/>
                <w:szCs w:val="28"/>
              </w:rPr>
              <w:t>0.009334</w:t>
            </w:r>
          </w:p>
        </w:tc>
        <w:tc>
          <w:tcPr>
            <w:tcW w:w="1161" w:type="dxa"/>
            <w:noWrap/>
            <w:vAlign w:val="bottom"/>
          </w:tcPr>
          <w:p w:rsidR="00EF0BCB" w:rsidRPr="002F025C" w:rsidRDefault="00EF0BCB" w:rsidP="007E0766">
            <w:pPr>
              <w:jc w:val="both"/>
              <w:rPr>
                <w:rFonts w:ascii="Times New Roman" w:hAnsi="Times New Roman" w:cs="Times New Roman"/>
                <w:color w:val="000000"/>
                <w:sz w:val="28"/>
                <w:szCs w:val="28"/>
              </w:rPr>
            </w:pPr>
            <w:r w:rsidRPr="002F025C">
              <w:rPr>
                <w:rFonts w:ascii="Times New Roman" w:hAnsi="Times New Roman" w:cs="Times New Roman"/>
                <w:color w:val="000000"/>
                <w:sz w:val="28"/>
                <w:szCs w:val="28"/>
              </w:rPr>
              <w:t>0.002428</w:t>
            </w:r>
          </w:p>
        </w:tc>
        <w:tc>
          <w:tcPr>
            <w:tcW w:w="876" w:type="dxa"/>
            <w:noWrap/>
            <w:vAlign w:val="bottom"/>
          </w:tcPr>
          <w:p w:rsidR="00EF0BCB" w:rsidRPr="002F025C" w:rsidRDefault="00EF0BCB" w:rsidP="007E0766">
            <w:pPr>
              <w:jc w:val="both"/>
              <w:rPr>
                <w:rFonts w:ascii="Times New Roman" w:hAnsi="Times New Roman" w:cs="Times New Roman"/>
                <w:color w:val="000000"/>
                <w:sz w:val="28"/>
                <w:szCs w:val="28"/>
              </w:rPr>
            </w:pPr>
            <w:r w:rsidRPr="002F025C">
              <w:rPr>
                <w:rFonts w:ascii="Times New Roman" w:hAnsi="Times New Roman" w:cs="Times New Roman"/>
                <w:color w:val="000000"/>
                <w:sz w:val="28"/>
                <w:szCs w:val="28"/>
              </w:rPr>
              <w:t>3.84</w:t>
            </w:r>
          </w:p>
        </w:tc>
        <w:tc>
          <w:tcPr>
            <w:tcW w:w="1623" w:type="dxa"/>
            <w:noWrap/>
            <w:vAlign w:val="bottom"/>
          </w:tcPr>
          <w:p w:rsidR="00EF0BCB" w:rsidRPr="002F025C" w:rsidRDefault="00EF0BCB" w:rsidP="007E0766">
            <w:pPr>
              <w:jc w:val="both"/>
              <w:rPr>
                <w:rFonts w:ascii="Times New Roman" w:hAnsi="Times New Roman" w:cs="Times New Roman"/>
                <w:color w:val="000000"/>
                <w:sz w:val="28"/>
                <w:szCs w:val="28"/>
              </w:rPr>
            </w:pPr>
            <w:r w:rsidRPr="002F025C">
              <w:rPr>
                <w:rFonts w:ascii="Times New Roman" w:hAnsi="Times New Roman" w:cs="Times New Roman"/>
                <w:color w:val="000000"/>
                <w:sz w:val="28"/>
                <w:szCs w:val="28"/>
              </w:rPr>
              <w:t>0.001</w:t>
            </w:r>
          </w:p>
        </w:tc>
        <w:tc>
          <w:tcPr>
            <w:tcW w:w="1323" w:type="dxa"/>
            <w:noWrap/>
            <w:vAlign w:val="bottom"/>
          </w:tcPr>
          <w:p w:rsidR="00EF0BCB" w:rsidRPr="002F025C" w:rsidRDefault="00EF0BCB" w:rsidP="007E0766">
            <w:pPr>
              <w:jc w:val="both"/>
              <w:rPr>
                <w:rFonts w:ascii="Times New Roman" w:hAnsi="Times New Roman" w:cs="Times New Roman"/>
                <w:color w:val="000000"/>
                <w:sz w:val="28"/>
                <w:szCs w:val="28"/>
              </w:rPr>
            </w:pPr>
            <w:r w:rsidRPr="002F025C">
              <w:rPr>
                <w:rFonts w:ascii="Times New Roman" w:hAnsi="Times New Roman" w:cs="Times New Roman"/>
                <w:color w:val="000000"/>
                <w:sz w:val="28"/>
                <w:szCs w:val="28"/>
              </w:rPr>
              <w:t>0.004575</w:t>
            </w:r>
          </w:p>
        </w:tc>
        <w:tc>
          <w:tcPr>
            <w:tcW w:w="1239" w:type="dxa"/>
            <w:noWrap/>
            <w:vAlign w:val="bottom"/>
          </w:tcPr>
          <w:p w:rsidR="00EF0BCB" w:rsidRPr="002F025C" w:rsidRDefault="00EF0BCB" w:rsidP="007E0766">
            <w:pPr>
              <w:jc w:val="both"/>
              <w:rPr>
                <w:rFonts w:ascii="Times New Roman" w:hAnsi="Times New Roman" w:cs="Times New Roman"/>
                <w:color w:val="000000"/>
                <w:sz w:val="28"/>
                <w:szCs w:val="28"/>
              </w:rPr>
            </w:pPr>
            <w:r w:rsidRPr="002F025C">
              <w:rPr>
                <w:rFonts w:ascii="Times New Roman" w:hAnsi="Times New Roman" w:cs="Times New Roman"/>
                <w:color w:val="000000"/>
                <w:sz w:val="28"/>
                <w:szCs w:val="28"/>
              </w:rPr>
              <w:t>0.014093</w:t>
            </w:r>
          </w:p>
        </w:tc>
        <w:tc>
          <w:tcPr>
            <w:tcW w:w="661" w:type="dxa"/>
          </w:tcPr>
          <w:p w:rsidR="00EF0BCB" w:rsidRPr="002F025C" w:rsidRDefault="00EF0BCB" w:rsidP="007E0766">
            <w:pPr>
              <w:jc w:val="both"/>
              <w:rPr>
                <w:rFonts w:ascii="Times New Roman" w:hAnsi="Times New Roman" w:cs="Times New Roman"/>
                <w:sz w:val="28"/>
                <w:szCs w:val="28"/>
              </w:rPr>
            </w:pPr>
            <w:r w:rsidRPr="002F025C">
              <w:rPr>
                <w:rFonts w:ascii="Times New Roman" w:hAnsi="Times New Roman" w:cs="Times New Roman"/>
                <w:sz w:val="28"/>
                <w:szCs w:val="28"/>
              </w:rPr>
              <w:t>***</w:t>
            </w:r>
          </w:p>
        </w:tc>
      </w:tr>
      <w:tr w:rsidR="00EF0BCB" w:rsidRPr="002F025C" w:rsidTr="00E633D0">
        <w:trPr>
          <w:trHeight w:val="546"/>
          <w:jc w:val="center"/>
        </w:trPr>
        <w:tc>
          <w:tcPr>
            <w:tcW w:w="1937" w:type="dxa"/>
            <w:noWrap/>
          </w:tcPr>
          <w:p w:rsidR="00EF0BCB" w:rsidRPr="002F025C" w:rsidRDefault="00E633D0" w:rsidP="002F025C">
            <w:pPr>
              <w:jc w:val="both"/>
              <w:rPr>
                <w:rFonts w:ascii="Times New Roman" w:hAnsi="Times New Roman" w:cs="Times New Roman"/>
                <w:sz w:val="28"/>
                <w:szCs w:val="28"/>
              </w:rPr>
            </w:pPr>
            <w:r w:rsidRPr="002F025C">
              <w:rPr>
                <w:rFonts w:ascii="Times New Roman" w:hAnsi="Times New Roman" w:cs="Times New Roman"/>
                <w:sz w:val="28"/>
                <w:szCs w:val="28"/>
              </w:rPr>
              <w:t>F</w:t>
            </w:r>
            <w:r w:rsidR="002F025C">
              <w:rPr>
                <w:rFonts w:ascii="Times New Roman" w:hAnsi="Times New Roman" w:cs="Times New Roman"/>
                <w:sz w:val="28"/>
                <w:szCs w:val="28"/>
              </w:rPr>
              <w:t>DI</w:t>
            </w:r>
          </w:p>
        </w:tc>
        <w:tc>
          <w:tcPr>
            <w:tcW w:w="1161" w:type="dxa"/>
            <w:noWrap/>
            <w:vAlign w:val="bottom"/>
          </w:tcPr>
          <w:p w:rsidR="00EF0BCB" w:rsidRPr="002F025C" w:rsidRDefault="00EF0BCB" w:rsidP="007E0766">
            <w:pPr>
              <w:jc w:val="both"/>
              <w:rPr>
                <w:rFonts w:ascii="Times New Roman" w:hAnsi="Times New Roman" w:cs="Times New Roman"/>
                <w:color w:val="000000"/>
                <w:sz w:val="28"/>
                <w:szCs w:val="28"/>
              </w:rPr>
            </w:pPr>
            <w:r w:rsidRPr="002F025C">
              <w:rPr>
                <w:rFonts w:ascii="Times New Roman" w:hAnsi="Times New Roman" w:cs="Times New Roman"/>
                <w:color w:val="000000"/>
                <w:sz w:val="28"/>
                <w:szCs w:val="28"/>
              </w:rPr>
              <w:t>0.009814</w:t>
            </w:r>
          </w:p>
        </w:tc>
        <w:tc>
          <w:tcPr>
            <w:tcW w:w="1161" w:type="dxa"/>
            <w:noWrap/>
            <w:vAlign w:val="bottom"/>
          </w:tcPr>
          <w:p w:rsidR="00EF0BCB" w:rsidRPr="002F025C" w:rsidRDefault="00EF0BCB" w:rsidP="007E0766">
            <w:pPr>
              <w:jc w:val="both"/>
              <w:rPr>
                <w:rFonts w:ascii="Times New Roman" w:hAnsi="Times New Roman" w:cs="Times New Roman"/>
                <w:color w:val="000000"/>
                <w:sz w:val="28"/>
                <w:szCs w:val="28"/>
              </w:rPr>
            </w:pPr>
            <w:r w:rsidRPr="002F025C">
              <w:rPr>
                <w:rFonts w:ascii="Times New Roman" w:hAnsi="Times New Roman" w:cs="Times New Roman"/>
                <w:color w:val="000000"/>
                <w:sz w:val="28"/>
                <w:szCs w:val="28"/>
              </w:rPr>
              <w:t>0.000261</w:t>
            </w:r>
          </w:p>
        </w:tc>
        <w:tc>
          <w:tcPr>
            <w:tcW w:w="876" w:type="dxa"/>
            <w:noWrap/>
            <w:vAlign w:val="bottom"/>
          </w:tcPr>
          <w:p w:rsidR="00EF0BCB" w:rsidRPr="002F025C" w:rsidRDefault="00EF0BCB" w:rsidP="007E0766">
            <w:pPr>
              <w:jc w:val="both"/>
              <w:rPr>
                <w:rFonts w:ascii="Times New Roman" w:hAnsi="Times New Roman" w:cs="Times New Roman"/>
                <w:color w:val="000000"/>
                <w:sz w:val="28"/>
                <w:szCs w:val="28"/>
              </w:rPr>
            </w:pPr>
            <w:r w:rsidRPr="002F025C">
              <w:rPr>
                <w:rFonts w:ascii="Times New Roman" w:hAnsi="Times New Roman" w:cs="Times New Roman"/>
                <w:color w:val="000000"/>
                <w:sz w:val="28"/>
                <w:szCs w:val="28"/>
              </w:rPr>
              <w:t>3.76</w:t>
            </w:r>
          </w:p>
        </w:tc>
        <w:tc>
          <w:tcPr>
            <w:tcW w:w="1623" w:type="dxa"/>
            <w:noWrap/>
            <w:vAlign w:val="bottom"/>
          </w:tcPr>
          <w:p w:rsidR="00EF0BCB" w:rsidRPr="002F025C" w:rsidRDefault="00EF0BCB" w:rsidP="007E0766">
            <w:pPr>
              <w:jc w:val="both"/>
              <w:rPr>
                <w:rFonts w:ascii="Times New Roman" w:hAnsi="Times New Roman" w:cs="Times New Roman"/>
                <w:color w:val="000000"/>
                <w:sz w:val="28"/>
                <w:szCs w:val="28"/>
              </w:rPr>
            </w:pPr>
            <w:r w:rsidRPr="002F025C">
              <w:rPr>
                <w:rFonts w:ascii="Times New Roman" w:hAnsi="Times New Roman" w:cs="Times New Roman"/>
                <w:color w:val="000000"/>
                <w:sz w:val="28"/>
                <w:szCs w:val="28"/>
              </w:rPr>
              <w:t>0.001</w:t>
            </w:r>
          </w:p>
        </w:tc>
        <w:tc>
          <w:tcPr>
            <w:tcW w:w="1323" w:type="dxa"/>
            <w:noWrap/>
            <w:vAlign w:val="bottom"/>
          </w:tcPr>
          <w:p w:rsidR="00EF0BCB" w:rsidRPr="002F025C" w:rsidRDefault="00EF0BCB" w:rsidP="007E0766">
            <w:pPr>
              <w:jc w:val="both"/>
              <w:rPr>
                <w:rFonts w:ascii="Times New Roman" w:hAnsi="Times New Roman" w:cs="Times New Roman"/>
                <w:color w:val="000000"/>
                <w:sz w:val="28"/>
                <w:szCs w:val="28"/>
              </w:rPr>
            </w:pPr>
            <w:r w:rsidRPr="002F025C">
              <w:rPr>
                <w:rFonts w:ascii="Times New Roman" w:hAnsi="Times New Roman" w:cs="Times New Roman"/>
                <w:color w:val="000000"/>
                <w:sz w:val="28"/>
                <w:szCs w:val="28"/>
              </w:rPr>
              <w:t>0.00047</w:t>
            </w:r>
          </w:p>
        </w:tc>
        <w:tc>
          <w:tcPr>
            <w:tcW w:w="1239" w:type="dxa"/>
            <w:noWrap/>
            <w:vAlign w:val="bottom"/>
          </w:tcPr>
          <w:p w:rsidR="00EF0BCB" w:rsidRPr="002F025C" w:rsidRDefault="00EF0BCB" w:rsidP="007E0766">
            <w:pPr>
              <w:jc w:val="both"/>
              <w:rPr>
                <w:rFonts w:ascii="Times New Roman" w:hAnsi="Times New Roman" w:cs="Times New Roman"/>
                <w:color w:val="000000"/>
                <w:sz w:val="28"/>
                <w:szCs w:val="28"/>
              </w:rPr>
            </w:pPr>
            <w:r w:rsidRPr="002F025C">
              <w:rPr>
                <w:rFonts w:ascii="Times New Roman" w:hAnsi="Times New Roman" w:cs="Times New Roman"/>
                <w:color w:val="000000"/>
                <w:sz w:val="28"/>
                <w:szCs w:val="28"/>
              </w:rPr>
              <w:t>0.001493</w:t>
            </w:r>
          </w:p>
        </w:tc>
        <w:tc>
          <w:tcPr>
            <w:tcW w:w="661" w:type="dxa"/>
          </w:tcPr>
          <w:p w:rsidR="00EF0BCB" w:rsidRPr="002F025C" w:rsidRDefault="00EF0BCB" w:rsidP="007E0766">
            <w:pPr>
              <w:jc w:val="both"/>
              <w:rPr>
                <w:rFonts w:ascii="Times New Roman" w:hAnsi="Times New Roman" w:cs="Times New Roman"/>
                <w:sz w:val="28"/>
                <w:szCs w:val="28"/>
              </w:rPr>
            </w:pPr>
            <w:r w:rsidRPr="002F025C">
              <w:rPr>
                <w:rFonts w:ascii="Times New Roman" w:hAnsi="Times New Roman" w:cs="Times New Roman"/>
                <w:sz w:val="28"/>
                <w:szCs w:val="28"/>
              </w:rPr>
              <w:t>***</w:t>
            </w:r>
          </w:p>
        </w:tc>
      </w:tr>
      <w:tr w:rsidR="00EF0BCB" w:rsidRPr="002F025C" w:rsidTr="00E633D0">
        <w:trPr>
          <w:trHeight w:val="546"/>
          <w:jc w:val="center"/>
        </w:trPr>
        <w:tc>
          <w:tcPr>
            <w:tcW w:w="1937" w:type="dxa"/>
            <w:noWrap/>
          </w:tcPr>
          <w:p w:rsidR="00EF0BCB" w:rsidRPr="002F025C" w:rsidRDefault="00E633D0" w:rsidP="007E0766">
            <w:pPr>
              <w:jc w:val="both"/>
              <w:rPr>
                <w:rFonts w:ascii="Times New Roman" w:hAnsi="Times New Roman" w:cs="Times New Roman"/>
                <w:sz w:val="28"/>
                <w:szCs w:val="28"/>
              </w:rPr>
            </w:pPr>
            <w:r w:rsidRPr="002F025C">
              <w:rPr>
                <w:rFonts w:ascii="Times New Roman" w:hAnsi="Times New Roman" w:cs="Times New Roman"/>
                <w:sz w:val="28"/>
                <w:szCs w:val="28"/>
              </w:rPr>
              <w:t>I</w:t>
            </w:r>
            <w:r w:rsidR="002F025C">
              <w:rPr>
                <w:rFonts w:ascii="Times New Roman" w:hAnsi="Times New Roman" w:cs="Times New Roman"/>
                <w:sz w:val="28"/>
                <w:szCs w:val="28"/>
              </w:rPr>
              <w:t>NF</w:t>
            </w:r>
          </w:p>
        </w:tc>
        <w:tc>
          <w:tcPr>
            <w:tcW w:w="1161" w:type="dxa"/>
            <w:noWrap/>
            <w:vAlign w:val="bottom"/>
          </w:tcPr>
          <w:p w:rsidR="00EF0BCB" w:rsidRPr="002F025C" w:rsidRDefault="00EF0BCB" w:rsidP="007E0766">
            <w:pPr>
              <w:jc w:val="both"/>
              <w:rPr>
                <w:rFonts w:ascii="Times New Roman" w:hAnsi="Times New Roman" w:cs="Times New Roman"/>
                <w:color w:val="000000"/>
                <w:sz w:val="28"/>
                <w:szCs w:val="28"/>
              </w:rPr>
            </w:pPr>
            <w:r w:rsidRPr="002F025C">
              <w:rPr>
                <w:rFonts w:ascii="Times New Roman" w:hAnsi="Times New Roman" w:cs="Times New Roman"/>
                <w:color w:val="000000"/>
                <w:sz w:val="28"/>
                <w:szCs w:val="28"/>
              </w:rPr>
              <w:t>-0.00107</w:t>
            </w:r>
          </w:p>
        </w:tc>
        <w:tc>
          <w:tcPr>
            <w:tcW w:w="1161" w:type="dxa"/>
            <w:noWrap/>
            <w:vAlign w:val="bottom"/>
          </w:tcPr>
          <w:p w:rsidR="00EF0BCB" w:rsidRPr="002F025C" w:rsidRDefault="00EF0BCB" w:rsidP="007E0766">
            <w:pPr>
              <w:jc w:val="both"/>
              <w:rPr>
                <w:rFonts w:ascii="Times New Roman" w:hAnsi="Times New Roman" w:cs="Times New Roman"/>
                <w:color w:val="000000"/>
                <w:sz w:val="28"/>
                <w:szCs w:val="28"/>
              </w:rPr>
            </w:pPr>
            <w:r w:rsidRPr="002F025C">
              <w:rPr>
                <w:rFonts w:ascii="Times New Roman" w:hAnsi="Times New Roman" w:cs="Times New Roman"/>
                <w:color w:val="000000"/>
                <w:sz w:val="28"/>
                <w:szCs w:val="28"/>
              </w:rPr>
              <w:t>0.000266</w:t>
            </w:r>
          </w:p>
        </w:tc>
        <w:tc>
          <w:tcPr>
            <w:tcW w:w="876" w:type="dxa"/>
            <w:noWrap/>
            <w:vAlign w:val="bottom"/>
          </w:tcPr>
          <w:p w:rsidR="00EF0BCB" w:rsidRPr="002F025C" w:rsidRDefault="00EF0BCB" w:rsidP="007E0766">
            <w:pPr>
              <w:jc w:val="both"/>
              <w:rPr>
                <w:rFonts w:ascii="Times New Roman" w:hAnsi="Times New Roman" w:cs="Times New Roman"/>
                <w:color w:val="000000"/>
                <w:sz w:val="28"/>
                <w:szCs w:val="28"/>
              </w:rPr>
            </w:pPr>
            <w:r w:rsidRPr="002F025C">
              <w:rPr>
                <w:rFonts w:ascii="Times New Roman" w:hAnsi="Times New Roman" w:cs="Times New Roman"/>
                <w:color w:val="000000"/>
                <w:sz w:val="28"/>
                <w:szCs w:val="28"/>
              </w:rPr>
              <w:t>-4.03</w:t>
            </w:r>
          </w:p>
        </w:tc>
        <w:tc>
          <w:tcPr>
            <w:tcW w:w="1623" w:type="dxa"/>
            <w:noWrap/>
            <w:vAlign w:val="bottom"/>
          </w:tcPr>
          <w:p w:rsidR="00EF0BCB" w:rsidRPr="002F025C" w:rsidRDefault="00EF0BCB" w:rsidP="007E0766">
            <w:pPr>
              <w:jc w:val="both"/>
              <w:rPr>
                <w:rFonts w:ascii="Times New Roman" w:hAnsi="Times New Roman" w:cs="Times New Roman"/>
                <w:color w:val="000000"/>
                <w:sz w:val="28"/>
                <w:szCs w:val="28"/>
              </w:rPr>
            </w:pPr>
            <w:r w:rsidRPr="002F025C">
              <w:rPr>
                <w:rFonts w:ascii="Times New Roman" w:hAnsi="Times New Roman" w:cs="Times New Roman"/>
                <w:color w:val="000000"/>
                <w:sz w:val="28"/>
                <w:szCs w:val="28"/>
              </w:rPr>
              <w:t>0.001</w:t>
            </w:r>
          </w:p>
        </w:tc>
        <w:tc>
          <w:tcPr>
            <w:tcW w:w="1323" w:type="dxa"/>
            <w:noWrap/>
            <w:vAlign w:val="bottom"/>
          </w:tcPr>
          <w:p w:rsidR="00EF0BCB" w:rsidRPr="002F025C" w:rsidRDefault="00EF0BCB" w:rsidP="007E0766">
            <w:pPr>
              <w:jc w:val="both"/>
              <w:rPr>
                <w:rFonts w:ascii="Times New Roman" w:hAnsi="Times New Roman" w:cs="Times New Roman"/>
                <w:color w:val="000000"/>
                <w:sz w:val="28"/>
                <w:szCs w:val="28"/>
              </w:rPr>
            </w:pPr>
            <w:r w:rsidRPr="002F025C">
              <w:rPr>
                <w:rFonts w:ascii="Times New Roman" w:hAnsi="Times New Roman" w:cs="Times New Roman"/>
                <w:color w:val="000000"/>
                <w:sz w:val="28"/>
                <w:szCs w:val="28"/>
              </w:rPr>
              <w:t>-0.00016</w:t>
            </w:r>
          </w:p>
        </w:tc>
        <w:tc>
          <w:tcPr>
            <w:tcW w:w="1239" w:type="dxa"/>
            <w:noWrap/>
            <w:vAlign w:val="bottom"/>
          </w:tcPr>
          <w:p w:rsidR="00EF0BCB" w:rsidRPr="002F025C" w:rsidRDefault="00EF0BCB" w:rsidP="007E0766">
            <w:pPr>
              <w:jc w:val="both"/>
              <w:rPr>
                <w:rFonts w:ascii="Times New Roman" w:hAnsi="Times New Roman" w:cs="Times New Roman"/>
                <w:color w:val="000000"/>
                <w:sz w:val="28"/>
                <w:szCs w:val="28"/>
              </w:rPr>
            </w:pPr>
            <w:r w:rsidRPr="002F025C">
              <w:rPr>
                <w:rFonts w:ascii="Times New Roman" w:hAnsi="Times New Roman" w:cs="Times New Roman"/>
                <w:color w:val="000000"/>
                <w:sz w:val="28"/>
                <w:szCs w:val="28"/>
              </w:rPr>
              <w:t>-0.00055</w:t>
            </w:r>
          </w:p>
        </w:tc>
        <w:tc>
          <w:tcPr>
            <w:tcW w:w="661" w:type="dxa"/>
          </w:tcPr>
          <w:p w:rsidR="00EF0BCB" w:rsidRPr="002F025C" w:rsidRDefault="00EF0BCB" w:rsidP="007E0766">
            <w:pPr>
              <w:jc w:val="both"/>
              <w:rPr>
                <w:rFonts w:ascii="Times New Roman" w:hAnsi="Times New Roman" w:cs="Times New Roman"/>
                <w:sz w:val="28"/>
                <w:szCs w:val="28"/>
              </w:rPr>
            </w:pPr>
            <w:r w:rsidRPr="002F025C">
              <w:rPr>
                <w:rFonts w:ascii="Times New Roman" w:hAnsi="Times New Roman" w:cs="Times New Roman"/>
                <w:sz w:val="28"/>
                <w:szCs w:val="28"/>
              </w:rPr>
              <w:t>***</w:t>
            </w:r>
          </w:p>
        </w:tc>
      </w:tr>
      <w:tr w:rsidR="00EF0BCB" w:rsidRPr="002F025C" w:rsidTr="00E633D0">
        <w:trPr>
          <w:trHeight w:val="546"/>
          <w:jc w:val="center"/>
        </w:trPr>
        <w:tc>
          <w:tcPr>
            <w:tcW w:w="1937" w:type="dxa"/>
            <w:noWrap/>
            <w:hideMark/>
          </w:tcPr>
          <w:p w:rsidR="00EF0BCB" w:rsidRPr="002F025C" w:rsidRDefault="00EF0BCB" w:rsidP="007E0766">
            <w:pPr>
              <w:jc w:val="both"/>
              <w:rPr>
                <w:rFonts w:ascii="Times New Roman" w:hAnsi="Times New Roman" w:cs="Times New Roman"/>
                <w:sz w:val="28"/>
                <w:szCs w:val="28"/>
              </w:rPr>
            </w:pPr>
            <w:r w:rsidRPr="002F025C">
              <w:rPr>
                <w:rFonts w:ascii="Times New Roman" w:hAnsi="Times New Roman" w:cs="Times New Roman"/>
                <w:sz w:val="28"/>
                <w:szCs w:val="28"/>
              </w:rPr>
              <w:t>Constant</w:t>
            </w:r>
          </w:p>
        </w:tc>
        <w:tc>
          <w:tcPr>
            <w:tcW w:w="1161" w:type="dxa"/>
            <w:noWrap/>
            <w:vAlign w:val="bottom"/>
          </w:tcPr>
          <w:p w:rsidR="00EF0BCB" w:rsidRPr="002F025C" w:rsidRDefault="00EF0BCB" w:rsidP="007E0766">
            <w:pPr>
              <w:jc w:val="both"/>
              <w:rPr>
                <w:rFonts w:ascii="Times New Roman" w:hAnsi="Times New Roman" w:cs="Times New Roman"/>
                <w:color w:val="000000"/>
                <w:sz w:val="28"/>
                <w:szCs w:val="28"/>
              </w:rPr>
            </w:pPr>
            <w:r w:rsidRPr="002F025C">
              <w:rPr>
                <w:rFonts w:ascii="Times New Roman" w:hAnsi="Times New Roman" w:cs="Times New Roman"/>
                <w:color w:val="000000"/>
                <w:sz w:val="28"/>
                <w:szCs w:val="28"/>
              </w:rPr>
              <w:t>-0.73845</w:t>
            </w:r>
          </w:p>
        </w:tc>
        <w:tc>
          <w:tcPr>
            <w:tcW w:w="1161" w:type="dxa"/>
            <w:noWrap/>
            <w:vAlign w:val="bottom"/>
          </w:tcPr>
          <w:p w:rsidR="00EF0BCB" w:rsidRPr="002F025C" w:rsidRDefault="00EF0BCB" w:rsidP="007E0766">
            <w:pPr>
              <w:jc w:val="both"/>
              <w:rPr>
                <w:rFonts w:ascii="Times New Roman" w:hAnsi="Times New Roman" w:cs="Times New Roman"/>
                <w:color w:val="000000"/>
                <w:sz w:val="28"/>
                <w:szCs w:val="28"/>
              </w:rPr>
            </w:pPr>
            <w:r w:rsidRPr="002F025C">
              <w:rPr>
                <w:rFonts w:ascii="Times New Roman" w:hAnsi="Times New Roman" w:cs="Times New Roman"/>
                <w:color w:val="000000"/>
                <w:sz w:val="28"/>
                <w:szCs w:val="28"/>
              </w:rPr>
              <w:t>0.099242</w:t>
            </w:r>
          </w:p>
        </w:tc>
        <w:tc>
          <w:tcPr>
            <w:tcW w:w="876" w:type="dxa"/>
            <w:noWrap/>
            <w:vAlign w:val="bottom"/>
          </w:tcPr>
          <w:p w:rsidR="00EF0BCB" w:rsidRPr="002F025C" w:rsidRDefault="00EF0BCB" w:rsidP="007E0766">
            <w:pPr>
              <w:jc w:val="both"/>
              <w:rPr>
                <w:rFonts w:ascii="Times New Roman" w:hAnsi="Times New Roman" w:cs="Times New Roman"/>
                <w:color w:val="000000"/>
                <w:sz w:val="28"/>
                <w:szCs w:val="28"/>
              </w:rPr>
            </w:pPr>
            <w:r w:rsidRPr="002F025C">
              <w:rPr>
                <w:rFonts w:ascii="Times New Roman" w:hAnsi="Times New Roman" w:cs="Times New Roman"/>
                <w:color w:val="000000"/>
                <w:sz w:val="28"/>
                <w:szCs w:val="28"/>
              </w:rPr>
              <w:t>-7.44</w:t>
            </w:r>
          </w:p>
        </w:tc>
        <w:tc>
          <w:tcPr>
            <w:tcW w:w="1623" w:type="dxa"/>
            <w:noWrap/>
            <w:vAlign w:val="bottom"/>
          </w:tcPr>
          <w:p w:rsidR="00EF0BCB" w:rsidRPr="002F025C" w:rsidRDefault="00EF0BCB" w:rsidP="007E0766">
            <w:pPr>
              <w:jc w:val="both"/>
              <w:rPr>
                <w:rFonts w:ascii="Times New Roman" w:hAnsi="Times New Roman" w:cs="Times New Roman"/>
                <w:color w:val="000000"/>
                <w:sz w:val="28"/>
                <w:szCs w:val="28"/>
              </w:rPr>
            </w:pPr>
            <w:r w:rsidRPr="002F025C">
              <w:rPr>
                <w:rFonts w:ascii="Times New Roman" w:hAnsi="Times New Roman" w:cs="Times New Roman"/>
                <w:color w:val="000000"/>
                <w:sz w:val="28"/>
                <w:szCs w:val="28"/>
              </w:rPr>
              <w:t>0.001</w:t>
            </w:r>
          </w:p>
        </w:tc>
        <w:tc>
          <w:tcPr>
            <w:tcW w:w="1323" w:type="dxa"/>
            <w:noWrap/>
            <w:vAlign w:val="bottom"/>
          </w:tcPr>
          <w:p w:rsidR="00EF0BCB" w:rsidRPr="002F025C" w:rsidRDefault="00EF0BCB" w:rsidP="007E0766">
            <w:pPr>
              <w:jc w:val="both"/>
              <w:rPr>
                <w:rFonts w:ascii="Times New Roman" w:hAnsi="Times New Roman" w:cs="Times New Roman"/>
                <w:color w:val="000000"/>
                <w:sz w:val="28"/>
                <w:szCs w:val="28"/>
              </w:rPr>
            </w:pPr>
            <w:r w:rsidRPr="002F025C">
              <w:rPr>
                <w:rFonts w:ascii="Times New Roman" w:hAnsi="Times New Roman" w:cs="Times New Roman"/>
                <w:color w:val="000000"/>
                <w:sz w:val="28"/>
                <w:szCs w:val="28"/>
              </w:rPr>
              <w:t>-0.93296</w:t>
            </w:r>
          </w:p>
        </w:tc>
        <w:tc>
          <w:tcPr>
            <w:tcW w:w="1239" w:type="dxa"/>
            <w:noWrap/>
            <w:vAlign w:val="bottom"/>
          </w:tcPr>
          <w:p w:rsidR="00EF0BCB" w:rsidRPr="002F025C" w:rsidRDefault="00EF0BCB" w:rsidP="007E0766">
            <w:pPr>
              <w:jc w:val="both"/>
              <w:rPr>
                <w:rFonts w:ascii="Times New Roman" w:hAnsi="Times New Roman" w:cs="Times New Roman"/>
                <w:color w:val="000000"/>
                <w:sz w:val="28"/>
                <w:szCs w:val="28"/>
              </w:rPr>
            </w:pPr>
            <w:r w:rsidRPr="002F025C">
              <w:rPr>
                <w:rFonts w:ascii="Times New Roman" w:hAnsi="Times New Roman" w:cs="Times New Roman"/>
                <w:color w:val="000000"/>
                <w:sz w:val="28"/>
                <w:szCs w:val="28"/>
              </w:rPr>
              <w:t>-0.54394</w:t>
            </w:r>
          </w:p>
        </w:tc>
        <w:tc>
          <w:tcPr>
            <w:tcW w:w="661" w:type="dxa"/>
          </w:tcPr>
          <w:p w:rsidR="00EF0BCB" w:rsidRPr="002F025C" w:rsidRDefault="00EF0BCB" w:rsidP="007E0766">
            <w:pPr>
              <w:jc w:val="both"/>
              <w:rPr>
                <w:rFonts w:ascii="Times New Roman" w:hAnsi="Times New Roman" w:cs="Times New Roman"/>
                <w:sz w:val="28"/>
                <w:szCs w:val="28"/>
              </w:rPr>
            </w:pPr>
            <w:r w:rsidRPr="002F025C">
              <w:rPr>
                <w:rFonts w:ascii="Times New Roman" w:hAnsi="Times New Roman" w:cs="Times New Roman"/>
                <w:sz w:val="28"/>
                <w:szCs w:val="28"/>
              </w:rPr>
              <w:t>***</w:t>
            </w:r>
          </w:p>
        </w:tc>
      </w:tr>
      <w:tr w:rsidR="00EF0BCB" w:rsidRPr="002F025C" w:rsidTr="00E633D0">
        <w:trPr>
          <w:trHeight w:val="546"/>
          <w:jc w:val="center"/>
        </w:trPr>
        <w:tc>
          <w:tcPr>
            <w:tcW w:w="1937" w:type="dxa"/>
            <w:noWrap/>
          </w:tcPr>
          <w:p w:rsidR="00EF0BCB" w:rsidRPr="002F025C" w:rsidRDefault="00EF0BCB" w:rsidP="007E0766">
            <w:pPr>
              <w:jc w:val="both"/>
              <w:rPr>
                <w:rFonts w:ascii="Times New Roman" w:hAnsi="Times New Roman" w:cs="Times New Roman"/>
                <w:sz w:val="28"/>
                <w:szCs w:val="28"/>
              </w:rPr>
            </w:pPr>
            <w:r w:rsidRPr="002F025C">
              <w:rPr>
                <w:rFonts w:ascii="Times New Roman" w:hAnsi="Times New Roman" w:cs="Times New Roman"/>
                <w:sz w:val="28"/>
                <w:szCs w:val="28"/>
              </w:rPr>
              <w:t>Countries</w:t>
            </w:r>
          </w:p>
        </w:tc>
        <w:tc>
          <w:tcPr>
            <w:tcW w:w="3198" w:type="dxa"/>
            <w:gridSpan w:val="3"/>
            <w:noWrap/>
          </w:tcPr>
          <w:p w:rsidR="00EF0BCB" w:rsidRPr="002F025C" w:rsidRDefault="00EF0BCB" w:rsidP="007E0766">
            <w:pPr>
              <w:jc w:val="both"/>
              <w:rPr>
                <w:rFonts w:ascii="Times New Roman" w:hAnsi="Times New Roman" w:cs="Times New Roman"/>
                <w:sz w:val="28"/>
                <w:szCs w:val="28"/>
              </w:rPr>
            </w:pPr>
            <w:r w:rsidRPr="002F025C">
              <w:rPr>
                <w:rFonts w:ascii="Times New Roman" w:hAnsi="Times New Roman" w:cs="Times New Roman"/>
                <w:sz w:val="28"/>
                <w:szCs w:val="28"/>
              </w:rPr>
              <w:t>49</w:t>
            </w:r>
          </w:p>
        </w:tc>
        <w:tc>
          <w:tcPr>
            <w:tcW w:w="1623" w:type="dxa"/>
            <w:noWrap/>
          </w:tcPr>
          <w:p w:rsidR="00EF0BCB" w:rsidRPr="002F025C" w:rsidRDefault="00EF0BCB" w:rsidP="007E0766">
            <w:pPr>
              <w:jc w:val="both"/>
              <w:rPr>
                <w:rFonts w:ascii="Times New Roman" w:hAnsi="Times New Roman" w:cs="Times New Roman"/>
                <w:sz w:val="28"/>
                <w:szCs w:val="28"/>
              </w:rPr>
            </w:pPr>
            <w:r w:rsidRPr="002F025C">
              <w:rPr>
                <w:rFonts w:ascii="Times New Roman" w:hAnsi="Times New Roman" w:cs="Times New Roman"/>
                <w:sz w:val="28"/>
                <w:szCs w:val="28"/>
              </w:rPr>
              <w:t>Sargan</w:t>
            </w:r>
          </w:p>
          <w:p w:rsidR="00EF0BCB" w:rsidRPr="002F025C" w:rsidRDefault="00EF0BCB" w:rsidP="007E0766">
            <w:pPr>
              <w:jc w:val="both"/>
              <w:rPr>
                <w:rFonts w:ascii="Times New Roman" w:hAnsi="Times New Roman" w:cs="Times New Roman"/>
                <w:sz w:val="28"/>
                <w:szCs w:val="28"/>
              </w:rPr>
            </w:pPr>
            <w:r w:rsidRPr="002F025C">
              <w:rPr>
                <w:rFonts w:ascii="Times New Roman" w:hAnsi="Times New Roman" w:cs="Times New Roman"/>
                <w:sz w:val="28"/>
                <w:szCs w:val="28"/>
              </w:rPr>
              <w:t>(P-value)</w:t>
            </w:r>
          </w:p>
        </w:tc>
        <w:tc>
          <w:tcPr>
            <w:tcW w:w="3223" w:type="dxa"/>
            <w:gridSpan w:val="3"/>
            <w:noWrap/>
          </w:tcPr>
          <w:p w:rsidR="00EF0BCB" w:rsidRPr="002F025C" w:rsidRDefault="00EF0BCB" w:rsidP="007E0766">
            <w:pPr>
              <w:jc w:val="both"/>
              <w:rPr>
                <w:rFonts w:ascii="Times New Roman" w:hAnsi="Times New Roman" w:cs="Times New Roman"/>
                <w:sz w:val="28"/>
                <w:szCs w:val="28"/>
              </w:rPr>
            </w:pPr>
            <w:r w:rsidRPr="002F025C">
              <w:rPr>
                <w:rFonts w:ascii="Times New Roman" w:hAnsi="Times New Roman" w:cs="Times New Roman"/>
                <w:sz w:val="28"/>
                <w:szCs w:val="28"/>
              </w:rPr>
              <w:t>0.98</w:t>
            </w:r>
          </w:p>
        </w:tc>
      </w:tr>
      <w:tr w:rsidR="00EF0BCB" w:rsidRPr="002F025C" w:rsidTr="00E633D0">
        <w:trPr>
          <w:trHeight w:val="546"/>
          <w:jc w:val="center"/>
        </w:trPr>
        <w:tc>
          <w:tcPr>
            <w:tcW w:w="1937" w:type="dxa"/>
            <w:noWrap/>
          </w:tcPr>
          <w:p w:rsidR="00EF0BCB" w:rsidRPr="002F025C" w:rsidRDefault="00EF0BCB" w:rsidP="007E0766">
            <w:pPr>
              <w:jc w:val="both"/>
              <w:rPr>
                <w:rFonts w:ascii="Times New Roman" w:hAnsi="Times New Roman" w:cs="Times New Roman"/>
                <w:sz w:val="28"/>
                <w:szCs w:val="28"/>
              </w:rPr>
            </w:pPr>
            <w:r w:rsidRPr="002F025C">
              <w:rPr>
                <w:rFonts w:ascii="Times New Roman" w:hAnsi="Times New Roman" w:cs="Times New Roman"/>
                <w:sz w:val="28"/>
                <w:szCs w:val="28"/>
              </w:rPr>
              <w:t>Observations</w:t>
            </w:r>
          </w:p>
        </w:tc>
        <w:tc>
          <w:tcPr>
            <w:tcW w:w="3198" w:type="dxa"/>
            <w:gridSpan w:val="3"/>
            <w:noWrap/>
          </w:tcPr>
          <w:p w:rsidR="00EF0BCB" w:rsidRPr="002F025C" w:rsidRDefault="00EF0BCB" w:rsidP="007E0766">
            <w:pPr>
              <w:jc w:val="both"/>
              <w:rPr>
                <w:rFonts w:ascii="Times New Roman" w:hAnsi="Times New Roman" w:cs="Times New Roman"/>
                <w:sz w:val="28"/>
                <w:szCs w:val="28"/>
              </w:rPr>
            </w:pPr>
            <w:r w:rsidRPr="002F025C">
              <w:rPr>
                <w:rFonts w:ascii="Times New Roman" w:hAnsi="Times New Roman" w:cs="Times New Roman"/>
                <w:sz w:val="28"/>
                <w:szCs w:val="28"/>
              </w:rPr>
              <w:t>1470</w:t>
            </w:r>
          </w:p>
        </w:tc>
        <w:tc>
          <w:tcPr>
            <w:tcW w:w="1623" w:type="dxa"/>
            <w:noWrap/>
          </w:tcPr>
          <w:p w:rsidR="00EF0BCB" w:rsidRPr="002F025C" w:rsidRDefault="00EF0BCB" w:rsidP="007E0766">
            <w:pPr>
              <w:jc w:val="both"/>
              <w:rPr>
                <w:rFonts w:ascii="Times New Roman" w:hAnsi="Times New Roman" w:cs="Times New Roman"/>
                <w:sz w:val="28"/>
                <w:szCs w:val="28"/>
              </w:rPr>
            </w:pPr>
            <w:r w:rsidRPr="002F025C">
              <w:rPr>
                <w:rFonts w:ascii="Times New Roman" w:hAnsi="Times New Roman" w:cs="Times New Roman"/>
                <w:sz w:val="28"/>
                <w:szCs w:val="28"/>
              </w:rPr>
              <w:t>AR1</w:t>
            </w:r>
          </w:p>
          <w:p w:rsidR="00EF0BCB" w:rsidRPr="002F025C" w:rsidRDefault="00EF0BCB" w:rsidP="007E0766">
            <w:pPr>
              <w:jc w:val="both"/>
              <w:rPr>
                <w:rFonts w:ascii="Times New Roman" w:hAnsi="Times New Roman" w:cs="Times New Roman"/>
                <w:sz w:val="28"/>
                <w:szCs w:val="28"/>
              </w:rPr>
            </w:pPr>
            <w:r w:rsidRPr="002F025C">
              <w:rPr>
                <w:rFonts w:ascii="Times New Roman" w:hAnsi="Times New Roman" w:cs="Times New Roman"/>
                <w:sz w:val="28"/>
                <w:szCs w:val="28"/>
              </w:rPr>
              <w:t>(P-value)</w:t>
            </w:r>
          </w:p>
        </w:tc>
        <w:tc>
          <w:tcPr>
            <w:tcW w:w="3223" w:type="dxa"/>
            <w:gridSpan w:val="3"/>
            <w:noWrap/>
          </w:tcPr>
          <w:p w:rsidR="00EF0BCB" w:rsidRPr="002F025C" w:rsidRDefault="00EF0BCB" w:rsidP="007E0766">
            <w:pPr>
              <w:jc w:val="both"/>
              <w:rPr>
                <w:rFonts w:ascii="Times New Roman" w:hAnsi="Times New Roman" w:cs="Times New Roman"/>
                <w:sz w:val="28"/>
                <w:szCs w:val="28"/>
              </w:rPr>
            </w:pPr>
            <w:r w:rsidRPr="002F025C">
              <w:rPr>
                <w:rFonts w:ascii="Times New Roman" w:hAnsi="Times New Roman" w:cs="Times New Roman"/>
                <w:sz w:val="28"/>
                <w:szCs w:val="28"/>
              </w:rPr>
              <w:t>0.00</w:t>
            </w:r>
          </w:p>
        </w:tc>
      </w:tr>
      <w:tr w:rsidR="00EF0BCB" w:rsidRPr="002F025C" w:rsidTr="00E633D0">
        <w:trPr>
          <w:trHeight w:val="546"/>
          <w:jc w:val="center"/>
        </w:trPr>
        <w:tc>
          <w:tcPr>
            <w:tcW w:w="1937" w:type="dxa"/>
            <w:noWrap/>
          </w:tcPr>
          <w:p w:rsidR="00EF0BCB" w:rsidRPr="002F025C" w:rsidRDefault="00EF0BCB" w:rsidP="007E0766">
            <w:pPr>
              <w:jc w:val="both"/>
              <w:rPr>
                <w:rFonts w:ascii="Times New Roman" w:hAnsi="Times New Roman" w:cs="Times New Roman"/>
                <w:sz w:val="28"/>
                <w:szCs w:val="28"/>
              </w:rPr>
            </w:pPr>
            <w:r w:rsidRPr="002F025C">
              <w:rPr>
                <w:rFonts w:ascii="Times New Roman" w:hAnsi="Times New Roman" w:cs="Times New Roman"/>
                <w:sz w:val="28"/>
                <w:szCs w:val="28"/>
              </w:rPr>
              <w:t>No. of</w:t>
            </w:r>
          </w:p>
          <w:p w:rsidR="00EF0BCB" w:rsidRPr="002F025C" w:rsidRDefault="00EF0BCB" w:rsidP="007E0766">
            <w:pPr>
              <w:jc w:val="both"/>
              <w:rPr>
                <w:rFonts w:ascii="Times New Roman" w:hAnsi="Times New Roman" w:cs="Times New Roman"/>
                <w:sz w:val="28"/>
                <w:szCs w:val="28"/>
              </w:rPr>
            </w:pPr>
            <w:r w:rsidRPr="002F025C">
              <w:rPr>
                <w:rFonts w:ascii="Times New Roman" w:hAnsi="Times New Roman" w:cs="Times New Roman"/>
                <w:sz w:val="28"/>
                <w:szCs w:val="28"/>
              </w:rPr>
              <w:t>Instruments</w:t>
            </w:r>
          </w:p>
        </w:tc>
        <w:tc>
          <w:tcPr>
            <w:tcW w:w="3198" w:type="dxa"/>
            <w:gridSpan w:val="3"/>
            <w:noWrap/>
          </w:tcPr>
          <w:p w:rsidR="00EF0BCB" w:rsidRPr="002F025C" w:rsidRDefault="00EF0BCB" w:rsidP="007E0766">
            <w:pPr>
              <w:jc w:val="both"/>
              <w:rPr>
                <w:rFonts w:ascii="Times New Roman" w:hAnsi="Times New Roman" w:cs="Times New Roman"/>
                <w:sz w:val="28"/>
                <w:szCs w:val="28"/>
              </w:rPr>
            </w:pPr>
            <w:r w:rsidRPr="002F025C">
              <w:rPr>
                <w:rFonts w:ascii="Times New Roman" w:hAnsi="Times New Roman" w:cs="Times New Roman"/>
                <w:sz w:val="28"/>
                <w:szCs w:val="28"/>
              </w:rPr>
              <w:t>470</w:t>
            </w:r>
          </w:p>
        </w:tc>
        <w:tc>
          <w:tcPr>
            <w:tcW w:w="1623" w:type="dxa"/>
            <w:noWrap/>
          </w:tcPr>
          <w:p w:rsidR="00EF0BCB" w:rsidRPr="002F025C" w:rsidRDefault="00EF0BCB" w:rsidP="007E0766">
            <w:pPr>
              <w:jc w:val="both"/>
              <w:rPr>
                <w:rFonts w:ascii="Times New Roman" w:hAnsi="Times New Roman" w:cs="Times New Roman"/>
                <w:sz w:val="28"/>
                <w:szCs w:val="28"/>
              </w:rPr>
            </w:pPr>
            <w:r w:rsidRPr="002F025C">
              <w:rPr>
                <w:rFonts w:ascii="Times New Roman" w:hAnsi="Times New Roman" w:cs="Times New Roman"/>
                <w:sz w:val="28"/>
                <w:szCs w:val="28"/>
              </w:rPr>
              <w:t>AR2</w:t>
            </w:r>
          </w:p>
          <w:p w:rsidR="00EF0BCB" w:rsidRPr="002F025C" w:rsidRDefault="00EF0BCB" w:rsidP="007E0766">
            <w:pPr>
              <w:jc w:val="both"/>
              <w:rPr>
                <w:rFonts w:ascii="Times New Roman" w:hAnsi="Times New Roman" w:cs="Times New Roman"/>
                <w:sz w:val="28"/>
                <w:szCs w:val="28"/>
              </w:rPr>
            </w:pPr>
            <w:r w:rsidRPr="002F025C">
              <w:rPr>
                <w:rFonts w:ascii="Times New Roman" w:hAnsi="Times New Roman" w:cs="Times New Roman"/>
                <w:sz w:val="28"/>
                <w:szCs w:val="28"/>
              </w:rPr>
              <w:t>(P-value)</w:t>
            </w:r>
          </w:p>
        </w:tc>
        <w:tc>
          <w:tcPr>
            <w:tcW w:w="3223" w:type="dxa"/>
            <w:gridSpan w:val="3"/>
            <w:noWrap/>
          </w:tcPr>
          <w:p w:rsidR="00EF0BCB" w:rsidRPr="002F025C" w:rsidRDefault="00EF0BCB" w:rsidP="007E0766">
            <w:pPr>
              <w:jc w:val="both"/>
              <w:rPr>
                <w:rFonts w:ascii="Times New Roman" w:hAnsi="Times New Roman" w:cs="Times New Roman"/>
                <w:sz w:val="28"/>
                <w:szCs w:val="28"/>
              </w:rPr>
            </w:pPr>
            <w:r w:rsidRPr="002F025C">
              <w:rPr>
                <w:rFonts w:ascii="Times New Roman" w:hAnsi="Times New Roman" w:cs="Times New Roman"/>
                <w:sz w:val="28"/>
                <w:szCs w:val="28"/>
              </w:rPr>
              <w:t>0.24</w:t>
            </w:r>
          </w:p>
        </w:tc>
      </w:tr>
    </w:tbl>
    <w:p w:rsidR="00EF0BCB" w:rsidRDefault="00EF0BCB" w:rsidP="007E0766">
      <w:pPr>
        <w:jc w:val="both"/>
        <w:rPr>
          <w:szCs w:val="28"/>
        </w:rPr>
      </w:pPr>
      <w:r>
        <w:rPr>
          <w:b/>
          <w:szCs w:val="28"/>
        </w:rPr>
        <w:t>Note</w:t>
      </w:r>
      <w:r>
        <w:rPr>
          <w:szCs w:val="28"/>
        </w:rPr>
        <w:t>: ***, **, * denote significance at 0.01, 0.05 and 0.10 level respectively.</w:t>
      </w:r>
    </w:p>
    <w:p w:rsidR="00EF0BCB" w:rsidRPr="00203A19" w:rsidRDefault="00363FE8" w:rsidP="004A534D">
      <w:pPr>
        <w:pStyle w:val="Default"/>
        <w:spacing w:line="360" w:lineRule="auto"/>
        <w:jc w:val="both"/>
        <w:rPr>
          <w:sz w:val="28"/>
        </w:rPr>
      </w:pPr>
      <w:r>
        <w:rPr>
          <w:sz w:val="28"/>
          <w:szCs w:val="28"/>
        </w:rPr>
        <w:t xml:space="preserve">Results in the </w:t>
      </w:r>
      <w:r w:rsidR="00261187">
        <w:rPr>
          <w:sz w:val="28"/>
          <w:szCs w:val="28"/>
        </w:rPr>
        <w:t>table 4.5.4</w:t>
      </w:r>
      <w:r w:rsidR="00EF0BCB">
        <w:rPr>
          <w:sz w:val="28"/>
          <w:szCs w:val="28"/>
        </w:rPr>
        <w:t xml:space="preserve"> f</w:t>
      </w:r>
      <w:r>
        <w:rPr>
          <w:sz w:val="28"/>
          <w:szCs w:val="28"/>
        </w:rPr>
        <w:t>i</w:t>
      </w:r>
      <w:r w:rsidR="00EF0BCB">
        <w:rPr>
          <w:sz w:val="28"/>
          <w:szCs w:val="28"/>
        </w:rPr>
        <w:t xml:space="preserve">nd the impact of legal institutional quality, FDI and project based assistance </w:t>
      </w:r>
      <w:r>
        <w:rPr>
          <w:sz w:val="28"/>
          <w:szCs w:val="28"/>
        </w:rPr>
        <w:t>on</w:t>
      </w:r>
      <w:r w:rsidR="00EF0BCB">
        <w:rPr>
          <w:sz w:val="28"/>
          <w:szCs w:val="28"/>
        </w:rPr>
        <w:t xml:space="preserve"> economic growth of developing </w:t>
      </w:r>
      <w:r>
        <w:rPr>
          <w:sz w:val="28"/>
          <w:szCs w:val="28"/>
        </w:rPr>
        <w:t>countries</w:t>
      </w:r>
      <w:r w:rsidR="00EF0BCB">
        <w:rPr>
          <w:sz w:val="28"/>
          <w:szCs w:val="28"/>
        </w:rPr>
        <w:t xml:space="preserve"> combined with some control variables. Econometric results show the presence of positive and significance relationship of labour, capital, legal institution, project based assistance and FDI with economic growth of developing nations at 1 percent level of significant. </w:t>
      </w:r>
      <w:r>
        <w:rPr>
          <w:sz w:val="28"/>
          <w:szCs w:val="28"/>
        </w:rPr>
        <w:t>T</w:t>
      </w:r>
      <w:r w:rsidR="00EF0BCB">
        <w:rPr>
          <w:sz w:val="28"/>
          <w:szCs w:val="28"/>
        </w:rPr>
        <w:t xml:space="preserve">he impact of inflation is concerned, it is negative and significant. Presented value </w:t>
      </w:r>
      <w:r>
        <w:rPr>
          <w:sz w:val="28"/>
          <w:szCs w:val="28"/>
        </w:rPr>
        <w:t>shows</w:t>
      </w:r>
      <w:r w:rsidR="00EF0BCB">
        <w:rPr>
          <w:sz w:val="28"/>
          <w:szCs w:val="28"/>
        </w:rPr>
        <w:t xml:space="preserve"> that 1 unit change in LIQ leads to 0.088 </w:t>
      </w:r>
      <w:r>
        <w:rPr>
          <w:sz w:val="28"/>
          <w:szCs w:val="28"/>
        </w:rPr>
        <w:t>percent</w:t>
      </w:r>
      <w:r w:rsidR="00EF0BCB">
        <w:rPr>
          <w:sz w:val="28"/>
          <w:szCs w:val="28"/>
        </w:rPr>
        <w:t xml:space="preserve"> increase </w:t>
      </w:r>
      <w:r>
        <w:rPr>
          <w:sz w:val="28"/>
          <w:szCs w:val="28"/>
        </w:rPr>
        <w:t xml:space="preserve">in </w:t>
      </w:r>
      <w:r w:rsidR="00EF0BCB">
        <w:rPr>
          <w:sz w:val="28"/>
          <w:szCs w:val="28"/>
        </w:rPr>
        <w:t xml:space="preserve">the </w:t>
      </w:r>
      <w:r>
        <w:rPr>
          <w:sz w:val="28"/>
          <w:szCs w:val="28"/>
        </w:rPr>
        <w:t xml:space="preserve">growth </w:t>
      </w:r>
      <w:r w:rsidR="00203990">
        <w:rPr>
          <w:sz w:val="28"/>
          <w:szCs w:val="28"/>
        </w:rPr>
        <w:t xml:space="preserve">of </w:t>
      </w:r>
      <w:r w:rsidR="00EF0BCB">
        <w:rPr>
          <w:sz w:val="28"/>
          <w:szCs w:val="28"/>
        </w:rPr>
        <w:t>economy. Further results also f</w:t>
      </w:r>
      <w:r w:rsidR="00203990">
        <w:rPr>
          <w:sz w:val="28"/>
          <w:szCs w:val="28"/>
        </w:rPr>
        <w:t>i</w:t>
      </w:r>
      <w:r w:rsidR="00EF0BCB">
        <w:rPr>
          <w:sz w:val="28"/>
          <w:szCs w:val="28"/>
        </w:rPr>
        <w:t xml:space="preserve">nd positive and significant impact of FDI </w:t>
      </w:r>
      <w:r w:rsidR="00203990">
        <w:rPr>
          <w:sz w:val="28"/>
          <w:szCs w:val="28"/>
        </w:rPr>
        <w:t>on</w:t>
      </w:r>
      <w:r w:rsidR="00EF0BCB">
        <w:rPr>
          <w:sz w:val="28"/>
          <w:szCs w:val="28"/>
        </w:rPr>
        <w:t xml:space="preserve"> economic growth </w:t>
      </w:r>
      <w:r w:rsidR="00EF0BCB">
        <w:rPr>
          <w:sz w:val="28"/>
          <w:szCs w:val="28"/>
        </w:rPr>
        <w:lastRenderedPageBreak/>
        <w:t xml:space="preserve">of developing </w:t>
      </w:r>
      <w:r w:rsidR="00203990">
        <w:rPr>
          <w:sz w:val="28"/>
          <w:szCs w:val="28"/>
        </w:rPr>
        <w:t>countries</w:t>
      </w:r>
      <w:r w:rsidR="00EF0BCB">
        <w:rPr>
          <w:sz w:val="28"/>
          <w:szCs w:val="28"/>
        </w:rPr>
        <w:t xml:space="preserve">. I unit increase in FDI </w:t>
      </w:r>
      <w:r w:rsidR="00203990">
        <w:rPr>
          <w:sz w:val="28"/>
          <w:szCs w:val="28"/>
        </w:rPr>
        <w:t>causes 0.</w:t>
      </w:r>
      <w:r w:rsidR="00EF0BCB">
        <w:rPr>
          <w:sz w:val="28"/>
          <w:szCs w:val="28"/>
        </w:rPr>
        <w:t xml:space="preserve">9 percent increase the economic growth of developing </w:t>
      </w:r>
      <w:r w:rsidR="00203990">
        <w:rPr>
          <w:sz w:val="28"/>
          <w:szCs w:val="28"/>
        </w:rPr>
        <w:t>countries</w:t>
      </w:r>
      <w:r w:rsidR="00EF0BCB">
        <w:rPr>
          <w:sz w:val="28"/>
          <w:szCs w:val="28"/>
        </w:rPr>
        <w:t xml:space="preserve">. Same way, 1 </w:t>
      </w:r>
      <w:r w:rsidR="00203990">
        <w:rPr>
          <w:sz w:val="28"/>
          <w:szCs w:val="28"/>
        </w:rPr>
        <w:t>percent</w:t>
      </w:r>
      <w:r w:rsidR="00EF0BCB">
        <w:rPr>
          <w:sz w:val="28"/>
          <w:szCs w:val="28"/>
        </w:rPr>
        <w:t xml:space="preserve"> increase </w:t>
      </w:r>
      <w:r w:rsidR="00203990">
        <w:rPr>
          <w:sz w:val="28"/>
          <w:szCs w:val="28"/>
        </w:rPr>
        <w:t>in</w:t>
      </w:r>
      <w:r w:rsidR="00EF0BCB">
        <w:rPr>
          <w:sz w:val="28"/>
          <w:szCs w:val="28"/>
        </w:rPr>
        <w:t xml:space="preserve"> inflation</w:t>
      </w:r>
      <w:r w:rsidR="00203990">
        <w:rPr>
          <w:sz w:val="28"/>
          <w:szCs w:val="28"/>
        </w:rPr>
        <w:t xml:space="preserve"> rate</w:t>
      </w:r>
      <w:r w:rsidR="00EF0BCB">
        <w:rPr>
          <w:sz w:val="28"/>
          <w:szCs w:val="28"/>
        </w:rPr>
        <w:t xml:space="preserve"> </w:t>
      </w:r>
      <w:r w:rsidR="00203990">
        <w:rPr>
          <w:sz w:val="28"/>
          <w:szCs w:val="28"/>
        </w:rPr>
        <w:t>causes 0.</w:t>
      </w:r>
      <w:r w:rsidR="00EF0BCB">
        <w:rPr>
          <w:sz w:val="28"/>
          <w:szCs w:val="28"/>
        </w:rPr>
        <w:t xml:space="preserve">1 percent decreases economic growth of developing </w:t>
      </w:r>
      <w:r w:rsidR="00203990">
        <w:rPr>
          <w:sz w:val="28"/>
          <w:szCs w:val="28"/>
        </w:rPr>
        <w:t>countrie</w:t>
      </w:r>
      <w:r w:rsidR="00EF0BCB">
        <w:rPr>
          <w:sz w:val="28"/>
          <w:szCs w:val="28"/>
        </w:rPr>
        <w:t>s</w:t>
      </w:r>
      <w:r w:rsidR="00203990">
        <w:rPr>
          <w:sz w:val="28"/>
          <w:szCs w:val="28"/>
        </w:rPr>
        <w:t>.</w:t>
      </w:r>
      <w:r w:rsidR="00EF0BCB">
        <w:rPr>
          <w:sz w:val="28"/>
        </w:rPr>
        <w:t xml:space="preserve">     </w:t>
      </w:r>
    </w:p>
    <w:p w:rsidR="00EF0BCB" w:rsidRDefault="00E633D0" w:rsidP="007E0766">
      <w:pPr>
        <w:jc w:val="both"/>
        <w:rPr>
          <w:rFonts w:ascii="Times New Roman" w:hAnsi="Times New Roman" w:cs="Times New Roman"/>
          <w:b/>
          <w:sz w:val="32"/>
          <w:szCs w:val="32"/>
        </w:rPr>
      </w:pPr>
      <w:r>
        <w:rPr>
          <w:rFonts w:ascii="Times New Roman" w:hAnsi="Times New Roman" w:cs="Times New Roman"/>
          <w:b/>
          <w:sz w:val="32"/>
          <w:szCs w:val="32"/>
        </w:rPr>
        <w:t>4.</w:t>
      </w:r>
      <w:r w:rsidR="00261187">
        <w:rPr>
          <w:rFonts w:ascii="Times New Roman" w:hAnsi="Times New Roman" w:cs="Times New Roman"/>
          <w:b/>
          <w:sz w:val="32"/>
          <w:szCs w:val="32"/>
        </w:rPr>
        <w:t>6</w:t>
      </w:r>
      <w:r w:rsidR="00EF0BCB">
        <w:rPr>
          <w:rFonts w:ascii="Times New Roman" w:hAnsi="Times New Roman" w:cs="Times New Roman"/>
          <w:b/>
          <w:sz w:val="32"/>
          <w:szCs w:val="32"/>
        </w:rPr>
        <w:t xml:space="preserve"> Interaction of Different Forms of institutions with Project Based Assistance and Economic Growth in Developing States:</w:t>
      </w:r>
    </w:p>
    <w:p w:rsidR="00EF0BCB" w:rsidRDefault="00EF0BCB" w:rsidP="004A534D">
      <w:pPr>
        <w:spacing w:line="360" w:lineRule="auto"/>
        <w:jc w:val="both"/>
        <w:rPr>
          <w:rFonts w:ascii="Times New Roman" w:hAnsi="Times New Roman" w:cs="Times New Roman"/>
          <w:sz w:val="28"/>
          <w:szCs w:val="28"/>
        </w:rPr>
      </w:pPr>
      <w:r>
        <w:rPr>
          <w:rFonts w:ascii="Times New Roman" w:hAnsi="Times New Roman" w:cs="Times New Roman"/>
          <w:sz w:val="28"/>
          <w:szCs w:val="28"/>
        </w:rPr>
        <w:t>This p</w:t>
      </w:r>
      <w:r w:rsidR="006E32F6">
        <w:rPr>
          <w:rFonts w:ascii="Times New Roman" w:hAnsi="Times New Roman" w:cs="Times New Roman"/>
          <w:sz w:val="28"/>
          <w:szCs w:val="28"/>
        </w:rPr>
        <w:t>art</w:t>
      </w:r>
      <w:r>
        <w:rPr>
          <w:rFonts w:ascii="Times New Roman" w:hAnsi="Times New Roman" w:cs="Times New Roman"/>
          <w:sz w:val="28"/>
          <w:szCs w:val="28"/>
        </w:rPr>
        <w:t xml:space="preserve"> of study </w:t>
      </w:r>
      <w:r w:rsidR="006E32F6">
        <w:rPr>
          <w:rFonts w:ascii="Times New Roman" w:hAnsi="Times New Roman" w:cs="Times New Roman"/>
          <w:sz w:val="28"/>
          <w:szCs w:val="28"/>
        </w:rPr>
        <w:t>explains</w:t>
      </w:r>
      <w:r>
        <w:rPr>
          <w:rFonts w:ascii="Times New Roman" w:hAnsi="Times New Roman" w:cs="Times New Roman"/>
          <w:sz w:val="28"/>
          <w:szCs w:val="28"/>
        </w:rPr>
        <w:t xml:space="preserve"> the joint effect of institutional quality with project based assistance on economic growth of developing states in the presence of FDI. Project based assistance may work better along with the role of institutions. In this case, </w:t>
      </w:r>
      <w:r w:rsidR="004A534D">
        <w:rPr>
          <w:rFonts w:ascii="Times New Roman" w:hAnsi="Times New Roman" w:cs="Times New Roman"/>
          <w:sz w:val="28"/>
          <w:szCs w:val="28"/>
        </w:rPr>
        <w:t>3.2.14, 3.2.15,</w:t>
      </w:r>
      <w:r>
        <w:rPr>
          <w:rFonts w:ascii="Times New Roman" w:hAnsi="Times New Roman" w:cs="Times New Roman"/>
          <w:sz w:val="28"/>
          <w:szCs w:val="28"/>
        </w:rPr>
        <w:t xml:space="preserve"> </w:t>
      </w:r>
      <w:r w:rsidR="004A534D">
        <w:rPr>
          <w:rFonts w:ascii="Times New Roman" w:hAnsi="Times New Roman" w:cs="Times New Roman"/>
          <w:sz w:val="28"/>
          <w:szCs w:val="28"/>
        </w:rPr>
        <w:t xml:space="preserve">3.2.16, 3.2.17, </w:t>
      </w:r>
      <w:r>
        <w:rPr>
          <w:rFonts w:ascii="Times New Roman" w:hAnsi="Times New Roman" w:cs="Times New Roman"/>
          <w:sz w:val="28"/>
          <w:szCs w:val="28"/>
        </w:rPr>
        <w:t>are the econometric forms which we discussed one by one</w:t>
      </w:r>
      <w:r w:rsidR="004A534D">
        <w:rPr>
          <w:rFonts w:ascii="Times New Roman" w:hAnsi="Times New Roman" w:cs="Times New Roman"/>
          <w:sz w:val="28"/>
          <w:szCs w:val="28"/>
        </w:rPr>
        <w:t xml:space="preserve"> in the previous chapter</w:t>
      </w:r>
      <w:r>
        <w:rPr>
          <w:rFonts w:ascii="Times New Roman" w:hAnsi="Times New Roman" w:cs="Times New Roman"/>
          <w:sz w:val="28"/>
          <w:szCs w:val="28"/>
        </w:rPr>
        <w:t>.</w:t>
      </w:r>
    </w:p>
    <w:p w:rsidR="00EF0BCB" w:rsidRDefault="00EF0BCB" w:rsidP="004A534D">
      <w:pPr>
        <w:spacing w:line="360" w:lineRule="auto"/>
        <w:jc w:val="both"/>
        <w:rPr>
          <w:sz w:val="28"/>
          <w:szCs w:val="28"/>
        </w:rPr>
      </w:pPr>
      <w:r>
        <w:rPr>
          <w:sz w:val="28"/>
          <w:szCs w:val="28"/>
        </w:rPr>
        <w:t>The study has used panel GMM econometrics technique to see the joint impact of project based assistance and institutions on economic growth in case of 49 developing nations. Following are the resu</w:t>
      </w:r>
      <w:r w:rsidR="006E32F6">
        <w:rPr>
          <w:sz w:val="28"/>
          <w:szCs w:val="28"/>
        </w:rPr>
        <w:t>lts of first model in Table 4.6.1</w:t>
      </w:r>
      <w:r>
        <w:rPr>
          <w:sz w:val="28"/>
          <w:szCs w:val="28"/>
        </w:rPr>
        <w:t>.</w:t>
      </w:r>
    </w:p>
    <w:p w:rsidR="004A534D" w:rsidRDefault="004A534D" w:rsidP="006E32F6">
      <w:pPr>
        <w:pStyle w:val="Default"/>
        <w:ind w:firstLine="720"/>
        <w:jc w:val="center"/>
        <w:rPr>
          <w:b/>
          <w:sz w:val="28"/>
          <w:szCs w:val="28"/>
        </w:rPr>
      </w:pPr>
    </w:p>
    <w:p w:rsidR="004A534D" w:rsidRDefault="004A534D" w:rsidP="006E32F6">
      <w:pPr>
        <w:pStyle w:val="Default"/>
        <w:ind w:firstLine="720"/>
        <w:jc w:val="center"/>
        <w:rPr>
          <w:b/>
          <w:sz w:val="28"/>
          <w:szCs w:val="28"/>
        </w:rPr>
      </w:pPr>
    </w:p>
    <w:p w:rsidR="004A534D" w:rsidRDefault="004A534D" w:rsidP="006E32F6">
      <w:pPr>
        <w:pStyle w:val="Default"/>
        <w:ind w:firstLine="720"/>
        <w:jc w:val="center"/>
        <w:rPr>
          <w:b/>
          <w:sz w:val="28"/>
          <w:szCs w:val="28"/>
        </w:rPr>
      </w:pPr>
    </w:p>
    <w:p w:rsidR="004A534D" w:rsidRDefault="004A534D" w:rsidP="006E32F6">
      <w:pPr>
        <w:pStyle w:val="Default"/>
        <w:ind w:firstLine="720"/>
        <w:jc w:val="center"/>
        <w:rPr>
          <w:b/>
          <w:sz w:val="28"/>
          <w:szCs w:val="28"/>
        </w:rPr>
      </w:pPr>
    </w:p>
    <w:p w:rsidR="004A534D" w:rsidRDefault="004A534D" w:rsidP="006E32F6">
      <w:pPr>
        <w:pStyle w:val="Default"/>
        <w:ind w:firstLine="720"/>
        <w:jc w:val="center"/>
        <w:rPr>
          <w:b/>
          <w:sz w:val="28"/>
          <w:szCs w:val="28"/>
        </w:rPr>
      </w:pPr>
    </w:p>
    <w:p w:rsidR="004A534D" w:rsidRDefault="004A534D" w:rsidP="006E32F6">
      <w:pPr>
        <w:pStyle w:val="Default"/>
        <w:ind w:firstLine="720"/>
        <w:jc w:val="center"/>
        <w:rPr>
          <w:b/>
          <w:sz w:val="28"/>
          <w:szCs w:val="28"/>
        </w:rPr>
      </w:pPr>
    </w:p>
    <w:p w:rsidR="004A534D" w:rsidRDefault="004A534D" w:rsidP="006E32F6">
      <w:pPr>
        <w:pStyle w:val="Default"/>
        <w:ind w:firstLine="720"/>
        <w:jc w:val="center"/>
        <w:rPr>
          <w:b/>
          <w:sz w:val="28"/>
          <w:szCs w:val="28"/>
        </w:rPr>
      </w:pPr>
    </w:p>
    <w:p w:rsidR="004A534D" w:rsidRDefault="004A534D" w:rsidP="006E32F6">
      <w:pPr>
        <w:pStyle w:val="Default"/>
        <w:ind w:firstLine="720"/>
        <w:jc w:val="center"/>
        <w:rPr>
          <w:b/>
          <w:sz w:val="28"/>
          <w:szCs w:val="28"/>
        </w:rPr>
      </w:pPr>
    </w:p>
    <w:p w:rsidR="004A534D" w:rsidRDefault="004A534D" w:rsidP="006E32F6">
      <w:pPr>
        <w:pStyle w:val="Default"/>
        <w:ind w:firstLine="720"/>
        <w:jc w:val="center"/>
        <w:rPr>
          <w:b/>
          <w:sz w:val="28"/>
          <w:szCs w:val="28"/>
        </w:rPr>
      </w:pPr>
    </w:p>
    <w:p w:rsidR="004A534D" w:rsidRDefault="004A534D" w:rsidP="006E32F6">
      <w:pPr>
        <w:pStyle w:val="Default"/>
        <w:ind w:firstLine="720"/>
        <w:jc w:val="center"/>
        <w:rPr>
          <w:b/>
          <w:sz w:val="28"/>
          <w:szCs w:val="28"/>
        </w:rPr>
      </w:pPr>
    </w:p>
    <w:p w:rsidR="004A534D" w:rsidRDefault="004A534D" w:rsidP="006E32F6">
      <w:pPr>
        <w:pStyle w:val="Default"/>
        <w:ind w:firstLine="720"/>
        <w:jc w:val="center"/>
        <w:rPr>
          <w:b/>
          <w:sz w:val="28"/>
          <w:szCs w:val="28"/>
        </w:rPr>
      </w:pPr>
    </w:p>
    <w:p w:rsidR="004A534D" w:rsidRDefault="004A534D" w:rsidP="006E32F6">
      <w:pPr>
        <w:pStyle w:val="Default"/>
        <w:ind w:firstLine="720"/>
        <w:jc w:val="center"/>
        <w:rPr>
          <w:b/>
          <w:sz w:val="28"/>
          <w:szCs w:val="28"/>
        </w:rPr>
      </w:pPr>
    </w:p>
    <w:p w:rsidR="004A534D" w:rsidRDefault="004A534D" w:rsidP="006E32F6">
      <w:pPr>
        <w:pStyle w:val="Default"/>
        <w:ind w:firstLine="720"/>
        <w:jc w:val="center"/>
        <w:rPr>
          <w:b/>
          <w:sz w:val="28"/>
          <w:szCs w:val="28"/>
        </w:rPr>
      </w:pPr>
    </w:p>
    <w:p w:rsidR="004A534D" w:rsidRDefault="004A534D" w:rsidP="006E32F6">
      <w:pPr>
        <w:pStyle w:val="Default"/>
        <w:ind w:firstLine="720"/>
        <w:jc w:val="center"/>
        <w:rPr>
          <w:b/>
          <w:sz w:val="28"/>
          <w:szCs w:val="28"/>
        </w:rPr>
      </w:pPr>
    </w:p>
    <w:p w:rsidR="004A534D" w:rsidRDefault="004A534D" w:rsidP="006E32F6">
      <w:pPr>
        <w:pStyle w:val="Default"/>
        <w:ind w:firstLine="720"/>
        <w:jc w:val="center"/>
        <w:rPr>
          <w:b/>
          <w:sz w:val="28"/>
          <w:szCs w:val="28"/>
        </w:rPr>
      </w:pPr>
    </w:p>
    <w:p w:rsidR="0079474F" w:rsidRDefault="0079474F" w:rsidP="006E32F6">
      <w:pPr>
        <w:pStyle w:val="Default"/>
        <w:ind w:firstLine="720"/>
        <w:jc w:val="center"/>
        <w:rPr>
          <w:b/>
          <w:sz w:val="28"/>
          <w:szCs w:val="28"/>
        </w:rPr>
      </w:pPr>
    </w:p>
    <w:p w:rsidR="0079474F" w:rsidRDefault="0079474F" w:rsidP="006E32F6">
      <w:pPr>
        <w:pStyle w:val="Default"/>
        <w:ind w:firstLine="720"/>
        <w:jc w:val="center"/>
        <w:rPr>
          <w:b/>
          <w:sz w:val="28"/>
          <w:szCs w:val="28"/>
        </w:rPr>
      </w:pPr>
    </w:p>
    <w:p w:rsidR="0079474F" w:rsidRDefault="0079474F" w:rsidP="006E32F6">
      <w:pPr>
        <w:pStyle w:val="Default"/>
        <w:ind w:firstLine="720"/>
        <w:jc w:val="center"/>
        <w:rPr>
          <w:b/>
          <w:sz w:val="28"/>
          <w:szCs w:val="28"/>
        </w:rPr>
      </w:pPr>
    </w:p>
    <w:p w:rsidR="00EF0BCB" w:rsidRPr="00F325C3" w:rsidRDefault="00EF0BCB" w:rsidP="0079474F">
      <w:pPr>
        <w:pStyle w:val="Default"/>
        <w:jc w:val="both"/>
        <w:rPr>
          <w:b/>
          <w:sz w:val="28"/>
          <w:szCs w:val="28"/>
        </w:rPr>
      </w:pPr>
      <w:r w:rsidRPr="00F325C3">
        <w:rPr>
          <w:b/>
          <w:sz w:val="28"/>
          <w:szCs w:val="28"/>
        </w:rPr>
        <w:lastRenderedPageBreak/>
        <w:t xml:space="preserve">Table No. </w:t>
      </w:r>
      <w:r>
        <w:rPr>
          <w:b/>
          <w:sz w:val="28"/>
          <w:szCs w:val="28"/>
        </w:rPr>
        <w:t>4.</w:t>
      </w:r>
      <w:r w:rsidR="00261187">
        <w:rPr>
          <w:b/>
          <w:sz w:val="28"/>
          <w:szCs w:val="28"/>
        </w:rPr>
        <w:t>6.</w:t>
      </w:r>
      <w:r w:rsidRPr="00F325C3">
        <w:rPr>
          <w:b/>
          <w:sz w:val="28"/>
          <w:szCs w:val="28"/>
        </w:rPr>
        <w:t>1</w:t>
      </w:r>
      <w:r>
        <w:rPr>
          <w:b/>
          <w:sz w:val="28"/>
          <w:szCs w:val="28"/>
        </w:rPr>
        <w:t xml:space="preserve"> Interaction of</w:t>
      </w:r>
      <w:r w:rsidRPr="00F325C3">
        <w:rPr>
          <w:b/>
          <w:sz w:val="28"/>
          <w:szCs w:val="28"/>
        </w:rPr>
        <w:t xml:space="preserve"> </w:t>
      </w:r>
      <w:r>
        <w:rPr>
          <w:b/>
          <w:sz w:val="28"/>
          <w:szCs w:val="28"/>
        </w:rPr>
        <w:t>international Assistance with Institutional Quality and</w:t>
      </w:r>
      <w:r w:rsidRPr="00F325C3">
        <w:rPr>
          <w:b/>
          <w:sz w:val="28"/>
          <w:szCs w:val="28"/>
        </w:rPr>
        <w:t xml:space="preserve"> </w:t>
      </w:r>
      <w:r>
        <w:rPr>
          <w:b/>
          <w:sz w:val="28"/>
          <w:szCs w:val="28"/>
        </w:rPr>
        <w:t>its impact on Economic Growth</w:t>
      </w:r>
      <w:r w:rsidRPr="00F325C3">
        <w:rPr>
          <w:b/>
          <w:sz w:val="28"/>
          <w:szCs w:val="28"/>
        </w:rPr>
        <w:t>: Panel GMM Approach</w:t>
      </w:r>
    </w:p>
    <w:tbl>
      <w:tblPr>
        <w:tblStyle w:val="TableGrid"/>
        <w:tblW w:w="10051" w:type="dxa"/>
        <w:jc w:val="center"/>
        <w:tblLook w:val="04A0" w:firstRow="1" w:lastRow="0" w:firstColumn="1" w:lastColumn="0" w:noHBand="0" w:noVBand="1"/>
      </w:tblPr>
      <w:tblGrid>
        <w:gridCol w:w="2388"/>
        <w:gridCol w:w="1116"/>
        <w:gridCol w:w="1116"/>
        <w:gridCol w:w="876"/>
        <w:gridCol w:w="1647"/>
        <w:gridCol w:w="1116"/>
        <w:gridCol w:w="1116"/>
        <w:gridCol w:w="676"/>
      </w:tblGrid>
      <w:tr w:rsidR="00EF0BCB" w:rsidRPr="006E32F6" w:rsidTr="006E32F6">
        <w:trPr>
          <w:trHeight w:val="526"/>
          <w:jc w:val="center"/>
        </w:trPr>
        <w:tc>
          <w:tcPr>
            <w:tcW w:w="2388" w:type="dxa"/>
            <w:noWrap/>
          </w:tcPr>
          <w:p w:rsidR="00EF0BCB" w:rsidRPr="006E32F6" w:rsidRDefault="00EF0BCB" w:rsidP="006E32F6">
            <w:pPr>
              <w:jc w:val="center"/>
              <w:rPr>
                <w:rFonts w:ascii="Times New Roman" w:hAnsi="Times New Roman" w:cs="Times New Roman"/>
                <w:b/>
                <w:sz w:val="24"/>
                <w:szCs w:val="24"/>
              </w:rPr>
            </w:pPr>
            <w:r w:rsidRPr="006E32F6">
              <w:rPr>
                <w:rFonts w:ascii="Times New Roman" w:hAnsi="Times New Roman" w:cs="Times New Roman"/>
                <w:b/>
                <w:sz w:val="24"/>
                <w:szCs w:val="24"/>
              </w:rPr>
              <w:t>Variables</w:t>
            </w:r>
          </w:p>
        </w:tc>
        <w:tc>
          <w:tcPr>
            <w:tcW w:w="1116" w:type="dxa"/>
            <w:noWrap/>
          </w:tcPr>
          <w:p w:rsidR="00EF0BCB" w:rsidRPr="006E32F6" w:rsidRDefault="00EF0BCB" w:rsidP="006E32F6">
            <w:pPr>
              <w:jc w:val="center"/>
              <w:rPr>
                <w:rFonts w:ascii="Times New Roman" w:hAnsi="Times New Roman" w:cs="Times New Roman"/>
                <w:b/>
                <w:sz w:val="24"/>
                <w:szCs w:val="24"/>
              </w:rPr>
            </w:pPr>
            <w:r w:rsidRPr="006E32F6">
              <w:rPr>
                <w:rFonts w:ascii="Times New Roman" w:hAnsi="Times New Roman" w:cs="Times New Roman"/>
                <w:b/>
                <w:sz w:val="24"/>
                <w:szCs w:val="24"/>
              </w:rPr>
              <w:t>Coef.</w:t>
            </w:r>
          </w:p>
        </w:tc>
        <w:tc>
          <w:tcPr>
            <w:tcW w:w="1116" w:type="dxa"/>
            <w:noWrap/>
          </w:tcPr>
          <w:p w:rsidR="00EF0BCB" w:rsidRPr="006E32F6" w:rsidRDefault="00EF0BCB" w:rsidP="006E32F6">
            <w:pPr>
              <w:jc w:val="center"/>
              <w:rPr>
                <w:rFonts w:ascii="Times New Roman" w:hAnsi="Times New Roman" w:cs="Times New Roman"/>
                <w:b/>
                <w:sz w:val="24"/>
                <w:szCs w:val="24"/>
              </w:rPr>
            </w:pPr>
            <w:r w:rsidRPr="006E32F6">
              <w:rPr>
                <w:rFonts w:ascii="Times New Roman" w:hAnsi="Times New Roman" w:cs="Times New Roman"/>
                <w:b/>
                <w:sz w:val="24"/>
                <w:szCs w:val="24"/>
              </w:rPr>
              <w:t>S.E</w:t>
            </w:r>
          </w:p>
        </w:tc>
        <w:tc>
          <w:tcPr>
            <w:tcW w:w="876" w:type="dxa"/>
            <w:noWrap/>
          </w:tcPr>
          <w:p w:rsidR="00EF0BCB" w:rsidRPr="006E32F6" w:rsidRDefault="00EF0BCB" w:rsidP="006E32F6">
            <w:pPr>
              <w:jc w:val="center"/>
              <w:rPr>
                <w:rFonts w:ascii="Times New Roman" w:hAnsi="Times New Roman" w:cs="Times New Roman"/>
                <w:b/>
                <w:sz w:val="24"/>
                <w:szCs w:val="24"/>
              </w:rPr>
            </w:pPr>
            <w:r w:rsidRPr="006E32F6">
              <w:rPr>
                <w:rFonts w:ascii="Times New Roman" w:hAnsi="Times New Roman" w:cs="Times New Roman"/>
                <w:b/>
                <w:sz w:val="24"/>
                <w:szCs w:val="24"/>
              </w:rPr>
              <w:t>Z-value</w:t>
            </w:r>
          </w:p>
        </w:tc>
        <w:tc>
          <w:tcPr>
            <w:tcW w:w="1647" w:type="dxa"/>
            <w:noWrap/>
          </w:tcPr>
          <w:p w:rsidR="00EF0BCB" w:rsidRPr="006E32F6" w:rsidRDefault="00EF0BCB" w:rsidP="006E32F6">
            <w:pPr>
              <w:jc w:val="center"/>
              <w:rPr>
                <w:rFonts w:ascii="Times New Roman" w:hAnsi="Times New Roman" w:cs="Times New Roman"/>
                <w:b/>
                <w:sz w:val="24"/>
                <w:szCs w:val="24"/>
              </w:rPr>
            </w:pPr>
            <w:r w:rsidRPr="006E32F6">
              <w:rPr>
                <w:rFonts w:ascii="Times New Roman" w:hAnsi="Times New Roman" w:cs="Times New Roman"/>
                <w:b/>
                <w:sz w:val="24"/>
                <w:szCs w:val="24"/>
              </w:rPr>
              <w:t>P-value</w:t>
            </w:r>
          </w:p>
        </w:tc>
        <w:tc>
          <w:tcPr>
            <w:tcW w:w="2232" w:type="dxa"/>
            <w:gridSpan w:val="2"/>
            <w:noWrap/>
          </w:tcPr>
          <w:p w:rsidR="00EF0BCB" w:rsidRPr="006E32F6" w:rsidRDefault="00EF0BCB" w:rsidP="006E32F6">
            <w:pPr>
              <w:jc w:val="center"/>
              <w:rPr>
                <w:rFonts w:ascii="Times New Roman" w:hAnsi="Times New Roman" w:cs="Times New Roman"/>
                <w:b/>
                <w:sz w:val="24"/>
                <w:szCs w:val="24"/>
              </w:rPr>
            </w:pPr>
            <w:r w:rsidRPr="006E32F6">
              <w:rPr>
                <w:rFonts w:ascii="Times New Roman" w:hAnsi="Times New Roman" w:cs="Times New Roman"/>
                <w:b/>
                <w:sz w:val="24"/>
                <w:szCs w:val="24"/>
              </w:rPr>
              <w:t>[95%  Conf.  Interval</w:t>
            </w:r>
          </w:p>
        </w:tc>
        <w:tc>
          <w:tcPr>
            <w:tcW w:w="676" w:type="dxa"/>
          </w:tcPr>
          <w:p w:rsidR="00EF0BCB" w:rsidRPr="006E32F6" w:rsidRDefault="00EF0BCB" w:rsidP="006E32F6">
            <w:pPr>
              <w:jc w:val="center"/>
              <w:rPr>
                <w:rFonts w:ascii="Times New Roman" w:hAnsi="Times New Roman" w:cs="Times New Roman"/>
                <w:b/>
                <w:sz w:val="24"/>
                <w:szCs w:val="24"/>
              </w:rPr>
            </w:pPr>
            <w:r w:rsidRPr="006E32F6">
              <w:rPr>
                <w:rFonts w:ascii="Times New Roman" w:hAnsi="Times New Roman" w:cs="Times New Roman"/>
                <w:b/>
                <w:sz w:val="24"/>
                <w:szCs w:val="24"/>
              </w:rPr>
              <w:t>Sig</w:t>
            </w:r>
          </w:p>
        </w:tc>
      </w:tr>
      <w:tr w:rsidR="00EF0BCB" w:rsidRPr="006E32F6" w:rsidTr="006E32F6">
        <w:trPr>
          <w:trHeight w:val="526"/>
          <w:jc w:val="center"/>
        </w:trPr>
        <w:tc>
          <w:tcPr>
            <w:tcW w:w="2388" w:type="dxa"/>
            <w:noWrap/>
            <w:hideMark/>
          </w:tcPr>
          <w:p w:rsidR="00EF0BCB" w:rsidRPr="006E32F6" w:rsidRDefault="00EF0BCB" w:rsidP="004F11F4">
            <w:pPr>
              <w:jc w:val="both"/>
              <w:rPr>
                <w:rFonts w:ascii="Times New Roman" w:hAnsi="Times New Roman" w:cs="Times New Roman"/>
                <w:sz w:val="24"/>
                <w:szCs w:val="24"/>
              </w:rPr>
            </w:pPr>
            <w:r w:rsidRPr="006E32F6">
              <w:rPr>
                <w:rFonts w:ascii="Times New Roman" w:hAnsi="Times New Roman" w:cs="Times New Roman"/>
                <w:sz w:val="24"/>
                <w:szCs w:val="24"/>
              </w:rPr>
              <w:t>L</w:t>
            </w:r>
            <w:r w:rsidR="004F11F4">
              <w:rPr>
                <w:rFonts w:ascii="Times New Roman" w:hAnsi="Times New Roman" w:cs="Times New Roman"/>
                <w:sz w:val="24"/>
                <w:szCs w:val="24"/>
              </w:rPr>
              <w:t>GDPPC</w:t>
            </w:r>
            <w:r w:rsidRPr="006E32F6">
              <w:rPr>
                <w:rFonts w:ascii="Times New Roman" w:hAnsi="Times New Roman" w:cs="Times New Roman"/>
                <w:sz w:val="24"/>
                <w:szCs w:val="24"/>
              </w:rPr>
              <w:t>(-1)</w:t>
            </w:r>
          </w:p>
        </w:tc>
        <w:tc>
          <w:tcPr>
            <w:tcW w:w="1116" w:type="dxa"/>
            <w:noWrap/>
            <w:vAlign w:val="bottom"/>
          </w:tcPr>
          <w:p w:rsidR="00EF0BCB" w:rsidRPr="006E32F6" w:rsidRDefault="00EF0BCB" w:rsidP="007E0766">
            <w:pPr>
              <w:jc w:val="both"/>
              <w:rPr>
                <w:rFonts w:ascii="Times New Roman" w:hAnsi="Times New Roman" w:cs="Times New Roman"/>
                <w:color w:val="000000"/>
                <w:sz w:val="24"/>
                <w:szCs w:val="24"/>
              </w:rPr>
            </w:pPr>
            <w:r w:rsidRPr="006E32F6">
              <w:rPr>
                <w:rFonts w:ascii="Times New Roman" w:hAnsi="Times New Roman" w:cs="Times New Roman"/>
                <w:color w:val="000000"/>
                <w:sz w:val="24"/>
                <w:szCs w:val="24"/>
              </w:rPr>
              <w:t>0.952779</w:t>
            </w:r>
          </w:p>
        </w:tc>
        <w:tc>
          <w:tcPr>
            <w:tcW w:w="1116" w:type="dxa"/>
            <w:noWrap/>
            <w:vAlign w:val="bottom"/>
          </w:tcPr>
          <w:p w:rsidR="00EF0BCB" w:rsidRPr="006E32F6" w:rsidRDefault="00EF0BCB" w:rsidP="007E0766">
            <w:pPr>
              <w:jc w:val="both"/>
              <w:rPr>
                <w:rFonts w:ascii="Times New Roman" w:hAnsi="Times New Roman" w:cs="Times New Roman"/>
                <w:color w:val="000000"/>
                <w:sz w:val="24"/>
                <w:szCs w:val="24"/>
              </w:rPr>
            </w:pPr>
            <w:r w:rsidRPr="006E32F6">
              <w:rPr>
                <w:rFonts w:ascii="Times New Roman" w:hAnsi="Times New Roman" w:cs="Times New Roman"/>
                <w:color w:val="000000"/>
                <w:sz w:val="24"/>
                <w:szCs w:val="24"/>
              </w:rPr>
              <w:t>0.003741</w:t>
            </w:r>
          </w:p>
        </w:tc>
        <w:tc>
          <w:tcPr>
            <w:tcW w:w="876" w:type="dxa"/>
            <w:noWrap/>
            <w:vAlign w:val="bottom"/>
          </w:tcPr>
          <w:p w:rsidR="00EF0BCB" w:rsidRPr="006E32F6" w:rsidRDefault="00EF0BCB" w:rsidP="007E0766">
            <w:pPr>
              <w:jc w:val="both"/>
              <w:rPr>
                <w:rFonts w:ascii="Times New Roman" w:hAnsi="Times New Roman" w:cs="Times New Roman"/>
                <w:color w:val="000000"/>
                <w:sz w:val="24"/>
                <w:szCs w:val="24"/>
              </w:rPr>
            </w:pPr>
            <w:r w:rsidRPr="006E32F6">
              <w:rPr>
                <w:rFonts w:ascii="Times New Roman" w:hAnsi="Times New Roman" w:cs="Times New Roman"/>
                <w:color w:val="000000"/>
                <w:sz w:val="24"/>
                <w:szCs w:val="24"/>
              </w:rPr>
              <w:t>254.71</w:t>
            </w:r>
          </w:p>
        </w:tc>
        <w:tc>
          <w:tcPr>
            <w:tcW w:w="1647" w:type="dxa"/>
            <w:noWrap/>
            <w:vAlign w:val="bottom"/>
          </w:tcPr>
          <w:p w:rsidR="00EF0BCB" w:rsidRPr="006E32F6" w:rsidRDefault="00EF0BCB" w:rsidP="007E0766">
            <w:pPr>
              <w:jc w:val="both"/>
              <w:rPr>
                <w:rFonts w:ascii="Times New Roman" w:hAnsi="Times New Roman" w:cs="Times New Roman"/>
                <w:color w:val="000000"/>
                <w:sz w:val="24"/>
                <w:szCs w:val="24"/>
              </w:rPr>
            </w:pPr>
            <w:r w:rsidRPr="006E32F6">
              <w:rPr>
                <w:rFonts w:ascii="Times New Roman" w:hAnsi="Times New Roman" w:cs="Times New Roman"/>
                <w:color w:val="000000"/>
                <w:sz w:val="24"/>
                <w:szCs w:val="24"/>
              </w:rPr>
              <w:t>0.0001</w:t>
            </w:r>
          </w:p>
        </w:tc>
        <w:tc>
          <w:tcPr>
            <w:tcW w:w="1116" w:type="dxa"/>
            <w:noWrap/>
            <w:vAlign w:val="bottom"/>
          </w:tcPr>
          <w:p w:rsidR="00EF0BCB" w:rsidRPr="006E32F6" w:rsidRDefault="00EF0BCB" w:rsidP="007E0766">
            <w:pPr>
              <w:jc w:val="both"/>
              <w:rPr>
                <w:rFonts w:ascii="Times New Roman" w:hAnsi="Times New Roman" w:cs="Times New Roman"/>
                <w:color w:val="000000"/>
                <w:sz w:val="24"/>
                <w:szCs w:val="24"/>
              </w:rPr>
            </w:pPr>
            <w:r w:rsidRPr="006E32F6">
              <w:rPr>
                <w:rFonts w:ascii="Times New Roman" w:hAnsi="Times New Roman" w:cs="Times New Roman"/>
                <w:color w:val="000000"/>
                <w:sz w:val="24"/>
                <w:szCs w:val="24"/>
              </w:rPr>
              <w:t>0.945448</w:t>
            </w:r>
          </w:p>
        </w:tc>
        <w:tc>
          <w:tcPr>
            <w:tcW w:w="1116" w:type="dxa"/>
            <w:noWrap/>
            <w:vAlign w:val="bottom"/>
          </w:tcPr>
          <w:p w:rsidR="00EF0BCB" w:rsidRPr="006E32F6" w:rsidRDefault="00EF0BCB" w:rsidP="007E0766">
            <w:pPr>
              <w:jc w:val="both"/>
              <w:rPr>
                <w:rFonts w:ascii="Times New Roman" w:hAnsi="Times New Roman" w:cs="Times New Roman"/>
                <w:color w:val="000000"/>
                <w:sz w:val="24"/>
                <w:szCs w:val="24"/>
              </w:rPr>
            </w:pPr>
            <w:r w:rsidRPr="006E32F6">
              <w:rPr>
                <w:rFonts w:ascii="Times New Roman" w:hAnsi="Times New Roman" w:cs="Times New Roman"/>
                <w:color w:val="000000"/>
                <w:sz w:val="24"/>
                <w:szCs w:val="24"/>
              </w:rPr>
              <w:t>0.960111</w:t>
            </w:r>
          </w:p>
        </w:tc>
        <w:tc>
          <w:tcPr>
            <w:tcW w:w="676" w:type="dxa"/>
          </w:tcPr>
          <w:p w:rsidR="00EF0BCB" w:rsidRPr="006E32F6" w:rsidRDefault="00EF0BCB" w:rsidP="007E0766">
            <w:pPr>
              <w:jc w:val="both"/>
              <w:rPr>
                <w:rFonts w:ascii="Times New Roman" w:hAnsi="Times New Roman" w:cs="Times New Roman"/>
                <w:sz w:val="24"/>
                <w:szCs w:val="24"/>
              </w:rPr>
            </w:pPr>
            <w:r w:rsidRPr="006E32F6">
              <w:rPr>
                <w:rFonts w:ascii="Times New Roman" w:hAnsi="Times New Roman" w:cs="Times New Roman"/>
                <w:sz w:val="24"/>
                <w:szCs w:val="24"/>
              </w:rPr>
              <w:t>***</w:t>
            </w:r>
          </w:p>
        </w:tc>
      </w:tr>
      <w:tr w:rsidR="00EF0BCB" w:rsidRPr="006E32F6" w:rsidTr="006E32F6">
        <w:trPr>
          <w:trHeight w:val="526"/>
          <w:jc w:val="center"/>
        </w:trPr>
        <w:tc>
          <w:tcPr>
            <w:tcW w:w="2388" w:type="dxa"/>
            <w:noWrap/>
          </w:tcPr>
          <w:p w:rsidR="00EF0BCB" w:rsidRPr="006E32F6" w:rsidRDefault="004F11F4" w:rsidP="007E0766">
            <w:pPr>
              <w:jc w:val="both"/>
              <w:rPr>
                <w:rFonts w:ascii="Times New Roman" w:hAnsi="Times New Roman" w:cs="Times New Roman"/>
                <w:sz w:val="24"/>
                <w:szCs w:val="24"/>
              </w:rPr>
            </w:pPr>
            <w:r>
              <w:rPr>
                <w:rFonts w:ascii="Times New Roman" w:hAnsi="Times New Roman" w:cs="Times New Roman"/>
                <w:sz w:val="24"/>
                <w:szCs w:val="24"/>
              </w:rPr>
              <w:t>K</w:t>
            </w:r>
          </w:p>
        </w:tc>
        <w:tc>
          <w:tcPr>
            <w:tcW w:w="1116" w:type="dxa"/>
            <w:noWrap/>
            <w:vAlign w:val="bottom"/>
          </w:tcPr>
          <w:p w:rsidR="00EF0BCB" w:rsidRPr="006E32F6" w:rsidRDefault="00EF0BCB" w:rsidP="007E0766">
            <w:pPr>
              <w:jc w:val="both"/>
              <w:rPr>
                <w:rFonts w:ascii="Times New Roman" w:hAnsi="Times New Roman" w:cs="Times New Roman"/>
                <w:color w:val="000000"/>
                <w:sz w:val="24"/>
                <w:szCs w:val="24"/>
              </w:rPr>
            </w:pPr>
            <w:r w:rsidRPr="006E32F6">
              <w:rPr>
                <w:rFonts w:ascii="Times New Roman" w:hAnsi="Times New Roman" w:cs="Times New Roman"/>
                <w:color w:val="000000"/>
                <w:sz w:val="24"/>
                <w:szCs w:val="24"/>
              </w:rPr>
              <w:t>0.004024</w:t>
            </w:r>
          </w:p>
        </w:tc>
        <w:tc>
          <w:tcPr>
            <w:tcW w:w="1116" w:type="dxa"/>
            <w:noWrap/>
            <w:vAlign w:val="bottom"/>
          </w:tcPr>
          <w:p w:rsidR="00EF0BCB" w:rsidRPr="006E32F6" w:rsidRDefault="00EF0BCB" w:rsidP="007E0766">
            <w:pPr>
              <w:jc w:val="both"/>
              <w:rPr>
                <w:rFonts w:ascii="Times New Roman" w:hAnsi="Times New Roman" w:cs="Times New Roman"/>
                <w:color w:val="000000"/>
                <w:sz w:val="24"/>
                <w:szCs w:val="24"/>
              </w:rPr>
            </w:pPr>
            <w:r w:rsidRPr="006E32F6">
              <w:rPr>
                <w:rFonts w:ascii="Times New Roman" w:hAnsi="Times New Roman" w:cs="Times New Roman"/>
                <w:color w:val="000000"/>
                <w:sz w:val="24"/>
                <w:szCs w:val="24"/>
              </w:rPr>
              <w:t>0.00349</w:t>
            </w:r>
          </w:p>
        </w:tc>
        <w:tc>
          <w:tcPr>
            <w:tcW w:w="876" w:type="dxa"/>
            <w:noWrap/>
            <w:vAlign w:val="bottom"/>
          </w:tcPr>
          <w:p w:rsidR="00EF0BCB" w:rsidRPr="006E32F6" w:rsidRDefault="00EF0BCB" w:rsidP="007E0766">
            <w:pPr>
              <w:jc w:val="both"/>
              <w:rPr>
                <w:rFonts w:ascii="Times New Roman" w:hAnsi="Times New Roman" w:cs="Times New Roman"/>
                <w:color w:val="000000"/>
                <w:sz w:val="24"/>
                <w:szCs w:val="24"/>
              </w:rPr>
            </w:pPr>
            <w:r w:rsidRPr="006E32F6">
              <w:rPr>
                <w:rFonts w:ascii="Times New Roman" w:hAnsi="Times New Roman" w:cs="Times New Roman"/>
                <w:color w:val="000000"/>
                <w:sz w:val="24"/>
                <w:szCs w:val="24"/>
              </w:rPr>
              <w:t>11.53</w:t>
            </w:r>
          </w:p>
        </w:tc>
        <w:tc>
          <w:tcPr>
            <w:tcW w:w="1647" w:type="dxa"/>
            <w:noWrap/>
            <w:vAlign w:val="bottom"/>
          </w:tcPr>
          <w:p w:rsidR="00EF0BCB" w:rsidRPr="006E32F6" w:rsidRDefault="00EF0BCB" w:rsidP="007E0766">
            <w:pPr>
              <w:jc w:val="both"/>
              <w:rPr>
                <w:rFonts w:ascii="Times New Roman" w:hAnsi="Times New Roman" w:cs="Times New Roman"/>
                <w:color w:val="000000"/>
                <w:sz w:val="24"/>
                <w:szCs w:val="24"/>
              </w:rPr>
            </w:pPr>
            <w:r w:rsidRPr="006E32F6">
              <w:rPr>
                <w:rFonts w:ascii="Times New Roman" w:hAnsi="Times New Roman" w:cs="Times New Roman"/>
                <w:color w:val="000000"/>
                <w:sz w:val="24"/>
                <w:szCs w:val="24"/>
              </w:rPr>
              <w:t>0.001</w:t>
            </w:r>
          </w:p>
        </w:tc>
        <w:tc>
          <w:tcPr>
            <w:tcW w:w="1116" w:type="dxa"/>
            <w:noWrap/>
            <w:vAlign w:val="bottom"/>
          </w:tcPr>
          <w:p w:rsidR="00EF0BCB" w:rsidRPr="006E32F6" w:rsidRDefault="00EF0BCB" w:rsidP="007E0766">
            <w:pPr>
              <w:jc w:val="both"/>
              <w:rPr>
                <w:rFonts w:ascii="Times New Roman" w:hAnsi="Times New Roman" w:cs="Times New Roman"/>
                <w:color w:val="000000"/>
                <w:sz w:val="24"/>
                <w:szCs w:val="24"/>
              </w:rPr>
            </w:pPr>
            <w:r w:rsidRPr="006E32F6">
              <w:rPr>
                <w:rFonts w:ascii="Times New Roman" w:hAnsi="Times New Roman" w:cs="Times New Roman"/>
                <w:color w:val="000000"/>
                <w:sz w:val="24"/>
                <w:szCs w:val="24"/>
              </w:rPr>
              <w:t>0.00334</w:t>
            </w:r>
          </w:p>
        </w:tc>
        <w:tc>
          <w:tcPr>
            <w:tcW w:w="1116" w:type="dxa"/>
            <w:noWrap/>
            <w:vAlign w:val="bottom"/>
          </w:tcPr>
          <w:p w:rsidR="00EF0BCB" w:rsidRPr="006E32F6" w:rsidRDefault="00EF0BCB" w:rsidP="007E0766">
            <w:pPr>
              <w:jc w:val="both"/>
              <w:rPr>
                <w:rFonts w:ascii="Times New Roman" w:hAnsi="Times New Roman" w:cs="Times New Roman"/>
                <w:color w:val="000000"/>
                <w:sz w:val="24"/>
                <w:szCs w:val="24"/>
              </w:rPr>
            </w:pPr>
            <w:r w:rsidRPr="006E32F6">
              <w:rPr>
                <w:rFonts w:ascii="Times New Roman" w:hAnsi="Times New Roman" w:cs="Times New Roman"/>
                <w:color w:val="000000"/>
                <w:sz w:val="24"/>
                <w:szCs w:val="24"/>
              </w:rPr>
              <w:t>0.000471</w:t>
            </w:r>
          </w:p>
        </w:tc>
        <w:tc>
          <w:tcPr>
            <w:tcW w:w="676" w:type="dxa"/>
          </w:tcPr>
          <w:p w:rsidR="00EF0BCB" w:rsidRPr="006E32F6" w:rsidRDefault="00EF0BCB" w:rsidP="007E0766">
            <w:pPr>
              <w:jc w:val="both"/>
              <w:rPr>
                <w:rFonts w:ascii="Times New Roman" w:hAnsi="Times New Roman" w:cs="Times New Roman"/>
                <w:sz w:val="24"/>
                <w:szCs w:val="24"/>
              </w:rPr>
            </w:pPr>
            <w:r w:rsidRPr="006E32F6">
              <w:rPr>
                <w:rFonts w:ascii="Times New Roman" w:hAnsi="Times New Roman" w:cs="Times New Roman"/>
                <w:sz w:val="24"/>
                <w:szCs w:val="24"/>
              </w:rPr>
              <w:t>***</w:t>
            </w:r>
          </w:p>
        </w:tc>
      </w:tr>
      <w:tr w:rsidR="00EF0BCB" w:rsidRPr="006E32F6" w:rsidTr="006E32F6">
        <w:trPr>
          <w:trHeight w:val="526"/>
          <w:jc w:val="center"/>
        </w:trPr>
        <w:tc>
          <w:tcPr>
            <w:tcW w:w="2388" w:type="dxa"/>
            <w:noWrap/>
          </w:tcPr>
          <w:p w:rsidR="00EF0BCB" w:rsidRPr="006E32F6" w:rsidRDefault="006E32F6" w:rsidP="004F11F4">
            <w:pPr>
              <w:jc w:val="both"/>
              <w:rPr>
                <w:rFonts w:ascii="Times New Roman" w:hAnsi="Times New Roman" w:cs="Times New Roman"/>
                <w:sz w:val="24"/>
                <w:szCs w:val="24"/>
              </w:rPr>
            </w:pPr>
            <w:r w:rsidRPr="006E32F6">
              <w:rPr>
                <w:rFonts w:ascii="Times New Roman" w:hAnsi="Times New Roman" w:cs="Times New Roman"/>
                <w:sz w:val="24"/>
                <w:szCs w:val="24"/>
              </w:rPr>
              <w:t>L</w:t>
            </w:r>
          </w:p>
        </w:tc>
        <w:tc>
          <w:tcPr>
            <w:tcW w:w="1116" w:type="dxa"/>
            <w:noWrap/>
            <w:vAlign w:val="bottom"/>
          </w:tcPr>
          <w:p w:rsidR="00EF0BCB" w:rsidRPr="006E32F6" w:rsidRDefault="00EF0BCB" w:rsidP="007E0766">
            <w:pPr>
              <w:jc w:val="both"/>
              <w:rPr>
                <w:rFonts w:ascii="Times New Roman" w:hAnsi="Times New Roman" w:cs="Times New Roman"/>
                <w:color w:val="000000"/>
                <w:sz w:val="24"/>
                <w:szCs w:val="24"/>
              </w:rPr>
            </w:pPr>
            <w:r w:rsidRPr="006E32F6">
              <w:rPr>
                <w:rFonts w:ascii="Times New Roman" w:hAnsi="Times New Roman" w:cs="Times New Roman"/>
                <w:color w:val="000000"/>
                <w:sz w:val="24"/>
                <w:szCs w:val="24"/>
              </w:rPr>
              <w:t>0.091705</w:t>
            </w:r>
          </w:p>
        </w:tc>
        <w:tc>
          <w:tcPr>
            <w:tcW w:w="1116" w:type="dxa"/>
            <w:noWrap/>
            <w:vAlign w:val="bottom"/>
          </w:tcPr>
          <w:p w:rsidR="00EF0BCB" w:rsidRPr="006E32F6" w:rsidRDefault="00EF0BCB" w:rsidP="007E0766">
            <w:pPr>
              <w:jc w:val="both"/>
              <w:rPr>
                <w:rFonts w:ascii="Times New Roman" w:hAnsi="Times New Roman" w:cs="Times New Roman"/>
                <w:color w:val="000000"/>
                <w:sz w:val="24"/>
                <w:szCs w:val="24"/>
              </w:rPr>
            </w:pPr>
            <w:r w:rsidRPr="006E32F6">
              <w:rPr>
                <w:rFonts w:ascii="Times New Roman" w:hAnsi="Times New Roman" w:cs="Times New Roman"/>
                <w:color w:val="000000"/>
                <w:sz w:val="24"/>
                <w:szCs w:val="24"/>
              </w:rPr>
              <w:t>0.011857</w:t>
            </w:r>
          </w:p>
        </w:tc>
        <w:tc>
          <w:tcPr>
            <w:tcW w:w="876" w:type="dxa"/>
            <w:noWrap/>
            <w:vAlign w:val="bottom"/>
          </w:tcPr>
          <w:p w:rsidR="00EF0BCB" w:rsidRPr="006E32F6" w:rsidRDefault="00EF0BCB" w:rsidP="007E0766">
            <w:pPr>
              <w:jc w:val="both"/>
              <w:rPr>
                <w:rFonts w:ascii="Times New Roman" w:hAnsi="Times New Roman" w:cs="Times New Roman"/>
                <w:color w:val="000000"/>
                <w:sz w:val="24"/>
                <w:szCs w:val="24"/>
              </w:rPr>
            </w:pPr>
            <w:r w:rsidRPr="006E32F6">
              <w:rPr>
                <w:rFonts w:ascii="Times New Roman" w:hAnsi="Times New Roman" w:cs="Times New Roman"/>
                <w:color w:val="000000"/>
                <w:sz w:val="24"/>
                <w:szCs w:val="24"/>
              </w:rPr>
              <w:t>7.73</w:t>
            </w:r>
          </w:p>
        </w:tc>
        <w:tc>
          <w:tcPr>
            <w:tcW w:w="1647" w:type="dxa"/>
            <w:noWrap/>
            <w:vAlign w:val="bottom"/>
          </w:tcPr>
          <w:p w:rsidR="00EF0BCB" w:rsidRPr="006E32F6" w:rsidRDefault="00EF0BCB" w:rsidP="007E0766">
            <w:pPr>
              <w:jc w:val="both"/>
              <w:rPr>
                <w:rFonts w:ascii="Times New Roman" w:hAnsi="Times New Roman" w:cs="Times New Roman"/>
                <w:color w:val="000000"/>
                <w:sz w:val="24"/>
                <w:szCs w:val="24"/>
              </w:rPr>
            </w:pPr>
            <w:r w:rsidRPr="006E32F6">
              <w:rPr>
                <w:rFonts w:ascii="Times New Roman" w:hAnsi="Times New Roman" w:cs="Times New Roman"/>
                <w:color w:val="000000"/>
                <w:sz w:val="24"/>
                <w:szCs w:val="24"/>
              </w:rPr>
              <w:t>0.001</w:t>
            </w:r>
          </w:p>
        </w:tc>
        <w:tc>
          <w:tcPr>
            <w:tcW w:w="1116" w:type="dxa"/>
            <w:noWrap/>
            <w:vAlign w:val="bottom"/>
          </w:tcPr>
          <w:p w:rsidR="00EF0BCB" w:rsidRPr="006E32F6" w:rsidRDefault="00EF0BCB" w:rsidP="007E0766">
            <w:pPr>
              <w:jc w:val="both"/>
              <w:rPr>
                <w:rFonts w:ascii="Times New Roman" w:hAnsi="Times New Roman" w:cs="Times New Roman"/>
                <w:color w:val="000000"/>
                <w:sz w:val="24"/>
                <w:szCs w:val="24"/>
              </w:rPr>
            </w:pPr>
            <w:r w:rsidRPr="006E32F6">
              <w:rPr>
                <w:rFonts w:ascii="Times New Roman" w:hAnsi="Times New Roman" w:cs="Times New Roman"/>
                <w:color w:val="000000"/>
                <w:sz w:val="24"/>
                <w:szCs w:val="24"/>
              </w:rPr>
              <w:t>0.068466</w:t>
            </w:r>
          </w:p>
        </w:tc>
        <w:tc>
          <w:tcPr>
            <w:tcW w:w="1116" w:type="dxa"/>
            <w:noWrap/>
            <w:vAlign w:val="bottom"/>
          </w:tcPr>
          <w:p w:rsidR="00EF0BCB" w:rsidRPr="006E32F6" w:rsidRDefault="00EF0BCB" w:rsidP="007E0766">
            <w:pPr>
              <w:jc w:val="both"/>
              <w:rPr>
                <w:rFonts w:ascii="Times New Roman" w:hAnsi="Times New Roman" w:cs="Times New Roman"/>
                <w:color w:val="000000"/>
                <w:sz w:val="24"/>
                <w:szCs w:val="24"/>
              </w:rPr>
            </w:pPr>
            <w:r w:rsidRPr="006E32F6">
              <w:rPr>
                <w:rFonts w:ascii="Times New Roman" w:hAnsi="Times New Roman" w:cs="Times New Roman"/>
                <w:color w:val="000000"/>
                <w:sz w:val="24"/>
                <w:szCs w:val="24"/>
              </w:rPr>
              <w:t>0.114943</w:t>
            </w:r>
          </w:p>
        </w:tc>
        <w:tc>
          <w:tcPr>
            <w:tcW w:w="676" w:type="dxa"/>
          </w:tcPr>
          <w:p w:rsidR="00EF0BCB" w:rsidRPr="006E32F6" w:rsidRDefault="00EF0BCB" w:rsidP="007E0766">
            <w:pPr>
              <w:jc w:val="both"/>
              <w:rPr>
                <w:rFonts w:ascii="Times New Roman" w:hAnsi="Times New Roman" w:cs="Times New Roman"/>
                <w:sz w:val="24"/>
                <w:szCs w:val="24"/>
              </w:rPr>
            </w:pPr>
            <w:r w:rsidRPr="006E32F6">
              <w:rPr>
                <w:rFonts w:ascii="Times New Roman" w:hAnsi="Times New Roman" w:cs="Times New Roman"/>
                <w:sz w:val="24"/>
                <w:szCs w:val="24"/>
              </w:rPr>
              <w:t>***</w:t>
            </w:r>
          </w:p>
        </w:tc>
      </w:tr>
      <w:tr w:rsidR="00EF0BCB" w:rsidRPr="006E32F6" w:rsidTr="006E32F6">
        <w:trPr>
          <w:trHeight w:val="526"/>
          <w:jc w:val="center"/>
        </w:trPr>
        <w:tc>
          <w:tcPr>
            <w:tcW w:w="2388" w:type="dxa"/>
            <w:noWrap/>
          </w:tcPr>
          <w:p w:rsidR="00EF0BCB" w:rsidRPr="006E32F6" w:rsidRDefault="00EF0BCB" w:rsidP="004F11F4">
            <w:pPr>
              <w:jc w:val="both"/>
              <w:rPr>
                <w:rFonts w:ascii="Times New Roman" w:hAnsi="Times New Roman" w:cs="Times New Roman"/>
                <w:sz w:val="24"/>
                <w:szCs w:val="24"/>
              </w:rPr>
            </w:pPr>
            <w:r w:rsidRPr="006E32F6">
              <w:rPr>
                <w:rFonts w:ascii="Times New Roman" w:hAnsi="Times New Roman" w:cs="Times New Roman"/>
                <w:sz w:val="24"/>
                <w:szCs w:val="24"/>
              </w:rPr>
              <w:t>IQ*</w:t>
            </w:r>
            <w:r w:rsidR="004F11F4">
              <w:rPr>
                <w:rFonts w:ascii="Times New Roman" w:hAnsi="Times New Roman" w:cs="Times New Roman"/>
                <w:sz w:val="24"/>
                <w:szCs w:val="24"/>
              </w:rPr>
              <w:t>LPIA</w:t>
            </w:r>
          </w:p>
        </w:tc>
        <w:tc>
          <w:tcPr>
            <w:tcW w:w="1116" w:type="dxa"/>
            <w:noWrap/>
            <w:vAlign w:val="bottom"/>
          </w:tcPr>
          <w:p w:rsidR="00EF0BCB" w:rsidRPr="006E32F6" w:rsidRDefault="00EF0BCB" w:rsidP="007E0766">
            <w:pPr>
              <w:jc w:val="both"/>
              <w:rPr>
                <w:rFonts w:ascii="Times New Roman" w:hAnsi="Times New Roman" w:cs="Times New Roman"/>
                <w:color w:val="000000"/>
                <w:sz w:val="24"/>
                <w:szCs w:val="24"/>
              </w:rPr>
            </w:pPr>
            <w:r w:rsidRPr="006E32F6">
              <w:rPr>
                <w:rFonts w:ascii="Times New Roman" w:hAnsi="Times New Roman" w:cs="Times New Roman"/>
                <w:color w:val="000000"/>
                <w:sz w:val="24"/>
                <w:szCs w:val="24"/>
              </w:rPr>
              <w:t>0.040547</w:t>
            </w:r>
          </w:p>
        </w:tc>
        <w:tc>
          <w:tcPr>
            <w:tcW w:w="1116" w:type="dxa"/>
            <w:noWrap/>
            <w:vAlign w:val="bottom"/>
          </w:tcPr>
          <w:p w:rsidR="00EF0BCB" w:rsidRPr="006E32F6" w:rsidRDefault="00EF0BCB" w:rsidP="007E0766">
            <w:pPr>
              <w:jc w:val="both"/>
              <w:rPr>
                <w:rFonts w:ascii="Times New Roman" w:hAnsi="Times New Roman" w:cs="Times New Roman"/>
                <w:color w:val="000000"/>
                <w:sz w:val="24"/>
                <w:szCs w:val="24"/>
              </w:rPr>
            </w:pPr>
            <w:r w:rsidRPr="006E32F6">
              <w:rPr>
                <w:rFonts w:ascii="Times New Roman" w:hAnsi="Times New Roman" w:cs="Times New Roman"/>
                <w:color w:val="000000"/>
                <w:sz w:val="24"/>
                <w:szCs w:val="24"/>
              </w:rPr>
              <w:t>0.003005</w:t>
            </w:r>
          </w:p>
        </w:tc>
        <w:tc>
          <w:tcPr>
            <w:tcW w:w="876" w:type="dxa"/>
            <w:noWrap/>
            <w:vAlign w:val="bottom"/>
          </w:tcPr>
          <w:p w:rsidR="00EF0BCB" w:rsidRPr="006E32F6" w:rsidRDefault="00EF0BCB" w:rsidP="007E0766">
            <w:pPr>
              <w:jc w:val="both"/>
              <w:rPr>
                <w:rFonts w:ascii="Times New Roman" w:hAnsi="Times New Roman" w:cs="Times New Roman"/>
                <w:color w:val="000000"/>
                <w:sz w:val="24"/>
                <w:szCs w:val="24"/>
              </w:rPr>
            </w:pPr>
            <w:r w:rsidRPr="006E32F6">
              <w:rPr>
                <w:rFonts w:ascii="Times New Roman" w:hAnsi="Times New Roman" w:cs="Times New Roman"/>
                <w:color w:val="000000"/>
                <w:sz w:val="24"/>
                <w:szCs w:val="24"/>
              </w:rPr>
              <w:t>13.49</w:t>
            </w:r>
          </w:p>
        </w:tc>
        <w:tc>
          <w:tcPr>
            <w:tcW w:w="1647" w:type="dxa"/>
            <w:noWrap/>
            <w:vAlign w:val="bottom"/>
          </w:tcPr>
          <w:p w:rsidR="00EF0BCB" w:rsidRPr="006E32F6" w:rsidRDefault="00EF0BCB" w:rsidP="007E0766">
            <w:pPr>
              <w:jc w:val="both"/>
              <w:rPr>
                <w:rFonts w:ascii="Times New Roman" w:hAnsi="Times New Roman" w:cs="Times New Roman"/>
                <w:color w:val="000000"/>
                <w:sz w:val="24"/>
                <w:szCs w:val="24"/>
              </w:rPr>
            </w:pPr>
            <w:r w:rsidRPr="006E32F6">
              <w:rPr>
                <w:rFonts w:ascii="Times New Roman" w:hAnsi="Times New Roman" w:cs="Times New Roman"/>
                <w:color w:val="000000"/>
                <w:sz w:val="24"/>
                <w:szCs w:val="24"/>
              </w:rPr>
              <w:t>0.001</w:t>
            </w:r>
          </w:p>
        </w:tc>
        <w:tc>
          <w:tcPr>
            <w:tcW w:w="1116" w:type="dxa"/>
            <w:noWrap/>
            <w:vAlign w:val="bottom"/>
          </w:tcPr>
          <w:p w:rsidR="00EF0BCB" w:rsidRPr="006E32F6" w:rsidRDefault="00EF0BCB" w:rsidP="007E0766">
            <w:pPr>
              <w:jc w:val="both"/>
              <w:rPr>
                <w:rFonts w:ascii="Times New Roman" w:hAnsi="Times New Roman" w:cs="Times New Roman"/>
                <w:color w:val="000000"/>
                <w:sz w:val="24"/>
                <w:szCs w:val="24"/>
              </w:rPr>
            </w:pPr>
            <w:r w:rsidRPr="006E32F6">
              <w:rPr>
                <w:rFonts w:ascii="Times New Roman" w:hAnsi="Times New Roman" w:cs="Times New Roman"/>
                <w:color w:val="000000"/>
                <w:sz w:val="24"/>
                <w:szCs w:val="24"/>
              </w:rPr>
              <w:t>0.034657</w:t>
            </w:r>
          </w:p>
        </w:tc>
        <w:tc>
          <w:tcPr>
            <w:tcW w:w="1116" w:type="dxa"/>
            <w:noWrap/>
            <w:vAlign w:val="bottom"/>
          </w:tcPr>
          <w:p w:rsidR="00EF0BCB" w:rsidRPr="006E32F6" w:rsidRDefault="00EF0BCB" w:rsidP="007E0766">
            <w:pPr>
              <w:jc w:val="both"/>
              <w:rPr>
                <w:rFonts w:ascii="Times New Roman" w:hAnsi="Times New Roman" w:cs="Times New Roman"/>
                <w:color w:val="000000"/>
                <w:sz w:val="24"/>
                <w:szCs w:val="24"/>
              </w:rPr>
            </w:pPr>
            <w:r w:rsidRPr="006E32F6">
              <w:rPr>
                <w:rFonts w:ascii="Times New Roman" w:hAnsi="Times New Roman" w:cs="Times New Roman"/>
                <w:color w:val="000000"/>
                <w:sz w:val="24"/>
                <w:szCs w:val="24"/>
              </w:rPr>
              <w:t>0.046437</w:t>
            </w:r>
          </w:p>
        </w:tc>
        <w:tc>
          <w:tcPr>
            <w:tcW w:w="676" w:type="dxa"/>
          </w:tcPr>
          <w:p w:rsidR="00EF0BCB" w:rsidRPr="006E32F6" w:rsidRDefault="00EF0BCB" w:rsidP="007E0766">
            <w:pPr>
              <w:jc w:val="both"/>
              <w:rPr>
                <w:rFonts w:ascii="Times New Roman" w:hAnsi="Times New Roman" w:cs="Times New Roman"/>
                <w:sz w:val="24"/>
                <w:szCs w:val="24"/>
              </w:rPr>
            </w:pPr>
            <w:r w:rsidRPr="006E32F6">
              <w:rPr>
                <w:rFonts w:ascii="Times New Roman" w:hAnsi="Times New Roman" w:cs="Times New Roman"/>
                <w:sz w:val="24"/>
                <w:szCs w:val="24"/>
              </w:rPr>
              <w:t>***</w:t>
            </w:r>
          </w:p>
        </w:tc>
      </w:tr>
      <w:tr w:rsidR="00EF0BCB" w:rsidRPr="006E32F6" w:rsidTr="006E32F6">
        <w:trPr>
          <w:trHeight w:val="526"/>
          <w:jc w:val="center"/>
        </w:trPr>
        <w:tc>
          <w:tcPr>
            <w:tcW w:w="2388" w:type="dxa"/>
            <w:noWrap/>
          </w:tcPr>
          <w:p w:rsidR="00EF0BCB" w:rsidRPr="006E32F6" w:rsidRDefault="006E32F6" w:rsidP="007E0766">
            <w:pPr>
              <w:jc w:val="both"/>
              <w:rPr>
                <w:rFonts w:ascii="Times New Roman" w:hAnsi="Times New Roman" w:cs="Times New Roman"/>
                <w:sz w:val="24"/>
                <w:szCs w:val="24"/>
              </w:rPr>
            </w:pPr>
            <w:r w:rsidRPr="006E32F6">
              <w:rPr>
                <w:rFonts w:ascii="Times New Roman" w:hAnsi="Times New Roman" w:cs="Times New Roman"/>
                <w:sz w:val="24"/>
                <w:szCs w:val="24"/>
              </w:rPr>
              <w:t>F</w:t>
            </w:r>
            <w:r w:rsidR="004F11F4">
              <w:rPr>
                <w:rFonts w:ascii="Times New Roman" w:hAnsi="Times New Roman" w:cs="Times New Roman"/>
                <w:sz w:val="24"/>
                <w:szCs w:val="24"/>
              </w:rPr>
              <w:t>DI</w:t>
            </w:r>
          </w:p>
        </w:tc>
        <w:tc>
          <w:tcPr>
            <w:tcW w:w="1116" w:type="dxa"/>
            <w:noWrap/>
            <w:vAlign w:val="bottom"/>
          </w:tcPr>
          <w:p w:rsidR="00EF0BCB" w:rsidRPr="006E32F6" w:rsidRDefault="00EF0BCB" w:rsidP="007E0766">
            <w:pPr>
              <w:jc w:val="both"/>
              <w:rPr>
                <w:rFonts w:ascii="Times New Roman" w:hAnsi="Times New Roman" w:cs="Times New Roman"/>
                <w:color w:val="000000"/>
                <w:sz w:val="24"/>
                <w:szCs w:val="24"/>
              </w:rPr>
            </w:pPr>
            <w:r w:rsidRPr="006E32F6">
              <w:rPr>
                <w:rFonts w:ascii="Times New Roman" w:hAnsi="Times New Roman" w:cs="Times New Roman"/>
                <w:color w:val="000000"/>
                <w:sz w:val="24"/>
                <w:szCs w:val="24"/>
              </w:rPr>
              <w:t>0.001504</w:t>
            </w:r>
          </w:p>
        </w:tc>
        <w:tc>
          <w:tcPr>
            <w:tcW w:w="1116" w:type="dxa"/>
            <w:noWrap/>
            <w:vAlign w:val="bottom"/>
          </w:tcPr>
          <w:p w:rsidR="00EF0BCB" w:rsidRPr="006E32F6" w:rsidRDefault="00EF0BCB" w:rsidP="007E0766">
            <w:pPr>
              <w:jc w:val="both"/>
              <w:rPr>
                <w:rFonts w:ascii="Times New Roman" w:hAnsi="Times New Roman" w:cs="Times New Roman"/>
                <w:color w:val="000000"/>
                <w:sz w:val="24"/>
                <w:szCs w:val="24"/>
              </w:rPr>
            </w:pPr>
            <w:r w:rsidRPr="006E32F6">
              <w:rPr>
                <w:rFonts w:ascii="Times New Roman" w:hAnsi="Times New Roman" w:cs="Times New Roman"/>
                <w:color w:val="000000"/>
                <w:sz w:val="24"/>
                <w:szCs w:val="24"/>
              </w:rPr>
              <w:t>0.000203</w:t>
            </w:r>
          </w:p>
        </w:tc>
        <w:tc>
          <w:tcPr>
            <w:tcW w:w="876" w:type="dxa"/>
            <w:noWrap/>
            <w:vAlign w:val="bottom"/>
          </w:tcPr>
          <w:p w:rsidR="00EF0BCB" w:rsidRPr="006E32F6" w:rsidRDefault="00EF0BCB" w:rsidP="007E0766">
            <w:pPr>
              <w:jc w:val="both"/>
              <w:rPr>
                <w:rFonts w:ascii="Times New Roman" w:hAnsi="Times New Roman" w:cs="Times New Roman"/>
                <w:color w:val="000000"/>
                <w:sz w:val="24"/>
                <w:szCs w:val="24"/>
              </w:rPr>
            </w:pPr>
            <w:r w:rsidRPr="006E32F6">
              <w:rPr>
                <w:rFonts w:ascii="Times New Roman" w:hAnsi="Times New Roman" w:cs="Times New Roman"/>
                <w:color w:val="000000"/>
                <w:sz w:val="24"/>
                <w:szCs w:val="24"/>
              </w:rPr>
              <w:t>0.74</w:t>
            </w:r>
          </w:p>
        </w:tc>
        <w:tc>
          <w:tcPr>
            <w:tcW w:w="1647" w:type="dxa"/>
            <w:noWrap/>
            <w:vAlign w:val="bottom"/>
          </w:tcPr>
          <w:p w:rsidR="00EF0BCB" w:rsidRPr="006E32F6" w:rsidRDefault="00EF0BCB" w:rsidP="007E0766">
            <w:pPr>
              <w:jc w:val="both"/>
              <w:rPr>
                <w:rFonts w:ascii="Times New Roman" w:hAnsi="Times New Roman" w:cs="Times New Roman"/>
                <w:color w:val="000000"/>
                <w:sz w:val="24"/>
                <w:szCs w:val="24"/>
              </w:rPr>
            </w:pPr>
            <w:r w:rsidRPr="006E32F6">
              <w:rPr>
                <w:rFonts w:ascii="Times New Roman" w:hAnsi="Times New Roman" w:cs="Times New Roman"/>
                <w:color w:val="000000"/>
                <w:sz w:val="24"/>
                <w:szCs w:val="24"/>
              </w:rPr>
              <w:t>0.458</w:t>
            </w:r>
          </w:p>
        </w:tc>
        <w:tc>
          <w:tcPr>
            <w:tcW w:w="1116" w:type="dxa"/>
            <w:noWrap/>
            <w:vAlign w:val="bottom"/>
          </w:tcPr>
          <w:p w:rsidR="00EF0BCB" w:rsidRPr="006E32F6" w:rsidRDefault="00EF0BCB" w:rsidP="007E0766">
            <w:pPr>
              <w:jc w:val="both"/>
              <w:rPr>
                <w:rFonts w:ascii="Times New Roman" w:hAnsi="Times New Roman" w:cs="Times New Roman"/>
                <w:color w:val="000000"/>
                <w:sz w:val="24"/>
                <w:szCs w:val="24"/>
              </w:rPr>
            </w:pPr>
            <w:r w:rsidRPr="006E32F6">
              <w:rPr>
                <w:rFonts w:ascii="Times New Roman" w:hAnsi="Times New Roman" w:cs="Times New Roman"/>
                <w:color w:val="000000"/>
                <w:sz w:val="24"/>
                <w:szCs w:val="24"/>
              </w:rPr>
              <w:t>-0.00025</w:t>
            </w:r>
          </w:p>
        </w:tc>
        <w:tc>
          <w:tcPr>
            <w:tcW w:w="1116" w:type="dxa"/>
            <w:noWrap/>
            <w:vAlign w:val="bottom"/>
          </w:tcPr>
          <w:p w:rsidR="00EF0BCB" w:rsidRPr="006E32F6" w:rsidRDefault="00EF0BCB" w:rsidP="007E0766">
            <w:pPr>
              <w:jc w:val="both"/>
              <w:rPr>
                <w:rFonts w:ascii="Times New Roman" w:hAnsi="Times New Roman" w:cs="Times New Roman"/>
                <w:color w:val="000000"/>
                <w:sz w:val="24"/>
                <w:szCs w:val="24"/>
              </w:rPr>
            </w:pPr>
            <w:r w:rsidRPr="006E32F6">
              <w:rPr>
                <w:rFonts w:ascii="Times New Roman" w:hAnsi="Times New Roman" w:cs="Times New Roman"/>
                <w:color w:val="000000"/>
                <w:sz w:val="24"/>
                <w:szCs w:val="24"/>
              </w:rPr>
              <w:t>0.000548</w:t>
            </w:r>
          </w:p>
        </w:tc>
        <w:tc>
          <w:tcPr>
            <w:tcW w:w="676" w:type="dxa"/>
          </w:tcPr>
          <w:p w:rsidR="00EF0BCB" w:rsidRPr="006E32F6" w:rsidRDefault="00EF0BCB" w:rsidP="007E0766">
            <w:pPr>
              <w:jc w:val="both"/>
              <w:rPr>
                <w:rFonts w:ascii="Times New Roman" w:hAnsi="Times New Roman" w:cs="Times New Roman"/>
                <w:sz w:val="24"/>
                <w:szCs w:val="24"/>
              </w:rPr>
            </w:pPr>
            <w:r w:rsidRPr="006E32F6">
              <w:rPr>
                <w:rFonts w:ascii="Times New Roman" w:hAnsi="Times New Roman" w:cs="Times New Roman"/>
                <w:sz w:val="24"/>
                <w:szCs w:val="24"/>
              </w:rPr>
              <w:t>-</w:t>
            </w:r>
          </w:p>
        </w:tc>
      </w:tr>
      <w:tr w:rsidR="00EF0BCB" w:rsidRPr="006E32F6" w:rsidTr="006E32F6">
        <w:trPr>
          <w:trHeight w:val="526"/>
          <w:jc w:val="center"/>
        </w:trPr>
        <w:tc>
          <w:tcPr>
            <w:tcW w:w="2388" w:type="dxa"/>
            <w:noWrap/>
          </w:tcPr>
          <w:p w:rsidR="00EF0BCB" w:rsidRPr="006E32F6" w:rsidRDefault="006E32F6" w:rsidP="007E0766">
            <w:pPr>
              <w:jc w:val="both"/>
              <w:rPr>
                <w:rFonts w:ascii="Times New Roman" w:hAnsi="Times New Roman" w:cs="Times New Roman"/>
                <w:sz w:val="24"/>
                <w:szCs w:val="24"/>
              </w:rPr>
            </w:pPr>
            <w:r w:rsidRPr="006E32F6">
              <w:rPr>
                <w:rFonts w:ascii="Times New Roman" w:hAnsi="Times New Roman" w:cs="Times New Roman"/>
                <w:sz w:val="24"/>
                <w:szCs w:val="24"/>
              </w:rPr>
              <w:t>I</w:t>
            </w:r>
            <w:r w:rsidR="004F11F4">
              <w:rPr>
                <w:rFonts w:ascii="Times New Roman" w:hAnsi="Times New Roman" w:cs="Times New Roman"/>
                <w:sz w:val="24"/>
                <w:szCs w:val="24"/>
              </w:rPr>
              <w:t>NF</w:t>
            </w:r>
          </w:p>
        </w:tc>
        <w:tc>
          <w:tcPr>
            <w:tcW w:w="1116" w:type="dxa"/>
            <w:noWrap/>
            <w:vAlign w:val="bottom"/>
          </w:tcPr>
          <w:p w:rsidR="00EF0BCB" w:rsidRPr="006E32F6" w:rsidRDefault="00EF0BCB" w:rsidP="007E0766">
            <w:pPr>
              <w:jc w:val="both"/>
              <w:rPr>
                <w:rFonts w:ascii="Times New Roman" w:hAnsi="Times New Roman" w:cs="Times New Roman"/>
                <w:color w:val="000000"/>
                <w:sz w:val="24"/>
                <w:szCs w:val="24"/>
              </w:rPr>
            </w:pPr>
            <w:r w:rsidRPr="006E32F6">
              <w:rPr>
                <w:rFonts w:ascii="Times New Roman" w:hAnsi="Times New Roman" w:cs="Times New Roman"/>
                <w:color w:val="000000"/>
                <w:sz w:val="24"/>
                <w:szCs w:val="24"/>
              </w:rPr>
              <w:t>-0.00749</w:t>
            </w:r>
          </w:p>
        </w:tc>
        <w:tc>
          <w:tcPr>
            <w:tcW w:w="1116" w:type="dxa"/>
            <w:noWrap/>
            <w:vAlign w:val="bottom"/>
          </w:tcPr>
          <w:p w:rsidR="00EF0BCB" w:rsidRPr="006E32F6" w:rsidRDefault="00EF0BCB" w:rsidP="007E0766">
            <w:pPr>
              <w:jc w:val="both"/>
              <w:rPr>
                <w:rFonts w:ascii="Times New Roman" w:hAnsi="Times New Roman" w:cs="Times New Roman"/>
                <w:color w:val="000000"/>
                <w:sz w:val="24"/>
                <w:szCs w:val="24"/>
              </w:rPr>
            </w:pPr>
            <w:r w:rsidRPr="006E32F6">
              <w:rPr>
                <w:rFonts w:ascii="Times New Roman" w:hAnsi="Times New Roman" w:cs="Times New Roman"/>
                <w:color w:val="000000"/>
                <w:sz w:val="24"/>
                <w:szCs w:val="24"/>
              </w:rPr>
              <w:t>0.00212</w:t>
            </w:r>
          </w:p>
        </w:tc>
        <w:tc>
          <w:tcPr>
            <w:tcW w:w="876" w:type="dxa"/>
            <w:noWrap/>
            <w:vAlign w:val="bottom"/>
          </w:tcPr>
          <w:p w:rsidR="00EF0BCB" w:rsidRPr="006E32F6" w:rsidRDefault="00EF0BCB" w:rsidP="007E0766">
            <w:pPr>
              <w:jc w:val="both"/>
              <w:rPr>
                <w:rFonts w:ascii="Times New Roman" w:hAnsi="Times New Roman" w:cs="Times New Roman"/>
                <w:color w:val="000000"/>
                <w:sz w:val="24"/>
                <w:szCs w:val="24"/>
              </w:rPr>
            </w:pPr>
            <w:r w:rsidRPr="006E32F6">
              <w:rPr>
                <w:rFonts w:ascii="Times New Roman" w:hAnsi="Times New Roman" w:cs="Times New Roman"/>
                <w:color w:val="000000"/>
                <w:sz w:val="24"/>
                <w:szCs w:val="24"/>
              </w:rPr>
              <w:t>-3.54</w:t>
            </w:r>
          </w:p>
        </w:tc>
        <w:tc>
          <w:tcPr>
            <w:tcW w:w="1647" w:type="dxa"/>
            <w:noWrap/>
            <w:vAlign w:val="bottom"/>
          </w:tcPr>
          <w:p w:rsidR="00EF0BCB" w:rsidRPr="006E32F6" w:rsidRDefault="00EF0BCB" w:rsidP="007E0766">
            <w:pPr>
              <w:jc w:val="both"/>
              <w:rPr>
                <w:rFonts w:ascii="Times New Roman" w:hAnsi="Times New Roman" w:cs="Times New Roman"/>
                <w:color w:val="000000"/>
                <w:sz w:val="24"/>
                <w:szCs w:val="24"/>
              </w:rPr>
            </w:pPr>
            <w:r w:rsidRPr="006E32F6">
              <w:rPr>
                <w:rFonts w:ascii="Times New Roman" w:hAnsi="Times New Roman" w:cs="Times New Roman"/>
                <w:color w:val="000000"/>
                <w:sz w:val="24"/>
                <w:szCs w:val="24"/>
              </w:rPr>
              <w:t>0.001</w:t>
            </w:r>
          </w:p>
        </w:tc>
        <w:tc>
          <w:tcPr>
            <w:tcW w:w="1116" w:type="dxa"/>
            <w:noWrap/>
            <w:vAlign w:val="bottom"/>
          </w:tcPr>
          <w:p w:rsidR="00EF0BCB" w:rsidRPr="006E32F6" w:rsidRDefault="00EF0BCB" w:rsidP="007E0766">
            <w:pPr>
              <w:jc w:val="both"/>
              <w:rPr>
                <w:rFonts w:ascii="Times New Roman" w:hAnsi="Times New Roman" w:cs="Times New Roman"/>
                <w:color w:val="000000"/>
                <w:sz w:val="24"/>
                <w:szCs w:val="24"/>
              </w:rPr>
            </w:pPr>
            <w:r w:rsidRPr="006E32F6">
              <w:rPr>
                <w:rFonts w:ascii="Times New Roman" w:hAnsi="Times New Roman" w:cs="Times New Roman"/>
                <w:color w:val="000000"/>
                <w:sz w:val="24"/>
                <w:szCs w:val="24"/>
              </w:rPr>
              <w:t>-0.00116</w:t>
            </w:r>
          </w:p>
        </w:tc>
        <w:tc>
          <w:tcPr>
            <w:tcW w:w="1116" w:type="dxa"/>
            <w:noWrap/>
            <w:vAlign w:val="bottom"/>
          </w:tcPr>
          <w:p w:rsidR="00EF0BCB" w:rsidRPr="006E32F6" w:rsidRDefault="00EF0BCB" w:rsidP="007E0766">
            <w:pPr>
              <w:jc w:val="both"/>
              <w:rPr>
                <w:rFonts w:ascii="Times New Roman" w:hAnsi="Times New Roman" w:cs="Times New Roman"/>
                <w:color w:val="000000"/>
                <w:sz w:val="24"/>
                <w:szCs w:val="24"/>
              </w:rPr>
            </w:pPr>
            <w:r w:rsidRPr="006E32F6">
              <w:rPr>
                <w:rFonts w:ascii="Times New Roman" w:hAnsi="Times New Roman" w:cs="Times New Roman"/>
                <w:color w:val="000000"/>
                <w:sz w:val="24"/>
                <w:szCs w:val="24"/>
              </w:rPr>
              <w:t>-0.00334</w:t>
            </w:r>
          </w:p>
        </w:tc>
        <w:tc>
          <w:tcPr>
            <w:tcW w:w="676" w:type="dxa"/>
          </w:tcPr>
          <w:p w:rsidR="00EF0BCB" w:rsidRPr="006E32F6" w:rsidRDefault="00EF0BCB" w:rsidP="007E0766">
            <w:pPr>
              <w:jc w:val="both"/>
              <w:rPr>
                <w:rFonts w:ascii="Times New Roman" w:hAnsi="Times New Roman" w:cs="Times New Roman"/>
                <w:sz w:val="24"/>
                <w:szCs w:val="24"/>
              </w:rPr>
            </w:pPr>
            <w:r w:rsidRPr="006E32F6">
              <w:rPr>
                <w:rFonts w:ascii="Times New Roman" w:hAnsi="Times New Roman" w:cs="Times New Roman"/>
                <w:sz w:val="24"/>
                <w:szCs w:val="24"/>
              </w:rPr>
              <w:t>***</w:t>
            </w:r>
          </w:p>
        </w:tc>
      </w:tr>
      <w:tr w:rsidR="00EF0BCB" w:rsidRPr="006E32F6" w:rsidTr="006E32F6">
        <w:trPr>
          <w:trHeight w:val="526"/>
          <w:jc w:val="center"/>
        </w:trPr>
        <w:tc>
          <w:tcPr>
            <w:tcW w:w="2388" w:type="dxa"/>
            <w:noWrap/>
            <w:hideMark/>
          </w:tcPr>
          <w:p w:rsidR="00EF0BCB" w:rsidRPr="006E32F6" w:rsidRDefault="00EF0BCB" w:rsidP="007E0766">
            <w:pPr>
              <w:jc w:val="both"/>
              <w:rPr>
                <w:rFonts w:ascii="Times New Roman" w:hAnsi="Times New Roman" w:cs="Times New Roman"/>
                <w:sz w:val="24"/>
                <w:szCs w:val="24"/>
              </w:rPr>
            </w:pPr>
            <w:r w:rsidRPr="006E32F6">
              <w:rPr>
                <w:rFonts w:ascii="Times New Roman" w:hAnsi="Times New Roman" w:cs="Times New Roman"/>
                <w:sz w:val="24"/>
                <w:szCs w:val="24"/>
              </w:rPr>
              <w:t>Constant</w:t>
            </w:r>
          </w:p>
        </w:tc>
        <w:tc>
          <w:tcPr>
            <w:tcW w:w="1116" w:type="dxa"/>
            <w:noWrap/>
            <w:vAlign w:val="bottom"/>
          </w:tcPr>
          <w:p w:rsidR="00EF0BCB" w:rsidRPr="006E32F6" w:rsidRDefault="00EF0BCB" w:rsidP="007E0766">
            <w:pPr>
              <w:jc w:val="both"/>
              <w:rPr>
                <w:rFonts w:ascii="Times New Roman" w:hAnsi="Times New Roman" w:cs="Times New Roman"/>
                <w:color w:val="000000"/>
                <w:sz w:val="24"/>
                <w:szCs w:val="24"/>
              </w:rPr>
            </w:pPr>
            <w:r w:rsidRPr="006E32F6">
              <w:rPr>
                <w:rFonts w:ascii="Times New Roman" w:hAnsi="Times New Roman" w:cs="Times New Roman"/>
                <w:color w:val="000000"/>
                <w:sz w:val="24"/>
                <w:szCs w:val="24"/>
              </w:rPr>
              <w:t>-0.59689</w:t>
            </w:r>
          </w:p>
        </w:tc>
        <w:tc>
          <w:tcPr>
            <w:tcW w:w="1116" w:type="dxa"/>
            <w:noWrap/>
            <w:vAlign w:val="bottom"/>
          </w:tcPr>
          <w:p w:rsidR="00EF0BCB" w:rsidRPr="006E32F6" w:rsidRDefault="00EF0BCB" w:rsidP="007E0766">
            <w:pPr>
              <w:jc w:val="both"/>
              <w:rPr>
                <w:rFonts w:ascii="Times New Roman" w:hAnsi="Times New Roman" w:cs="Times New Roman"/>
                <w:color w:val="000000"/>
                <w:sz w:val="24"/>
                <w:szCs w:val="24"/>
              </w:rPr>
            </w:pPr>
            <w:r w:rsidRPr="006E32F6">
              <w:rPr>
                <w:rFonts w:ascii="Times New Roman" w:hAnsi="Times New Roman" w:cs="Times New Roman"/>
                <w:color w:val="000000"/>
                <w:sz w:val="24"/>
                <w:szCs w:val="24"/>
              </w:rPr>
              <w:t>0.071365</w:t>
            </w:r>
          </w:p>
        </w:tc>
        <w:tc>
          <w:tcPr>
            <w:tcW w:w="876" w:type="dxa"/>
            <w:noWrap/>
            <w:vAlign w:val="bottom"/>
          </w:tcPr>
          <w:p w:rsidR="00EF0BCB" w:rsidRPr="006E32F6" w:rsidRDefault="00EF0BCB" w:rsidP="007E0766">
            <w:pPr>
              <w:jc w:val="both"/>
              <w:rPr>
                <w:rFonts w:ascii="Times New Roman" w:hAnsi="Times New Roman" w:cs="Times New Roman"/>
                <w:color w:val="000000"/>
                <w:sz w:val="24"/>
                <w:szCs w:val="24"/>
              </w:rPr>
            </w:pPr>
            <w:r w:rsidRPr="006E32F6">
              <w:rPr>
                <w:rFonts w:ascii="Times New Roman" w:hAnsi="Times New Roman" w:cs="Times New Roman"/>
                <w:color w:val="000000"/>
                <w:sz w:val="24"/>
                <w:szCs w:val="24"/>
              </w:rPr>
              <w:t>-8.36</w:t>
            </w:r>
          </w:p>
        </w:tc>
        <w:tc>
          <w:tcPr>
            <w:tcW w:w="1647" w:type="dxa"/>
            <w:noWrap/>
            <w:vAlign w:val="bottom"/>
          </w:tcPr>
          <w:p w:rsidR="00EF0BCB" w:rsidRPr="006E32F6" w:rsidRDefault="00EF0BCB" w:rsidP="007E0766">
            <w:pPr>
              <w:jc w:val="both"/>
              <w:rPr>
                <w:rFonts w:ascii="Times New Roman" w:hAnsi="Times New Roman" w:cs="Times New Roman"/>
                <w:color w:val="000000"/>
                <w:sz w:val="24"/>
                <w:szCs w:val="24"/>
              </w:rPr>
            </w:pPr>
            <w:r w:rsidRPr="006E32F6">
              <w:rPr>
                <w:rFonts w:ascii="Times New Roman" w:hAnsi="Times New Roman" w:cs="Times New Roman"/>
                <w:color w:val="000000"/>
                <w:sz w:val="24"/>
                <w:szCs w:val="24"/>
              </w:rPr>
              <w:t>0.001</w:t>
            </w:r>
          </w:p>
        </w:tc>
        <w:tc>
          <w:tcPr>
            <w:tcW w:w="1116" w:type="dxa"/>
            <w:noWrap/>
            <w:vAlign w:val="bottom"/>
          </w:tcPr>
          <w:p w:rsidR="00EF0BCB" w:rsidRPr="006E32F6" w:rsidRDefault="00EF0BCB" w:rsidP="007E0766">
            <w:pPr>
              <w:jc w:val="both"/>
              <w:rPr>
                <w:rFonts w:ascii="Times New Roman" w:hAnsi="Times New Roman" w:cs="Times New Roman"/>
                <w:color w:val="000000"/>
                <w:sz w:val="24"/>
                <w:szCs w:val="24"/>
              </w:rPr>
            </w:pPr>
            <w:r w:rsidRPr="006E32F6">
              <w:rPr>
                <w:rFonts w:ascii="Times New Roman" w:hAnsi="Times New Roman" w:cs="Times New Roman"/>
                <w:color w:val="000000"/>
                <w:sz w:val="24"/>
                <w:szCs w:val="24"/>
              </w:rPr>
              <w:t>-0.73676</w:t>
            </w:r>
          </w:p>
        </w:tc>
        <w:tc>
          <w:tcPr>
            <w:tcW w:w="1116" w:type="dxa"/>
            <w:noWrap/>
            <w:vAlign w:val="bottom"/>
          </w:tcPr>
          <w:p w:rsidR="00EF0BCB" w:rsidRPr="006E32F6" w:rsidRDefault="00EF0BCB" w:rsidP="007E0766">
            <w:pPr>
              <w:jc w:val="both"/>
              <w:rPr>
                <w:rFonts w:ascii="Times New Roman" w:hAnsi="Times New Roman" w:cs="Times New Roman"/>
                <w:color w:val="000000"/>
                <w:sz w:val="24"/>
                <w:szCs w:val="24"/>
              </w:rPr>
            </w:pPr>
            <w:r w:rsidRPr="006E32F6">
              <w:rPr>
                <w:rFonts w:ascii="Times New Roman" w:hAnsi="Times New Roman" w:cs="Times New Roman"/>
                <w:color w:val="000000"/>
                <w:sz w:val="24"/>
                <w:szCs w:val="24"/>
              </w:rPr>
              <w:t>-0.45702</w:t>
            </w:r>
          </w:p>
        </w:tc>
        <w:tc>
          <w:tcPr>
            <w:tcW w:w="676" w:type="dxa"/>
          </w:tcPr>
          <w:p w:rsidR="00EF0BCB" w:rsidRPr="006E32F6" w:rsidRDefault="00EF0BCB" w:rsidP="007E0766">
            <w:pPr>
              <w:jc w:val="both"/>
              <w:rPr>
                <w:rFonts w:ascii="Times New Roman" w:hAnsi="Times New Roman" w:cs="Times New Roman"/>
                <w:sz w:val="24"/>
                <w:szCs w:val="24"/>
              </w:rPr>
            </w:pPr>
            <w:r w:rsidRPr="006E32F6">
              <w:rPr>
                <w:rFonts w:ascii="Times New Roman" w:hAnsi="Times New Roman" w:cs="Times New Roman"/>
                <w:sz w:val="24"/>
                <w:szCs w:val="24"/>
              </w:rPr>
              <w:t>***</w:t>
            </w:r>
          </w:p>
        </w:tc>
      </w:tr>
      <w:tr w:rsidR="00EF0BCB" w:rsidRPr="006E32F6" w:rsidTr="006E32F6">
        <w:trPr>
          <w:trHeight w:val="526"/>
          <w:jc w:val="center"/>
        </w:trPr>
        <w:tc>
          <w:tcPr>
            <w:tcW w:w="2388" w:type="dxa"/>
            <w:noWrap/>
          </w:tcPr>
          <w:p w:rsidR="00EF0BCB" w:rsidRPr="006E32F6" w:rsidRDefault="00EF0BCB" w:rsidP="007E0766">
            <w:pPr>
              <w:jc w:val="both"/>
              <w:rPr>
                <w:rFonts w:ascii="Times New Roman" w:hAnsi="Times New Roman" w:cs="Times New Roman"/>
                <w:sz w:val="24"/>
                <w:szCs w:val="24"/>
              </w:rPr>
            </w:pPr>
            <w:r w:rsidRPr="006E32F6">
              <w:rPr>
                <w:rFonts w:ascii="Times New Roman" w:hAnsi="Times New Roman" w:cs="Times New Roman"/>
                <w:sz w:val="24"/>
                <w:szCs w:val="24"/>
              </w:rPr>
              <w:t>Countries</w:t>
            </w:r>
          </w:p>
        </w:tc>
        <w:tc>
          <w:tcPr>
            <w:tcW w:w="3108" w:type="dxa"/>
            <w:gridSpan w:val="3"/>
            <w:noWrap/>
          </w:tcPr>
          <w:p w:rsidR="00EF0BCB" w:rsidRPr="006E32F6" w:rsidRDefault="00EF0BCB" w:rsidP="007E0766">
            <w:pPr>
              <w:jc w:val="both"/>
              <w:rPr>
                <w:rFonts w:ascii="Times New Roman" w:hAnsi="Times New Roman" w:cs="Times New Roman"/>
                <w:sz w:val="24"/>
                <w:szCs w:val="24"/>
              </w:rPr>
            </w:pPr>
            <w:r w:rsidRPr="006E32F6">
              <w:rPr>
                <w:rFonts w:ascii="Times New Roman" w:hAnsi="Times New Roman" w:cs="Times New Roman"/>
                <w:sz w:val="24"/>
                <w:szCs w:val="24"/>
              </w:rPr>
              <w:t>49</w:t>
            </w:r>
          </w:p>
        </w:tc>
        <w:tc>
          <w:tcPr>
            <w:tcW w:w="1647" w:type="dxa"/>
            <w:noWrap/>
          </w:tcPr>
          <w:p w:rsidR="00EF0BCB" w:rsidRPr="006E32F6" w:rsidRDefault="00EF0BCB" w:rsidP="007E0766">
            <w:pPr>
              <w:jc w:val="both"/>
              <w:rPr>
                <w:rFonts w:ascii="Times New Roman" w:hAnsi="Times New Roman" w:cs="Times New Roman"/>
                <w:sz w:val="24"/>
                <w:szCs w:val="24"/>
              </w:rPr>
            </w:pPr>
            <w:r w:rsidRPr="006E32F6">
              <w:rPr>
                <w:rFonts w:ascii="Times New Roman" w:hAnsi="Times New Roman" w:cs="Times New Roman"/>
                <w:sz w:val="24"/>
                <w:szCs w:val="24"/>
              </w:rPr>
              <w:t>Sargan</w:t>
            </w:r>
          </w:p>
          <w:p w:rsidR="00EF0BCB" w:rsidRPr="006E32F6" w:rsidRDefault="00EF0BCB" w:rsidP="007E0766">
            <w:pPr>
              <w:jc w:val="both"/>
              <w:rPr>
                <w:rFonts w:ascii="Times New Roman" w:hAnsi="Times New Roman" w:cs="Times New Roman"/>
                <w:sz w:val="24"/>
                <w:szCs w:val="24"/>
              </w:rPr>
            </w:pPr>
            <w:r w:rsidRPr="006E32F6">
              <w:rPr>
                <w:rFonts w:ascii="Times New Roman" w:hAnsi="Times New Roman" w:cs="Times New Roman"/>
                <w:sz w:val="24"/>
                <w:szCs w:val="24"/>
              </w:rPr>
              <w:t>(P-value)</w:t>
            </w:r>
          </w:p>
        </w:tc>
        <w:tc>
          <w:tcPr>
            <w:tcW w:w="2908" w:type="dxa"/>
            <w:gridSpan w:val="3"/>
            <w:noWrap/>
          </w:tcPr>
          <w:p w:rsidR="00EF0BCB" w:rsidRPr="006E32F6" w:rsidRDefault="00EF0BCB" w:rsidP="007E0766">
            <w:pPr>
              <w:jc w:val="both"/>
              <w:rPr>
                <w:rFonts w:ascii="Times New Roman" w:hAnsi="Times New Roman" w:cs="Times New Roman"/>
                <w:sz w:val="24"/>
                <w:szCs w:val="24"/>
              </w:rPr>
            </w:pPr>
            <w:r w:rsidRPr="006E32F6">
              <w:rPr>
                <w:rFonts w:ascii="Times New Roman" w:hAnsi="Times New Roman" w:cs="Times New Roman"/>
                <w:sz w:val="24"/>
                <w:szCs w:val="24"/>
              </w:rPr>
              <w:t>0.98</w:t>
            </w:r>
          </w:p>
        </w:tc>
      </w:tr>
      <w:tr w:rsidR="00EF0BCB" w:rsidRPr="006E32F6" w:rsidTr="006E32F6">
        <w:trPr>
          <w:trHeight w:val="526"/>
          <w:jc w:val="center"/>
        </w:trPr>
        <w:tc>
          <w:tcPr>
            <w:tcW w:w="2388" w:type="dxa"/>
            <w:noWrap/>
          </w:tcPr>
          <w:p w:rsidR="00EF0BCB" w:rsidRPr="006E32F6" w:rsidRDefault="00EF0BCB" w:rsidP="007E0766">
            <w:pPr>
              <w:jc w:val="both"/>
              <w:rPr>
                <w:rFonts w:ascii="Times New Roman" w:hAnsi="Times New Roman" w:cs="Times New Roman"/>
                <w:sz w:val="24"/>
                <w:szCs w:val="24"/>
              </w:rPr>
            </w:pPr>
            <w:r w:rsidRPr="006E32F6">
              <w:rPr>
                <w:rFonts w:ascii="Times New Roman" w:hAnsi="Times New Roman" w:cs="Times New Roman"/>
                <w:sz w:val="24"/>
                <w:szCs w:val="24"/>
              </w:rPr>
              <w:t>Observations</w:t>
            </w:r>
          </w:p>
        </w:tc>
        <w:tc>
          <w:tcPr>
            <w:tcW w:w="3108" w:type="dxa"/>
            <w:gridSpan w:val="3"/>
            <w:noWrap/>
          </w:tcPr>
          <w:p w:rsidR="00EF0BCB" w:rsidRPr="006E32F6" w:rsidRDefault="00EF0BCB" w:rsidP="007E0766">
            <w:pPr>
              <w:jc w:val="both"/>
              <w:rPr>
                <w:rFonts w:ascii="Times New Roman" w:hAnsi="Times New Roman" w:cs="Times New Roman"/>
                <w:sz w:val="24"/>
                <w:szCs w:val="24"/>
              </w:rPr>
            </w:pPr>
            <w:r w:rsidRPr="006E32F6">
              <w:rPr>
                <w:rFonts w:ascii="Times New Roman" w:hAnsi="Times New Roman" w:cs="Times New Roman"/>
                <w:sz w:val="24"/>
                <w:szCs w:val="24"/>
              </w:rPr>
              <w:t>1434</w:t>
            </w:r>
          </w:p>
        </w:tc>
        <w:tc>
          <w:tcPr>
            <w:tcW w:w="1647" w:type="dxa"/>
            <w:noWrap/>
          </w:tcPr>
          <w:p w:rsidR="00EF0BCB" w:rsidRPr="006E32F6" w:rsidRDefault="00EF0BCB" w:rsidP="007E0766">
            <w:pPr>
              <w:jc w:val="both"/>
              <w:rPr>
                <w:rFonts w:ascii="Times New Roman" w:hAnsi="Times New Roman" w:cs="Times New Roman"/>
                <w:sz w:val="24"/>
                <w:szCs w:val="24"/>
              </w:rPr>
            </w:pPr>
            <w:r w:rsidRPr="006E32F6">
              <w:rPr>
                <w:rFonts w:ascii="Times New Roman" w:hAnsi="Times New Roman" w:cs="Times New Roman"/>
                <w:sz w:val="24"/>
                <w:szCs w:val="24"/>
              </w:rPr>
              <w:t>AR1</w:t>
            </w:r>
          </w:p>
          <w:p w:rsidR="00EF0BCB" w:rsidRPr="006E32F6" w:rsidRDefault="00EF0BCB" w:rsidP="007E0766">
            <w:pPr>
              <w:jc w:val="both"/>
              <w:rPr>
                <w:rFonts w:ascii="Times New Roman" w:hAnsi="Times New Roman" w:cs="Times New Roman"/>
                <w:sz w:val="24"/>
                <w:szCs w:val="24"/>
              </w:rPr>
            </w:pPr>
            <w:r w:rsidRPr="006E32F6">
              <w:rPr>
                <w:rFonts w:ascii="Times New Roman" w:hAnsi="Times New Roman" w:cs="Times New Roman"/>
                <w:sz w:val="24"/>
                <w:szCs w:val="24"/>
              </w:rPr>
              <w:t>(P-value)</w:t>
            </w:r>
          </w:p>
        </w:tc>
        <w:tc>
          <w:tcPr>
            <w:tcW w:w="2908" w:type="dxa"/>
            <w:gridSpan w:val="3"/>
            <w:noWrap/>
          </w:tcPr>
          <w:p w:rsidR="00EF0BCB" w:rsidRPr="006E32F6" w:rsidRDefault="00EF0BCB" w:rsidP="007E0766">
            <w:pPr>
              <w:jc w:val="both"/>
              <w:rPr>
                <w:rFonts w:ascii="Times New Roman" w:hAnsi="Times New Roman" w:cs="Times New Roman"/>
                <w:sz w:val="24"/>
                <w:szCs w:val="24"/>
              </w:rPr>
            </w:pPr>
            <w:r w:rsidRPr="006E32F6">
              <w:rPr>
                <w:rFonts w:ascii="Times New Roman" w:hAnsi="Times New Roman" w:cs="Times New Roman"/>
                <w:sz w:val="24"/>
                <w:szCs w:val="24"/>
              </w:rPr>
              <w:t>0.00</w:t>
            </w:r>
          </w:p>
        </w:tc>
      </w:tr>
      <w:tr w:rsidR="00EF0BCB" w:rsidRPr="006E32F6" w:rsidTr="006E32F6">
        <w:trPr>
          <w:trHeight w:val="526"/>
          <w:jc w:val="center"/>
        </w:trPr>
        <w:tc>
          <w:tcPr>
            <w:tcW w:w="2388" w:type="dxa"/>
            <w:noWrap/>
          </w:tcPr>
          <w:p w:rsidR="00EF0BCB" w:rsidRPr="006E32F6" w:rsidRDefault="00EF0BCB" w:rsidP="007E0766">
            <w:pPr>
              <w:jc w:val="both"/>
              <w:rPr>
                <w:rFonts w:ascii="Times New Roman" w:hAnsi="Times New Roman" w:cs="Times New Roman"/>
                <w:sz w:val="24"/>
                <w:szCs w:val="24"/>
              </w:rPr>
            </w:pPr>
            <w:r w:rsidRPr="006E32F6">
              <w:rPr>
                <w:rFonts w:ascii="Times New Roman" w:hAnsi="Times New Roman" w:cs="Times New Roman"/>
                <w:sz w:val="24"/>
                <w:szCs w:val="24"/>
              </w:rPr>
              <w:t>No. of</w:t>
            </w:r>
          </w:p>
          <w:p w:rsidR="00EF0BCB" w:rsidRPr="006E32F6" w:rsidRDefault="00EF0BCB" w:rsidP="007E0766">
            <w:pPr>
              <w:jc w:val="both"/>
              <w:rPr>
                <w:rFonts w:ascii="Times New Roman" w:hAnsi="Times New Roman" w:cs="Times New Roman"/>
                <w:sz w:val="24"/>
                <w:szCs w:val="24"/>
              </w:rPr>
            </w:pPr>
            <w:r w:rsidRPr="006E32F6">
              <w:rPr>
                <w:rFonts w:ascii="Times New Roman" w:hAnsi="Times New Roman" w:cs="Times New Roman"/>
                <w:sz w:val="24"/>
                <w:szCs w:val="24"/>
              </w:rPr>
              <w:t>Instruments</w:t>
            </w:r>
          </w:p>
        </w:tc>
        <w:tc>
          <w:tcPr>
            <w:tcW w:w="3108" w:type="dxa"/>
            <w:gridSpan w:val="3"/>
            <w:noWrap/>
          </w:tcPr>
          <w:p w:rsidR="00EF0BCB" w:rsidRPr="006E32F6" w:rsidRDefault="00EF0BCB" w:rsidP="007E0766">
            <w:pPr>
              <w:jc w:val="both"/>
              <w:rPr>
                <w:rFonts w:ascii="Times New Roman" w:hAnsi="Times New Roman" w:cs="Times New Roman"/>
                <w:sz w:val="24"/>
                <w:szCs w:val="24"/>
              </w:rPr>
            </w:pPr>
            <w:r w:rsidRPr="006E32F6">
              <w:rPr>
                <w:rFonts w:ascii="Times New Roman" w:hAnsi="Times New Roman" w:cs="Times New Roman"/>
                <w:sz w:val="24"/>
                <w:szCs w:val="24"/>
              </w:rPr>
              <w:t>470</w:t>
            </w:r>
          </w:p>
        </w:tc>
        <w:tc>
          <w:tcPr>
            <w:tcW w:w="1647" w:type="dxa"/>
            <w:noWrap/>
          </w:tcPr>
          <w:p w:rsidR="00EF0BCB" w:rsidRPr="006E32F6" w:rsidRDefault="00EF0BCB" w:rsidP="007E0766">
            <w:pPr>
              <w:jc w:val="both"/>
              <w:rPr>
                <w:rFonts w:ascii="Times New Roman" w:hAnsi="Times New Roman" w:cs="Times New Roman"/>
                <w:sz w:val="24"/>
                <w:szCs w:val="24"/>
              </w:rPr>
            </w:pPr>
            <w:r w:rsidRPr="006E32F6">
              <w:rPr>
                <w:rFonts w:ascii="Times New Roman" w:hAnsi="Times New Roman" w:cs="Times New Roman"/>
                <w:sz w:val="24"/>
                <w:szCs w:val="24"/>
              </w:rPr>
              <w:t>AR2</w:t>
            </w:r>
          </w:p>
          <w:p w:rsidR="00EF0BCB" w:rsidRPr="006E32F6" w:rsidRDefault="00EF0BCB" w:rsidP="007E0766">
            <w:pPr>
              <w:jc w:val="both"/>
              <w:rPr>
                <w:rFonts w:ascii="Times New Roman" w:hAnsi="Times New Roman" w:cs="Times New Roman"/>
                <w:sz w:val="24"/>
                <w:szCs w:val="24"/>
              </w:rPr>
            </w:pPr>
            <w:r w:rsidRPr="006E32F6">
              <w:rPr>
                <w:rFonts w:ascii="Times New Roman" w:hAnsi="Times New Roman" w:cs="Times New Roman"/>
                <w:sz w:val="24"/>
                <w:szCs w:val="24"/>
              </w:rPr>
              <w:t>(P-value)</w:t>
            </w:r>
          </w:p>
        </w:tc>
        <w:tc>
          <w:tcPr>
            <w:tcW w:w="2908" w:type="dxa"/>
            <w:gridSpan w:val="3"/>
            <w:noWrap/>
          </w:tcPr>
          <w:p w:rsidR="00EF0BCB" w:rsidRPr="006E32F6" w:rsidRDefault="00EF0BCB" w:rsidP="007E0766">
            <w:pPr>
              <w:jc w:val="both"/>
              <w:rPr>
                <w:rFonts w:ascii="Times New Roman" w:hAnsi="Times New Roman" w:cs="Times New Roman"/>
                <w:sz w:val="24"/>
                <w:szCs w:val="24"/>
              </w:rPr>
            </w:pPr>
            <w:r w:rsidRPr="006E32F6">
              <w:rPr>
                <w:rFonts w:ascii="Times New Roman" w:hAnsi="Times New Roman" w:cs="Times New Roman"/>
                <w:sz w:val="24"/>
                <w:szCs w:val="24"/>
              </w:rPr>
              <w:t>0.19</w:t>
            </w:r>
          </w:p>
        </w:tc>
      </w:tr>
    </w:tbl>
    <w:p w:rsidR="00EF0BCB" w:rsidRDefault="00EF0BCB" w:rsidP="007E0766">
      <w:pPr>
        <w:jc w:val="both"/>
        <w:rPr>
          <w:szCs w:val="28"/>
        </w:rPr>
      </w:pPr>
      <w:r>
        <w:rPr>
          <w:b/>
          <w:szCs w:val="28"/>
        </w:rPr>
        <w:t>Note</w:t>
      </w:r>
      <w:r>
        <w:rPr>
          <w:szCs w:val="28"/>
        </w:rPr>
        <w:t>: ***, **, * denote significance at 0.01, 0.05 and 0.10 level respectively.</w:t>
      </w:r>
    </w:p>
    <w:p w:rsidR="00CA7687" w:rsidRPr="00995806" w:rsidRDefault="004F11F4" w:rsidP="00995806">
      <w:pPr>
        <w:pStyle w:val="Default"/>
        <w:spacing w:line="360" w:lineRule="auto"/>
        <w:jc w:val="both"/>
        <w:rPr>
          <w:sz w:val="28"/>
        </w:rPr>
      </w:pPr>
      <w:r>
        <w:rPr>
          <w:sz w:val="28"/>
          <w:szCs w:val="28"/>
        </w:rPr>
        <w:t>T</w:t>
      </w:r>
      <w:r w:rsidR="00EF0BCB">
        <w:rPr>
          <w:sz w:val="28"/>
          <w:szCs w:val="28"/>
        </w:rPr>
        <w:t>able 4.</w:t>
      </w:r>
      <w:r w:rsidR="00261187">
        <w:rPr>
          <w:sz w:val="28"/>
          <w:szCs w:val="28"/>
        </w:rPr>
        <w:t>6.1</w:t>
      </w:r>
      <w:r>
        <w:rPr>
          <w:sz w:val="28"/>
          <w:szCs w:val="28"/>
        </w:rPr>
        <w:t xml:space="preserve"> report</w:t>
      </w:r>
      <w:r w:rsidR="00EF0BCB">
        <w:rPr>
          <w:sz w:val="28"/>
          <w:szCs w:val="28"/>
        </w:rPr>
        <w:t xml:space="preserve"> the statistical association among FDI, institutional quality interaction with project based assistance and economic growth of developing </w:t>
      </w:r>
      <w:r>
        <w:rPr>
          <w:sz w:val="28"/>
          <w:szCs w:val="28"/>
        </w:rPr>
        <w:t>countries</w:t>
      </w:r>
      <w:r w:rsidR="00EF0BCB">
        <w:rPr>
          <w:sz w:val="28"/>
          <w:szCs w:val="28"/>
        </w:rPr>
        <w:t xml:space="preserve">. Econometric results show that project based assistance plays significant role to determine the economic growth of developing nations when these nations improve the quality of </w:t>
      </w:r>
      <w:r>
        <w:rPr>
          <w:sz w:val="28"/>
          <w:szCs w:val="28"/>
        </w:rPr>
        <w:t>their</w:t>
      </w:r>
      <w:r w:rsidR="00EF0BCB">
        <w:rPr>
          <w:sz w:val="28"/>
          <w:szCs w:val="28"/>
        </w:rPr>
        <w:t xml:space="preserve"> institutions. Table</w:t>
      </w:r>
      <w:r>
        <w:rPr>
          <w:sz w:val="28"/>
          <w:szCs w:val="28"/>
        </w:rPr>
        <w:t xml:space="preserve"> 4.6.1</w:t>
      </w:r>
      <w:r w:rsidR="00EF0BCB">
        <w:rPr>
          <w:sz w:val="28"/>
          <w:szCs w:val="28"/>
        </w:rPr>
        <w:t xml:space="preserve"> show</w:t>
      </w:r>
      <w:r>
        <w:rPr>
          <w:sz w:val="28"/>
          <w:szCs w:val="28"/>
        </w:rPr>
        <w:t>s</w:t>
      </w:r>
      <w:r w:rsidR="00EF0BCB">
        <w:rPr>
          <w:sz w:val="28"/>
          <w:szCs w:val="28"/>
        </w:rPr>
        <w:t xml:space="preserve"> positive and insignificant impact of FDI on economic growth. Finally, </w:t>
      </w:r>
      <w:r>
        <w:rPr>
          <w:sz w:val="28"/>
          <w:szCs w:val="28"/>
        </w:rPr>
        <w:t>results</w:t>
      </w:r>
      <w:r w:rsidR="00EF0BCB">
        <w:rPr>
          <w:sz w:val="28"/>
          <w:szCs w:val="28"/>
        </w:rPr>
        <w:t xml:space="preserve"> show positive and significant impact of labor force and capital on economic growth of developing nations. In the end, reported results suggest negative and significance impact of inflation on economic growth of developing nations. 1 </w:t>
      </w:r>
      <w:r w:rsidR="00CA7687">
        <w:rPr>
          <w:sz w:val="28"/>
          <w:szCs w:val="28"/>
        </w:rPr>
        <w:t>percent</w:t>
      </w:r>
      <w:r w:rsidR="00EF0BCB">
        <w:rPr>
          <w:sz w:val="28"/>
          <w:szCs w:val="28"/>
        </w:rPr>
        <w:t xml:space="preserve"> increase </w:t>
      </w:r>
      <w:r w:rsidR="00CA7687">
        <w:rPr>
          <w:sz w:val="28"/>
          <w:szCs w:val="28"/>
        </w:rPr>
        <w:t>in inflation results</w:t>
      </w:r>
      <w:r w:rsidR="00EF0BCB">
        <w:rPr>
          <w:sz w:val="28"/>
          <w:szCs w:val="28"/>
        </w:rPr>
        <w:t xml:space="preserve"> .74 percent decrease </w:t>
      </w:r>
      <w:r w:rsidR="00CA7687">
        <w:rPr>
          <w:sz w:val="28"/>
          <w:szCs w:val="28"/>
        </w:rPr>
        <w:t xml:space="preserve">in </w:t>
      </w:r>
      <w:r w:rsidR="00EF0BCB">
        <w:rPr>
          <w:sz w:val="28"/>
          <w:szCs w:val="28"/>
        </w:rPr>
        <w:t xml:space="preserve">the growth of developing nations. </w:t>
      </w:r>
      <w:r w:rsidR="00CA7687">
        <w:rPr>
          <w:sz w:val="28"/>
        </w:rPr>
        <w:t>N</w:t>
      </w:r>
      <w:r w:rsidR="00261187">
        <w:rPr>
          <w:sz w:val="28"/>
        </w:rPr>
        <w:t>ext table 4.6.2</w:t>
      </w:r>
      <w:r w:rsidR="00EF0BCB">
        <w:rPr>
          <w:sz w:val="28"/>
        </w:rPr>
        <w:t xml:space="preserve"> </w:t>
      </w:r>
      <w:r w:rsidR="00CA7687">
        <w:rPr>
          <w:sz w:val="28"/>
        </w:rPr>
        <w:t>reports</w:t>
      </w:r>
      <w:r w:rsidR="00EF0BCB">
        <w:rPr>
          <w:sz w:val="28"/>
        </w:rPr>
        <w:t xml:space="preserve"> interaction of economic institution with </w:t>
      </w:r>
      <w:r w:rsidR="00EF0BCB">
        <w:rPr>
          <w:sz w:val="28"/>
          <w:szCs w:val="28"/>
        </w:rPr>
        <w:t>project based</w:t>
      </w:r>
      <w:r w:rsidR="00EF0BCB">
        <w:rPr>
          <w:sz w:val="28"/>
        </w:rPr>
        <w:t xml:space="preserve"> assistance and their impact on economic growth of developing nations.</w:t>
      </w:r>
      <w:r w:rsidR="0070636A">
        <w:rPr>
          <w:sz w:val="28"/>
        </w:rPr>
        <w:t xml:space="preserve"> </w:t>
      </w:r>
    </w:p>
    <w:p w:rsidR="00EF0BCB" w:rsidRPr="00F325C3" w:rsidRDefault="00EF0BCB" w:rsidP="0079474F">
      <w:pPr>
        <w:pStyle w:val="Default"/>
        <w:ind w:firstLine="720"/>
        <w:jc w:val="both"/>
        <w:rPr>
          <w:b/>
          <w:sz w:val="28"/>
          <w:szCs w:val="28"/>
        </w:rPr>
      </w:pPr>
      <w:r w:rsidRPr="00F325C3">
        <w:rPr>
          <w:b/>
          <w:sz w:val="28"/>
          <w:szCs w:val="28"/>
        </w:rPr>
        <w:lastRenderedPageBreak/>
        <w:t xml:space="preserve">Table </w:t>
      </w:r>
      <w:r w:rsidR="00261187">
        <w:rPr>
          <w:b/>
          <w:sz w:val="28"/>
          <w:szCs w:val="28"/>
        </w:rPr>
        <w:t>4.6.2</w:t>
      </w:r>
      <w:r>
        <w:rPr>
          <w:b/>
          <w:sz w:val="28"/>
          <w:szCs w:val="28"/>
        </w:rPr>
        <w:t xml:space="preserve"> Interaction of</w:t>
      </w:r>
      <w:r w:rsidRPr="00F325C3">
        <w:rPr>
          <w:b/>
          <w:sz w:val="28"/>
          <w:szCs w:val="28"/>
        </w:rPr>
        <w:t xml:space="preserve"> </w:t>
      </w:r>
      <w:r>
        <w:rPr>
          <w:b/>
          <w:sz w:val="28"/>
          <w:szCs w:val="28"/>
        </w:rPr>
        <w:t>Project based Assistance with Economic Institutional Quality and</w:t>
      </w:r>
      <w:r w:rsidRPr="00F325C3">
        <w:rPr>
          <w:b/>
          <w:sz w:val="28"/>
          <w:szCs w:val="28"/>
        </w:rPr>
        <w:t xml:space="preserve"> </w:t>
      </w:r>
      <w:r>
        <w:rPr>
          <w:b/>
          <w:sz w:val="28"/>
          <w:szCs w:val="28"/>
        </w:rPr>
        <w:t>its impact on Economic Growth</w:t>
      </w:r>
      <w:r w:rsidRPr="00F325C3">
        <w:rPr>
          <w:b/>
          <w:sz w:val="28"/>
          <w:szCs w:val="28"/>
        </w:rPr>
        <w:t>: Panel GMM Approach</w:t>
      </w:r>
    </w:p>
    <w:tbl>
      <w:tblPr>
        <w:tblStyle w:val="TableGrid"/>
        <w:tblW w:w="10255" w:type="dxa"/>
        <w:jc w:val="center"/>
        <w:tblLook w:val="04A0" w:firstRow="1" w:lastRow="0" w:firstColumn="1" w:lastColumn="0" w:noHBand="0" w:noVBand="1"/>
      </w:tblPr>
      <w:tblGrid>
        <w:gridCol w:w="1732"/>
        <w:gridCol w:w="1266"/>
        <w:gridCol w:w="1266"/>
        <w:gridCol w:w="986"/>
        <w:gridCol w:w="1135"/>
        <w:gridCol w:w="1530"/>
        <w:gridCol w:w="1620"/>
        <w:gridCol w:w="720"/>
      </w:tblGrid>
      <w:tr w:rsidR="00EF0BCB" w:rsidRPr="00CA7687" w:rsidTr="00AE7DAF">
        <w:trPr>
          <w:trHeight w:val="555"/>
          <w:jc w:val="center"/>
        </w:trPr>
        <w:tc>
          <w:tcPr>
            <w:tcW w:w="1732" w:type="dxa"/>
            <w:noWrap/>
          </w:tcPr>
          <w:p w:rsidR="00EF0BCB" w:rsidRPr="00CA7687" w:rsidRDefault="00EF0BCB" w:rsidP="00CA7687">
            <w:pPr>
              <w:jc w:val="center"/>
              <w:rPr>
                <w:rFonts w:ascii="Times New Roman" w:hAnsi="Times New Roman" w:cs="Times New Roman"/>
                <w:b/>
                <w:sz w:val="28"/>
                <w:szCs w:val="28"/>
              </w:rPr>
            </w:pPr>
            <w:r w:rsidRPr="00CA7687">
              <w:rPr>
                <w:rFonts w:ascii="Times New Roman" w:hAnsi="Times New Roman" w:cs="Times New Roman"/>
                <w:b/>
                <w:sz w:val="28"/>
                <w:szCs w:val="28"/>
              </w:rPr>
              <w:t>Variables</w:t>
            </w:r>
          </w:p>
        </w:tc>
        <w:tc>
          <w:tcPr>
            <w:tcW w:w="1266" w:type="dxa"/>
            <w:noWrap/>
          </w:tcPr>
          <w:p w:rsidR="00EF0BCB" w:rsidRPr="00CA7687" w:rsidRDefault="00EF0BCB" w:rsidP="00CA7687">
            <w:pPr>
              <w:jc w:val="center"/>
              <w:rPr>
                <w:rFonts w:ascii="Times New Roman" w:hAnsi="Times New Roman" w:cs="Times New Roman"/>
                <w:b/>
                <w:sz w:val="28"/>
                <w:szCs w:val="28"/>
              </w:rPr>
            </w:pPr>
            <w:r w:rsidRPr="00CA7687">
              <w:rPr>
                <w:rFonts w:ascii="Times New Roman" w:hAnsi="Times New Roman" w:cs="Times New Roman"/>
                <w:b/>
                <w:sz w:val="28"/>
                <w:szCs w:val="28"/>
              </w:rPr>
              <w:t>Coef.</w:t>
            </w:r>
          </w:p>
        </w:tc>
        <w:tc>
          <w:tcPr>
            <w:tcW w:w="1266" w:type="dxa"/>
            <w:noWrap/>
          </w:tcPr>
          <w:p w:rsidR="00EF0BCB" w:rsidRPr="00CA7687" w:rsidRDefault="00EF0BCB" w:rsidP="00CA7687">
            <w:pPr>
              <w:jc w:val="center"/>
              <w:rPr>
                <w:rFonts w:ascii="Times New Roman" w:hAnsi="Times New Roman" w:cs="Times New Roman"/>
                <w:b/>
                <w:sz w:val="28"/>
                <w:szCs w:val="28"/>
              </w:rPr>
            </w:pPr>
            <w:r w:rsidRPr="00CA7687">
              <w:rPr>
                <w:rFonts w:ascii="Times New Roman" w:hAnsi="Times New Roman" w:cs="Times New Roman"/>
                <w:b/>
                <w:sz w:val="28"/>
                <w:szCs w:val="28"/>
              </w:rPr>
              <w:t>S.E</w:t>
            </w:r>
          </w:p>
        </w:tc>
        <w:tc>
          <w:tcPr>
            <w:tcW w:w="986" w:type="dxa"/>
            <w:noWrap/>
          </w:tcPr>
          <w:p w:rsidR="00EF0BCB" w:rsidRPr="00CA7687" w:rsidRDefault="00EF0BCB" w:rsidP="00CA7687">
            <w:pPr>
              <w:jc w:val="center"/>
              <w:rPr>
                <w:rFonts w:ascii="Times New Roman" w:hAnsi="Times New Roman" w:cs="Times New Roman"/>
                <w:b/>
                <w:sz w:val="28"/>
                <w:szCs w:val="28"/>
              </w:rPr>
            </w:pPr>
            <w:r w:rsidRPr="00CA7687">
              <w:rPr>
                <w:rFonts w:ascii="Times New Roman" w:hAnsi="Times New Roman" w:cs="Times New Roman"/>
                <w:b/>
                <w:sz w:val="28"/>
                <w:szCs w:val="28"/>
              </w:rPr>
              <w:t>Z-value</w:t>
            </w:r>
          </w:p>
        </w:tc>
        <w:tc>
          <w:tcPr>
            <w:tcW w:w="1135" w:type="dxa"/>
            <w:noWrap/>
          </w:tcPr>
          <w:p w:rsidR="00EF0BCB" w:rsidRPr="00CA7687" w:rsidRDefault="00EF0BCB" w:rsidP="00CA7687">
            <w:pPr>
              <w:jc w:val="center"/>
              <w:rPr>
                <w:rFonts w:ascii="Times New Roman" w:hAnsi="Times New Roman" w:cs="Times New Roman"/>
                <w:b/>
                <w:sz w:val="28"/>
                <w:szCs w:val="28"/>
              </w:rPr>
            </w:pPr>
            <w:r w:rsidRPr="00CA7687">
              <w:rPr>
                <w:rFonts w:ascii="Times New Roman" w:hAnsi="Times New Roman" w:cs="Times New Roman"/>
                <w:b/>
                <w:sz w:val="28"/>
                <w:szCs w:val="28"/>
              </w:rPr>
              <w:t>P-value</w:t>
            </w:r>
          </w:p>
        </w:tc>
        <w:tc>
          <w:tcPr>
            <w:tcW w:w="3150" w:type="dxa"/>
            <w:gridSpan w:val="2"/>
            <w:noWrap/>
          </w:tcPr>
          <w:p w:rsidR="00EF0BCB" w:rsidRPr="00CA7687" w:rsidRDefault="00EF0BCB" w:rsidP="00CA7687">
            <w:pPr>
              <w:jc w:val="center"/>
              <w:rPr>
                <w:rFonts w:ascii="Times New Roman" w:hAnsi="Times New Roman" w:cs="Times New Roman"/>
                <w:b/>
                <w:sz w:val="28"/>
                <w:szCs w:val="28"/>
              </w:rPr>
            </w:pPr>
            <w:r w:rsidRPr="00CA7687">
              <w:rPr>
                <w:rFonts w:ascii="Times New Roman" w:hAnsi="Times New Roman" w:cs="Times New Roman"/>
                <w:b/>
                <w:sz w:val="28"/>
                <w:szCs w:val="28"/>
              </w:rPr>
              <w:t>[95%  Conf.  Interval</w:t>
            </w:r>
          </w:p>
        </w:tc>
        <w:tc>
          <w:tcPr>
            <w:tcW w:w="720" w:type="dxa"/>
          </w:tcPr>
          <w:p w:rsidR="00EF0BCB" w:rsidRPr="00CA7687" w:rsidRDefault="00EF0BCB" w:rsidP="00CA7687">
            <w:pPr>
              <w:jc w:val="center"/>
              <w:rPr>
                <w:rFonts w:ascii="Times New Roman" w:hAnsi="Times New Roman" w:cs="Times New Roman"/>
                <w:b/>
                <w:sz w:val="28"/>
                <w:szCs w:val="28"/>
              </w:rPr>
            </w:pPr>
            <w:r w:rsidRPr="00CA7687">
              <w:rPr>
                <w:rFonts w:ascii="Times New Roman" w:hAnsi="Times New Roman" w:cs="Times New Roman"/>
                <w:b/>
                <w:sz w:val="28"/>
                <w:szCs w:val="28"/>
              </w:rPr>
              <w:t>Sig</w:t>
            </w:r>
          </w:p>
        </w:tc>
      </w:tr>
      <w:tr w:rsidR="00EF0BCB" w:rsidRPr="00CA7687" w:rsidTr="00AE7DAF">
        <w:trPr>
          <w:trHeight w:val="555"/>
          <w:jc w:val="center"/>
        </w:trPr>
        <w:tc>
          <w:tcPr>
            <w:tcW w:w="1732" w:type="dxa"/>
            <w:noWrap/>
            <w:hideMark/>
          </w:tcPr>
          <w:p w:rsidR="00EF0BCB" w:rsidRPr="00CA7687" w:rsidRDefault="00CA7687" w:rsidP="007E0766">
            <w:pPr>
              <w:jc w:val="both"/>
              <w:rPr>
                <w:rFonts w:ascii="Times New Roman" w:hAnsi="Times New Roman" w:cs="Times New Roman"/>
                <w:sz w:val="28"/>
                <w:szCs w:val="28"/>
              </w:rPr>
            </w:pPr>
            <w:r>
              <w:rPr>
                <w:rFonts w:ascii="Times New Roman" w:hAnsi="Times New Roman" w:cs="Times New Roman"/>
                <w:sz w:val="28"/>
                <w:szCs w:val="28"/>
              </w:rPr>
              <w:t>LGDPPC</w:t>
            </w:r>
            <w:r w:rsidR="00EF0BCB" w:rsidRPr="00CA7687">
              <w:rPr>
                <w:rFonts w:ascii="Times New Roman" w:hAnsi="Times New Roman" w:cs="Times New Roman"/>
                <w:sz w:val="28"/>
                <w:szCs w:val="28"/>
              </w:rPr>
              <w:t>(-1)</w:t>
            </w:r>
          </w:p>
        </w:tc>
        <w:tc>
          <w:tcPr>
            <w:tcW w:w="1266" w:type="dxa"/>
            <w:noWrap/>
            <w:vAlign w:val="bottom"/>
          </w:tcPr>
          <w:p w:rsidR="00EF0BCB" w:rsidRPr="00CA7687" w:rsidRDefault="00EF0BCB" w:rsidP="007E0766">
            <w:pPr>
              <w:jc w:val="both"/>
              <w:rPr>
                <w:rFonts w:ascii="Times New Roman" w:hAnsi="Times New Roman" w:cs="Times New Roman"/>
                <w:color w:val="000000"/>
                <w:sz w:val="28"/>
                <w:szCs w:val="28"/>
              </w:rPr>
            </w:pPr>
            <w:r w:rsidRPr="00CA7687">
              <w:rPr>
                <w:rFonts w:ascii="Times New Roman" w:hAnsi="Times New Roman" w:cs="Times New Roman"/>
                <w:color w:val="000000"/>
                <w:sz w:val="28"/>
                <w:szCs w:val="28"/>
              </w:rPr>
              <w:t>0.959196</w:t>
            </w:r>
          </w:p>
        </w:tc>
        <w:tc>
          <w:tcPr>
            <w:tcW w:w="1266" w:type="dxa"/>
            <w:noWrap/>
            <w:vAlign w:val="bottom"/>
          </w:tcPr>
          <w:p w:rsidR="00EF0BCB" w:rsidRPr="00CA7687" w:rsidRDefault="00EF0BCB" w:rsidP="007E0766">
            <w:pPr>
              <w:jc w:val="both"/>
              <w:rPr>
                <w:rFonts w:ascii="Times New Roman" w:hAnsi="Times New Roman" w:cs="Times New Roman"/>
                <w:color w:val="000000"/>
                <w:sz w:val="28"/>
                <w:szCs w:val="28"/>
              </w:rPr>
            </w:pPr>
            <w:r w:rsidRPr="00CA7687">
              <w:rPr>
                <w:rFonts w:ascii="Times New Roman" w:hAnsi="Times New Roman" w:cs="Times New Roman"/>
                <w:color w:val="000000"/>
                <w:sz w:val="28"/>
                <w:szCs w:val="28"/>
              </w:rPr>
              <w:t>0.004533</w:t>
            </w:r>
          </w:p>
        </w:tc>
        <w:tc>
          <w:tcPr>
            <w:tcW w:w="986" w:type="dxa"/>
            <w:noWrap/>
            <w:vAlign w:val="bottom"/>
          </w:tcPr>
          <w:p w:rsidR="00EF0BCB" w:rsidRPr="00CA7687" w:rsidRDefault="00EF0BCB" w:rsidP="007E0766">
            <w:pPr>
              <w:jc w:val="both"/>
              <w:rPr>
                <w:rFonts w:ascii="Times New Roman" w:hAnsi="Times New Roman" w:cs="Times New Roman"/>
                <w:color w:val="000000"/>
                <w:sz w:val="28"/>
                <w:szCs w:val="28"/>
              </w:rPr>
            </w:pPr>
            <w:r w:rsidRPr="00CA7687">
              <w:rPr>
                <w:rFonts w:ascii="Times New Roman" w:hAnsi="Times New Roman" w:cs="Times New Roman"/>
                <w:color w:val="000000"/>
                <w:sz w:val="28"/>
                <w:szCs w:val="28"/>
              </w:rPr>
              <w:t>211.61</w:t>
            </w:r>
          </w:p>
        </w:tc>
        <w:tc>
          <w:tcPr>
            <w:tcW w:w="1135" w:type="dxa"/>
            <w:noWrap/>
            <w:vAlign w:val="bottom"/>
          </w:tcPr>
          <w:p w:rsidR="00EF0BCB" w:rsidRPr="00CA7687" w:rsidRDefault="00EF0BCB" w:rsidP="007E0766">
            <w:pPr>
              <w:jc w:val="both"/>
              <w:rPr>
                <w:rFonts w:ascii="Times New Roman" w:hAnsi="Times New Roman" w:cs="Times New Roman"/>
                <w:color w:val="000000"/>
                <w:sz w:val="28"/>
                <w:szCs w:val="28"/>
              </w:rPr>
            </w:pPr>
            <w:r w:rsidRPr="00CA7687">
              <w:rPr>
                <w:rFonts w:ascii="Times New Roman" w:hAnsi="Times New Roman" w:cs="Times New Roman"/>
                <w:color w:val="000000"/>
                <w:sz w:val="28"/>
                <w:szCs w:val="28"/>
              </w:rPr>
              <w:t>0.0001</w:t>
            </w:r>
          </w:p>
        </w:tc>
        <w:tc>
          <w:tcPr>
            <w:tcW w:w="1530" w:type="dxa"/>
            <w:noWrap/>
            <w:vAlign w:val="bottom"/>
          </w:tcPr>
          <w:p w:rsidR="00EF0BCB" w:rsidRPr="00CA7687" w:rsidRDefault="00EF0BCB" w:rsidP="007E0766">
            <w:pPr>
              <w:jc w:val="both"/>
              <w:rPr>
                <w:rFonts w:ascii="Times New Roman" w:hAnsi="Times New Roman" w:cs="Times New Roman"/>
                <w:color w:val="000000"/>
                <w:sz w:val="28"/>
                <w:szCs w:val="28"/>
              </w:rPr>
            </w:pPr>
            <w:r w:rsidRPr="00CA7687">
              <w:rPr>
                <w:rFonts w:ascii="Times New Roman" w:hAnsi="Times New Roman" w:cs="Times New Roman"/>
                <w:color w:val="000000"/>
                <w:sz w:val="28"/>
                <w:szCs w:val="28"/>
              </w:rPr>
              <w:t>0.950312</w:t>
            </w:r>
          </w:p>
        </w:tc>
        <w:tc>
          <w:tcPr>
            <w:tcW w:w="1620" w:type="dxa"/>
            <w:noWrap/>
            <w:vAlign w:val="bottom"/>
          </w:tcPr>
          <w:p w:rsidR="00EF0BCB" w:rsidRPr="00CA7687" w:rsidRDefault="00EF0BCB" w:rsidP="007E0766">
            <w:pPr>
              <w:jc w:val="both"/>
              <w:rPr>
                <w:rFonts w:ascii="Times New Roman" w:hAnsi="Times New Roman" w:cs="Times New Roman"/>
                <w:color w:val="000000"/>
                <w:sz w:val="28"/>
                <w:szCs w:val="28"/>
              </w:rPr>
            </w:pPr>
            <w:r w:rsidRPr="00CA7687">
              <w:rPr>
                <w:rFonts w:ascii="Times New Roman" w:hAnsi="Times New Roman" w:cs="Times New Roman"/>
                <w:color w:val="000000"/>
                <w:sz w:val="28"/>
                <w:szCs w:val="28"/>
              </w:rPr>
              <w:t>0.968081</w:t>
            </w:r>
          </w:p>
        </w:tc>
        <w:tc>
          <w:tcPr>
            <w:tcW w:w="720" w:type="dxa"/>
          </w:tcPr>
          <w:p w:rsidR="00EF0BCB" w:rsidRPr="00CA7687" w:rsidRDefault="00EF0BCB" w:rsidP="007E0766">
            <w:pPr>
              <w:jc w:val="both"/>
              <w:rPr>
                <w:rFonts w:ascii="Times New Roman" w:hAnsi="Times New Roman" w:cs="Times New Roman"/>
                <w:sz w:val="28"/>
                <w:szCs w:val="28"/>
              </w:rPr>
            </w:pPr>
            <w:r w:rsidRPr="00CA7687">
              <w:rPr>
                <w:rFonts w:ascii="Times New Roman" w:hAnsi="Times New Roman" w:cs="Times New Roman"/>
                <w:sz w:val="28"/>
                <w:szCs w:val="28"/>
              </w:rPr>
              <w:t>***</w:t>
            </w:r>
          </w:p>
        </w:tc>
      </w:tr>
      <w:tr w:rsidR="00EF0BCB" w:rsidRPr="00CA7687" w:rsidTr="00AE7DAF">
        <w:trPr>
          <w:trHeight w:val="555"/>
          <w:jc w:val="center"/>
        </w:trPr>
        <w:tc>
          <w:tcPr>
            <w:tcW w:w="1732" w:type="dxa"/>
            <w:noWrap/>
          </w:tcPr>
          <w:p w:rsidR="00EF0BCB" w:rsidRPr="00CA7687" w:rsidRDefault="00CA7687" w:rsidP="007E0766">
            <w:pPr>
              <w:jc w:val="both"/>
              <w:rPr>
                <w:rFonts w:ascii="Times New Roman" w:hAnsi="Times New Roman" w:cs="Times New Roman"/>
                <w:sz w:val="28"/>
                <w:szCs w:val="28"/>
              </w:rPr>
            </w:pPr>
            <w:r>
              <w:rPr>
                <w:rFonts w:ascii="Times New Roman" w:hAnsi="Times New Roman" w:cs="Times New Roman"/>
                <w:sz w:val="28"/>
                <w:szCs w:val="28"/>
              </w:rPr>
              <w:t>K</w:t>
            </w:r>
          </w:p>
        </w:tc>
        <w:tc>
          <w:tcPr>
            <w:tcW w:w="1266" w:type="dxa"/>
            <w:noWrap/>
            <w:vAlign w:val="bottom"/>
          </w:tcPr>
          <w:p w:rsidR="00EF0BCB" w:rsidRPr="00CA7687" w:rsidRDefault="00EF0BCB" w:rsidP="007E0766">
            <w:pPr>
              <w:jc w:val="both"/>
              <w:rPr>
                <w:rFonts w:ascii="Times New Roman" w:hAnsi="Times New Roman" w:cs="Times New Roman"/>
                <w:color w:val="000000"/>
                <w:sz w:val="28"/>
                <w:szCs w:val="28"/>
              </w:rPr>
            </w:pPr>
            <w:r w:rsidRPr="00CA7687">
              <w:rPr>
                <w:rFonts w:ascii="Times New Roman" w:hAnsi="Times New Roman" w:cs="Times New Roman"/>
                <w:color w:val="000000"/>
                <w:sz w:val="28"/>
                <w:szCs w:val="28"/>
              </w:rPr>
              <w:t>0.003947</w:t>
            </w:r>
          </w:p>
        </w:tc>
        <w:tc>
          <w:tcPr>
            <w:tcW w:w="1266" w:type="dxa"/>
            <w:noWrap/>
            <w:vAlign w:val="bottom"/>
          </w:tcPr>
          <w:p w:rsidR="00EF0BCB" w:rsidRPr="00CA7687" w:rsidRDefault="00EF0BCB" w:rsidP="007E0766">
            <w:pPr>
              <w:jc w:val="both"/>
              <w:rPr>
                <w:rFonts w:ascii="Times New Roman" w:hAnsi="Times New Roman" w:cs="Times New Roman"/>
                <w:color w:val="000000"/>
                <w:sz w:val="28"/>
                <w:szCs w:val="28"/>
              </w:rPr>
            </w:pPr>
            <w:r w:rsidRPr="00CA7687">
              <w:rPr>
                <w:rFonts w:ascii="Times New Roman" w:hAnsi="Times New Roman" w:cs="Times New Roman"/>
                <w:color w:val="000000"/>
                <w:sz w:val="28"/>
                <w:szCs w:val="28"/>
              </w:rPr>
              <w:t>0.00402</w:t>
            </w:r>
          </w:p>
        </w:tc>
        <w:tc>
          <w:tcPr>
            <w:tcW w:w="986" w:type="dxa"/>
            <w:noWrap/>
            <w:vAlign w:val="bottom"/>
          </w:tcPr>
          <w:p w:rsidR="00EF0BCB" w:rsidRPr="00CA7687" w:rsidRDefault="00EF0BCB" w:rsidP="007E0766">
            <w:pPr>
              <w:jc w:val="both"/>
              <w:rPr>
                <w:rFonts w:ascii="Times New Roman" w:hAnsi="Times New Roman" w:cs="Times New Roman"/>
                <w:color w:val="000000"/>
                <w:sz w:val="28"/>
                <w:szCs w:val="28"/>
              </w:rPr>
            </w:pPr>
            <w:r w:rsidRPr="00CA7687">
              <w:rPr>
                <w:rFonts w:ascii="Times New Roman" w:hAnsi="Times New Roman" w:cs="Times New Roman"/>
                <w:color w:val="000000"/>
                <w:sz w:val="28"/>
                <w:szCs w:val="28"/>
              </w:rPr>
              <w:t>9.82</w:t>
            </w:r>
          </w:p>
        </w:tc>
        <w:tc>
          <w:tcPr>
            <w:tcW w:w="1135" w:type="dxa"/>
            <w:noWrap/>
            <w:vAlign w:val="bottom"/>
          </w:tcPr>
          <w:p w:rsidR="00EF0BCB" w:rsidRPr="00CA7687" w:rsidRDefault="00EF0BCB" w:rsidP="007E0766">
            <w:pPr>
              <w:jc w:val="both"/>
              <w:rPr>
                <w:rFonts w:ascii="Times New Roman" w:hAnsi="Times New Roman" w:cs="Times New Roman"/>
                <w:color w:val="000000"/>
                <w:sz w:val="28"/>
                <w:szCs w:val="28"/>
              </w:rPr>
            </w:pPr>
            <w:r w:rsidRPr="00CA7687">
              <w:rPr>
                <w:rFonts w:ascii="Times New Roman" w:hAnsi="Times New Roman" w:cs="Times New Roman"/>
                <w:color w:val="000000"/>
                <w:sz w:val="28"/>
                <w:szCs w:val="28"/>
              </w:rPr>
              <w:t>0.001</w:t>
            </w:r>
          </w:p>
        </w:tc>
        <w:tc>
          <w:tcPr>
            <w:tcW w:w="1530" w:type="dxa"/>
            <w:noWrap/>
            <w:vAlign w:val="bottom"/>
          </w:tcPr>
          <w:p w:rsidR="00EF0BCB" w:rsidRPr="00CA7687" w:rsidRDefault="00EF0BCB" w:rsidP="007E0766">
            <w:pPr>
              <w:jc w:val="both"/>
              <w:rPr>
                <w:rFonts w:ascii="Times New Roman" w:hAnsi="Times New Roman" w:cs="Times New Roman"/>
                <w:color w:val="000000"/>
                <w:sz w:val="28"/>
                <w:szCs w:val="28"/>
              </w:rPr>
            </w:pPr>
            <w:r w:rsidRPr="00CA7687">
              <w:rPr>
                <w:rFonts w:ascii="Times New Roman" w:hAnsi="Times New Roman" w:cs="Times New Roman"/>
                <w:color w:val="000000"/>
                <w:sz w:val="28"/>
                <w:szCs w:val="28"/>
              </w:rPr>
              <w:t>0.003159</w:t>
            </w:r>
          </w:p>
        </w:tc>
        <w:tc>
          <w:tcPr>
            <w:tcW w:w="1620" w:type="dxa"/>
            <w:noWrap/>
            <w:vAlign w:val="bottom"/>
          </w:tcPr>
          <w:p w:rsidR="00EF0BCB" w:rsidRPr="00CA7687" w:rsidRDefault="00EF0BCB" w:rsidP="007E0766">
            <w:pPr>
              <w:jc w:val="both"/>
              <w:rPr>
                <w:rFonts w:ascii="Times New Roman" w:hAnsi="Times New Roman" w:cs="Times New Roman"/>
                <w:color w:val="000000"/>
                <w:sz w:val="28"/>
                <w:szCs w:val="28"/>
              </w:rPr>
            </w:pPr>
            <w:r w:rsidRPr="00CA7687">
              <w:rPr>
                <w:rFonts w:ascii="Times New Roman" w:hAnsi="Times New Roman" w:cs="Times New Roman"/>
                <w:color w:val="000000"/>
                <w:sz w:val="28"/>
                <w:szCs w:val="28"/>
              </w:rPr>
              <w:t>0.004735</w:t>
            </w:r>
          </w:p>
        </w:tc>
        <w:tc>
          <w:tcPr>
            <w:tcW w:w="720" w:type="dxa"/>
          </w:tcPr>
          <w:p w:rsidR="00EF0BCB" w:rsidRPr="00CA7687" w:rsidRDefault="00EF0BCB" w:rsidP="007E0766">
            <w:pPr>
              <w:jc w:val="both"/>
              <w:rPr>
                <w:rFonts w:ascii="Times New Roman" w:hAnsi="Times New Roman" w:cs="Times New Roman"/>
                <w:sz w:val="28"/>
                <w:szCs w:val="28"/>
              </w:rPr>
            </w:pPr>
            <w:r w:rsidRPr="00CA7687">
              <w:rPr>
                <w:rFonts w:ascii="Times New Roman" w:hAnsi="Times New Roman" w:cs="Times New Roman"/>
                <w:sz w:val="28"/>
                <w:szCs w:val="28"/>
              </w:rPr>
              <w:t>***</w:t>
            </w:r>
          </w:p>
        </w:tc>
      </w:tr>
      <w:tr w:rsidR="00EF0BCB" w:rsidRPr="00CA7687" w:rsidTr="00AE7DAF">
        <w:trPr>
          <w:trHeight w:val="555"/>
          <w:jc w:val="center"/>
        </w:trPr>
        <w:tc>
          <w:tcPr>
            <w:tcW w:w="1732" w:type="dxa"/>
            <w:noWrap/>
          </w:tcPr>
          <w:p w:rsidR="00EF0BCB" w:rsidRPr="00CA7687" w:rsidRDefault="00EF0BCB" w:rsidP="00CA7687">
            <w:pPr>
              <w:jc w:val="both"/>
              <w:rPr>
                <w:rFonts w:ascii="Times New Roman" w:hAnsi="Times New Roman" w:cs="Times New Roman"/>
                <w:sz w:val="28"/>
                <w:szCs w:val="28"/>
              </w:rPr>
            </w:pPr>
            <w:r w:rsidRPr="00CA7687">
              <w:rPr>
                <w:rFonts w:ascii="Times New Roman" w:hAnsi="Times New Roman" w:cs="Times New Roman"/>
                <w:sz w:val="28"/>
                <w:szCs w:val="28"/>
              </w:rPr>
              <w:t>L</w:t>
            </w:r>
          </w:p>
        </w:tc>
        <w:tc>
          <w:tcPr>
            <w:tcW w:w="1266" w:type="dxa"/>
            <w:noWrap/>
            <w:vAlign w:val="bottom"/>
          </w:tcPr>
          <w:p w:rsidR="00EF0BCB" w:rsidRPr="00CA7687" w:rsidRDefault="00EF0BCB" w:rsidP="007E0766">
            <w:pPr>
              <w:jc w:val="both"/>
              <w:rPr>
                <w:rFonts w:ascii="Times New Roman" w:hAnsi="Times New Roman" w:cs="Times New Roman"/>
                <w:color w:val="000000"/>
                <w:sz w:val="28"/>
                <w:szCs w:val="28"/>
              </w:rPr>
            </w:pPr>
            <w:r w:rsidRPr="00CA7687">
              <w:rPr>
                <w:rFonts w:ascii="Times New Roman" w:hAnsi="Times New Roman" w:cs="Times New Roman"/>
                <w:color w:val="000000"/>
                <w:sz w:val="28"/>
                <w:szCs w:val="28"/>
              </w:rPr>
              <w:t>0.06483</w:t>
            </w:r>
          </w:p>
        </w:tc>
        <w:tc>
          <w:tcPr>
            <w:tcW w:w="1266" w:type="dxa"/>
            <w:noWrap/>
            <w:vAlign w:val="bottom"/>
          </w:tcPr>
          <w:p w:rsidR="00EF0BCB" w:rsidRPr="00CA7687" w:rsidRDefault="00EF0BCB" w:rsidP="007E0766">
            <w:pPr>
              <w:jc w:val="both"/>
              <w:rPr>
                <w:rFonts w:ascii="Times New Roman" w:hAnsi="Times New Roman" w:cs="Times New Roman"/>
                <w:color w:val="000000"/>
                <w:sz w:val="28"/>
                <w:szCs w:val="28"/>
              </w:rPr>
            </w:pPr>
            <w:r w:rsidRPr="00CA7687">
              <w:rPr>
                <w:rFonts w:ascii="Times New Roman" w:hAnsi="Times New Roman" w:cs="Times New Roman"/>
                <w:color w:val="000000"/>
                <w:sz w:val="28"/>
                <w:szCs w:val="28"/>
              </w:rPr>
              <w:t>0.013922</w:t>
            </w:r>
          </w:p>
        </w:tc>
        <w:tc>
          <w:tcPr>
            <w:tcW w:w="986" w:type="dxa"/>
            <w:noWrap/>
            <w:vAlign w:val="bottom"/>
          </w:tcPr>
          <w:p w:rsidR="00EF0BCB" w:rsidRPr="00CA7687" w:rsidRDefault="00EF0BCB" w:rsidP="007E0766">
            <w:pPr>
              <w:jc w:val="both"/>
              <w:rPr>
                <w:rFonts w:ascii="Times New Roman" w:hAnsi="Times New Roman" w:cs="Times New Roman"/>
                <w:color w:val="000000"/>
                <w:sz w:val="28"/>
                <w:szCs w:val="28"/>
              </w:rPr>
            </w:pPr>
            <w:r w:rsidRPr="00CA7687">
              <w:rPr>
                <w:rFonts w:ascii="Times New Roman" w:hAnsi="Times New Roman" w:cs="Times New Roman"/>
                <w:color w:val="000000"/>
                <w:sz w:val="28"/>
                <w:szCs w:val="28"/>
              </w:rPr>
              <w:t>4.66</w:t>
            </w:r>
          </w:p>
        </w:tc>
        <w:tc>
          <w:tcPr>
            <w:tcW w:w="1135" w:type="dxa"/>
            <w:noWrap/>
            <w:vAlign w:val="bottom"/>
          </w:tcPr>
          <w:p w:rsidR="00EF0BCB" w:rsidRPr="00CA7687" w:rsidRDefault="00EF0BCB" w:rsidP="007E0766">
            <w:pPr>
              <w:jc w:val="both"/>
              <w:rPr>
                <w:rFonts w:ascii="Times New Roman" w:hAnsi="Times New Roman" w:cs="Times New Roman"/>
                <w:color w:val="000000"/>
                <w:sz w:val="28"/>
                <w:szCs w:val="28"/>
              </w:rPr>
            </w:pPr>
            <w:r w:rsidRPr="00CA7687">
              <w:rPr>
                <w:rFonts w:ascii="Times New Roman" w:hAnsi="Times New Roman" w:cs="Times New Roman"/>
                <w:color w:val="000000"/>
                <w:sz w:val="28"/>
                <w:szCs w:val="28"/>
              </w:rPr>
              <w:t>0.001</w:t>
            </w:r>
          </w:p>
        </w:tc>
        <w:tc>
          <w:tcPr>
            <w:tcW w:w="1530" w:type="dxa"/>
            <w:noWrap/>
            <w:vAlign w:val="bottom"/>
          </w:tcPr>
          <w:p w:rsidR="00EF0BCB" w:rsidRPr="00CA7687" w:rsidRDefault="00EF0BCB" w:rsidP="007E0766">
            <w:pPr>
              <w:jc w:val="both"/>
              <w:rPr>
                <w:rFonts w:ascii="Times New Roman" w:hAnsi="Times New Roman" w:cs="Times New Roman"/>
                <w:color w:val="000000"/>
                <w:sz w:val="28"/>
                <w:szCs w:val="28"/>
              </w:rPr>
            </w:pPr>
            <w:r w:rsidRPr="00CA7687">
              <w:rPr>
                <w:rFonts w:ascii="Times New Roman" w:hAnsi="Times New Roman" w:cs="Times New Roman"/>
                <w:color w:val="000000"/>
                <w:sz w:val="28"/>
                <w:szCs w:val="28"/>
              </w:rPr>
              <w:t>0.037544</w:t>
            </w:r>
          </w:p>
        </w:tc>
        <w:tc>
          <w:tcPr>
            <w:tcW w:w="1620" w:type="dxa"/>
            <w:noWrap/>
            <w:vAlign w:val="bottom"/>
          </w:tcPr>
          <w:p w:rsidR="00EF0BCB" w:rsidRPr="00CA7687" w:rsidRDefault="00EF0BCB" w:rsidP="007E0766">
            <w:pPr>
              <w:jc w:val="both"/>
              <w:rPr>
                <w:rFonts w:ascii="Times New Roman" w:hAnsi="Times New Roman" w:cs="Times New Roman"/>
                <w:color w:val="000000"/>
                <w:sz w:val="28"/>
                <w:szCs w:val="28"/>
              </w:rPr>
            </w:pPr>
            <w:r w:rsidRPr="00CA7687">
              <w:rPr>
                <w:rFonts w:ascii="Times New Roman" w:hAnsi="Times New Roman" w:cs="Times New Roman"/>
                <w:color w:val="000000"/>
                <w:sz w:val="28"/>
                <w:szCs w:val="28"/>
              </w:rPr>
              <w:t>9.21E-02</w:t>
            </w:r>
          </w:p>
        </w:tc>
        <w:tc>
          <w:tcPr>
            <w:tcW w:w="720" w:type="dxa"/>
          </w:tcPr>
          <w:p w:rsidR="00EF0BCB" w:rsidRPr="00CA7687" w:rsidRDefault="00EF0BCB" w:rsidP="007E0766">
            <w:pPr>
              <w:jc w:val="both"/>
              <w:rPr>
                <w:rFonts w:ascii="Times New Roman" w:hAnsi="Times New Roman" w:cs="Times New Roman"/>
                <w:sz w:val="28"/>
                <w:szCs w:val="28"/>
              </w:rPr>
            </w:pPr>
            <w:r w:rsidRPr="00CA7687">
              <w:rPr>
                <w:rFonts w:ascii="Times New Roman" w:hAnsi="Times New Roman" w:cs="Times New Roman"/>
                <w:sz w:val="28"/>
                <w:szCs w:val="28"/>
              </w:rPr>
              <w:t>***</w:t>
            </w:r>
          </w:p>
        </w:tc>
      </w:tr>
      <w:tr w:rsidR="00EF0BCB" w:rsidRPr="00CA7687" w:rsidTr="00AE7DAF">
        <w:trPr>
          <w:trHeight w:val="555"/>
          <w:jc w:val="center"/>
        </w:trPr>
        <w:tc>
          <w:tcPr>
            <w:tcW w:w="1732" w:type="dxa"/>
            <w:noWrap/>
          </w:tcPr>
          <w:p w:rsidR="00EF0BCB" w:rsidRPr="00CA7687" w:rsidRDefault="00EF0BCB" w:rsidP="00CA7687">
            <w:pPr>
              <w:jc w:val="both"/>
              <w:rPr>
                <w:rFonts w:ascii="Times New Roman" w:hAnsi="Times New Roman" w:cs="Times New Roman"/>
                <w:sz w:val="28"/>
                <w:szCs w:val="28"/>
              </w:rPr>
            </w:pPr>
            <w:r w:rsidRPr="00CA7687">
              <w:rPr>
                <w:rFonts w:ascii="Times New Roman" w:hAnsi="Times New Roman" w:cs="Times New Roman"/>
                <w:sz w:val="28"/>
                <w:szCs w:val="28"/>
              </w:rPr>
              <w:t>EIQ*L</w:t>
            </w:r>
            <w:r w:rsidR="00CA7687">
              <w:rPr>
                <w:rFonts w:ascii="Times New Roman" w:hAnsi="Times New Roman" w:cs="Times New Roman"/>
                <w:sz w:val="28"/>
                <w:szCs w:val="28"/>
              </w:rPr>
              <w:t>PIA</w:t>
            </w:r>
          </w:p>
        </w:tc>
        <w:tc>
          <w:tcPr>
            <w:tcW w:w="1266" w:type="dxa"/>
            <w:noWrap/>
            <w:vAlign w:val="bottom"/>
          </w:tcPr>
          <w:p w:rsidR="00EF0BCB" w:rsidRPr="00CA7687" w:rsidRDefault="00EF0BCB" w:rsidP="007E0766">
            <w:pPr>
              <w:jc w:val="both"/>
              <w:rPr>
                <w:rFonts w:ascii="Times New Roman" w:hAnsi="Times New Roman" w:cs="Times New Roman"/>
                <w:color w:val="000000"/>
                <w:sz w:val="28"/>
                <w:szCs w:val="28"/>
              </w:rPr>
            </w:pPr>
            <w:r w:rsidRPr="00CA7687">
              <w:rPr>
                <w:rFonts w:ascii="Times New Roman" w:hAnsi="Times New Roman" w:cs="Times New Roman"/>
                <w:color w:val="000000"/>
                <w:sz w:val="28"/>
                <w:szCs w:val="28"/>
              </w:rPr>
              <w:t>0.023205</w:t>
            </w:r>
          </w:p>
        </w:tc>
        <w:tc>
          <w:tcPr>
            <w:tcW w:w="1266" w:type="dxa"/>
            <w:noWrap/>
            <w:vAlign w:val="bottom"/>
          </w:tcPr>
          <w:p w:rsidR="00EF0BCB" w:rsidRPr="00CA7687" w:rsidRDefault="00EF0BCB" w:rsidP="007E0766">
            <w:pPr>
              <w:jc w:val="both"/>
              <w:rPr>
                <w:rFonts w:ascii="Times New Roman" w:hAnsi="Times New Roman" w:cs="Times New Roman"/>
                <w:color w:val="000000"/>
                <w:sz w:val="28"/>
                <w:szCs w:val="28"/>
              </w:rPr>
            </w:pPr>
            <w:r w:rsidRPr="00CA7687">
              <w:rPr>
                <w:rFonts w:ascii="Times New Roman" w:hAnsi="Times New Roman" w:cs="Times New Roman"/>
                <w:color w:val="000000"/>
                <w:sz w:val="28"/>
                <w:szCs w:val="28"/>
              </w:rPr>
              <w:t>0.001624</w:t>
            </w:r>
          </w:p>
        </w:tc>
        <w:tc>
          <w:tcPr>
            <w:tcW w:w="986" w:type="dxa"/>
            <w:noWrap/>
            <w:vAlign w:val="bottom"/>
          </w:tcPr>
          <w:p w:rsidR="00EF0BCB" w:rsidRPr="00CA7687" w:rsidRDefault="00EF0BCB" w:rsidP="007E0766">
            <w:pPr>
              <w:jc w:val="both"/>
              <w:rPr>
                <w:rFonts w:ascii="Times New Roman" w:hAnsi="Times New Roman" w:cs="Times New Roman"/>
                <w:color w:val="000000"/>
                <w:sz w:val="28"/>
                <w:szCs w:val="28"/>
              </w:rPr>
            </w:pPr>
            <w:r w:rsidRPr="00CA7687">
              <w:rPr>
                <w:rFonts w:ascii="Times New Roman" w:hAnsi="Times New Roman" w:cs="Times New Roman"/>
                <w:color w:val="000000"/>
                <w:sz w:val="28"/>
                <w:szCs w:val="28"/>
              </w:rPr>
              <w:t>14.29</w:t>
            </w:r>
          </w:p>
        </w:tc>
        <w:tc>
          <w:tcPr>
            <w:tcW w:w="1135" w:type="dxa"/>
            <w:noWrap/>
            <w:vAlign w:val="bottom"/>
          </w:tcPr>
          <w:p w:rsidR="00EF0BCB" w:rsidRPr="00CA7687" w:rsidRDefault="00EF0BCB" w:rsidP="007E0766">
            <w:pPr>
              <w:jc w:val="both"/>
              <w:rPr>
                <w:rFonts w:ascii="Times New Roman" w:hAnsi="Times New Roman" w:cs="Times New Roman"/>
                <w:color w:val="000000"/>
                <w:sz w:val="28"/>
                <w:szCs w:val="28"/>
              </w:rPr>
            </w:pPr>
            <w:r w:rsidRPr="00CA7687">
              <w:rPr>
                <w:rFonts w:ascii="Times New Roman" w:hAnsi="Times New Roman" w:cs="Times New Roman"/>
                <w:color w:val="000000"/>
                <w:sz w:val="28"/>
                <w:szCs w:val="28"/>
              </w:rPr>
              <w:t>0.001</w:t>
            </w:r>
          </w:p>
        </w:tc>
        <w:tc>
          <w:tcPr>
            <w:tcW w:w="1530" w:type="dxa"/>
            <w:noWrap/>
            <w:vAlign w:val="bottom"/>
          </w:tcPr>
          <w:p w:rsidR="00EF0BCB" w:rsidRPr="00CA7687" w:rsidRDefault="00EF0BCB" w:rsidP="007E0766">
            <w:pPr>
              <w:jc w:val="both"/>
              <w:rPr>
                <w:rFonts w:ascii="Times New Roman" w:hAnsi="Times New Roman" w:cs="Times New Roman"/>
                <w:color w:val="000000"/>
                <w:sz w:val="28"/>
                <w:szCs w:val="28"/>
              </w:rPr>
            </w:pPr>
            <w:r w:rsidRPr="00CA7687">
              <w:rPr>
                <w:rFonts w:ascii="Times New Roman" w:hAnsi="Times New Roman" w:cs="Times New Roman"/>
                <w:color w:val="000000"/>
                <w:sz w:val="28"/>
                <w:szCs w:val="28"/>
              </w:rPr>
              <w:t>0.020023</w:t>
            </w:r>
          </w:p>
        </w:tc>
        <w:tc>
          <w:tcPr>
            <w:tcW w:w="1620" w:type="dxa"/>
            <w:noWrap/>
            <w:vAlign w:val="bottom"/>
          </w:tcPr>
          <w:p w:rsidR="00EF0BCB" w:rsidRPr="00CA7687" w:rsidRDefault="00EF0BCB" w:rsidP="007E0766">
            <w:pPr>
              <w:jc w:val="both"/>
              <w:rPr>
                <w:rFonts w:ascii="Times New Roman" w:hAnsi="Times New Roman" w:cs="Times New Roman"/>
                <w:color w:val="000000"/>
                <w:sz w:val="28"/>
                <w:szCs w:val="28"/>
              </w:rPr>
            </w:pPr>
            <w:r w:rsidRPr="00CA7687">
              <w:rPr>
                <w:rFonts w:ascii="Times New Roman" w:hAnsi="Times New Roman" w:cs="Times New Roman"/>
                <w:color w:val="000000"/>
                <w:sz w:val="28"/>
                <w:szCs w:val="28"/>
              </w:rPr>
              <w:t>0.026387</w:t>
            </w:r>
          </w:p>
        </w:tc>
        <w:tc>
          <w:tcPr>
            <w:tcW w:w="720" w:type="dxa"/>
          </w:tcPr>
          <w:p w:rsidR="00EF0BCB" w:rsidRPr="00CA7687" w:rsidRDefault="00EF0BCB" w:rsidP="007E0766">
            <w:pPr>
              <w:jc w:val="both"/>
              <w:rPr>
                <w:rFonts w:ascii="Times New Roman" w:hAnsi="Times New Roman" w:cs="Times New Roman"/>
                <w:sz w:val="28"/>
                <w:szCs w:val="28"/>
              </w:rPr>
            </w:pPr>
            <w:r w:rsidRPr="00CA7687">
              <w:rPr>
                <w:rFonts w:ascii="Times New Roman" w:hAnsi="Times New Roman" w:cs="Times New Roman"/>
                <w:sz w:val="28"/>
                <w:szCs w:val="28"/>
              </w:rPr>
              <w:t>***</w:t>
            </w:r>
          </w:p>
        </w:tc>
      </w:tr>
      <w:tr w:rsidR="00EF0BCB" w:rsidRPr="00CA7687" w:rsidTr="00AE7DAF">
        <w:trPr>
          <w:trHeight w:val="555"/>
          <w:jc w:val="center"/>
        </w:trPr>
        <w:tc>
          <w:tcPr>
            <w:tcW w:w="1732" w:type="dxa"/>
            <w:noWrap/>
          </w:tcPr>
          <w:p w:rsidR="00EF0BCB" w:rsidRPr="00CA7687" w:rsidRDefault="00EF0BCB" w:rsidP="00CA7687">
            <w:pPr>
              <w:jc w:val="both"/>
              <w:rPr>
                <w:rFonts w:ascii="Times New Roman" w:hAnsi="Times New Roman" w:cs="Times New Roman"/>
                <w:sz w:val="28"/>
                <w:szCs w:val="28"/>
              </w:rPr>
            </w:pPr>
            <w:r w:rsidRPr="00CA7687">
              <w:rPr>
                <w:rFonts w:ascii="Times New Roman" w:hAnsi="Times New Roman" w:cs="Times New Roman"/>
                <w:sz w:val="28"/>
                <w:szCs w:val="28"/>
              </w:rPr>
              <w:t>F</w:t>
            </w:r>
            <w:r w:rsidR="00CA7687">
              <w:rPr>
                <w:rFonts w:ascii="Times New Roman" w:hAnsi="Times New Roman" w:cs="Times New Roman"/>
                <w:sz w:val="28"/>
                <w:szCs w:val="28"/>
              </w:rPr>
              <w:t>DI</w:t>
            </w:r>
          </w:p>
        </w:tc>
        <w:tc>
          <w:tcPr>
            <w:tcW w:w="1266" w:type="dxa"/>
            <w:noWrap/>
            <w:vAlign w:val="bottom"/>
          </w:tcPr>
          <w:p w:rsidR="00EF0BCB" w:rsidRPr="00CA7687" w:rsidRDefault="00EF0BCB" w:rsidP="007E0766">
            <w:pPr>
              <w:jc w:val="both"/>
              <w:rPr>
                <w:rFonts w:ascii="Times New Roman" w:hAnsi="Times New Roman" w:cs="Times New Roman"/>
                <w:color w:val="000000"/>
                <w:sz w:val="28"/>
                <w:szCs w:val="28"/>
              </w:rPr>
            </w:pPr>
            <w:r w:rsidRPr="00CA7687">
              <w:rPr>
                <w:rFonts w:ascii="Times New Roman" w:hAnsi="Times New Roman" w:cs="Times New Roman"/>
                <w:color w:val="000000"/>
                <w:sz w:val="28"/>
                <w:szCs w:val="28"/>
              </w:rPr>
              <w:t>0.002492</w:t>
            </w:r>
          </w:p>
        </w:tc>
        <w:tc>
          <w:tcPr>
            <w:tcW w:w="1266" w:type="dxa"/>
            <w:noWrap/>
            <w:vAlign w:val="bottom"/>
          </w:tcPr>
          <w:p w:rsidR="00EF0BCB" w:rsidRPr="00CA7687" w:rsidRDefault="00EF0BCB" w:rsidP="007E0766">
            <w:pPr>
              <w:jc w:val="both"/>
              <w:rPr>
                <w:rFonts w:ascii="Times New Roman" w:hAnsi="Times New Roman" w:cs="Times New Roman"/>
                <w:color w:val="000000"/>
                <w:sz w:val="28"/>
                <w:szCs w:val="28"/>
              </w:rPr>
            </w:pPr>
            <w:r w:rsidRPr="00CA7687">
              <w:rPr>
                <w:rFonts w:ascii="Times New Roman" w:hAnsi="Times New Roman" w:cs="Times New Roman"/>
                <w:color w:val="000000"/>
                <w:sz w:val="28"/>
                <w:szCs w:val="28"/>
              </w:rPr>
              <w:t>0.002178</w:t>
            </w:r>
          </w:p>
        </w:tc>
        <w:tc>
          <w:tcPr>
            <w:tcW w:w="986" w:type="dxa"/>
            <w:noWrap/>
            <w:vAlign w:val="bottom"/>
          </w:tcPr>
          <w:p w:rsidR="00EF0BCB" w:rsidRPr="00CA7687" w:rsidRDefault="00EF0BCB" w:rsidP="007E0766">
            <w:pPr>
              <w:jc w:val="both"/>
              <w:rPr>
                <w:rFonts w:ascii="Times New Roman" w:hAnsi="Times New Roman" w:cs="Times New Roman"/>
                <w:color w:val="000000"/>
                <w:sz w:val="28"/>
                <w:szCs w:val="28"/>
              </w:rPr>
            </w:pPr>
            <w:r w:rsidRPr="00CA7687">
              <w:rPr>
                <w:rFonts w:ascii="Times New Roman" w:hAnsi="Times New Roman" w:cs="Times New Roman"/>
                <w:color w:val="000000"/>
                <w:sz w:val="28"/>
                <w:szCs w:val="28"/>
              </w:rPr>
              <w:t>1.14</w:t>
            </w:r>
          </w:p>
        </w:tc>
        <w:tc>
          <w:tcPr>
            <w:tcW w:w="1135" w:type="dxa"/>
            <w:noWrap/>
            <w:vAlign w:val="bottom"/>
          </w:tcPr>
          <w:p w:rsidR="00EF0BCB" w:rsidRPr="00CA7687" w:rsidRDefault="00EF0BCB" w:rsidP="007E0766">
            <w:pPr>
              <w:jc w:val="both"/>
              <w:rPr>
                <w:rFonts w:ascii="Times New Roman" w:hAnsi="Times New Roman" w:cs="Times New Roman"/>
                <w:color w:val="000000"/>
                <w:sz w:val="28"/>
                <w:szCs w:val="28"/>
              </w:rPr>
            </w:pPr>
            <w:r w:rsidRPr="00CA7687">
              <w:rPr>
                <w:rFonts w:ascii="Times New Roman" w:hAnsi="Times New Roman" w:cs="Times New Roman"/>
                <w:color w:val="000000"/>
                <w:sz w:val="28"/>
                <w:szCs w:val="28"/>
              </w:rPr>
              <w:t>0.253</w:t>
            </w:r>
          </w:p>
        </w:tc>
        <w:tc>
          <w:tcPr>
            <w:tcW w:w="1530" w:type="dxa"/>
            <w:noWrap/>
            <w:vAlign w:val="bottom"/>
          </w:tcPr>
          <w:p w:rsidR="00EF0BCB" w:rsidRPr="00CA7687" w:rsidRDefault="00EF0BCB" w:rsidP="007E0766">
            <w:pPr>
              <w:jc w:val="both"/>
              <w:rPr>
                <w:rFonts w:ascii="Times New Roman" w:hAnsi="Times New Roman" w:cs="Times New Roman"/>
                <w:color w:val="000000"/>
                <w:sz w:val="28"/>
                <w:szCs w:val="28"/>
              </w:rPr>
            </w:pPr>
            <w:r w:rsidRPr="00CA7687">
              <w:rPr>
                <w:rFonts w:ascii="Times New Roman" w:hAnsi="Times New Roman" w:cs="Times New Roman"/>
                <w:color w:val="000000"/>
                <w:sz w:val="28"/>
                <w:szCs w:val="28"/>
              </w:rPr>
              <w:t>-0.00018</w:t>
            </w:r>
          </w:p>
        </w:tc>
        <w:tc>
          <w:tcPr>
            <w:tcW w:w="1620" w:type="dxa"/>
            <w:noWrap/>
            <w:vAlign w:val="bottom"/>
          </w:tcPr>
          <w:p w:rsidR="00EF0BCB" w:rsidRPr="00CA7687" w:rsidRDefault="00EF0BCB" w:rsidP="007E0766">
            <w:pPr>
              <w:jc w:val="both"/>
              <w:rPr>
                <w:rFonts w:ascii="Times New Roman" w:hAnsi="Times New Roman" w:cs="Times New Roman"/>
                <w:color w:val="000000"/>
                <w:sz w:val="28"/>
                <w:szCs w:val="28"/>
              </w:rPr>
            </w:pPr>
            <w:r w:rsidRPr="00CA7687">
              <w:rPr>
                <w:rFonts w:ascii="Times New Roman" w:hAnsi="Times New Roman" w:cs="Times New Roman"/>
                <w:color w:val="000000"/>
                <w:sz w:val="28"/>
                <w:szCs w:val="28"/>
              </w:rPr>
              <w:t>0.006762</w:t>
            </w:r>
          </w:p>
        </w:tc>
        <w:tc>
          <w:tcPr>
            <w:tcW w:w="720" w:type="dxa"/>
          </w:tcPr>
          <w:p w:rsidR="00EF0BCB" w:rsidRPr="00CA7687" w:rsidRDefault="00EF0BCB" w:rsidP="007E0766">
            <w:pPr>
              <w:jc w:val="both"/>
              <w:rPr>
                <w:rFonts w:ascii="Times New Roman" w:hAnsi="Times New Roman" w:cs="Times New Roman"/>
                <w:sz w:val="28"/>
                <w:szCs w:val="28"/>
              </w:rPr>
            </w:pPr>
            <w:r w:rsidRPr="00CA7687">
              <w:rPr>
                <w:rFonts w:ascii="Times New Roman" w:hAnsi="Times New Roman" w:cs="Times New Roman"/>
                <w:sz w:val="28"/>
                <w:szCs w:val="28"/>
              </w:rPr>
              <w:t>-</w:t>
            </w:r>
          </w:p>
        </w:tc>
      </w:tr>
      <w:tr w:rsidR="00EF0BCB" w:rsidRPr="00CA7687" w:rsidTr="00AE7DAF">
        <w:trPr>
          <w:trHeight w:val="555"/>
          <w:jc w:val="center"/>
        </w:trPr>
        <w:tc>
          <w:tcPr>
            <w:tcW w:w="1732" w:type="dxa"/>
            <w:noWrap/>
          </w:tcPr>
          <w:p w:rsidR="00EF0BCB" w:rsidRPr="00CA7687" w:rsidRDefault="00CA7687" w:rsidP="007E0766">
            <w:pPr>
              <w:jc w:val="both"/>
              <w:rPr>
                <w:rFonts w:ascii="Times New Roman" w:hAnsi="Times New Roman" w:cs="Times New Roman"/>
                <w:sz w:val="28"/>
                <w:szCs w:val="28"/>
              </w:rPr>
            </w:pPr>
            <w:r>
              <w:rPr>
                <w:rFonts w:ascii="Times New Roman" w:hAnsi="Times New Roman" w:cs="Times New Roman"/>
                <w:sz w:val="28"/>
                <w:szCs w:val="28"/>
              </w:rPr>
              <w:t>INF</w:t>
            </w:r>
          </w:p>
        </w:tc>
        <w:tc>
          <w:tcPr>
            <w:tcW w:w="1266" w:type="dxa"/>
            <w:noWrap/>
            <w:vAlign w:val="bottom"/>
          </w:tcPr>
          <w:p w:rsidR="00EF0BCB" w:rsidRPr="00CA7687" w:rsidRDefault="00EF0BCB" w:rsidP="007E0766">
            <w:pPr>
              <w:jc w:val="both"/>
              <w:rPr>
                <w:rFonts w:ascii="Times New Roman" w:hAnsi="Times New Roman" w:cs="Times New Roman"/>
                <w:color w:val="000000"/>
                <w:sz w:val="28"/>
                <w:szCs w:val="28"/>
              </w:rPr>
            </w:pPr>
            <w:r w:rsidRPr="00CA7687">
              <w:rPr>
                <w:rFonts w:ascii="Times New Roman" w:hAnsi="Times New Roman" w:cs="Times New Roman"/>
                <w:color w:val="000000"/>
                <w:sz w:val="28"/>
                <w:szCs w:val="28"/>
              </w:rPr>
              <w:t>-0.00636</w:t>
            </w:r>
          </w:p>
        </w:tc>
        <w:tc>
          <w:tcPr>
            <w:tcW w:w="1266" w:type="dxa"/>
            <w:noWrap/>
            <w:vAlign w:val="bottom"/>
          </w:tcPr>
          <w:p w:rsidR="00EF0BCB" w:rsidRPr="00CA7687" w:rsidRDefault="00EF0BCB" w:rsidP="007E0766">
            <w:pPr>
              <w:jc w:val="both"/>
              <w:rPr>
                <w:rFonts w:ascii="Times New Roman" w:hAnsi="Times New Roman" w:cs="Times New Roman"/>
                <w:color w:val="000000"/>
                <w:sz w:val="28"/>
                <w:szCs w:val="28"/>
              </w:rPr>
            </w:pPr>
            <w:r w:rsidRPr="00CA7687">
              <w:rPr>
                <w:rFonts w:ascii="Times New Roman" w:hAnsi="Times New Roman" w:cs="Times New Roman"/>
                <w:color w:val="000000"/>
                <w:sz w:val="28"/>
                <w:szCs w:val="28"/>
              </w:rPr>
              <w:t>0.00128</w:t>
            </w:r>
          </w:p>
        </w:tc>
        <w:tc>
          <w:tcPr>
            <w:tcW w:w="986" w:type="dxa"/>
            <w:noWrap/>
            <w:vAlign w:val="bottom"/>
          </w:tcPr>
          <w:p w:rsidR="00EF0BCB" w:rsidRPr="00CA7687" w:rsidRDefault="00EF0BCB" w:rsidP="007E0766">
            <w:pPr>
              <w:jc w:val="both"/>
              <w:rPr>
                <w:rFonts w:ascii="Times New Roman" w:hAnsi="Times New Roman" w:cs="Times New Roman"/>
                <w:color w:val="000000"/>
                <w:sz w:val="28"/>
                <w:szCs w:val="28"/>
              </w:rPr>
            </w:pPr>
            <w:r w:rsidRPr="00CA7687">
              <w:rPr>
                <w:rFonts w:ascii="Times New Roman" w:hAnsi="Times New Roman" w:cs="Times New Roman"/>
                <w:color w:val="000000"/>
                <w:sz w:val="28"/>
                <w:szCs w:val="28"/>
              </w:rPr>
              <w:t>-4.98</w:t>
            </w:r>
          </w:p>
        </w:tc>
        <w:tc>
          <w:tcPr>
            <w:tcW w:w="1135" w:type="dxa"/>
            <w:noWrap/>
            <w:vAlign w:val="bottom"/>
          </w:tcPr>
          <w:p w:rsidR="00EF0BCB" w:rsidRPr="00CA7687" w:rsidRDefault="00EF0BCB" w:rsidP="007E0766">
            <w:pPr>
              <w:jc w:val="both"/>
              <w:rPr>
                <w:rFonts w:ascii="Times New Roman" w:hAnsi="Times New Roman" w:cs="Times New Roman"/>
                <w:color w:val="000000"/>
                <w:sz w:val="28"/>
                <w:szCs w:val="28"/>
              </w:rPr>
            </w:pPr>
            <w:r w:rsidRPr="00CA7687">
              <w:rPr>
                <w:rFonts w:ascii="Times New Roman" w:hAnsi="Times New Roman" w:cs="Times New Roman"/>
                <w:color w:val="000000"/>
                <w:sz w:val="28"/>
                <w:szCs w:val="28"/>
              </w:rPr>
              <w:t>0.001</w:t>
            </w:r>
          </w:p>
        </w:tc>
        <w:tc>
          <w:tcPr>
            <w:tcW w:w="1530" w:type="dxa"/>
            <w:noWrap/>
            <w:vAlign w:val="bottom"/>
          </w:tcPr>
          <w:p w:rsidR="00EF0BCB" w:rsidRPr="00CA7687" w:rsidRDefault="00EF0BCB" w:rsidP="007E0766">
            <w:pPr>
              <w:jc w:val="both"/>
              <w:rPr>
                <w:rFonts w:ascii="Times New Roman" w:hAnsi="Times New Roman" w:cs="Times New Roman"/>
                <w:color w:val="000000"/>
                <w:sz w:val="28"/>
                <w:szCs w:val="28"/>
              </w:rPr>
            </w:pPr>
            <w:r w:rsidRPr="00CA7687">
              <w:rPr>
                <w:rFonts w:ascii="Times New Roman" w:hAnsi="Times New Roman" w:cs="Times New Roman"/>
                <w:color w:val="000000"/>
                <w:sz w:val="28"/>
                <w:szCs w:val="28"/>
              </w:rPr>
              <w:t>-0.00089</w:t>
            </w:r>
          </w:p>
        </w:tc>
        <w:tc>
          <w:tcPr>
            <w:tcW w:w="1620" w:type="dxa"/>
            <w:noWrap/>
            <w:vAlign w:val="bottom"/>
          </w:tcPr>
          <w:p w:rsidR="00EF0BCB" w:rsidRPr="00CA7687" w:rsidRDefault="00EF0BCB" w:rsidP="007E0766">
            <w:pPr>
              <w:jc w:val="both"/>
              <w:rPr>
                <w:rFonts w:ascii="Times New Roman" w:hAnsi="Times New Roman" w:cs="Times New Roman"/>
                <w:color w:val="000000"/>
                <w:sz w:val="28"/>
                <w:szCs w:val="28"/>
              </w:rPr>
            </w:pPr>
            <w:r w:rsidRPr="00CA7687">
              <w:rPr>
                <w:rFonts w:ascii="Times New Roman" w:hAnsi="Times New Roman" w:cs="Times New Roman"/>
                <w:color w:val="000000"/>
                <w:sz w:val="28"/>
                <w:szCs w:val="28"/>
              </w:rPr>
              <w:t>-0.00039</w:t>
            </w:r>
          </w:p>
        </w:tc>
        <w:tc>
          <w:tcPr>
            <w:tcW w:w="720" w:type="dxa"/>
          </w:tcPr>
          <w:p w:rsidR="00EF0BCB" w:rsidRPr="00CA7687" w:rsidRDefault="00EF0BCB" w:rsidP="007E0766">
            <w:pPr>
              <w:jc w:val="both"/>
              <w:rPr>
                <w:rFonts w:ascii="Times New Roman" w:hAnsi="Times New Roman" w:cs="Times New Roman"/>
                <w:sz w:val="28"/>
                <w:szCs w:val="28"/>
              </w:rPr>
            </w:pPr>
            <w:r w:rsidRPr="00CA7687">
              <w:rPr>
                <w:rFonts w:ascii="Times New Roman" w:hAnsi="Times New Roman" w:cs="Times New Roman"/>
                <w:sz w:val="28"/>
                <w:szCs w:val="28"/>
              </w:rPr>
              <w:t>***</w:t>
            </w:r>
          </w:p>
        </w:tc>
      </w:tr>
      <w:tr w:rsidR="00EF0BCB" w:rsidRPr="00CA7687" w:rsidTr="00AE7DAF">
        <w:trPr>
          <w:trHeight w:val="555"/>
          <w:jc w:val="center"/>
        </w:trPr>
        <w:tc>
          <w:tcPr>
            <w:tcW w:w="1732" w:type="dxa"/>
            <w:noWrap/>
            <w:hideMark/>
          </w:tcPr>
          <w:p w:rsidR="00EF0BCB" w:rsidRPr="00CA7687" w:rsidRDefault="00EF0BCB" w:rsidP="007E0766">
            <w:pPr>
              <w:jc w:val="both"/>
              <w:rPr>
                <w:rFonts w:ascii="Times New Roman" w:hAnsi="Times New Roman" w:cs="Times New Roman"/>
                <w:sz w:val="28"/>
                <w:szCs w:val="28"/>
              </w:rPr>
            </w:pPr>
            <w:r w:rsidRPr="00CA7687">
              <w:rPr>
                <w:rFonts w:ascii="Times New Roman" w:hAnsi="Times New Roman" w:cs="Times New Roman"/>
                <w:sz w:val="28"/>
                <w:szCs w:val="28"/>
              </w:rPr>
              <w:t>Constant</w:t>
            </w:r>
          </w:p>
        </w:tc>
        <w:tc>
          <w:tcPr>
            <w:tcW w:w="1266" w:type="dxa"/>
            <w:noWrap/>
            <w:vAlign w:val="bottom"/>
          </w:tcPr>
          <w:p w:rsidR="00EF0BCB" w:rsidRPr="00CA7687" w:rsidRDefault="00EF0BCB" w:rsidP="007E0766">
            <w:pPr>
              <w:jc w:val="both"/>
              <w:rPr>
                <w:rFonts w:ascii="Times New Roman" w:hAnsi="Times New Roman" w:cs="Times New Roman"/>
                <w:color w:val="000000"/>
                <w:sz w:val="28"/>
                <w:szCs w:val="28"/>
              </w:rPr>
            </w:pPr>
            <w:r w:rsidRPr="00CA7687">
              <w:rPr>
                <w:rFonts w:ascii="Times New Roman" w:hAnsi="Times New Roman" w:cs="Times New Roman"/>
                <w:color w:val="000000"/>
                <w:sz w:val="28"/>
                <w:szCs w:val="28"/>
              </w:rPr>
              <w:t>-0.38134</w:t>
            </w:r>
          </w:p>
        </w:tc>
        <w:tc>
          <w:tcPr>
            <w:tcW w:w="1266" w:type="dxa"/>
            <w:noWrap/>
            <w:vAlign w:val="bottom"/>
          </w:tcPr>
          <w:p w:rsidR="00EF0BCB" w:rsidRPr="00CA7687" w:rsidRDefault="00EF0BCB" w:rsidP="007E0766">
            <w:pPr>
              <w:jc w:val="both"/>
              <w:rPr>
                <w:rFonts w:ascii="Times New Roman" w:hAnsi="Times New Roman" w:cs="Times New Roman"/>
                <w:color w:val="000000"/>
                <w:sz w:val="28"/>
                <w:szCs w:val="28"/>
              </w:rPr>
            </w:pPr>
            <w:r w:rsidRPr="00CA7687">
              <w:rPr>
                <w:rFonts w:ascii="Times New Roman" w:hAnsi="Times New Roman" w:cs="Times New Roman"/>
                <w:color w:val="000000"/>
                <w:sz w:val="28"/>
                <w:szCs w:val="28"/>
              </w:rPr>
              <w:t>0.080238</w:t>
            </w:r>
          </w:p>
        </w:tc>
        <w:tc>
          <w:tcPr>
            <w:tcW w:w="986" w:type="dxa"/>
            <w:noWrap/>
            <w:vAlign w:val="bottom"/>
          </w:tcPr>
          <w:p w:rsidR="00EF0BCB" w:rsidRPr="00CA7687" w:rsidRDefault="00EF0BCB" w:rsidP="007E0766">
            <w:pPr>
              <w:jc w:val="both"/>
              <w:rPr>
                <w:rFonts w:ascii="Times New Roman" w:hAnsi="Times New Roman" w:cs="Times New Roman"/>
                <w:color w:val="000000"/>
                <w:sz w:val="28"/>
                <w:szCs w:val="28"/>
              </w:rPr>
            </w:pPr>
            <w:r w:rsidRPr="00CA7687">
              <w:rPr>
                <w:rFonts w:ascii="Times New Roman" w:hAnsi="Times New Roman" w:cs="Times New Roman"/>
                <w:color w:val="000000"/>
                <w:sz w:val="28"/>
                <w:szCs w:val="28"/>
              </w:rPr>
              <w:t>-4.75</w:t>
            </w:r>
          </w:p>
        </w:tc>
        <w:tc>
          <w:tcPr>
            <w:tcW w:w="1135" w:type="dxa"/>
            <w:noWrap/>
            <w:vAlign w:val="bottom"/>
          </w:tcPr>
          <w:p w:rsidR="00EF0BCB" w:rsidRPr="00CA7687" w:rsidRDefault="00EF0BCB" w:rsidP="007E0766">
            <w:pPr>
              <w:jc w:val="both"/>
              <w:rPr>
                <w:rFonts w:ascii="Times New Roman" w:hAnsi="Times New Roman" w:cs="Times New Roman"/>
                <w:color w:val="000000"/>
                <w:sz w:val="28"/>
                <w:szCs w:val="28"/>
              </w:rPr>
            </w:pPr>
            <w:r w:rsidRPr="00CA7687">
              <w:rPr>
                <w:rFonts w:ascii="Times New Roman" w:hAnsi="Times New Roman" w:cs="Times New Roman"/>
                <w:color w:val="000000"/>
                <w:sz w:val="28"/>
                <w:szCs w:val="28"/>
              </w:rPr>
              <w:t>0.001</w:t>
            </w:r>
          </w:p>
        </w:tc>
        <w:tc>
          <w:tcPr>
            <w:tcW w:w="1530" w:type="dxa"/>
            <w:noWrap/>
            <w:vAlign w:val="bottom"/>
          </w:tcPr>
          <w:p w:rsidR="00EF0BCB" w:rsidRPr="00CA7687" w:rsidRDefault="00EF0BCB" w:rsidP="007E0766">
            <w:pPr>
              <w:jc w:val="both"/>
              <w:rPr>
                <w:rFonts w:ascii="Times New Roman" w:hAnsi="Times New Roman" w:cs="Times New Roman"/>
                <w:color w:val="000000"/>
                <w:sz w:val="28"/>
                <w:szCs w:val="28"/>
              </w:rPr>
            </w:pPr>
            <w:r w:rsidRPr="00CA7687">
              <w:rPr>
                <w:rFonts w:ascii="Times New Roman" w:hAnsi="Times New Roman" w:cs="Times New Roman"/>
                <w:color w:val="000000"/>
                <w:sz w:val="28"/>
                <w:szCs w:val="28"/>
              </w:rPr>
              <w:t>-0.5386</w:t>
            </w:r>
          </w:p>
        </w:tc>
        <w:tc>
          <w:tcPr>
            <w:tcW w:w="1620" w:type="dxa"/>
            <w:noWrap/>
            <w:vAlign w:val="bottom"/>
          </w:tcPr>
          <w:p w:rsidR="00EF0BCB" w:rsidRPr="00CA7687" w:rsidRDefault="00EF0BCB" w:rsidP="007E0766">
            <w:pPr>
              <w:jc w:val="both"/>
              <w:rPr>
                <w:rFonts w:ascii="Times New Roman" w:hAnsi="Times New Roman" w:cs="Times New Roman"/>
                <w:color w:val="000000"/>
                <w:sz w:val="28"/>
                <w:szCs w:val="28"/>
              </w:rPr>
            </w:pPr>
            <w:r w:rsidRPr="00CA7687">
              <w:rPr>
                <w:rFonts w:ascii="Times New Roman" w:hAnsi="Times New Roman" w:cs="Times New Roman"/>
                <w:color w:val="000000"/>
                <w:sz w:val="28"/>
                <w:szCs w:val="28"/>
              </w:rPr>
              <w:t>-0.22407</w:t>
            </w:r>
          </w:p>
        </w:tc>
        <w:tc>
          <w:tcPr>
            <w:tcW w:w="720" w:type="dxa"/>
          </w:tcPr>
          <w:p w:rsidR="00EF0BCB" w:rsidRPr="00CA7687" w:rsidRDefault="00EF0BCB" w:rsidP="007E0766">
            <w:pPr>
              <w:jc w:val="both"/>
              <w:rPr>
                <w:rFonts w:ascii="Times New Roman" w:hAnsi="Times New Roman" w:cs="Times New Roman"/>
                <w:sz w:val="28"/>
                <w:szCs w:val="28"/>
              </w:rPr>
            </w:pPr>
            <w:r w:rsidRPr="00CA7687">
              <w:rPr>
                <w:rFonts w:ascii="Times New Roman" w:hAnsi="Times New Roman" w:cs="Times New Roman"/>
                <w:sz w:val="28"/>
                <w:szCs w:val="28"/>
              </w:rPr>
              <w:t>***</w:t>
            </w:r>
          </w:p>
        </w:tc>
      </w:tr>
      <w:tr w:rsidR="00EF0BCB" w:rsidRPr="00CA7687" w:rsidTr="00AE7DAF">
        <w:trPr>
          <w:trHeight w:val="555"/>
          <w:jc w:val="center"/>
        </w:trPr>
        <w:tc>
          <w:tcPr>
            <w:tcW w:w="1732" w:type="dxa"/>
            <w:noWrap/>
          </w:tcPr>
          <w:p w:rsidR="00EF0BCB" w:rsidRPr="00CA7687" w:rsidRDefault="00EF0BCB" w:rsidP="007E0766">
            <w:pPr>
              <w:jc w:val="both"/>
              <w:rPr>
                <w:rFonts w:ascii="Times New Roman" w:hAnsi="Times New Roman" w:cs="Times New Roman"/>
                <w:sz w:val="28"/>
                <w:szCs w:val="28"/>
              </w:rPr>
            </w:pPr>
            <w:r w:rsidRPr="00CA7687">
              <w:rPr>
                <w:rFonts w:ascii="Times New Roman" w:hAnsi="Times New Roman" w:cs="Times New Roman"/>
                <w:sz w:val="28"/>
                <w:szCs w:val="28"/>
              </w:rPr>
              <w:t>Countries</w:t>
            </w:r>
          </w:p>
        </w:tc>
        <w:tc>
          <w:tcPr>
            <w:tcW w:w="3518" w:type="dxa"/>
            <w:gridSpan w:val="3"/>
            <w:noWrap/>
          </w:tcPr>
          <w:p w:rsidR="00EF0BCB" w:rsidRPr="00CA7687" w:rsidRDefault="00EF0BCB" w:rsidP="007E0766">
            <w:pPr>
              <w:jc w:val="both"/>
              <w:rPr>
                <w:rFonts w:ascii="Times New Roman" w:hAnsi="Times New Roman" w:cs="Times New Roman"/>
                <w:sz w:val="28"/>
                <w:szCs w:val="28"/>
              </w:rPr>
            </w:pPr>
            <w:r w:rsidRPr="00CA7687">
              <w:rPr>
                <w:rFonts w:ascii="Times New Roman" w:hAnsi="Times New Roman" w:cs="Times New Roman"/>
                <w:sz w:val="28"/>
                <w:szCs w:val="28"/>
              </w:rPr>
              <w:t>49</w:t>
            </w:r>
          </w:p>
        </w:tc>
        <w:tc>
          <w:tcPr>
            <w:tcW w:w="1135" w:type="dxa"/>
            <w:noWrap/>
          </w:tcPr>
          <w:p w:rsidR="00EF0BCB" w:rsidRPr="00CA7687" w:rsidRDefault="00EF0BCB" w:rsidP="007E0766">
            <w:pPr>
              <w:jc w:val="both"/>
              <w:rPr>
                <w:rFonts w:ascii="Times New Roman" w:hAnsi="Times New Roman" w:cs="Times New Roman"/>
                <w:sz w:val="28"/>
                <w:szCs w:val="28"/>
              </w:rPr>
            </w:pPr>
            <w:r w:rsidRPr="00CA7687">
              <w:rPr>
                <w:rFonts w:ascii="Times New Roman" w:hAnsi="Times New Roman" w:cs="Times New Roman"/>
                <w:sz w:val="28"/>
                <w:szCs w:val="28"/>
              </w:rPr>
              <w:t>Sargan</w:t>
            </w:r>
          </w:p>
          <w:p w:rsidR="00EF0BCB" w:rsidRPr="00CA7687" w:rsidRDefault="00EF0BCB" w:rsidP="007E0766">
            <w:pPr>
              <w:jc w:val="both"/>
              <w:rPr>
                <w:rFonts w:ascii="Times New Roman" w:hAnsi="Times New Roman" w:cs="Times New Roman"/>
                <w:sz w:val="28"/>
                <w:szCs w:val="28"/>
              </w:rPr>
            </w:pPr>
            <w:r w:rsidRPr="00CA7687">
              <w:rPr>
                <w:rFonts w:ascii="Times New Roman" w:hAnsi="Times New Roman" w:cs="Times New Roman"/>
                <w:sz w:val="28"/>
                <w:szCs w:val="28"/>
              </w:rPr>
              <w:t>(P-value)</w:t>
            </w:r>
          </w:p>
        </w:tc>
        <w:tc>
          <w:tcPr>
            <w:tcW w:w="3870" w:type="dxa"/>
            <w:gridSpan w:val="3"/>
            <w:noWrap/>
          </w:tcPr>
          <w:p w:rsidR="00EF0BCB" w:rsidRPr="00CA7687" w:rsidRDefault="00EF0BCB" w:rsidP="007E0766">
            <w:pPr>
              <w:jc w:val="both"/>
              <w:rPr>
                <w:rFonts w:ascii="Times New Roman" w:hAnsi="Times New Roman" w:cs="Times New Roman"/>
                <w:sz w:val="28"/>
                <w:szCs w:val="28"/>
              </w:rPr>
            </w:pPr>
            <w:r w:rsidRPr="00CA7687">
              <w:rPr>
                <w:rFonts w:ascii="Times New Roman" w:hAnsi="Times New Roman" w:cs="Times New Roman"/>
                <w:sz w:val="28"/>
                <w:szCs w:val="28"/>
              </w:rPr>
              <w:t>0.99</w:t>
            </w:r>
          </w:p>
        </w:tc>
      </w:tr>
      <w:tr w:rsidR="00EF0BCB" w:rsidRPr="00CA7687" w:rsidTr="00AE7DAF">
        <w:trPr>
          <w:trHeight w:val="555"/>
          <w:jc w:val="center"/>
        </w:trPr>
        <w:tc>
          <w:tcPr>
            <w:tcW w:w="1732" w:type="dxa"/>
            <w:noWrap/>
          </w:tcPr>
          <w:p w:rsidR="00EF0BCB" w:rsidRPr="00CA7687" w:rsidRDefault="00EF0BCB" w:rsidP="007E0766">
            <w:pPr>
              <w:jc w:val="both"/>
              <w:rPr>
                <w:rFonts w:ascii="Times New Roman" w:hAnsi="Times New Roman" w:cs="Times New Roman"/>
                <w:sz w:val="28"/>
                <w:szCs w:val="28"/>
              </w:rPr>
            </w:pPr>
            <w:r w:rsidRPr="00CA7687">
              <w:rPr>
                <w:rFonts w:ascii="Times New Roman" w:hAnsi="Times New Roman" w:cs="Times New Roman"/>
                <w:sz w:val="28"/>
                <w:szCs w:val="28"/>
              </w:rPr>
              <w:t>Observations</w:t>
            </w:r>
          </w:p>
        </w:tc>
        <w:tc>
          <w:tcPr>
            <w:tcW w:w="3518" w:type="dxa"/>
            <w:gridSpan w:val="3"/>
            <w:noWrap/>
          </w:tcPr>
          <w:p w:rsidR="00EF0BCB" w:rsidRPr="00CA7687" w:rsidRDefault="00EF0BCB" w:rsidP="007E0766">
            <w:pPr>
              <w:jc w:val="both"/>
              <w:rPr>
                <w:rFonts w:ascii="Times New Roman" w:hAnsi="Times New Roman" w:cs="Times New Roman"/>
                <w:sz w:val="28"/>
                <w:szCs w:val="28"/>
              </w:rPr>
            </w:pPr>
            <w:r w:rsidRPr="00CA7687">
              <w:rPr>
                <w:rFonts w:ascii="Times New Roman" w:hAnsi="Times New Roman" w:cs="Times New Roman"/>
                <w:sz w:val="28"/>
                <w:szCs w:val="28"/>
              </w:rPr>
              <w:t>1470</w:t>
            </w:r>
          </w:p>
        </w:tc>
        <w:tc>
          <w:tcPr>
            <w:tcW w:w="1135" w:type="dxa"/>
            <w:noWrap/>
          </w:tcPr>
          <w:p w:rsidR="00EF0BCB" w:rsidRPr="00CA7687" w:rsidRDefault="00EF0BCB" w:rsidP="007E0766">
            <w:pPr>
              <w:jc w:val="both"/>
              <w:rPr>
                <w:rFonts w:ascii="Times New Roman" w:hAnsi="Times New Roman" w:cs="Times New Roman"/>
                <w:sz w:val="28"/>
                <w:szCs w:val="28"/>
              </w:rPr>
            </w:pPr>
            <w:r w:rsidRPr="00CA7687">
              <w:rPr>
                <w:rFonts w:ascii="Times New Roman" w:hAnsi="Times New Roman" w:cs="Times New Roman"/>
                <w:sz w:val="28"/>
                <w:szCs w:val="28"/>
              </w:rPr>
              <w:t>AR1</w:t>
            </w:r>
          </w:p>
          <w:p w:rsidR="00EF0BCB" w:rsidRPr="00CA7687" w:rsidRDefault="00EF0BCB" w:rsidP="007E0766">
            <w:pPr>
              <w:jc w:val="both"/>
              <w:rPr>
                <w:rFonts w:ascii="Times New Roman" w:hAnsi="Times New Roman" w:cs="Times New Roman"/>
                <w:sz w:val="28"/>
                <w:szCs w:val="28"/>
              </w:rPr>
            </w:pPr>
            <w:r w:rsidRPr="00CA7687">
              <w:rPr>
                <w:rFonts w:ascii="Times New Roman" w:hAnsi="Times New Roman" w:cs="Times New Roman"/>
                <w:sz w:val="28"/>
                <w:szCs w:val="28"/>
              </w:rPr>
              <w:t>(P-value)</w:t>
            </w:r>
          </w:p>
        </w:tc>
        <w:tc>
          <w:tcPr>
            <w:tcW w:w="3870" w:type="dxa"/>
            <w:gridSpan w:val="3"/>
            <w:noWrap/>
          </w:tcPr>
          <w:p w:rsidR="00EF0BCB" w:rsidRPr="00CA7687" w:rsidRDefault="00EF0BCB" w:rsidP="007E0766">
            <w:pPr>
              <w:jc w:val="both"/>
              <w:rPr>
                <w:rFonts w:ascii="Times New Roman" w:hAnsi="Times New Roman" w:cs="Times New Roman"/>
                <w:sz w:val="28"/>
                <w:szCs w:val="28"/>
              </w:rPr>
            </w:pPr>
            <w:r w:rsidRPr="00CA7687">
              <w:rPr>
                <w:rFonts w:ascii="Times New Roman" w:hAnsi="Times New Roman" w:cs="Times New Roman"/>
                <w:sz w:val="28"/>
                <w:szCs w:val="28"/>
              </w:rPr>
              <w:t>0.00</w:t>
            </w:r>
          </w:p>
        </w:tc>
      </w:tr>
      <w:tr w:rsidR="00EF0BCB" w:rsidRPr="00CA7687" w:rsidTr="00AE7DAF">
        <w:trPr>
          <w:trHeight w:val="555"/>
          <w:jc w:val="center"/>
        </w:trPr>
        <w:tc>
          <w:tcPr>
            <w:tcW w:w="1732" w:type="dxa"/>
            <w:noWrap/>
          </w:tcPr>
          <w:p w:rsidR="00EF0BCB" w:rsidRPr="00CA7687" w:rsidRDefault="00EF0BCB" w:rsidP="007E0766">
            <w:pPr>
              <w:jc w:val="both"/>
              <w:rPr>
                <w:rFonts w:ascii="Times New Roman" w:hAnsi="Times New Roman" w:cs="Times New Roman"/>
                <w:sz w:val="28"/>
                <w:szCs w:val="28"/>
              </w:rPr>
            </w:pPr>
            <w:r w:rsidRPr="00CA7687">
              <w:rPr>
                <w:rFonts w:ascii="Times New Roman" w:hAnsi="Times New Roman" w:cs="Times New Roman"/>
                <w:sz w:val="28"/>
                <w:szCs w:val="28"/>
              </w:rPr>
              <w:t>No. of</w:t>
            </w:r>
          </w:p>
          <w:p w:rsidR="00EF0BCB" w:rsidRPr="00CA7687" w:rsidRDefault="00EF0BCB" w:rsidP="007E0766">
            <w:pPr>
              <w:jc w:val="both"/>
              <w:rPr>
                <w:rFonts w:ascii="Times New Roman" w:hAnsi="Times New Roman" w:cs="Times New Roman"/>
                <w:sz w:val="28"/>
                <w:szCs w:val="28"/>
              </w:rPr>
            </w:pPr>
            <w:r w:rsidRPr="00CA7687">
              <w:rPr>
                <w:rFonts w:ascii="Times New Roman" w:hAnsi="Times New Roman" w:cs="Times New Roman"/>
                <w:sz w:val="28"/>
                <w:szCs w:val="28"/>
              </w:rPr>
              <w:t>Instruments</w:t>
            </w:r>
          </w:p>
        </w:tc>
        <w:tc>
          <w:tcPr>
            <w:tcW w:w="3518" w:type="dxa"/>
            <w:gridSpan w:val="3"/>
            <w:noWrap/>
          </w:tcPr>
          <w:p w:rsidR="00EF0BCB" w:rsidRPr="00CA7687" w:rsidRDefault="00EF0BCB" w:rsidP="007E0766">
            <w:pPr>
              <w:jc w:val="both"/>
              <w:rPr>
                <w:rFonts w:ascii="Times New Roman" w:hAnsi="Times New Roman" w:cs="Times New Roman"/>
                <w:sz w:val="28"/>
                <w:szCs w:val="28"/>
              </w:rPr>
            </w:pPr>
            <w:r w:rsidRPr="00CA7687">
              <w:rPr>
                <w:rFonts w:ascii="Times New Roman" w:hAnsi="Times New Roman" w:cs="Times New Roman"/>
                <w:sz w:val="28"/>
                <w:szCs w:val="28"/>
              </w:rPr>
              <w:t>471</w:t>
            </w:r>
          </w:p>
        </w:tc>
        <w:tc>
          <w:tcPr>
            <w:tcW w:w="1135" w:type="dxa"/>
            <w:noWrap/>
          </w:tcPr>
          <w:p w:rsidR="00EF0BCB" w:rsidRPr="00CA7687" w:rsidRDefault="00EF0BCB" w:rsidP="007E0766">
            <w:pPr>
              <w:jc w:val="both"/>
              <w:rPr>
                <w:rFonts w:ascii="Times New Roman" w:hAnsi="Times New Roman" w:cs="Times New Roman"/>
                <w:sz w:val="28"/>
                <w:szCs w:val="28"/>
              </w:rPr>
            </w:pPr>
            <w:r w:rsidRPr="00CA7687">
              <w:rPr>
                <w:rFonts w:ascii="Times New Roman" w:hAnsi="Times New Roman" w:cs="Times New Roman"/>
                <w:sz w:val="28"/>
                <w:szCs w:val="28"/>
              </w:rPr>
              <w:t>AR2</w:t>
            </w:r>
          </w:p>
          <w:p w:rsidR="00EF0BCB" w:rsidRPr="00CA7687" w:rsidRDefault="00EF0BCB" w:rsidP="007E0766">
            <w:pPr>
              <w:jc w:val="both"/>
              <w:rPr>
                <w:rFonts w:ascii="Times New Roman" w:hAnsi="Times New Roman" w:cs="Times New Roman"/>
                <w:sz w:val="28"/>
                <w:szCs w:val="28"/>
              </w:rPr>
            </w:pPr>
            <w:r w:rsidRPr="00CA7687">
              <w:rPr>
                <w:rFonts w:ascii="Times New Roman" w:hAnsi="Times New Roman" w:cs="Times New Roman"/>
                <w:sz w:val="28"/>
                <w:szCs w:val="28"/>
              </w:rPr>
              <w:t>(P-value)</w:t>
            </w:r>
          </w:p>
        </w:tc>
        <w:tc>
          <w:tcPr>
            <w:tcW w:w="3870" w:type="dxa"/>
            <w:gridSpan w:val="3"/>
            <w:noWrap/>
          </w:tcPr>
          <w:p w:rsidR="00EF0BCB" w:rsidRPr="00CA7687" w:rsidRDefault="00EF0BCB" w:rsidP="007E0766">
            <w:pPr>
              <w:jc w:val="both"/>
              <w:rPr>
                <w:rFonts w:ascii="Times New Roman" w:hAnsi="Times New Roman" w:cs="Times New Roman"/>
                <w:sz w:val="28"/>
                <w:szCs w:val="28"/>
              </w:rPr>
            </w:pPr>
            <w:r w:rsidRPr="00CA7687">
              <w:rPr>
                <w:rFonts w:ascii="Times New Roman" w:hAnsi="Times New Roman" w:cs="Times New Roman"/>
                <w:sz w:val="28"/>
                <w:szCs w:val="28"/>
              </w:rPr>
              <w:t>0.34</w:t>
            </w:r>
          </w:p>
        </w:tc>
      </w:tr>
    </w:tbl>
    <w:p w:rsidR="00EF0BCB" w:rsidRDefault="00EF0BCB" w:rsidP="007E0766">
      <w:pPr>
        <w:jc w:val="both"/>
        <w:rPr>
          <w:szCs w:val="28"/>
        </w:rPr>
      </w:pPr>
      <w:r>
        <w:rPr>
          <w:b/>
          <w:szCs w:val="28"/>
        </w:rPr>
        <w:t>Note</w:t>
      </w:r>
      <w:r>
        <w:rPr>
          <w:szCs w:val="28"/>
        </w:rPr>
        <w:t>: ***, **, * denote significance at 0.01, 0.05 and 0.10 level respectively.</w:t>
      </w:r>
    </w:p>
    <w:p w:rsidR="00EF0BCB" w:rsidRPr="00896DD8" w:rsidRDefault="00261187" w:rsidP="00995806">
      <w:pPr>
        <w:pStyle w:val="Default"/>
        <w:spacing w:line="360" w:lineRule="auto"/>
        <w:jc w:val="both"/>
        <w:rPr>
          <w:sz w:val="28"/>
          <w:szCs w:val="28"/>
        </w:rPr>
      </w:pPr>
      <w:r>
        <w:rPr>
          <w:sz w:val="28"/>
          <w:szCs w:val="28"/>
        </w:rPr>
        <w:t>Table 4.6.2</w:t>
      </w:r>
      <w:r w:rsidR="00EF0BCB">
        <w:rPr>
          <w:sz w:val="28"/>
          <w:szCs w:val="28"/>
        </w:rPr>
        <w:t xml:space="preserve"> show the joint impact of economic institutional quality and project based assistance with economic growth of developing nations. Econometric model </w:t>
      </w:r>
      <w:r w:rsidR="009C16B8">
        <w:rPr>
          <w:sz w:val="28"/>
          <w:szCs w:val="28"/>
        </w:rPr>
        <w:t>takes</w:t>
      </w:r>
      <w:r w:rsidR="00EF0BCB">
        <w:rPr>
          <w:sz w:val="28"/>
          <w:szCs w:val="28"/>
        </w:rPr>
        <w:t xml:space="preserve"> FDI, capital, labor force and inflation as independent variables to see their impact on economic growth of developing </w:t>
      </w:r>
      <w:r w:rsidR="009C16B8">
        <w:rPr>
          <w:sz w:val="28"/>
          <w:szCs w:val="28"/>
        </w:rPr>
        <w:t>countries</w:t>
      </w:r>
      <w:r w:rsidR="00EF0BCB">
        <w:rPr>
          <w:sz w:val="28"/>
          <w:szCs w:val="28"/>
        </w:rPr>
        <w:t>. Regression result</w:t>
      </w:r>
      <w:r w:rsidR="009C16B8">
        <w:rPr>
          <w:sz w:val="28"/>
          <w:szCs w:val="28"/>
        </w:rPr>
        <w:t>s of panel GMM method postulate</w:t>
      </w:r>
      <w:r w:rsidR="00EF0BCB">
        <w:rPr>
          <w:sz w:val="28"/>
          <w:szCs w:val="28"/>
        </w:rPr>
        <w:t xml:space="preserve"> that capital and labor force play positive and significant role to determine the economic development of 49 developing nations. </w:t>
      </w:r>
      <w:r w:rsidR="009C16B8">
        <w:rPr>
          <w:sz w:val="28"/>
          <w:szCs w:val="28"/>
        </w:rPr>
        <w:t>T</w:t>
      </w:r>
      <w:r w:rsidR="00EF0BCB">
        <w:rPr>
          <w:sz w:val="28"/>
          <w:szCs w:val="28"/>
        </w:rPr>
        <w:t>he impact of FDI is positive and insignificant</w:t>
      </w:r>
      <w:r w:rsidR="009C16B8">
        <w:rPr>
          <w:sz w:val="28"/>
          <w:szCs w:val="28"/>
        </w:rPr>
        <w:t xml:space="preserve"> on the growth of developing countries</w:t>
      </w:r>
      <w:r w:rsidR="00EF0BCB">
        <w:rPr>
          <w:sz w:val="28"/>
          <w:szCs w:val="28"/>
        </w:rPr>
        <w:t>. Reported results show that adverse and significant impact of inflation exist</w:t>
      </w:r>
      <w:r w:rsidR="009C16B8">
        <w:rPr>
          <w:sz w:val="28"/>
          <w:szCs w:val="28"/>
        </w:rPr>
        <w:t>s</w:t>
      </w:r>
      <w:r w:rsidR="00EF0BCB">
        <w:rPr>
          <w:sz w:val="28"/>
          <w:szCs w:val="28"/>
        </w:rPr>
        <w:t xml:space="preserve"> with economic growth. </w:t>
      </w:r>
      <w:r w:rsidR="00EF0BCB">
        <w:rPr>
          <w:sz w:val="28"/>
          <w:szCs w:val="28"/>
        </w:rPr>
        <w:lastRenderedPageBreak/>
        <w:t>1-</w:t>
      </w:r>
      <w:r w:rsidR="009C16B8">
        <w:rPr>
          <w:sz w:val="28"/>
          <w:szCs w:val="28"/>
        </w:rPr>
        <w:t>percent</w:t>
      </w:r>
      <w:r w:rsidR="00EF0BCB">
        <w:rPr>
          <w:sz w:val="28"/>
          <w:szCs w:val="28"/>
        </w:rPr>
        <w:t xml:space="preserve"> increa</w:t>
      </w:r>
      <w:r w:rsidR="009C16B8">
        <w:rPr>
          <w:sz w:val="28"/>
          <w:szCs w:val="28"/>
        </w:rPr>
        <w:t>se in inflation rate causes 0.6 percent decrease in</w:t>
      </w:r>
      <w:r w:rsidR="00EF0BCB">
        <w:rPr>
          <w:sz w:val="28"/>
          <w:szCs w:val="28"/>
        </w:rPr>
        <w:t xml:space="preserve"> economic growth. Finally, results show that the role of project based assistance may prove positive and significant when quality of economic institutions is better. Regression results show that by improving economic institutional quality, the impact of project based foreign assistance may also be increased. 1 percent increase in project based assistance </w:t>
      </w:r>
      <w:r w:rsidR="009C16B8">
        <w:rPr>
          <w:sz w:val="28"/>
          <w:szCs w:val="28"/>
        </w:rPr>
        <w:t>combine with economic institution result</w:t>
      </w:r>
      <w:r w:rsidR="00EF0BCB">
        <w:rPr>
          <w:sz w:val="28"/>
          <w:szCs w:val="28"/>
        </w:rPr>
        <w:t xml:space="preserve"> 2</w:t>
      </w:r>
      <w:r w:rsidR="009C16B8">
        <w:rPr>
          <w:sz w:val="28"/>
          <w:szCs w:val="28"/>
        </w:rPr>
        <w:t>.</w:t>
      </w:r>
      <w:r w:rsidR="00EF0BCB">
        <w:rPr>
          <w:sz w:val="28"/>
          <w:szCs w:val="28"/>
        </w:rPr>
        <w:t xml:space="preserve">32 percent increase </w:t>
      </w:r>
      <w:r w:rsidR="009C16B8">
        <w:rPr>
          <w:sz w:val="28"/>
          <w:szCs w:val="28"/>
        </w:rPr>
        <w:t xml:space="preserve">in </w:t>
      </w:r>
      <w:r w:rsidR="00EF0BCB">
        <w:rPr>
          <w:sz w:val="28"/>
          <w:szCs w:val="28"/>
        </w:rPr>
        <w:t xml:space="preserve">economic growth of developing nations. </w:t>
      </w:r>
      <w:r w:rsidR="009C16B8">
        <w:rPr>
          <w:sz w:val="28"/>
        </w:rPr>
        <w:t>The P value of Sargan report</w:t>
      </w:r>
      <w:r w:rsidR="00EF0BCB">
        <w:rPr>
          <w:sz w:val="28"/>
        </w:rPr>
        <w:t xml:space="preserve"> in the table </w:t>
      </w:r>
      <w:r w:rsidR="009C16B8">
        <w:rPr>
          <w:sz w:val="28"/>
        </w:rPr>
        <w:t xml:space="preserve">4.6.2 </w:t>
      </w:r>
      <w:r w:rsidR="00EF0BCB">
        <w:rPr>
          <w:sz w:val="28"/>
        </w:rPr>
        <w:t>is 1 which show</w:t>
      </w:r>
      <w:r w:rsidR="009C16B8">
        <w:rPr>
          <w:sz w:val="28"/>
        </w:rPr>
        <w:t>s</w:t>
      </w:r>
      <w:r w:rsidR="00EF0BCB">
        <w:rPr>
          <w:sz w:val="28"/>
        </w:rPr>
        <w:t xml:space="preserve"> that there is no identification problem in the said model. “P” value of AR1 shows the existence of autocorrelation problem at first step which is insignificant at AR2. So, there is no problem of autocorrelation in the model.     </w:t>
      </w:r>
    </w:p>
    <w:p w:rsidR="00EF0BCB" w:rsidRDefault="009C16B8" w:rsidP="0079474F">
      <w:pPr>
        <w:pStyle w:val="Default"/>
        <w:spacing w:line="360" w:lineRule="auto"/>
        <w:jc w:val="both"/>
        <w:rPr>
          <w:b/>
          <w:sz w:val="28"/>
          <w:szCs w:val="28"/>
        </w:rPr>
      </w:pPr>
      <w:r>
        <w:rPr>
          <w:sz w:val="28"/>
        </w:rPr>
        <w:t>T</w:t>
      </w:r>
      <w:r w:rsidR="00261187">
        <w:rPr>
          <w:sz w:val="28"/>
        </w:rPr>
        <w:t>able 4.6.3</w:t>
      </w:r>
      <w:r w:rsidR="00EF0BCB">
        <w:rPr>
          <w:sz w:val="28"/>
        </w:rPr>
        <w:t xml:space="preserve">, study </w:t>
      </w:r>
      <w:r>
        <w:rPr>
          <w:sz w:val="28"/>
        </w:rPr>
        <w:t>shows</w:t>
      </w:r>
      <w:r w:rsidR="00EF0BCB">
        <w:rPr>
          <w:sz w:val="28"/>
        </w:rPr>
        <w:t xml:space="preserve"> interaction of political institution with project based assistance and their impact on economic growth of developing nations. </w:t>
      </w:r>
    </w:p>
    <w:p w:rsidR="00EF0BCB" w:rsidRPr="00F325C3" w:rsidRDefault="00EF0BCB" w:rsidP="0079474F">
      <w:pPr>
        <w:pStyle w:val="Default"/>
        <w:ind w:firstLine="720"/>
        <w:jc w:val="both"/>
        <w:rPr>
          <w:b/>
          <w:sz w:val="28"/>
          <w:szCs w:val="28"/>
        </w:rPr>
      </w:pPr>
      <w:r w:rsidRPr="00F325C3">
        <w:rPr>
          <w:b/>
          <w:sz w:val="28"/>
          <w:szCs w:val="28"/>
        </w:rPr>
        <w:t xml:space="preserve">Table </w:t>
      </w:r>
      <w:r w:rsidR="00261187">
        <w:rPr>
          <w:b/>
          <w:sz w:val="28"/>
          <w:szCs w:val="28"/>
        </w:rPr>
        <w:t>4.6.3</w:t>
      </w:r>
      <w:r>
        <w:rPr>
          <w:b/>
          <w:sz w:val="28"/>
          <w:szCs w:val="28"/>
        </w:rPr>
        <w:t xml:space="preserve"> Interaction of</w:t>
      </w:r>
      <w:r w:rsidRPr="00F325C3">
        <w:rPr>
          <w:b/>
          <w:sz w:val="28"/>
          <w:szCs w:val="28"/>
        </w:rPr>
        <w:t xml:space="preserve"> </w:t>
      </w:r>
      <w:r>
        <w:rPr>
          <w:b/>
          <w:sz w:val="28"/>
          <w:szCs w:val="28"/>
        </w:rPr>
        <w:t>Project based Assistance with Political Institutional Quality and</w:t>
      </w:r>
      <w:r w:rsidRPr="00F325C3">
        <w:rPr>
          <w:b/>
          <w:sz w:val="28"/>
          <w:szCs w:val="28"/>
        </w:rPr>
        <w:t xml:space="preserve"> </w:t>
      </w:r>
      <w:r>
        <w:rPr>
          <w:b/>
          <w:sz w:val="28"/>
          <w:szCs w:val="28"/>
        </w:rPr>
        <w:t>its impact on Economic Growth</w:t>
      </w:r>
      <w:r w:rsidRPr="00F325C3">
        <w:rPr>
          <w:b/>
          <w:sz w:val="28"/>
          <w:szCs w:val="28"/>
        </w:rPr>
        <w:t>: Panel GMM Approach</w:t>
      </w:r>
    </w:p>
    <w:tbl>
      <w:tblPr>
        <w:tblStyle w:val="TableGrid"/>
        <w:tblW w:w="9941" w:type="dxa"/>
        <w:jc w:val="center"/>
        <w:tblLook w:val="04A0" w:firstRow="1" w:lastRow="0" w:firstColumn="1" w:lastColumn="0" w:noHBand="0" w:noVBand="1"/>
      </w:tblPr>
      <w:tblGrid>
        <w:gridCol w:w="2362"/>
        <w:gridCol w:w="1266"/>
        <w:gridCol w:w="1266"/>
        <w:gridCol w:w="986"/>
        <w:gridCol w:w="1532"/>
        <w:gridCol w:w="1266"/>
        <w:gridCol w:w="1266"/>
        <w:gridCol w:w="636"/>
      </w:tblGrid>
      <w:tr w:rsidR="00EF0BCB" w:rsidRPr="009C16B8" w:rsidTr="00261187">
        <w:trPr>
          <w:trHeight w:val="463"/>
          <w:jc w:val="center"/>
        </w:trPr>
        <w:tc>
          <w:tcPr>
            <w:tcW w:w="2362" w:type="dxa"/>
            <w:noWrap/>
          </w:tcPr>
          <w:p w:rsidR="00EF0BCB" w:rsidRPr="009C16B8" w:rsidRDefault="00EF0BCB" w:rsidP="009C16B8">
            <w:pPr>
              <w:jc w:val="center"/>
              <w:rPr>
                <w:rFonts w:ascii="Times New Roman" w:hAnsi="Times New Roman" w:cs="Times New Roman"/>
                <w:b/>
                <w:sz w:val="28"/>
                <w:szCs w:val="28"/>
              </w:rPr>
            </w:pPr>
            <w:r w:rsidRPr="009C16B8">
              <w:rPr>
                <w:rFonts w:ascii="Times New Roman" w:hAnsi="Times New Roman" w:cs="Times New Roman"/>
                <w:b/>
                <w:sz w:val="28"/>
                <w:szCs w:val="28"/>
              </w:rPr>
              <w:t>Variables</w:t>
            </w:r>
          </w:p>
        </w:tc>
        <w:tc>
          <w:tcPr>
            <w:tcW w:w="1144" w:type="dxa"/>
            <w:noWrap/>
          </w:tcPr>
          <w:p w:rsidR="00EF0BCB" w:rsidRPr="009C16B8" w:rsidRDefault="00EF0BCB" w:rsidP="009C16B8">
            <w:pPr>
              <w:jc w:val="center"/>
              <w:rPr>
                <w:rFonts w:ascii="Times New Roman" w:hAnsi="Times New Roman" w:cs="Times New Roman"/>
                <w:b/>
                <w:sz w:val="28"/>
                <w:szCs w:val="28"/>
              </w:rPr>
            </w:pPr>
            <w:r w:rsidRPr="009C16B8">
              <w:rPr>
                <w:rFonts w:ascii="Times New Roman" w:hAnsi="Times New Roman" w:cs="Times New Roman"/>
                <w:b/>
                <w:sz w:val="28"/>
                <w:szCs w:val="28"/>
              </w:rPr>
              <w:t>Coef.</w:t>
            </w:r>
          </w:p>
        </w:tc>
        <w:tc>
          <w:tcPr>
            <w:tcW w:w="1144" w:type="dxa"/>
            <w:noWrap/>
          </w:tcPr>
          <w:p w:rsidR="00EF0BCB" w:rsidRPr="009C16B8" w:rsidRDefault="00EF0BCB" w:rsidP="009C16B8">
            <w:pPr>
              <w:jc w:val="center"/>
              <w:rPr>
                <w:rFonts w:ascii="Times New Roman" w:hAnsi="Times New Roman" w:cs="Times New Roman"/>
                <w:b/>
                <w:sz w:val="28"/>
                <w:szCs w:val="28"/>
              </w:rPr>
            </w:pPr>
            <w:r w:rsidRPr="009C16B8">
              <w:rPr>
                <w:rFonts w:ascii="Times New Roman" w:hAnsi="Times New Roman" w:cs="Times New Roman"/>
                <w:b/>
                <w:sz w:val="28"/>
                <w:szCs w:val="28"/>
              </w:rPr>
              <w:t>S.E</w:t>
            </w:r>
          </w:p>
        </w:tc>
        <w:tc>
          <w:tcPr>
            <w:tcW w:w="893" w:type="dxa"/>
            <w:noWrap/>
          </w:tcPr>
          <w:p w:rsidR="00EF0BCB" w:rsidRPr="009C16B8" w:rsidRDefault="00EF0BCB" w:rsidP="009C16B8">
            <w:pPr>
              <w:jc w:val="center"/>
              <w:rPr>
                <w:rFonts w:ascii="Times New Roman" w:hAnsi="Times New Roman" w:cs="Times New Roman"/>
                <w:b/>
                <w:sz w:val="28"/>
                <w:szCs w:val="28"/>
              </w:rPr>
            </w:pPr>
            <w:r w:rsidRPr="009C16B8">
              <w:rPr>
                <w:rFonts w:ascii="Times New Roman" w:hAnsi="Times New Roman" w:cs="Times New Roman"/>
                <w:b/>
                <w:sz w:val="28"/>
                <w:szCs w:val="28"/>
              </w:rPr>
              <w:t>Z-value</w:t>
            </w:r>
          </w:p>
        </w:tc>
        <w:tc>
          <w:tcPr>
            <w:tcW w:w="1532" w:type="dxa"/>
            <w:noWrap/>
          </w:tcPr>
          <w:p w:rsidR="00EF0BCB" w:rsidRPr="009C16B8" w:rsidRDefault="00EF0BCB" w:rsidP="009C16B8">
            <w:pPr>
              <w:jc w:val="center"/>
              <w:rPr>
                <w:rFonts w:ascii="Times New Roman" w:hAnsi="Times New Roman" w:cs="Times New Roman"/>
                <w:b/>
                <w:sz w:val="28"/>
                <w:szCs w:val="28"/>
              </w:rPr>
            </w:pPr>
            <w:r w:rsidRPr="009C16B8">
              <w:rPr>
                <w:rFonts w:ascii="Times New Roman" w:hAnsi="Times New Roman" w:cs="Times New Roman"/>
                <w:b/>
                <w:sz w:val="28"/>
                <w:szCs w:val="28"/>
              </w:rPr>
              <w:t>P-value</w:t>
            </w:r>
          </w:p>
        </w:tc>
        <w:tc>
          <w:tcPr>
            <w:tcW w:w="2290" w:type="dxa"/>
            <w:gridSpan w:val="2"/>
            <w:noWrap/>
          </w:tcPr>
          <w:p w:rsidR="00EF0BCB" w:rsidRPr="009C16B8" w:rsidRDefault="00EF0BCB" w:rsidP="009C16B8">
            <w:pPr>
              <w:jc w:val="center"/>
              <w:rPr>
                <w:rFonts w:ascii="Times New Roman" w:hAnsi="Times New Roman" w:cs="Times New Roman"/>
                <w:b/>
                <w:sz w:val="28"/>
                <w:szCs w:val="28"/>
              </w:rPr>
            </w:pPr>
            <w:r w:rsidRPr="009C16B8">
              <w:rPr>
                <w:rFonts w:ascii="Times New Roman" w:hAnsi="Times New Roman" w:cs="Times New Roman"/>
                <w:b/>
                <w:sz w:val="28"/>
                <w:szCs w:val="28"/>
              </w:rPr>
              <w:t>[95%  Conf.  Interval</w:t>
            </w:r>
          </w:p>
        </w:tc>
        <w:tc>
          <w:tcPr>
            <w:tcW w:w="576" w:type="dxa"/>
          </w:tcPr>
          <w:p w:rsidR="00EF0BCB" w:rsidRPr="009C16B8" w:rsidRDefault="00EF0BCB" w:rsidP="009C16B8">
            <w:pPr>
              <w:jc w:val="center"/>
              <w:rPr>
                <w:rFonts w:ascii="Times New Roman" w:hAnsi="Times New Roman" w:cs="Times New Roman"/>
                <w:b/>
                <w:sz w:val="28"/>
                <w:szCs w:val="28"/>
              </w:rPr>
            </w:pPr>
            <w:r w:rsidRPr="009C16B8">
              <w:rPr>
                <w:rFonts w:ascii="Times New Roman" w:hAnsi="Times New Roman" w:cs="Times New Roman"/>
                <w:b/>
                <w:sz w:val="28"/>
                <w:szCs w:val="28"/>
              </w:rPr>
              <w:t>Sig</w:t>
            </w:r>
          </w:p>
        </w:tc>
      </w:tr>
      <w:tr w:rsidR="00EF0BCB" w:rsidRPr="009C16B8" w:rsidTr="00261187">
        <w:trPr>
          <w:trHeight w:val="463"/>
          <w:jc w:val="center"/>
        </w:trPr>
        <w:tc>
          <w:tcPr>
            <w:tcW w:w="2362" w:type="dxa"/>
            <w:noWrap/>
            <w:hideMark/>
          </w:tcPr>
          <w:p w:rsidR="00EF0BCB" w:rsidRPr="009C16B8" w:rsidRDefault="009C16B8" w:rsidP="007E0766">
            <w:pPr>
              <w:jc w:val="both"/>
              <w:rPr>
                <w:rFonts w:ascii="Times New Roman" w:hAnsi="Times New Roman" w:cs="Times New Roman"/>
                <w:sz w:val="28"/>
                <w:szCs w:val="28"/>
              </w:rPr>
            </w:pPr>
            <w:r>
              <w:rPr>
                <w:rFonts w:ascii="Times New Roman" w:hAnsi="Times New Roman" w:cs="Times New Roman"/>
                <w:sz w:val="28"/>
                <w:szCs w:val="28"/>
              </w:rPr>
              <w:t>LGDPPC</w:t>
            </w:r>
            <w:r w:rsidR="00EF0BCB" w:rsidRPr="009C16B8">
              <w:rPr>
                <w:rFonts w:ascii="Times New Roman" w:hAnsi="Times New Roman" w:cs="Times New Roman"/>
                <w:sz w:val="28"/>
                <w:szCs w:val="28"/>
              </w:rPr>
              <w:t>(-1)</w:t>
            </w:r>
          </w:p>
        </w:tc>
        <w:tc>
          <w:tcPr>
            <w:tcW w:w="1144" w:type="dxa"/>
            <w:noWrap/>
            <w:vAlign w:val="bottom"/>
          </w:tcPr>
          <w:p w:rsidR="00EF0BCB" w:rsidRPr="009C16B8" w:rsidRDefault="00EF0BCB" w:rsidP="007E0766">
            <w:pPr>
              <w:jc w:val="both"/>
              <w:rPr>
                <w:rFonts w:ascii="Times New Roman" w:hAnsi="Times New Roman" w:cs="Times New Roman"/>
                <w:color w:val="000000"/>
                <w:sz w:val="28"/>
                <w:szCs w:val="28"/>
              </w:rPr>
            </w:pPr>
            <w:r w:rsidRPr="009C16B8">
              <w:rPr>
                <w:rFonts w:ascii="Times New Roman" w:hAnsi="Times New Roman" w:cs="Times New Roman"/>
                <w:color w:val="000000"/>
                <w:sz w:val="28"/>
                <w:szCs w:val="28"/>
              </w:rPr>
              <w:t>0.946002</w:t>
            </w:r>
          </w:p>
        </w:tc>
        <w:tc>
          <w:tcPr>
            <w:tcW w:w="1144" w:type="dxa"/>
            <w:noWrap/>
            <w:vAlign w:val="bottom"/>
          </w:tcPr>
          <w:p w:rsidR="00EF0BCB" w:rsidRPr="009C16B8" w:rsidRDefault="00EF0BCB" w:rsidP="007E0766">
            <w:pPr>
              <w:jc w:val="both"/>
              <w:rPr>
                <w:rFonts w:ascii="Times New Roman" w:hAnsi="Times New Roman" w:cs="Times New Roman"/>
                <w:color w:val="000000"/>
                <w:sz w:val="28"/>
                <w:szCs w:val="28"/>
              </w:rPr>
            </w:pPr>
            <w:r w:rsidRPr="009C16B8">
              <w:rPr>
                <w:rFonts w:ascii="Times New Roman" w:hAnsi="Times New Roman" w:cs="Times New Roman"/>
                <w:color w:val="000000"/>
                <w:sz w:val="28"/>
                <w:szCs w:val="28"/>
              </w:rPr>
              <w:t>0.007847</w:t>
            </w:r>
          </w:p>
        </w:tc>
        <w:tc>
          <w:tcPr>
            <w:tcW w:w="893" w:type="dxa"/>
            <w:noWrap/>
            <w:vAlign w:val="bottom"/>
          </w:tcPr>
          <w:p w:rsidR="00EF0BCB" w:rsidRPr="009C16B8" w:rsidRDefault="00EF0BCB" w:rsidP="007E0766">
            <w:pPr>
              <w:jc w:val="both"/>
              <w:rPr>
                <w:rFonts w:ascii="Times New Roman" w:hAnsi="Times New Roman" w:cs="Times New Roman"/>
                <w:color w:val="000000"/>
                <w:sz w:val="28"/>
                <w:szCs w:val="28"/>
              </w:rPr>
            </w:pPr>
            <w:r w:rsidRPr="009C16B8">
              <w:rPr>
                <w:rFonts w:ascii="Times New Roman" w:hAnsi="Times New Roman" w:cs="Times New Roman"/>
                <w:color w:val="000000"/>
                <w:sz w:val="28"/>
                <w:szCs w:val="28"/>
              </w:rPr>
              <w:t>120.56</w:t>
            </w:r>
          </w:p>
        </w:tc>
        <w:tc>
          <w:tcPr>
            <w:tcW w:w="1532" w:type="dxa"/>
            <w:noWrap/>
            <w:vAlign w:val="bottom"/>
          </w:tcPr>
          <w:p w:rsidR="00EF0BCB" w:rsidRPr="009C16B8" w:rsidRDefault="00EF0BCB" w:rsidP="007E0766">
            <w:pPr>
              <w:jc w:val="both"/>
              <w:rPr>
                <w:rFonts w:ascii="Times New Roman" w:hAnsi="Times New Roman" w:cs="Times New Roman"/>
                <w:color w:val="000000"/>
                <w:sz w:val="28"/>
                <w:szCs w:val="28"/>
              </w:rPr>
            </w:pPr>
            <w:r w:rsidRPr="009C16B8">
              <w:rPr>
                <w:rFonts w:ascii="Times New Roman" w:hAnsi="Times New Roman" w:cs="Times New Roman"/>
                <w:color w:val="000000"/>
                <w:sz w:val="28"/>
                <w:szCs w:val="28"/>
              </w:rPr>
              <w:t>0.0001</w:t>
            </w:r>
          </w:p>
        </w:tc>
        <w:tc>
          <w:tcPr>
            <w:tcW w:w="1144" w:type="dxa"/>
            <w:noWrap/>
            <w:vAlign w:val="bottom"/>
          </w:tcPr>
          <w:p w:rsidR="00EF0BCB" w:rsidRPr="009C16B8" w:rsidRDefault="00EF0BCB" w:rsidP="007E0766">
            <w:pPr>
              <w:jc w:val="both"/>
              <w:rPr>
                <w:rFonts w:ascii="Times New Roman" w:hAnsi="Times New Roman" w:cs="Times New Roman"/>
                <w:color w:val="000000"/>
                <w:sz w:val="28"/>
                <w:szCs w:val="28"/>
              </w:rPr>
            </w:pPr>
            <w:r w:rsidRPr="009C16B8">
              <w:rPr>
                <w:rFonts w:ascii="Times New Roman" w:hAnsi="Times New Roman" w:cs="Times New Roman"/>
                <w:color w:val="000000"/>
                <w:sz w:val="28"/>
                <w:szCs w:val="28"/>
              </w:rPr>
              <w:t>0.930622</w:t>
            </w:r>
          </w:p>
        </w:tc>
        <w:tc>
          <w:tcPr>
            <w:tcW w:w="1146" w:type="dxa"/>
            <w:noWrap/>
            <w:vAlign w:val="bottom"/>
          </w:tcPr>
          <w:p w:rsidR="00EF0BCB" w:rsidRPr="009C16B8" w:rsidRDefault="00EF0BCB" w:rsidP="007E0766">
            <w:pPr>
              <w:jc w:val="both"/>
              <w:rPr>
                <w:rFonts w:ascii="Times New Roman" w:hAnsi="Times New Roman" w:cs="Times New Roman"/>
                <w:color w:val="000000"/>
                <w:sz w:val="28"/>
                <w:szCs w:val="28"/>
              </w:rPr>
            </w:pPr>
            <w:r w:rsidRPr="009C16B8">
              <w:rPr>
                <w:rFonts w:ascii="Times New Roman" w:hAnsi="Times New Roman" w:cs="Times New Roman"/>
                <w:color w:val="000000"/>
                <w:sz w:val="28"/>
                <w:szCs w:val="28"/>
              </w:rPr>
              <w:t>0.961382</w:t>
            </w:r>
          </w:p>
        </w:tc>
        <w:tc>
          <w:tcPr>
            <w:tcW w:w="576" w:type="dxa"/>
          </w:tcPr>
          <w:p w:rsidR="00EF0BCB" w:rsidRPr="009C16B8" w:rsidRDefault="00EF0BCB" w:rsidP="007E0766">
            <w:pPr>
              <w:jc w:val="both"/>
              <w:rPr>
                <w:rFonts w:ascii="Times New Roman" w:hAnsi="Times New Roman" w:cs="Times New Roman"/>
                <w:sz w:val="28"/>
                <w:szCs w:val="28"/>
              </w:rPr>
            </w:pPr>
            <w:r w:rsidRPr="009C16B8">
              <w:rPr>
                <w:rFonts w:ascii="Times New Roman" w:hAnsi="Times New Roman" w:cs="Times New Roman"/>
                <w:sz w:val="28"/>
                <w:szCs w:val="28"/>
              </w:rPr>
              <w:t>***</w:t>
            </w:r>
          </w:p>
        </w:tc>
      </w:tr>
      <w:tr w:rsidR="00EF0BCB" w:rsidRPr="009C16B8" w:rsidTr="00261187">
        <w:trPr>
          <w:trHeight w:val="463"/>
          <w:jc w:val="center"/>
        </w:trPr>
        <w:tc>
          <w:tcPr>
            <w:tcW w:w="2362" w:type="dxa"/>
            <w:noWrap/>
          </w:tcPr>
          <w:p w:rsidR="00EF0BCB" w:rsidRPr="009C16B8" w:rsidRDefault="009C16B8" w:rsidP="007E0766">
            <w:pPr>
              <w:jc w:val="both"/>
              <w:rPr>
                <w:rFonts w:ascii="Times New Roman" w:hAnsi="Times New Roman" w:cs="Times New Roman"/>
                <w:sz w:val="28"/>
                <w:szCs w:val="28"/>
              </w:rPr>
            </w:pPr>
            <w:r>
              <w:rPr>
                <w:rFonts w:ascii="Times New Roman" w:hAnsi="Times New Roman" w:cs="Times New Roman"/>
                <w:sz w:val="28"/>
                <w:szCs w:val="28"/>
              </w:rPr>
              <w:t>K</w:t>
            </w:r>
          </w:p>
        </w:tc>
        <w:tc>
          <w:tcPr>
            <w:tcW w:w="1144" w:type="dxa"/>
            <w:noWrap/>
            <w:vAlign w:val="bottom"/>
          </w:tcPr>
          <w:p w:rsidR="00EF0BCB" w:rsidRPr="009C16B8" w:rsidRDefault="00EF0BCB" w:rsidP="007E0766">
            <w:pPr>
              <w:jc w:val="both"/>
              <w:rPr>
                <w:rFonts w:ascii="Times New Roman" w:hAnsi="Times New Roman" w:cs="Times New Roman"/>
                <w:color w:val="000000"/>
                <w:sz w:val="28"/>
                <w:szCs w:val="28"/>
              </w:rPr>
            </w:pPr>
            <w:r w:rsidRPr="009C16B8">
              <w:rPr>
                <w:rFonts w:ascii="Times New Roman" w:hAnsi="Times New Roman" w:cs="Times New Roman"/>
                <w:color w:val="000000"/>
                <w:sz w:val="28"/>
                <w:szCs w:val="28"/>
              </w:rPr>
              <w:t>0.003625</w:t>
            </w:r>
          </w:p>
        </w:tc>
        <w:tc>
          <w:tcPr>
            <w:tcW w:w="1144" w:type="dxa"/>
            <w:noWrap/>
            <w:vAlign w:val="bottom"/>
          </w:tcPr>
          <w:p w:rsidR="00EF0BCB" w:rsidRPr="009C16B8" w:rsidRDefault="00EF0BCB" w:rsidP="007E0766">
            <w:pPr>
              <w:jc w:val="both"/>
              <w:rPr>
                <w:rFonts w:ascii="Times New Roman" w:hAnsi="Times New Roman" w:cs="Times New Roman"/>
                <w:color w:val="000000"/>
                <w:sz w:val="28"/>
                <w:szCs w:val="28"/>
              </w:rPr>
            </w:pPr>
            <w:r w:rsidRPr="009C16B8">
              <w:rPr>
                <w:rFonts w:ascii="Times New Roman" w:hAnsi="Times New Roman" w:cs="Times New Roman"/>
                <w:color w:val="000000"/>
                <w:sz w:val="28"/>
                <w:szCs w:val="28"/>
              </w:rPr>
              <w:t>0.00303</w:t>
            </w:r>
          </w:p>
        </w:tc>
        <w:tc>
          <w:tcPr>
            <w:tcW w:w="893" w:type="dxa"/>
            <w:noWrap/>
            <w:vAlign w:val="bottom"/>
          </w:tcPr>
          <w:p w:rsidR="00EF0BCB" w:rsidRPr="009C16B8" w:rsidRDefault="00EF0BCB" w:rsidP="007E0766">
            <w:pPr>
              <w:jc w:val="both"/>
              <w:rPr>
                <w:rFonts w:ascii="Times New Roman" w:hAnsi="Times New Roman" w:cs="Times New Roman"/>
                <w:color w:val="000000"/>
                <w:sz w:val="28"/>
                <w:szCs w:val="28"/>
              </w:rPr>
            </w:pPr>
            <w:r w:rsidRPr="009C16B8">
              <w:rPr>
                <w:rFonts w:ascii="Times New Roman" w:hAnsi="Times New Roman" w:cs="Times New Roman"/>
                <w:color w:val="000000"/>
                <w:sz w:val="28"/>
                <w:szCs w:val="28"/>
              </w:rPr>
              <w:t>11.96</w:t>
            </w:r>
          </w:p>
        </w:tc>
        <w:tc>
          <w:tcPr>
            <w:tcW w:w="1532" w:type="dxa"/>
            <w:noWrap/>
            <w:vAlign w:val="bottom"/>
          </w:tcPr>
          <w:p w:rsidR="00EF0BCB" w:rsidRPr="009C16B8" w:rsidRDefault="00EF0BCB" w:rsidP="007E0766">
            <w:pPr>
              <w:jc w:val="both"/>
              <w:rPr>
                <w:rFonts w:ascii="Times New Roman" w:hAnsi="Times New Roman" w:cs="Times New Roman"/>
                <w:color w:val="000000"/>
                <w:sz w:val="28"/>
                <w:szCs w:val="28"/>
              </w:rPr>
            </w:pPr>
            <w:r w:rsidRPr="009C16B8">
              <w:rPr>
                <w:rFonts w:ascii="Times New Roman" w:hAnsi="Times New Roman" w:cs="Times New Roman"/>
                <w:color w:val="000000"/>
                <w:sz w:val="28"/>
                <w:szCs w:val="28"/>
              </w:rPr>
              <w:t>0.001</w:t>
            </w:r>
          </w:p>
        </w:tc>
        <w:tc>
          <w:tcPr>
            <w:tcW w:w="1144" w:type="dxa"/>
            <w:noWrap/>
            <w:vAlign w:val="bottom"/>
          </w:tcPr>
          <w:p w:rsidR="00EF0BCB" w:rsidRPr="009C16B8" w:rsidRDefault="00EF0BCB" w:rsidP="007E0766">
            <w:pPr>
              <w:jc w:val="both"/>
              <w:rPr>
                <w:rFonts w:ascii="Times New Roman" w:hAnsi="Times New Roman" w:cs="Times New Roman"/>
                <w:color w:val="000000"/>
                <w:sz w:val="28"/>
                <w:szCs w:val="28"/>
              </w:rPr>
            </w:pPr>
            <w:r w:rsidRPr="009C16B8">
              <w:rPr>
                <w:rFonts w:ascii="Times New Roman" w:hAnsi="Times New Roman" w:cs="Times New Roman"/>
                <w:color w:val="000000"/>
                <w:sz w:val="28"/>
                <w:szCs w:val="28"/>
              </w:rPr>
              <w:t>0.000303</w:t>
            </w:r>
          </w:p>
        </w:tc>
        <w:tc>
          <w:tcPr>
            <w:tcW w:w="1146" w:type="dxa"/>
            <w:noWrap/>
            <w:vAlign w:val="bottom"/>
          </w:tcPr>
          <w:p w:rsidR="00EF0BCB" w:rsidRPr="009C16B8" w:rsidRDefault="00EF0BCB" w:rsidP="007E0766">
            <w:pPr>
              <w:jc w:val="both"/>
              <w:rPr>
                <w:rFonts w:ascii="Times New Roman" w:hAnsi="Times New Roman" w:cs="Times New Roman"/>
                <w:color w:val="000000"/>
                <w:sz w:val="28"/>
                <w:szCs w:val="28"/>
              </w:rPr>
            </w:pPr>
            <w:r w:rsidRPr="009C16B8">
              <w:rPr>
                <w:rFonts w:ascii="Times New Roman" w:hAnsi="Times New Roman" w:cs="Times New Roman"/>
                <w:color w:val="000000"/>
                <w:sz w:val="28"/>
                <w:szCs w:val="28"/>
              </w:rPr>
              <w:t>0.000422</w:t>
            </w:r>
          </w:p>
        </w:tc>
        <w:tc>
          <w:tcPr>
            <w:tcW w:w="576" w:type="dxa"/>
          </w:tcPr>
          <w:p w:rsidR="00EF0BCB" w:rsidRPr="009C16B8" w:rsidRDefault="00EF0BCB" w:rsidP="007E0766">
            <w:pPr>
              <w:jc w:val="both"/>
              <w:rPr>
                <w:rFonts w:ascii="Times New Roman" w:hAnsi="Times New Roman" w:cs="Times New Roman"/>
                <w:sz w:val="28"/>
                <w:szCs w:val="28"/>
              </w:rPr>
            </w:pPr>
            <w:r w:rsidRPr="009C16B8">
              <w:rPr>
                <w:rFonts w:ascii="Times New Roman" w:hAnsi="Times New Roman" w:cs="Times New Roman"/>
                <w:sz w:val="28"/>
                <w:szCs w:val="28"/>
              </w:rPr>
              <w:t>***</w:t>
            </w:r>
          </w:p>
        </w:tc>
      </w:tr>
      <w:tr w:rsidR="00EF0BCB" w:rsidRPr="009C16B8" w:rsidTr="00261187">
        <w:trPr>
          <w:trHeight w:val="463"/>
          <w:jc w:val="center"/>
        </w:trPr>
        <w:tc>
          <w:tcPr>
            <w:tcW w:w="2362" w:type="dxa"/>
            <w:noWrap/>
          </w:tcPr>
          <w:p w:rsidR="00EF0BCB" w:rsidRPr="009C16B8" w:rsidRDefault="00EF0BCB" w:rsidP="009C16B8">
            <w:pPr>
              <w:jc w:val="both"/>
              <w:rPr>
                <w:rFonts w:ascii="Times New Roman" w:hAnsi="Times New Roman" w:cs="Times New Roman"/>
                <w:sz w:val="28"/>
                <w:szCs w:val="28"/>
              </w:rPr>
            </w:pPr>
            <w:r w:rsidRPr="009C16B8">
              <w:rPr>
                <w:rFonts w:ascii="Times New Roman" w:hAnsi="Times New Roman" w:cs="Times New Roman"/>
                <w:sz w:val="28"/>
                <w:szCs w:val="28"/>
              </w:rPr>
              <w:t>L</w:t>
            </w:r>
          </w:p>
        </w:tc>
        <w:tc>
          <w:tcPr>
            <w:tcW w:w="1144" w:type="dxa"/>
            <w:noWrap/>
            <w:vAlign w:val="bottom"/>
          </w:tcPr>
          <w:p w:rsidR="00EF0BCB" w:rsidRPr="009C16B8" w:rsidRDefault="00EF0BCB" w:rsidP="007E0766">
            <w:pPr>
              <w:jc w:val="both"/>
              <w:rPr>
                <w:rFonts w:ascii="Times New Roman" w:hAnsi="Times New Roman" w:cs="Times New Roman"/>
                <w:color w:val="000000"/>
                <w:sz w:val="28"/>
                <w:szCs w:val="28"/>
              </w:rPr>
            </w:pPr>
            <w:r w:rsidRPr="009C16B8">
              <w:rPr>
                <w:rFonts w:ascii="Times New Roman" w:hAnsi="Times New Roman" w:cs="Times New Roman"/>
                <w:color w:val="000000"/>
                <w:sz w:val="28"/>
                <w:szCs w:val="28"/>
              </w:rPr>
              <w:t>0.094771</w:t>
            </w:r>
          </w:p>
        </w:tc>
        <w:tc>
          <w:tcPr>
            <w:tcW w:w="1144" w:type="dxa"/>
            <w:noWrap/>
            <w:vAlign w:val="bottom"/>
          </w:tcPr>
          <w:p w:rsidR="00EF0BCB" w:rsidRPr="009C16B8" w:rsidRDefault="00EF0BCB" w:rsidP="007E0766">
            <w:pPr>
              <w:jc w:val="both"/>
              <w:rPr>
                <w:rFonts w:ascii="Times New Roman" w:hAnsi="Times New Roman" w:cs="Times New Roman"/>
                <w:color w:val="000000"/>
                <w:sz w:val="28"/>
                <w:szCs w:val="28"/>
              </w:rPr>
            </w:pPr>
            <w:r w:rsidRPr="009C16B8">
              <w:rPr>
                <w:rFonts w:ascii="Times New Roman" w:hAnsi="Times New Roman" w:cs="Times New Roman"/>
                <w:color w:val="000000"/>
                <w:sz w:val="28"/>
                <w:szCs w:val="28"/>
              </w:rPr>
              <w:t>0.022624</w:t>
            </w:r>
          </w:p>
        </w:tc>
        <w:tc>
          <w:tcPr>
            <w:tcW w:w="893" w:type="dxa"/>
            <w:noWrap/>
            <w:vAlign w:val="bottom"/>
          </w:tcPr>
          <w:p w:rsidR="00EF0BCB" w:rsidRPr="009C16B8" w:rsidRDefault="00EF0BCB" w:rsidP="007E0766">
            <w:pPr>
              <w:jc w:val="both"/>
              <w:rPr>
                <w:rFonts w:ascii="Times New Roman" w:hAnsi="Times New Roman" w:cs="Times New Roman"/>
                <w:color w:val="000000"/>
                <w:sz w:val="28"/>
                <w:szCs w:val="28"/>
              </w:rPr>
            </w:pPr>
            <w:r w:rsidRPr="009C16B8">
              <w:rPr>
                <w:rFonts w:ascii="Times New Roman" w:hAnsi="Times New Roman" w:cs="Times New Roman"/>
                <w:color w:val="000000"/>
                <w:sz w:val="28"/>
                <w:szCs w:val="28"/>
              </w:rPr>
              <w:t>4.19</w:t>
            </w:r>
          </w:p>
        </w:tc>
        <w:tc>
          <w:tcPr>
            <w:tcW w:w="1532" w:type="dxa"/>
            <w:noWrap/>
            <w:vAlign w:val="bottom"/>
          </w:tcPr>
          <w:p w:rsidR="00EF0BCB" w:rsidRPr="009C16B8" w:rsidRDefault="00EF0BCB" w:rsidP="007E0766">
            <w:pPr>
              <w:jc w:val="both"/>
              <w:rPr>
                <w:rFonts w:ascii="Times New Roman" w:hAnsi="Times New Roman" w:cs="Times New Roman"/>
                <w:color w:val="000000"/>
                <w:sz w:val="28"/>
                <w:szCs w:val="28"/>
              </w:rPr>
            </w:pPr>
            <w:r w:rsidRPr="009C16B8">
              <w:rPr>
                <w:rFonts w:ascii="Times New Roman" w:hAnsi="Times New Roman" w:cs="Times New Roman"/>
                <w:color w:val="000000"/>
                <w:sz w:val="28"/>
                <w:szCs w:val="28"/>
              </w:rPr>
              <w:t>0.001</w:t>
            </w:r>
          </w:p>
        </w:tc>
        <w:tc>
          <w:tcPr>
            <w:tcW w:w="1144" w:type="dxa"/>
            <w:noWrap/>
            <w:vAlign w:val="bottom"/>
          </w:tcPr>
          <w:p w:rsidR="00EF0BCB" w:rsidRPr="009C16B8" w:rsidRDefault="00EF0BCB" w:rsidP="007E0766">
            <w:pPr>
              <w:jc w:val="both"/>
              <w:rPr>
                <w:rFonts w:ascii="Times New Roman" w:hAnsi="Times New Roman" w:cs="Times New Roman"/>
                <w:color w:val="000000"/>
                <w:sz w:val="28"/>
                <w:szCs w:val="28"/>
              </w:rPr>
            </w:pPr>
            <w:r w:rsidRPr="009C16B8">
              <w:rPr>
                <w:rFonts w:ascii="Times New Roman" w:hAnsi="Times New Roman" w:cs="Times New Roman"/>
                <w:color w:val="000000"/>
                <w:sz w:val="28"/>
                <w:szCs w:val="28"/>
              </w:rPr>
              <w:t>0.050428</w:t>
            </w:r>
          </w:p>
        </w:tc>
        <w:tc>
          <w:tcPr>
            <w:tcW w:w="1146" w:type="dxa"/>
            <w:noWrap/>
            <w:vAlign w:val="bottom"/>
          </w:tcPr>
          <w:p w:rsidR="00EF0BCB" w:rsidRPr="009C16B8" w:rsidRDefault="00EF0BCB" w:rsidP="007E0766">
            <w:pPr>
              <w:jc w:val="both"/>
              <w:rPr>
                <w:rFonts w:ascii="Times New Roman" w:hAnsi="Times New Roman" w:cs="Times New Roman"/>
                <w:color w:val="000000"/>
                <w:sz w:val="28"/>
                <w:szCs w:val="28"/>
              </w:rPr>
            </w:pPr>
            <w:r w:rsidRPr="009C16B8">
              <w:rPr>
                <w:rFonts w:ascii="Times New Roman" w:hAnsi="Times New Roman" w:cs="Times New Roman"/>
                <w:color w:val="000000"/>
                <w:sz w:val="28"/>
                <w:szCs w:val="28"/>
              </w:rPr>
              <w:t>0.139114</w:t>
            </w:r>
          </w:p>
        </w:tc>
        <w:tc>
          <w:tcPr>
            <w:tcW w:w="576" w:type="dxa"/>
          </w:tcPr>
          <w:p w:rsidR="00EF0BCB" w:rsidRPr="009C16B8" w:rsidRDefault="00EF0BCB" w:rsidP="007E0766">
            <w:pPr>
              <w:jc w:val="both"/>
              <w:rPr>
                <w:rFonts w:ascii="Times New Roman" w:hAnsi="Times New Roman" w:cs="Times New Roman"/>
                <w:sz w:val="28"/>
                <w:szCs w:val="28"/>
              </w:rPr>
            </w:pPr>
            <w:r w:rsidRPr="009C16B8">
              <w:rPr>
                <w:rFonts w:ascii="Times New Roman" w:hAnsi="Times New Roman" w:cs="Times New Roman"/>
                <w:sz w:val="28"/>
                <w:szCs w:val="28"/>
              </w:rPr>
              <w:t>***</w:t>
            </w:r>
          </w:p>
        </w:tc>
      </w:tr>
      <w:tr w:rsidR="00EF0BCB" w:rsidRPr="009C16B8" w:rsidTr="00261187">
        <w:trPr>
          <w:trHeight w:val="463"/>
          <w:jc w:val="center"/>
        </w:trPr>
        <w:tc>
          <w:tcPr>
            <w:tcW w:w="2362" w:type="dxa"/>
            <w:noWrap/>
          </w:tcPr>
          <w:p w:rsidR="00EF0BCB" w:rsidRPr="009C16B8" w:rsidRDefault="00EF0BCB" w:rsidP="009C16B8">
            <w:pPr>
              <w:jc w:val="both"/>
              <w:rPr>
                <w:rFonts w:ascii="Times New Roman" w:hAnsi="Times New Roman" w:cs="Times New Roman"/>
                <w:sz w:val="28"/>
                <w:szCs w:val="28"/>
              </w:rPr>
            </w:pPr>
            <w:r w:rsidRPr="009C16B8">
              <w:rPr>
                <w:rFonts w:ascii="Times New Roman" w:hAnsi="Times New Roman" w:cs="Times New Roman"/>
                <w:sz w:val="28"/>
                <w:szCs w:val="28"/>
              </w:rPr>
              <w:t>PIQ*</w:t>
            </w:r>
            <w:r w:rsidR="009C16B8">
              <w:rPr>
                <w:rFonts w:ascii="Times New Roman" w:hAnsi="Times New Roman" w:cs="Times New Roman"/>
                <w:sz w:val="28"/>
                <w:szCs w:val="28"/>
              </w:rPr>
              <w:t>LPIA</w:t>
            </w:r>
          </w:p>
        </w:tc>
        <w:tc>
          <w:tcPr>
            <w:tcW w:w="1144" w:type="dxa"/>
            <w:noWrap/>
            <w:vAlign w:val="bottom"/>
          </w:tcPr>
          <w:p w:rsidR="00EF0BCB" w:rsidRPr="009C16B8" w:rsidRDefault="00EF0BCB" w:rsidP="007E0766">
            <w:pPr>
              <w:jc w:val="both"/>
              <w:rPr>
                <w:rFonts w:ascii="Times New Roman" w:hAnsi="Times New Roman" w:cs="Times New Roman"/>
                <w:color w:val="000000"/>
                <w:sz w:val="28"/>
                <w:szCs w:val="28"/>
              </w:rPr>
            </w:pPr>
            <w:r w:rsidRPr="009C16B8">
              <w:rPr>
                <w:rFonts w:ascii="Times New Roman" w:hAnsi="Times New Roman" w:cs="Times New Roman"/>
                <w:color w:val="000000"/>
                <w:sz w:val="28"/>
                <w:szCs w:val="28"/>
              </w:rPr>
              <w:t>0.041121</w:t>
            </w:r>
          </w:p>
        </w:tc>
        <w:tc>
          <w:tcPr>
            <w:tcW w:w="1144" w:type="dxa"/>
            <w:noWrap/>
            <w:vAlign w:val="bottom"/>
          </w:tcPr>
          <w:p w:rsidR="00EF0BCB" w:rsidRPr="009C16B8" w:rsidRDefault="00EF0BCB" w:rsidP="007E0766">
            <w:pPr>
              <w:jc w:val="both"/>
              <w:rPr>
                <w:rFonts w:ascii="Times New Roman" w:hAnsi="Times New Roman" w:cs="Times New Roman"/>
                <w:color w:val="000000"/>
                <w:sz w:val="28"/>
                <w:szCs w:val="28"/>
              </w:rPr>
            </w:pPr>
            <w:r w:rsidRPr="009C16B8">
              <w:rPr>
                <w:rFonts w:ascii="Times New Roman" w:hAnsi="Times New Roman" w:cs="Times New Roman"/>
                <w:color w:val="000000"/>
                <w:sz w:val="28"/>
                <w:szCs w:val="28"/>
              </w:rPr>
              <w:t>0.002566</w:t>
            </w:r>
          </w:p>
        </w:tc>
        <w:tc>
          <w:tcPr>
            <w:tcW w:w="893" w:type="dxa"/>
            <w:noWrap/>
            <w:vAlign w:val="bottom"/>
          </w:tcPr>
          <w:p w:rsidR="00EF0BCB" w:rsidRPr="009C16B8" w:rsidRDefault="00EF0BCB" w:rsidP="007E0766">
            <w:pPr>
              <w:jc w:val="both"/>
              <w:rPr>
                <w:rFonts w:ascii="Times New Roman" w:hAnsi="Times New Roman" w:cs="Times New Roman"/>
                <w:color w:val="000000"/>
                <w:sz w:val="28"/>
                <w:szCs w:val="28"/>
              </w:rPr>
            </w:pPr>
            <w:r w:rsidRPr="009C16B8">
              <w:rPr>
                <w:rFonts w:ascii="Times New Roman" w:hAnsi="Times New Roman" w:cs="Times New Roman"/>
                <w:color w:val="000000"/>
                <w:sz w:val="28"/>
                <w:szCs w:val="28"/>
              </w:rPr>
              <w:t>16.02</w:t>
            </w:r>
          </w:p>
        </w:tc>
        <w:tc>
          <w:tcPr>
            <w:tcW w:w="1532" w:type="dxa"/>
            <w:noWrap/>
            <w:vAlign w:val="bottom"/>
          </w:tcPr>
          <w:p w:rsidR="00EF0BCB" w:rsidRPr="009C16B8" w:rsidRDefault="00EF0BCB" w:rsidP="007E0766">
            <w:pPr>
              <w:jc w:val="both"/>
              <w:rPr>
                <w:rFonts w:ascii="Times New Roman" w:hAnsi="Times New Roman" w:cs="Times New Roman"/>
                <w:color w:val="000000"/>
                <w:sz w:val="28"/>
                <w:szCs w:val="28"/>
              </w:rPr>
            </w:pPr>
            <w:r w:rsidRPr="009C16B8">
              <w:rPr>
                <w:rFonts w:ascii="Times New Roman" w:hAnsi="Times New Roman" w:cs="Times New Roman"/>
                <w:color w:val="000000"/>
                <w:sz w:val="28"/>
                <w:szCs w:val="28"/>
              </w:rPr>
              <w:t>0.001</w:t>
            </w:r>
          </w:p>
        </w:tc>
        <w:tc>
          <w:tcPr>
            <w:tcW w:w="1144" w:type="dxa"/>
            <w:noWrap/>
            <w:vAlign w:val="bottom"/>
          </w:tcPr>
          <w:p w:rsidR="00EF0BCB" w:rsidRPr="009C16B8" w:rsidRDefault="00EF0BCB" w:rsidP="007E0766">
            <w:pPr>
              <w:jc w:val="both"/>
              <w:rPr>
                <w:rFonts w:ascii="Times New Roman" w:hAnsi="Times New Roman" w:cs="Times New Roman"/>
                <w:color w:val="000000"/>
                <w:sz w:val="28"/>
                <w:szCs w:val="28"/>
              </w:rPr>
            </w:pPr>
            <w:r w:rsidRPr="009C16B8">
              <w:rPr>
                <w:rFonts w:ascii="Times New Roman" w:hAnsi="Times New Roman" w:cs="Times New Roman"/>
                <w:color w:val="000000"/>
                <w:sz w:val="28"/>
                <w:szCs w:val="28"/>
              </w:rPr>
              <w:t>0.036091</w:t>
            </w:r>
          </w:p>
        </w:tc>
        <w:tc>
          <w:tcPr>
            <w:tcW w:w="1146" w:type="dxa"/>
            <w:noWrap/>
            <w:vAlign w:val="bottom"/>
          </w:tcPr>
          <w:p w:rsidR="00EF0BCB" w:rsidRPr="009C16B8" w:rsidRDefault="00EF0BCB" w:rsidP="007E0766">
            <w:pPr>
              <w:jc w:val="both"/>
              <w:rPr>
                <w:rFonts w:ascii="Times New Roman" w:hAnsi="Times New Roman" w:cs="Times New Roman"/>
                <w:color w:val="000000"/>
                <w:sz w:val="28"/>
                <w:szCs w:val="28"/>
              </w:rPr>
            </w:pPr>
            <w:r w:rsidRPr="009C16B8">
              <w:rPr>
                <w:rFonts w:ascii="Times New Roman" w:hAnsi="Times New Roman" w:cs="Times New Roman"/>
                <w:color w:val="000000"/>
                <w:sz w:val="28"/>
                <w:szCs w:val="28"/>
              </w:rPr>
              <w:t>0.04615</w:t>
            </w:r>
          </w:p>
        </w:tc>
        <w:tc>
          <w:tcPr>
            <w:tcW w:w="576" w:type="dxa"/>
          </w:tcPr>
          <w:p w:rsidR="00EF0BCB" w:rsidRPr="009C16B8" w:rsidRDefault="00EF0BCB" w:rsidP="007E0766">
            <w:pPr>
              <w:jc w:val="both"/>
              <w:rPr>
                <w:rFonts w:ascii="Times New Roman" w:hAnsi="Times New Roman" w:cs="Times New Roman"/>
                <w:sz w:val="28"/>
                <w:szCs w:val="28"/>
              </w:rPr>
            </w:pPr>
            <w:r w:rsidRPr="009C16B8">
              <w:rPr>
                <w:rFonts w:ascii="Times New Roman" w:hAnsi="Times New Roman" w:cs="Times New Roman"/>
                <w:sz w:val="28"/>
                <w:szCs w:val="28"/>
              </w:rPr>
              <w:t>***</w:t>
            </w:r>
          </w:p>
        </w:tc>
      </w:tr>
      <w:tr w:rsidR="00EF0BCB" w:rsidRPr="009C16B8" w:rsidTr="00261187">
        <w:trPr>
          <w:trHeight w:val="463"/>
          <w:jc w:val="center"/>
        </w:trPr>
        <w:tc>
          <w:tcPr>
            <w:tcW w:w="2362" w:type="dxa"/>
            <w:noWrap/>
          </w:tcPr>
          <w:p w:rsidR="00EF0BCB" w:rsidRPr="009C16B8" w:rsidRDefault="009C16B8" w:rsidP="007E0766">
            <w:pPr>
              <w:jc w:val="both"/>
              <w:rPr>
                <w:rFonts w:ascii="Times New Roman" w:hAnsi="Times New Roman" w:cs="Times New Roman"/>
                <w:sz w:val="28"/>
                <w:szCs w:val="28"/>
              </w:rPr>
            </w:pPr>
            <w:r>
              <w:rPr>
                <w:rFonts w:ascii="Times New Roman" w:hAnsi="Times New Roman" w:cs="Times New Roman"/>
                <w:sz w:val="28"/>
                <w:szCs w:val="28"/>
              </w:rPr>
              <w:t>FDI</w:t>
            </w:r>
          </w:p>
        </w:tc>
        <w:tc>
          <w:tcPr>
            <w:tcW w:w="1144" w:type="dxa"/>
            <w:noWrap/>
            <w:vAlign w:val="bottom"/>
          </w:tcPr>
          <w:p w:rsidR="00EF0BCB" w:rsidRPr="009C16B8" w:rsidRDefault="00EF0BCB" w:rsidP="007E0766">
            <w:pPr>
              <w:jc w:val="both"/>
              <w:rPr>
                <w:rFonts w:ascii="Times New Roman" w:hAnsi="Times New Roman" w:cs="Times New Roman"/>
                <w:color w:val="000000"/>
                <w:sz w:val="28"/>
                <w:szCs w:val="28"/>
              </w:rPr>
            </w:pPr>
            <w:r w:rsidRPr="009C16B8">
              <w:rPr>
                <w:rFonts w:ascii="Times New Roman" w:hAnsi="Times New Roman" w:cs="Times New Roman"/>
                <w:color w:val="000000"/>
                <w:sz w:val="28"/>
                <w:szCs w:val="28"/>
              </w:rPr>
              <w:t>0.005314</w:t>
            </w:r>
          </w:p>
        </w:tc>
        <w:tc>
          <w:tcPr>
            <w:tcW w:w="1144" w:type="dxa"/>
            <w:noWrap/>
            <w:vAlign w:val="bottom"/>
          </w:tcPr>
          <w:p w:rsidR="00EF0BCB" w:rsidRPr="009C16B8" w:rsidRDefault="00EF0BCB" w:rsidP="007E0766">
            <w:pPr>
              <w:jc w:val="both"/>
              <w:rPr>
                <w:rFonts w:ascii="Times New Roman" w:hAnsi="Times New Roman" w:cs="Times New Roman"/>
                <w:color w:val="000000"/>
                <w:sz w:val="28"/>
                <w:szCs w:val="28"/>
              </w:rPr>
            </w:pPr>
            <w:r w:rsidRPr="009C16B8">
              <w:rPr>
                <w:rFonts w:ascii="Times New Roman" w:hAnsi="Times New Roman" w:cs="Times New Roman"/>
                <w:color w:val="000000"/>
                <w:sz w:val="28"/>
                <w:szCs w:val="28"/>
              </w:rPr>
              <w:t>0.001943</w:t>
            </w:r>
          </w:p>
        </w:tc>
        <w:tc>
          <w:tcPr>
            <w:tcW w:w="893" w:type="dxa"/>
            <w:noWrap/>
            <w:vAlign w:val="bottom"/>
          </w:tcPr>
          <w:p w:rsidR="00EF0BCB" w:rsidRPr="009C16B8" w:rsidRDefault="00EF0BCB" w:rsidP="007E0766">
            <w:pPr>
              <w:jc w:val="both"/>
              <w:rPr>
                <w:rFonts w:ascii="Times New Roman" w:hAnsi="Times New Roman" w:cs="Times New Roman"/>
                <w:color w:val="000000"/>
                <w:sz w:val="28"/>
                <w:szCs w:val="28"/>
              </w:rPr>
            </w:pPr>
            <w:r w:rsidRPr="009C16B8">
              <w:rPr>
                <w:rFonts w:ascii="Times New Roman" w:hAnsi="Times New Roman" w:cs="Times New Roman"/>
                <w:color w:val="000000"/>
                <w:sz w:val="28"/>
                <w:szCs w:val="28"/>
              </w:rPr>
              <w:t>2.73</w:t>
            </w:r>
          </w:p>
        </w:tc>
        <w:tc>
          <w:tcPr>
            <w:tcW w:w="1532" w:type="dxa"/>
            <w:noWrap/>
            <w:vAlign w:val="bottom"/>
          </w:tcPr>
          <w:p w:rsidR="00EF0BCB" w:rsidRPr="009C16B8" w:rsidRDefault="00EF0BCB" w:rsidP="007E0766">
            <w:pPr>
              <w:jc w:val="both"/>
              <w:rPr>
                <w:rFonts w:ascii="Times New Roman" w:hAnsi="Times New Roman" w:cs="Times New Roman"/>
                <w:color w:val="000000"/>
                <w:sz w:val="28"/>
                <w:szCs w:val="28"/>
              </w:rPr>
            </w:pPr>
            <w:r w:rsidRPr="009C16B8">
              <w:rPr>
                <w:rFonts w:ascii="Times New Roman" w:hAnsi="Times New Roman" w:cs="Times New Roman"/>
                <w:color w:val="000000"/>
                <w:sz w:val="28"/>
                <w:szCs w:val="28"/>
              </w:rPr>
              <w:t>0.006</w:t>
            </w:r>
          </w:p>
        </w:tc>
        <w:tc>
          <w:tcPr>
            <w:tcW w:w="1144" w:type="dxa"/>
            <w:noWrap/>
            <w:vAlign w:val="bottom"/>
          </w:tcPr>
          <w:p w:rsidR="00EF0BCB" w:rsidRPr="009C16B8" w:rsidRDefault="00EF0BCB" w:rsidP="007E0766">
            <w:pPr>
              <w:jc w:val="both"/>
              <w:rPr>
                <w:rFonts w:ascii="Times New Roman" w:hAnsi="Times New Roman" w:cs="Times New Roman"/>
                <w:color w:val="000000"/>
                <w:sz w:val="28"/>
                <w:szCs w:val="28"/>
              </w:rPr>
            </w:pPr>
            <w:r w:rsidRPr="009C16B8">
              <w:rPr>
                <w:rFonts w:ascii="Times New Roman" w:hAnsi="Times New Roman" w:cs="Times New Roman"/>
                <w:color w:val="000000"/>
                <w:sz w:val="28"/>
                <w:szCs w:val="28"/>
              </w:rPr>
              <w:t>0.000151</w:t>
            </w:r>
          </w:p>
        </w:tc>
        <w:tc>
          <w:tcPr>
            <w:tcW w:w="1146" w:type="dxa"/>
            <w:noWrap/>
            <w:vAlign w:val="bottom"/>
          </w:tcPr>
          <w:p w:rsidR="00EF0BCB" w:rsidRPr="009C16B8" w:rsidRDefault="00EF0BCB" w:rsidP="007E0766">
            <w:pPr>
              <w:jc w:val="both"/>
              <w:rPr>
                <w:rFonts w:ascii="Times New Roman" w:hAnsi="Times New Roman" w:cs="Times New Roman"/>
                <w:color w:val="000000"/>
                <w:sz w:val="28"/>
                <w:szCs w:val="28"/>
              </w:rPr>
            </w:pPr>
            <w:r w:rsidRPr="009C16B8">
              <w:rPr>
                <w:rFonts w:ascii="Times New Roman" w:hAnsi="Times New Roman" w:cs="Times New Roman"/>
                <w:color w:val="000000"/>
                <w:sz w:val="28"/>
                <w:szCs w:val="28"/>
              </w:rPr>
              <w:t>0.000912</w:t>
            </w:r>
          </w:p>
        </w:tc>
        <w:tc>
          <w:tcPr>
            <w:tcW w:w="576" w:type="dxa"/>
          </w:tcPr>
          <w:p w:rsidR="00EF0BCB" w:rsidRPr="009C16B8" w:rsidRDefault="00EF0BCB" w:rsidP="007E0766">
            <w:pPr>
              <w:jc w:val="both"/>
              <w:rPr>
                <w:rFonts w:ascii="Times New Roman" w:hAnsi="Times New Roman" w:cs="Times New Roman"/>
                <w:sz w:val="28"/>
                <w:szCs w:val="28"/>
              </w:rPr>
            </w:pPr>
            <w:r w:rsidRPr="009C16B8">
              <w:rPr>
                <w:rFonts w:ascii="Times New Roman" w:hAnsi="Times New Roman" w:cs="Times New Roman"/>
                <w:sz w:val="28"/>
                <w:szCs w:val="28"/>
              </w:rPr>
              <w:t>***</w:t>
            </w:r>
          </w:p>
        </w:tc>
      </w:tr>
      <w:tr w:rsidR="00EF0BCB" w:rsidRPr="009C16B8" w:rsidTr="00261187">
        <w:trPr>
          <w:trHeight w:val="463"/>
          <w:jc w:val="center"/>
        </w:trPr>
        <w:tc>
          <w:tcPr>
            <w:tcW w:w="2362" w:type="dxa"/>
            <w:noWrap/>
          </w:tcPr>
          <w:p w:rsidR="00EF0BCB" w:rsidRPr="009C16B8" w:rsidRDefault="009C16B8" w:rsidP="007E0766">
            <w:pPr>
              <w:jc w:val="both"/>
              <w:rPr>
                <w:rFonts w:ascii="Times New Roman" w:hAnsi="Times New Roman" w:cs="Times New Roman"/>
                <w:sz w:val="28"/>
                <w:szCs w:val="28"/>
              </w:rPr>
            </w:pPr>
            <w:r>
              <w:rPr>
                <w:rFonts w:ascii="Times New Roman" w:hAnsi="Times New Roman" w:cs="Times New Roman"/>
                <w:sz w:val="28"/>
                <w:szCs w:val="28"/>
              </w:rPr>
              <w:t>INF</w:t>
            </w:r>
          </w:p>
        </w:tc>
        <w:tc>
          <w:tcPr>
            <w:tcW w:w="1144" w:type="dxa"/>
            <w:noWrap/>
            <w:vAlign w:val="bottom"/>
          </w:tcPr>
          <w:p w:rsidR="00EF0BCB" w:rsidRPr="009C16B8" w:rsidRDefault="00EF0BCB" w:rsidP="007E0766">
            <w:pPr>
              <w:jc w:val="both"/>
              <w:rPr>
                <w:rFonts w:ascii="Times New Roman" w:hAnsi="Times New Roman" w:cs="Times New Roman"/>
                <w:color w:val="000000"/>
                <w:sz w:val="28"/>
                <w:szCs w:val="28"/>
              </w:rPr>
            </w:pPr>
            <w:r w:rsidRPr="009C16B8">
              <w:rPr>
                <w:rFonts w:ascii="Times New Roman" w:hAnsi="Times New Roman" w:cs="Times New Roman"/>
                <w:color w:val="000000"/>
                <w:sz w:val="28"/>
                <w:szCs w:val="28"/>
              </w:rPr>
              <w:t>-0.0093</w:t>
            </w:r>
          </w:p>
        </w:tc>
        <w:tc>
          <w:tcPr>
            <w:tcW w:w="1144" w:type="dxa"/>
            <w:noWrap/>
            <w:vAlign w:val="bottom"/>
          </w:tcPr>
          <w:p w:rsidR="00EF0BCB" w:rsidRPr="009C16B8" w:rsidRDefault="00EF0BCB" w:rsidP="007E0766">
            <w:pPr>
              <w:jc w:val="both"/>
              <w:rPr>
                <w:rFonts w:ascii="Times New Roman" w:hAnsi="Times New Roman" w:cs="Times New Roman"/>
                <w:color w:val="000000"/>
                <w:sz w:val="28"/>
                <w:szCs w:val="28"/>
              </w:rPr>
            </w:pPr>
            <w:r w:rsidRPr="009C16B8">
              <w:rPr>
                <w:rFonts w:ascii="Times New Roman" w:hAnsi="Times New Roman" w:cs="Times New Roman"/>
                <w:color w:val="000000"/>
                <w:sz w:val="28"/>
                <w:szCs w:val="28"/>
              </w:rPr>
              <w:t>0.00209</w:t>
            </w:r>
          </w:p>
        </w:tc>
        <w:tc>
          <w:tcPr>
            <w:tcW w:w="893" w:type="dxa"/>
            <w:noWrap/>
            <w:vAlign w:val="bottom"/>
          </w:tcPr>
          <w:p w:rsidR="00EF0BCB" w:rsidRPr="009C16B8" w:rsidRDefault="00EF0BCB" w:rsidP="007E0766">
            <w:pPr>
              <w:jc w:val="both"/>
              <w:rPr>
                <w:rFonts w:ascii="Times New Roman" w:hAnsi="Times New Roman" w:cs="Times New Roman"/>
                <w:color w:val="000000"/>
                <w:sz w:val="28"/>
                <w:szCs w:val="28"/>
              </w:rPr>
            </w:pPr>
            <w:r w:rsidRPr="009C16B8">
              <w:rPr>
                <w:rFonts w:ascii="Times New Roman" w:hAnsi="Times New Roman" w:cs="Times New Roman"/>
                <w:color w:val="000000"/>
                <w:sz w:val="28"/>
                <w:szCs w:val="28"/>
              </w:rPr>
              <w:t>-4.44</w:t>
            </w:r>
          </w:p>
        </w:tc>
        <w:tc>
          <w:tcPr>
            <w:tcW w:w="1532" w:type="dxa"/>
            <w:noWrap/>
            <w:vAlign w:val="bottom"/>
          </w:tcPr>
          <w:p w:rsidR="00EF0BCB" w:rsidRPr="009C16B8" w:rsidRDefault="00EF0BCB" w:rsidP="007E0766">
            <w:pPr>
              <w:jc w:val="both"/>
              <w:rPr>
                <w:rFonts w:ascii="Times New Roman" w:hAnsi="Times New Roman" w:cs="Times New Roman"/>
                <w:color w:val="000000"/>
                <w:sz w:val="28"/>
                <w:szCs w:val="28"/>
              </w:rPr>
            </w:pPr>
            <w:r w:rsidRPr="009C16B8">
              <w:rPr>
                <w:rFonts w:ascii="Times New Roman" w:hAnsi="Times New Roman" w:cs="Times New Roman"/>
                <w:color w:val="000000"/>
                <w:sz w:val="28"/>
                <w:szCs w:val="28"/>
              </w:rPr>
              <w:t>0.001</w:t>
            </w:r>
          </w:p>
        </w:tc>
        <w:tc>
          <w:tcPr>
            <w:tcW w:w="1144" w:type="dxa"/>
            <w:noWrap/>
            <w:vAlign w:val="bottom"/>
          </w:tcPr>
          <w:p w:rsidR="00EF0BCB" w:rsidRPr="009C16B8" w:rsidRDefault="00EF0BCB" w:rsidP="007E0766">
            <w:pPr>
              <w:jc w:val="both"/>
              <w:rPr>
                <w:rFonts w:ascii="Times New Roman" w:hAnsi="Times New Roman" w:cs="Times New Roman"/>
                <w:color w:val="000000"/>
                <w:sz w:val="28"/>
                <w:szCs w:val="28"/>
              </w:rPr>
            </w:pPr>
            <w:r w:rsidRPr="009C16B8">
              <w:rPr>
                <w:rFonts w:ascii="Times New Roman" w:hAnsi="Times New Roman" w:cs="Times New Roman"/>
                <w:color w:val="000000"/>
                <w:sz w:val="28"/>
                <w:szCs w:val="28"/>
              </w:rPr>
              <w:t>-0.00013</w:t>
            </w:r>
          </w:p>
        </w:tc>
        <w:tc>
          <w:tcPr>
            <w:tcW w:w="1146" w:type="dxa"/>
            <w:noWrap/>
            <w:vAlign w:val="bottom"/>
          </w:tcPr>
          <w:p w:rsidR="00EF0BCB" w:rsidRPr="009C16B8" w:rsidRDefault="00EF0BCB" w:rsidP="007E0766">
            <w:pPr>
              <w:jc w:val="both"/>
              <w:rPr>
                <w:rFonts w:ascii="Times New Roman" w:hAnsi="Times New Roman" w:cs="Times New Roman"/>
                <w:color w:val="000000"/>
                <w:sz w:val="28"/>
                <w:szCs w:val="28"/>
              </w:rPr>
            </w:pPr>
            <w:r w:rsidRPr="009C16B8">
              <w:rPr>
                <w:rFonts w:ascii="Times New Roman" w:hAnsi="Times New Roman" w:cs="Times New Roman"/>
                <w:color w:val="000000"/>
                <w:sz w:val="28"/>
                <w:szCs w:val="28"/>
              </w:rPr>
              <w:t>-0.00517</w:t>
            </w:r>
          </w:p>
        </w:tc>
        <w:tc>
          <w:tcPr>
            <w:tcW w:w="576" w:type="dxa"/>
          </w:tcPr>
          <w:p w:rsidR="00EF0BCB" w:rsidRPr="009C16B8" w:rsidRDefault="00EF0BCB" w:rsidP="007E0766">
            <w:pPr>
              <w:jc w:val="both"/>
              <w:rPr>
                <w:rFonts w:ascii="Times New Roman" w:hAnsi="Times New Roman" w:cs="Times New Roman"/>
                <w:sz w:val="28"/>
                <w:szCs w:val="28"/>
              </w:rPr>
            </w:pPr>
            <w:r w:rsidRPr="009C16B8">
              <w:rPr>
                <w:rFonts w:ascii="Times New Roman" w:hAnsi="Times New Roman" w:cs="Times New Roman"/>
                <w:sz w:val="28"/>
                <w:szCs w:val="28"/>
              </w:rPr>
              <w:t>***</w:t>
            </w:r>
          </w:p>
        </w:tc>
      </w:tr>
      <w:tr w:rsidR="00EF0BCB" w:rsidRPr="009C16B8" w:rsidTr="00261187">
        <w:trPr>
          <w:trHeight w:val="463"/>
          <w:jc w:val="center"/>
        </w:trPr>
        <w:tc>
          <w:tcPr>
            <w:tcW w:w="2362" w:type="dxa"/>
            <w:noWrap/>
            <w:hideMark/>
          </w:tcPr>
          <w:p w:rsidR="00EF0BCB" w:rsidRPr="009C16B8" w:rsidRDefault="00EF0BCB" w:rsidP="007E0766">
            <w:pPr>
              <w:jc w:val="both"/>
              <w:rPr>
                <w:rFonts w:ascii="Times New Roman" w:hAnsi="Times New Roman" w:cs="Times New Roman"/>
                <w:sz w:val="28"/>
                <w:szCs w:val="28"/>
              </w:rPr>
            </w:pPr>
            <w:r w:rsidRPr="009C16B8">
              <w:rPr>
                <w:rFonts w:ascii="Times New Roman" w:hAnsi="Times New Roman" w:cs="Times New Roman"/>
                <w:sz w:val="28"/>
                <w:szCs w:val="28"/>
              </w:rPr>
              <w:t>Constant</w:t>
            </w:r>
          </w:p>
        </w:tc>
        <w:tc>
          <w:tcPr>
            <w:tcW w:w="1144" w:type="dxa"/>
            <w:noWrap/>
            <w:vAlign w:val="bottom"/>
          </w:tcPr>
          <w:p w:rsidR="00EF0BCB" w:rsidRPr="009C16B8" w:rsidRDefault="00EF0BCB" w:rsidP="007E0766">
            <w:pPr>
              <w:jc w:val="both"/>
              <w:rPr>
                <w:rFonts w:ascii="Times New Roman" w:hAnsi="Times New Roman" w:cs="Times New Roman"/>
                <w:color w:val="000000"/>
                <w:sz w:val="28"/>
                <w:szCs w:val="28"/>
              </w:rPr>
            </w:pPr>
            <w:r w:rsidRPr="009C16B8">
              <w:rPr>
                <w:rFonts w:ascii="Times New Roman" w:hAnsi="Times New Roman" w:cs="Times New Roman"/>
                <w:color w:val="000000"/>
                <w:sz w:val="28"/>
                <w:szCs w:val="28"/>
              </w:rPr>
              <w:t>-0.59666</w:t>
            </w:r>
          </w:p>
        </w:tc>
        <w:tc>
          <w:tcPr>
            <w:tcW w:w="1144" w:type="dxa"/>
            <w:noWrap/>
            <w:vAlign w:val="bottom"/>
          </w:tcPr>
          <w:p w:rsidR="00EF0BCB" w:rsidRPr="009C16B8" w:rsidRDefault="00EF0BCB" w:rsidP="007E0766">
            <w:pPr>
              <w:jc w:val="both"/>
              <w:rPr>
                <w:rFonts w:ascii="Times New Roman" w:hAnsi="Times New Roman" w:cs="Times New Roman"/>
                <w:color w:val="000000"/>
                <w:sz w:val="28"/>
                <w:szCs w:val="28"/>
              </w:rPr>
            </w:pPr>
            <w:r w:rsidRPr="009C16B8">
              <w:rPr>
                <w:rFonts w:ascii="Times New Roman" w:hAnsi="Times New Roman" w:cs="Times New Roman"/>
                <w:color w:val="000000"/>
                <w:sz w:val="28"/>
                <w:szCs w:val="28"/>
              </w:rPr>
              <w:t>0.14092</w:t>
            </w:r>
          </w:p>
        </w:tc>
        <w:tc>
          <w:tcPr>
            <w:tcW w:w="893" w:type="dxa"/>
            <w:noWrap/>
            <w:vAlign w:val="bottom"/>
          </w:tcPr>
          <w:p w:rsidR="00EF0BCB" w:rsidRPr="009C16B8" w:rsidRDefault="00EF0BCB" w:rsidP="007E0766">
            <w:pPr>
              <w:jc w:val="both"/>
              <w:rPr>
                <w:rFonts w:ascii="Times New Roman" w:hAnsi="Times New Roman" w:cs="Times New Roman"/>
                <w:color w:val="000000"/>
                <w:sz w:val="28"/>
                <w:szCs w:val="28"/>
              </w:rPr>
            </w:pPr>
            <w:r w:rsidRPr="009C16B8">
              <w:rPr>
                <w:rFonts w:ascii="Times New Roman" w:hAnsi="Times New Roman" w:cs="Times New Roman"/>
                <w:color w:val="000000"/>
                <w:sz w:val="28"/>
                <w:szCs w:val="28"/>
              </w:rPr>
              <w:t>-4.23</w:t>
            </w:r>
          </w:p>
        </w:tc>
        <w:tc>
          <w:tcPr>
            <w:tcW w:w="1532" w:type="dxa"/>
            <w:noWrap/>
            <w:vAlign w:val="bottom"/>
          </w:tcPr>
          <w:p w:rsidR="00EF0BCB" w:rsidRPr="009C16B8" w:rsidRDefault="00EF0BCB" w:rsidP="007E0766">
            <w:pPr>
              <w:jc w:val="both"/>
              <w:rPr>
                <w:rFonts w:ascii="Times New Roman" w:hAnsi="Times New Roman" w:cs="Times New Roman"/>
                <w:color w:val="000000"/>
                <w:sz w:val="28"/>
                <w:szCs w:val="28"/>
              </w:rPr>
            </w:pPr>
            <w:r w:rsidRPr="009C16B8">
              <w:rPr>
                <w:rFonts w:ascii="Times New Roman" w:hAnsi="Times New Roman" w:cs="Times New Roman"/>
                <w:color w:val="000000"/>
                <w:sz w:val="28"/>
                <w:szCs w:val="28"/>
              </w:rPr>
              <w:t>0.001</w:t>
            </w:r>
          </w:p>
        </w:tc>
        <w:tc>
          <w:tcPr>
            <w:tcW w:w="1144" w:type="dxa"/>
            <w:noWrap/>
            <w:vAlign w:val="bottom"/>
          </w:tcPr>
          <w:p w:rsidR="00EF0BCB" w:rsidRPr="009C16B8" w:rsidRDefault="00EF0BCB" w:rsidP="007E0766">
            <w:pPr>
              <w:jc w:val="both"/>
              <w:rPr>
                <w:rFonts w:ascii="Times New Roman" w:hAnsi="Times New Roman" w:cs="Times New Roman"/>
                <w:color w:val="000000"/>
                <w:sz w:val="28"/>
                <w:szCs w:val="28"/>
              </w:rPr>
            </w:pPr>
            <w:r w:rsidRPr="009C16B8">
              <w:rPr>
                <w:rFonts w:ascii="Times New Roman" w:hAnsi="Times New Roman" w:cs="Times New Roman"/>
                <w:color w:val="000000"/>
                <w:sz w:val="28"/>
                <w:szCs w:val="28"/>
              </w:rPr>
              <w:t>-0.87286</w:t>
            </w:r>
          </w:p>
        </w:tc>
        <w:tc>
          <w:tcPr>
            <w:tcW w:w="1146" w:type="dxa"/>
            <w:noWrap/>
            <w:vAlign w:val="bottom"/>
          </w:tcPr>
          <w:p w:rsidR="00EF0BCB" w:rsidRPr="009C16B8" w:rsidRDefault="00EF0BCB" w:rsidP="007E0766">
            <w:pPr>
              <w:jc w:val="both"/>
              <w:rPr>
                <w:rFonts w:ascii="Times New Roman" w:hAnsi="Times New Roman" w:cs="Times New Roman"/>
                <w:color w:val="000000"/>
                <w:sz w:val="28"/>
                <w:szCs w:val="28"/>
              </w:rPr>
            </w:pPr>
            <w:r w:rsidRPr="009C16B8">
              <w:rPr>
                <w:rFonts w:ascii="Times New Roman" w:hAnsi="Times New Roman" w:cs="Times New Roman"/>
                <w:color w:val="000000"/>
                <w:sz w:val="28"/>
                <w:szCs w:val="28"/>
              </w:rPr>
              <w:t>-0.32047</w:t>
            </w:r>
          </w:p>
        </w:tc>
        <w:tc>
          <w:tcPr>
            <w:tcW w:w="576" w:type="dxa"/>
          </w:tcPr>
          <w:p w:rsidR="00EF0BCB" w:rsidRPr="009C16B8" w:rsidRDefault="00EF0BCB" w:rsidP="007E0766">
            <w:pPr>
              <w:jc w:val="both"/>
              <w:rPr>
                <w:rFonts w:ascii="Times New Roman" w:hAnsi="Times New Roman" w:cs="Times New Roman"/>
                <w:sz w:val="28"/>
                <w:szCs w:val="28"/>
              </w:rPr>
            </w:pPr>
            <w:r w:rsidRPr="009C16B8">
              <w:rPr>
                <w:rFonts w:ascii="Times New Roman" w:hAnsi="Times New Roman" w:cs="Times New Roman"/>
                <w:sz w:val="28"/>
                <w:szCs w:val="28"/>
              </w:rPr>
              <w:t>***</w:t>
            </w:r>
          </w:p>
        </w:tc>
      </w:tr>
      <w:tr w:rsidR="00EF0BCB" w:rsidRPr="009C16B8" w:rsidTr="00261187">
        <w:trPr>
          <w:trHeight w:val="463"/>
          <w:jc w:val="center"/>
        </w:trPr>
        <w:tc>
          <w:tcPr>
            <w:tcW w:w="2362" w:type="dxa"/>
            <w:noWrap/>
          </w:tcPr>
          <w:p w:rsidR="00EF0BCB" w:rsidRPr="009C16B8" w:rsidRDefault="00EF0BCB" w:rsidP="007E0766">
            <w:pPr>
              <w:jc w:val="both"/>
              <w:rPr>
                <w:rFonts w:ascii="Times New Roman" w:hAnsi="Times New Roman" w:cs="Times New Roman"/>
                <w:sz w:val="28"/>
                <w:szCs w:val="28"/>
              </w:rPr>
            </w:pPr>
            <w:r w:rsidRPr="009C16B8">
              <w:rPr>
                <w:rFonts w:ascii="Times New Roman" w:hAnsi="Times New Roman" w:cs="Times New Roman"/>
                <w:sz w:val="28"/>
                <w:szCs w:val="28"/>
              </w:rPr>
              <w:t>Countries</w:t>
            </w:r>
          </w:p>
        </w:tc>
        <w:tc>
          <w:tcPr>
            <w:tcW w:w="3181" w:type="dxa"/>
            <w:gridSpan w:val="3"/>
            <w:noWrap/>
          </w:tcPr>
          <w:p w:rsidR="00EF0BCB" w:rsidRPr="009C16B8" w:rsidRDefault="00EF0BCB" w:rsidP="007E0766">
            <w:pPr>
              <w:jc w:val="both"/>
              <w:rPr>
                <w:rFonts w:ascii="Times New Roman" w:hAnsi="Times New Roman" w:cs="Times New Roman"/>
                <w:sz w:val="28"/>
                <w:szCs w:val="28"/>
              </w:rPr>
            </w:pPr>
            <w:r w:rsidRPr="009C16B8">
              <w:rPr>
                <w:rFonts w:ascii="Times New Roman" w:hAnsi="Times New Roman" w:cs="Times New Roman"/>
                <w:sz w:val="28"/>
                <w:szCs w:val="28"/>
              </w:rPr>
              <w:t>49</w:t>
            </w:r>
          </w:p>
        </w:tc>
        <w:tc>
          <w:tcPr>
            <w:tcW w:w="1532" w:type="dxa"/>
            <w:noWrap/>
          </w:tcPr>
          <w:p w:rsidR="00EF0BCB" w:rsidRPr="009C16B8" w:rsidRDefault="00EF0BCB" w:rsidP="007E0766">
            <w:pPr>
              <w:jc w:val="both"/>
              <w:rPr>
                <w:rFonts w:ascii="Times New Roman" w:hAnsi="Times New Roman" w:cs="Times New Roman"/>
                <w:sz w:val="28"/>
                <w:szCs w:val="28"/>
              </w:rPr>
            </w:pPr>
            <w:r w:rsidRPr="009C16B8">
              <w:rPr>
                <w:rFonts w:ascii="Times New Roman" w:hAnsi="Times New Roman" w:cs="Times New Roman"/>
                <w:sz w:val="28"/>
                <w:szCs w:val="28"/>
              </w:rPr>
              <w:t>Sargan</w:t>
            </w:r>
          </w:p>
          <w:p w:rsidR="00EF0BCB" w:rsidRPr="009C16B8" w:rsidRDefault="00EF0BCB" w:rsidP="007E0766">
            <w:pPr>
              <w:jc w:val="both"/>
              <w:rPr>
                <w:rFonts w:ascii="Times New Roman" w:hAnsi="Times New Roman" w:cs="Times New Roman"/>
                <w:sz w:val="28"/>
                <w:szCs w:val="28"/>
              </w:rPr>
            </w:pPr>
            <w:r w:rsidRPr="009C16B8">
              <w:rPr>
                <w:rFonts w:ascii="Times New Roman" w:hAnsi="Times New Roman" w:cs="Times New Roman"/>
                <w:sz w:val="28"/>
                <w:szCs w:val="28"/>
              </w:rPr>
              <w:t>(P-value)</w:t>
            </w:r>
          </w:p>
        </w:tc>
        <w:tc>
          <w:tcPr>
            <w:tcW w:w="2866" w:type="dxa"/>
            <w:gridSpan w:val="3"/>
            <w:noWrap/>
          </w:tcPr>
          <w:p w:rsidR="00EF0BCB" w:rsidRPr="009C16B8" w:rsidRDefault="00EF0BCB" w:rsidP="007E0766">
            <w:pPr>
              <w:jc w:val="both"/>
              <w:rPr>
                <w:rFonts w:ascii="Times New Roman" w:hAnsi="Times New Roman" w:cs="Times New Roman"/>
                <w:sz w:val="28"/>
                <w:szCs w:val="28"/>
              </w:rPr>
            </w:pPr>
            <w:r w:rsidRPr="009C16B8">
              <w:rPr>
                <w:rFonts w:ascii="Times New Roman" w:hAnsi="Times New Roman" w:cs="Times New Roman"/>
                <w:sz w:val="28"/>
                <w:szCs w:val="28"/>
              </w:rPr>
              <w:t>0.98</w:t>
            </w:r>
          </w:p>
        </w:tc>
      </w:tr>
      <w:tr w:rsidR="00EF0BCB" w:rsidRPr="009C16B8" w:rsidTr="00261187">
        <w:trPr>
          <w:trHeight w:val="463"/>
          <w:jc w:val="center"/>
        </w:trPr>
        <w:tc>
          <w:tcPr>
            <w:tcW w:w="2362" w:type="dxa"/>
            <w:noWrap/>
          </w:tcPr>
          <w:p w:rsidR="00EF0BCB" w:rsidRPr="009C16B8" w:rsidRDefault="00EF0BCB" w:rsidP="007E0766">
            <w:pPr>
              <w:jc w:val="both"/>
              <w:rPr>
                <w:rFonts w:ascii="Times New Roman" w:hAnsi="Times New Roman" w:cs="Times New Roman"/>
                <w:sz w:val="28"/>
                <w:szCs w:val="28"/>
              </w:rPr>
            </w:pPr>
            <w:r w:rsidRPr="009C16B8">
              <w:rPr>
                <w:rFonts w:ascii="Times New Roman" w:hAnsi="Times New Roman" w:cs="Times New Roman"/>
                <w:sz w:val="28"/>
                <w:szCs w:val="28"/>
              </w:rPr>
              <w:t>Observations</w:t>
            </w:r>
          </w:p>
        </w:tc>
        <w:tc>
          <w:tcPr>
            <w:tcW w:w="3181" w:type="dxa"/>
            <w:gridSpan w:val="3"/>
            <w:noWrap/>
          </w:tcPr>
          <w:p w:rsidR="00EF0BCB" w:rsidRPr="009C16B8" w:rsidRDefault="00EF0BCB" w:rsidP="007E0766">
            <w:pPr>
              <w:jc w:val="both"/>
              <w:rPr>
                <w:rFonts w:ascii="Times New Roman" w:hAnsi="Times New Roman" w:cs="Times New Roman"/>
                <w:sz w:val="28"/>
                <w:szCs w:val="28"/>
              </w:rPr>
            </w:pPr>
            <w:r w:rsidRPr="009C16B8">
              <w:rPr>
                <w:rFonts w:ascii="Times New Roman" w:hAnsi="Times New Roman" w:cs="Times New Roman"/>
                <w:sz w:val="28"/>
                <w:szCs w:val="28"/>
              </w:rPr>
              <w:t>1470</w:t>
            </w:r>
          </w:p>
        </w:tc>
        <w:tc>
          <w:tcPr>
            <w:tcW w:w="1532" w:type="dxa"/>
            <w:noWrap/>
          </w:tcPr>
          <w:p w:rsidR="00EF0BCB" w:rsidRPr="009C16B8" w:rsidRDefault="00EF0BCB" w:rsidP="007E0766">
            <w:pPr>
              <w:jc w:val="both"/>
              <w:rPr>
                <w:rFonts w:ascii="Times New Roman" w:hAnsi="Times New Roman" w:cs="Times New Roman"/>
                <w:sz w:val="28"/>
                <w:szCs w:val="28"/>
              </w:rPr>
            </w:pPr>
            <w:r w:rsidRPr="009C16B8">
              <w:rPr>
                <w:rFonts w:ascii="Times New Roman" w:hAnsi="Times New Roman" w:cs="Times New Roman"/>
                <w:sz w:val="28"/>
                <w:szCs w:val="28"/>
              </w:rPr>
              <w:t>AR1</w:t>
            </w:r>
          </w:p>
          <w:p w:rsidR="00EF0BCB" w:rsidRPr="009C16B8" w:rsidRDefault="00EF0BCB" w:rsidP="007E0766">
            <w:pPr>
              <w:jc w:val="both"/>
              <w:rPr>
                <w:rFonts w:ascii="Times New Roman" w:hAnsi="Times New Roman" w:cs="Times New Roman"/>
                <w:sz w:val="28"/>
                <w:szCs w:val="28"/>
              </w:rPr>
            </w:pPr>
            <w:r w:rsidRPr="009C16B8">
              <w:rPr>
                <w:rFonts w:ascii="Times New Roman" w:hAnsi="Times New Roman" w:cs="Times New Roman"/>
                <w:sz w:val="28"/>
                <w:szCs w:val="28"/>
              </w:rPr>
              <w:t>(P-value)</w:t>
            </w:r>
          </w:p>
        </w:tc>
        <w:tc>
          <w:tcPr>
            <w:tcW w:w="2866" w:type="dxa"/>
            <w:gridSpan w:val="3"/>
            <w:noWrap/>
          </w:tcPr>
          <w:p w:rsidR="00EF0BCB" w:rsidRPr="009C16B8" w:rsidRDefault="00EF0BCB" w:rsidP="007E0766">
            <w:pPr>
              <w:jc w:val="both"/>
              <w:rPr>
                <w:rFonts w:ascii="Times New Roman" w:hAnsi="Times New Roman" w:cs="Times New Roman"/>
                <w:sz w:val="28"/>
                <w:szCs w:val="28"/>
              </w:rPr>
            </w:pPr>
            <w:r w:rsidRPr="009C16B8">
              <w:rPr>
                <w:rFonts w:ascii="Times New Roman" w:hAnsi="Times New Roman" w:cs="Times New Roman"/>
                <w:sz w:val="28"/>
                <w:szCs w:val="28"/>
              </w:rPr>
              <w:t>0.00</w:t>
            </w:r>
          </w:p>
        </w:tc>
      </w:tr>
      <w:tr w:rsidR="00EF0BCB" w:rsidRPr="009C16B8" w:rsidTr="0079474F">
        <w:trPr>
          <w:trHeight w:val="458"/>
          <w:jc w:val="center"/>
        </w:trPr>
        <w:tc>
          <w:tcPr>
            <w:tcW w:w="2362" w:type="dxa"/>
            <w:noWrap/>
          </w:tcPr>
          <w:p w:rsidR="00EF0BCB" w:rsidRPr="009C16B8" w:rsidRDefault="00EF0BCB" w:rsidP="007E0766">
            <w:pPr>
              <w:jc w:val="both"/>
              <w:rPr>
                <w:rFonts w:ascii="Times New Roman" w:hAnsi="Times New Roman" w:cs="Times New Roman"/>
                <w:sz w:val="28"/>
                <w:szCs w:val="28"/>
              </w:rPr>
            </w:pPr>
            <w:r w:rsidRPr="009C16B8">
              <w:rPr>
                <w:rFonts w:ascii="Times New Roman" w:hAnsi="Times New Roman" w:cs="Times New Roman"/>
                <w:sz w:val="28"/>
                <w:szCs w:val="28"/>
              </w:rPr>
              <w:t>No. of</w:t>
            </w:r>
          </w:p>
          <w:p w:rsidR="00EF0BCB" w:rsidRPr="009C16B8" w:rsidRDefault="00EF0BCB" w:rsidP="007E0766">
            <w:pPr>
              <w:jc w:val="both"/>
              <w:rPr>
                <w:rFonts w:ascii="Times New Roman" w:hAnsi="Times New Roman" w:cs="Times New Roman"/>
                <w:sz w:val="28"/>
                <w:szCs w:val="28"/>
              </w:rPr>
            </w:pPr>
            <w:r w:rsidRPr="009C16B8">
              <w:rPr>
                <w:rFonts w:ascii="Times New Roman" w:hAnsi="Times New Roman" w:cs="Times New Roman"/>
                <w:sz w:val="28"/>
                <w:szCs w:val="28"/>
              </w:rPr>
              <w:t>Instruments</w:t>
            </w:r>
          </w:p>
        </w:tc>
        <w:tc>
          <w:tcPr>
            <w:tcW w:w="3181" w:type="dxa"/>
            <w:gridSpan w:val="3"/>
            <w:noWrap/>
          </w:tcPr>
          <w:p w:rsidR="00EF0BCB" w:rsidRPr="009C16B8" w:rsidRDefault="00EF0BCB" w:rsidP="007E0766">
            <w:pPr>
              <w:jc w:val="both"/>
              <w:rPr>
                <w:rFonts w:ascii="Times New Roman" w:hAnsi="Times New Roman" w:cs="Times New Roman"/>
                <w:sz w:val="28"/>
                <w:szCs w:val="28"/>
              </w:rPr>
            </w:pPr>
            <w:r w:rsidRPr="009C16B8">
              <w:rPr>
                <w:rFonts w:ascii="Times New Roman" w:hAnsi="Times New Roman" w:cs="Times New Roman"/>
                <w:sz w:val="28"/>
                <w:szCs w:val="28"/>
              </w:rPr>
              <w:t>471</w:t>
            </w:r>
          </w:p>
        </w:tc>
        <w:tc>
          <w:tcPr>
            <w:tcW w:w="1532" w:type="dxa"/>
            <w:noWrap/>
          </w:tcPr>
          <w:p w:rsidR="00EF0BCB" w:rsidRPr="009C16B8" w:rsidRDefault="00EF0BCB" w:rsidP="007E0766">
            <w:pPr>
              <w:jc w:val="both"/>
              <w:rPr>
                <w:rFonts w:ascii="Times New Roman" w:hAnsi="Times New Roman" w:cs="Times New Roman"/>
                <w:sz w:val="28"/>
                <w:szCs w:val="28"/>
              </w:rPr>
            </w:pPr>
            <w:r w:rsidRPr="009C16B8">
              <w:rPr>
                <w:rFonts w:ascii="Times New Roman" w:hAnsi="Times New Roman" w:cs="Times New Roman"/>
                <w:sz w:val="28"/>
                <w:szCs w:val="28"/>
              </w:rPr>
              <w:t>AR2</w:t>
            </w:r>
          </w:p>
          <w:p w:rsidR="00EF0BCB" w:rsidRPr="009C16B8" w:rsidRDefault="00EF0BCB" w:rsidP="007E0766">
            <w:pPr>
              <w:jc w:val="both"/>
              <w:rPr>
                <w:rFonts w:ascii="Times New Roman" w:hAnsi="Times New Roman" w:cs="Times New Roman"/>
                <w:sz w:val="28"/>
                <w:szCs w:val="28"/>
              </w:rPr>
            </w:pPr>
            <w:r w:rsidRPr="009C16B8">
              <w:rPr>
                <w:rFonts w:ascii="Times New Roman" w:hAnsi="Times New Roman" w:cs="Times New Roman"/>
                <w:sz w:val="28"/>
                <w:szCs w:val="28"/>
              </w:rPr>
              <w:t>(P-value)</w:t>
            </w:r>
          </w:p>
        </w:tc>
        <w:tc>
          <w:tcPr>
            <w:tcW w:w="2866" w:type="dxa"/>
            <w:gridSpan w:val="3"/>
            <w:noWrap/>
          </w:tcPr>
          <w:p w:rsidR="00EF0BCB" w:rsidRPr="009C16B8" w:rsidRDefault="00EF0BCB" w:rsidP="007E0766">
            <w:pPr>
              <w:jc w:val="both"/>
              <w:rPr>
                <w:rFonts w:ascii="Times New Roman" w:hAnsi="Times New Roman" w:cs="Times New Roman"/>
                <w:sz w:val="28"/>
                <w:szCs w:val="28"/>
              </w:rPr>
            </w:pPr>
            <w:r w:rsidRPr="009C16B8">
              <w:rPr>
                <w:rFonts w:ascii="Times New Roman" w:hAnsi="Times New Roman" w:cs="Times New Roman"/>
                <w:sz w:val="28"/>
                <w:szCs w:val="28"/>
              </w:rPr>
              <w:t>0.79</w:t>
            </w:r>
          </w:p>
        </w:tc>
      </w:tr>
    </w:tbl>
    <w:p w:rsidR="00EF0BCB" w:rsidRDefault="00EF0BCB" w:rsidP="007E0766">
      <w:pPr>
        <w:jc w:val="both"/>
        <w:rPr>
          <w:szCs w:val="28"/>
        </w:rPr>
      </w:pPr>
      <w:r>
        <w:rPr>
          <w:b/>
          <w:szCs w:val="28"/>
        </w:rPr>
        <w:lastRenderedPageBreak/>
        <w:t>Note</w:t>
      </w:r>
      <w:r>
        <w:rPr>
          <w:szCs w:val="28"/>
        </w:rPr>
        <w:t>: ***, **, * denote significance at 0.01, 0.05 and 0.10 level respectively.</w:t>
      </w:r>
    </w:p>
    <w:p w:rsidR="00EF0BCB" w:rsidRDefault="00261187" w:rsidP="00995806">
      <w:pPr>
        <w:pStyle w:val="Default"/>
        <w:spacing w:line="360" w:lineRule="auto"/>
        <w:jc w:val="both"/>
        <w:rPr>
          <w:sz w:val="28"/>
        </w:rPr>
      </w:pPr>
      <w:r>
        <w:rPr>
          <w:sz w:val="28"/>
          <w:szCs w:val="28"/>
        </w:rPr>
        <w:t>Table 4.6.3</w:t>
      </w:r>
      <w:r w:rsidR="00EF0BCB">
        <w:rPr>
          <w:sz w:val="28"/>
          <w:szCs w:val="28"/>
        </w:rPr>
        <w:t xml:space="preserve"> show</w:t>
      </w:r>
      <w:r w:rsidR="00252EF4">
        <w:rPr>
          <w:sz w:val="28"/>
          <w:szCs w:val="28"/>
        </w:rPr>
        <w:t>s</w:t>
      </w:r>
      <w:r w:rsidR="00EF0BCB">
        <w:rPr>
          <w:sz w:val="28"/>
          <w:szCs w:val="28"/>
        </w:rPr>
        <w:t xml:space="preserve"> the joint impact of political institutional quality and project based assistance with economic growth of developing nations. Econometric model </w:t>
      </w:r>
      <w:r w:rsidR="00252EF4">
        <w:rPr>
          <w:sz w:val="28"/>
          <w:szCs w:val="28"/>
        </w:rPr>
        <w:t xml:space="preserve">considers </w:t>
      </w:r>
      <w:r w:rsidR="00EF0BCB">
        <w:rPr>
          <w:sz w:val="28"/>
          <w:szCs w:val="28"/>
        </w:rPr>
        <w:t xml:space="preserve">FDI, capital, labor force and inflation as independent variables to see their impact on economic growth of developing states. Regression results of panel GMM method postulates that all independent variables play positive and significant role to determine the economic development of 49 developing nations under our study except inflation which is negative </w:t>
      </w:r>
      <w:r w:rsidR="00252EF4">
        <w:rPr>
          <w:sz w:val="28"/>
          <w:szCs w:val="28"/>
        </w:rPr>
        <w:t>but</w:t>
      </w:r>
      <w:r w:rsidR="00EF0BCB">
        <w:rPr>
          <w:sz w:val="28"/>
          <w:szCs w:val="28"/>
        </w:rPr>
        <w:t xml:space="preserve"> significant. Regression results show that 1-</w:t>
      </w:r>
      <w:r w:rsidR="00252EF4">
        <w:rPr>
          <w:sz w:val="28"/>
          <w:szCs w:val="28"/>
        </w:rPr>
        <w:t>percent</w:t>
      </w:r>
      <w:r w:rsidR="00EF0BCB">
        <w:rPr>
          <w:sz w:val="28"/>
          <w:szCs w:val="28"/>
        </w:rPr>
        <w:t xml:space="preserve"> increase in capital stock </w:t>
      </w:r>
      <w:r w:rsidR="00252EF4">
        <w:rPr>
          <w:sz w:val="28"/>
          <w:szCs w:val="28"/>
        </w:rPr>
        <w:t>causes 0.</w:t>
      </w:r>
      <w:r w:rsidR="00EF0BCB">
        <w:rPr>
          <w:sz w:val="28"/>
          <w:szCs w:val="28"/>
        </w:rPr>
        <w:t xml:space="preserve">3 percent increase </w:t>
      </w:r>
      <w:r w:rsidR="00252EF4">
        <w:rPr>
          <w:sz w:val="28"/>
          <w:szCs w:val="28"/>
        </w:rPr>
        <w:t>in</w:t>
      </w:r>
      <w:r w:rsidR="00EF0BCB">
        <w:rPr>
          <w:sz w:val="28"/>
          <w:szCs w:val="28"/>
        </w:rPr>
        <w:t xml:space="preserve"> economic growth. In the same way 1 percent increase in labor force </w:t>
      </w:r>
      <w:r w:rsidR="00D85AD1">
        <w:rPr>
          <w:sz w:val="28"/>
          <w:szCs w:val="28"/>
        </w:rPr>
        <w:t xml:space="preserve">boost the economic growth by </w:t>
      </w:r>
      <w:r w:rsidR="00EF0BCB">
        <w:rPr>
          <w:sz w:val="28"/>
          <w:szCs w:val="28"/>
        </w:rPr>
        <w:t>9</w:t>
      </w:r>
      <w:r w:rsidR="00D85AD1">
        <w:rPr>
          <w:sz w:val="28"/>
          <w:szCs w:val="28"/>
        </w:rPr>
        <w:t>.</w:t>
      </w:r>
      <w:r w:rsidR="00EF0BCB">
        <w:rPr>
          <w:sz w:val="28"/>
          <w:szCs w:val="28"/>
        </w:rPr>
        <w:t>4 percent. Table</w:t>
      </w:r>
      <w:r w:rsidR="00D85AD1">
        <w:rPr>
          <w:sz w:val="28"/>
          <w:szCs w:val="28"/>
        </w:rPr>
        <w:t xml:space="preserve"> 4.6.3 reports that 1 percent</w:t>
      </w:r>
      <w:r w:rsidR="00EF0BCB">
        <w:rPr>
          <w:sz w:val="28"/>
          <w:szCs w:val="28"/>
        </w:rPr>
        <w:t xml:space="preserve"> increa</w:t>
      </w:r>
      <w:r w:rsidR="00D85AD1">
        <w:rPr>
          <w:sz w:val="28"/>
          <w:szCs w:val="28"/>
        </w:rPr>
        <w:t>se in inflation rate causes 0.</w:t>
      </w:r>
      <w:r w:rsidR="00EF0BCB">
        <w:rPr>
          <w:sz w:val="28"/>
          <w:szCs w:val="28"/>
        </w:rPr>
        <w:t xml:space="preserve">9 percent decrease the economic growth. Finally, results show that the role of project based assistance may prove positive and significant when quality of political institutions is better and it works for the betterment of project based assistance. Regression results show that by improving political institutional quality, the impact of foreign </w:t>
      </w:r>
      <w:r w:rsidR="00D85AD1">
        <w:rPr>
          <w:sz w:val="28"/>
          <w:szCs w:val="28"/>
        </w:rPr>
        <w:t>assistance may also be increases</w:t>
      </w:r>
      <w:r w:rsidR="00EF0BCB">
        <w:rPr>
          <w:sz w:val="28"/>
          <w:szCs w:val="28"/>
        </w:rPr>
        <w:t xml:space="preserve">. 1 percent increase in </w:t>
      </w:r>
      <w:r w:rsidR="00D85AD1">
        <w:rPr>
          <w:sz w:val="28"/>
          <w:szCs w:val="28"/>
        </w:rPr>
        <w:t xml:space="preserve">joint impact of </w:t>
      </w:r>
      <w:r w:rsidR="00EF0BCB">
        <w:rPr>
          <w:sz w:val="28"/>
          <w:szCs w:val="28"/>
        </w:rPr>
        <w:t xml:space="preserve">international assistance resulted </w:t>
      </w:r>
      <w:r w:rsidR="00D85AD1">
        <w:rPr>
          <w:sz w:val="28"/>
          <w:szCs w:val="28"/>
        </w:rPr>
        <w:t xml:space="preserve">with political institutional quality causes </w:t>
      </w:r>
      <w:r w:rsidR="00EF0BCB">
        <w:rPr>
          <w:sz w:val="28"/>
          <w:szCs w:val="28"/>
        </w:rPr>
        <w:t>4</w:t>
      </w:r>
      <w:r w:rsidR="00D85AD1">
        <w:rPr>
          <w:sz w:val="28"/>
          <w:szCs w:val="28"/>
        </w:rPr>
        <w:t>.</w:t>
      </w:r>
      <w:r w:rsidR="00EF0BCB">
        <w:rPr>
          <w:sz w:val="28"/>
          <w:szCs w:val="28"/>
        </w:rPr>
        <w:t xml:space="preserve">1 percent increase </w:t>
      </w:r>
      <w:r w:rsidR="00D85AD1">
        <w:rPr>
          <w:sz w:val="28"/>
          <w:szCs w:val="28"/>
        </w:rPr>
        <w:t xml:space="preserve">in </w:t>
      </w:r>
      <w:r w:rsidR="00EF0BCB">
        <w:rPr>
          <w:sz w:val="28"/>
          <w:szCs w:val="28"/>
        </w:rPr>
        <w:t xml:space="preserve">economic growth of developing nations. </w:t>
      </w:r>
      <w:r w:rsidR="00D85AD1">
        <w:rPr>
          <w:sz w:val="28"/>
        </w:rPr>
        <w:t>The P value of Sargan report</w:t>
      </w:r>
      <w:r w:rsidR="00EF0BCB">
        <w:rPr>
          <w:sz w:val="28"/>
        </w:rPr>
        <w:t xml:space="preserve"> in the table </w:t>
      </w:r>
      <w:r w:rsidR="00D85AD1">
        <w:rPr>
          <w:sz w:val="28"/>
        </w:rPr>
        <w:t xml:space="preserve">4.6.3 </w:t>
      </w:r>
      <w:r w:rsidR="00EF0BCB">
        <w:rPr>
          <w:sz w:val="28"/>
        </w:rPr>
        <w:t xml:space="preserve">is 1 which show that there is no identification problem in the said model. “P” value of AR1 shows the existence of autocorrelation problem at first step which is insignificant at AR2. So, there is no problem of autocorrelation in the model.     </w:t>
      </w:r>
    </w:p>
    <w:p w:rsidR="00261187" w:rsidRPr="00D85AD1" w:rsidRDefault="00EF0BCB" w:rsidP="00995806">
      <w:pPr>
        <w:pStyle w:val="Default"/>
        <w:spacing w:line="360" w:lineRule="auto"/>
        <w:jc w:val="both"/>
        <w:rPr>
          <w:sz w:val="28"/>
        </w:rPr>
      </w:pPr>
      <w:r>
        <w:rPr>
          <w:sz w:val="28"/>
        </w:rPr>
        <w:t>In the next table 4.</w:t>
      </w:r>
      <w:r w:rsidR="00261187">
        <w:rPr>
          <w:sz w:val="28"/>
        </w:rPr>
        <w:t>6.4</w:t>
      </w:r>
      <w:r w:rsidR="00D85AD1">
        <w:rPr>
          <w:sz w:val="28"/>
        </w:rPr>
        <w:t>, study reports</w:t>
      </w:r>
      <w:r>
        <w:rPr>
          <w:sz w:val="28"/>
        </w:rPr>
        <w:t xml:space="preserve"> interaction of legal institution with international assistance and their impact on economic growth of developing nations. </w:t>
      </w:r>
    </w:p>
    <w:p w:rsidR="00995806" w:rsidRDefault="00995806" w:rsidP="007E0766">
      <w:pPr>
        <w:pStyle w:val="Default"/>
        <w:jc w:val="both"/>
        <w:rPr>
          <w:b/>
          <w:sz w:val="28"/>
          <w:szCs w:val="28"/>
        </w:rPr>
      </w:pPr>
    </w:p>
    <w:p w:rsidR="00995806" w:rsidRDefault="00995806" w:rsidP="007E0766">
      <w:pPr>
        <w:pStyle w:val="Default"/>
        <w:jc w:val="both"/>
        <w:rPr>
          <w:b/>
          <w:sz w:val="28"/>
          <w:szCs w:val="28"/>
        </w:rPr>
      </w:pPr>
    </w:p>
    <w:p w:rsidR="00995806" w:rsidRDefault="00995806" w:rsidP="007E0766">
      <w:pPr>
        <w:pStyle w:val="Default"/>
        <w:jc w:val="both"/>
        <w:rPr>
          <w:b/>
          <w:sz w:val="28"/>
          <w:szCs w:val="28"/>
        </w:rPr>
      </w:pPr>
    </w:p>
    <w:p w:rsidR="0079474F" w:rsidRDefault="0079474F" w:rsidP="007E0766">
      <w:pPr>
        <w:pStyle w:val="Default"/>
        <w:jc w:val="both"/>
        <w:rPr>
          <w:b/>
          <w:sz w:val="28"/>
          <w:szCs w:val="28"/>
        </w:rPr>
      </w:pPr>
    </w:p>
    <w:p w:rsidR="00EF0BCB" w:rsidRPr="00F325C3" w:rsidRDefault="00EF0BCB" w:rsidP="00995806">
      <w:pPr>
        <w:pStyle w:val="Default"/>
        <w:jc w:val="center"/>
        <w:rPr>
          <w:b/>
          <w:sz w:val="28"/>
          <w:szCs w:val="28"/>
        </w:rPr>
      </w:pPr>
      <w:r w:rsidRPr="00F325C3">
        <w:rPr>
          <w:b/>
          <w:sz w:val="28"/>
          <w:szCs w:val="28"/>
        </w:rPr>
        <w:lastRenderedPageBreak/>
        <w:t xml:space="preserve">Table </w:t>
      </w:r>
      <w:r w:rsidR="00261187">
        <w:rPr>
          <w:b/>
          <w:sz w:val="28"/>
          <w:szCs w:val="28"/>
        </w:rPr>
        <w:t>4.6.4</w:t>
      </w:r>
      <w:r>
        <w:rPr>
          <w:b/>
          <w:sz w:val="28"/>
          <w:szCs w:val="28"/>
        </w:rPr>
        <w:t xml:space="preserve"> Interaction of</w:t>
      </w:r>
      <w:r w:rsidRPr="00F325C3">
        <w:rPr>
          <w:b/>
          <w:sz w:val="28"/>
          <w:szCs w:val="28"/>
        </w:rPr>
        <w:t xml:space="preserve"> </w:t>
      </w:r>
      <w:r>
        <w:rPr>
          <w:b/>
          <w:sz w:val="28"/>
          <w:szCs w:val="28"/>
        </w:rPr>
        <w:t>Project based Assistance with Legal Institutional Quality and</w:t>
      </w:r>
      <w:r w:rsidRPr="00F325C3">
        <w:rPr>
          <w:b/>
          <w:sz w:val="28"/>
          <w:szCs w:val="28"/>
        </w:rPr>
        <w:t xml:space="preserve"> </w:t>
      </w:r>
      <w:r>
        <w:rPr>
          <w:b/>
          <w:sz w:val="28"/>
          <w:szCs w:val="28"/>
        </w:rPr>
        <w:t>its impact on Economic Growth</w:t>
      </w:r>
      <w:r w:rsidRPr="00F325C3">
        <w:rPr>
          <w:b/>
          <w:sz w:val="28"/>
          <w:szCs w:val="28"/>
        </w:rPr>
        <w:t>: Panel GMM Approach</w:t>
      </w:r>
    </w:p>
    <w:tbl>
      <w:tblPr>
        <w:tblStyle w:val="TableGrid"/>
        <w:tblW w:w="9870" w:type="dxa"/>
        <w:jc w:val="center"/>
        <w:tblLook w:val="04A0" w:firstRow="1" w:lastRow="0" w:firstColumn="1" w:lastColumn="0" w:noHBand="0" w:noVBand="1"/>
      </w:tblPr>
      <w:tblGrid>
        <w:gridCol w:w="2452"/>
        <w:gridCol w:w="1266"/>
        <w:gridCol w:w="1266"/>
        <w:gridCol w:w="854"/>
        <w:gridCol w:w="1581"/>
        <w:gridCol w:w="1266"/>
        <w:gridCol w:w="1266"/>
        <w:gridCol w:w="636"/>
      </w:tblGrid>
      <w:tr w:rsidR="00EF0BCB" w:rsidRPr="00261187" w:rsidTr="00261187">
        <w:trPr>
          <w:trHeight w:val="543"/>
          <w:jc w:val="center"/>
        </w:trPr>
        <w:tc>
          <w:tcPr>
            <w:tcW w:w="2452" w:type="dxa"/>
            <w:noWrap/>
          </w:tcPr>
          <w:p w:rsidR="00EF0BCB" w:rsidRPr="00261187" w:rsidRDefault="00EF0BCB" w:rsidP="007E0766">
            <w:pPr>
              <w:jc w:val="both"/>
              <w:rPr>
                <w:rFonts w:ascii="Times New Roman" w:hAnsi="Times New Roman" w:cs="Times New Roman"/>
                <w:b/>
                <w:sz w:val="28"/>
                <w:szCs w:val="28"/>
              </w:rPr>
            </w:pPr>
            <w:r w:rsidRPr="00261187">
              <w:rPr>
                <w:rFonts w:ascii="Times New Roman" w:hAnsi="Times New Roman" w:cs="Times New Roman"/>
                <w:b/>
                <w:sz w:val="28"/>
                <w:szCs w:val="28"/>
              </w:rPr>
              <w:t>Variables</w:t>
            </w:r>
          </w:p>
        </w:tc>
        <w:tc>
          <w:tcPr>
            <w:tcW w:w="1116" w:type="dxa"/>
            <w:noWrap/>
          </w:tcPr>
          <w:p w:rsidR="00EF0BCB" w:rsidRPr="00261187" w:rsidRDefault="00EF0BCB" w:rsidP="007E0766">
            <w:pPr>
              <w:jc w:val="both"/>
              <w:rPr>
                <w:rFonts w:ascii="Times New Roman" w:hAnsi="Times New Roman" w:cs="Times New Roman"/>
                <w:b/>
                <w:sz w:val="28"/>
                <w:szCs w:val="28"/>
              </w:rPr>
            </w:pPr>
            <w:r w:rsidRPr="00261187">
              <w:rPr>
                <w:rFonts w:ascii="Times New Roman" w:hAnsi="Times New Roman" w:cs="Times New Roman"/>
                <w:b/>
                <w:sz w:val="28"/>
                <w:szCs w:val="28"/>
              </w:rPr>
              <w:t>Coef.</w:t>
            </w:r>
          </w:p>
        </w:tc>
        <w:tc>
          <w:tcPr>
            <w:tcW w:w="1116" w:type="dxa"/>
            <w:noWrap/>
          </w:tcPr>
          <w:p w:rsidR="00EF0BCB" w:rsidRPr="00261187" w:rsidRDefault="00EF0BCB" w:rsidP="007E0766">
            <w:pPr>
              <w:jc w:val="both"/>
              <w:rPr>
                <w:rFonts w:ascii="Times New Roman" w:hAnsi="Times New Roman" w:cs="Times New Roman"/>
                <w:b/>
                <w:sz w:val="28"/>
                <w:szCs w:val="28"/>
              </w:rPr>
            </w:pPr>
            <w:r w:rsidRPr="00261187">
              <w:rPr>
                <w:rFonts w:ascii="Times New Roman" w:hAnsi="Times New Roman" w:cs="Times New Roman"/>
                <w:b/>
                <w:sz w:val="28"/>
                <w:szCs w:val="28"/>
              </w:rPr>
              <w:t>S.E</w:t>
            </w:r>
          </w:p>
        </w:tc>
        <w:tc>
          <w:tcPr>
            <w:tcW w:w="797" w:type="dxa"/>
            <w:noWrap/>
          </w:tcPr>
          <w:p w:rsidR="00EF0BCB" w:rsidRPr="00261187" w:rsidRDefault="00EF0BCB" w:rsidP="007E0766">
            <w:pPr>
              <w:jc w:val="both"/>
              <w:rPr>
                <w:rFonts w:ascii="Times New Roman" w:hAnsi="Times New Roman" w:cs="Times New Roman"/>
                <w:b/>
                <w:sz w:val="28"/>
                <w:szCs w:val="28"/>
              </w:rPr>
            </w:pPr>
            <w:r w:rsidRPr="00261187">
              <w:rPr>
                <w:rFonts w:ascii="Times New Roman" w:hAnsi="Times New Roman" w:cs="Times New Roman"/>
                <w:b/>
                <w:sz w:val="28"/>
                <w:szCs w:val="28"/>
              </w:rPr>
              <w:t>Z-value</w:t>
            </w:r>
          </w:p>
        </w:tc>
        <w:tc>
          <w:tcPr>
            <w:tcW w:w="1581" w:type="dxa"/>
            <w:noWrap/>
          </w:tcPr>
          <w:p w:rsidR="00EF0BCB" w:rsidRPr="00261187" w:rsidRDefault="00EF0BCB" w:rsidP="007E0766">
            <w:pPr>
              <w:jc w:val="both"/>
              <w:rPr>
                <w:rFonts w:ascii="Times New Roman" w:hAnsi="Times New Roman" w:cs="Times New Roman"/>
                <w:b/>
                <w:sz w:val="28"/>
                <w:szCs w:val="28"/>
              </w:rPr>
            </w:pPr>
            <w:r w:rsidRPr="00261187">
              <w:rPr>
                <w:rFonts w:ascii="Times New Roman" w:hAnsi="Times New Roman" w:cs="Times New Roman"/>
                <w:b/>
                <w:sz w:val="28"/>
                <w:szCs w:val="28"/>
              </w:rPr>
              <w:t>P-value</w:t>
            </w:r>
          </w:p>
        </w:tc>
        <w:tc>
          <w:tcPr>
            <w:tcW w:w="2232" w:type="dxa"/>
            <w:gridSpan w:val="2"/>
            <w:noWrap/>
          </w:tcPr>
          <w:p w:rsidR="00EF0BCB" w:rsidRPr="00261187" w:rsidRDefault="00EF0BCB" w:rsidP="007E0766">
            <w:pPr>
              <w:jc w:val="both"/>
              <w:rPr>
                <w:rFonts w:ascii="Times New Roman" w:hAnsi="Times New Roman" w:cs="Times New Roman"/>
                <w:b/>
                <w:sz w:val="28"/>
                <w:szCs w:val="28"/>
              </w:rPr>
            </w:pPr>
            <w:r w:rsidRPr="00261187">
              <w:rPr>
                <w:rFonts w:ascii="Times New Roman" w:hAnsi="Times New Roman" w:cs="Times New Roman"/>
                <w:b/>
                <w:sz w:val="28"/>
                <w:szCs w:val="28"/>
              </w:rPr>
              <w:t>[95%  Conf.  Interval</w:t>
            </w:r>
          </w:p>
        </w:tc>
        <w:tc>
          <w:tcPr>
            <w:tcW w:w="576" w:type="dxa"/>
          </w:tcPr>
          <w:p w:rsidR="00EF0BCB" w:rsidRPr="00261187" w:rsidRDefault="00EF0BCB" w:rsidP="007E0766">
            <w:pPr>
              <w:jc w:val="both"/>
              <w:rPr>
                <w:rFonts w:ascii="Times New Roman" w:hAnsi="Times New Roman" w:cs="Times New Roman"/>
                <w:b/>
                <w:sz w:val="28"/>
                <w:szCs w:val="28"/>
              </w:rPr>
            </w:pPr>
            <w:r w:rsidRPr="00261187">
              <w:rPr>
                <w:rFonts w:ascii="Times New Roman" w:hAnsi="Times New Roman" w:cs="Times New Roman"/>
                <w:b/>
                <w:sz w:val="28"/>
                <w:szCs w:val="28"/>
              </w:rPr>
              <w:t>Sig</w:t>
            </w:r>
          </w:p>
        </w:tc>
      </w:tr>
      <w:tr w:rsidR="00EF0BCB" w:rsidRPr="00261187" w:rsidTr="00261187">
        <w:trPr>
          <w:trHeight w:val="543"/>
          <w:jc w:val="center"/>
        </w:trPr>
        <w:tc>
          <w:tcPr>
            <w:tcW w:w="2452" w:type="dxa"/>
            <w:noWrap/>
            <w:hideMark/>
          </w:tcPr>
          <w:p w:rsidR="00EF0BCB" w:rsidRPr="00261187" w:rsidRDefault="009F1170" w:rsidP="007E0766">
            <w:pPr>
              <w:jc w:val="both"/>
              <w:rPr>
                <w:rFonts w:ascii="Times New Roman" w:hAnsi="Times New Roman" w:cs="Times New Roman"/>
                <w:sz w:val="28"/>
                <w:szCs w:val="28"/>
              </w:rPr>
            </w:pPr>
            <w:r>
              <w:rPr>
                <w:rFonts w:ascii="Times New Roman" w:hAnsi="Times New Roman" w:cs="Times New Roman"/>
                <w:sz w:val="28"/>
                <w:szCs w:val="28"/>
              </w:rPr>
              <w:t>LGDPPC</w:t>
            </w:r>
            <w:r w:rsidR="00EF0BCB" w:rsidRPr="00261187">
              <w:rPr>
                <w:rFonts w:ascii="Times New Roman" w:hAnsi="Times New Roman" w:cs="Times New Roman"/>
                <w:sz w:val="28"/>
                <w:szCs w:val="28"/>
              </w:rPr>
              <w:t>(-1)</w:t>
            </w:r>
          </w:p>
        </w:tc>
        <w:tc>
          <w:tcPr>
            <w:tcW w:w="1116" w:type="dxa"/>
            <w:noWrap/>
            <w:vAlign w:val="bottom"/>
          </w:tcPr>
          <w:p w:rsidR="00EF0BCB" w:rsidRPr="00261187" w:rsidRDefault="00EF0BCB" w:rsidP="007E0766">
            <w:pPr>
              <w:jc w:val="both"/>
              <w:rPr>
                <w:rFonts w:ascii="Times New Roman" w:hAnsi="Times New Roman" w:cs="Times New Roman"/>
                <w:color w:val="000000"/>
                <w:sz w:val="28"/>
                <w:szCs w:val="28"/>
              </w:rPr>
            </w:pPr>
            <w:r w:rsidRPr="00261187">
              <w:rPr>
                <w:rFonts w:ascii="Times New Roman" w:hAnsi="Times New Roman" w:cs="Times New Roman"/>
                <w:color w:val="000000"/>
                <w:sz w:val="28"/>
                <w:szCs w:val="28"/>
              </w:rPr>
              <w:t>0.960676</w:t>
            </w:r>
          </w:p>
        </w:tc>
        <w:tc>
          <w:tcPr>
            <w:tcW w:w="1116" w:type="dxa"/>
            <w:noWrap/>
            <w:vAlign w:val="bottom"/>
          </w:tcPr>
          <w:p w:rsidR="00EF0BCB" w:rsidRPr="00261187" w:rsidRDefault="00EF0BCB" w:rsidP="007E0766">
            <w:pPr>
              <w:jc w:val="both"/>
              <w:rPr>
                <w:rFonts w:ascii="Times New Roman" w:hAnsi="Times New Roman" w:cs="Times New Roman"/>
                <w:color w:val="000000"/>
                <w:sz w:val="28"/>
                <w:szCs w:val="28"/>
              </w:rPr>
            </w:pPr>
            <w:r w:rsidRPr="00261187">
              <w:rPr>
                <w:rFonts w:ascii="Times New Roman" w:hAnsi="Times New Roman" w:cs="Times New Roman"/>
                <w:color w:val="000000"/>
                <w:sz w:val="28"/>
                <w:szCs w:val="28"/>
              </w:rPr>
              <w:t>0.003605</w:t>
            </w:r>
          </w:p>
        </w:tc>
        <w:tc>
          <w:tcPr>
            <w:tcW w:w="797" w:type="dxa"/>
            <w:noWrap/>
            <w:vAlign w:val="bottom"/>
          </w:tcPr>
          <w:p w:rsidR="00EF0BCB" w:rsidRPr="00261187" w:rsidRDefault="00EF0BCB" w:rsidP="007E0766">
            <w:pPr>
              <w:jc w:val="both"/>
              <w:rPr>
                <w:rFonts w:ascii="Times New Roman" w:hAnsi="Times New Roman" w:cs="Times New Roman"/>
                <w:color w:val="000000"/>
                <w:sz w:val="28"/>
                <w:szCs w:val="28"/>
              </w:rPr>
            </w:pPr>
            <w:r w:rsidRPr="00261187">
              <w:rPr>
                <w:rFonts w:ascii="Times New Roman" w:hAnsi="Times New Roman" w:cs="Times New Roman"/>
                <w:color w:val="000000"/>
                <w:sz w:val="28"/>
                <w:szCs w:val="28"/>
              </w:rPr>
              <w:t>266.5</w:t>
            </w:r>
          </w:p>
        </w:tc>
        <w:tc>
          <w:tcPr>
            <w:tcW w:w="1581" w:type="dxa"/>
            <w:noWrap/>
            <w:vAlign w:val="bottom"/>
          </w:tcPr>
          <w:p w:rsidR="00EF0BCB" w:rsidRPr="00261187" w:rsidRDefault="00EF0BCB" w:rsidP="007E0766">
            <w:pPr>
              <w:jc w:val="both"/>
              <w:rPr>
                <w:rFonts w:ascii="Times New Roman" w:hAnsi="Times New Roman" w:cs="Times New Roman"/>
                <w:color w:val="000000"/>
                <w:sz w:val="28"/>
                <w:szCs w:val="28"/>
              </w:rPr>
            </w:pPr>
            <w:r w:rsidRPr="00261187">
              <w:rPr>
                <w:rFonts w:ascii="Times New Roman" w:hAnsi="Times New Roman" w:cs="Times New Roman"/>
                <w:color w:val="000000"/>
                <w:sz w:val="28"/>
                <w:szCs w:val="28"/>
              </w:rPr>
              <w:t>0.0001</w:t>
            </w:r>
          </w:p>
        </w:tc>
        <w:tc>
          <w:tcPr>
            <w:tcW w:w="1116" w:type="dxa"/>
            <w:noWrap/>
            <w:vAlign w:val="bottom"/>
          </w:tcPr>
          <w:p w:rsidR="00EF0BCB" w:rsidRPr="00261187" w:rsidRDefault="00EF0BCB" w:rsidP="007E0766">
            <w:pPr>
              <w:jc w:val="both"/>
              <w:rPr>
                <w:rFonts w:ascii="Times New Roman" w:hAnsi="Times New Roman" w:cs="Times New Roman"/>
                <w:color w:val="000000"/>
                <w:sz w:val="28"/>
                <w:szCs w:val="28"/>
              </w:rPr>
            </w:pPr>
            <w:r w:rsidRPr="00261187">
              <w:rPr>
                <w:rFonts w:ascii="Times New Roman" w:hAnsi="Times New Roman" w:cs="Times New Roman"/>
                <w:color w:val="000000"/>
                <w:sz w:val="28"/>
                <w:szCs w:val="28"/>
              </w:rPr>
              <w:t>0.953611</w:t>
            </w:r>
          </w:p>
        </w:tc>
        <w:tc>
          <w:tcPr>
            <w:tcW w:w="1116" w:type="dxa"/>
            <w:noWrap/>
            <w:vAlign w:val="bottom"/>
          </w:tcPr>
          <w:p w:rsidR="00EF0BCB" w:rsidRPr="00261187" w:rsidRDefault="00EF0BCB" w:rsidP="007E0766">
            <w:pPr>
              <w:jc w:val="both"/>
              <w:rPr>
                <w:rFonts w:ascii="Times New Roman" w:hAnsi="Times New Roman" w:cs="Times New Roman"/>
                <w:color w:val="000000"/>
                <w:sz w:val="28"/>
                <w:szCs w:val="28"/>
              </w:rPr>
            </w:pPr>
            <w:r w:rsidRPr="00261187">
              <w:rPr>
                <w:rFonts w:ascii="Times New Roman" w:hAnsi="Times New Roman" w:cs="Times New Roman"/>
                <w:color w:val="000000"/>
                <w:sz w:val="28"/>
                <w:szCs w:val="28"/>
              </w:rPr>
              <w:t>0.967741</w:t>
            </w:r>
          </w:p>
        </w:tc>
        <w:tc>
          <w:tcPr>
            <w:tcW w:w="576" w:type="dxa"/>
          </w:tcPr>
          <w:p w:rsidR="00EF0BCB" w:rsidRPr="00261187" w:rsidRDefault="00EF0BCB" w:rsidP="007E0766">
            <w:pPr>
              <w:jc w:val="both"/>
              <w:rPr>
                <w:rFonts w:ascii="Times New Roman" w:hAnsi="Times New Roman" w:cs="Times New Roman"/>
                <w:sz w:val="28"/>
                <w:szCs w:val="28"/>
              </w:rPr>
            </w:pPr>
            <w:r w:rsidRPr="00261187">
              <w:rPr>
                <w:rFonts w:ascii="Times New Roman" w:hAnsi="Times New Roman" w:cs="Times New Roman"/>
                <w:sz w:val="28"/>
                <w:szCs w:val="28"/>
              </w:rPr>
              <w:t>***</w:t>
            </w:r>
          </w:p>
        </w:tc>
      </w:tr>
      <w:tr w:rsidR="00EF0BCB" w:rsidRPr="00261187" w:rsidTr="00261187">
        <w:trPr>
          <w:trHeight w:val="543"/>
          <w:jc w:val="center"/>
        </w:trPr>
        <w:tc>
          <w:tcPr>
            <w:tcW w:w="2452" w:type="dxa"/>
            <w:noWrap/>
          </w:tcPr>
          <w:p w:rsidR="00EF0BCB" w:rsidRPr="00261187" w:rsidRDefault="009F1170" w:rsidP="007E0766">
            <w:pPr>
              <w:jc w:val="both"/>
              <w:rPr>
                <w:rFonts w:ascii="Times New Roman" w:hAnsi="Times New Roman" w:cs="Times New Roman"/>
                <w:sz w:val="28"/>
                <w:szCs w:val="28"/>
              </w:rPr>
            </w:pPr>
            <w:r>
              <w:rPr>
                <w:rFonts w:ascii="Times New Roman" w:hAnsi="Times New Roman" w:cs="Times New Roman"/>
                <w:sz w:val="28"/>
                <w:szCs w:val="28"/>
              </w:rPr>
              <w:t>K</w:t>
            </w:r>
          </w:p>
        </w:tc>
        <w:tc>
          <w:tcPr>
            <w:tcW w:w="1116" w:type="dxa"/>
            <w:noWrap/>
            <w:vAlign w:val="bottom"/>
          </w:tcPr>
          <w:p w:rsidR="00EF0BCB" w:rsidRPr="00261187" w:rsidRDefault="00EF0BCB" w:rsidP="007E0766">
            <w:pPr>
              <w:jc w:val="both"/>
              <w:rPr>
                <w:rFonts w:ascii="Times New Roman" w:hAnsi="Times New Roman" w:cs="Times New Roman"/>
                <w:color w:val="000000"/>
                <w:sz w:val="28"/>
                <w:szCs w:val="28"/>
              </w:rPr>
            </w:pPr>
            <w:r w:rsidRPr="00261187">
              <w:rPr>
                <w:rFonts w:ascii="Times New Roman" w:hAnsi="Times New Roman" w:cs="Times New Roman"/>
                <w:color w:val="000000"/>
                <w:sz w:val="28"/>
                <w:szCs w:val="28"/>
              </w:rPr>
              <w:t>0.004088</w:t>
            </w:r>
          </w:p>
        </w:tc>
        <w:tc>
          <w:tcPr>
            <w:tcW w:w="1116" w:type="dxa"/>
            <w:noWrap/>
            <w:vAlign w:val="bottom"/>
          </w:tcPr>
          <w:p w:rsidR="00EF0BCB" w:rsidRPr="00261187" w:rsidRDefault="00EF0BCB" w:rsidP="007E0766">
            <w:pPr>
              <w:jc w:val="both"/>
              <w:rPr>
                <w:rFonts w:ascii="Times New Roman" w:hAnsi="Times New Roman" w:cs="Times New Roman"/>
                <w:color w:val="000000"/>
                <w:sz w:val="28"/>
                <w:szCs w:val="28"/>
              </w:rPr>
            </w:pPr>
            <w:r w:rsidRPr="00261187">
              <w:rPr>
                <w:rFonts w:ascii="Times New Roman" w:hAnsi="Times New Roman" w:cs="Times New Roman"/>
                <w:color w:val="000000"/>
                <w:sz w:val="28"/>
                <w:szCs w:val="28"/>
              </w:rPr>
              <w:t>0.00404</w:t>
            </w:r>
          </w:p>
        </w:tc>
        <w:tc>
          <w:tcPr>
            <w:tcW w:w="797" w:type="dxa"/>
            <w:noWrap/>
            <w:vAlign w:val="bottom"/>
          </w:tcPr>
          <w:p w:rsidR="00EF0BCB" w:rsidRPr="00261187" w:rsidRDefault="00EF0BCB" w:rsidP="007E0766">
            <w:pPr>
              <w:jc w:val="both"/>
              <w:rPr>
                <w:rFonts w:ascii="Times New Roman" w:hAnsi="Times New Roman" w:cs="Times New Roman"/>
                <w:color w:val="000000"/>
                <w:sz w:val="28"/>
                <w:szCs w:val="28"/>
              </w:rPr>
            </w:pPr>
            <w:r w:rsidRPr="00261187">
              <w:rPr>
                <w:rFonts w:ascii="Times New Roman" w:hAnsi="Times New Roman" w:cs="Times New Roman"/>
                <w:color w:val="000000"/>
                <w:sz w:val="28"/>
                <w:szCs w:val="28"/>
              </w:rPr>
              <w:t>10.12</w:t>
            </w:r>
          </w:p>
        </w:tc>
        <w:tc>
          <w:tcPr>
            <w:tcW w:w="1581" w:type="dxa"/>
            <w:noWrap/>
            <w:vAlign w:val="bottom"/>
          </w:tcPr>
          <w:p w:rsidR="00EF0BCB" w:rsidRPr="00261187" w:rsidRDefault="00EF0BCB" w:rsidP="007E0766">
            <w:pPr>
              <w:jc w:val="both"/>
              <w:rPr>
                <w:rFonts w:ascii="Times New Roman" w:hAnsi="Times New Roman" w:cs="Times New Roman"/>
                <w:color w:val="000000"/>
                <w:sz w:val="28"/>
                <w:szCs w:val="28"/>
              </w:rPr>
            </w:pPr>
            <w:r w:rsidRPr="00261187">
              <w:rPr>
                <w:rFonts w:ascii="Times New Roman" w:hAnsi="Times New Roman" w:cs="Times New Roman"/>
                <w:color w:val="000000"/>
                <w:sz w:val="28"/>
                <w:szCs w:val="28"/>
              </w:rPr>
              <w:t>0.001</w:t>
            </w:r>
          </w:p>
        </w:tc>
        <w:tc>
          <w:tcPr>
            <w:tcW w:w="1116" w:type="dxa"/>
            <w:noWrap/>
            <w:vAlign w:val="bottom"/>
          </w:tcPr>
          <w:p w:rsidR="00EF0BCB" w:rsidRPr="00261187" w:rsidRDefault="00EF0BCB" w:rsidP="007E0766">
            <w:pPr>
              <w:jc w:val="both"/>
              <w:rPr>
                <w:rFonts w:ascii="Times New Roman" w:hAnsi="Times New Roman" w:cs="Times New Roman"/>
                <w:color w:val="000000"/>
                <w:sz w:val="28"/>
                <w:szCs w:val="28"/>
              </w:rPr>
            </w:pPr>
            <w:r w:rsidRPr="00261187">
              <w:rPr>
                <w:rFonts w:ascii="Times New Roman" w:hAnsi="Times New Roman" w:cs="Times New Roman"/>
                <w:color w:val="000000"/>
                <w:sz w:val="28"/>
                <w:szCs w:val="28"/>
              </w:rPr>
              <w:t>0.00033</w:t>
            </w:r>
          </w:p>
        </w:tc>
        <w:tc>
          <w:tcPr>
            <w:tcW w:w="1116" w:type="dxa"/>
            <w:noWrap/>
            <w:vAlign w:val="bottom"/>
          </w:tcPr>
          <w:p w:rsidR="00EF0BCB" w:rsidRPr="00261187" w:rsidRDefault="00EF0BCB" w:rsidP="007E0766">
            <w:pPr>
              <w:jc w:val="both"/>
              <w:rPr>
                <w:rFonts w:ascii="Times New Roman" w:hAnsi="Times New Roman" w:cs="Times New Roman"/>
                <w:color w:val="000000"/>
                <w:sz w:val="28"/>
                <w:szCs w:val="28"/>
              </w:rPr>
            </w:pPr>
            <w:r w:rsidRPr="00261187">
              <w:rPr>
                <w:rFonts w:ascii="Times New Roman" w:hAnsi="Times New Roman" w:cs="Times New Roman"/>
                <w:color w:val="000000"/>
                <w:sz w:val="28"/>
                <w:szCs w:val="28"/>
              </w:rPr>
              <w:t>0.000488</w:t>
            </w:r>
          </w:p>
        </w:tc>
        <w:tc>
          <w:tcPr>
            <w:tcW w:w="576" w:type="dxa"/>
          </w:tcPr>
          <w:p w:rsidR="00EF0BCB" w:rsidRPr="00261187" w:rsidRDefault="00EF0BCB" w:rsidP="007E0766">
            <w:pPr>
              <w:jc w:val="both"/>
              <w:rPr>
                <w:rFonts w:ascii="Times New Roman" w:hAnsi="Times New Roman" w:cs="Times New Roman"/>
                <w:sz w:val="28"/>
                <w:szCs w:val="28"/>
              </w:rPr>
            </w:pPr>
            <w:r w:rsidRPr="00261187">
              <w:rPr>
                <w:rFonts w:ascii="Times New Roman" w:hAnsi="Times New Roman" w:cs="Times New Roman"/>
                <w:sz w:val="28"/>
                <w:szCs w:val="28"/>
              </w:rPr>
              <w:t>***</w:t>
            </w:r>
          </w:p>
        </w:tc>
      </w:tr>
      <w:tr w:rsidR="00EF0BCB" w:rsidRPr="00261187" w:rsidTr="00261187">
        <w:trPr>
          <w:trHeight w:val="543"/>
          <w:jc w:val="center"/>
        </w:trPr>
        <w:tc>
          <w:tcPr>
            <w:tcW w:w="2452" w:type="dxa"/>
            <w:noWrap/>
          </w:tcPr>
          <w:p w:rsidR="00EF0BCB" w:rsidRPr="00261187" w:rsidRDefault="00EF0BCB" w:rsidP="009F1170">
            <w:pPr>
              <w:jc w:val="both"/>
              <w:rPr>
                <w:rFonts w:ascii="Times New Roman" w:hAnsi="Times New Roman" w:cs="Times New Roman"/>
                <w:sz w:val="28"/>
                <w:szCs w:val="28"/>
              </w:rPr>
            </w:pPr>
            <w:r w:rsidRPr="00261187">
              <w:rPr>
                <w:rFonts w:ascii="Times New Roman" w:hAnsi="Times New Roman" w:cs="Times New Roman"/>
                <w:sz w:val="28"/>
                <w:szCs w:val="28"/>
              </w:rPr>
              <w:t>L</w:t>
            </w:r>
          </w:p>
        </w:tc>
        <w:tc>
          <w:tcPr>
            <w:tcW w:w="1116" w:type="dxa"/>
            <w:noWrap/>
            <w:vAlign w:val="bottom"/>
          </w:tcPr>
          <w:p w:rsidR="00EF0BCB" w:rsidRPr="00261187" w:rsidRDefault="00EF0BCB" w:rsidP="007E0766">
            <w:pPr>
              <w:jc w:val="both"/>
              <w:rPr>
                <w:rFonts w:ascii="Times New Roman" w:hAnsi="Times New Roman" w:cs="Times New Roman"/>
                <w:color w:val="000000"/>
                <w:sz w:val="28"/>
                <w:szCs w:val="28"/>
              </w:rPr>
            </w:pPr>
            <w:r w:rsidRPr="00261187">
              <w:rPr>
                <w:rFonts w:ascii="Times New Roman" w:hAnsi="Times New Roman" w:cs="Times New Roman"/>
                <w:color w:val="000000"/>
                <w:sz w:val="28"/>
                <w:szCs w:val="28"/>
              </w:rPr>
              <w:t>0.100048</w:t>
            </w:r>
          </w:p>
        </w:tc>
        <w:tc>
          <w:tcPr>
            <w:tcW w:w="1116" w:type="dxa"/>
            <w:noWrap/>
            <w:vAlign w:val="bottom"/>
          </w:tcPr>
          <w:p w:rsidR="00EF0BCB" w:rsidRPr="00261187" w:rsidRDefault="00EF0BCB" w:rsidP="007E0766">
            <w:pPr>
              <w:jc w:val="both"/>
              <w:rPr>
                <w:rFonts w:ascii="Times New Roman" w:hAnsi="Times New Roman" w:cs="Times New Roman"/>
                <w:color w:val="000000"/>
                <w:sz w:val="28"/>
                <w:szCs w:val="28"/>
              </w:rPr>
            </w:pPr>
            <w:r w:rsidRPr="00261187">
              <w:rPr>
                <w:rFonts w:ascii="Times New Roman" w:hAnsi="Times New Roman" w:cs="Times New Roman"/>
                <w:color w:val="000000"/>
                <w:sz w:val="28"/>
                <w:szCs w:val="28"/>
              </w:rPr>
              <w:t>0.010719</w:t>
            </w:r>
          </w:p>
        </w:tc>
        <w:tc>
          <w:tcPr>
            <w:tcW w:w="797" w:type="dxa"/>
            <w:noWrap/>
            <w:vAlign w:val="bottom"/>
          </w:tcPr>
          <w:p w:rsidR="00EF0BCB" w:rsidRPr="00261187" w:rsidRDefault="00EF0BCB" w:rsidP="007E0766">
            <w:pPr>
              <w:jc w:val="both"/>
              <w:rPr>
                <w:rFonts w:ascii="Times New Roman" w:hAnsi="Times New Roman" w:cs="Times New Roman"/>
                <w:color w:val="000000"/>
                <w:sz w:val="28"/>
                <w:szCs w:val="28"/>
              </w:rPr>
            </w:pPr>
            <w:r w:rsidRPr="00261187">
              <w:rPr>
                <w:rFonts w:ascii="Times New Roman" w:hAnsi="Times New Roman" w:cs="Times New Roman"/>
                <w:color w:val="000000"/>
                <w:sz w:val="28"/>
                <w:szCs w:val="28"/>
              </w:rPr>
              <w:t>9.33</w:t>
            </w:r>
          </w:p>
        </w:tc>
        <w:tc>
          <w:tcPr>
            <w:tcW w:w="1581" w:type="dxa"/>
            <w:noWrap/>
            <w:vAlign w:val="bottom"/>
          </w:tcPr>
          <w:p w:rsidR="00EF0BCB" w:rsidRPr="00261187" w:rsidRDefault="00EF0BCB" w:rsidP="007E0766">
            <w:pPr>
              <w:jc w:val="both"/>
              <w:rPr>
                <w:rFonts w:ascii="Times New Roman" w:hAnsi="Times New Roman" w:cs="Times New Roman"/>
                <w:color w:val="000000"/>
                <w:sz w:val="28"/>
                <w:szCs w:val="28"/>
              </w:rPr>
            </w:pPr>
            <w:r w:rsidRPr="00261187">
              <w:rPr>
                <w:rFonts w:ascii="Times New Roman" w:hAnsi="Times New Roman" w:cs="Times New Roman"/>
                <w:color w:val="000000"/>
                <w:sz w:val="28"/>
                <w:szCs w:val="28"/>
              </w:rPr>
              <w:t>0.001</w:t>
            </w:r>
          </w:p>
        </w:tc>
        <w:tc>
          <w:tcPr>
            <w:tcW w:w="1116" w:type="dxa"/>
            <w:noWrap/>
            <w:vAlign w:val="bottom"/>
          </w:tcPr>
          <w:p w:rsidR="00EF0BCB" w:rsidRPr="00261187" w:rsidRDefault="00EF0BCB" w:rsidP="007E0766">
            <w:pPr>
              <w:jc w:val="both"/>
              <w:rPr>
                <w:rFonts w:ascii="Times New Roman" w:hAnsi="Times New Roman" w:cs="Times New Roman"/>
                <w:color w:val="000000"/>
                <w:sz w:val="28"/>
                <w:szCs w:val="28"/>
              </w:rPr>
            </w:pPr>
            <w:r w:rsidRPr="00261187">
              <w:rPr>
                <w:rFonts w:ascii="Times New Roman" w:hAnsi="Times New Roman" w:cs="Times New Roman"/>
                <w:color w:val="000000"/>
                <w:sz w:val="28"/>
                <w:szCs w:val="28"/>
              </w:rPr>
              <w:t>0.079039</w:t>
            </w:r>
          </w:p>
        </w:tc>
        <w:tc>
          <w:tcPr>
            <w:tcW w:w="1116" w:type="dxa"/>
            <w:noWrap/>
            <w:vAlign w:val="bottom"/>
          </w:tcPr>
          <w:p w:rsidR="00EF0BCB" w:rsidRPr="00261187" w:rsidRDefault="00EF0BCB" w:rsidP="007E0766">
            <w:pPr>
              <w:jc w:val="both"/>
              <w:rPr>
                <w:rFonts w:ascii="Times New Roman" w:hAnsi="Times New Roman" w:cs="Times New Roman"/>
                <w:color w:val="000000"/>
                <w:sz w:val="28"/>
                <w:szCs w:val="28"/>
              </w:rPr>
            </w:pPr>
            <w:r w:rsidRPr="00261187">
              <w:rPr>
                <w:rFonts w:ascii="Times New Roman" w:hAnsi="Times New Roman" w:cs="Times New Roman"/>
                <w:color w:val="000000"/>
                <w:sz w:val="28"/>
                <w:szCs w:val="28"/>
              </w:rPr>
              <w:t>0.121057</w:t>
            </w:r>
          </w:p>
        </w:tc>
        <w:tc>
          <w:tcPr>
            <w:tcW w:w="576" w:type="dxa"/>
          </w:tcPr>
          <w:p w:rsidR="00EF0BCB" w:rsidRPr="00261187" w:rsidRDefault="00EF0BCB" w:rsidP="007E0766">
            <w:pPr>
              <w:jc w:val="both"/>
              <w:rPr>
                <w:rFonts w:ascii="Times New Roman" w:hAnsi="Times New Roman" w:cs="Times New Roman"/>
                <w:sz w:val="28"/>
                <w:szCs w:val="28"/>
              </w:rPr>
            </w:pPr>
            <w:r w:rsidRPr="00261187">
              <w:rPr>
                <w:rFonts w:ascii="Times New Roman" w:hAnsi="Times New Roman" w:cs="Times New Roman"/>
                <w:sz w:val="28"/>
                <w:szCs w:val="28"/>
              </w:rPr>
              <w:t>***</w:t>
            </w:r>
          </w:p>
        </w:tc>
      </w:tr>
      <w:tr w:rsidR="00EF0BCB" w:rsidRPr="00261187" w:rsidTr="00261187">
        <w:trPr>
          <w:trHeight w:val="543"/>
          <w:jc w:val="center"/>
        </w:trPr>
        <w:tc>
          <w:tcPr>
            <w:tcW w:w="2452" w:type="dxa"/>
            <w:noWrap/>
          </w:tcPr>
          <w:p w:rsidR="00EF0BCB" w:rsidRPr="00261187" w:rsidRDefault="00EF0BCB" w:rsidP="009F1170">
            <w:pPr>
              <w:jc w:val="both"/>
              <w:rPr>
                <w:rFonts w:ascii="Times New Roman" w:hAnsi="Times New Roman" w:cs="Times New Roman"/>
                <w:sz w:val="28"/>
                <w:szCs w:val="28"/>
              </w:rPr>
            </w:pPr>
            <w:r w:rsidRPr="00261187">
              <w:rPr>
                <w:rFonts w:ascii="Times New Roman" w:hAnsi="Times New Roman" w:cs="Times New Roman"/>
                <w:sz w:val="28"/>
                <w:szCs w:val="28"/>
              </w:rPr>
              <w:t>LIQ*L</w:t>
            </w:r>
            <w:r w:rsidR="009F1170">
              <w:rPr>
                <w:rFonts w:ascii="Times New Roman" w:hAnsi="Times New Roman" w:cs="Times New Roman"/>
                <w:sz w:val="28"/>
                <w:szCs w:val="28"/>
              </w:rPr>
              <w:t>PIA</w:t>
            </w:r>
          </w:p>
        </w:tc>
        <w:tc>
          <w:tcPr>
            <w:tcW w:w="1116" w:type="dxa"/>
            <w:noWrap/>
            <w:vAlign w:val="bottom"/>
          </w:tcPr>
          <w:p w:rsidR="00EF0BCB" w:rsidRPr="00261187" w:rsidRDefault="00EF0BCB" w:rsidP="007E0766">
            <w:pPr>
              <w:jc w:val="both"/>
              <w:rPr>
                <w:rFonts w:ascii="Times New Roman" w:hAnsi="Times New Roman" w:cs="Times New Roman"/>
                <w:color w:val="000000"/>
                <w:sz w:val="28"/>
                <w:szCs w:val="28"/>
              </w:rPr>
            </w:pPr>
            <w:r w:rsidRPr="00261187">
              <w:rPr>
                <w:rFonts w:ascii="Times New Roman" w:hAnsi="Times New Roman" w:cs="Times New Roman"/>
                <w:color w:val="000000"/>
                <w:sz w:val="28"/>
                <w:szCs w:val="28"/>
              </w:rPr>
              <w:t>0.013276</w:t>
            </w:r>
          </w:p>
        </w:tc>
        <w:tc>
          <w:tcPr>
            <w:tcW w:w="1116" w:type="dxa"/>
            <w:noWrap/>
            <w:vAlign w:val="bottom"/>
          </w:tcPr>
          <w:p w:rsidR="00EF0BCB" w:rsidRPr="00261187" w:rsidRDefault="00EF0BCB" w:rsidP="007E0766">
            <w:pPr>
              <w:jc w:val="both"/>
              <w:rPr>
                <w:rFonts w:ascii="Times New Roman" w:hAnsi="Times New Roman" w:cs="Times New Roman"/>
                <w:color w:val="000000"/>
                <w:sz w:val="28"/>
                <w:szCs w:val="28"/>
              </w:rPr>
            </w:pPr>
            <w:r w:rsidRPr="00261187">
              <w:rPr>
                <w:rFonts w:ascii="Times New Roman" w:hAnsi="Times New Roman" w:cs="Times New Roman"/>
                <w:color w:val="000000"/>
                <w:sz w:val="28"/>
                <w:szCs w:val="28"/>
              </w:rPr>
              <w:t>0.001935</w:t>
            </w:r>
          </w:p>
        </w:tc>
        <w:tc>
          <w:tcPr>
            <w:tcW w:w="797" w:type="dxa"/>
            <w:noWrap/>
            <w:vAlign w:val="bottom"/>
          </w:tcPr>
          <w:p w:rsidR="00EF0BCB" w:rsidRPr="00261187" w:rsidRDefault="00EF0BCB" w:rsidP="007E0766">
            <w:pPr>
              <w:jc w:val="both"/>
              <w:rPr>
                <w:rFonts w:ascii="Times New Roman" w:hAnsi="Times New Roman" w:cs="Times New Roman"/>
                <w:color w:val="000000"/>
                <w:sz w:val="28"/>
                <w:szCs w:val="28"/>
              </w:rPr>
            </w:pPr>
            <w:r w:rsidRPr="00261187">
              <w:rPr>
                <w:rFonts w:ascii="Times New Roman" w:hAnsi="Times New Roman" w:cs="Times New Roman"/>
                <w:color w:val="000000"/>
                <w:sz w:val="28"/>
                <w:szCs w:val="28"/>
              </w:rPr>
              <w:t>6.86</w:t>
            </w:r>
          </w:p>
        </w:tc>
        <w:tc>
          <w:tcPr>
            <w:tcW w:w="1581" w:type="dxa"/>
            <w:noWrap/>
            <w:vAlign w:val="bottom"/>
          </w:tcPr>
          <w:p w:rsidR="00EF0BCB" w:rsidRPr="00261187" w:rsidRDefault="00EF0BCB" w:rsidP="007E0766">
            <w:pPr>
              <w:jc w:val="both"/>
              <w:rPr>
                <w:rFonts w:ascii="Times New Roman" w:hAnsi="Times New Roman" w:cs="Times New Roman"/>
                <w:color w:val="000000"/>
                <w:sz w:val="28"/>
                <w:szCs w:val="28"/>
              </w:rPr>
            </w:pPr>
            <w:r w:rsidRPr="00261187">
              <w:rPr>
                <w:rFonts w:ascii="Times New Roman" w:hAnsi="Times New Roman" w:cs="Times New Roman"/>
                <w:color w:val="000000"/>
                <w:sz w:val="28"/>
                <w:szCs w:val="28"/>
              </w:rPr>
              <w:t>0.001</w:t>
            </w:r>
          </w:p>
        </w:tc>
        <w:tc>
          <w:tcPr>
            <w:tcW w:w="1116" w:type="dxa"/>
            <w:noWrap/>
            <w:vAlign w:val="bottom"/>
          </w:tcPr>
          <w:p w:rsidR="00EF0BCB" w:rsidRPr="00261187" w:rsidRDefault="00EF0BCB" w:rsidP="007E0766">
            <w:pPr>
              <w:jc w:val="both"/>
              <w:rPr>
                <w:rFonts w:ascii="Times New Roman" w:hAnsi="Times New Roman" w:cs="Times New Roman"/>
                <w:color w:val="000000"/>
                <w:sz w:val="28"/>
                <w:szCs w:val="28"/>
              </w:rPr>
            </w:pPr>
            <w:r w:rsidRPr="00261187">
              <w:rPr>
                <w:rFonts w:ascii="Times New Roman" w:hAnsi="Times New Roman" w:cs="Times New Roman"/>
                <w:color w:val="000000"/>
                <w:sz w:val="28"/>
                <w:szCs w:val="28"/>
              </w:rPr>
              <w:t>0.009483</w:t>
            </w:r>
          </w:p>
        </w:tc>
        <w:tc>
          <w:tcPr>
            <w:tcW w:w="1116" w:type="dxa"/>
            <w:noWrap/>
            <w:vAlign w:val="bottom"/>
          </w:tcPr>
          <w:p w:rsidR="00EF0BCB" w:rsidRPr="00261187" w:rsidRDefault="00EF0BCB" w:rsidP="007E0766">
            <w:pPr>
              <w:jc w:val="both"/>
              <w:rPr>
                <w:rFonts w:ascii="Times New Roman" w:hAnsi="Times New Roman" w:cs="Times New Roman"/>
                <w:color w:val="000000"/>
                <w:sz w:val="28"/>
                <w:szCs w:val="28"/>
              </w:rPr>
            </w:pPr>
            <w:r w:rsidRPr="00261187">
              <w:rPr>
                <w:rFonts w:ascii="Times New Roman" w:hAnsi="Times New Roman" w:cs="Times New Roman"/>
                <w:color w:val="000000"/>
                <w:sz w:val="28"/>
                <w:szCs w:val="28"/>
              </w:rPr>
              <w:t>0.017069</w:t>
            </w:r>
          </w:p>
        </w:tc>
        <w:tc>
          <w:tcPr>
            <w:tcW w:w="576" w:type="dxa"/>
          </w:tcPr>
          <w:p w:rsidR="00EF0BCB" w:rsidRPr="00261187" w:rsidRDefault="00EF0BCB" w:rsidP="007E0766">
            <w:pPr>
              <w:jc w:val="both"/>
              <w:rPr>
                <w:rFonts w:ascii="Times New Roman" w:hAnsi="Times New Roman" w:cs="Times New Roman"/>
                <w:sz w:val="28"/>
                <w:szCs w:val="28"/>
              </w:rPr>
            </w:pPr>
            <w:r w:rsidRPr="00261187">
              <w:rPr>
                <w:rFonts w:ascii="Times New Roman" w:hAnsi="Times New Roman" w:cs="Times New Roman"/>
                <w:sz w:val="28"/>
                <w:szCs w:val="28"/>
              </w:rPr>
              <w:t>***</w:t>
            </w:r>
          </w:p>
        </w:tc>
      </w:tr>
      <w:tr w:rsidR="00EF0BCB" w:rsidRPr="00261187" w:rsidTr="00261187">
        <w:trPr>
          <w:trHeight w:val="543"/>
          <w:jc w:val="center"/>
        </w:trPr>
        <w:tc>
          <w:tcPr>
            <w:tcW w:w="2452" w:type="dxa"/>
            <w:noWrap/>
          </w:tcPr>
          <w:p w:rsidR="00EF0BCB" w:rsidRPr="00261187" w:rsidRDefault="009F1170" w:rsidP="007E0766">
            <w:pPr>
              <w:jc w:val="both"/>
              <w:rPr>
                <w:rFonts w:ascii="Times New Roman" w:hAnsi="Times New Roman" w:cs="Times New Roman"/>
                <w:sz w:val="28"/>
                <w:szCs w:val="28"/>
              </w:rPr>
            </w:pPr>
            <w:r>
              <w:rPr>
                <w:rFonts w:ascii="Times New Roman" w:hAnsi="Times New Roman" w:cs="Times New Roman"/>
                <w:sz w:val="28"/>
                <w:szCs w:val="28"/>
              </w:rPr>
              <w:t>FDI</w:t>
            </w:r>
          </w:p>
        </w:tc>
        <w:tc>
          <w:tcPr>
            <w:tcW w:w="1116" w:type="dxa"/>
            <w:noWrap/>
            <w:vAlign w:val="bottom"/>
          </w:tcPr>
          <w:p w:rsidR="00EF0BCB" w:rsidRPr="00261187" w:rsidRDefault="00EF0BCB" w:rsidP="007E0766">
            <w:pPr>
              <w:jc w:val="both"/>
              <w:rPr>
                <w:rFonts w:ascii="Times New Roman" w:hAnsi="Times New Roman" w:cs="Times New Roman"/>
                <w:color w:val="000000"/>
                <w:sz w:val="28"/>
                <w:szCs w:val="28"/>
              </w:rPr>
            </w:pPr>
            <w:r w:rsidRPr="00261187">
              <w:rPr>
                <w:rFonts w:ascii="Times New Roman" w:hAnsi="Times New Roman" w:cs="Times New Roman"/>
                <w:color w:val="000000"/>
                <w:sz w:val="28"/>
                <w:szCs w:val="28"/>
              </w:rPr>
              <w:t>0.008289</w:t>
            </w:r>
          </w:p>
        </w:tc>
        <w:tc>
          <w:tcPr>
            <w:tcW w:w="1116" w:type="dxa"/>
            <w:noWrap/>
            <w:vAlign w:val="bottom"/>
          </w:tcPr>
          <w:p w:rsidR="00EF0BCB" w:rsidRPr="00261187" w:rsidRDefault="00EF0BCB" w:rsidP="007E0766">
            <w:pPr>
              <w:jc w:val="both"/>
              <w:rPr>
                <w:rFonts w:ascii="Times New Roman" w:hAnsi="Times New Roman" w:cs="Times New Roman"/>
                <w:color w:val="000000"/>
                <w:sz w:val="28"/>
                <w:szCs w:val="28"/>
              </w:rPr>
            </w:pPr>
            <w:r w:rsidRPr="00261187">
              <w:rPr>
                <w:rFonts w:ascii="Times New Roman" w:hAnsi="Times New Roman" w:cs="Times New Roman"/>
                <w:color w:val="000000"/>
                <w:sz w:val="28"/>
                <w:szCs w:val="28"/>
              </w:rPr>
              <w:t>0.000215</w:t>
            </w:r>
          </w:p>
        </w:tc>
        <w:tc>
          <w:tcPr>
            <w:tcW w:w="797" w:type="dxa"/>
            <w:noWrap/>
            <w:vAlign w:val="bottom"/>
          </w:tcPr>
          <w:p w:rsidR="00EF0BCB" w:rsidRPr="00261187" w:rsidRDefault="00EF0BCB" w:rsidP="007E0766">
            <w:pPr>
              <w:jc w:val="both"/>
              <w:rPr>
                <w:rFonts w:ascii="Times New Roman" w:hAnsi="Times New Roman" w:cs="Times New Roman"/>
                <w:color w:val="000000"/>
                <w:sz w:val="28"/>
                <w:szCs w:val="28"/>
              </w:rPr>
            </w:pPr>
            <w:r w:rsidRPr="00261187">
              <w:rPr>
                <w:rFonts w:ascii="Times New Roman" w:hAnsi="Times New Roman" w:cs="Times New Roman"/>
                <w:color w:val="000000"/>
                <w:sz w:val="28"/>
                <w:szCs w:val="28"/>
              </w:rPr>
              <w:t>3.85</w:t>
            </w:r>
          </w:p>
        </w:tc>
        <w:tc>
          <w:tcPr>
            <w:tcW w:w="1581" w:type="dxa"/>
            <w:noWrap/>
            <w:vAlign w:val="bottom"/>
          </w:tcPr>
          <w:p w:rsidR="00EF0BCB" w:rsidRPr="00261187" w:rsidRDefault="00EF0BCB" w:rsidP="007E0766">
            <w:pPr>
              <w:jc w:val="both"/>
              <w:rPr>
                <w:rFonts w:ascii="Times New Roman" w:hAnsi="Times New Roman" w:cs="Times New Roman"/>
                <w:color w:val="000000"/>
                <w:sz w:val="28"/>
                <w:szCs w:val="28"/>
              </w:rPr>
            </w:pPr>
            <w:r w:rsidRPr="00261187">
              <w:rPr>
                <w:rFonts w:ascii="Times New Roman" w:hAnsi="Times New Roman" w:cs="Times New Roman"/>
                <w:color w:val="000000"/>
                <w:sz w:val="28"/>
                <w:szCs w:val="28"/>
              </w:rPr>
              <w:t>0.001</w:t>
            </w:r>
          </w:p>
        </w:tc>
        <w:tc>
          <w:tcPr>
            <w:tcW w:w="1116" w:type="dxa"/>
            <w:noWrap/>
            <w:vAlign w:val="bottom"/>
          </w:tcPr>
          <w:p w:rsidR="00EF0BCB" w:rsidRPr="00261187" w:rsidRDefault="00EF0BCB" w:rsidP="007E0766">
            <w:pPr>
              <w:jc w:val="both"/>
              <w:rPr>
                <w:rFonts w:ascii="Times New Roman" w:hAnsi="Times New Roman" w:cs="Times New Roman"/>
                <w:color w:val="000000"/>
                <w:sz w:val="28"/>
                <w:szCs w:val="28"/>
              </w:rPr>
            </w:pPr>
            <w:r w:rsidRPr="00261187">
              <w:rPr>
                <w:rFonts w:ascii="Times New Roman" w:hAnsi="Times New Roman" w:cs="Times New Roman"/>
                <w:color w:val="000000"/>
                <w:sz w:val="28"/>
                <w:szCs w:val="28"/>
              </w:rPr>
              <w:t>0.000407</w:t>
            </w:r>
          </w:p>
        </w:tc>
        <w:tc>
          <w:tcPr>
            <w:tcW w:w="1116" w:type="dxa"/>
            <w:noWrap/>
            <w:vAlign w:val="bottom"/>
          </w:tcPr>
          <w:p w:rsidR="00EF0BCB" w:rsidRPr="00261187" w:rsidRDefault="00EF0BCB" w:rsidP="007E0766">
            <w:pPr>
              <w:jc w:val="both"/>
              <w:rPr>
                <w:rFonts w:ascii="Times New Roman" w:hAnsi="Times New Roman" w:cs="Times New Roman"/>
                <w:color w:val="000000"/>
                <w:sz w:val="28"/>
                <w:szCs w:val="28"/>
              </w:rPr>
            </w:pPr>
            <w:r w:rsidRPr="00261187">
              <w:rPr>
                <w:rFonts w:ascii="Times New Roman" w:hAnsi="Times New Roman" w:cs="Times New Roman"/>
                <w:color w:val="000000"/>
                <w:sz w:val="28"/>
                <w:szCs w:val="28"/>
              </w:rPr>
              <w:t>0.001251</w:t>
            </w:r>
          </w:p>
        </w:tc>
        <w:tc>
          <w:tcPr>
            <w:tcW w:w="576" w:type="dxa"/>
          </w:tcPr>
          <w:p w:rsidR="00EF0BCB" w:rsidRPr="00261187" w:rsidRDefault="00EF0BCB" w:rsidP="007E0766">
            <w:pPr>
              <w:jc w:val="both"/>
              <w:rPr>
                <w:rFonts w:ascii="Times New Roman" w:hAnsi="Times New Roman" w:cs="Times New Roman"/>
                <w:sz w:val="28"/>
                <w:szCs w:val="28"/>
              </w:rPr>
            </w:pPr>
            <w:r w:rsidRPr="00261187">
              <w:rPr>
                <w:rFonts w:ascii="Times New Roman" w:hAnsi="Times New Roman" w:cs="Times New Roman"/>
                <w:sz w:val="28"/>
                <w:szCs w:val="28"/>
              </w:rPr>
              <w:t>***</w:t>
            </w:r>
          </w:p>
        </w:tc>
      </w:tr>
      <w:tr w:rsidR="00EF0BCB" w:rsidRPr="00261187" w:rsidTr="00261187">
        <w:trPr>
          <w:trHeight w:val="543"/>
          <w:jc w:val="center"/>
        </w:trPr>
        <w:tc>
          <w:tcPr>
            <w:tcW w:w="2452" w:type="dxa"/>
            <w:noWrap/>
          </w:tcPr>
          <w:p w:rsidR="00EF0BCB" w:rsidRPr="00261187" w:rsidRDefault="009F1170" w:rsidP="007E0766">
            <w:pPr>
              <w:jc w:val="both"/>
              <w:rPr>
                <w:rFonts w:ascii="Times New Roman" w:hAnsi="Times New Roman" w:cs="Times New Roman"/>
                <w:sz w:val="28"/>
                <w:szCs w:val="28"/>
              </w:rPr>
            </w:pPr>
            <w:r>
              <w:rPr>
                <w:rFonts w:ascii="Times New Roman" w:hAnsi="Times New Roman" w:cs="Times New Roman"/>
                <w:sz w:val="28"/>
                <w:szCs w:val="28"/>
              </w:rPr>
              <w:t>INF</w:t>
            </w:r>
          </w:p>
        </w:tc>
        <w:tc>
          <w:tcPr>
            <w:tcW w:w="1116" w:type="dxa"/>
            <w:noWrap/>
            <w:vAlign w:val="bottom"/>
          </w:tcPr>
          <w:p w:rsidR="00EF0BCB" w:rsidRPr="00261187" w:rsidRDefault="00EF0BCB" w:rsidP="007E0766">
            <w:pPr>
              <w:jc w:val="both"/>
              <w:rPr>
                <w:rFonts w:ascii="Times New Roman" w:hAnsi="Times New Roman" w:cs="Times New Roman"/>
                <w:color w:val="000000"/>
                <w:sz w:val="28"/>
                <w:szCs w:val="28"/>
              </w:rPr>
            </w:pPr>
            <w:r w:rsidRPr="00261187">
              <w:rPr>
                <w:rFonts w:ascii="Times New Roman" w:hAnsi="Times New Roman" w:cs="Times New Roman"/>
                <w:color w:val="000000"/>
                <w:sz w:val="28"/>
                <w:szCs w:val="28"/>
              </w:rPr>
              <w:t>-0.00924</w:t>
            </w:r>
          </w:p>
        </w:tc>
        <w:tc>
          <w:tcPr>
            <w:tcW w:w="1116" w:type="dxa"/>
            <w:noWrap/>
            <w:vAlign w:val="bottom"/>
          </w:tcPr>
          <w:p w:rsidR="00EF0BCB" w:rsidRPr="00261187" w:rsidRDefault="00EF0BCB" w:rsidP="007E0766">
            <w:pPr>
              <w:jc w:val="both"/>
              <w:rPr>
                <w:rFonts w:ascii="Times New Roman" w:hAnsi="Times New Roman" w:cs="Times New Roman"/>
                <w:color w:val="000000"/>
                <w:sz w:val="28"/>
                <w:szCs w:val="28"/>
              </w:rPr>
            </w:pPr>
            <w:r w:rsidRPr="00261187">
              <w:rPr>
                <w:rFonts w:ascii="Times New Roman" w:hAnsi="Times New Roman" w:cs="Times New Roman"/>
                <w:color w:val="000000"/>
                <w:sz w:val="28"/>
                <w:szCs w:val="28"/>
              </w:rPr>
              <w:t>0.00177</w:t>
            </w:r>
          </w:p>
        </w:tc>
        <w:tc>
          <w:tcPr>
            <w:tcW w:w="797" w:type="dxa"/>
            <w:noWrap/>
            <w:vAlign w:val="bottom"/>
          </w:tcPr>
          <w:p w:rsidR="00EF0BCB" w:rsidRPr="00261187" w:rsidRDefault="00EF0BCB" w:rsidP="007E0766">
            <w:pPr>
              <w:jc w:val="both"/>
              <w:rPr>
                <w:rFonts w:ascii="Times New Roman" w:hAnsi="Times New Roman" w:cs="Times New Roman"/>
                <w:color w:val="000000"/>
                <w:sz w:val="28"/>
                <w:szCs w:val="28"/>
              </w:rPr>
            </w:pPr>
            <w:r w:rsidRPr="00261187">
              <w:rPr>
                <w:rFonts w:ascii="Times New Roman" w:hAnsi="Times New Roman" w:cs="Times New Roman"/>
                <w:color w:val="000000"/>
                <w:sz w:val="28"/>
                <w:szCs w:val="28"/>
              </w:rPr>
              <w:t>-5.22</w:t>
            </w:r>
          </w:p>
        </w:tc>
        <w:tc>
          <w:tcPr>
            <w:tcW w:w="1581" w:type="dxa"/>
            <w:noWrap/>
            <w:vAlign w:val="bottom"/>
          </w:tcPr>
          <w:p w:rsidR="00EF0BCB" w:rsidRPr="00261187" w:rsidRDefault="00EF0BCB" w:rsidP="007E0766">
            <w:pPr>
              <w:jc w:val="both"/>
              <w:rPr>
                <w:rFonts w:ascii="Times New Roman" w:hAnsi="Times New Roman" w:cs="Times New Roman"/>
                <w:color w:val="000000"/>
                <w:sz w:val="28"/>
                <w:szCs w:val="28"/>
              </w:rPr>
            </w:pPr>
            <w:r w:rsidRPr="00261187">
              <w:rPr>
                <w:rFonts w:ascii="Times New Roman" w:hAnsi="Times New Roman" w:cs="Times New Roman"/>
                <w:color w:val="000000"/>
                <w:sz w:val="28"/>
                <w:szCs w:val="28"/>
              </w:rPr>
              <w:t>0.001</w:t>
            </w:r>
          </w:p>
        </w:tc>
        <w:tc>
          <w:tcPr>
            <w:tcW w:w="1116" w:type="dxa"/>
            <w:noWrap/>
            <w:vAlign w:val="bottom"/>
          </w:tcPr>
          <w:p w:rsidR="00EF0BCB" w:rsidRPr="00261187" w:rsidRDefault="00EF0BCB" w:rsidP="007E0766">
            <w:pPr>
              <w:jc w:val="both"/>
              <w:rPr>
                <w:rFonts w:ascii="Times New Roman" w:hAnsi="Times New Roman" w:cs="Times New Roman"/>
                <w:color w:val="000000"/>
                <w:sz w:val="28"/>
                <w:szCs w:val="28"/>
              </w:rPr>
            </w:pPr>
            <w:r w:rsidRPr="00261187">
              <w:rPr>
                <w:rFonts w:ascii="Times New Roman" w:hAnsi="Times New Roman" w:cs="Times New Roman"/>
                <w:color w:val="000000"/>
                <w:sz w:val="28"/>
                <w:szCs w:val="28"/>
              </w:rPr>
              <w:t>-0.00013</w:t>
            </w:r>
          </w:p>
        </w:tc>
        <w:tc>
          <w:tcPr>
            <w:tcW w:w="1116" w:type="dxa"/>
            <w:noWrap/>
            <w:vAlign w:val="bottom"/>
          </w:tcPr>
          <w:p w:rsidR="00EF0BCB" w:rsidRPr="00261187" w:rsidRDefault="00EF0BCB" w:rsidP="007E0766">
            <w:pPr>
              <w:jc w:val="both"/>
              <w:rPr>
                <w:rFonts w:ascii="Times New Roman" w:hAnsi="Times New Roman" w:cs="Times New Roman"/>
                <w:color w:val="000000"/>
                <w:sz w:val="28"/>
                <w:szCs w:val="28"/>
              </w:rPr>
            </w:pPr>
            <w:r w:rsidRPr="00261187">
              <w:rPr>
                <w:rFonts w:ascii="Times New Roman" w:hAnsi="Times New Roman" w:cs="Times New Roman"/>
                <w:color w:val="000000"/>
                <w:sz w:val="28"/>
                <w:szCs w:val="28"/>
              </w:rPr>
              <w:t>-0.00577</w:t>
            </w:r>
          </w:p>
        </w:tc>
        <w:tc>
          <w:tcPr>
            <w:tcW w:w="576" w:type="dxa"/>
          </w:tcPr>
          <w:p w:rsidR="00EF0BCB" w:rsidRPr="00261187" w:rsidRDefault="00EF0BCB" w:rsidP="007E0766">
            <w:pPr>
              <w:jc w:val="both"/>
              <w:rPr>
                <w:rFonts w:ascii="Times New Roman" w:hAnsi="Times New Roman" w:cs="Times New Roman"/>
                <w:sz w:val="28"/>
                <w:szCs w:val="28"/>
              </w:rPr>
            </w:pPr>
            <w:r w:rsidRPr="00261187">
              <w:rPr>
                <w:rFonts w:ascii="Times New Roman" w:hAnsi="Times New Roman" w:cs="Times New Roman"/>
                <w:sz w:val="28"/>
                <w:szCs w:val="28"/>
              </w:rPr>
              <w:t>***</w:t>
            </w:r>
          </w:p>
        </w:tc>
      </w:tr>
      <w:tr w:rsidR="00EF0BCB" w:rsidRPr="00261187" w:rsidTr="00261187">
        <w:trPr>
          <w:trHeight w:val="543"/>
          <w:jc w:val="center"/>
        </w:trPr>
        <w:tc>
          <w:tcPr>
            <w:tcW w:w="2452" w:type="dxa"/>
            <w:noWrap/>
            <w:hideMark/>
          </w:tcPr>
          <w:p w:rsidR="00EF0BCB" w:rsidRPr="00261187" w:rsidRDefault="00EF0BCB" w:rsidP="007E0766">
            <w:pPr>
              <w:jc w:val="both"/>
              <w:rPr>
                <w:rFonts w:ascii="Times New Roman" w:hAnsi="Times New Roman" w:cs="Times New Roman"/>
                <w:sz w:val="28"/>
                <w:szCs w:val="28"/>
              </w:rPr>
            </w:pPr>
            <w:r w:rsidRPr="00261187">
              <w:rPr>
                <w:rFonts w:ascii="Times New Roman" w:hAnsi="Times New Roman" w:cs="Times New Roman"/>
                <w:sz w:val="28"/>
                <w:szCs w:val="28"/>
              </w:rPr>
              <w:t>Constant</w:t>
            </w:r>
          </w:p>
        </w:tc>
        <w:tc>
          <w:tcPr>
            <w:tcW w:w="1116" w:type="dxa"/>
            <w:noWrap/>
            <w:vAlign w:val="bottom"/>
          </w:tcPr>
          <w:p w:rsidR="00EF0BCB" w:rsidRPr="00261187" w:rsidRDefault="00EF0BCB" w:rsidP="007E0766">
            <w:pPr>
              <w:jc w:val="both"/>
              <w:rPr>
                <w:rFonts w:ascii="Times New Roman" w:hAnsi="Times New Roman" w:cs="Times New Roman"/>
                <w:color w:val="000000"/>
                <w:sz w:val="28"/>
                <w:szCs w:val="28"/>
              </w:rPr>
            </w:pPr>
            <w:r w:rsidRPr="00261187">
              <w:rPr>
                <w:rFonts w:ascii="Times New Roman" w:hAnsi="Times New Roman" w:cs="Times New Roman"/>
                <w:color w:val="000000"/>
                <w:sz w:val="28"/>
                <w:szCs w:val="28"/>
              </w:rPr>
              <w:t>-0.60013</w:t>
            </w:r>
          </w:p>
        </w:tc>
        <w:tc>
          <w:tcPr>
            <w:tcW w:w="1116" w:type="dxa"/>
            <w:noWrap/>
            <w:vAlign w:val="bottom"/>
          </w:tcPr>
          <w:p w:rsidR="00EF0BCB" w:rsidRPr="00261187" w:rsidRDefault="00EF0BCB" w:rsidP="007E0766">
            <w:pPr>
              <w:jc w:val="both"/>
              <w:rPr>
                <w:rFonts w:ascii="Times New Roman" w:hAnsi="Times New Roman" w:cs="Times New Roman"/>
                <w:color w:val="000000"/>
                <w:sz w:val="28"/>
                <w:szCs w:val="28"/>
              </w:rPr>
            </w:pPr>
            <w:r w:rsidRPr="00261187">
              <w:rPr>
                <w:rFonts w:ascii="Times New Roman" w:hAnsi="Times New Roman" w:cs="Times New Roman"/>
                <w:color w:val="000000"/>
                <w:sz w:val="28"/>
                <w:szCs w:val="28"/>
              </w:rPr>
              <w:t>0.069566</w:t>
            </w:r>
          </w:p>
        </w:tc>
        <w:tc>
          <w:tcPr>
            <w:tcW w:w="797" w:type="dxa"/>
            <w:noWrap/>
            <w:vAlign w:val="bottom"/>
          </w:tcPr>
          <w:p w:rsidR="00EF0BCB" w:rsidRPr="00261187" w:rsidRDefault="00EF0BCB" w:rsidP="007E0766">
            <w:pPr>
              <w:jc w:val="both"/>
              <w:rPr>
                <w:rFonts w:ascii="Times New Roman" w:hAnsi="Times New Roman" w:cs="Times New Roman"/>
                <w:color w:val="000000"/>
                <w:sz w:val="28"/>
                <w:szCs w:val="28"/>
              </w:rPr>
            </w:pPr>
            <w:r w:rsidRPr="00261187">
              <w:rPr>
                <w:rFonts w:ascii="Times New Roman" w:hAnsi="Times New Roman" w:cs="Times New Roman"/>
                <w:color w:val="000000"/>
                <w:sz w:val="28"/>
                <w:szCs w:val="28"/>
              </w:rPr>
              <w:t>-8.63</w:t>
            </w:r>
          </w:p>
        </w:tc>
        <w:tc>
          <w:tcPr>
            <w:tcW w:w="1581" w:type="dxa"/>
            <w:noWrap/>
            <w:vAlign w:val="bottom"/>
          </w:tcPr>
          <w:p w:rsidR="00EF0BCB" w:rsidRPr="00261187" w:rsidRDefault="00EF0BCB" w:rsidP="007E0766">
            <w:pPr>
              <w:jc w:val="both"/>
              <w:rPr>
                <w:rFonts w:ascii="Times New Roman" w:hAnsi="Times New Roman" w:cs="Times New Roman"/>
                <w:color w:val="000000"/>
                <w:sz w:val="28"/>
                <w:szCs w:val="28"/>
              </w:rPr>
            </w:pPr>
            <w:r w:rsidRPr="00261187">
              <w:rPr>
                <w:rFonts w:ascii="Times New Roman" w:hAnsi="Times New Roman" w:cs="Times New Roman"/>
                <w:color w:val="000000"/>
                <w:sz w:val="28"/>
                <w:szCs w:val="28"/>
              </w:rPr>
              <w:t>0.001</w:t>
            </w:r>
          </w:p>
        </w:tc>
        <w:tc>
          <w:tcPr>
            <w:tcW w:w="1116" w:type="dxa"/>
            <w:noWrap/>
            <w:vAlign w:val="bottom"/>
          </w:tcPr>
          <w:p w:rsidR="00EF0BCB" w:rsidRPr="00261187" w:rsidRDefault="00EF0BCB" w:rsidP="007E0766">
            <w:pPr>
              <w:jc w:val="both"/>
              <w:rPr>
                <w:rFonts w:ascii="Times New Roman" w:hAnsi="Times New Roman" w:cs="Times New Roman"/>
                <w:color w:val="000000"/>
                <w:sz w:val="28"/>
                <w:szCs w:val="28"/>
              </w:rPr>
            </w:pPr>
            <w:r w:rsidRPr="00261187">
              <w:rPr>
                <w:rFonts w:ascii="Times New Roman" w:hAnsi="Times New Roman" w:cs="Times New Roman"/>
                <w:color w:val="000000"/>
                <w:sz w:val="28"/>
                <w:szCs w:val="28"/>
              </w:rPr>
              <w:t>-0.73647</w:t>
            </w:r>
          </w:p>
        </w:tc>
        <w:tc>
          <w:tcPr>
            <w:tcW w:w="1116" w:type="dxa"/>
            <w:noWrap/>
            <w:vAlign w:val="bottom"/>
          </w:tcPr>
          <w:p w:rsidR="00EF0BCB" w:rsidRPr="00261187" w:rsidRDefault="00EF0BCB" w:rsidP="007E0766">
            <w:pPr>
              <w:jc w:val="both"/>
              <w:rPr>
                <w:rFonts w:ascii="Times New Roman" w:hAnsi="Times New Roman" w:cs="Times New Roman"/>
                <w:color w:val="000000"/>
                <w:sz w:val="28"/>
                <w:szCs w:val="28"/>
              </w:rPr>
            </w:pPr>
            <w:r w:rsidRPr="00261187">
              <w:rPr>
                <w:rFonts w:ascii="Times New Roman" w:hAnsi="Times New Roman" w:cs="Times New Roman"/>
                <w:color w:val="000000"/>
                <w:sz w:val="28"/>
                <w:szCs w:val="28"/>
              </w:rPr>
              <w:t>-0.46378</w:t>
            </w:r>
          </w:p>
        </w:tc>
        <w:tc>
          <w:tcPr>
            <w:tcW w:w="576" w:type="dxa"/>
          </w:tcPr>
          <w:p w:rsidR="00EF0BCB" w:rsidRPr="00261187" w:rsidRDefault="00EF0BCB" w:rsidP="007E0766">
            <w:pPr>
              <w:jc w:val="both"/>
              <w:rPr>
                <w:rFonts w:ascii="Times New Roman" w:hAnsi="Times New Roman" w:cs="Times New Roman"/>
                <w:sz w:val="28"/>
                <w:szCs w:val="28"/>
              </w:rPr>
            </w:pPr>
            <w:r w:rsidRPr="00261187">
              <w:rPr>
                <w:rFonts w:ascii="Times New Roman" w:hAnsi="Times New Roman" w:cs="Times New Roman"/>
                <w:sz w:val="28"/>
                <w:szCs w:val="28"/>
              </w:rPr>
              <w:t>***</w:t>
            </w:r>
          </w:p>
        </w:tc>
      </w:tr>
      <w:tr w:rsidR="00EF0BCB" w:rsidRPr="00261187" w:rsidTr="00261187">
        <w:trPr>
          <w:trHeight w:val="543"/>
          <w:jc w:val="center"/>
        </w:trPr>
        <w:tc>
          <w:tcPr>
            <w:tcW w:w="2452" w:type="dxa"/>
            <w:noWrap/>
          </w:tcPr>
          <w:p w:rsidR="00EF0BCB" w:rsidRPr="00261187" w:rsidRDefault="00EF0BCB" w:rsidP="007E0766">
            <w:pPr>
              <w:jc w:val="both"/>
              <w:rPr>
                <w:rFonts w:ascii="Times New Roman" w:hAnsi="Times New Roman" w:cs="Times New Roman"/>
                <w:sz w:val="28"/>
                <w:szCs w:val="28"/>
              </w:rPr>
            </w:pPr>
            <w:r w:rsidRPr="00261187">
              <w:rPr>
                <w:rFonts w:ascii="Times New Roman" w:hAnsi="Times New Roman" w:cs="Times New Roman"/>
                <w:sz w:val="28"/>
                <w:szCs w:val="28"/>
              </w:rPr>
              <w:t>Countries</w:t>
            </w:r>
          </w:p>
        </w:tc>
        <w:tc>
          <w:tcPr>
            <w:tcW w:w="3029" w:type="dxa"/>
            <w:gridSpan w:val="3"/>
            <w:noWrap/>
          </w:tcPr>
          <w:p w:rsidR="00EF0BCB" w:rsidRPr="00261187" w:rsidRDefault="00EF0BCB" w:rsidP="007E0766">
            <w:pPr>
              <w:jc w:val="both"/>
              <w:rPr>
                <w:rFonts w:ascii="Times New Roman" w:hAnsi="Times New Roman" w:cs="Times New Roman"/>
                <w:sz w:val="28"/>
                <w:szCs w:val="28"/>
              </w:rPr>
            </w:pPr>
            <w:r w:rsidRPr="00261187">
              <w:rPr>
                <w:rFonts w:ascii="Times New Roman" w:hAnsi="Times New Roman" w:cs="Times New Roman"/>
                <w:sz w:val="28"/>
                <w:szCs w:val="28"/>
              </w:rPr>
              <w:t>49</w:t>
            </w:r>
          </w:p>
        </w:tc>
        <w:tc>
          <w:tcPr>
            <w:tcW w:w="1581" w:type="dxa"/>
            <w:noWrap/>
          </w:tcPr>
          <w:p w:rsidR="00EF0BCB" w:rsidRPr="00261187" w:rsidRDefault="00EF0BCB" w:rsidP="007E0766">
            <w:pPr>
              <w:jc w:val="both"/>
              <w:rPr>
                <w:rFonts w:ascii="Times New Roman" w:hAnsi="Times New Roman" w:cs="Times New Roman"/>
                <w:sz w:val="28"/>
                <w:szCs w:val="28"/>
              </w:rPr>
            </w:pPr>
            <w:r w:rsidRPr="00261187">
              <w:rPr>
                <w:rFonts w:ascii="Times New Roman" w:hAnsi="Times New Roman" w:cs="Times New Roman"/>
                <w:sz w:val="28"/>
                <w:szCs w:val="28"/>
              </w:rPr>
              <w:t>Sargan</w:t>
            </w:r>
          </w:p>
          <w:p w:rsidR="00EF0BCB" w:rsidRPr="00261187" w:rsidRDefault="00EF0BCB" w:rsidP="007E0766">
            <w:pPr>
              <w:jc w:val="both"/>
              <w:rPr>
                <w:rFonts w:ascii="Times New Roman" w:hAnsi="Times New Roman" w:cs="Times New Roman"/>
                <w:sz w:val="28"/>
                <w:szCs w:val="28"/>
              </w:rPr>
            </w:pPr>
            <w:r w:rsidRPr="00261187">
              <w:rPr>
                <w:rFonts w:ascii="Times New Roman" w:hAnsi="Times New Roman" w:cs="Times New Roman"/>
                <w:sz w:val="28"/>
                <w:szCs w:val="28"/>
              </w:rPr>
              <w:t>(P-value)</w:t>
            </w:r>
          </w:p>
        </w:tc>
        <w:tc>
          <w:tcPr>
            <w:tcW w:w="2808" w:type="dxa"/>
            <w:gridSpan w:val="3"/>
            <w:noWrap/>
          </w:tcPr>
          <w:p w:rsidR="00EF0BCB" w:rsidRPr="00261187" w:rsidRDefault="00EF0BCB" w:rsidP="007E0766">
            <w:pPr>
              <w:jc w:val="both"/>
              <w:rPr>
                <w:rFonts w:ascii="Times New Roman" w:hAnsi="Times New Roman" w:cs="Times New Roman"/>
                <w:sz w:val="28"/>
                <w:szCs w:val="28"/>
              </w:rPr>
            </w:pPr>
            <w:r w:rsidRPr="00261187">
              <w:rPr>
                <w:rFonts w:ascii="Times New Roman" w:hAnsi="Times New Roman" w:cs="Times New Roman"/>
                <w:sz w:val="28"/>
                <w:szCs w:val="28"/>
              </w:rPr>
              <w:t>0.98</w:t>
            </w:r>
          </w:p>
        </w:tc>
      </w:tr>
      <w:tr w:rsidR="00EF0BCB" w:rsidRPr="00261187" w:rsidTr="00261187">
        <w:trPr>
          <w:trHeight w:val="543"/>
          <w:jc w:val="center"/>
        </w:trPr>
        <w:tc>
          <w:tcPr>
            <w:tcW w:w="2452" w:type="dxa"/>
            <w:noWrap/>
          </w:tcPr>
          <w:p w:rsidR="00EF0BCB" w:rsidRPr="00261187" w:rsidRDefault="00EF0BCB" w:rsidP="007E0766">
            <w:pPr>
              <w:jc w:val="both"/>
              <w:rPr>
                <w:rFonts w:ascii="Times New Roman" w:hAnsi="Times New Roman" w:cs="Times New Roman"/>
                <w:sz w:val="28"/>
                <w:szCs w:val="28"/>
              </w:rPr>
            </w:pPr>
            <w:r w:rsidRPr="00261187">
              <w:rPr>
                <w:rFonts w:ascii="Times New Roman" w:hAnsi="Times New Roman" w:cs="Times New Roman"/>
                <w:sz w:val="28"/>
                <w:szCs w:val="28"/>
              </w:rPr>
              <w:t>Observations</w:t>
            </w:r>
          </w:p>
        </w:tc>
        <w:tc>
          <w:tcPr>
            <w:tcW w:w="3029" w:type="dxa"/>
            <w:gridSpan w:val="3"/>
            <w:noWrap/>
          </w:tcPr>
          <w:p w:rsidR="00EF0BCB" w:rsidRPr="00261187" w:rsidRDefault="00EF0BCB" w:rsidP="007E0766">
            <w:pPr>
              <w:jc w:val="both"/>
              <w:rPr>
                <w:rFonts w:ascii="Times New Roman" w:hAnsi="Times New Roman" w:cs="Times New Roman"/>
                <w:sz w:val="28"/>
                <w:szCs w:val="28"/>
              </w:rPr>
            </w:pPr>
            <w:r w:rsidRPr="00261187">
              <w:rPr>
                <w:rFonts w:ascii="Times New Roman" w:hAnsi="Times New Roman" w:cs="Times New Roman"/>
                <w:sz w:val="28"/>
                <w:szCs w:val="28"/>
              </w:rPr>
              <w:t>1465</w:t>
            </w:r>
          </w:p>
        </w:tc>
        <w:tc>
          <w:tcPr>
            <w:tcW w:w="1581" w:type="dxa"/>
            <w:noWrap/>
          </w:tcPr>
          <w:p w:rsidR="00EF0BCB" w:rsidRPr="00261187" w:rsidRDefault="00EF0BCB" w:rsidP="007E0766">
            <w:pPr>
              <w:jc w:val="both"/>
              <w:rPr>
                <w:rFonts w:ascii="Times New Roman" w:hAnsi="Times New Roman" w:cs="Times New Roman"/>
                <w:sz w:val="28"/>
                <w:szCs w:val="28"/>
              </w:rPr>
            </w:pPr>
            <w:r w:rsidRPr="00261187">
              <w:rPr>
                <w:rFonts w:ascii="Times New Roman" w:hAnsi="Times New Roman" w:cs="Times New Roman"/>
                <w:sz w:val="28"/>
                <w:szCs w:val="28"/>
              </w:rPr>
              <w:t>AR1</w:t>
            </w:r>
          </w:p>
          <w:p w:rsidR="00EF0BCB" w:rsidRPr="00261187" w:rsidRDefault="00EF0BCB" w:rsidP="007E0766">
            <w:pPr>
              <w:jc w:val="both"/>
              <w:rPr>
                <w:rFonts w:ascii="Times New Roman" w:hAnsi="Times New Roman" w:cs="Times New Roman"/>
                <w:sz w:val="28"/>
                <w:szCs w:val="28"/>
              </w:rPr>
            </w:pPr>
            <w:r w:rsidRPr="00261187">
              <w:rPr>
                <w:rFonts w:ascii="Times New Roman" w:hAnsi="Times New Roman" w:cs="Times New Roman"/>
                <w:sz w:val="28"/>
                <w:szCs w:val="28"/>
              </w:rPr>
              <w:t>(P-value)</w:t>
            </w:r>
          </w:p>
        </w:tc>
        <w:tc>
          <w:tcPr>
            <w:tcW w:w="2808" w:type="dxa"/>
            <w:gridSpan w:val="3"/>
            <w:noWrap/>
          </w:tcPr>
          <w:p w:rsidR="00EF0BCB" w:rsidRPr="00261187" w:rsidRDefault="00EF0BCB" w:rsidP="007E0766">
            <w:pPr>
              <w:jc w:val="both"/>
              <w:rPr>
                <w:rFonts w:ascii="Times New Roman" w:hAnsi="Times New Roman" w:cs="Times New Roman"/>
                <w:sz w:val="28"/>
                <w:szCs w:val="28"/>
              </w:rPr>
            </w:pPr>
            <w:r w:rsidRPr="00261187">
              <w:rPr>
                <w:rFonts w:ascii="Times New Roman" w:hAnsi="Times New Roman" w:cs="Times New Roman"/>
                <w:sz w:val="28"/>
                <w:szCs w:val="28"/>
              </w:rPr>
              <w:t>0.00</w:t>
            </w:r>
          </w:p>
        </w:tc>
      </w:tr>
      <w:tr w:rsidR="00EF0BCB" w:rsidRPr="00261187" w:rsidTr="00261187">
        <w:trPr>
          <w:trHeight w:val="543"/>
          <w:jc w:val="center"/>
        </w:trPr>
        <w:tc>
          <w:tcPr>
            <w:tcW w:w="2452" w:type="dxa"/>
            <w:noWrap/>
          </w:tcPr>
          <w:p w:rsidR="00EF0BCB" w:rsidRPr="00261187" w:rsidRDefault="00EF0BCB" w:rsidP="007E0766">
            <w:pPr>
              <w:jc w:val="both"/>
              <w:rPr>
                <w:rFonts w:ascii="Times New Roman" w:hAnsi="Times New Roman" w:cs="Times New Roman"/>
                <w:sz w:val="28"/>
                <w:szCs w:val="28"/>
              </w:rPr>
            </w:pPr>
            <w:r w:rsidRPr="00261187">
              <w:rPr>
                <w:rFonts w:ascii="Times New Roman" w:hAnsi="Times New Roman" w:cs="Times New Roman"/>
                <w:sz w:val="28"/>
                <w:szCs w:val="28"/>
              </w:rPr>
              <w:t>No. of</w:t>
            </w:r>
          </w:p>
          <w:p w:rsidR="00EF0BCB" w:rsidRPr="00261187" w:rsidRDefault="00EF0BCB" w:rsidP="007E0766">
            <w:pPr>
              <w:jc w:val="both"/>
              <w:rPr>
                <w:rFonts w:ascii="Times New Roman" w:hAnsi="Times New Roman" w:cs="Times New Roman"/>
                <w:sz w:val="28"/>
                <w:szCs w:val="28"/>
              </w:rPr>
            </w:pPr>
            <w:r w:rsidRPr="00261187">
              <w:rPr>
                <w:rFonts w:ascii="Times New Roman" w:hAnsi="Times New Roman" w:cs="Times New Roman"/>
                <w:sz w:val="28"/>
                <w:szCs w:val="28"/>
              </w:rPr>
              <w:t>Instruments</w:t>
            </w:r>
          </w:p>
        </w:tc>
        <w:tc>
          <w:tcPr>
            <w:tcW w:w="3029" w:type="dxa"/>
            <w:gridSpan w:val="3"/>
            <w:noWrap/>
          </w:tcPr>
          <w:p w:rsidR="00EF0BCB" w:rsidRPr="00261187" w:rsidRDefault="00EF0BCB" w:rsidP="007E0766">
            <w:pPr>
              <w:jc w:val="both"/>
              <w:rPr>
                <w:rFonts w:ascii="Times New Roman" w:hAnsi="Times New Roman" w:cs="Times New Roman"/>
                <w:sz w:val="28"/>
                <w:szCs w:val="28"/>
              </w:rPr>
            </w:pPr>
            <w:r w:rsidRPr="00261187">
              <w:rPr>
                <w:rFonts w:ascii="Times New Roman" w:hAnsi="Times New Roman" w:cs="Times New Roman"/>
                <w:sz w:val="28"/>
                <w:szCs w:val="28"/>
              </w:rPr>
              <w:t>470</w:t>
            </w:r>
          </w:p>
        </w:tc>
        <w:tc>
          <w:tcPr>
            <w:tcW w:w="1581" w:type="dxa"/>
            <w:noWrap/>
          </w:tcPr>
          <w:p w:rsidR="00EF0BCB" w:rsidRPr="00261187" w:rsidRDefault="00EF0BCB" w:rsidP="007E0766">
            <w:pPr>
              <w:jc w:val="both"/>
              <w:rPr>
                <w:rFonts w:ascii="Times New Roman" w:hAnsi="Times New Roman" w:cs="Times New Roman"/>
                <w:sz w:val="28"/>
                <w:szCs w:val="28"/>
              </w:rPr>
            </w:pPr>
            <w:r w:rsidRPr="00261187">
              <w:rPr>
                <w:rFonts w:ascii="Times New Roman" w:hAnsi="Times New Roman" w:cs="Times New Roman"/>
                <w:sz w:val="28"/>
                <w:szCs w:val="28"/>
              </w:rPr>
              <w:t>AR2</w:t>
            </w:r>
          </w:p>
          <w:p w:rsidR="00EF0BCB" w:rsidRPr="00261187" w:rsidRDefault="00EF0BCB" w:rsidP="007E0766">
            <w:pPr>
              <w:jc w:val="both"/>
              <w:rPr>
                <w:rFonts w:ascii="Times New Roman" w:hAnsi="Times New Roman" w:cs="Times New Roman"/>
                <w:sz w:val="28"/>
                <w:szCs w:val="28"/>
              </w:rPr>
            </w:pPr>
            <w:r w:rsidRPr="00261187">
              <w:rPr>
                <w:rFonts w:ascii="Times New Roman" w:hAnsi="Times New Roman" w:cs="Times New Roman"/>
                <w:sz w:val="28"/>
                <w:szCs w:val="28"/>
              </w:rPr>
              <w:t>(P-value)</w:t>
            </w:r>
          </w:p>
        </w:tc>
        <w:tc>
          <w:tcPr>
            <w:tcW w:w="2808" w:type="dxa"/>
            <w:gridSpan w:val="3"/>
            <w:noWrap/>
          </w:tcPr>
          <w:p w:rsidR="00EF0BCB" w:rsidRPr="00261187" w:rsidRDefault="00EF0BCB" w:rsidP="007E0766">
            <w:pPr>
              <w:jc w:val="both"/>
              <w:rPr>
                <w:rFonts w:ascii="Times New Roman" w:hAnsi="Times New Roman" w:cs="Times New Roman"/>
                <w:sz w:val="28"/>
                <w:szCs w:val="28"/>
              </w:rPr>
            </w:pPr>
            <w:r w:rsidRPr="00261187">
              <w:rPr>
                <w:rFonts w:ascii="Times New Roman" w:hAnsi="Times New Roman" w:cs="Times New Roman"/>
                <w:sz w:val="28"/>
                <w:szCs w:val="28"/>
              </w:rPr>
              <w:t>0.31</w:t>
            </w:r>
          </w:p>
        </w:tc>
      </w:tr>
    </w:tbl>
    <w:p w:rsidR="00EF0BCB" w:rsidRDefault="00EF0BCB" w:rsidP="007E0766">
      <w:pPr>
        <w:jc w:val="both"/>
        <w:rPr>
          <w:szCs w:val="28"/>
        </w:rPr>
      </w:pPr>
      <w:r>
        <w:rPr>
          <w:b/>
          <w:szCs w:val="28"/>
        </w:rPr>
        <w:t>Note</w:t>
      </w:r>
      <w:r>
        <w:rPr>
          <w:szCs w:val="28"/>
        </w:rPr>
        <w:t>: ***, **, * denote significance at 0.01, 0.05 and 0.10 level respectively.</w:t>
      </w:r>
    </w:p>
    <w:p w:rsidR="00EF0BCB" w:rsidRDefault="00261187" w:rsidP="00995806">
      <w:pPr>
        <w:pStyle w:val="Default"/>
        <w:spacing w:line="360" w:lineRule="auto"/>
        <w:jc w:val="both"/>
        <w:rPr>
          <w:sz w:val="28"/>
        </w:rPr>
      </w:pPr>
      <w:r>
        <w:rPr>
          <w:sz w:val="28"/>
          <w:szCs w:val="28"/>
        </w:rPr>
        <w:t>Table 4.6.4</w:t>
      </w:r>
      <w:r w:rsidR="00EF0BCB">
        <w:rPr>
          <w:sz w:val="28"/>
          <w:szCs w:val="28"/>
        </w:rPr>
        <w:t xml:space="preserve"> show</w:t>
      </w:r>
      <w:r w:rsidR="009F1170">
        <w:rPr>
          <w:sz w:val="28"/>
          <w:szCs w:val="28"/>
        </w:rPr>
        <w:t>s</w:t>
      </w:r>
      <w:r w:rsidR="00EF0BCB">
        <w:rPr>
          <w:sz w:val="28"/>
          <w:szCs w:val="28"/>
        </w:rPr>
        <w:t xml:space="preserve"> the joint impact of legal institutional quality and project based assistance </w:t>
      </w:r>
      <w:r w:rsidR="009F1170">
        <w:rPr>
          <w:sz w:val="28"/>
          <w:szCs w:val="28"/>
        </w:rPr>
        <w:t>on</w:t>
      </w:r>
      <w:r w:rsidR="00EF0BCB">
        <w:rPr>
          <w:sz w:val="28"/>
          <w:szCs w:val="28"/>
        </w:rPr>
        <w:t xml:space="preserve"> economic growth of developing nations. Econometric model </w:t>
      </w:r>
      <w:r w:rsidR="009F1170">
        <w:rPr>
          <w:sz w:val="28"/>
          <w:szCs w:val="28"/>
        </w:rPr>
        <w:t>takes</w:t>
      </w:r>
      <w:r w:rsidR="00EF0BCB">
        <w:rPr>
          <w:sz w:val="28"/>
          <w:szCs w:val="28"/>
        </w:rPr>
        <w:t xml:space="preserve"> FDI, capital, labor force and inflation as independent variables to see their impact on economic growth of developing </w:t>
      </w:r>
      <w:r w:rsidR="009F1170">
        <w:rPr>
          <w:sz w:val="28"/>
          <w:szCs w:val="28"/>
        </w:rPr>
        <w:t>countries</w:t>
      </w:r>
      <w:r w:rsidR="00EF0BCB">
        <w:rPr>
          <w:sz w:val="28"/>
          <w:szCs w:val="28"/>
        </w:rPr>
        <w:t xml:space="preserve">. Regression results of panel GMM method postulates that all independent variables play positive and significant role to determine the economic development of 49 developing nations under our study except inflation which is negative </w:t>
      </w:r>
      <w:r w:rsidR="00FE2CAD">
        <w:rPr>
          <w:sz w:val="28"/>
          <w:szCs w:val="28"/>
        </w:rPr>
        <w:t>but</w:t>
      </w:r>
      <w:r w:rsidR="00EF0BCB">
        <w:rPr>
          <w:sz w:val="28"/>
          <w:szCs w:val="28"/>
        </w:rPr>
        <w:t xml:space="preserve"> significant. Regression results show that 1-</w:t>
      </w:r>
      <w:r w:rsidR="00FE2CAD">
        <w:rPr>
          <w:sz w:val="28"/>
          <w:szCs w:val="28"/>
        </w:rPr>
        <w:t>percent</w:t>
      </w:r>
      <w:r w:rsidR="00EF0BCB">
        <w:rPr>
          <w:sz w:val="28"/>
          <w:szCs w:val="28"/>
        </w:rPr>
        <w:t xml:space="preserve"> increase in capital stock </w:t>
      </w:r>
      <w:r w:rsidR="00FE2CAD">
        <w:rPr>
          <w:sz w:val="28"/>
          <w:szCs w:val="28"/>
        </w:rPr>
        <w:t>causes 0.</w:t>
      </w:r>
      <w:r w:rsidR="00EF0BCB">
        <w:rPr>
          <w:sz w:val="28"/>
          <w:szCs w:val="28"/>
        </w:rPr>
        <w:t xml:space="preserve">4 percent increase </w:t>
      </w:r>
      <w:r w:rsidR="00FE2CAD">
        <w:rPr>
          <w:sz w:val="28"/>
          <w:szCs w:val="28"/>
        </w:rPr>
        <w:t>in</w:t>
      </w:r>
      <w:r w:rsidR="00EF0BCB">
        <w:rPr>
          <w:sz w:val="28"/>
          <w:szCs w:val="28"/>
        </w:rPr>
        <w:t xml:space="preserve"> economic growth. In the same way</w:t>
      </w:r>
      <w:r w:rsidR="00FE2CAD">
        <w:rPr>
          <w:sz w:val="28"/>
          <w:szCs w:val="28"/>
        </w:rPr>
        <w:t>,</w:t>
      </w:r>
      <w:r w:rsidR="00EF0BCB">
        <w:rPr>
          <w:sz w:val="28"/>
          <w:szCs w:val="28"/>
        </w:rPr>
        <w:t xml:space="preserve"> 1 percent increase in labor force boost</w:t>
      </w:r>
      <w:r w:rsidR="00FE2CAD">
        <w:rPr>
          <w:sz w:val="28"/>
          <w:szCs w:val="28"/>
        </w:rPr>
        <w:t xml:space="preserve">s the economic growth by </w:t>
      </w:r>
      <w:r w:rsidR="00EF0BCB">
        <w:rPr>
          <w:sz w:val="28"/>
          <w:szCs w:val="28"/>
        </w:rPr>
        <w:t>1</w:t>
      </w:r>
      <w:r w:rsidR="00FE2CAD">
        <w:rPr>
          <w:sz w:val="28"/>
          <w:szCs w:val="28"/>
        </w:rPr>
        <w:t>0</w:t>
      </w:r>
      <w:r w:rsidR="00EF0BCB">
        <w:rPr>
          <w:sz w:val="28"/>
          <w:szCs w:val="28"/>
        </w:rPr>
        <w:t xml:space="preserve"> percent. The impact of FDI on economic growth </w:t>
      </w:r>
      <w:r w:rsidR="00FE2CAD">
        <w:rPr>
          <w:sz w:val="28"/>
          <w:szCs w:val="28"/>
        </w:rPr>
        <w:t>is</w:t>
      </w:r>
      <w:r w:rsidR="00EF0BCB">
        <w:rPr>
          <w:sz w:val="28"/>
          <w:szCs w:val="28"/>
        </w:rPr>
        <w:t xml:space="preserve"> positive and significant. 1 unit increase in FDI </w:t>
      </w:r>
      <w:r w:rsidR="00FE2CAD">
        <w:rPr>
          <w:sz w:val="28"/>
          <w:szCs w:val="28"/>
        </w:rPr>
        <w:t>causes</w:t>
      </w:r>
      <w:r w:rsidR="00EF0BCB">
        <w:rPr>
          <w:sz w:val="28"/>
          <w:szCs w:val="28"/>
        </w:rPr>
        <w:t xml:space="preserve"> 0.008 percent increase of economic growth. Table </w:t>
      </w:r>
      <w:r w:rsidR="00FE2CAD">
        <w:rPr>
          <w:sz w:val="28"/>
          <w:szCs w:val="28"/>
        </w:rPr>
        <w:t xml:space="preserve">4.6.4 </w:t>
      </w:r>
      <w:r w:rsidR="00FE2CAD">
        <w:rPr>
          <w:sz w:val="28"/>
          <w:szCs w:val="28"/>
        </w:rPr>
        <w:lastRenderedPageBreak/>
        <w:t>shows</w:t>
      </w:r>
      <w:r w:rsidR="00EF0BCB">
        <w:rPr>
          <w:sz w:val="28"/>
          <w:szCs w:val="28"/>
        </w:rPr>
        <w:t xml:space="preserve"> that 1</w:t>
      </w:r>
      <w:r w:rsidR="00FE2CAD">
        <w:rPr>
          <w:sz w:val="28"/>
          <w:szCs w:val="28"/>
        </w:rPr>
        <w:t>percent</w:t>
      </w:r>
      <w:r w:rsidR="00EF0BCB">
        <w:rPr>
          <w:sz w:val="28"/>
          <w:szCs w:val="28"/>
        </w:rPr>
        <w:t xml:space="preserve"> increase in inflation rate causes 0.9 percent decrease </w:t>
      </w:r>
      <w:r w:rsidR="00FE2CAD">
        <w:rPr>
          <w:sz w:val="28"/>
          <w:szCs w:val="28"/>
        </w:rPr>
        <w:t>in</w:t>
      </w:r>
      <w:r w:rsidR="00EF0BCB">
        <w:rPr>
          <w:sz w:val="28"/>
          <w:szCs w:val="28"/>
        </w:rPr>
        <w:t xml:space="preserve"> economic growth. Finally, results show that the role of project based assistance may prove positive and significant when quality of political institutions is better and it works for the betterment of project based assistance. 1 percent increase in international assistance </w:t>
      </w:r>
      <w:r w:rsidR="00FE2CAD">
        <w:rPr>
          <w:sz w:val="28"/>
          <w:szCs w:val="28"/>
        </w:rPr>
        <w:t xml:space="preserve">combine with legal institutional quality causes </w:t>
      </w:r>
      <w:r w:rsidR="00EF0BCB">
        <w:rPr>
          <w:sz w:val="28"/>
          <w:szCs w:val="28"/>
        </w:rPr>
        <w:t>1</w:t>
      </w:r>
      <w:r w:rsidR="00FE2CAD">
        <w:rPr>
          <w:sz w:val="28"/>
          <w:szCs w:val="28"/>
        </w:rPr>
        <w:t>.</w:t>
      </w:r>
      <w:r w:rsidR="00EF0BCB">
        <w:rPr>
          <w:sz w:val="28"/>
          <w:szCs w:val="28"/>
        </w:rPr>
        <w:t xml:space="preserve">3 percent increase </w:t>
      </w:r>
      <w:r w:rsidR="00FE2CAD">
        <w:rPr>
          <w:sz w:val="28"/>
          <w:szCs w:val="28"/>
        </w:rPr>
        <w:t xml:space="preserve">in </w:t>
      </w:r>
      <w:r w:rsidR="00EF0BCB">
        <w:rPr>
          <w:sz w:val="28"/>
          <w:szCs w:val="28"/>
        </w:rPr>
        <w:t>economic growth of developing nations.</w:t>
      </w:r>
      <w:r w:rsidR="00EF0BCB">
        <w:rPr>
          <w:sz w:val="28"/>
        </w:rPr>
        <w:t xml:space="preserve">   </w:t>
      </w:r>
    </w:p>
    <w:p w:rsidR="00EF0BCB" w:rsidRDefault="00261187" w:rsidP="001C0C7B">
      <w:pPr>
        <w:jc w:val="both"/>
        <w:rPr>
          <w:rFonts w:ascii="Times New Roman" w:hAnsi="Times New Roman" w:cs="Times New Roman"/>
          <w:b/>
          <w:sz w:val="32"/>
          <w:szCs w:val="32"/>
        </w:rPr>
      </w:pPr>
      <w:r>
        <w:rPr>
          <w:rFonts w:ascii="Times New Roman" w:hAnsi="Times New Roman" w:cs="Times New Roman"/>
          <w:b/>
          <w:sz w:val="32"/>
          <w:szCs w:val="32"/>
        </w:rPr>
        <w:t>4.7</w:t>
      </w:r>
      <w:r w:rsidR="00EF0BCB">
        <w:rPr>
          <w:rFonts w:ascii="Times New Roman" w:hAnsi="Times New Roman" w:cs="Times New Roman"/>
          <w:b/>
          <w:sz w:val="32"/>
          <w:szCs w:val="32"/>
        </w:rPr>
        <w:t xml:space="preserve"> Institutional Quality interaction with Foreign Direct Investment, International Assistance and Economic Growth in Developing </w:t>
      </w:r>
      <w:r w:rsidR="001C0C7B">
        <w:rPr>
          <w:rFonts w:ascii="Times New Roman" w:hAnsi="Times New Roman" w:cs="Times New Roman"/>
          <w:b/>
          <w:sz w:val="32"/>
          <w:szCs w:val="32"/>
        </w:rPr>
        <w:t>Countries</w:t>
      </w:r>
      <w:r w:rsidR="00EF0BCB">
        <w:rPr>
          <w:rFonts w:ascii="Times New Roman" w:hAnsi="Times New Roman" w:cs="Times New Roman"/>
          <w:b/>
          <w:sz w:val="32"/>
          <w:szCs w:val="32"/>
        </w:rPr>
        <w:t>:</w:t>
      </w:r>
    </w:p>
    <w:p w:rsidR="00EF0BCB" w:rsidRDefault="00EF0BCB" w:rsidP="001C0C7B">
      <w:pPr>
        <w:spacing w:line="360" w:lineRule="auto"/>
        <w:jc w:val="both"/>
        <w:rPr>
          <w:rFonts w:ascii="Times New Roman" w:hAnsi="Times New Roman" w:cs="Times New Roman"/>
          <w:sz w:val="28"/>
          <w:szCs w:val="28"/>
        </w:rPr>
      </w:pPr>
      <w:r>
        <w:rPr>
          <w:rFonts w:ascii="Times New Roman" w:hAnsi="Times New Roman" w:cs="Times New Roman"/>
          <w:sz w:val="28"/>
          <w:szCs w:val="28"/>
        </w:rPr>
        <w:t>This p</w:t>
      </w:r>
      <w:r w:rsidR="000535BD">
        <w:rPr>
          <w:rFonts w:ascii="Times New Roman" w:hAnsi="Times New Roman" w:cs="Times New Roman"/>
          <w:sz w:val="28"/>
          <w:szCs w:val="28"/>
        </w:rPr>
        <w:t>art</w:t>
      </w:r>
      <w:r>
        <w:rPr>
          <w:rFonts w:ascii="Times New Roman" w:hAnsi="Times New Roman" w:cs="Times New Roman"/>
          <w:sz w:val="28"/>
          <w:szCs w:val="28"/>
        </w:rPr>
        <w:t xml:space="preserve"> of study </w:t>
      </w:r>
      <w:r w:rsidR="000535BD">
        <w:rPr>
          <w:rFonts w:ascii="Times New Roman" w:hAnsi="Times New Roman" w:cs="Times New Roman"/>
          <w:sz w:val="28"/>
          <w:szCs w:val="28"/>
        </w:rPr>
        <w:t>explains</w:t>
      </w:r>
      <w:r>
        <w:rPr>
          <w:rFonts w:ascii="Times New Roman" w:hAnsi="Times New Roman" w:cs="Times New Roman"/>
          <w:sz w:val="28"/>
          <w:szCs w:val="28"/>
        </w:rPr>
        <w:t xml:space="preserve"> the joint effect of institutional quality with FDI on economic growth of developing </w:t>
      </w:r>
      <w:r w:rsidR="000535BD">
        <w:rPr>
          <w:rFonts w:ascii="Times New Roman" w:hAnsi="Times New Roman" w:cs="Times New Roman"/>
          <w:sz w:val="28"/>
          <w:szCs w:val="28"/>
        </w:rPr>
        <w:t>countries</w:t>
      </w:r>
      <w:r>
        <w:rPr>
          <w:rFonts w:ascii="Times New Roman" w:hAnsi="Times New Roman" w:cs="Times New Roman"/>
          <w:sz w:val="28"/>
          <w:szCs w:val="28"/>
        </w:rPr>
        <w:t xml:space="preserve"> in the presence of international assistance. FDI may work better along with the role of institutions. In this case, </w:t>
      </w:r>
      <w:r w:rsidR="007351BF">
        <w:rPr>
          <w:rFonts w:ascii="Times New Roman" w:hAnsi="Times New Roman" w:cs="Times New Roman"/>
          <w:sz w:val="28"/>
          <w:szCs w:val="28"/>
        </w:rPr>
        <w:t xml:space="preserve">regression </w:t>
      </w:r>
      <w:r w:rsidR="007351BF" w:rsidRPr="007351BF">
        <w:rPr>
          <w:rFonts w:ascii="Times New Roman" w:hAnsi="Times New Roman"/>
          <w:sz w:val="28"/>
          <w:szCs w:val="24"/>
        </w:rPr>
        <w:t>3.2.18, 3.2.19, 3.2.20, 3.2.21,</w:t>
      </w:r>
      <w:r w:rsidR="007351BF">
        <w:rPr>
          <w:rFonts w:ascii="Times New Roman" w:hAnsi="Times New Roman" w:cs="Times New Roman"/>
          <w:sz w:val="28"/>
          <w:szCs w:val="28"/>
        </w:rPr>
        <w:t xml:space="preserve"> are </w:t>
      </w:r>
      <w:r>
        <w:rPr>
          <w:rFonts w:ascii="Times New Roman" w:hAnsi="Times New Roman" w:cs="Times New Roman"/>
          <w:sz w:val="28"/>
          <w:szCs w:val="28"/>
        </w:rPr>
        <w:t xml:space="preserve">the econometric forms which we discussed </w:t>
      </w:r>
      <w:r w:rsidR="007351BF">
        <w:rPr>
          <w:rFonts w:ascii="Times New Roman" w:hAnsi="Times New Roman" w:cs="Times New Roman"/>
          <w:sz w:val="28"/>
          <w:szCs w:val="28"/>
        </w:rPr>
        <w:t>in above chapter 3</w:t>
      </w:r>
      <w:r>
        <w:rPr>
          <w:rFonts w:ascii="Times New Roman" w:hAnsi="Times New Roman" w:cs="Times New Roman"/>
          <w:sz w:val="28"/>
          <w:szCs w:val="28"/>
        </w:rPr>
        <w:t>.</w:t>
      </w:r>
    </w:p>
    <w:p w:rsidR="00261187" w:rsidRPr="000535BD" w:rsidRDefault="00EF0BCB" w:rsidP="007351BF">
      <w:pPr>
        <w:spacing w:line="360" w:lineRule="auto"/>
        <w:jc w:val="both"/>
        <w:rPr>
          <w:sz w:val="28"/>
          <w:szCs w:val="28"/>
        </w:rPr>
      </w:pPr>
      <w:r>
        <w:rPr>
          <w:sz w:val="28"/>
          <w:szCs w:val="28"/>
        </w:rPr>
        <w:t>The study has used panel GMM econometrics technique to see the joint impact of FDI and institutions on economic growth in case of 49 developing nations. Following are the resu</w:t>
      </w:r>
      <w:r w:rsidR="00261187">
        <w:rPr>
          <w:sz w:val="28"/>
          <w:szCs w:val="28"/>
        </w:rPr>
        <w:t>lts of first model in Table 4.7.1</w:t>
      </w:r>
      <w:r>
        <w:rPr>
          <w:sz w:val="28"/>
          <w:szCs w:val="28"/>
        </w:rPr>
        <w:t>.</w:t>
      </w:r>
    </w:p>
    <w:p w:rsidR="007351BF" w:rsidRDefault="007351BF" w:rsidP="000535BD">
      <w:pPr>
        <w:jc w:val="center"/>
        <w:rPr>
          <w:rFonts w:ascii="Times New Roman" w:hAnsi="Times New Roman" w:cs="Times New Roman"/>
          <w:b/>
          <w:sz w:val="28"/>
          <w:szCs w:val="28"/>
        </w:rPr>
      </w:pPr>
    </w:p>
    <w:p w:rsidR="007351BF" w:rsidRDefault="007351BF" w:rsidP="000535BD">
      <w:pPr>
        <w:jc w:val="center"/>
        <w:rPr>
          <w:rFonts w:ascii="Times New Roman" w:hAnsi="Times New Roman" w:cs="Times New Roman"/>
          <w:b/>
          <w:sz w:val="28"/>
          <w:szCs w:val="28"/>
        </w:rPr>
      </w:pPr>
    </w:p>
    <w:p w:rsidR="007351BF" w:rsidRDefault="007351BF" w:rsidP="000535BD">
      <w:pPr>
        <w:jc w:val="center"/>
        <w:rPr>
          <w:rFonts w:ascii="Times New Roman" w:hAnsi="Times New Roman" w:cs="Times New Roman"/>
          <w:b/>
          <w:sz w:val="28"/>
          <w:szCs w:val="28"/>
        </w:rPr>
      </w:pPr>
    </w:p>
    <w:p w:rsidR="007351BF" w:rsidRDefault="007351BF" w:rsidP="000535BD">
      <w:pPr>
        <w:jc w:val="center"/>
        <w:rPr>
          <w:rFonts w:ascii="Times New Roman" w:hAnsi="Times New Roman" w:cs="Times New Roman"/>
          <w:b/>
          <w:sz w:val="28"/>
          <w:szCs w:val="28"/>
        </w:rPr>
      </w:pPr>
    </w:p>
    <w:p w:rsidR="007351BF" w:rsidRDefault="007351BF" w:rsidP="000535BD">
      <w:pPr>
        <w:jc w:val="center"/>
        <w:rPr>
          <w:rFonts w:ascii="Times New Roman" w:hAnsi="Times New Roman" w:cs="Times New Roman"/>
          <w:b/>
          <w:sz w:val="28"/>
          <w:szCs w:val="28"/>
        </w:rPr>
      </w:pPr>
    </w:p>
    <w:p w:rsidR="007351BF" w:rsidRDefault="007351BF" w:rsidP="000535BD">
      <w:pPr>
        <w:jc w:val="center"/>
        <w:rPr>
          <w:rFonts w:ascii="Times New Roman" w:hAnsi="Times New Roman" w:cs="Times New Roman"/>
          <w:b/>
          <w:sz w:val="28"/>
          <w:szCs w:val="28"/>
        </w:rPr>
      </w:pPr>
    </w:p>
    <w:p w:rsidR="007351BF" w:rsidRDefault="007351BF" w:rsidP="000535BD">
      <w:pPr>
        <w:jc w:val="center"/>
        <w:rPr>
          <w:rFonts w:ascii="Times New Roman" w:hAnsi="Times New Roman" w:cs="Times New Roman"/>
          <w:b/>
          <w:sz w:val="28"/>
          <w:szCs w:val="28"/>
        </w:rPr>
      </w:pPr>
    </w:p>
    <w:p w:rsidR="00EF0BCB" w:rsidRDefault="00EF0BCB" w:rsidP="0079474F">
      <w:pPr>
        <w:jc w:val="both"/>
        <w:rPr>
          <w:rFonts w:ascii="Times New Roman" w:hAnsi="Times New Roman" w:cs="Times New Roman"/>
          <w:b/>
          <w:sz w:val="28"/>
          <w:szCs w:val="28"/>
        </w:rPr>
      </w:pPr>
      <w:r w:rsidRPr="007A66DD">
        <w:rPr>
          <w:rFonts w:ascii="Times New Roman" w:hAnsi="Times New Roman" w:cs="Times New Roman"/>
          <w:b/>
          <w:sz w:val="28"/>
          <w:szCs w:val="28"/>
        </w:rPr>
        <w:lastRenderedPageBreak/>
        <w:t>Table No.</w:t>
      </w:r>
      <w:r w:rsidR="00261187">
        <w:rPr>
          <w:rFonts w:ascii="Times New Roman" w:hAnsi="Times New Roman" w:cs="Times New Roman"/>
          <w:b/>
          <w:sz w:val="28"/>
          <w:szCs w:val="28"/>
        </w:rPr>
        <w:t xml:space="preserve"> 4.7.1</w:t>
      </w:r>
      <w:r w:rsidRPr="007A66DD">
        <w:rPr>
          <w:rFonts w:ascii="Times New Roman" w:hAnsi="Times New Roman" w:cs="Times New Roman"/>
          <w:b/>
          <w:sz w:val="28"/>
          <w:szCs w:val="28"/>
        </w:rPr>
        <w:t>: Institutional Quality interaction with Foreign Direct Investment, International Assistance and Economic Growth Panel GMM Approach</w:t>
      </w:r>
    </w:p>
    <w:tbl>
      <w:tblPr>
        <w:tblStyle w:val="TableGrid"/>
        <w:tblW w:w="9915" w:type="dxa"/>
        <w:jc w:val="center"/>
        <w:tblLook w:val="04A0" w:firstRow="1" w:lastRow="0" w:firstColumn="1" w:lastColumn="0" w:noHBand="0" w:noVBand="1"/>
      </w:tblPr>
      <w:tblGrid>
        <w:gridCol w:w="1694"/>
        <w:gridCol w:w="1266"/>
        <w:gridCol w:w="1266"/>
        <w:gridCol w:w="986"/>
        <w:gridCol w:w="1629"/>
        <w:gridCol w:w="1386"/>
        <w:gridCol w:w="1299"/>
        <w:gridCol w:w="692"/>
      </w:tblGrid>
      <w:tr w:rsidR="00EF0BCB" w:rsidRPr="00261187" w:rsidTr="00261187">
        <w:trPr>
          <w:trHeight w:val="517"/>
          <w:jc w:val="center"/>
        </w:trPr>
        <w:tc>
          <w:tcPr>
            <w:tcW w:w="1599" w:type="dxa"/>
            <w:noWrap/>
          </w:tcPr>
          <w:p w:rsidR="00EF0BCB" w:rsidRPr="00261187" w:rsidRDefault="00EF0BCB" w:rsidP="007E0766">
            <w:pPr>
              <w:jc w:val="both"/>
              <w:rPr>
                <w:rFonts w:ascii="Times New Roman" w:hAnsi="Times New Roman" w:cs="Times New Roman"/>
                <w:b/>
                <w:sz w:val="28"/>
                <w:szCs w:val="28"/>
              </w:rPr>
            </w:pPr>
            <w:r w:rsidRPr="00261187">
              <w:rPr>
                <w:rFonts w:ascii="Times New Roman" w:hAnsi="Times New Roman" w:cs="Times New Roman"/>
                <w:b/>
                <w:sz w:val="28"/>
                <w:szCs w:val="28"/>
              </w:rPr>
              <w:t>Variables</w:t>
            </w:r>
          </w:p>
        </w:tc>
        <w:tc>
          <w:tcPr>
            <w:tcW w:w="1217" w:type="dxa"/>
            <w:noWrap/>
          </w:tcPr>
          <w:p w:rsidR="00EF0BCB" w:rsidRPr="00261187" w:rsidRDefault="00EF0BCB" w:rsidP="007E0766">
            <w:pPr>
              <w:jc w:val="both"/>
              <w:rPr>
                <w:rFonts w:ascii="Times New Roman" w:hAnsi="Times New Roman" w:cs="Times New Roman"/>
                <w:b/>
                <w:sz w:val="28"/>
                <w:szCs w:val="28"/>
              </w:rPr>
            </w:pPr>
            <w:r w:rsidRPr="00261187">
              <w:rPr>
                <w:rFonts w:ascii="Times New Roman" w:hAnsi="Times New Roman" w:cs="Times New Roman"/>
                <w:b/>
                <w:sz w:val="28"/>
                <w:szCs w:val="28"/>
              </w:rPr>
              <w:t>Coef.</w:t>
            </w:r>
          </w:p>
        </w:tc>
        <w:tc>
          <w:tcPr>
            <w:tcW w:w="1217" w:type="dxa"/>
            <w:noWrap/>
          </w:tcPr>
          <w:p w:rsidR="00EF0BCB" w:rsidRPr="00261187" w:rsidRDefault="00EF0BCB" w:rsidP="007E0766">
            <w:pPr>
              <w:jc w:val="both"/>
              <w:rPr>
                <w:rFonts w:ascii="Times New Roman" w:hAnsi="Times New Roman" w:cs="Times New Roman"/>
                <w:b/>
                <w:sz w:val="28"/>
                <w:szCs w:val="28"/>
              </w:rPr>
            </w:pPr>
            <w:r w:rsidRPr="00261187">
              <w:rPr>
                <w:rFonts w:ascii="Times New Roman" w:hAnsi="Times New Roman" w:cs="Times New Roman"/>
                <w:b/>
                <w:sz w:val="28"/>
                <w:szCs w:val="28"/>
              </w:rPr>
              <w:t>S.E</w:t>
            </w:r>
          </w:p>
        </w:tc>
        <w:tc>
          <w:tcPr>
            <w:tcW w:w="876" w:type="dxa"/>
            <w:noWrap/>
          </w:tcPr>
          <w:p w:rsidR="00EF0BCB" w:rsidRPr="00261187" w:rsidRDefault="00EF0BCB" w:rsidP="007E0766">
            <w:pPr>
              <w:jc w:val="both"/>
              <w:rPr>
                <w:rFonts w:ascii="Times New Roman" w:hAnsi="Times New Roman" w:cs="Times New Roman"/>
                <w:b/>
                <w:sz w:val="28"/>
                <w:szCs w:val="28"/>
              </w:rPr>
            </w:pPr>
            <w:r w:rsidRPr="00261187">
              <w:rPr>
                <w:rFonts w:ascii="Times New Roman" w:hAnsi="Times New Roman" w:cs="Times New Roman"/>
                <w:b/>
                <w:sz w:val="28"/>
                <w:szCs w:val="28"/>
              </w:rPr>
              <w:t>Z-value</w:t>
            </w:r>
          </w:p>
        </w:tc>
        <w:tc>
          <w:tcPr>
            <w:tcW w:w="1629" w:type="dxa"/>
            <w:noWrap/>
          </w:tcPr>
          <w:p w:rsidR="00EF0BCB" w:rsidRPr="00261187" w:rsidRDefault="00EF0BCB" w:rsidP="007E0766">
            <w:pPr>
              <w:jc w:val="both"/>
              <w:rPr>
                <w:rFonts w:ascii="Times New Roman" w:hAnsi="Times New Roman" w:cs="Times New Roman"/>
                <w:b/>
                <w:sz w:val="28"/>
                <w:szCs w:val="28"/>
              </w:rPr>
            </w:pPr>
            <w:r w:rsidRPr="00261187">
              <w:rPr>
                <w:rFonts w:ascii="Times New Roman" w:hAnsi="Times New Roman" w:cs="Times New Roman"/>
                <w:b/>
                <w:sz w:val="28"/>
                <w:szCs w:val="28"/>
              </w:rPr>
              <w:t>P-value</w:t>
            </w:r>
          </w:p>
        </w:tc>
        <w:tc>
          <w:tcPr>
            <w:tcW w:w="2685" w:type="dxa"/>
            <w:gridSpan w:val="2"/>
            <w:noWrap/>
          </w:tcPr>
          <w:p w:rsidR="00EF0BCB" w:rsidRPr="00261187" w:rsidRDefault="00EF0BCB" w:rsidP="007E0766">
            <w:pPr>
              <w:jc w:val="both"/>
              <w:rPr>
                <w:rFonts w:ascii="Times New Roman" w:hAnsi="Times New Roman" w:cs="Times New Roman"/>
                <w:b/>
                <w:sz w:val="28"/>
                <w:szCs w:val="28"/>
              </w:rPr>
            </w:pPr>
            <w:r w:rsidRPr="00261187">
              <w:rPr>
                <w:rFonts w:ascii="Times New Roman" w:hAnsi="Times New Roman" w:cs="Times New Roman"/>
                <w:b/>
                <w:sz w:val="28"/>
                <w:szCs w:val="28"/>
              </w:rPr>
              <w:t>[95%  Conf.  Interval</w:t>
            </w:r>
          </w:p>
        </w:tc>
        <w:tc>
          <w:tcPr>
            <w:tcW w:w="692" w:type="dxa"/>
          </w:tcPr>
          <w:p w:rsidR="00EF0BCB" w:rsidRPr="00261187" w:rsidRDefault="00EF0BCB" w:rsidP="007E0766">
            <w:pPr>
              <w:jc w:val="both"/>
              <w:rPr>
                <w:rFonts w:ascii="Times New Roman" w:hAnsi="Times New Roman" w:cs="Times New Roman"/>
                <w:b/>
                <w:sz w:val="28"/>
                <w:szCs w:val="28"/>
              </w:rPr>
            </w:pPr>
            <w:r w:rsidRPr="00261187">
              <w:rPr>
                <w:rFonts w:ascii="Times New Roman" w:hAnsi="Times New Roman" w:cs="Times New Roman"/>
                <w:b/>
                <w:sz w:val="28"/>
                <w:szCs w:val="28"/>
              </w:rPr>
              <w:t>Sig</w:t>
            </w:r>
          </w:p>
        </w:tc>
      </w:tr>
      <w:tr w:rsidR="00EF0BCB" w:rsidRPr="00261187" w:rsidTr="00261187">
        <w:trPr>
          <w:trHeight w:val="517"/>
          <w:jc w:val="center"/>
        </w:trPr>
        <w:tc>
          <w:tcPr>
            <w:tcW w:w="1599" w:type="dxa"/>
            <w:noWrap/>
            <w:hideMark/>
          </w:tcPr>
          <w:p w:rsidR="00EF0BCB" w:rsidRPr="000535BD" w:rsidRDefault="00EF0BCB" w:rsidP="000535BD">
            <w:pPr>
              <w:jc w:val="both"/>
              <w:rPr>
                <w:rFonts w:ascii="Times New Roman" w:hAnsi="Times New Roman" w:cs="Times New Roman"/>
                <w:sz w:val="26"/>
                <w:szCs w:val="28"/>
              </w:rPr>
            </w:pPr>
            <w:r w:rsidRPr="000535BD">
              <w:rPr>
                <w:rFonts w:ascii="Times New Roman" w:hAnsi="Times New Roman" w:cs="Times New Roman"/>
                <w:sz w:val="26"/>
                <w:szCs w:val="28"/>
              </w:rPr>
              <w:t>L</w:t>
            </w:r>
            <w:r w:rsidR="000535BD" w:rsidRPr="000535BD">
              <w:rPr>
                <w:rFonts w:ascii="Times New Roman" w:hAnsi="Times New Roman" w:cs="Times New Roman"/>
                <w:sz w:val="26"/>
                <w:szCs w:val="28"/>
              </w:rPr>
              <w:t>GDPPC</w:t>
            </w:r>
            <w:r w:rsidRPr="000535BD">
              <w:rPr>
                <w:rFonts w:ascii="Times New Roman" w:hAnsi="Times New Roman" w:cs="Times New Roman"/>
                <w:sz w:val="26"/>
                <w:szCs w:val="28"/>
              </w:rPr>
              <w:t>(-1)</w:t>
            </w:r>
          </w:p>
        </w:tc>
        <w:tc>
          <w:tcPr>
            <w:tcW w:w="1217" w:type="dxa"/>
            <w:noWrap/>
            <w:vAlign w:val="bottom"/>
          </w:tcPr>
          <w:p w:rsidR="00EF0BCB" w:rsidRPr="00261187" w:rsidRDefault="00EF0BCB" w:rsidP="007E0766">
            <w:pPr>
              <w:jc w:val="both"/>
              <w:rPr>
                <w:rFonts w:ascii="Times New Roman" w:hAnsi="Times New Roman" w:cs="Times New Roman"/>
                <w:color w:val="000000"/>
                <w:sz w:val="28"/>
                <w:szCs w:val="28"/>
              </w:rPr>
            </w:pPr>
            <w:r w:rsidRPr="00261187">
              <w:rPr>
                <w:rFonts w:ascii="Times New Roman" w:hAnsi="Times New Roman" w:cs="Times New Roman"/>
                <w:color w:val="000000"/>
                <w:sz w:val="28"/>
                <w:szCs w:val="28"/>
              </w:rPr>
              <w:t>0.955177</w:t>
            </w:r>
          </w:p>
        </w:tc>
        <w:tc>
          <w:tcPr>
            <w:tcW w:w="1217" w:type="dxa"/>
            <w:noWrap/>
            <w:vAlign w:val="bottom"/>
          </w:tcPr>
          <w:p w:rsidR="00EF0BCB" w:rsidRPr="00261187" w:rsidRDefault="00EF0BCB" w:rsidP="007E0766">
            <w:pPr>
              <w:jc w:val="both"/>
              <w:rPr>
                <w:rFonts w:ascii="Times New Roman" w:hAnsi="Times New Roman" w:cs="Times New Roman"/>
                <w:color w:val="000000"/>
                <w:sz w:val="28"/>
                <w:szCs w:val="28"/>
              </w:rPr>
            </w:pPr>
            <w:r w:rsidRPr="00261187">
              <w:rPr>
                <w:rFonts w:ascii="Times New Roman" w:hAnsi="Times New Roman" w:cs="Times New Roman"/>
                <w:color w:val="000000"/>
                <w:sz w:val="28"/>
                <w:szCs w:val="28"/>
              </w:rPr>
              <w:t>0.004658</w:t>
            </w:r>
          </w:p>
        </w:tc>
        <w:tc>
          <w:tcPr>
            <w:tcW w:w="876" w:type="dxa"/>
            <w:noWrap/>
            <w:vAlign w:val="bottom"/>
          </w:tcPr>
          <w:p w:rsidR="00EF0BCB" w:rsidRPr="00261187" w:rsidRDefault="00EF0BCB" w:rsidP="007E0766">
            <w:pPr>
              <w:jc w:val="both"/>
              <w:rPr>
                <w:rFonts w:ascii="Times New Roman" w:hAnsi="Times New Roman" w:cs="Times New Roman"/>
                <w:color w:val="000000"/>
                <w:sz w:val="28"/>
                <w:szCs w:val="28"/>
              </w:rPr>
            </w:pPr>
            <w:r w:rsidRPr="00261187">
              <w:rPr>
                <w:rFonts w:ascii="Times New Roman" w:hAnsi="Times New Roman" w:cs="Times New Roman"/>
                <w:color w:val="000000"/>
                <w:sz w:val="28"/>
                <w:szCs w:val="28"/>
              </w:rPr>
              <w:t>205.06</w:t>
            </w:r>
          </w:p>
        </w:tc>
        <w:tc>
          <w:tcPr>
            <w:tcW w:w="1629" w:type="dxa"/>
            <w:noWrap/>
            <w:vAlign w:val="bottom"/>
          </w:tcPr>
          <w:p w:rsidR="00EF0BCB" w:rsidRPr="00261187" w:rsidRDefault="00EF0BCB" w:rsidP="007E0766">
            <w:pPr>
              <w:jc w:val="both"/>
              <w:rPr>
                <w:rFonts w:ascii="Times New Roman" w:hAnsi="Times New Roman" w:cs="Times New Roman"/>
                <w:color w:val="000000"/>
                <w:sz w:val="28"/>
                <w:szCs w:val="28"/>
              </w:rPr>
            </w:pPr>
            <w:r w:rsidRPr="00261187">
              <w:rPr>
                <w:rFonts w:ascii="Times New Roman" w:hAnsi="Times New Roman" w:cs="Times New Roman"/>
                <w:color w:val="000000"/>
                <w:sz w:val="28"/>
                <w:szCs w:val="28"/>
              </w:rPr>
              <w:t>0.0001</w:t>
            </w:r>
          </w:p>
        </w:tc>
        <w:tc>
          <w:tcPr>
            <w:tcW w:w="1386" w:type="dxa"/>
            <w:noWrap/>
            <w:vAlign w:val="bottom"/>
          </w:tcPr>
          <w:p w:rsidR="00EF0BCB" w:rsidRPr="00261187" w:rsidRDefault="00EF0BCB" w:rsidP="007E0766">
            <w:pPr>
              <w:jc w:val="both"/>
              <w:rPr>
                <w:rFonts w:ascii="Times New Roman" w:hAnsi="Times New Roman" w:cs="Times New Roman"/>
                <w:color w:val="000000"/>
                <w:sz w:val="28"/>
                <w:szCs w:val="28"/>
              </w:rPr>
            </w:pPr>
            <w:r w:rsidRPr="00261187">
              <w:rPr>
                <w:rFonts w:ascii="Times New Roman" w:hAnsi="Times New Roman" w:cs="Times New Roman"/>
                <w:color w:val="000000"/>
                <w:sz w:val="28"/>
                <w:szCs w:val="28"/>
              </w:rPr>
              <w:t>0.946047</w:t>
            </w:r>
          </w:p>
        </w:tc>
        <w:tc>
          <w:tcPr>
            <w:tcW w:w="1299" w:type="dxa"/>
            <w:noWrap/>
            <w:vAlign w:val="bottom"/>
          </w:tcPr>
          <w:p w:rsidR="00EF0BCB" w:rsidRPr="00261187" w:rsidRDefault="00EF0BCB" w:rsidP="007E0766">
            <w:pPr>
              <w:jc w:val="both"/>
              <w:rPr>
                <w:rFonts w:ascii="Times New Roman" w:hAnsi="Times New Roman" w:cs="Times New Roman"/>
                <w:color w:val="000000"/>
                <w:sz w:val="28"/>
                <w:szCs w:val="28"/>
              </w:rPr>
            </w:pPr>
            <w:r w:rsidRPr="00261187">
              <w:rPr>
                <w:rFonts w:ascii="Times New Roman" w:hAnsi="Times New Roman" w:cs="Times New Roman"/>
                <w:color w:val="000000"/>
                <w:sz w:val="28"/>
                <w:szCs w:val="28"/>
              </w:rPr>
              <w:t>0.964306</w:t>
            </w:r>
          </w:p>
        </w:tc>
        <w:tc>
          <w:tcPr>
            <w:tcW w:w="692" w:type="dxa"/>
          </w:tcPr>
          <w:p w:rsidR="00EF0BCB" w:rsidRPr="00261187" w:rsidRDefault="00EF0BCB" w:rsidP="007E0766">
            <w:pPr>
              <w:jc w:val="both"/>
              <w:rPr>
                <w:rFonts w:ascii="Times New Roman" w:hAnsi="Times New Roman" w:cs="Times New Roman"/>
                <w:sz w:val="28"/>
                <w:szCs w:val="28"/>
              </w:rPr>
            </w:pPr>
            <w:r w:rsidRPr="00261187">
              <w:rPr>
                <w:rFonts w:ascii="Times New Roman" w:hAnsi="Times New Roman" w:cs="Times New Roman"/>
                <w:sz w:val="28"/>
                <w:szCs w:val="28"/>
              </w:rPr>
              <w:t>***</w:t>
            </w:r>
          </w:p>
        </w:tc>
      </w:tr>
      <w:tr w:rsidR="00EF0BCB" w:rsidRPr="00261187" w:rsidTr="00261187">
        <w:trPr>
          <w:trHeight w:val="517"/>
          <w:jc w:val="center"/>
        </w:trPr>
        <w:tc>
          <w:tcPr>
            <w:tcW w:w="1599" w:type="dxa"/>
            <w:noWrap/>
          </w:tcPr>
          <w:p w:rsidR="00EF0BCB" w:rsidRPr="00261187" w:rsidRDefault="000535BD" w:rsidP="007E0766">
            <w:pPr>
              <w:jc w:val="both"/>
              <w:rPr>
                <w:rFonts w:ascii="Times New Roman" w:hAnsi="Times New Roman" w:cs="Times New Roman"/>
                <w:sz w:val="28"/>
                <w:szCs w:val="28"/>
              </w:rPr>
            </w:pPr>
            <w:r>
              <w:rPr>
                <w:rFonts w:ascii="Times New Roman" w:hAnsi="Times New Roman" w:cs="Times New Roman"/>
                <w:sz w:val="28"/>
                <w:szCs w:val="28"/>
              </w:rPr>
              <w:t>K</w:t>
            </w:r>
          </w:p>
        </w:tc>
        <w:tc>
          <w:tcPr>
            <w:tcW w:w="1217" w:type="dxa"/>
            <w:noWrap/>
            <w:vAlign w:val="bottom"/>
          </w:tcPr>
          <w:p w:rsidR="00EF0BCB" w:rsidRPr="00261187" w:rsidRDefault="00EF0BCB" w:rsidP="007E0766">
            <w:pPr>
              <w:jc w:val="both"/>
              <w:rPr>
                <w:rFonts w:ascii="Times New Roman" w:hAnsi="Times New Roman" w:cs="Times New Roman"/>
                <w:color w:val="000000"/>
                <w:sz w:val="28"/>
                <w:szCs w:val="28"/>
              </w:rPr>
            </w:pPr>
            <w:r w:rsidRPr="00261187">
              <w:rPr>
                <w:rFonts w:ascii="Times New Roman" w:hAnsi="Times New Roman" w:cs="Times New Roman"/>
                <w:color w:val="000000"/>
                <w:sz w:val="28"/>
                <w:szCs w:val="28"/>
              </w:rPr>
              <w:t>0.004017</w:t>
            </w:r>
          </w:p>
        </w:tc>
        <w:tc>
          <w:tcPr>
            <w:tcW w:w="1217" w:type="dxa"/>
            <w:noWrap/>
            <w:vAlign w:val="bottom"/>
          </w:tcPr>
          <w:p w:rsidR="00EF0BCB" w:rsidRPr="00261187" w:rsidRDefault="00EF0BCB" w:rsidP="007E0766">
            <w:pPr>
              <w:jc w:val="both"/>
              <w:rPr>
                <w:rFonts w:ascii="Times New Roman" w:hAnsi="Times New Roman" w:cs="Times New Roman"/>
                <w:color w:val="000000"/>
                <w:sz w:val="28"/>
                <w:szCs w:val="28"/>
              </w:rPr>
            </w:pPr>
            <w:r w:rsidRPr="00261187">
              <w:rPr>
                <w:rFonts w:ascii="Times New Roman" w:hAnsi="Times New Roman" w:cs="Times New Roman"/>
                <w:color w:val="000000"/>
                <w:sz w:val="28"/>
                <w:szCs w:val="28"/>
              </w:rPr>
              <w:t>0.000385</w:t>
            </w:r>
          </w:p>
        </w:tc>
        <w:tc>
          <w:tcPr>
            <w:tcW w:w="876" w:type="dxa"/>
            <w:noWrap/>
            <w:vAlign w:val="bottom"/>
          </w:tcPr>
          <w:p w:rsidR="00EF0BCB" w:rsidRPr="00261187" w:rsidRDefault="00EF0BCB" w:rsidP="007E0766">
            <w:pPr>
              <w:jc w:val="both"/>
              <w:rPr>
                <w:rFonts w:ascii="Times New Roman" w:hAnsi="Times New Roman" w:cs="Times New Roman"/>
                <w:color w:val="000000"/>
                <w:sz w:val="28"/>
                <w:szCs w:val="28"/>
              </w:rPr>
            </w:pPr>
            <w:r w:rsidRPr="00261187">
              <w:rPr>
                <w:rFonts w:ascii="Times New Roman" w:hAnsi="Times New Roman" w:cs="Times New Roman"/>
                <w:color w:val="000000"/>
                <w:sz w:val="28"/>
                <w:szCs w:val="28"/>
              </w:rPr>
              <w:t>10.45</w:t>
            </w:r>
          </w:p>
        </w:tc>
        <w:tc>
          <w:tcPr>
            <w:tcW w:w="1629" w:type="dxa"/>
            <w:noWrap/>
            <w:vAlign w:val="bottom"/>
          </w:tcPr>
          <w:p w:rsidR="00EF0BCB" w:rsidRPr="00261187" w:rsidRDefault="00EF0BCB" w:rsidP="007E0766">
            <w:pPr>
              <w:jc w:val="both"/>
              <w:rPr>
                <w:rFonts w:ascii="Times New Roman" w:hAnsi="Times New Roman" w:cs="Times New Roman"/>
                <w:color w:val="000000"/>
                <w:sz w:val="28"/>
                <w:szCs w:val="28"/>
              </w:rPr>
            </w:pPr>
            <w:r w:rsidRPr="00261187">
              <w:rPr>
                <w:rFonts w:ascii="Times New Roman" w:hAnsi="Times New Roman" w:cs="Times New Roman"/>
                <w:color w:val="000000"/>
                <w:sz w:val="28"/>
                <w:szCs w:val="28"/>
              </w:rPr>
              <w:t>0.001</w:t>
            </w:r>
          </w:p>
        </w:tc>
        <w:tc>
          <w:tcPr>
            <w:tcW w:w="1386" w:type="dxa"/>
            <w:noWrap/>
            <w:vAlign w:val="bottom"/>
          </w:tcPr>
          <w:p w:rsidR="00EF0BCB" w:rsidRPr="00261187" w:rsidRDefault="00EF0BCB" w:rsidP="007E0766">
            <w:pPr>
              <w:jc w:val="both"/>
              <w:rPr>
                <w:rFonts w:ascii="Times New Roman" w:hAnsi="Times New Roman" w:cs="Times New Roman"/>
                <w:color w:val="000000"/>
                <w:sz w:val="28"/>
                <w:szCs w:val="28"/>
              </w:rPr>
            </w:pPr>
            <w:r w:rsidRPr="00261187">
              <w:rPr>
                <w:rFonts w:ascii="Times New Roman" w:hAnsi="Times New Roman" w:cs="Times New Roman"/>
                <w:color w:val="000000"/>
                <w:sz w:val="28"/>
                <w:szCs w:val="28"/>
              </w:rPr>
              <w:t>0.003263</w:t>
            </w:r>
          </w:p>
        </w:tc>
        <w:tc>
          <w:tcPr>
            <w:tcW w:w="1299" w:type="dxa"/>
            <w:noWrap/>
            <w:vAlign w:val="bottom"/>
          </w:tcPr>
          <w:p w:rsidR="00EF0BCB" w:rsidRPr="00261187" w:rsidRDefault="00EF0BCB" w:rsidP="007E0766">
            <w:pPr>
              <w:jc w:val="both"/>
              <w:rPr>
                <w:rFonts w:ascii="Times New Roman" w:hAnsi="Times New Roman" w:cs="Times New Roman"/>
                <w:color w:val="000000"/>
                <w:sz w:val="28"/>
                <w:szCs w:val="28"/>
              </w:rPr>
            </w:pPr>
            <w:r w:rsidRPr="00261187">
              <w:rPr>
                <w:rFonts w:ascii="Times New Roman" w:hAnsi="Times New Roman" w:cs="Times New Roman"/>
                <w:color w:val="000000"/>
                <w:sz w:val="28"/>
                <w:szCs w:val="28"/>
              </w:rPr>
              <w:t>0.00477</w:t>
            </w:r>
          </w:p>
        </w:tc>
        <w:tc>
          <w:tcPr>
            <w:tcW w:w="692" w:type="dxa"/>
          </w:tcPr>
          <w:p w:rsidR="00EF0BCB" w:rsidRPr="00261187" w:rsidRDefault="00EF0BCB" w:rsidP="007E0766">
            <w:pPr>
              <w:jc w:val="both"/>
              <w:rPr>
                <w:rFonts w:ascii="Times New Roman" w:hAnsi="Times New Roman" w:cs="Times New Roman"/>
                <w:sz w:val="28"/>
                <w:szCs w:val="28"/>
              </w:rPr>
            </w:pPr>
            <w:r w:rsidRPr="00261187">
              <w:rPr>
                <w:rFonts w:ascii="Times New Roman" w:hAnsi="Times New Roman" w:cs="Times New Roman"/>
                <w:sz w:val="28"/>
                <w:szCs w:val="28"/>
              </w:rPr>
              <w:t>***</w:t>
            </w:r>
          </w:p>
        </w:tc>
      </w:tr>
      <w:tr w:rsidR="00EF0BCB" w:rsidRPr="00261187" w:rsidTr="00261187">
        <w:trPr>
          <w:trHeight w:val="517"/>
          <w:jc w:val="center"/>
        </w:trPr>
        <w:tc>
          <w:tcPr>
            <w:tcW w:w="1599" w:type="dxa"/>
            <w:noWrap/>
          </w:tcPr>
          <w:p w:rsidR="00EF0BCB" w:rsidRPr="00261187" w:rsidRDefault="00EF0BCB" w:rsidP="000535BD">
            <w:pPr>
              <w:jc w:val="both"/>
              <w:rPr>
                <w:rFonts w:ascii="Times New Roman" w:hAnsi="Times New Roman" w:cs="Times New Roman"/>
                <w:sz w:val="28"/>
                <w:szCs w:val="28"/>
              </w:rPr>
            </w:pPr>
            <w:r w:rsidRPr="00261187">
              <w:rPr>
                <w:rFonts w:ascii="Times New Roman" w:hAnsi="Times New Roman" w:cs="Times New Roman"/>
                <w:sz w:val="28"/>
                <w:szCs w:val="28"/>
              </w:rPr>
              <w:t>L</w:t>
            </w:r>
            <w:r w:rsidR="000535BD">
              <w:rPr>
                <w:rFonts w:ascii="Times New Roman" w:hAnsi="Times New Roman" w:cs="Times New Roman"/>
                <w:sz w:val="28"/>
                <w:szCs w:val="28"/>
              </w:rPr>
              <w:t>L</w:t>
            </w:r>
          </w:p>
        </w:tc>
        <w:tc>
          <w:tcPr>
            <w:tcW w:w="1217" w:type="dxa"/>
            <w:noWrap/>
            <w:vAlign w:val="bottom"/>
          </w:tcPr>
          <w:p w:rsidR="00EF0BCB" w:rsidRPr="00261187" w:rsidRDefault="00EF0BCB" w:rsidP="007E0766">
            <w:pPr>
              <w:jc w:val="both"/>
              <w:rPr>
                <w:rFonts w:ascii="Times New Roman" w:hAnsi="Times New Roman" w:cs="Times New Roman"/>
                <w:color w:val="000000"/>
                <w:sz w:val="28"/>
                <w:szCs w:val="28"/>
              </w:rPr>
            </w:pPr>
            <w:r w:rsidRPr="00261187">
              <w:rPr>
                <w:rFonts w:ascii="Times New Roman" w:hAnsi="Times New Roman" w:cs="Times New Roman"/>
                <w:color w:val="000000"/>
                <w:sz w:val="28"/>
                <w:szCs w:val="28"/>
              </w:rPr>
              <w:t>0.084461</w:t>
            </w:r>
          </w:p>
        </w:tc>
        <w:tc>
          <w:tcPr>
            <w:tcW w:w="1217" w:type="dxa"/>
            <w:noWrap/>
            <w:vAlign w:val="bottom"/>
          </w:tcPr>
          <w:p w:rsidR="00EF0BCB" w:rsidRPr="00261187" w:rsidRDefault="00EF0BCB" w:rsidP="007E0766">
            <w:pPr>
              <w:jc w:val="both"/>
              <w:rPr>
                <w:rFonts w:ascii="Times New Roman" w:hAnsi="Times New Roman" w:cs="Times New Roman"/>
                <w:color w:val="000000"/>
                <w:sz w:val="28"/>
                <w:szCs w:val="28"/>
              </w:rPr>
            </w:pPr>
            <w:r w:rsidRPr="00261187">
              <w:rPr>
                <w:rFonts w:ascii="Times New Roman" w:hAnsi="Times New Roman" w:cs="Times New Roman"/>
                <w:color w:val="000000"/>
                <w:sz w:val="28"/>
                <w:szCs w:val="28"/>
              </w:rPr>
              <w:t>0.009299</w:t>
            </w:r>
          </w:p>
        </w:tc>
        <w:tc>
          <w:tcPr>
            <w:tcW w:w="876" w:type="dxa"/>
            <w:noWrap/>
            <w:vAlign w:val="bottom"/>
          </w:tcPr>
          <w:p w:rsidR="00EF0BCB" w:rsidRPr="00261187" w:rsidRDefault="00EF0BCB" w:rsidP="007E0766">
            <w:pPr>
              <w:jc w:val="both"/>
              <w:rPr>
                <w:rFonts w:ascii="Times New Roman" w:hAnsi="Times New Roman" w:cs="Times New Roman"/>
                <w:color w:val="000000"/>
                <w:sz w:val="28"/>
                <w:szCs w:val="28"/>
              </w:rPr>
            </w:pPr>
            <w:r w:rsidRPr="00261187">
              <w:rPr>
                <w:rFonts w:ascii="Times New Roman" w:hAnsi="Times New Roman" w:cs="Times New Roman"/>
                <w:color w:val="000000"/>
                <w:sz w:val="28"/>
                <w:szCs w:val="28"/>
              </w:rPr>
              <w:t>9.08</w:t>
            </w:r>
          </w:p>
        </w:tc>
        <w:tc>
          <w:tcPr>
            <w:tcW w:w="1629" w:type="dxa"/>
            <w:noWrap/>
            <w:vAlign w:val="bottom"/>
          </w:tcPr>
          <w:p w:rsidR="00EF0BCB" w:rsidRPr="00261187" w:rsidRDefault="00EF0BCB" w:rsidP="007E0766">
            <w:pPr>
              <w:jc w:val="both"/>
              <w:rPr>
                <w:rFonts w:ascii="Times New Roman" w:hAnsi="Times New Roman" w:cs="Times New Roman"/>
                <w:color w:val="000000"/>
                <w:sz w:val="28"/>
                <w:szCs w:val="28"/>
              </w:rPr>
            </w:pPr>
            <w:r w:rsidRPr="00261187">
              <w:rPr>
                <w:rFonts w:ascii="Times New Roman" w:hAnsi="Times New Roman" w:cs="Times New Roman"/>
                <w:color w:val="000000"/>
                <w:sz w:val="28"/>
                <w:szCs w:val="28"/>
              </w:rPr>
              <w:t>0.001</w:t>
            </w:r>
          </w:p>
        </w:tc>
        <w:tc>
          <w:tcPr>
            <w:tcW w:w="1386" w:type="dxa"/>
            <w:noWrap/>
            <w:vAlign w:val="bottom"/>
          </w:tcPr>
          <w:p w:rsidR="00EF0BCB" w:rsidRPr="00261187" w:rsidRDefault="00EF0BCB" w:rsidP="007E0766">
            <w:pPr>
              <w:jc w:val="both"/>
              <w:rPr>
                <w:rFonts w:ascii="Times New Roman" w:hAnsi="Times New Roman" w:cs="Times New Roman"/>
                <w:color w:val="000000"/>
                <w:sz w:val="28"/>
                <w:szCs w:val="28"/>
              </w:rPr>
            </w:pPr>
            <w:r w:rsidRPr="00261187">
              <w:rPr>
                <w:rFonts w:ascii="Times New Roman" w:hAnsi="Times New Roman" w:cs="Times New Roman"/>
                <w:color w:val="000000"/>
                <w:sz w:val="28"/>
                <w:szCs w:val="28"/>
              </w:rPr>
              <w:t>0.066236</w:t>
            </w:r>
          </w:p>
        </w:tc>
        <w:tc>
          <w:tcPr>
            <w:tcW w:w="1299" w:type="dxa"/>
            <w:noWrap/>
            <w:vAlign w:val="bottom"/>
          </w:tcPr>
          <w:p w:rsidR="00EF0BCB" w:rsidRPr="00261187" w:rsidRDefault="00EF0BCB" w:rsidP="007E0766">
            <w:pPr>
              <w:jc w:val="both"/>
              <w:rPr>
                <w:rFonts w:ascii="Times New Roman" w:hAnsi="Times New Roman" w:cs="Times New Roman"/>
                <w:color w:val="000000"/>
                <w:sz w:val="28"/>
                <w:szCs w:val="28"/>
              </w:rPr>
            </w:pPr>
            <w:r w:rsidRPr="00261187">
              <w:rPr>
                <w:rFonts w:ascii="Times New Roman" w:hAnsi="Times New Roman" w:cs="Times New Roman"/>
                <w:color w:val="000000"/>
                <w:sz w:val="28"/>
                <w:szCs w:val="28"/>
              </w:rPr>
              <w:t>0.102685</w:t>
            </w:r>
          </w:p>
        </w:tc>
        <w:tc>
          <w:tcPr>
            <w:tcW w:w="692" w:type="dxa"/>
          </w:tcPr>
          <w:p w:rsidR="00EF0BCB" w:rsidRPr="00261187" w:rsidRDefault="00EF0BCB" w:rsidP="007E0766">
            <w:pPr>
              <w:jc w:val="both"/>
              <w:rPr>
                <w:rFonts w:ascii="Times New Roman" w:hAnsi="Times New Roman" w:cs="Times New Roman"/>
                <w:sz w:val="28"/>
                <w:szCs w:val="28"/>
              </w:rPr>
            </w:pPr>
            <w:r w:rsidRPr="00261187">
              <w:rPr>
                <w:rFonts w:ascii="Times New Roman" w:hAnsi="Times New Roman" w:cs="Times New Roman"/>
                <w:sz w:val="28"/>
                <w:szCs w:val="28"/>
              </w:rPr>
              <w:t>***</w:t>
            </w:r>
          </w:p>
        </w:tc>
      </w:tr>
      <w:tr w:rsidR="00EF0BCB" w:rsidRPr="00261187" w:rsidTr="00261187">
        <w:trPr>
          <w:trHeight w:val="517"/>
          <w:jc w:val="center"/>
        </w:trPr>
        <w:tc>
          <w:tcPr>
            <w:tcW w:w="1599" w:type="dxa"/>
            <w:noWrap/>
            <w:hideMark/>
          </w:tcPr>
          <w:p w:rsidR="00EF0BCB" w:rsidRPr="00261187" w:rsidRDefault="00EF0BCB" w:rsidP="000535BD">
            <w:pPr>
              <w:jc w:val="both"/>
              <w:rPr>
                <w:rFonts w:ascii="Times New Roman" w:hAnsi="Times New Roman" w:cs="Times New Roman"/>
                <w:sz w:val="28"/>
                <w:szCs w:val="28"/>
              </w:rPr>
            </w:pPr>
            <w:r w:rsidRPr="00261187">
              <w:rPr>
                <w:rFonts w:ascii="Times New Roman" w:hAnsi="Times New Roman" w:cs="Times New Roman"/>
                <w:sz w:val="28"/>
                <w:szCs w:val="28"/>
              </w:rPr>
              <w:t>IQ*</w:t>
            </w:r>
            <w:r w:rsidR="000535BD">
              <w:rPr>
                <w:rFonts w:ascii="Times New Roman" w:hAnsi="Times New Roman" w:cs="Times New Roman"/>
                <w:sz w:val="28"/>
                <w:szCs w:val="28"/>
              </w:rPr>
              <w:t>FDI</w:t>
            </w:r>
          </w:p>
        </w:tc>
        <w:tc>
          <w:tcPr>
            <w:tcW w:w="1217" w:type="dxa"/>
            <w:noWrap/>
            <w:vAlign w:val="bottom"/>
          </w:tcPr>
          <w:p w:rsidR="00EF0BCB" w:rsidRPr="00261187" w:rsidRDefault="00EF0BCB" w:rsidP="007E0766">
            <w:pPr>
              <w:jc w:val="both"/>
              <w:rPr>
                <w:rFonts w:ascii="Times New Roman" w:hAnsi="Times New Roman" w:cs="Times New Roman"/>
                <w:color w:val="000000"/>
                <w:sz w:val="28"/>
                <w:szCs w:val="28"/>
              </w:rPr>
            </w:pPr>
            <w:r w:rsidRPr="00261187">
              <w:rPr>
                <w:rFonts w:ascii="Times New Roman" w:hAnsi="Times New Roman" w:cs="Times New Roman"/>
                <w:color w:val="000000"/>
                <w:sz w:val="28"/>
                <w:szCs w:val="28"/>
              </w:rPr>
              <w:t>0.002707</w:t>
            </w:r>
          </w:p>
        </w:tc>
        <w:tc>
          <w:tcPr>
            <w:tcW w:w="1217" w:type="dxa"/>
            <w:noWrap/>
            <w:vAlign w:val="bottom"/>
          </w:tcPr>
          <w:p w:rsidR="00EF0BCB" w:rsidRPr="00261187" w:rsidRDefault="00EF0BCB" w:rsidP="007E0766">
            <w:pPr>
              <w:jc w:val="both"/>
              <w:rPr>
                <w:rFonts w:ascii="Times New Roman" w:hAnsi="Times New Roman" w:cs="Times New Roman"/>
                <w:color w:val="000000"/>
                <w:sz w:val="28"/>
                <w:szCs w:val="28"/>
              </w:rPr>
            </w:pPr>
            <w:r w:rsidRPr="00261187">
              <w:rPr>
                <w:rFonts w:ascii="Times New Roman" w:hAnsi="Times New Roman" w:cs="Times New Roman"/>
                <w:color w:val="000000"/>
                <w:sz w:val="28"/>
                <w:szCs w:val="28"/>
              </w:rPr>
              <w:t>0.000468</w:t>
            </w:r>
          </w:p>
        </w:tc>
        <w:tc>
          <w:tcPr>
            <w:tcW w:w="876" w:type="dxa"/>
            <w:noWrap/>
            <w:vAlign w:val="bottom"/>
          </w:tcPr>
          <w:p w:rsidR="00EF0BCB" w:rsidRPr="00261187" w:rsidRDefault="00EF0BCB" w:rsidP="007E0766">
            <w:pPr>
              <w:jc w:val="both"/>
              <w:rPr>
                <w:rFonts w:ascii="Times New Roman" w:hAnsi="Times New Roman" w:cs="Times New Roman"/>
                <w:color w:val="000000"/>
                <w:sz w:val="28"/>
                <w:szCs w:val="28"/>
              </w:rPr>
            </w:pPr>
            <w:r w:rsidRPr="00261187">
              <w:rPr>
                <w:rFonts w:ascii="Times New Roman" w:hAnsi="Times New Roman" w:cs="Times New Roman"/>
                <w:color w:val="000000"/>
                <w:sz w:val="28"/>
                <w:szCs w:val="28"/>
              </w:rPr>
              <w:t>5.78</w:t>
            </w:r>
          </w:p>
        </w:tc>
        <w:tc>
          <w:tcPr>
            <w:tcW w:w="1629" w:type="dxa"/>
            <w:noWrap/>
            <w:vAlign w:val="bottom"/>
          </w:tcPr>
          <w:p w:rsidR="00EF0BCB" w:rsidRPr="00261187" w:rsidRDefault="00EF0BCB" w:rsidP="007E0766">
            <w:pPr>
              <w:jc w:val="both"/>
              <w:rPr>
                <w:rFonts w:ascii="Times New Roman" w:hAnsi="Times New Roman" w:cs="Times New Roman"/>
                <w:color w:val="000000"/>
                <w:sz w:val="28"/>
                <w:szCs w:val="28"/>
              </w:rPr>
            </w:pPr>
            <w:r w:rsidRPr="00261187">
              <w:rPr>
                <w:rFonts w:ascii="Times New Roman" w:hAnsi="Times New Roman" w:cs="Times New Roman"/>
                <w:color w:val="000000"/>
                <w:sz w:val="28"/>
                <w:szCs w:val="28"/>
              </w:rPr>
              <w:t>0.001</w:t>
            </w:r>
          </w:p>
        </w:tc>
        <w:tc>
          <w:tcPr>
            <w:tcW w:w="1386" w:type="dxa"/>
            <w:noWrap/>
            <w:vAlign w:val="bottom"/>
          </w:tcPr>
          <w:p w:rsidR="00EF0BCB" w:rsidRPr="00261187" w:rsidRDefault="00EF0BCB" w:rsidP="007E0766">
            <w:pPr>
              <w:jc w:val="both"/>
              <w:rPr>
                <w:rFonts w:ascii="Times New Roman" w:hAnsi="Times New Roman" w:cs="Times New Roman"/>
                <w:color w:val="000000"/>
                <w:sz w:val="28"/>
                <w:szCs w:val="28"/>
              </w:rPr>
            </w:pPr>
            <w:r w:rsidRPr="00261187">
              <w:rPr>
                <w:rFonts w:ascii="Times New Roman" w:hAnsi="Times New Roman" w:cs="Times New Roman"/>
                <w:color w:val="000000"/>
                <w:sz w:val="28"/>
                <w:szCs w:val="28"/>
              </w:rPr>
              <w:t>0.00179</w:t>
            </w:r>
          </w:p>
        </w:tc>
        <w:tc>
          <w:tcPr>
            <w:tcW w:w="1299" w:type="dxa"/>
            <w:noWrap/>
            <w:vAlign w:val="bottom"/>
          </w:tcPr>
          <w:p w:rsidR="00EF0BCB" w:rsidRPr="00261187" w:rsidRDefault="00EF0BCB" w:rsidP="007E0766">
            <w:pPr>
              <w:jc w:val="both"/>
              <w:rPr>
                <w:rFonts w:ascii="Times New Roman" w:hAnsi="Times New Roman" w:cs="Times New Roman"/>
                <w:color w:val="000000"/>
                <w:sz w:val="28"/>
                <w:szCs w:val="28"/>
              </w:rPr>
            </w:pPr>
            <w:r w:rsidRPr="00261187">
              <w:rPr>
                <w:rFonts w:ascii="Times New Roman" w:hAnsi="Times New Roman" w:cs="Times New Roman"/>
                <w:color w:val="000000"/>
                <w:sz w:val="28"/>
                <w:szCs w:val="28"/>
              </w:rPr>
              <w:t>0.003624</w:t>
            </w:r>
          </w:p>
        </w:tc>
        <w:tc>
          <w:tcPr>
            <w:tcW w:w="692" w:type="dxa"/>
          </w:tcPr>
          <w:p w:rsidR="00EF0BCB" w:rsidRPr="00261187" w:rsidRDefault="00EF0BCB" w:rsidP="007E0766">
            <w:pPr>
              <w:jc w:val="both"/>
              <w:rPr>
                <w:rFonts w:ascii="Times New Roman" w:hAnsi="Times New Roman" w:cs="Times New Roman"/>
                <w:sz w:val="28"/>
                <w:szCs w:val="28"/>
              </w:rPr>
            </w:pPr>
            <w:r w:rsidRPr="00261187">
              <w:rPr>
                <w:rFonts w:ascii="Times New Roman" w:hAnsi="Times New Roman" w:cs="Times New Roman"/>
                <w:sz w:val="28"/>
                <w:szCs w:val="28"/>
              </w:rPr>
              <w:t>***</w:t>
            </w:r>
          </w:p>
        </w:tc>
      </w:tr>
      <w:tr w:rsidR="00EF0BCB" w:rsidRPr="00261187" w:rsidTr="00261187">
        <w:trPr>
          <w:trHeight w:val="517"/>
          <w:jc w:val="center"/>
        </w:trPr>
        <w:tc>
          <w:tcPr>
            <w:tcW w:w="1599" w:type="dxa"/>
            <w:noWrap/>
          </w:tcPr>
          <w:p w:rsidR="00EF0BCB" w:rsidRPr="00261187" w:rsidRDefault="000535BD" w:rsidP="007E0766">
            <w:pPr>
              <w:jc w:val="both"/>
              <w:rPr>
                <w:rFonts w:ascii="Times New Roman" w:hAnsi="Times New Roman" w:cs="Times New Roman"/>
                <w:sz w:val="28"/>
                <w:szCs w:val="28"/>
              </w:rPr>
            </w:pPr>
            <w:r>
              <w:rPr>
                <w:rFonts w:ascii="Times New Roman" w:hAnsi="Times New Roman" w:cs="Times New Roman"/>
                <w:sz w:val="28"/>
                <w:szCs w:val="28"/>
              </w:rPr>
              <w:t>LTIA</w:t>
            </w:r>
          </w:p>
        </w:tc>
        <w:tc>
          <w:tcPr>
            <w:tcW w:w="1217" w:type="dxa"/>
            <w:noWrap/>
            <w:vAlign w:val="bottom"/>
          </w:tcPr>
          <w:p w:rsidR="00EF0BCB" w:rsidRPr="00261187" w:rsidRDefault="00EF0BCB" w:rsidP="007E0766">
            <w:pPr>
              <w:jc w:val="both"/>
              <w:rPr>
                <w:rFonts w:ascii="Times New Roman" w:hAnsi="Times New Roman" w:cs="Times New Roman"/>
                <w:color w:val="000000"/>
                <w:sz w:val="28"/>
                <w:szCs w:val="28"/>
              </w:rPr>
            </w:pPr>
            <w:r w:rsidRPr="00261187">
              <w:rPr>
                <w:rFonts w:ascii="Times New Roman" w:hAnsi="Times New Roman" w:cs="Times New Roman"/>
                <w:color w:val="000000"/>
                <w:sz w:val="28"/>
                <w:szCs w:val="28"/>
              </w:rPr>
              <w:t>0.002537</w:t>
            </w:r>
          </w:p>
        </w:tc>
        <w:tc>
          <w:tcPr>
            <w:tcW w:w="1217" w:type="dxa"/>
            <w:noWrap/>
            <w:vAlign w:val="bottom"/>
          </w:tcPr>
          <w:p w:rsidR="00EF0BCB" w:rsidRPr="00261187" w:rsidRDefault="00EF0BCB" w:rsidP="007E0766">
            <w:pPr>
              <w:jc w:val="both"/>
              <w:rPr>
                <w:rFonts w:ascii="Times New Roman" w:hAnsi="Times New Roman" w:cs="Times New Roman"/>
                <w:color w:val="000000"/>
                <w:sz w:val="28"/>
                <w:szCs w:val="28"/>
              </w:rPr>
            </w:pPr>
            <w:r w:rsidRPr="00261187">
              <w:rPr>
                <w:rFonts w:ascii="Times New Roman" w:hAnsi="Times New Roman" w:cs="Times New Roman"/>
                <w:color w:val="000000"/>
                <w:sz w:val="28"/>
                <w:szCs w:val="28"/>
              </w:rPr>
              <w:t>0.002438</w:t>
            </w:r>
          </w:p>
        </w:tc>
        <w:tc>
          <w:tcPr>
            <w:tcW w:w="876" w:type="dxa"/>
            <w:noWrap/>
            <w:vAlign w:val="bottom"/>
          </w:tcPr>
          <w:p w:rsidR="00EF0BCB" w:rsidRPr="00261187" w:rsidRDefault="00EF0BCB" w:rsidP="007E0766">
            <w:pPr>
              <w:jc w:val="both"/>
              <w:rPr>
                <w:rFonts w:ascii="Times New Roman" w:hAnsi="Times New Roman" w:cs="Times New Roman"/>
                <w:color w:val="000000"/>
                <w:sz w:val="28"/>
                <w:szCs w:val="28"/>
              </w:rPr>
            </w:pPr>
            <w:r w:rsidRPr="00261187">
              <w:rPr>
                <w:rFonts w:ascii="Times New Roman" w:hAnsi="Times New Roman" w:cs="Times New Roman"/>
                <w:color w:val="000000"/>
                <w:sz w:val="28"/>
                <w:szCs w:val="28"/>
              </w:rPr>
              <w:t>1.04</w:t>
            </w:r>
          </w:p>
        </w:tc>
        <w:tc>
          <w:tcPr>
            <w:tcW w:w="1629" w:type="dxa"/>
            <w:noWrap/>
            <w:vAlign w:val="bottom"/>
          </w:tcPr>
          <w:p w:rsidR="00EF0BCB" w:rsidRPr="00261187" w:rsidRDefault="00EF0BCB" w:rsidP="007E0766">
            <w:pPr>
              <w:jc w:val="both"/>
              <w:rPr>
                <w:rFonts w:ascii="Times New Roman" w:hAnsi="Times New Roman" w:cs="Times New Roman"/>
                <w:color w:val="000000"/>
                <w:sz w:val="28"/>
                <w:szCs w:val="28"/>
              </w:rPr>
            </w:pPr>
            <w:r w:rsidRPr="00261187">
              <w:rPr>
                <w:rFonts w:ascii="Times New Roman" w:hAnsi="Times New Roman" w:cs="Times New Roman"/>
                <w:color w:val="000000"/>
                <w:sz w:val="28"/>
                <w:szCs w:val="28"/>
              </w:rPr>
              <w:t>0.298</w:t>
            </w:r>
          </w:p>
        </w:tc>
        <w:tc>
          <w:tcPr>
            <w:tcW w:w="1386" w:type="dxa"/>
            <w:noWrap/>
            <w:vAlign w:val="bottom"/>
          </w:tcPr>
          <w:p w:rsidR="00EF0BCB" w:rsidRPr="00261187" w:rsidRDefault="00EF0BCB" w:rsidP="007E0766">
            <w:pPr>
              <w:jc w:val="both"/>
              <w:rPr>
                <w:rFonts w:ascii="Times New Roman" w:hAnsi="Times New Roman" w:cs="Times New Roman"/>
                <w:color w:val="000000"/>
                <w:sz w:val="28"/>
                <w:szCs w:val="28"/>
              </w:rPr>
            </w:pPr>
            <w:r w:rsidRPr="00261187">
              <w:rPr>
                <w:rFonts w:ascii="Times New Roman" w:hAnsi="Times New Roman" w:cs="Times New Roman"/>
                <w:color w:val="000000"/>
                <w:sz w:val="28"/>
                <w:szCs w:val="28"/>
              </w:rPr>
              <w:t>-0.00224</w:t>
            </w:r>
          </w:p>
        </w:tc>
        <w:tc>
          <w:tcPr>
            <w:tcW w:w="1299" w:type="dxa"/>
            <w:noWrap/>
            <w:vAlign w:val="bottom"/>
          </w:tcPr>
          <w:p w:rsidR="00EF0BCB" w:rsidRPr="00261187" w:rsidRDefault="00EF0BCB" w:rsidP="007E0766">
            <w:pPr>
              <w:jc w:val="both"/>
              <w:rPr>
                <w:rFonts w:ascii="Times New Roman" w:hAnsi="Times New Roman" w:cs="Times New Roman"/>
                <w:color w:val="000000"/>
                <w:sz w:val="28"/>
                <w:szCs w:val="28"/>
              </w:rPr>
            </w:pPr>
            <w:r w:rsidRPr="00261187">
              <w:rPr>
                <w:rFonts w:ascii="Times New Roman" w:hAnsi="Times New Roman" w:cs="Times New Roman"/>
                <w:color w:val="000000"/>
                <w:sz w:val="28"/>
                <w:szCs w:val="28"/>
              </w:rPr>
              <w:t>0.007315</w:t>
            </w:r>
          </w:p>
        </w:tc>
        <w:tc>
          <w:tcPr>
            <w:tcW w:w="692" w:type="dxa"/>
          </w:tcPr>
          <w:p w:rsidR="00EF0BCB" w:rsidRPr="00261187" w:rsidRDefault="00EF0BCB" w:rsidP="007E0766">
            <w:pPr>
              <w:jc w:val="both"/>
              <w:rPr>
                <w:rFonts w:ascii="Times New Roman" w:hAnsi="Times New Roman" w:cs="Times New Roman"/>
                <w:sz w:val="28"/>
                <w:szCs w:val="28"/>
              </w:rPr>
            </w:pPr>
            <w:r w:rsidRPr="00261187">
              <w:rPr>
                <w:rFonts w:ascii="Times New Roman" w:hAnsi="Times New Roman" w:cs="Times New Roman"/>
                <w:sz w:val="28"/>
                <w:szCs w:val="28"/>
              </w:rPr>
              <w:t>-</w:t>
            </w:r>
          </w:p>
        </w:tc>
      </w:tr>
      <w:tr w:rsidR="00EF0BCB" w:rsidRPr="00261187" w:rsidTr="00261187">
        <w:trPr>
          <w:trHeight w:val="517"/>
          <w:jc w:val="center"/>
        </w:trPr>
        <w:tc>
          <w:tcPr>
            <w:tcW w:w="1599" w:type="dxa"/>
            <w:noWrap/>
          </w:tcPr>
          <w:p w:rsidR="00EF0BCB" w:rsidRPr="00261187" w:rsidRDefault="000535BD" w:rsidP="007E0766">
            <w:pPr>
              <w:jc w:val="both"/>
              <w:rPr>
                <w:rFonts w:ascii="Times New Roman" w:hAnsi="Times New Roman" w:cs="Times New Roman"/>
                <w:sz w:val="28"/>
                <w:szCs w:val="28"/>
              </w:rPr>
            </w:pPr>
            <w:r>
              <w:rPr>
                <w:rFonts w:ascii="Times New Roman" w:hAnsi="Times New Roman" w:cs="Times New Roman"/>
                <w:sz w:val="28"/>
                <w:szCs w:val="28"/>
              </w:rPr>
              <w:t>INF</w:t>
            </w:r>
          </w:p>
        </w:tc>
        <w:tc>
          <w:tcPr>
            <w:tcW w:w="1217" w:type="dxa"/>
            <w:noWrap/>
            <w:vAlign w:val="bottom"/>
          </w:tcPr>
          <w:p w:rsidR="00EF0BCB" w:rsidRPr="00261187" w:rsidRDefault="00EF0BCB" w:rsidP="007E0766">
            <w:pPr>
              <w:jc w:val="both"/>
              <w:rPr>
                <w:rFonts w:ascii="Times New Roman" w:hAnsi="Times New Roman" w:cs="Times New Roman"/>
                <w:color w:val="000000"/>
                <w:sz w:val="28"/>
                <w:szCs w:val="28"/>
              </w:rPr>
            </w:pPr>
            <w:r w:rsidRPr="00261187">
              <w:rPr>
                <w:rFonts w:ascii="Times New Roman" w:hAnsi="Times New Roman" w:cs="Times New Roman"/>
                <w:color w:val="000000"/>
                <w:sz w:val="28"/>
                <w:szCs w:val="28"/>
              </w:rPr>
              <w:t>-0.00145</w:t>
            </w:r>
          </w:p>
        </w:tc>
        <w:tc>
          <w:tcPr>
            <w:tcW w:w="1217" w:type="dxa"/>
            <w:noWrap/>
            <w:vAlign w:val="bottom"/>
          </w:tcPr>
          <w:p w:rsidR="00EF0BCB" w:rsidRPr="00261187" w:rsidRDefault="00EF0BCB" w:rsidP="007E0766">
            <w:pPr>
              <w:jc w:val="both"/>
              <w:rPr>
                <w:rFonts w:ascii="Times New Roman" w:hAnsi="Times New Roman" w:cs="Times New Roman"/>
                <w:color w:val="000000"/>
                <w:sz w:val="28"/>
                <w:szCs w:val="28"/>
              </w:rPr>
            </w:pPr>
            <w:r w:rsidRPr="00261187">
              <w:rPr>
                <w:rFonts w:ascii="Times New Roman" w:hAnsi="Times New Roman" w:cs="Times New Roman"/>
                <w:color w:val="000000"/>
                <w:sz w:val="28"/>
                <w:szCs w:val="28"/>
              </w:rPr>
              <w:t>0.00218</w:t>
            </w:r>
          </w:p>
        </w:tc>
        <w:tc>
          <w:tcPr>
            <w:tcW w:w="876" w:type="dxa"/>
            <w:noWrap/>
            <w:vAlign w:val="bottom"/>
          </w:tcPr>
          <w:p w:rsidR="00EF0BCB" w:rsidRPr="00261187" w:rsidRDefault="00EF0BCB" w:rsidP="007E0766">
            <w:pPr>
              <w:jc w:val="both"/>
              <w:rPr>
                <w:rFonts w:ascii="Times New Roman" w:hAnsi="Times New Roman" w:cs="Times New Roman"/>
                <w:color w:val="000000"/>
                <w:sz w:val="28"/>
                <w:szCs w:val="28"/>
              </w:rPr>
            </w:pPr>
            <w:r w:rsidRPr="00261187">
              <w:rPr>
                <w:rFonts w:ascii="Times New Roman" w:hAnsi="Times New Roman" w:cs="Times New Roman"/>
                <w:color w:val="000000"/>
                <w:sz w:val="28"/>
                <w:szCs w:val="28"/>
              </w:rPr>
              <w:t>-6.68</w:t>
            </w:r>
          </w:p>
        </w:tc>
        <w:tc>
          <w:tcPr>
            <w:tcW w:w="1629" w:type="dxa"/>
            <w:noWrap/>
            <w:vAlign w:val="bottom"/>
          </w:tcPr>
          <w:p w:rsidR="00EF0BCB" w:rsidRPr="00261187" w:rsidRDefault="00EF0BCB" w:rsidP="007E0766">
            <w:pPr>
              <w:jc w:val="both"/>
              <w:rPr>
                <w:rFonts w:ascii="Times New Roman" w:hAnsi="Times New Roman" w:cs="Times New Roman"/>
                <w:color w:val="000000"/>
                <w:sz w:val="28"/>
                <w:szCs w:val="28"/>
              </w:rPr>
            </w:pPr>
            <w:r w:rsidRPr="00261187">
              <w:rPr>
                <w:rFonts w:ascii="Times New Roman" w:hAnsi="Times New Roman" w:cs="Times New Roman"/>
                <w:color w:val="000000"/>
                <w:sz w:val="28"/>
                <w:szCs w:val="28"/>
              </w:rPr>
              <w:t>0.001</w:t>
            </w:r>
          </w:p>
        </w:tc>
        <w:tc>
          <w:tcPr>
            <w:tcW w:w="1386" w:type="dxa"/>
            <w:noWrap/>
            <w:vAlign w:val="bottom"/>
          </w:tcPr>
          <w:p w:rsidR="00EF0BCB" w:rsidRPr="00261187" w:rsidRDefault="00EF0BCB" w:rsidP="007E0766">
            <w:pPr>
              <w:jc w:val="both"/>
              <w:rPr>
                <w:rFonts w:ascii="Times New Roman" w:hAnsi="Times New Roman" w:cs="Times New Roman"/>
                <w:color w:val="000000"/>
                <w:sz w:val="28"/>
                <w:szCs w:val="28"/>
              </w:rPr>
            </w:pPr>
            <w:r w:rsidRPr="00261187">
              <w:rPr>
                <w:rFonts w:ascii="Times New Roman" w:hAnsi="Times New Roman" w:cs="Times New Roman"/>
                <w:color w:val="000000"/>
                <w:sz w:val="28"/>
                <w:szCs w:val="28"/>
              </w:rPr>
              <w:t>-0.00188</w:t>
            </w:r>
          </w:p>
        </w:tc>
        <w:tc>
          <w:tcPr>
            <w:tcW w:w="1299" w:type="dxa"/>
            <w:noWrap/>
            <w:vAlign w:val="bottom"/>
          </w:tcPr>
          <w:p w:rsidR="00EF0BCB" w:rsidRPr="00261187" w:rsidRDefault="00EF0BCB" w:rsidP="007E0766">
            <w:pPr>
              <w:jc w:val="both"/>
              <w:rPr>
                <w:rFonts w:ascii="Times New Roman" w:hAnsi="Times New Roman" w:cs="Times New Roman"/>
                <w:color w:val="000000"/>
                <w:sz w:val="28"/>
                <w:szCs w:val="28"/>
              </w:rPr>
            </w:pPr>
            <w:r w:rsidRPr="00261187">
              <w:rPr>
                <w:rFonts w:ascii="Times New Roman" w:hAnsi="Times New Roman" w:cs="Times New Roman"/>
                <w:color w:val="000000"/>
                <w:sz w:val="28"/>
                <w:szCs w:val="28"/>
              </w:rPr>
              <w:t>-0.00103</w:t>
            </w:r>
          </w:p>
        </w:tc>
        <w:tc>
          <w:tcPr>
            <w:tcW w:w="692" w:type="dxa"/>
          </w:tcPr>
          <w:p w:rsidR="00EF0BCB" w:rsidRPr="00261187" w:rsidRDefault="00EF0BCB" w:rsidP="007E0766">
            <w:pPr>
              <w:jc w:val="both"/>
              <w:rPr>
                <w:rFonts w:ascii="Times New Roman" w:hAnsi="Times New Roman" w:cs="Times New Roman"/>
                <w:sz w:val="28"/>
                <w:szCs w:val="28"/>
              </w:rPr>
            </w:pPr>
            <w:r w:rsidRPr="00261187">
              <w:rPr>
                <w:rFonts w:ascii="Times New Roman" w:hAnsi="Times New Roman" w:cs="Times New Roman"/>
                <w:sz w:val="28"/>
                <w:szCs w:val="28"/>
              </w:rPr>
              <w:t>***</w:t>
            </w:r>
          </w:p>
        </w:tc>
      </w:tr>
      <w:tr w:rsidR="00EF0BCB" w:rsidRPr="00261187" w:rsidTr="00261187">
        <w:trPr>
          <w:trHeight w:val="517"/>
          <w:jc w:val="center"/>
        </w:trPr>
        <w:tc>
          <w:tcPr>
            <w:tcW w:w="1599" w:type="dxa"/>
            <w:noWrap/>
            <w:hideMark/>
          </w:tcPr>
          <w:p w:rsidR="00EF0BCB" w:rsidRPr="00261187" w:rsidRDefault="00EF0BCB" w:rsidP="007E0766">
            <w:pPr>
              <w:jc w:val="both"/>
              <w:rPr>
                <w:rFonts w:ascii="Times New Roman" w:hAnsi="Times New Roman" w:cs="Times New Roman"/>
                <w:sz w:val="28"/>
                <w:szCs w:val="28"/>
              </w:rPr>
            </w:pPr>
            <w:r w:rsidRPr="00261187">
              <w:rPr>
                <w:rFonts w:ascii="Times New Roman" w:hAnsi="Times New Roman" w:cs="Times New Roman"/>
                <w:sz w:val="28"/>
                <w:szCs w:val="28"/>
              </w:rPr>
              <w:t>Constant</w:t>
            </w:r>
          </w:p>
        </w:tc>
        <w:tc>
          <w:tcPr>
            <w:tcW w:w="1217" w:type="dxa"/>
            <w:noWrap/>
            <w:vAlign w:val="bottom"/>
          </w:tcPr>
          <w:p w:rsidR="00EF0BCB" w:rsidRPr="00261187" w:rsidRDefault="00EF0BCB" w:rsidP="007E0766">
            <w:pPr>
              <w:jc w:val="both"/>
              <w:rPr>
                <w:rFonts w:ascii="Times New Roman" w:hAnsi="Times New Roman" w:cs="Times New Roman"/>
                <w:color w:val="000000"/>
                <w:sz w:val="28"/>
                <w:szCs w:val="28"/>
              </w:rPr>
            </w:pPr>
            <w:r w:rsidRPr="00261187">
              <w:rPr>
                <w:rFonts w:ascii="Times New Roman" w:hAnsi="Times New Roman" w:cs="Times New Roman"/>
                <w:color w:val="000000"/>
                <w:sz w:val="28"/>
                <w:szCs w:val="28"/>
              </w:rPr>
              <w:t>-0.45803</w:t>
            </w:r>
          </w:p>
        </w:tc>
        <w:tc>
          <w:tcPr>
            <w:tcW w:w="1217" w:type="dxa"/>
            <w:noWrap/>
            <w:vAlign w:val="bottom"/>
          </w:tcPr>
          <w:p w:rsidR="00EF0BCB" w:rsidRPr="00261187" w:rsidRDefault="00EF0BCB" w:rsidP="007E0766">
            <w:pPr>
              <w:jc w:val="both"/>
              <w:rPr>
                <w:rFonts w:ascii="Times New Roman" w:hAnsi="Times New Roman" w:cs="Times New Roman"/>
                <w:color w:val="000000"/>
                <w:sz w:val="28"/>
                <w:szCs w:val="28"/>
              </w:rPr>
            </w:pPr>
            <w:r w:rsidRPr="00261187">
              <w:rPr>
                <w:rFonts w:ascii="Times New Roman" w:hAnsi="Times New Roman" w:cs="Times New Roman"/>
                <w:color w:val="000000"/>
                <w:sz w:val="28"/>
                <w:szCs w:val="28"/>
              </w:rPr>
              <w:t>0.06689</w:t>
            </w:r>
          </w:p>
        </w:tc>
        <w:tc>
          <w:tcPr>
            <w:tcW w:w="876" w:type="dxa"/>
            <w:noWrap/>
            <w:vAlign w:val="bottom"/>
          </w:tcPr>
          <w:p w:rsidR="00EF0BCB" w:rsidRPr="00261187" w:rsidRDefault="00EF0BCB" w:rsidP="007E0766">
            <w:pPr>
              <w:jc w:val="both"/>
              <w:rPr>
                <w:rFonts w:ascii="Times New Roman" w:hAnsi="Times New Roman" w:cs="Times New Roman"/>
                <w:color w:val="000000"/>
                <w:sz w:val="28"/>
                <w:szCs w:val="28"/>
              </w:rPr>
            </w:pPr>
            <w:r w:rsidRPr="00261187">
              <w:rPr>
                <w:rFonts w:ascii="Times New Roman" w:hAnsi="Times New Roman" w:cs="Times New Roman"/>
                <w:color w:val="000000"/>
                <w:sz w:val="28"/>
                <w:szCs w:val="28"/>
              </w:rPr>
              <w:t>-6.85</w:t>
            </w:r>
          </w:p>
        </w:tc>
        <w:tc>
          <w:tcPr>
            <w:tcW w:w="1629" w:type="dxa"/>
            <w:noWrap/>
            <w:vAlign w:val="bottom"/>
          </w:tcPr>
          <w:p w:rsidR="00EF0BCB" w:rsidRPr="00261187" w:rsidRDefault="00EF0BCB" w:rsidP="007E0766">
            <w:pPr>
              <w:jc w:val="both"/>
              <w:rPr>
                <w:rFonts w:ascii="Times New Roman" w:hAnsi="Times New Roman" w:cs="Times New Roman"/>
                <w:color w:val="000000"/>
                <w:sz w:val="28"/>
                <w:szCs w:val="28"/>
              </w:rPr>
            </w:pPr>
            <w:r w:rsidRPr="00261187">
              <w:rPr>
                <w:rFonts w:ascii="Times New Roman" w:hAnsi="Times New Roman" w:cs="Times New Roman"/>
                <w:color w:val="000000"/>
                <w:sz w:val="28"/>
                <w:szCs w:val="28"/>
              </w:rPr>
              <w:t>0.001</w:t>
            </w:r>
          </w:p>
        </w:tc>
        <w:tc>
          <w:tcPr>
            <w:tcW w:w="1386" w:type="dxa"/>
            <w:noWrap/>
            <w:vAlign w:val="bottom"/>
          </w:tcPr>
          <w:p w:rsidR="00EF0BCB" w:rsidRPr="00261187" w:rsidRDefault="00EF0BCB" w:rsidP="007E0766">
            <w:pPr>
              <w:jc w:val="both"/>
              <w:rPr>
                <w:rFonts w:ascii="Times New Roman" w:hAnsi="Times New Roman" w:cs="Times New Roman"/>
                <w:color w:val="000000"/>
                <w:sz w:val="28"/>
                <w:szCs w:val="28"/>
              </w:rPr>
            </w:pPr>
            <w:r w:rsidRPr="00261187">
              <w:rPr>
                <w:rFonts w:ascii="Times New Roman" w:hAnsi="Times New Roman" w:cs="Times New Roman"/>
                <w:color w:val="000000"/>
                <w:sz w:val="28"/>
                <w:szCs w:val="28"/>
              </w:rPr>
              <w:t>-0.58914</w:t>
            </w:r>
          </w:p>
        </w:tc>
        <w:tc>
          <w:tcPr>
            <w:tcW w:w="1299" w:type="dxa"/>
            <w:noWrap/>
            <w:vAlign w:val="bottom"/>
          </w:tcPr>
          <w:p w:rsidR="00EF0BCB" w:rsidRPr="00261187" w:rsidRDefault="00EF0BCB" w:rsidP="007E0766">
            <w:pPr>
              <w:jc w:val="both"/>
              <w:rPr>
                <w:rFonts w:ascii="Times New Roman" w:hAnsi="Times New Roman" w:cs="Times New Roman"/>
                <w:color w:val="000000"/>
                <w:sz w:val="28"/>
                <w:szCs w:val="28"/>
              </w:rPr>
            </w:pPr>
            <w:r w:rsidRPr="00261187">
              <w:rPr>
                <w:rFonts w:ascii="Times New Roman" w:hAnsi="Times New Roman" w:cs="Times New Roman"/>
                <w:color w:val="000000"/>
                <w:sz w:val="28"/>
                <w:szCs w:val="28"/>
              </w:rPr>
              <w:t>-0.32693</w:t>
            </w:r>
          </w:p>
        </w:tc>
        <w:tc>
          <w:tcPr>
            <w:tcW w:w="692" w:type="dxa"/>
          </w:tcPr>
          <w:p w:rsidR="00EF0BCB" w:rsidRPr="00261187" w:rsidRDefault="00EF0BCB" w:rsidP="007E0766">
            <w:pPr>
              <w:jc w:val="both"/>
              <w:rPr>
                <w:rFonts w:ascii="Times New Roman" w:hAnsi="Times New Roman" w:cs="Times New Roman"/>
                <w:sz w:val="28"/>
                <w:szCs w:val="28"/>
              </w:rPr>
            </w:pPr>
            <w:r w:rsidRPr="00261187">
              <w:rPr>
                <w:rFonts w:ascii="Times New Roman" w:hAnsi="Times New Roman" w:cs="Times New Roman"/>
                <w:sz w:val="28"/>
                <w:szCs w:val="28"/>
              </w:rPr>
              <w:t>***</w:t>
            </w:r>
          </w:p>
        </w:tc>
      </w:tr>
      <w:tr w:rsidR="00EF0BCB" w:rsidRPr="00261187" w:rsidTr="00261187">
        <w:trPr>
          <w:trHeight w:val="517"/>
          <w:jc w:val="center"/>
        </w:trPr>
        <w:tc>
          <w:tcPr>
            <w:tcW w:w="1599" w:type="dxa"/>
            <w:noWrap/>
          </w:tcPr>
          <w:p w:rsidR="00EF0BCB" w:rsidRPr="00261187" w:rsidRDefault="00EF0BCB" w:rsidP="007E0766">
            <w:pPr>
              <w:jc w:val="both"/>
              <w:rPr>
                <w:rFonts w:ascii="Times New Roman" w:hAnsi="Times New Roman" w:cs="Times New Roman"/>
                <w:sz w:val="28"/>
                <w:szCs w:val="28"/>
              </w:rPr>
            </w:pPr>
            <w:r w:rsidRPr="00261187">
              <w:rPr>
                <w:rFonts w:ascii="Times New Roman" w:hAnsi="Times New Roman" w:cs="Times New Roman"/>
                <w:sz w:val="28"/>
                <w:szCs w:val="28"/>
              </w:rPr>
              <w:t>Countries</w:t>
            </w:r>
          </w:p>
        </w:tc>
        <w:tc>
          <w:tcPr>
            <w:tcW w:w="3310" w:type="dxa"/>
            <w:gridSpan w:val="3"/>
            <w:noWrap/>
          </w:tcPr>
          <w:p w:rsidR="00EF0BCB" w:rsidRPr="00261187" w:rsidRDefault="00EF0BCB" w:rsidP="007E0766">
            <w:pPr>
              <w:jc w:val="both"/>
              <w:rPr>
                <w:rFonts w:ascii="Times New Roman" w:hAnsi="Times New Roman" w:cs="Times New Roman"/>
                <w:sz w:val="28"/>
                <w:szCs w:val="28"/>
              </w:rPr>
            </w:pPr>
            <w:r w:rsidRPr="00261187">
              <w:rPr>
                <w:rFonts w:ascii="Times New Roman" w:hAnsi="Times New Roman" w:cs="Times New Roman"/>
                <w:sz w:val="28"/>
                <w:szCs w:val="28"/>
              </w:rPr>
              <w:t>49</w:t>
            </w:r>
          </w:p>
        </w:tc>
        <w:tc>
          <w:tcPr>
            <w:tcW w:w="1629" w:type="dxa"/>
            <w:noWrap/>
          </w:tcPr>
          <w:p w:rsidR="00EF0BCB" w:rsidRPr="00261187" w:rsidRDefault="00EF0BCB" w:rsidP="007E0766">
            <w:pPr>
              <w:jc w:val="both"/>
              <w:rPr>
                <w:rFonts w:ascii="Times New Roman" w:hAnsi="Times New Roman" w:cs="Times New Roman"/>
                <w:sz w:val="28"/>
                <w:szCs w:val="28"/>
              </w:rPr>
            </w:pPr>
            <w:r w:rsidRPr="00261187">
              <w:rPr>
                <w:rFonts w:ascii="Times New Roman" w:hAnsi="Times New Roman" w:cs="Times New Roman"/>
                <w:sz w:val="28"/>
                <w:szCs w:val="28"/>
              </w:rPr>
              <w:t>Sargan</w:t>
            </w:r>
          </w:p>
          <w:p w:rsidR="00EF0BCB" w:rsidRPr="00261187" w:rsidRDefault="00EF0BCB" w:rsidP="007E0766">
            <w:pPr>
              <w:jc w:val="both"/>
              <w:rPr>
                <w:rFonts w:ascii="Times New Roman" w:hAnsi="Times New Roman" w:cs="Times New Roman"/>
                <w:sz w:val="28"/>
                <w:szCs w:val="28"/>
              </w:rPr>
            </w:pPr>
            <w:r w:rsidRPr="00261187">
              <w:rPr>
                <w:rFonts w:ascii="Times New Roman" w:hAnsi="Times New Roman" w:cs="Times New Roman"/>
                <w:sz w:val="28"/>
                <w:szCs w:val="28"/>
              </w:rPr>
              <w:t>(P-value)</w:t>
            </w:r>
          </w:p>
        </w:tc>
        <w:tc>
          <w:tcPr>
            <w:tcW w:w="3377" w:type="dxa"/>
            <w:gridSpan w:val="3"/>
            <w:noWrap/>
          </w:tcPr>
          <w:p w:rsidR="00EF0BCB" w:rsidRPr="00261187" w:rsidRDefault="00EF0BCB" w:rsidP="007E0766">
            <w:pPr>
              <w:jc w:val="both"/>
              <w:rPr>
                <w:rFonts w:ascii="Times New Roman" w:hAnsi="Times New Roman" w:cs="Times New Roman"/>
                <w:sz w:val="28"/>
                <w:szCs w:val="28"/>
              </w:rPr>
            </w:pPr>
            <w:r w:rsidRPr="00261187">
              <w:rPr>
                <w:rFonts w:ascii="Times New Roman" w:hAnsi="Times New Roman" w:cs="Times New Roman"/>
                <w:sz w:val="28"/>
                <w:szCs w:val="28"/>
              </w:rPr>
              <w:t>0.98</w:t>
            </w:r>
          </w:p>
        </w:tc>
      </w:tr>
      <w:tr w:rsidR="00EF0BCB" w:rsidRPr="00261187" w:rsidTr="00261187">
        <w:trPr>
          <w:trHeight w:val="517"/>
          <w:jc w:val="center"/>
        </w:trPr>
        <w:tc>
          <w:tcPr>
            <w:tcW w:w="1599" w:type="dxa"/>
            <w:noWrap/>
          </w:tcPr>
          <w:p w:rsidR="00EF0BCB" w:rsidRPr="00261187" w:rsidRDefault="00EF0BCB" w:rsidP="007E0766">
            <w:pPr>
              <w:jc w:val="both"/>
              <w:rPr>
                <w:rFonts w:ascii="Times New Roman" w:hAnsi="Times New Roman" w:cs="Times New Roman"/>
                <w:sz w:val="28"/>
                <w:szCs w:val="28"/>
              </w:rPr>
            </w:pPr>
            <w:r w:rsidRPr="00261187">
              <w:rPr>
                <w:rFonts w:ascii="Times New Roman" w:hAnsi="Times New Roman" w:cs="Times New Roman"/>
                <w:sz w:val="28"/>
                <w:szCs w:val="28"/>
              </w:rPr>
              <w:t>Observations</w:t>
            </w:r>
          </w:p>
        </w:tc>
        <w:tc>
          <w:tcPr>
            <w:tcW w:w="3310" w:type="dxa"/>
            <w:gridSpan w:val="3"/>
            <w:noWrap/>
          </w:tcPr>
          <w:p w:rsidR="00EF0BCB" w:rsidRPr="00261187" w:rsidRDefault="00EF0BCB" w:rsidP="007E0766">
            <w:pPr>
              <w:jc w:val="both"/>
              <w:rPr>
                <w:rFonts w:ascii="Times New Roman" w:hAnsi="Times New Roman" w:cs="Times New Roman"/>
                <w:sz w:val="28"/>
                <w:szCs w:val="28"/>
              </w:rPr>
            </w:pPr>
            <w:r w:rsidRPr="00261187">
              <w:rPr>
                <w:rFonts w:ascii="Times New Roman" w:hAnsi="Times New Roman" w:cs="Times New Roman"/>
                <w:sz w:val="28"/>
                <w:szCs w:val="28"/>
              </w:rPr>
              <w:t>1434</w:t>
            </w:r>
          </w:p>
        </w:tc>
        <w:tc>
          <w:tcPr>
            <w:tcW w:w="1629" w:type="dxa"/>
            <w:noWrap/>
          </w:tcPr>
          <w:p w:rsidR="00EF0BCB" w:rsidRPr="00261187" w:rsidRDefault="00EF0BCB" w:rsidP="007E0766">
            <w:pPr>
              <w:jc w:val="both"/>
              <w:rPr>
                <w:rFonts w:ascii="Times New Roman" w:hAnsi="Times New Roman" w:cs="Times New Roman"/>
                <w:sz w:val="28"/>
                <w:szCs w:val="28"/>
              </w:rPr>
            </w:pPr>
            <w:r w:rsidRPr="00261187">
              <w:rPr>
                <w:rFonts w:ascii="Times New Roman" w:hAnsi="Times New Roman" w:cs="Times New Roman"/>
                <w:sz w:val="28"/>
                <w:szCs w:val="28"/>
              </w:rPr>
              <w:t>AR1</w:t>
            </w:r>
          </w:p>
          <w:p w:rsidR="00EF0BCB" w:rsidRPr="00261187" w:rsidRDefault="00EF0BCB" w:rsidP="007E0766">
            <w:pPr>
              <w:jc w:val="both"/>
              <w:rPr>
                <w:rFonts w:ascii="Times New Roman" w:hAnsi="Times New Roman" w:cs="Times New Roman"/>
                <w:sz w:val="28"/>
                <w:szCs w:val="28"/>
              </w:rPr>
            </w:pPr>
            <w:r w:rsidRPr="00261187">
              <w:rPr>
                <w:rFonts w:ascii="Times New Roman" w:hAnsi="Times New Roman" w:cs="Times New Roman"/>
                <w:sz w:val="28"/>
                <w:szCs w:val="28"/>
              </w:rPr>
              <w:t>(P-value)</w:t>
            </w:r>
          </w:p>
        </w:tc>
        <w:tc>
          <w:tcPr>
            <w:tcW w:w="3377" w:type="dxa"/>
            <w:gridSpan w:val="3"/>
            <w:noWrap/>
          </w:tcPr>
          <w:p w:rsidR="00EF0BCB" w:rsidRPr="00261187" w:rsidRDefault="00EF0BCB" w:rsidP="007E0766">
            <w:pPr>
              <w:jc w:val="both"/>
              <w:rPr>
                <w:rFonts w:ascii="Times New Roman" w:hAnsi="Times New Roman" w:cs="Times New Roman"/>
                <w:sz w:val="28"/>
                <w:szCs w:val="28"/>
              </w:rPr>
            </w:pPr>
            <w:r w:rsidRPr="00261187">
              <w:rPr>
                <w:rFonts w:ascii="Times New Roman" w:hAnsi="Times New Roman" w:cs="Times New Roman"/>
                <w:sz w:val="28"/>
                <w:szCs w:val="28"/>
              </w:rPr>
              <w:t>0.00</w:t>
            </w:r>
          </w:p>
        </w:tc>
      </w:tr>
      <w:tr w:rsidR="00EF0BCB" w:rsidRPr="00261187" w:rsidTr="00261187">
        <w:trPr>
          <w:trHeight w:val="517"/>
          <w:jc w:val="center"/>
        </w:trPr>
        <w:tc>
          <w:tcPr>
            <w:tcW w:w="1599" w:type="dxa"/>
            <w:noWrap/>
          </w:tcPr>
          <w:p w:rsidR="00EF0BCB" w:rsidRPr="00261187" w:rsidRDefault="00EF0BCB" w:rsidP="007E0766">
            <w:pPr>
              <w:jc w:val="both"/>
              <w:rPr>
                <w:rFonts w:ascii="Times New Roman" w:hAnsi="Times New Roman" w:cs="Times New Roman"/>
                <w:sz w:val="28"/>
                <w:szCs w:val="28"/>
              </w:rPr>
            </w:pPr>
            <w:r w:rsidRPr="00261187">
              <w:rPr>
                <w:rFonts w:ascii="Times New Roman" w:hAnsi="Times New Roman" w:cs="Times New Roman"/>
                <w:sz w:val="28"/>
                <w:szCs w:val="28"/>
              </w:rPr>
              <w:t>No. of</w:t>
            </w:r>
          </w:p>
          <w:p w:rsidR="00EF0BCB" w:rsidRPr="00261187" w:rsidRDefault="00EF0BCB" w:rsidP="007E0766">
            <w:pPr>
              <w:jc w:val="both"/>
              <w:rPr>
                <w:rFonts w:ascii="Times New Roman" w:hAnsi="Times New Roman" w:cs="Times New Roman"/>
                <w:sz w:val="28"/>
                <w:szCs w:val="28"/>
              </w:rPr>
            </w:pPr>
            <w:r w:rsidRPr="00261187">
              <w:rPr>
                <w:rFonts w:ascii="Times New Roman" w:hAnsi="Times New Roman" w:cs="Times New Roman"/>
                <w:sz w:val="28"/>
                <w:szCs w:val="28"/>
              </w:rPr>
              <w:t>Instruments</w:t>
            </w:r>
          </w:p>
        </w:tc>
        <w:tc>
          <w:tcPr>
            <w:tcW w:w="3310" w:type="dxa"/>
            <w:gridSpan w:val="3"/>
            <w:noWrap/>
          </w:tcPr>
          <w:p w:rsidR="00EF0BCB" w:rsidRPr="00261187" w:rsidRDefault="00EF0BCB" w:rsidP="007E0766">
            <w:pPr>
              <w:jc w:val="both"/>
              <w:rPr>
                <w:rFonts w:ascii="Times New Roman" w:hAnsi="Times New Roman" w:cs="Times New Roman"/>
                <w:sz w:val="28"/>
                <w:szCs w:val="28"/>
              </w:rPr>
            </w:pPr>
            <w:r w:rsidRPr="00261187">
              <w:rPr>
                <w:rFonts w:ascii="Times New Roman" w:hAnsi="Times New Roman" w:cs="Times New Roman"/>
                <w:sz w:val="28"/>
                <w:szCs w:val="28"/>
              </w:rPr>
              <w:t>470</w:t>
            </w:r>
          </w:p>
        </w:tc>
        <w:tc>
          <w:tcPr>
            <w:tcW w:w="1629" w:type="dxa"/>
            <w:noWrap/>
          </w:tcPr>
          <w:p w:rsidR="00EF0BCB" w:rsidRPr="00261187" w:rsidRDefault="00EF0BCB" w:rsidP="007E0766">
            <w:pPr>
              <w:jc w:val="both"/>
              <w:rPr>
                <w:rFonts w:ascii="Times New Roman" w:hAnsi="Times New Roman" w:cs="Times New Roman"/>
                <w:sz w:val="28"/>
                <w:szCs w:val="28"/>
              </w:rPr>
            </w:pPr>
            <w:r w:rsidRPr="00261187">
              <w:rPr>
                <w:rFonts w:ascii="Times New Roman" w:hAnsi="Times New Roman" w:cs="Times New Roman"/>
                <w:sz w:val="28"/>
                <w:szCs w:val="28"/>
              </w:rPr>
              <w:t>AR2</w:t>
            </w:r>
          </w:p>
          <w:p w:rsidR="00EF0BCB" w:rsidRPr="00261187" w:rsidRDefault="00EF0BCB" w:rsidP="007E0766">
            <w:pPr>
              <w:jc w:val="both"/>
              <w:rPr>
                <w:rFonts w:ascii="Times New Roman" w:hAnsi="Times New Roman" w:cs="Times New Roman"/>
                <w:sz w:val="28"/>
                <w:szCs w:val="28"/>
              </w:rPr>
            </w:pPr>
            <w:r w:rsidRPr="00261187">
              <w:rPr>
                <w:rFonts w:ascii="Times New Roman" w:hAnsi="Times New Roman" w:cs="Times New Roman"/>
                <w:sz w:val="28"/>
                <w:szCs w:val="28"/>
              </w:rPr>
              <w:t>(P-value)</w:t>
            </w:r>
          </w:p>
        </w:tc>
        <w:tc>
          <w:tcPr>
            <w:tcW w:w="3377" w:type="dxa"/>
            <w:gridSpan w:val="3"/>
            <w:noWrap/>
          </w:tcPr>
          <w:p w:rsidR="00EF0BCB" w:rsidRPr="00261187" w:rsidRDefault="00EF0BCB" w:rsidP="007E0766">
            <w:pPr>
              <w:jc w:val="both"/>
              <w:rPr>
                <w:rFonts w:ascii="Times New Roman" w:hAnsi="Times New Roman" w:cs="Times New Roman"/>
                <w:sz w:val="28"/>
                <w:szCs w:val="28"/>
              </w:rPr>
            </w:pPr>
            <w:r w:rsidRPr="00261187">
              <w:rPr>
                <w:rFonts w:ascii="Times New Roman" w:hAnsi="Times New Roman" w:cs="Times New Roman"/>
                <w:sz w:val="28"/>
                <w:szCs w:val="28"/>
              </w:rPr>
              <w:t>0.33</w:t>
            </w:r>
          </w:p>
        </w:tc>
      </w:tr>
    </w:tbl>
    <w:p w:rsidR="00EF0BCB" w:rsidRDefault="00EF0BCB" w:rsidP="007E0766">
      <w:pPr>
        <w:jc w:val="both"/>
        <w:rPr>
          <w:szCs w:val="28"/>
        </w:rPr>
      </w:pPr>
      <w:r>
        <w:rPr>
          <w:b/>
          <w:szCs w:val="28"/>
        </w:rPr>
        <w:t>Note</w:t>
      </w:r>
      <w:r>
        <w:rPr>
          <w:szCs w:val="28"/>
        </w:rPr>
        <w:t>: ***, **, * denote significance at 0.01, 0.05 and 0.10 level respectively.</w:t>
      </w:r>
    </w:p>
    <w:p w:rsidR="00EF0BCB" w:rsidRPr="002A306C" w:rsidRDefault="00EF0BCB" w:rsidP="007351BF">
      <w:pPr>
        <w:pStyle w:val="Default"/>
        <w:spacing w:line="360" w:lineRule="auto"/>
        <w:jc w:val="both"/>
        <w:rPr>
          <w:sz w:val="28"/>
          <w:szCs w:val="28"/>
        </w:rPr>
      </w:pPr>
      <w:r>
        <w:rPr>
          <w:sz w:val="28"/>
          <w:szCs w:val="28"/>
        </w:rPr>
        <w:t>In t</w:t>
      </w:r>
      <w:r w:rsidR="00261187">
        <w:rPr>
          <w:sz w:val="28"/>
          <w:szCs w:val="28"/>
        </w:rPr>
        <w:t>able 4.7.1</w:t>
      </w:r>
      <w:r>
        <w:rPr>
          <w:sz w:val="28"/>
          <w:szCs w:val="28"/>
        </w:rPr>
        <w:t xml:space="preserve"> interaction term between FDI and institutional quality has been used to see their joint effect on economic growth. Econometric results of the study investigate positive and significant impact of labor force, capital and joint effect of institutional quality along with FDI in case of developing </w:t>
      </w:r>
      <w:r w:rsidR="00403655">
        <w:rPr>
          <w:sz w:val="28"/>
          <w:szCs w:val="28"/>
        </w:rPr>
        <w:t>countries</w:t>
      </w:r>
      <w:r>
        <w:rPr>
          <w:sz w:val="28"/>
          <w:szCs w:val="28"/>
        </w:rPr>
        <w:t xml:space="preserve">. </w:t>
      </w:r>
      <w:r w:rsidR="00403655">
        <w:rPr>
          <w:sz w:val="28"/>
          <w:szCs w:val="28"/>
        </w:rPr>
        <w:t>Whereas,</w:t>
      </w:r>
      <w:r>
        <w:rPr>
          <w:sz w:val="28"/>
          <w:szCs w:val="28"/>
        </w:rPr>
        <w:t xml:space="preserve"> the impact of international assistance is positive and insignificant. </w:t>
      </w:r>
      <w:r w:rsidR="00403655">
        <w:rPr>
          <w:sz w:val="28"/>
          <w:szCs w:val="28"/>
        </w:rPr>
        <w:t>Results</w:t>
      </w:r>
      <w:r>
        <w:rPr>
          <w:sz w:val="28"/>
          <w:szCs w:val="28"/>
        </w:rPr>
        <w:t xml:space="preserve"> also confirms negative and significant impact of inflation </w:t>
      </w:r>
      <w:r w:rsidR="00403655">
        <w:rPr>
          <w:sz w:val="28"/>
          <w:szCs w:val="28"/>
        </w:rPr>
        <w:t>on economic growth. Table 4.7.1</w:t>
      </w:r>
      <w:r>
        <w:rPr>
          <w:sz w:val="28"/>
          <w:szCs w:val="28"/>
        </w:rPr>
        <w:t xml:space="preserve"> show that 1-</w:t>
      </w:r>
      <w:r w:rsidR="00403655">
        <w:rPr>
          <w:sz w:val="28"/>
          <w:szCs w:val="28"/>
        </w:rPr>
        <w:t>percent</w:t>
      </w:r>
      <w:r>
        <w:rPr>
          <w:sz w:val="28"/>
          <w:szCs w:val="28"/>
        </w:rPr>
        <w:t xml:space="preserve"> increase in capital stock boost</w:t>
      </w:r>
      <w:r w:rsidR="00403655">
        <w:rPr>
          <w:sz w:val="28"/>
          <w:szCs w:val="28"/>
        </w:rPr>
        <w:t>s</w:t>
      </w:r>
      <w:r>
        <w:rPr>
          <w:sz w:val="28"/>
          <w:szCs w:val="28"/>
        </w:rPr>
        <w:t xml:space="preserve"> the economic growth by 0.</w:t>
      </w:r>
      <w:r w:rsidR="00266783">
        <w:rPr>
          <w:sz w:val="28"/>
          <w:szCs w:val="28"/>
        </w:rPr>
        <w:t>00</w:t>
      </w:r>
      <w:r>
        <w:rPr>
          <w:sz w:val="28"/>
          <w:szCs w:val="28"/>
        </w:rPr>
        <w:t xml:space="preserve">4 </w:t>
      </w:r>
      <w:r w:rsidR="00403655">
        <w:rPr>
          <w:sz w:val="28"/>
          <w:szCs w:val="28"/>
        </w:rPr>
        <w:t>percent</w:t>
      </w:r>
      <w:r>
        <w:rPr>
          <w:sz w:val="28"/>
          <w:szCs w:val="28"/>
        </w:rPr>
        <w:t xml:space="preserve">. 1 percent increase in labor force </w:t>
      </w:r>
      <w:r w:rsidR="00266783">
        <w:rPr>
          <w:sz w:val="28"/>
          <w:szCs w:val="28"/>
        </w:rPr>
        <w:t>increases</w:t>
      </w:r>
      <w:r>
        <w:rPr>
          <w:sz w:val="28"/>
          <w:szCs w:val="28"/>
        </w:rPr>
        <w:t xml:space="preserve"> the economic growth by 0.084 percent. Econometric </w:t>
      </w:r>
      <w:r w:rsidR="00266783">
        <w:rPr>
          <w:sz w:val="28"/>
          <w:szCs w:val="28"/>
        </w:rPr>
        <w:t>results</w:t>
      </w:r>
      <w:r>
        <w:rPr>
          <w:sz w:val="28"/>
          <w:szCs w:val="28"/>
        </w:rPr>
        <w:t xml:space="preserve"> show that the </w:t>
      </w:r>
      <w:r w:rsidR="00266783">
        <w:rPr>
          <w:sz w:val="28"/>
          <w:szCs w:val="28"/>
        </w:rPr>
        <w:t xml:space="preserve">joint </w:t>
      </w:r>
      <w:r>
        <w:rPr>
          <w:sz w:val="28"/>
          <w:szCs w:val="28"/>
        </w:rPr>
        <w:t xml:space="preserve">impact of FDI </w:t>
      </w:r>
      <w:r w:rsidR="00266783">
        <w:rPr>
          <w:sz w:val="28"/>
          <w:szCs w:val="28"/>
        </w:rPr>
        <w:t xml:space="preserve">along with institutions improves the economic </w:t>
      </w:r>
      <w:r>
        <w:rPr>
          <w:sz w:val="28"/>
          <w:szCs w:val="28"/>
        </w:rPr>
        <w:t>growth of developing nations</w:t>
      </w:r>
      <w:r w:rsidR="00266783">
        <w:rPr>
          <w:sz w:val="28"/>
          <w:szCs w:val="28"/>
        </w:rPr>
        <w:t>.</w:t>
      </w:r>
      <w:r>
        <w:rPr>
          <w:sz w:val="28"/>
          <w:szCs w:val="28"/>
        </w:rPr>
        <w:t xml:space="preserve"> </w:t>
      </w:r>
      <w:r w:rsidR="003E0439">
        <w:rPr>
          <w:sz w:val="28"/>
          <w:szCs w:val="28"/>
        </w:rPr>
        <w:t xml:space="preserve">Results show that on average </w:t>
      </w:r>
      <w:r w:rsidR="003E0439">
        <w:rPr>
          <w:sz w:val="28"/>
          <w:szCs w:val="28"/>
        </w:rPr>
        <w:lastRenderedPageBreak/>
        <w:t>1-unit increase in combine effect of FDI with institutional quality causes 0.002 percent increase in economic growth of developing countries.</w:t>
      </w:r>
      <w:r w:rsidR="003E0439" w:rsidRPr="003E0439">
        <w:t xml:space="preserve"> </w:t>
      </w:r>
      <w:r w:rsidR="003E0439" w:rsidRPr="003E0439">
        <w:rPr>
          <w:sz w:val="28"/>
          <w:szCs w:val="28"/>
        </w:rPr>
        <w:t>FDI and institutional quality can have a complementary relationship. When FDI flows into countries with strong institutional quality, it can amplify the positive effects of good governance. FDI can be more effective in these environments, as it can be used efficiently and contribute to sustainable development.</w:t>
      </w:r>
      <w:r w:rsidR="003E0439" w:rsidRPr="003E0439">
        <w:t xml:space="preserve"> </w:t>
      </w:r>
      <w:r w:rsidR="003E0439" w:rsidRPr="003E0439">
        <w:rPr>
          <w:sz w:val="28"/>
          <w:szCs w:val="28"/>
        </w:rPr>
        <w:t>FDI can also stimulate improvements in institutional quality. The presence of multinational corporations often puts pressure on governments to enhance transparency, reduce corruption, and strengthen the rule of law to attract more investment.</w:t>
      </w:r>
      <w:r w:rsidR="003E0439">
        <w:rPr>
          <w:sz w:val="28"/>
          <w:szCs w:val="28"/>
        </w:rPr>
        <w:t xml:space="preserve"> </w:t>
      </w:r>
      <w:r w:rsidR="00266783">
        <w:rPr>
          <w:sz w:val="28"/>
          <w:szCs w:val="28"/>
        </w:rPr>
        <w:t>R</w:t>
      </w:r>
      <w:r>
        <w:rPr>
          <w:sz w:val="28"/>
          <w:szCs w:val="28"/>
        </w:rPr>
        <w:t>esults show that 1-</w:t>
      </w:r>
      <w:r w:rsidR="00266783">
        <w:rPr>
          <w:sz w:val="28"/>
          <w:szCs w:val="28"/>
        </w:rPr>
        <w:t>percent</w:t>
      </w:r>
      <w:r>
        <w:rPr>
          <w:sz w:val="28"/>
          <w:szCs w:val="28"/>
        </w:rPr>
        <w:t xml:space="preserve"> increase in inflation </w:t>
      </w:r>
      <w:r w:rsidR="00266783">
        <w:rPr>
          <w:sz w:val="28"/>
          <w:szCs w:val="28"/>
        </w:rPr>
        <w:t xml:space="preserve">causes to </w:t>
      </w:r>
      <w:r>
        <w:rPr>
          <w:sz w:val="28"/>
          <w:szCs w:val="28"/>
        </w:rPr>
        <w:t xml:space="preserve">decrease the economy growth by 0.001 percent. </w:t>
      </w:r>
      <w:r w:rsidR="00266783">
        <w:rPr>
          <w:sz w:val="28"/>
        </w:rPr>
        <w:t>The P value of Sargan reports</w:t>
      </w:r>
      <w:r>
        <w:rPr>
          <w:sz w:val="28"/>
        </w:rPr>
        <w:t xml:space="preserve"> in table </w:t>
      </w:r>
      <w:r w:rsidR="00266783">
        <w:rPr>
          <w:sz w:val="28"/>
        </w:rPr>
        <w:t xml:space="preserve">4.7.1 </w:t>
      </w:r>
      <w:r>
        <w:rPr>
          <w:sz w:val="28"/>
        </w:rPr>
        <w:t>is 1 which show</w:t>
      </w:r>
      <w:r w:rsidR="00266783">
        <w:rPr>
          <w:sz w:val="28"/>
        </w:rPr>
        <w:t>s</w:t>
      </w:r>
      <w:r>
        <w:rPr>
          <w:sz w:val="28"/>
        </w:rPr>
        <w:t xml:space="preserve"> that there is no identification problem in the said model. “P” value of AR1 shows the existence of autocorrelation problem at first step which is insignificant at AR2. So, there is no problem of autocorrelation in the model.       </w:t>
      </w:r>
      <w:r>
        <w:t xml:space="preserve">  </w:t>
      </w:r>
      <w:r w:rsidRPr="007567D2">
        <w:t xml:space="preserve"> </w:t>
      </w:r>
    </w:p>
    <w:p w:rsidR="00276C22" w:rsidRDefault="00EF0BCB" w:rsidP="007351BF">
      <w:pPr>
        <w:spacing w:line="360" w:lineRule="auto"/>
        <w:jc w:val="both"/>
        <w:rPr>
          <w:rFonts w:ascii="Times New Roman" w:hAnsi="Times New Roman" w:cs="Times New Roman"/>
          <w:sz w:val="28"/>
          <w:szCs w:val="28"/>
        </w:rPr>
      </w:pPr>
      <w:r>
        <w:rPr>
          <w:rFonts w:ascii="Times New Roman" w:hAnsi="Times New Roman" w:cs="Times New Roman"/>
          <w:sz w:val="28"/>
          <w:szCs w:val="28"/>
        </w:rPr>
        <w:t>Now, study use</w:t>
      </w:r>
      <w:r w:rsidR="003E0439">
        <w:rPr>
          <w:rFonts w:ascii="Times New Roman" w:hAnsi="Times New Roman" w:cs="Times New Roman"/>
          <w:sz w:val="28"/>
          <w:szCs w:val="28"/>
        </w:rPr>
        <w:t>s</w:t>
      </w:r>
      <w:r>
        <w:rPr>
          <w:rFonts w:ascii="Times New Roman" w:hAnsi="Times New Roman" w:cs="Times New Roman"/>
          <w:sz w:val="28"/>
          <w:szCs w:val="28"/>
        </w:rPr>
        <w:t xml:space="preserve"> segregate forms of institutional quality like economic institutions, political institutions and legal institutions to see their joint effect with FDI on economic growth of developing states. </w:t>
      </w:r>
    </w:p>
    <w:p w:rsidR="007351BF" w:rsidRDefault="007351BF" w:rsidP="007351BF">
      <w:pPr>
        <w:spacing w:line="360" w:lineRule="auto"/>
        <w:jc w:val="both"/>
        <w:rPr>
          <w:rFonts w:ascii="Times New Roman" w:hAnsi="Times New Roman" w:cs="Times New Roman"/>
          <w:sz w:val="28"/>
          <w:szCs w:val="28"/>
        </w:rPr>
      </w:pPr>
    </w:p>
    <w:p w:rsidR="007351BF" w:rsidRDefault="007351BF" w:rsidP="007351BF">
      <w:pPr>
        <w:spacing w:line="360" w:lineRule="auto"/>
        <w:jc w:val="both"/>
        <w:rPr>
          <w:rFonts w:ascii="Times New Roman" w:hAnsi="Times New Roman" w:cs="Times New Roman"/>
          <w:sz w:val="28"/>
          <w:szCs w:val="28"/>
        </w:rPr>
      </w:pPr>
    </w:p>
    <w:p w:rsidR="007351BF" w:rsidRDefault="007351BF" w:rsidP="007351BF">
      <w:pPr>
        <w:spacing w:line="360" w:lineRule="auto"/>
        <w:jc w:val="both"/>
        <w:rPr>
          <w:rFonts w:ascii="Times New Roman" w:hAnsi="Times New Roman" w:cs="Times New Roman"/>
          <w:sz w:val="28"/>
          <w:szCs w:val="28"/>
        </w:rPr>
      </w:pPr>
    </w:p>
    <w:p w:rsidR="007351BF" w:rsidRDefault="007351BF" w:rsidP="007351BF">
      <w:pPr>
        <w:spacing w:line="360" w:lineRule="auto"/>
        <w:jc w:val="both"/>
        <w:rPr>
          <w:rFonts w:ascii="Times New Roman" w:hAnsi="Times New Roman" w:cs="Times New Roman"/>
          <w:sz w:val="28"/>
          <w:szCs w:val="28"/>
        </w:rPr>
      </w:pPr>
    </w:p>
    <w:p w:rsidR="007351BF" w:rsidRDefault="007351BF" w:rsidP="007351BF">
      <w:pPr>
        <w:spacing w:line="360" w:lineRule="auto"/>
        <w:jc w:val="both"/>
        <w:rPr>
          <w:rFonts w:ascii="Times New Roman" w:hAnsi="Times New Roman" w:cs="Times New Roman"/>
          <w:sz w:val="28"/>
          <w:szCs w:val="28"/>
        </w:rPr>
      </w:pPr>
    </w:p>
    <w:p w:rsidR="007351BF" w:rsidRDefault="007351BF" w:rsidP="007351BF">
      <w:pPr>
        <w:spacing w:line="360" w:lineRule="auto"/>
        <w:jc w:val="both"/>
        <w:rPr>
          <w:rFonts w:ascii="Times New Roman" w:hAnsi="Times New Roman" w:cs="Times New Roman"/>
          <w:sz w:val="28"/>
          <w:szCs w:val="28"/>
        </w:rPr>
      </w:pPr>
    </w:p>
    <w:p w:rsidR="007351BF" w:rsidRPr="007351BF" w:rsidRDefault="007351BF" w:rsidP="007351BF">
      <w:pPr>
        <w:spacing w:line="360" w:lineRule="auto"/>
        <w:jc w:val="both"/>
        <w:rPr>
          <w:rFonts w:ascii="Times New Roman" w:hAnsi="Times New Roman" w:cs="Times New Roman"/>
          <w:sz w:val="28"/>
          <w:szCs w:val="28"/>
        </w:rPr>
      </w:pPr>
    </w:p>
    <w:p w:rsidR="00EF0BCB" w:rsidRDefault="00EF0BCB" w:rsidP="0079474F">
      <w:pPr>
        <w:jc w:val="both"/>
        <w:rPr>
          <w:rFonts w:ascii="Times New Roman" w:hAnsi="Times New Roman" w:cs="Times New Roman"/>
          <w:b/>
          <w:sz w:val="28"/>
          <w:szCs w:val="28"/>
        </w:rPr>
      </w:pPr>
      <w:r w:rsidRPr="007A66DD">
        <w:rPr>
          <w:rFonts w:ascii="Times New Roman" w:hAnsi="Times New Roman" w:cs="Times New Roman"/>
          <w:b/>
          <w:sz w:val="28"/>
          <w:szCs w:val="28"/>
        </w:rPr>
        <w:lastRenderedPageBreak/>
        <w:t>Table No.</w:t>
      </w:r>
      <w:r w:rsidR="00261187">
        <w:rPr>
          <w:rFonts w:ascii="Times New Roman" w:hAnsi="Times New Roman" w:cs="Times New Roman"/>
          <w:b/>
          <w:sz w:val="28"/>
          <w:szCs w:val="28"/>
        </w:rPr>
        <w:t xml:space="preserve"> 4.7.2</w:t>
      </w:r>
      <w:r w:rsidRPr="007A66DD">
        <w:rPr>
          <w:rFonts w:ascii="Times New Roman" w:hAnsi="Times New Roman" w:cs="Times New Roman"/>
          <w:b/>
          <w:sz w:val="28"/>
          <w:szCs w:val="28"/>
        </w:rPr>
        <w:t xml:space="preserve">: </w:t>
      </w:r>
      <w:r>
        <w:rPr>
          <w:rFonts w:ascii="Times New Roman" w:hAnsi="Times New Roman" w:cs="Times New Roman"/>
          <w:b/>
          <w:sz w:val="28"/>
          <w:szCs w:val="28"/>
        </w:rPr>
        <w:t xml:space="preserve">Economic </w:t>
      </w:r>
      <w:r w:rsidRPr="007A66DD">
        <w:rPr>
          <w:rFonts w:ascii="Times New Roman" w:hAnsi="Times New Roman" w:cs="Times New Roman"/>
          <w:b/>
          <w:sz w:val="28"/>
          <w:szCs w:val="28"/>
        </w:rPr>
        <w:t>Institutional Quality interaction with Foreign Direct Investment and Economic Growth Panel GMM Approach</w:t>
      </w:r>
    </w:p>
    <w:tbl>
      <w:tblPr>
        <w:tblStyle w:val="TableGrid"/>
        <w:tblW w:w="10302" w:type="dxa"/>
        <w:jc w:val="center"/>
        <w:tblLook w:val="04A0" w:firstRow="1" w:lastRow="0" w:firstColumn="1" w:lastColumn="0" w:noHBand="0" w:noVBand="1"/>
      </w:tblPr>
      <w:tblGrid>
        <w:gridCol w:w="1694"/>
        <w:gridCol w:w="1266"/>
        <w:gridCol w:w="1266"/>
        <w:gridCol w:w="986"/>
        <w:gridCol w:w="1694"/>
        <w:gridCol w:w="1394"/>
        <w:gridCol w:w="1306"/>
        <w:gridCol w:w="696"/>
      </w:tblGrid>
      <w:tr w:rsidR="00EF0BCB" w:rsidRPr="00261187" w:rsidTr="00EF0BCB">
        <w:trPr>
          <w:trHeight w:val="541"/>
          <w:jc w:val="center"/>
        </w:trPr>
        <w:tc>
          <w:tcPr>
            <w:tcW w:w="1694" w:type="dxa"/>
            <w:noWrap/>
          </w:tcPr>
          <w:p w:rsidR="00EF0BCB" w:rsidRPr="00261187" w:rsidRDefault="00EF0BCB" w:rsidP="007E0766">
            <w:pPr>
              <w:jc w:val="both"/>
              <w:rPr>
                <w:rFonts w:ascii="Times New Roman" w:hAnsi="Times New Roman" w:cs="Times New Roman"/>
                <w:b/>
                <w:sz w:val="28"/>
                <w:szCs w:val="28"/>
              </w:rPr>
            </w:pPr>
            <w:r w:rsidRPr="00261187">
              <w:rPr>
                <w:rFonts w:ascii="Times New Roman" w:hAnsi="Times New Roman" w:cs="Times New Roman"/>
                <w:b/>
                <w:sz w:val="28"/>
                <w:szCs w:val="28"/>
              </w:rPr>
              <w:t>Variables</w:t>
            </w:r>
          </w:p>
        </w:tc>
        <w:tc>
          <w:tcPr>
            <w:tcW w:w="1266" w:type="dxa"/>
            <w:noWrap/>
          </w:tcPr>
          <w:p w:rsidR="00EF0BCB" w:rsidRPr="00261187" w:rsidRDefault="00EF0BCB" w:rsidP="007E0766">
            <w:pPr>
              <w:jc w:val="both"/>
              <w:rPr>
                <w:rFonts w:ascii="Times New Roman" w:hAnsi="Times New Roman" w:cs="Times New Roman"/>
                <w:b/>
                <w:sz w:val="28"/>
                <w:szCs w:val="28"/>
              </w:rPr>
            </w:pPr>
            <w:r w:rsidRPr="00261187">
              <w:rPr>
                <w:rFonts w:ascii="Times New Roman" w:hAnsi="Times New Roman" w:cs="Times New Roman"/>
                <w:b/>
                <w:sz w:val="28"/>
                <w:szCs w:val="28"/>
              </w:rPr>
              <w:t>Coef.</w:t>
            </w:r>
          </w:p>
        </w:tc>
        <w:tc>
          <w:tcPr>
            <w:tcW w:w="1266" w:type="dxa"/>
            <w:noWrap/>
          </w:tcPr>
          <w:p w:rsidR="00EF0BCB" w:rsidRPr="00261187" w:rsidRDefault="00EF0BCB" w:rsidP="007E0766">
            <w:pPr>
              <w:jc w:val="both"/>
              <w:rPr>
                <w:rFonts w:ascii="Times New Roman" w:hAnsi="Times New Roman" w:cs="Times New Roman"/>
                <w:b/>
                <w:sz w:val="28"/>
                <w:szCs w:val="28"/>
              </w:rPr>
            </w:pPr>
            <w:r w:rsidRPr="00261187">
              <w:rPr>
                <w:rFonts w:ascii="Times New Roman" w:hAnsi="Times New Roman" w:cs="Times New Roman"/>
                <w:b/>
                <w:sz w:val="28"/>
                <w:szCs w:val="28"/>
              </w:rPr>
              <w:t>S.E</w:t>
            </w:r>
          </w:p>
        </w:tc>
        <w:tc>
          <w:tcPr>
            <w:tcW w:w="986" w:type="dxa"/>
            <w:noWrap/>
          </w:tcPr>
          <w:p w:rsidR="00EF0BCB" w:rsidRPr="00261187" w:rsidRDefault="00EF0BCB" w:rsidP="007E0766">
            <w:pPr>
              <w:jc w:val="both"/>
              <w:rPr>
                <w:rFonts w:ascii="Times New Roman" w:hAnsi="Times New Roman" w:cs="Times New Roman"/>
                <w:b/>
                <w:sz w:val="28"/>
                <w:szCs w:val="28"/>
              </w:rPr>
            </w:pPr>
            <w:r w:rsidRPr="00261187">
              <w:rPr>
                <w:rFonts w:ascii="Times New Roman" w:hAnsi="Times New Roman" w:cs="Times New Roman"/>
                <w:b/>
                <w:sz w:val="28"/>
                <w:szCs w:val="28"/>
              </w:rPr>
              <w:t>Z-value</w:t>
            </w:r>
          </w:p>
        </w:tc>
        <w:tc>
          <w:tcPr>
            <w:tcW w:w="1694" w:type="dxa"/>
            <w:noWrap/>
          </w:tcPr>
          <w:p w:rsidR="00EF0BCB" w:rsidRPr="00261187" w:rsidRDefault="00EF0BCB" w:rsidP="007E0766">
            <w:pPr>
              <w:jc w:val="both"/>
              <w:rPr>
                <w:rFonts w:ascii="Times New Roman" w:hAnsi="Times New Roman" w:cs="Times New Roman"/>
                <w:b/>
                <w:sz w:val="28"/>
                <w:szCs w:val="28"/>
              </w:rPr>
            </w:pPr>
            <w:r w:rsidRPr="00261187">
              <w:rPr>
                <w:rFonts w:ascii="Times New Roman" w:hAnsi="Times New Roman" w:cs="Times New Roman"/>
                <w:b/>
                <w:sz w:val="28"/>
                <w:szCs w:val="28"/>
              </w:rPr>
              <w:t>P-value</w:t>
            </w:r>
          </w:p>
        </w:tc>
        <w:tc>
          <w:tcPr>
            <w:tcW w:w="2700" w:type="dxa"/>
            <w:gridSpan w:val="2"/>
            <w:noWrap/>
          </w:tcPr>
          <w:p w:rsidR="00EF0BCB" w:rsidRPr="00261187" w:rsidRDefault="00EF0BCB" w:rsidP="007E0766">
            <w:pPr>
              <w:jc w:val="both"/>
              <w:rPr>
                <w:rFonts w:ascii="Times New Roman" w:hAnsi="Times New Roman" w:cs="Times New Roman"/>
                <w:b/>
                <w:sz w:val="28"/>
                <w:szCs w:val="28"/>
              </w:rPr>
            </w:pPr>
            <w:r w:rsidRPr="00261187">
              <w:rPr>
                <w:rFonts w:ascii="Times New Roman" w:hAnsi="Times New Roman" w:cs="Times New Roman"/>
                <w:b/>
                <w:sz w:val="28"/>
                <w:szCs w:val="28"/>
              </w:rPr>
              <w:t>[95%  Conf.  Interval</w:t>
            </w:r>
          </w:p>
        </w:tc>
        <w:tc>
          <w:tcPr>
            <w:tcW w:w="696" w:type="dxa"/>
          </w:tcPr>
          <w:p w:rsidR="00EF0BCB" w:rsidRPr="00261187" w:rsidRDefault="00EF0BCB" w:rsidP="007E0766">
            <w:pPr>
              <w:jc w:val="both"/>
              <w:rPr>
                <w:rFonts w:ascii="Times New Roman" w:hAnsi="Times New Roman" w:cs="Times New Roman"/>
                <w:b/>
                <w:sz w:val="28"/>
                <w:szCs w:val="28"/>
              </w:rPr>
            </w:pPr>
            <w:r w:rsidRPr="00261187">
              <w:rPr>
                <w:rFonts w:ascii="Times New Roman" w:hAnsi="Times New Roman" w:cs="Times New Roman"/>
                <w:b/>
                <w:sz w:val="28"/>
                <w:szCs w:val="28"/>
              </w:rPr>
              <w:t>Sig</w:t>
            </w:r>
          </w:p>
        </w:tc>
      </w:tr>
      <w:tr w:rsidR="00EF0BCB" w:rsidRPr="00261187" w:rsidTr="00EF0BCB">
        <w:trPr>
          <w:trHeight w:val="541"/>
          <w:jc w:val="center"/>
        </w:trPr>
        <w:tc>
          <w:tcPr>
            <w:tcW w:w="1694" w:type="dxa"/>
            <w:noWrap/>
            <w:hideMark/>
          </w:tcPr>
          <w:p w:rsidR="00EF0BCB" w:rsidRPr="001E3F4F" w:rsidRDefault="00EF0BCB" w:rsidP="001E3F4F">
            <w:pPr>
              <w:jc w:val="both"/>
              <w:rPr>
                <w:rFonts w:ascii="Times New Roman" w:hAnsi="Times New Roman" w:cs="Times New Roman"/>
                <w:sz w:val="26"/>
                <w:szCs w:val="28"/>
              </w:rPr>
            </w:pPr>
            <w:r w:rsidRPr="001E3F4F">
              <w:rPr>
                <w:rFonts w:ascii="Times New Roman" w:hAnsi="Times New Roman" w:cs="Times New Roman"/>
                <w:sz w:val="26"/>
                <w:szCs w:val="28"/>
              </w:rPr>
              <w:t>L</w:t>
            </w:r>
            <w:r w:rsidR="001E3F4F" w:rsidRPr="001E3F4F">
              <w:rPr>
                <w:rFonts w:ascii="Times New Roman" w:hAnsi="Times New Roman" w:cs="Times New Roman"/>
                <w:sz w:val="26"/>
                <w:szCs w:val="28"/>
              </w:rPr>
              <w:t>GDPPC</w:t>
            </w:r>
            <w:r w:rsidRPr="001E3F4F">
              <w:rPr>
                <w:rFonts w:ascii="Times New Roman" w:hAnsi="Times New Roman" w:cs="Times New Roman"/>
                <w:sz w:val="26"/>
                <w:szCs w:val="28"/>
              </w:rPr>
              <w:t>(-1)</w:t>
            </w:r>
          </w:p>
        </w:tc>
        <w:tc>
          <w:tcPr>
            <w:tcW w:w="1266" w:type="dxa"/>
            <w:noWrap/>
            <w:vAlign w:val="bottom"/>
          </w:tcPr>
          <w:p w:rsidR="00EF0BCB" w:rsidRPr="00261187" w:rsidRDefault="00EF0BCB" w:rsidP="007E0766">
            <w:pPr>
              <w:jc w:val="both"/>
              <w:rPr>
                <w:rFonts w:ascii="Times New Roman" w:hAnsi="Times New Roman" w:cs="Times New Roman"/>
                <w:color w:val="000000"/>
                <w:sz w:val="28"/>
                <w:szCs w:val="28"/>
              </w:rPr>
            </w:pPr>
            <w:r w:rsidRPr="00261187">
              <w:rPr>
                <w:rFonts w:ascii="Times New Roman" w:hAnsi="Times New Roman" w:cs="Times New Roman"/>
                <w:color w:val="000000"/>
                <w:sz w:val="28"/>
                <w:szCs w:val="28"/>
              </w:rPr>
              <w:t>0.954152</w:t>
            </w:r>
          </w:p>
        </w:tc>
        <w:tc>
          <w:tcPr>
            <w:tcW w:w="1266" w:type="dxa"/>
            <w:noWrap/>
            <w:vAlign w:val="bottom"/>
          </w:tcPr>
          <w:p w:rsidR="00EF0BCB" w:rsidRPr="00261187" w:rsidRDefault="00EF0BCB" w:rsidP="007E0766">
            <w:pPr>
              <w:jc w:val="both"/>
              <w:rPr>
                <w:rFonts w:ascii="Times New Roman" w:hAnsi="Times New Roman" w:cs="Times New Roman"/>
                <w:color w:val="000000"/>
                <w:sz w:val="28"/>
                <w:szCs w:val="28"/>
              </w:rPr>
            </w:pPr>
            <w:r w:rsidRPr="00261187">
              <w:rPr>
                <w:rFonts w:ascii="Times New Roman" w:hAnsi="Times New Roman" w:cs="Times New Roman"/>
                <w:color w:val="000000"/>
                <w:sz w:val="28"/>
                <w:szCs w:val="28"/>
              </w:rPr>
              <w:t>0.005376</w:t>
            </w:r>
          </w:p>
        </w:tc>
        <w:tc>
          <w:tcPr>
            <w:tcW w:w="986" w:type="dxa"/>
            <w:noWrap/>
            <w:vAlign w:val="bottom"/>
          </w:tcPr>
          <w:p w:rsidR="00EF0BCB" w:rsidRPr="00261187" w:rsidRDefault="00EF0BCB" w:rsidP="007E0766">
            <w:pPr>
              <w:jc w:val="both"/>
              <w:rPr>
                <w:rFonts w:ascii="Times New Roman" w:hAnsi="Times New Roman" w:cs="Times New Roman"/>
                <w:color w:val="000000"/>
                <w:sz w:val="28"/>
                <w:szCs w:val="28"/>
              </w:rPr>
            </w:pPr>
            <w:r w:rsidRPr="00261187">
              <w:rPr>
                <w:rFonts w:ascii="Times New Roman" w:hAnsi="Times New Roman" w:cs="Times New Roman"/>
                <w:color w:val="000000"/>
                <w:sz w:val="28"/>
                <w:szCs w:val="28"/>
              </w:rPr>
              <w:t>177.48</w:t>
            </w:r>
          </w:p>
        </w:tc>
        <w:tc>
          <w:tcPr>
            <w:tcW w:w="1694" w:type="dxa"/>
            <w:noWrap/>
            <w:vAlign w:val="bottom"/>
          </w:tcPr>
          <w:p w:rsidR="00EF0BCB" w:rsidRPr="00261187" w:rsidRDefault="00EF0BCB" w:rsidP="007E0766">
            <w:pPr>
              <w:jc w:val="both"/>
              <w:rPr>
                <w:rFonts w:ascii="Times New Roman" w:hAnsi="Times New Roman" w:cs="Times New Roman"/>
                <w:color w:val="000000"/>
                <w:sz w:val="28"/>
                <w:szCs w:val="28"/>
              </w:rPr>
            </w:pPr>
            <w:r w:rsidRPr="00261187">
              <w:rPr>
                <w:rFonts w:ascii="Times New Roman" w:hAnsi="Times New Roman" w:cs="Times New Roman"/>
                <w:color w:val="000000"/>
                <w:sz w:val="28"/>
                <w:szCs w:val="28"/>
              </w:rPr>
              <w:t>0.0001</w:t>
            </w:r>
          </w:p>
        </w:tc>
        <w:tc>
          <w:tcPr>
            <w:tcW w:w="1394" w:type="dxa"/>
            <w:noWrap/>
            <w:vAlign w:val="bottom"/>
          </w:tcPr>
          <w:p w:rsidR="00EF0BCB" w:rsidRPr="00261187" w:rsidRDefault="00EF0BCB" w:rsidP="007E0766">
            <w:pPr>
              <w:jc w:val="both"/>
              <w:rPr>
                <w:rFonts w:ascii="Times New Roman" w:hAnsi="Times New Roman" w:cs="Times New Roman"/>
                <w:color w:val="000000"/>
                <w:sz w:val="28"/>
                <w:szCs w:val="28"/>
              </w:rPr>
            </w:pPr>
            <w:r w:rsidRPr="00261187">
              <w:rPr>
                <w:rFonts w:ascii="Times New Roman" w:hAnsi="Times New Roman" w:cs="Times New Roman"/>
                <w:color w:val="000000"/>
                <w:sz w:val="28"/>
                <w:szCs w:val="28"/>
              </w:rPr>
              <w:t>0.943615</w:t>
            </w:r>
          </w:p>
        </w:tc>
        <w:tc>
          <w:tcPr>
            <w:tcW w:w="1306" w:type="dxa"/>
            <w:noWrap/>
            <w:vAlign w:val="bottom"/>
          </w:tcPr>
          <w:p w:rsidR="00EF0BCB" w:rsidRPr="00261187" w:rsidRDefault="00EF0BCB" w:rsidP="007E0766">
            <w:pPr>
              <w:jc w:val="both"/>
              <w:rPr>
                <w:rFonts w:ascii="Times New Roman" w:hAnsi="Times New Roman" w:cs="Times New Roman"/>
                <w:color w:val="000000"/>
                <w:sz w:val="28"/>
                <w:szCs w:val="28"/>
              </w:rPr>
            </w:pPr>
            <w:r w:rsidRPr="00261187">
              <w:rPr>
                <w:rFonts w:ascii="Times New Roman" w:hAnsi="Times New Roman" w:cs="Times New Roman"/>
                <w:color w:val="000000"/>
                <w:sz w:val="28"/>
                <w:szCs w:val="28"/>
              </w:rPr>
              <w:t>0.964689</w:t>
            </w:r>
          </w:p>
        </w:tc>
        <w:tc>
          <w:tcPr>
            <w:tcW w:w="696" w:type="dxa"/>
          </w:tcPr>
          <w:p w:rsidR="00EF0BCB" w:rsidRPr="00261187" w:rsidRDefault="00EF0BCB" w:rsidP="007E0766">
            <w:pPr>
              <w:jc w:val="both"/>
              <w:rPr>
                <w:rFonts w:ascii="Times New Roman" w:hAnsi="Times New Roman" w:cs="Times New Roman"/>
                <w:sz w:val="28"/>
                <w:szCs w:val="28"/>
              </w:rPr>
            </w:pPr>
            <w:r w:rsidRPr="00261187">
              <w:rPr>
                <w:rFonts w:ascii="Times New Roman" w:hAnsi="Times New Roman" w:cs="Times New Roman"/>
                <w:sz w:val="28"/>
                <w:szCs w:val="28"/>
              </w:rPr>
              <w:t>***</w:t>
            </w:r>
          </w:p>
        </w:tc>
      </w:tr>
      <w:tr w:rsidR="00EF0BCB" w:rsidRPr="00261187" w:rsidTr="00EF0BCB">
        <w:trPr>
          <w:trHeight w:val="541"/>
          <w:jc w:val="center"/>
        </w:trPr>
        <w:tc>
          <w:tcPr>
            <w:tcW w:w="1694" w:type="dxa"/>
            <w:noWrap/>
          </w:tcPr>
          <w:p w:rsidR="00EF0BCB" w:rsidRPr="00261187" w:rsidRDefault="001E3F4F" w:rsidP="007E0766">
            <w:pPr>
              <w:jc w:val="both"/>
              <w:rPr>
                <w:rFonts w:ascii="Times New Roman" w:hAnsi="Times New Roman" w:cs="Times New Roman"/>
                <w:sz w:val="28"/>
                <w:szCs w:val="28"/>
              </w:rPr>
            </w:pPr>
            <w:r>
              <w:rPr>
                <w:rFonts w:ascii="Times New Roman" w:hAnsi="Times New Roman" w:cs="Times New Roman"/>
                <w:sz w:val="28"/>
                <w:szCs w:val="28"/>
              </w:rPr>
              <w:t>K</w:t>
            </w:r>
          </w:p>
        </w:tc>
        <w:tc>
          <w:tcPr>
            <w:tcW w:w="1266" w:type="dxa"/>
            <w:noWrap/>
            <w:vAlign w:val="bottom"/>
          </w:tcPr>
          <w:p w:rsidR="00EF0BCB" w:rsidRPr="00261187" w:rsidRDefault="00EF0BCB" w:rsidP="007E0766">
            <w:pPr>
              <w:jc w:val="both"/>
              <w:rPr>
                <w:rFonts w:ascii="Times New Roman" w:hAnsi="Times New Roman" w:cs="Times New Roman"/>
                <w:color w:val="000000"/>
                <w:sz w:val="28"/>
                <w:szCs w:val="28"/>
              </w:rPr>
            </w:pPr>
            <w:r w:rsidRPr="00261187">
              <w:rPr>
                <w:rFonts w:ascii="Times New Roman" w:hAnsi="Times New Roman" w:cs="Times New Roman"/>
                <w:color w:val="000000"/>
                <w:sz w:val="28"/>
                <w:szCs w:val="28"/>
              </w:rPr>
              <w:t>0.003872</w:t>
            </w:r>
          </w:p>
        </w:tc>
        <w:tc>
          <w:tcPr>
            <w:tcW w:w="1266" w:type="dxa"/>
            <w:noWrap/>
            <w:vAlign w:val="bottom"/>
          </w:tcPr>
          <w:p w:rsidR="00EF0BCB" w:rsidRPr="00261187" w:rsidRDefault="00EF0BCB" w:rsidP="007E0766">
            <w:pPr>
              <w:jc w:val="both"/>
              <w:rPr>
                <w:rFonts w:ascii="Times New Roman" w:hAnsi="Times New Roman" w:cs="Times New Roman"/>
                <w:color w:val="000000"/>
                <w:sz w:val="28"/>
                <w:szCs w:val="28"/>
              </w:rPr>
            </w:pPr>
            <w:r w:rsidRPr="00261187">
              <w:rPr>
                <w:rFonts w:ascii="Times New Roman" w:hAnsi="Times New Roman" w:cs="Times New Roman"/>
                <w:color w:val="000000"/>
                <w:sz w:val="28"/>
                <w:szCs w:val="28"/>
              </w:rPr>
              <w:t>0.00249</w:t>
            </w:r>
          </w:p>
        </w:tc>
        <w:tc>
          <w:tcPr>
            <w:tcW w:w="986" w:type="dxa"/>
            <w:noWrap/>
            <w:vAlign w:val="bottom"/>
          </w:tcPr>
          <w:p w:rsidR="00EF0BCB" w:rsidRPr="00261187" w:rsidRDefault="00EF0BCB" w:rsidP="007E0766">
            <w:pPr>
              <w:jc w:val="both"/>
              <w:rPr>
                <w:rFonts w:ascii="Times New Roman" w:hAnsi="Times New Roman" w:cs="Times New Roman"/>
                <w:color w:val="000000"/>
                <w:sz w:val="28"/>
                <w:szCs w:val="28"/>
              </w:rPr>
            </w:pPr>
            <w:r w:rsidRPr="00261187">
              <w:rPr>
                <w:rFonts w:ascii="Times New Roman" w:hAnsi="Times New Roman" w:cs="Times New Roman"/>
                <w:color w:val="000000"/>
                <w:sz w:val="28"/>
                <w:szCs w:val="28"/>
              </w:rPr>
              <w:t>15.53</w:t>
            </w:r>
          </w:p>
        </w:tc>
        <w:tc>
          <w:tcPr>
            <w:tcW w:w="1694" w:type="dxa"/>
            <w:noWrap/>
            <w:vAlign w:val="bottom"/>
          </w:tcPr>
          <w:p w:rsidR="00EF0BCB" w:rsidRPr="00261187" w:rsidRDefault="00EF0BCB" w:rsidP="007E0766">
            <w:pPr>
              <w:jc w:val="both"/>
              <w:rPr>
                <w:rFonts w:ascii="Times New Roman" w:hAnsi="Times New Roman" w:cs="Times New Roman"/>
                <w:color w:val="000000"/>
                <w:sz w:val="28"/>
                <w:szCs w:val="28"/>
              </w:rPr>
            </w:pPr>
            <w:r w:rsidRPr="00261187">
              <w:rPr>
                <w:rFonts w:ascii="Times New Roman" w:hAnsi="Times New Roman" w:cs="Times New Roman"/>
                <w:color w:val="000000"/>
                <w:sz w:val="28"/>
                <w:szCs w:val="28"/>
              </w:rPr>
              <w:t>0.001</w:t>
            </w:r>
          </w:p>
        </w:tc>
        <w:tc>
          <w:tcPr>
            <w:tcW w:w="1394" w:type="dxa"/>
            <w:noWrap/>
            <w:vAlign w:val="bottom"/>
          </w:tcPr>
          <w:p w:rsidR="00EF0BCB" w:rsidRPr="00261187" w:rsidRDefault="00EF0BCB" w:rsidP="007E0766">
            <w:pPr>
              <w:jc w:val="both"/>
              <w:rPr>
                <w:rFonts w:ascii="Times New Roman" w:hAnsi="Times New Roman" w:cs="Times New Roman"/>
                <w:color w:val="000000"/>
                <w:sz w:val="28"/>
                <w:szCs w:val="28"/>
              </w:rPr>
            </w:pPr>
            <w:r w:rsidRPr="00261187">
              <w:rPr>
                <w:rFonts w:ascii="Times New Roman" w:hAnsi="Times New Roman" w:cs="Times New Roman"/>
                <w:color w:val="000000"/>
                <w:sz w:val="28"/>
                <w:szCs w:val="28"/>
              </w:rPr>
              <w:t>0.03384</w:t>
            </w:r>
          </w:p>
        </w:tc>
        <w:tc>
          <w:tcPr>
            <w:tcW w:w="1306" w:type="dxa"/>
            <w:noWrap/>
            <w:vAlign w:val="bottom"/>
          </w:tcPr>
          <w:p w:rsidR="00EF0BCB" w:rsidRPr="00261187" w:rsidRDefault="00EF0BCB" w:rsidP="007E0766">
            <w:pPr>
              <w:jc w:val="both"/>
              <w:rPr>
                <w:rFonts w:ascii="Times New Roman" w:hAnsi="Times New Roman" w:cs="Times New Roman"/>
                <w:color w:val="000000"/>
                <w:sz w:val="28"/>
                <w:szCs w:val="28"/>
              </w:rPr>
            </w:pPr>
            <w:r w:rsidRPr="00261187">
              <w:rPr>
                <w:rFonts w:ascii="Times New Roman" w:hAnsi="Times New Roman" w:cs="Times New Roman"/>
                <w:color w:val="000000"/>
                <w:sz w:val="28"/>
                <w:szCs w:val="28"/>
              </w:rPr>
              <w:t>0.004361</w:t>
            </w:r>
          </w:p>
        </w:tc>
        <w:tc>
          <w:tcPr>
            <w:tcW w:w="696" w:type="dxa"/>
          </w:tcPr>
          <w:p w:rsidR="00EF0BCB" w:rsidRPr="00261187" w:rsidRDefault="00EF0BCB" w:rsidP="007E0766">
            <w:pPr>
              <w:jc w:val="both"/>
              <w:rPr>
                <w:rFonts w:ascii="Times New Roman" w:hAnsi="Times New Roman" w:cs="Times New Roman"/>
                <w:sz w:val="28"/>
                <w:szCs w:val="28"/>
              </w:rPr>
            </w:pPr>
            <w:r w:rsidRPr="00261187">
              <w:rPr>
                <w:rFonts w:ascii="Times New Roman" w:hAnsi="Times New Roman" w:cs="Times New Roman"/>
                <w:sz w:val="28"/>
                <w:szCs w:val="28"/>
              </w:rPr>
              <w:t>***</w:t>
            </w:r>
          </w:p>
        </w:tc>
      </w:tr>
      <w:tr w:rsidR="00EF0BCB" w:rsidRPr="00261187" w:rsidTr="00EF0BCB">
        <w:trPr>
          <w:trHeight w:val="541"/>
          <w:jc w:val="center"/>
        </w:trPr>
        <w:tc>
          <w:tcPr>
            <w:tcW w:w="1694" w:type="dxa"/>
            <w:noWrap/>
          </w:tcPr>
          <w:p w:rsidR="00EF0BCB" w:rsidRPr="00261187" w:rsidRDefault="001E3F4F" w:rsidP="007E0766">
            <w:pPr>
              <w:jc w:val="both"/>
              <w:rPr>
                <w:rFonts w:ascii="Times New Roman" w:hAnsi="Times New Roman" w:cs="Times New Roman"/>
                <w:sz w:val="28"/>
                <w:szCs w:val="28"/>
              </w:rPr>
            </w:pPr>
            <w:r>
              <w:rPr>
                <w:rFonts w:ascii="Times New Roman" w:hAnsi="Times New Roman" w:cs="Times New Roman"/>
                <w:sz w:val="28"/>
                <w:szCs w:val="28"/>
              </w:rPr>
              <w:t>L</w:t>
            </w:r>
          </w:p>
        </w:tc>
        <w:tc>
          <w:tcPr>
            <w:tcW w:w="1266" w:type="dxa"/>
            <w:noWrap/>
            <w:vAlign w:val="bottom"/>
          </w:tcPr>
          <w:p w:rsidR="00EF0BCB" w:rsidRPr="00261187" w:rsidRDefault="00EF0BCB" w:rsidP="007E0766">
            <w:pPr>
              <w:jc w:val="both"/>
              <w:rPr>
                <w:rFonts w:ascii="Times New Roman" w:hAnsi="Times New Roman" w:cs="Times New Roman"/>
                <w:color w:val="000000"/>
                <w:sz w:val="28"/>
                <w:szCs w:val="28"/>
              </w:rPr>
            </w:pPr>
            <w:r w:rsidRPr="00261187">
              <w:rPr>
                <w:rFonts w:ascii="Times New Roman" w:hAnsi="Times New Roman" w:cs="Times New Roman"/>
                <w:color w:val="000000"/>
                <w:sz w:val="28"/>
                <w:szCs w:val="28"/>
              </w:rPr>
              <w:t>0.084228</w:t>
            </w:r>
          </w:p>
        </w:tc>
        <w:tc>
          <w:tcPr>
            <w:tcW w:w="1266" w:type="dxa"/>
            <w:noWrap/>
            <w:vAlign w:val="bottom"/>
          </w:tcPr>
          <w:p w:rsidR="00EF0BCB" w:rsidRPr="00261187" w:rsidRDefault="00EF0BCB" w:rsidP="007E0766">
            <w:pPr>
              <w:jc w:val="both"/>
              <w:rPr>
                <w:rFonts w:ascii="Times New Roman" w:hAnsi="Times New Roman" w:cs="Times New Roman"/>
                <w:color w:val="000000"/>
                <w:sz w:val="28"/>
                <w:szCs w:val="28"/>
              </w:rPr>
            </w:pPr>
            <w:r w:rsidRPr="00261187">
              <w:rPr>
                <w:rFonts w:ascii="Times New Roman" w:hAnsi="Times New Roman" w:cs="Times New Roman"/>
                <w:color w:val="000000"/>
                <w:sz w:val="28"/>
                <w:szCs w:val="28"/>
              </w:rPr>
              <w:t>0.010633</w:t>
            </w:r>
          </w:p>
        </w:tc>
        <w:tc>
          <w:tcPr>
            <w:tcW w:w="986" w:type="dxa"/>
            <w:noWrap/>
            <w:vAlign w:val="bottom"/>
          </w:tcPr>
          <w:p w:rsidR="00EF0BCB" w:rsidRPr="00261187" w:rsidRDefault="00EF0BCB" w:rsidP="007E0766">
            <w:pPr>
              <w:jc w:val="both"/>
              <w:rPr>
                <w:rFonts w:ascii="Times New Roman" w:hAnsi="Times New Roman" w:cs="Times New Roman"/>
                <w:color w:val="000000"/>
                <w:sz w:val="28"/>
                <w:szCs w:val="28"/>
              </w:rPr>
            </w:pPr>
            <w:r w:rsidRPr="00261187">
              <w:rPr>
                <w:rFonts w:ascii="Times New Roman" w:hAnsi="Times New Roman" w:cs="Times New Roman"/>
                <w:color w:val="000000"/>
                <w:sz w:val="28"/>
                <w:szCs w:val="28"/>
              </w:rPr>
              <w:t>7.92</w:t>
            </w:r>
          </w:p>
        </w:tc>
        <w:tc>
          <w:tcPr>
            <w:tcW w:w="1694" w:type="dxa"/>
            <w:noWrap/>
            <w:vAlign w:val="bottom"/>
          </w:tcPr>
          <w:p w:rsidR="00EF0BCB" w:rsidRPr="00261187" w:rsidRDefault="00EF0BCB" w:rsidP="007E0766">
            <w:pPr>
              <w:jc w:val="both"/>
              <w:rPr>
                <w:rFonts w:ascii="Times New Roman" w:hAnsi="Times New Roman" w:cs="Times New Roman"/>
                <w:color w:val="000000"/>
                <w:sz w:val="28"/>
                <w:szCs w:val="28"/>
              </w:rPr>
            </w:pPr>
            <w:r w:rsidRPr="00261187">
              <w:rPr>
                <w:rFonts w:ascii="Times New Roman" w:hAnsi="Times New Roman" w:cs="Times New Roman"/>
                <w:color w:val="000000"/>
                <w:sz w:val="28"/>
                <w:szCs w:val="28"/>
              </w:rPr>
              <w:t>0.001</w:t>
            </w:r>
          </w:p>
        </w:tc>
        <w:tc>
          <w:tcPr>
            <w:tcW w:w="1394" w:type="dxa"/>
            <w:noWrap/>
            <w:vAlign w:val="bottom"/>
          </w:tcPr>
          <w:p w:rsidR="00EF0BCB" w:rsidRPr="00261187" w:rsidRDefault="00EF0BCB" w:rsidP="007E0766">
            <w:pPr>
              <w:jc w:val="both"/>
              <w:rPr>
                <w:rFonts w:ascii="Times New Roman" w:hAnsi="Times New Roman" w:cs="Times New Roman"/>
                <w:color w:val="000000"/>
                <w:sz w:val="28"/>
                <w:szCs w:val="28"/>
              </w:rPr>
            </w:pPr>
            <w:r w:rsidRPr="00261187">
              <w:rPr>
                <w:rFonts w:ascii="Times New Roman" w:hAnsi="Times New Roman" w:cs="Times New Roman"/>
                <w:color w:val="000000"/>
                <w:sz w:val="28"/>
                <w:szCs w:val="28"/>
              </w:rPr>
              <w:t>0.063387</w:t>
            </w:r>
          </w:p>
        </w:tc>
        <w:tc>
          <w:tcPr>
            <w:tcW w:w="1306" w:type="dxa"/>
            <w:noWrap/>
            <w:vAlign w:val="bottom"/>
          </w:tcPr>
          <w:p w:rsidR="00EF0BCB" w:rsidRPr="00261187" w:rsidRDefault="00EF0BCB" w:rsidP="007E0766">
            <w:pPr>
              <w:jc w:val="both"/>
              <w:rPr>
                <w:rFonts w:ascii="Times New Roman" w:hAnsi="Times New Roman" w:cs="Times New Roman"/>
                <w:color w:val="000000"/>
                <w:sz w:val="28"/>
                <w:szCs w:val="28"/>
              </w:rPr>
            </w:pPr>
            <w:r w:rsidRPr="00261187">
              <w:rPr>
                <w:rFonts w:ascii="Times New Roman" w:hAnsi="Times New Roman" w:cs="Times New Roman"/>
                <w:color w:val="000000"/>
                <w:sz w:val="28"/>
                <w:szCs w:val="28"/>
              </w:rPr>
              <w:t>0.105069</w:t>
            </w:r>
          </w:p>
        </w:tc>
        <w:tc>
          <w:tcPr>
            <w:tcW w:w="696" w:type="dxa"/>
          </w:tcPr>
          <w:p w:rsidR="00EF0BCB" w:rsidRPr="00261187" w:rsidRDefault="00EF0BCB" w:rsidP="007E0766">
            <w:pPr>
              <w:jc w:val="both"/>
              <w:rPr>
                <w:rFonts w:ascii="Times New Roman" w:hAnsi="Times New Roman" w:cs="Times New Roman"/>
                <w:sz w:val="28"/>
                <w:szCs w:val="28"/>
              </w:rPr>
            </w:pPr>
            <w:r w:rsidRPr="00261187">
              <w:rPr>
                <w:rFonts w:ascii="Times New Roman" w:hAnsi="Times New Roman" w:cs="Times New Roman"/>
                <w:sz w:val="28"/>
                <w:szCs w:val="28"/>
              </w:rPr>
              <w:t>***</w:t>
            </w:r>
          </w:p>
        </w:tc>
      </w:tr>
      <w:tr w:rsidR="00EF0BCB" w:rsidRPr="00261187" w:rsidTr="00EF0BCB">
        <w:trPr>
          <w:trHeight w:val="541"/>
          <w:jc w:val="center"/>
        </w:trPr>
        <w:tc>
          <w:tcPr>
            <w:tcW w:w="1694" w:type="dxa"/>
            <w:noWrap/>
            <w:hideMark/>
          </w:tcPr>
          <w:p w:rsidR="00EF0BCB" w:rsidRPr="00261187" w:rsidRDefault="00EF0BCB" w:rsidP="001E3F4F">
            <w:pPr>
              <w:jc w:val="both"/>
              <w:rPr>
                <w:rFonts w:ascii="Times New Roman" w:hAnsi="Times New Roman" w:cs="Times New Roman"/>
                <w:sz w:val="28"/>
                <w:szCs w:val="28"/>
              </w:rPr>
            </w:pPr>
            <w:r w:rsidRPr="00261187">
              <w:rPr>
                <w:rFonts w:ascii="Times New Roman" w:hAnsi="Times New Roman" w:cs="Times New Roman"/>
                <w:sz w:val="28"/>
                <w:szCs w:val="28"/>
              </w:rPr>
              <w:t>EIQ*</w:t>
            </w:r>
            <w:r w:rsidR="001E3F4F">
              <w:rPr>
                <w:rFonts w:ascii="Times New Roman" w:hAnsi="Times New Roman" w:cs="Times New Roman"/>
                <w:sz w:val="28"/>
                <w:szCs w:val="28"/>
              </w:rPr>
              <w:t>FDI</w:t>
            </w:r>
          </w:p>
        </w:tc>
        <w:tc>
          <w:tcPr>
            <w:tcW w:w="1266" w:type="dxa"/>
            <w:noWrap/>
            <w:vAlign w:val="bottom"/>
          </w:tcPr>
          <w:p w:rsidR="00EF0BCB" w:rsidRPr="00261187" w:rsidRDefault="00EF0BCB" w:rsidP="007E0766">
            <w:pPr>
              <w:jc w:val="both"/>
              <w:rPr>
                <w:rFonts w:ascii="Times New Roman" w:hAnsi="Times New Roman" w:cs="Times New Roman"/>
                <w:color w:val="000000"/>
                <w:sz w:val="28"/>
                <w:szCs w:val="28"/>
              </w:rPr>
            </w:pPr>
            <w:r w:rsidRPr="00261187">
              <w:rPr>
                <w:rFonts w:ascii="Times New Roman" w:hAnsi="Times New Roman" w:cs="Times New Roman"/>
                <w:color w:val="000000"/>
                <w:sz w:val="28"/>
                <w:szCs w:val="28"/>
              </w:rPr>
              <w:t>0.003207</w:t>
            </w:r>
          </w:p>
        </w:tc>
        <w:tc>
          <w:tcPr>
            <w:tcW w:w="1266" w:type="dxa"/>
            <w:noWrap/>
            <w:vAlign w:val="bottom"/>
          </w:tcPr>
          <w:p w:rsidR="00EF0BCB" w:rsidRPr="00261187" w:rsidRDefault="00EF0BCB" w:rsidP="007E0766">
            <w:pPr>
              <w:jc w:val="both"/>
              <w:rPr>
                <w:rFonts w:ascii="Times New Roman" w:hAnsi="Times New Roman" w:cs="Times New Roman"/>
                <w:color w:val="000000"/>
                <w:sz w:val="28"/>
                <w:szCs w:val="28"/>
              </w:rPr>
            </w:pPr>
            <w:r w:rsidRPr="00261187">
              <w:rPr>
                <w:rFonts w:ascii="Times New Roman" w:hAnsi="Times New Roman" w:cs="Times New Roman"/>
                <w:color w:val="000000"/>
                <w:sz w:val="28"/>
                <w:szCs w:val="28"/>
              </w:rPr>
              <w:t>0.000427</w:t>
            </w:r>
          </w:p>
        </w:tc>
        <w:tc>
          <w:tcPr>
            <w:tcW w:w="986" w:type="dxa"/>
            <w:noWrap/>
            <w:vAlign w:val="bottom"/>
          </w:tcPr>
          <w:p w:rsidR="00EF0BCB" w:rsidRPr="00261187" w:rsidRDefault="00EF0BCB" w:rsidP="007E0766">
            <w:pPr>
              <w:jc w:val="both"/>
              <w:rPr>
                <w:rFonts w:ascii="Times New Roman" w:hAnsi="Times New Roman" w:cs="Times New Roman"/>
                <w:color w:val="000000"/>
                <w:sz w:val="28"/>
                <w:szCs w:val="28"/>
              </w:rPr>
            </w:pPr>
            <w:r w:rsidRPr="00261187">
              <w:rPr>
                <w:rFonts w:ascii="Times New Roman" w:hAnsi="Times New Roman" w:cs="Times New Roman"/>
                <w:color w:val="000000"/>
                <w:sz w:val="28"/>
                <w:szCs w:val="28"/>
              </w:rPr>
              <w:t>7.5</w:t>
            </w:r>
          </w:p>
        </w:tc>
        <w:tc>
          <w:tcPr>
            <w:tcW w:w="1694" w:type="dxa"/>
            <w:noWrap/>
            <w:vAlign w:val="bottom"/>
          </w:tcPr>
          <w:p w:rsidR="00EF0BCB" w:rsidRPr="00261187" w:rsidRDefault="00EF0BCB" w:rsidP="007E0766">
            <w:pPr>
              <w:jc w:val="both"/>
              <w:rPr>
                <w:rFonts w:ascii="Times New Roman" w:hAnsi="Times New Roman" w:cs="Times New Roman"/>
                <w:color w:val="000000"/>
                <w:sz w:val="28"/>
                <w:szCs w:val="28"/>
              </w:rPr>
            </w:pPr>
            <w:r w:rsidRPr="00261187">
              <w:rPr>
                <w:rFonts w:ascii="Times New Roman" w:hAnsi="Times New Roman" w:cs="Times New Roman"/>
                <w:color w:val="000000"/>
                <w:sz w:val="28"/>
                <w:szCs w:val="28"/>
              </w:rPr>
              <w:t>0.001</w:t>
            </w:r>
          </w:p>
        </w:tc>
        <w:tc>
          <w:tcPr>
            <w:tcW w:w="1394" w:type="dxa"/>
            <w:noWrap/>
            <w:vAlign w:val="bottom"/>
          </w:tcPr>
          <w:p w:rsidR="00EF0BCB" w:rsidRPr="00261187" w:rsidRDefault="00EF0BCB" w:rsidP="007E0766">
            <w:pPr>
              <w:jc w:val="both"/>
              <w:rPr>
                <w:rFonts w:ascii="Times New Roman" w:hAnsi="Times New Roman" w:cs="Times New Roman"/>
                <w:color w:val="000000"/>
                <w:sz w:val="28"/>
                <w:szCs w:val="28"/>
              </w:rPr>
            </w:pPr>
            <w:r w:rsidRPr="00261187">
              <w:rPr>
                <w:rFonts w:ascii="Times New Roman" w:hAnsi="Times New Roman" w:cs="Times New Roman"/>
                <w:color w:val="000000"/>
                <w:sz w:val="28"/>
                <w:szCs w:val="28"/>
              </w:rPr>
              <w:t>0.00237</w:t>
            </w:r>
          </w:p>
        </w:tc>
        <w:tc>
          <w:tcPr>
            <w:tcW w:w="1306" w:type="dxa"/>
            <w:noWrap/>
            <w:vAlign w:val="bottom"/>
          </w:tcPr>
          <w:p w:rsidR="00EF0BCB" w:rsidRPr="00261187" w:rsidRDefault="00EF0BCB" w:rsidP="007E0766">
            <w:pPr>
              <w:jc w:val="both"/>
              <w:rPr>
                <w:rFonts w:ascii="Times New Roman" w:hAnsi="Times New Roman" w:cs="Times New Roman"/>
                <w:color w:val="000000"/>
                <w:sz w:val="28"/>
                <w:szCs w:val="28"/>
              </w:rPr>
            </w:pPr>
            <w:r w:rsidRPr="00261187">
              <w:rPr>
                <w:rFonts w:ascii="Times New Roman" w:hAnsi="Times New Roman" w:cs="Times New Roman"/>
                <w:color w:val="000000"/>
                <w:sz w:val="28"/>
                <w:szCs w:val="28"/>
              </w:rPr>
              <w:t>0.0045</w:t>
            </w:r>
          </w:p>
        </w:tc>
        <w:tc>
          <w:tcPr>
            <w:tcW w:w="696" w:type="dxa"/>
          </w:tcPr>
          <w:p w:rsidR="00EF0BCB" w:rsidRPr="00261187" w:rsidRDefault="00EF0BCB" w:rsidP="007E0766">
            <w:pPr>
              <w:jc w:val="both"/>
              <w:rPr>
                <w:rFonts w:ascii="Times New Roman" w:hAnsi="Times New Roman" w:cs="Times New Roman"/>
                <w:sz w:val="28"/>
                <w:szCs w:val="28"/>
              </w:rPr>
            </w:pPr>
            <w:r w:rsidRPr="00261187">
              <w:rPr>
                <w:rFonts w:ascii="Times New Roman" w:hAnsi="Times New Roman" w:cs="Times New Roman"/>
                <w:sz w:val="28"/>
                <w:szCs w:val="28"/>
              </w:rPr>
              <w:t>***</w:t>
            </w:r>
          </w:p>
        </w:tc>
      </w:tr>
      <w:tr w:rsidR="00EF0BCB" w:rsidRPr="00261187" w:rsidTr="00EF0BCB">
        <w:trPr>
          <w:trHeight w:val="541"/>
          <w:jc w:val="center"/>
        </w:trPr>
        <w:tc>
          <w:tcPr>
            <w:tcW w:w="1694" w:type="dxa"/>
            <w:noWrap/>
          </w:tcPr>
          <w:p w:rsidR="00EF0BCB" w:rsidRPr="00261187" w:rsidRDefault="001E3F4F" w:rsidP="007E0766">
            <w:pPr>
              <w:jc w:val="both"/>
              <w:rPr>
                <w:rFonts w:ascii="Times New Roman" w:hAnsi="Times New Roman" w:cs="Times New Roman"/>
                <w:sz w:val="28"/>
                <w:szCs w:val="28"/>
              </w:rPr>
            </w:pPr>
            <w:r>
              <w:rPr>
                <w:rFonts w:ascii="Times New Roman" w:hAnsi="Times New Roman" w:cs="Times New Roman"/>
                <w:sz w:val="28"/>
                <w:szCs w:val="28"/>
              </w:rPr>
              <w:t>LTIA</w:t>
            </w:r>
          </w:p>
        </w:tc>
        <w:tc>
          <w:tcPr>
            <w:tcW w:w="1266" w:type="dxa"/>
            <w:noWrap/>
            <w:vAlign w:val="bottom"/>
          </w:tcPr>
          <w:p w:rsidR="00EF0BCB" w:rsidRPr="00261187" w:rsidRDefault="00EF0BCB" w:rsidP="007E0766">
            <w:pPr>
              <w:jc w:val="both"/>
              <w:rPr>
                <w:rFonts w:ascii="Times New Roman" w:hAnsi="Times New Roman" w:cs="Times New Roman"/>
                <w:color w:val="000000"/>
                <w:sz w:val="28"/>
                <w:szCs w:val="28"/>
              </w:rPr>
            </w:pPr>
            <w:r w:rsidRPr="00261187">
              <w:rPr>
                <w:rFonts w:ascii="Times New Roman" w:hAnsi="Times New Roman" w:cs="Times New Roman"/>
                <w:color w:val="000000"/>
                <w:sz w:val="28"/>
                <w:szCs w:val="28"/>
              </w:rPr>
              <w:t>0.003558</w:t>
            </w:r>
          </w:p>
        </w:tc>
        <w:tc>
          <w:tcPr>
            <w:tcW w:w="1266" w:type="dxa"/>
            <w:noWrap/>
            <w:vAlign w:val="bottom"/>
          </w:tcPr>
          <w:p w:rsidR="00EF0BCB" w:rsidRPr="00261187" w:rsidRDefault="00EF0BCB" w:rsidP="007E0766">
            <w:pPr>
              <w:jc w:val="both"/>
              <w:rPr>
                <w:rFonts w:ascii="Times New Roman" w:hAnsi="Times New Roman" w:cs="Times New Roman"/>
                <w:color w:val="000000"/>
                <w:sz w:val="28"/>
                <w:szCs w:val="28"/>
              </w:rPr>
            </w:pPr>
            <w:r w:rsidRPr="00261187">
              <w:rPr>
                <w:rFonts w:ascii="Times New Roman" w:hAnsi="Times New Roman" w:cs="Times New Roman"/>
                <w:color w:val="000000"/>
                <w:sz w:val="28"/>
                <w:szCs w:val="28"/>
              </w:rPr>
              <w:t>0.003061</w:t>
            </w:r>
          </w:p>
        </w:tc>
        <w:tc>
          <w:tcPr>
            <w:tcW w:w="986" w:type="dxa"/>
            <w:noWrap/>
            <w:vAlign w:val="bottom"/>
          </w:tcPr>
          <w:p w:rsidR="00EF0BCB" w:rsidRPr="00261187" w:rsidRDefault="00EF0BCB" w:rsidP="007E0766">
            <w:pPr>
              <w:jc w:val="both"/>
              <w:rPr>
                <w:rFonts w:ascii="Times New Roman" w:hAnsi="Times New Roman" w:cs="Times New Roman"/>
                <w:color w:val="000000"/>
                <w:sz w:val="28"/>
                <w:szCs w:val="28"/>
              </w:rPr>
            </w:pPr>
            <w:r w:rsidRPr="00261187">
              <w:rPr>
                <w:rFonts w:ascii="Times New Roman" w:hAnsi="Times New Roman" w:cs="Times New Roman"/>
                <w:color w:val="000000"/>
                <w:sz w:val="28"/>
                <w:szCs w:val="28"/>
              </w:rPr>
              <w:t>1.16</w:t>
            </w:r>
          </w:p>
        </w:tc>
        <w:tc>
          <w:tcPr>
            <w:tcW w:w="1694" w:type="dxa"/>
            <w:noWrap/>
            <w:vAlign w:val="bottom"/>
          </w:tcPr>
          <w:p w:rsidR="00EF0BCB" w:rsidRPr="00261187" w:rsidRDefault="00EF0BCB" w:rsidP="007E0766">
            <w:pPr>
              <w:jc w:val="both"/>
              <w:rPr>
                <w:rFonts w:ascii="Times New Roman" w:hAnsi="Times New Roman" w:cs="Times New Roman"/>
                <w:color w:val="000000"/>
                <w:sz w:val="28"/>
                <w:szCs w:val="28"/>
              </w:rPr>
            </w:pPr>
            <w:r w:rsidRPr="00261187">
              <w:rPr>
                <w:rFonts w:ascii="Times New Roman" w:hAnsi="Times New Roman" w:cs="Times New Roman"/>
                <w:color w:val="000000"/>
                <w:sz w:val="28"/>
                <w:szCs w:val="28"/>
              </w:rPr>
              <w:t>0.245</w:t>
            </w:r>
          </w:p>
        </w:tc>
        <w:tc>
          <w:tcPr>
            <w:tcW w:w="1394" w:type="dxa"/>
            <w:noWrap/>
            <w:vAlign w:val="bottom"/>
          </w:tcPr>
          <w:p w:rsidR="00EF0BCB" w:rsidRPr="00261187" w:rsidRDefault="00EF0BCB" w:rsidP="007E0766">
            <w:pPr>
              <w:jc w:val="both"/>
              <w:rPr>
                <w:rFonts w:ascii="Times New Roman" w:hAnsi="Times New Roman" w:cs="Times New Roman"/>
                <w:color w:val="000000"/>
                <w:sz w:val="28"/>
                <w:szCs w:val="28"/>
              </w:rPr>
            </w:pPr>
            <w:r w:rsidRPr="00261187">
              <w:rPr>
                <w:rFonts w:ascii="Times New Roman" w:hAnsi="Times New Roman" w:cs="Times New Roman"/>
                <w:color w:val="000000"/>
                <w:sz w:val="28"/>
                <w:szCs w:val="28"/>
              </w:rPr>
              <w:t>-0.00244</w:t>
            </w:r>
          </w:p>
        </w:tc>
        <w:tc>
          <w:tcPr>
            <w:tcW w:w="1306" w:type="dxa"/>
            <w:noWrap/>
            <w:vAlign w:val="bottom"/>
          </w:tcPr>
          <w:p w:rsidR="00EF0BCB" w:rsidRPr="00261187" w:rsidRDefault="00EF0BCB" w:rsidP="007E0766">
            <w:pPr>
              <w:jc w:val="both"/>
              <w:rPr>
                <w:rFonts w:ascii="Times New Roman" w:hAnsi="Times New Roman" w:cs="Times New Roman"/>
                <w:color w:val="000000"/>
                <w:sz w:val="28"/>
                <w:szCs w:val="28"/>
              </w:rPr>
            </w:pPr>
            <w:r w:rsidRPr="00261187">
              <w:rPr>
                <w:rFonts w:ascii="Times New Roman" w:hAnsi="Times New Roman" w:cs="Times New Roman"/>
                <w:color w:val="000000"/>
                <w:sz w:val="28"/>
                <w:szCs w:val="28"/>
              </w:rPr>
              <w:t>0.009558</w:t>
            </w:r>
          </w:p>
        </w:tc>
        <w:tc>
          <w:tcPr>
            <w:tcW w:w="696" w:type="dxa"/>
          </w:tcPr>
          <w:p w:rsidR="00EF0BCB" w:rsidRPr="00261187" w:rsidRDefault="00EF0BCB" w:rsidP="007E0766">
            <w:pPr>
              <w:jc w:val="both"/>
              <w:rPr>
                <w:rFonts w:ascii="Times New Roman" w:hAnsi="Times New Roman" w:cs="Times New Roman"/>
                <w:sz w:val="28"/>
                <w:szCs w:val="28"/>
              </w:rPr>
            </w:pPr>
            <w:r w:rsidRPr="00261187">
              <w:rPr>
                <w:rFonts w:ascii="Times New Roman" w:hAnsi="Times New Roman" w:cs="Times New Roman"/>
                <w:sz w:val="28"/>
                <w:szCs w:val="28"/>
              </w:rPr>
              <w:t>-</w:t>
            </w:r>
          </w:p>
        </w:tc>
      </w:tr>
      <w:tr w:rsidR="00EF0BCB" w:rsidRPr="00261187" w:rsidTr="00EF0BCB">
        <w:trPr>
          <w:trHeight w:val="541"/>
          <w:jc w:val="center"/>
        </w:trPr>
        <w:tc>
          <w:tcPr>
            <w:tcW w:w="1694" w:type="dxa"/>
            <w:noWrap/>
          </w:tcPr>
          <w:p w:rsidR="00EF0BCB" w:rsidRPr="00261187" w:rsidRDefault="001E3F4F" w:rsidP="007E0766">
            <w:pPr>
              <w:jc w:val="both"/>
              <w:rPr>
                <w:rFonts w:ascii="Times New Roman" w:hAnsi="Times New Roman" w:cs="Times New Roman"/>
                <w:sz w:val="28"/>
                <w:szCs w:val="28"/>
              </w:rPr>
            </w:pPr>
            <w:r w:rsidRPr="00261187">
              <w:rPr>
                <w:rFonts w:ascii="Times New Roman" w:hAnsi="Times New Roman" w:cs="Times New Roman"/>
                <w:sz w:val="28"/>
                <w:szCs w:val="28"/>
              </w:rPr>
              <w:t>I</w:t>
            </w:r>
            <w:r>
              <w:rPr>
                <w:rFonts w:ascii="Times New Roman" w:hAnsi="Times New Roman" w:cs="Times New Roman"/>
                <w:sz w:val="28"/>
                <w:szCs w:val="28"/>
              </w:rPr>
              <w:t>NF</w:t>
            </w:r>
          </w:p>
        </w:tc>
        <w:tc>
          <w:tcPr>
            <w:tcW w:w="1266" w:type="dxa"/>
            <w:noWrap/>
            <w:vAlign w:val="bottom"/>
          </w:tcPr>
          <w:p w:rsidR="00EF0BCB" w:rsidRPr="00261187" w:rsidRDefault="00EF0BCB" w:rsidP="007E0766">
            <w:pPr>
              <w:jc w:val="both"/>
              <w:rPr>
                <w:rFonts w:ascii="Times New Roman" w:hAnsi="Times New Roman" w:cs="Times New Roman"/>
                <w:color w:val="000000"/>
                <w:sz w:val="28"/>
                <w:szCs w:val="28"/>
              </w:rPr>
            </w:pPr>
            <w:r w:rsidRPr="00261187">
              <w:rPr>
                <w:rFonts w:ascii="Times New Roman" w:hAnsi="Times New Roman" w:cs="Times New Roman"/>
                <w:color w:val="000000"/>
                <w:sz w:val="28"/>
                <w:szCs w:val="28"/>
              </w:rPr>
              <w:t>-0.00135</w:t>
            </w:r>
          </w:p>
        </w:tc>
        <w:tc>
          <w:tcPr>
            <w:tcW w:w="1266" w:type="dxa"/>
            <w:noWrap/>
            <w:vAlign w:val="bottom"/>
          </w:tcPr>
          <w:p w:rsidR="00EF0BCB" w:rsidRPr="00261187" w:rsidRDefault="00EF0BCB" w:rsidP="007E0766">
            <w:pPr>
              <w:jc w:val="both"/>
              <w:rPr>
                <w:rFonts w:ascii="Times New Roman" w:hAnsi="Times New Roman" w:cs="Times New Roman"/>
                <w:color w:val="000000"/>
                <w:sz w:val="28"/>
                <w:szCs w:val="28"/>
              </w:rPr>
            </w:pPr>
            <w:r w:rsidRPr="00261187">
              <w:rPr>
                <w:rFonts w:ascii="Times New Roman" w:hAnsi="Times New Roman" w:cs="Times New Roman"/>
                <w:color w:val="000000"/>
                <w:sz w:val="28"/>
                <w:szCs w:val="28"/>
              </w:rPr>
              <w:t>0.00214</w:t>
            </w:r>
          </w:p>
        </w:tc>
        <w:tc>
          <w:tcPr>
            <w:tcW w:w="986" w:type="dxa"/>
            <w:noWrap/>
            <w:vAlign w:val="bottom"/>
          </w:tcPr>
          <w:p w:rsidR="00EF0BCB" w:rsidRPr="00261187" w:rsidRDefault="00EF0BCB" w:rsidP="007E0766">
            <w:pPr>
              <w:jc w:val="both"/>
              <w:rPr>
                <w:rFonts w:ascii="Times New Roman" w:hAnsi="Times New Roman" w:cs="Times New Roman"/>
                <w:color w:val="000000"/>
                <w:sz w:val="28"/>
                <w:szCs w:val="28"/>
              </w:rPr>
            </w:pPr>
            <w:r w:rsidRPr="00261187">
              <w:rPr>
                <w:rFonts w:ascii="Times New Roman" w:hAnsi="Times New Roman" w:cs="Times New Roman"/>
                <w:color w:val="000000"/>
                <w:sz w:val="28"/>
                <w:szCs w:val="28"/>
              </w:rPr>
              <w:t>-6.31</w:t>
            </w:r>
          </w:p>
        </w:tc>
        <w:tc>
          <w:tcPr>
            <w:tcW w:w="1694" w:type="dxa"/>
            <w:noWrap/>
            <w:vAlign w:val="bottom"/>
          </w:tcPr>
          <w:p w:rsidR="00EF0BCB" w:rsidRPr="00261187" w:rsidRDefault="00EF0BCB" w:rsidP="007E0766">
            <w:pPr>
              <w:jc w:val="both"/>
              <w:rPr>
                <w:rFonts w:ascii="Times New Roman" w:hAnsi="Times New Roman" w:cs="Times New Roman"/>
                <w:color w:val="000000"/>
                <w:sz w:val="28"/>
                <w:szCs w:val="28"/>
              </w:rPr>
            </w:pPr>
            <w:r w:rsidRPr="00261187">
              <w:rPr>
                <w:rFonts w:ascii="Times New Roman" w:hAnsi="Times New Roman" w:cs="Times New Roman"/>
                <w:color w:val="000000"/>
                <w:sz w:val="28"/>
                <w:szCs w:val="28"/>
              </w:rPr>
              <w:t>0.001</w:t>
            </w:r>
          </w:p>
        </w:tc>
        <w:tc>
          <w:tcPr>
            <w:tcW w:w="1394" w:type="dxa"/>
            <w:noWrap/>
            <w:vAlign w:val="bottom"/>
          </w:tcPr>
          <w:p w:rsidR="00EF0BCB" w:rsidRPr="00261187" w:rsidRDefault="00EF0BCB" w:rsidP="007E0766">
            <w:pPr>
              <w:jc w:val="both"/>
              <w:rPr>
                <w:rFonts w:ascii="Times New Roman" w:hAnsi="Times New Roman" w:cs="Times New Roman"/>
                <w:color w:val="000000"/>
                <w:sz w:val="28"/>
                <w:szCs w:val="28"/>
              </w:rPr>
            </w:pPr>
            <w:r w:rsidRPr="00261187">
              <w:rPr>
                <w:rFonts w:ascii="Times New Roman" w:hAnsi="Times New Roman" w:cs="Times New Roman"/>
                <w:color w:val="000000"/>
                <w:sz w:val="28"/>
                <w:szCs w:val="28"/>
              </w:rPr>
              <w:t>-0.00177</w:t>
            </w:r>
          </w:p>
        </w:tc>
        <w:tc>
          <w:tcPr>
            <w:tcW w:w="1306" w:type="dxa"/>
            <w:noWrap/>
            <w:vAlign w:val="bottom"/>
          </w:tcPr>
          <w:p w:rsidR="00EF0BCB" w:rsidRPr="00261187" w:rsidRDefault="00EF0BCB" w:rsidP="007E0766">
            <w:pPr>
              <w:jc w:val="both"/>
              <w:rPr>
                <w:rFonts w:ascii="Times New Roman" w:hAnsi="Times New Roman" w:cs="Times New Roman"/>
                <w:color w:val="000000"/>
                <w:sz w:val="28"/>
                <w:szCs w:val="28"/>
              </w:rPr>
            </w:pPr>
            <w:r w:rsidRPr="00261187">
              <w:rPr>
                <w:rFonts w:ascii="Times New Roman" w:hAnsi="Times New Roman" w:cs="Times New Roman"/>
                <w:color w:val="000000"/>
                <w:sz w:val="28"/>
                <w:szCs w:val="28"/>
              </w:rPr>
              <w:t>-0.00932</w:t>
            </w:r>
          </w:p>
        </w:tc>
        <w:tc>
          <w:tcPr>
            <w:tcW w:w="696" w:type="dxa"/>
          </w:tcPr>
          <w:p w:rsidR="00EF0BCB" w:rsidRPr="00261187" w:rsidRDefault="00EF0BCB" w:rsidP="007E0766">
            <w:pPr>
              <w:jc w:val="both"/>
              <w:rPr>
                <w:rFonts w:ascii="Times New Roman" w:hAnsi="Times New Roman" w:cs="Times New Roman"/>
                <w:sz w:val="28"/>
                <w:szCs w:val="28"/>
              </w:rPr>
            </w:pPr>
            <w:r w:rsidRPr="00261187">
              <w:rPr>
                <w:rFonts w:ascii="Times New Roman" w:hAnsi="Times New Roman" w:cs="Times New Roman"/>
                <w:sz w:val="28"/>
                <w:szCs w:val="28"/>
              </w:rPr>
              <w:t>***</w:t>
            </w:r>
          </w:p>
        </w:tc>
      </w:tr>
      <w:tr w:rsidR="00EF0BCB" w:rsidRPr="00261187" w:rsidTr="00EF0BCB">
        <w:trPr>
          <w:trHeight w:val="541"/>
          <w:jc w:val="center"/>
        </w:trPr>
        <w:tc>
          <w:tcPr>
            <w:tcW w:w="1694" w:type="dxa"/>
            <w:noWrap/>
            <w:hideMark/>
          </w:tcPr>
          <w:p w:rsidR="00EF0BCB" w:rsidRPr="00261187" w:rsidRDefault="00EF0BCB" w:rsidP="007E0766">
            <w:pPr>
              <w:jc w:val="both"/>
              <w:rPr>
                <w:rFonts w:ascii="Times New Roman" w:hAnsi="Times New Roman" w:cs="Times New Roman"/>
                <w:sz w:val="28"/>
                <w:szCs w:val="28"/>
              </w:rPr>
            </w:pPr>
            <w:r w:rsidRPr="00261187">
              <w:rPr>
                <w:rFonts w:ascii="Times New Roman" w:hAnsi="Times New Roman" w:cs="Times New Roman"/>
                <w:sz w:val="28"/>
                <w:szCs w:val="28"/>
              </w:rPr>
              <w:t>Constant</w:t>
            </w:r>
          </w:p>
        </w:tc>
        <w:tc>
          <w:tcPr>
            <w:tcW w:w="1266" w:type="dxa"/>
            <w:noWrap/>
            <w:vAlign w:val="bottom"/>
          </w:tcPr>
          <w:p w:rsidR="00EF0BCB" w:rsidRPr="00261187" w:rsidRDefault="00EF0BCB" w:rsidP="007E0766">
            <w:pPr>
              <w:jc w:val="both"/>
              <w:rPr>
                <w:rFonts w:ascii="Times New Roman" w:hAnsi="Times New Roman" w:cs="Times New Roman"/>
                <w:color w:val="000000"/>
                <w:sz w:val="28"/>
                <w:szCs w:val="28"/>
              </w:rPr>
            </w:pPr>
            <w:r w:rsidRPr="00261187">
              <w:rPr>
                <w:rFonts w:ascii="Times New Roman" w:hAnsi="Times New Roman" w:cs="Times New Roman"/>
                <w:color w:val="000000"/>
                <w:sz w:val="28"/>
                <w:szCs w:val="28"/>
              </w:rPr>
              <w:t>-0.46132</w:t>
            </w:r>
          </w:p>
        </w:tc>
        <w:tc>
          <w:tcPr>
            <w:tcW w:w="1266" w:type="dxa"/>
            <w:noWrap/>
            <w:vAlign w:val="bottom"/>
          </w:tcPr>
          <w:p w:rsidR="00EF0BCB" w:rsidRPr="00261187" w:rsidRDefault="00EF0BCB" w:rsidP="007E0766">
            <w:pPr>
              <w:jc w:val="both"/>
              <w:rPr>
                <w:rFonts w:ascii="Times New Roman" w:hAnsi="Times New Roman" w:cs="Times New Roman"/>
                <w:color w:val="000000"/>
                <w:sz w:val="28"/>
                <w:szCs w:val="28"/>
              </w:rPr>
            </w:pPr>
            <w:r w:rsidRPr="00261187">
              <w:rPr>
                <w:rFonts w:ascii="Times New Roman" w:hAnsi="Times New Roman" w:cs="Times New Roman"/>
                <w:color w:val="000000"/>
                <w:sz w:val="28"/>
                <w:szCs w:val="28"/>
              </w:rPr>
              <w:t>0.076216</w:t>
            </w:r>
          </w:p>
        </w:tc>
        <w:tc>
          <w:tcPr>
            <w:tcW w:w="986" w:type="dxa"/>
            <w:noWrap/>
            <w:vAlign w:val="bottom"/>
          </w:tcPr>
          <w:p w:rsidR="00EF0BCB" w:rsidRPr="00261187" w:rsidRDefault="00EF0BCB" w:rsidP="007E0766">
            <w:pPr>
              <w:jc w:val="both"/>
              <w:rPr>
                <w:rFonts w:ascii="Times New Roman" w:hAnsi="Times New Roman" w:cs="Times New Roman"/>
                <w:color w:val="000000"/>
                <w:sz w:val="28"/>
                <w:szCs w:val="28"/>
              </w:rPr>
            </w:pPr>
            <w:r w:rsidRPr="00261187">
              <w:rPr>
                <w:rFonts w:ascii="Times New Roman" w:hAnsi="Times New Roman" w:cs="Times New Roman"/>
                <w:color w:val="000000"/>
                <w:sz w:val="28"/>
                <w:szCs w:val="28"/>
              </w:rPr>
              <w:t>-6.05</w:t>
            </w:r>
          </w:p>
        </w:tc>
        <w:tc>
          <w:tcPr>
            <w:tcW w:w="1694" w:type="dxa"/>
            <w:noWrap/>
            <w:vAlign w:val="bottom"/>
          </w:tcPr>
          <w:p w:rsidR="00EF0BCB" w:rsidRPr="00261187" w:rsidRDefault="00EF0BCB" w:rsidP="007E0766">
            <w:pPr>
              <w:jc w:val="both"/>
              <w:rPr>
                <w:rFonts w:ascii="Times New Roman" w:hAnsi="Times New Roman" w:cs="Times New Roman"/>
                <w:color w:val="000000"/>
                <w:sz w:val="28"/>
                <w:szCs w:val="28"/>
              </w:rPr>
            </w:pPr>
            <w:r w:rsidRPr="00261187">
              <w:rPr>
                <w:rFonts w:ascii="Times New Roman" w:hAnsi="Times New Roman" w:cs="Times New Roman"/>
                <w:color w:val="000000"/>
                <w:sz w:val="28"/>
                <w:szCs w:val="28"/>
              </w:rPr>
              <w:t>0.001</w:t>
            </w:r>
          </w:p>
        </w:tc>
        <w:tc>
          <w:tcPr>
            <w:tcW w:w="1394" w:type="dxa"/>
            <w:noWrap/>
            <w:vAlign w:val="bottom"/>
          </w:tcPr>
          <w:p w:rsidR="00EF0BCB" w:rsidRPr="00261187" w:rsidRDefault="00EF0BCB" w:rsidP="007E0766">
            <w:pPr>
              <w:jc w:val="both"/>
              <w:rPr>
                <w:rFonts w:ascii="Times New Roman" w:hAnsi="Times New Roman" w:cs="Times New Roman"/>
                <w:color w:val="000000"/>
                <w:sz w:val="28"/>
                <w:szCs w:val="28"/>
              </w:rPr>
            </w:pPr>
            <w:r w:rsidRPr="00261187">
              <w:rPr>
                <w:rFonts w:ascii="Times New Roman" w:hAnsi="Times New Roman" w:cs="Times New Roman"/>
                <w:color w:val="000000"/>
                <w:sz w:val="28"/>
                <w:szCs w:val="28"/>
              </w:rPr>
              <w:t>-0.6107</w:t>
            </w:r>
          </w:p>
        </w:tc>
        <w:tc>
          <w:tcPr>
            <w:tcW w:w="1306" w:type="dxa"/>
            <w:noWrap/>
            <w:vAlign w:val="bottom"/>
          </w:tcPr>
          <w:p w:rsidR="00EF0BCB" w:rsidRPr="00261187" w:rsidRDefault="00EF0BCB" w:rsidP="007E0766">
            <w:pPr>
              <w:jc w:val="both"/>
              <w:rPr>
                <w:rFonts w:ascii="Times New Roman" w:hAnsi="Times New Roman" w:cs="Times New Roman"/>
                <w:color w:val="000000"/>
                <w:sz w:val="28"/>
                <w:szCs w:val="28"/>
              </w:rPr>
            </w:pPr>
            <w:r w:rsidRPr="00261187">
              <w:rPr>
                <w:rFonts w:ascii="Times New Roman" w:hAnsi="Times New Roman" w:cs="Times New Roman"/>
                <w:color w:val="000000"/>
                <w:sz w:val="28"/>
                <w:szCs w:val="28"/>
              </w:rPr>
              <w:t>-0.31194</w:t>
            </w:r>
          </w:p>
        </w:tc>
        <w:tc>
          <w:tcPr>
            <w:tcW w:w="696" w:type="dxa"/>
          </w:tcPr>
          <w:p w:rsidR="00EF0BCB" w:rsidRPr="00261187" w:rsidRDefault="00EF0BCB" w:rsidP="007E0766">
            <w:pPr>
              <w:jc w:val="both"/>
              <w:rPr>
                <w:rFonts w:ascii="Times New Roman" w:hAnsi="Times New Roman" w:cs="Times New Roman"/>
                <w:sz w:val="28"/>
                <w:szCs w:val="28"/>
              </w:rPr>
            </w:pPr>
            <w:r w:rsidRPr="00261187">
              <w:rPr>
                <w:rFonts w:ascii="Times New Roman" w:hAnsi="Times New Roman" w:cs="Times New Roman"/>
                <w:sz w:val="28"/>
                <w:szCs w:val="28"/>
              </w:rPr>
              <w:t>***</w:t>
            </w:r>
          </w:p>
        </w:tc>
      </w:tr>
      <w:tr w:rsidR="00EF0BCB" w:rsidRPr="00261187" w:rsidTr="00EF0BCB">
        <w:trPr>
          <w:trHeight w:val="541"/>
          <w:jc w:val="center"/>
        </w:trPr>
        <w:tc>
          <w:tcPr>
            <w:tcW w:w="1694" w:type="dxa"/>
            <w:noWrap/>
          </w:tcPr>
          <w:p w:rsidR="00EF0BCB" w:rsidRPr="00261187" w:rsidRDefault="00EF0BCB" w:rsidP="007E0766">
            <w:pPr>
              <w:jc w:val="both"/>
              <w:rPr>
                <w:rFonts w:ascii="Times New Roman" w:hAnsi="Times New Roman" w:cs="Times New Roman"/>
                <w:sz w:val="28"/>
                <w:szCs w:val="28"/>
              </w:rPr>
            </w:pPr>
            <w:r w:rsidRPr="00261187">
              <w:rPr>
                <w:rFonts w:ascii="Times New Roman" w:hAnsi="Times New Roman" w:cs="Times New Roman"/>
                <w:sz w:val="28"/>
                <w:szCs w:val="28"/>
              </w:rPr>
              <w:t>Countries</w:t>
            </w:r>
          </w:p>
        </w:tc>
        <w:tc>
          <w:tcPr>
            <w:tcW w:w="3518" w:type="dxa"/>
            <w:gridSpan w:val="3"/>
            <w:noWrap/>
          </w:tcPr>
          <w:p w:rsidR="00EF0BCB" w:rsidRPr="00261187" w:rsidRDefault="00EF0BCB" w:rsidP="007E0766">
            <w:pPr>
              <w:jc w:val="both"/>
              <w:rPr>
                <w:rFonts w:ascii="Times New Roman" w:hAnsi="Times New Roman" w:cs="Times New Roman"/>
                <w:sz w:val="28"/>
                <w:szCs w:val="28"/>
              </w:rPr>
            </w:pPr>
            <w:r w:rsidRPr="00261187">
              <w:rPr>
                <w:rFonts w:ascii="Times New Roman" w:hAnsi="Times New Roman" w:cs="Times New Roman"/>
                <w:sz w:val="28"/>
                <w:szCs w:val="28"/>
              </w:rPr>
              <w:t>49</w:t>
            </w:r>
          </w:p>
        </w:tc>
        <w:tc>
          <w:tcPr>
            <w:tcW w:w="1694" w:type="dxa"/>
            <w:noWrap/>
          </w:tcPr>
          <w:p w:rsidR="00EF0BCB" w:rsidRPr="00261187" w:rsidRDefault="00EF0BCB" w:rsidP="007E0766">
            <w:pPr>
              <w:jc w:val="both"/>
              <w:rPr>
                <w:rFonts w:ascii="Times New Roman" w:hAnsi="Times New Roman" w:cs="Times New Roman"/>
                <w:sz w:val="28"/>
                <w:szCs w:val="28"/>
              </w:rPr>
            </w:pPr>
            <w:r w:rsidRPr="00261187">
              <w:rPr>
                <w:rFonts w:ascii="Times New Roman" w:hAnsi="Times New Roman" w:cs="Times New Roman"/>
                <w:sz w:val="28"/>
                <w:szCs w:val="28"/>
              </w:rPr>
              <w:t>Sargan</w:t>
            </w:r>
          </w:p>
          <w:p w:rsidR="00EF0BCB" w:rsidRPr="00261187" w:rsidRDefault="00EF0BCB" w:rsidP="007E0766">
            <w:pPr>
              <w:jc w:val="both"/>
              <w:rPr>
                <w:rFonts w:ascii="Times New Roman" w:hAnsi="Times New Roman" w:cs="Times New Roman"/>
                <w:sz w:val="28"/>
                <w:szCs w:val="28"/>
              </w:rPr>
            </w:pPr>
            <w:r w:rsidRPr="00261187">
              <w:rPr>
                <w:rFonts w:ascii="Times New Roman" w:hAnsi="Times New Roman" w:cs="Times New Roman"/>
                <w:sz w:val="28"/>
                <w:szCs w:val="28"/>
              </w:rPr>
              <w:t>(P-value)</w:t>
            </w:r>
          </w:p>
        </w:tc>
        <w:tc>
          <w:tcPr>
            <w:tcW w:w="3396" w:type="dxa"/>
            <w:gridSpan w:val="3"/>
            <w:noWrap/>
          </w:tcPr>
          <w:p w:rsidR="00EF0BCB" w:rsidRPr="00261187" w:rsidRDefault="00EF0BCB" w:rsidP="007E0766">
            <w:pPr>
              <w:jc w:val="both"/>
              <w:rPr>
                <w:rFonts w:ascii="Times New Roman" w:hAnsi="Times New Roman" w:cs="Times New Roman"/>
                <w:sz w:val="28"/>
                <w:szCs w:val="28"/>
              </w:rPr>
            </w:pPr>
            <w:r w:rsidRPr="00261187">
              <w:rPr>
                <w:rFonts w:ascii="Times New Roman" w:hAnsi="Times New Roman" w:cs="Times New Roman"/>
                <w:sz w:val="28"/>
                <w:szCs w:val="28"/>
              </w:rPr>
              <w:t>0.99</w:t>
            </w:r>
          </w:p>
        </w:tc>
      </w:tr>
      <w:tr w:rsidR="00EF0BCB" w:rsidRPr="00261187" w:rsidTr="00EF0BCB">
        <w:trPr>
          <w:trHeight w:val="541"/>
          <w:jc w:val="center"/>
        </w:trPr>
        <w:tc>
          <w:tcPr>
            <w:tcW w:w="1694" w:type="dxa"/>
            <w:noWrap/>
          </w:tcPr>
          <w:p w:rsidR="00EF0BCB" w:rsidRPr="00261187" w:rsidRDefault="00EF0BCB" w:rsidP="007E0766">
            <w:pPr>
              <w:jc w:val="both"/>
              <w:rPr>
                <w:rFonts w:ascii="Times New Roman" w:hAnsi="Times New Roman" w:cs="Times New Roman"/>
                <w:sz w:val="28"/>
                <w:szCs w:val="28"/>
              </w:rPr>
            </w:pPr>
            <w:r w:rsidRPr="00261187">
              <w:rPr>
                <w:rFonts w:ascii="Times New Roman" w:hAnsi="Times New Roman" w:cs="Times New Roman"/>
                <w:sz w:val="28"/>
                <w:szCs w:val="28"/>
              </w:rPr>
              <w:t>Observations</w:t>
            </w:r>
          </w:p>
        </w:tc>
        <w:tc>
          <w:tcPr>
            <w:tcW w:w="3518" w:type="dxa"/>
            <w:gridSpan w:val="3"/>
            <w:noWrap/>
          </w:tcPr>
          <w:p w:rsidR="00EF0BCB" w:rsidRPr="00261187" w:rsidRDefault="00EF0BCB" w:rsidP="007E0766">
            <w:pPr>
              <w:jc w:val="both"/>
              <w:rPr>
                <w:rFonts w:ascii="Times New Roman" w:hAnsi="Times New Roman" w:cs="Times New Roman"/>
                <w:sz w:val="28"/>
                <w:szCs w:val="28"/>
              </w:rPr>
            </w:pPr>
            <w:r w:rsidRPr="00261187">
              <w:rPr>
                <w:rFonts w:ascii="Times New Roman" w:hAnsi="Times New Roman" w:cs="Times New Roman"/>
                <w:sz w:val="28"/>
                <w:szCs w:val="28"/>
              </w:rPr>
              <w:t>1465</w:t>
            </w:r>
          </w:p>
        </w:tc>
        <w:tc>
          <w:tcPr>
            <w:tcW w:w="1694" w:type="dxa"/>
            <w:noWrap/>
          </w:tcPr>
          <w:p w:rsidR="00EF0BCB" w:rsidRPr="00261187" w:rsidRDefault="00EF0BCB" w:rsidP="007E0766">
            <w:pPr>
              <w:jc w:val="both"/>
              <w:rPr>
                <w:rFonts w:ascii="Times New Roman" w:hAnsi="Times New Roman" w:cs="Times New Roman"/>
                <w:sz w:val="28"/>
                <w:szCs w:val="28"/>
              </w:rPr>
            </w:pPr>
            <w:r w:rsidRPr="00261187">
              <w:rPr>
                <w:rFonts w:ascii="Times New Roman" w:hAnsi="Times New Roman" w:cs="Times New Roman"/>
                <w:sz w:val="28"/>
                <w:szCs w:val="28"/>
              </w:rPr>
              <w:t>AR1</w:t>
            </w:r>
          </w:p>
          <w:p w:rsidR="00EF0BCB" w:rsidRPr="00261187" w:rsidRDefault="00EF0BCB" w:rsidP="007E0766">
            <w:pPr>
              <w:jc w:val="both"/>
              <w:rPr>
                <w:rFonts w:ascii="Times New Roman" w:hAnsi="Times New Roman" w:cs="Times New Roman"/>
                <w:sz w:val="28"/>
                <w:szCs w:val="28"/>
              </w:rPr>
            </w:pPr>
            <w:r w:rsidRPr="00261187">
              <w:rPr>
                <w:rFonts w:ascii="Times New Roman" w:hAnsi="Times New Roman" w:cs="Times New Roman"/>
                <w:sz w:val="28"/>
                <w:szCs w:val="28"/>
              </w:rPr>
              <w:t>(P-value)</w:t>
            </w:r>
          </w:p>
        </w:tc>
        <w:tc>
          <w:tcPr>
            <w:tcW w:w="3396" w:type="dxa"/>
            <w:gridSpan w:val="3"/>
            <w:noWrap/>
          </w:tcPr>
          <w:p w:rsidR="00EF0BCB" w:rsidRPr="00261187" w:rsidRDefault="00EF0BCB" w:rsidP="007E0766">
            <w:pPr>
              <w:jc w:val="both"/>
              <w:rPr>
                <w:rFonts w:ascii="Times New Roman" w:hAnsi="Times New Roman" w:cs="Times New Roman"/>
                <w:sz w:val="28"/>
                <w:szCs w:val="28"/>
              </w:rPr>
            </w:pPr>
            <w:r w:rsidRPr="00261187">
              <w:rPr>
                <w:rFonts w:ascii="Times New Roman" w:hAnsi="Times New Roman" w:cs="Times New Roman"/>
                <w:sz w:val="28"/>
                <w:szCs w:val="28"/>
              </w:rPr>
              <w:t>0.00</w:t>
            </w:r>
          </w:p>
        </w:tc>
      </w:tr>
      <w:tr w:rsidR="00EF0BCB" w:rsidRPr="00261187" w:rsidTr="00EF0BCB">
        <w:trPr>
          <w:trHeight w:val="541"/>
          <w:jc w:val="center"/>
        </w:trPr>
        <w:tc>
          <w:tcPr>
            <w:tcW w:w="1694" w:type="dxa"/>
            <w:noWrap/>
          </w:tcPr>
          <w:p w:rsidR="00EF0BCB" w:rsidRPr="00261187" w:rsidRDefault="00EF0BCB" w:rsidP="007E0766">
            <w:pPr>
              <w:jc w:val="both"/>
              <w:rPr>
                <w:rFonts w:ascii="Times New Roman" w:hAnsi="Times New Roman" w:cs="Times New Roman"/>
                <w:sz w:val="28"/>
                <w:szCs w:val="28"/>
              </w:rPr>
            </w:pPr>
            <w:r w:rsidRPr="00261187">
              <w:rPr>
                <w:rFonts w:ascii="Times New Roman" w:hAnsi="Times New Roman" w:cs="Times New Roman"/>
                <w:sz w:val="28"/>
                <w:szCs w:val="28"/>
              </w:rPr>
              <w:t>No. of</w:t>
            </w:r>
          </w:p>
          <w:p w:rsidR="00EF0BCB" w:rsidRPr="00261187" w:rsidRDefault="00EF0BCB" w:rsidP="007E0766">
            <w:pPr>
              <w:jc w:val="both"/>
              <w:rPr>
                <w:rFonts w:ascii="Times New Roman" w:hAnsi="Times New Roman" w:cs="Times New Roman"/>
                <w:sz w:val="28"/>
                <w:szCs w:val="28"/>
              </w:rPr>
            </w:pPr>
            <w:r w:rsidRPr="00261187">
              <w:rPr>
                <w:rFonts w:ascii="Times New Roman" w:hAnsi="Times New Roman" w:cs="Times New Roman"/>
                <w:sz w:val="28"/>
                <w:szCs w:val="28"/>
              </w:rPr>
              <w:t>Instruments</w:t>
            </w:r>
          </w:p>
        </w:tc>
        <w:tc>
          <w:tcPr>
            <w:tcW w:w="3518" w:type="dxa"/>
            <w:gridSpan w:val="3"/>
            <w:noWrap/>
          </w:tcPr>
          <w:p w:rsidR="00EF0BCB" w:rsidRPr="00261187" w:rsidRDefault="00EF0BCB" w:rsidP="007E0766">
            <w:pPr>
              <w:jc w:val="both"/>
              <w:rPr>
                <w:rFonts w:ascii="Times New Roman" w:hAnsi="Times New Roman" w:cs="Times New Roman"/>
                <w:sz w:val="28"/>
                <w:szCs w:val="28"/>
              </w:rPr>
            </w:pPr>
            <w:r w:rsidRPr="00261187">
              <w:rPr>
                <w:rFonts w:ascii="Times New Roman" w:hAnsi="Times New Roman" w:cs="Times New Roman"/>
                <w:sz w:val="28"/>
                <w:szCs w:val="28"/>
              </w:rPr>
              <w:t>471</w:t>
            </w:r>
          </w:p>
        </w:tc>
        <w:tc>
          <w:tcPr>
            <w:tcW w:w="1694" w:type="dxa"/>
            <w:noWrap/>
          </w:tcPr>
          <w:p w:rsidR="00EF0BCB" w:rsidRPr="00261187" w:rsidRDefault="00EF0BCB" w:rsidP="007E0766">
            <w:pPr>
              <w:jc w:val="both"/>
              <w:rPr>
                <w:rFonts w:ascii="Times New Roman" w:hAnsi="Times New Roman" w:cs="Times New Roman"/>
                <w:sz w:val="28"/>
                <w:szCs w:val="28"/>
              </w:rPr>
            </w:pPr>
            <w:r w:rsidRPr="00261187">
              <w:rPr>
                <w:rFonts w:ascii="Times New Roman" w:hAnsi="Times New Roman" w:cs="Times New Roman"/>
                <w:sz w:val="28"/>
                <w:szCs w:val="28"/>
              </w:rPr>
              <w:t>AR2</w:t>
            </w:r>
          </w:p>
          <w:p w:rsidR="00EF0BCB" w:rsidRPr="00261187" w:rsidRDefault="00EF0BCB" w:rsidP="007E0766">
            <w:pPr>
              <w:jc w:val="both"/>
              <w:rPr>
                <w:rFonts w:ascii="Times New Roman" w:hAnsi="Times New Roman" w:cs="Times New Roman"/>
                <w:sz w:val="28"/>
                <w:szCs w:val="28"/>
              </w:rPr>
            </w:pPr>
            <w:r w:rsidRPr="00261187">
              <w:rPr>
                <w:rFonts w:ascii="Times New Roman" w:hAnsi="Times New Roman" w:cs="Times New Roman"/>
                <w:sz w:val="28"/>
                <w:szCs w:val="28"/>
              </w:rPr>
              <w:t>(P-value)</w:t>
            </w:r>
          </w:p>
        </w:tc>
        <w:tc>
          <w:tcPr>
            <w:tcW w:w="3396" w:type="dxa"/>
            <w:gridSpan w:val="3"/>
            <w:noWrap/>
          </w:tcPr>
          <w:p w:rsidR="00EF0BCB" w:rsidRPr="00261187" w:rsidRDefault="00EF0BCB" w:rsidP="007E0766">
            <w:pPr>
              <w:jc w:val="both"/>
              <w:rPr>
                <w:rFonts w:ascii="Times New Roman" w:hAnsi="Times New Roman" w:cs="Times New Roman"/>
                <w:sz w:val="28"/>
                <w:szCs w:val="28"/>
              </w:rPr>
            </w:pPr>
            <w:r w:rsidRPr="00261187">
              <w:rPr>
                <w:rFonts w:ascii="Times New Roman" w:hAnsi="Times New Roman" w:cs="Times New Roman"/>
                <w:sz w:val="28"/>
                <w:szCs w:val="28"/>
              </w:rPr>
              <w:t>0.32</w:t>
            </w:r>
          </w:p>
        </w:tc>
      </w:tr>
    </w:tbl>
    <w:p w:rsidR="00EF0BCB" w:rsidRDefault="00EF0BCB" w:rsidP="007E0766">
      <w:pPr>
        <w:jc w:val="both"/>
        <w:rPr>
          <w:szCs w:val="28"/>
        </w:rPr>
      </w:pPr>
      <w:r>
        <w:rPr>
          <w:b/>
          <w:szCs w:val="28"/>
        </w:rPr>
        <w:t>Note</w:t>
      </w:r>
      <w:r>
        <w:rPr>
          <w:szCs w:val="28"/>
        </w:rPr>
        <w:t>: ***, **, * denote significance at 0.01, 0.05 and 0.10 level respectively.</w:t>
      </w:r>
    </w:p>
    <w:p w:rsidR="00EF0BCB" w:rsidRPr="002A306C" w:rsidRDefault="00261187" w:rsidP="007351BF">
      <w:pPr>
        <w:pStyle w:val="Default"/>
        <w:spacing w:line="360" w:lineRule="auto"/>
        <w:jc w:val="both"/>
        <w:rPr>
          <w:sz w:val="28"/>
          <w:szCs w:val="28"/>
        </w:rPr>
      </w:pPr>
      <w:r>
        <w:rPr>
          <w:sz w:val="28"/>
          <w:szCs w:val="28"/>
        </w:rPr>
        <w:t>In table 4.7.2</w:t>
      </w:r>
      <w:r w:rsidR="00EF0BCB">
        <w:rPr>
          <w:sz w:val="28"/>
          <w:szCs w:val="28"/>
        </w:rPr>
        <w:t xml:space="preserve"> interaction term between FDI and economic institutional quality has been used to see their joint effect on economic growth. Econometric results of the study examine positive and significant impact of labor force, capital and simultaneous effect of institutional quality along with FDI in case of developing </w:t>
      </w:r>
      <w:r w:rsidR="00276C22">
        <w:rPr>
          <w:sz w:val="28"/>
          <w:szCs w:val="28"/>
        </w:rPr>
        <w:t>countries</w:t>
      </w:r>
      <w:r w:rsidR="00EF0BCB">
        <w:rPr>
          <w:sz w:val="28"/>
          <w:szCs w:val="28"/>
        </w:rPr>
        <w:t xml:space="preserve">. </w:t>
      </w:r>
      <w:r w:rsidR="00276C22">
        <w:rPr>
          <w:sz w:val="28"/>
          <w:szCs w:val="28"/>
        </w:rPr>
        <w:t>While</w:t>
      </w:r>
      <w:r w:rsidR="00EF0BCB">
        <w:rPr>
          <w:sz w:val="28"/>
          <w:szCs w:val="28"/>
        </w:rPr>
        <w:t xml:space="preserve"> the impact of international assistance is positive </w:t>
      </w:r>
      <w:r w:rsidR="00276C22">
        <w:rPr>
          <w:sz w:val="28"/>
          <w:szCs w:val="28"/>
        </w:rPr>
        <w:t>but</w:t>
      </w:r>
      <w:r w:rsidR="00EF0BCB">
        <w:rPr>
          <w:sz w:val="28"/>
          <w:szCs w:val="28"/>
        </w:rPr>
        <w:t xml:space="preserve"> insignificant. </w:t>
      </w:r>
      <w:r w:rsidR="00276C22">
        <w:rPr>
          <w:sz w:val="28"/>
          <w:szCs w:val="28"/>
        </w:rPr>
        <w:t>S</w:t>
      </w:r>
      <w:r w:rsidR="00EF0BCB">
        <w:rPr>
          <w:sz w:val="28"/>
          <w:szCs w:val="28"/>
        </w:rPr>
        <w:t>tudy show</w:t>
      </w:r>
      <w:r w:rsidR="00276C22">
        <w:rPr>
          <w:sz w:val="28"/>
          <w:szCs w:val="28"/>
        </w:rPr>
        <w:t>s</w:t>
      </w:r>
      <w:r w:rsidR="00EF0BCB">
        <w:rPr>
          <w:sz w:val="28"/>
          <w:szCs w:val="28"/>
        </w:rPr>
        <w:t xml:space="preserve"> negative and significant impact of inflation</w:t>
      </w:r>
      <w:r w:rsidR="00DE0B1F">
        <w:rPr>
          <w:sz w:val="28"/>
          <w:szCs w:val="28"/>
        </w:rPr>
        <w:t xml:space="preserve"> on</w:t>
      </w:r>
      <w:r w:rsidR="00276C22">
        <w:rPr>
          <w:sz w:val="28"/>
          <w:szCs w:val="28"/>
        </w:rPr>
        <w:t xml:space="preserve"> economic growth. Table 4.7.2</w:t>
      </w:r>
      <w:r w:rsidR="00EF0BCB">
        <w:rPr>
          <w:sz w:val="28"/>
          <w:szCs w:val="28"/>
        </w:rPr>
        <w:t xml:space="preserve"> show</w:t>
      </w:r>
      <w:r w:rsidR="00276C22">
        <w:rPr>
          <w:sz w:val="28"/>
          <w:szCs w:val="28"/>
        </w:rPr>
        <w:t>s</w:t>
      </w:r>
      <w:r w:rsidR="00EF0BCB">
        <w:rPr>
          <w:sz w:val="28"/>
          <w:szCs w:val="28"/>
        </w:rPr>
        <w:t xml:space="preserve"> that 1-</w:t>
      </w:r>
      <w:r w:rsidR="00276C22">
        <w:rPr>
          <w:sz w:val="28"/>
          <w:szCs w:val="28"/>
        </w:rPr>
        <w:t>percent</w:t>
      </w:r>
      <w:r w:rsidR="00EF0BCB">
        <w:rPr>
          <w:sz w:val="28"/>
          <w:szCs w:val="28"/>
        </w:rPr>
        <w:t xml:space="preserve"> increase in capital stock boost</w:t>
      </w:r>
      <w:r w:rsidR="00276C22">
        <w:rPr>
          <w:sz w:val="28"/>
          <w:szCs w:val="28"/>
        </w:rPr>
        <w:t>s</w:t>
      </w:r>
      <w:r w:rsidR="00EF0BCB">
        <w:rPr>
          <w:sz w:val="28"/>
          <w:szCs w:val="28"/>
        </w:rPr>
        <w:t xml:space="preserve"> the economic growth by 0.003 percent. 1 percent i</w:t>
      </w:r>
      <w:r w:rsidR="00DE0B1F">
        <w:rPr>
          <w:sz w:val="28"/>
          <w:szCs w:val="28"/>
        </w:rPr>
        <w:t>ncrease in labor force increases</w:t>
      </w:r>
      <w:r w:rsidR="00EF0BCB">
        <w:rPr>
          <w:sz w:val="28"/>
          <w:szCs w:val="28"/>
        </w:rPr>
        <w:t xml:space="preserve"> the economic growth by</w:t>
      </w:r>
      <w:r w:rsidR="00DE0B1F">
        <w:rPr>
          <w:sz w:val="28"/>
          <w:szCs w:val="28"/>
        </w:rPr>
        <w:t xml:space="preserve"> 0.084 percent. Econometric result</w:t>
      </w:r>
      <w:r w:rsidR="00EF0BCB">
        <w:rPr>
          <w:sz w:val="28"/>
          <w:szCs w:val="28"/>
        </w:rPr>
        <w:t xml:space="preserve"> show</w:t>
      </w:r>
      <w:r w:rsidR="00DE0B1F">
        <w:rPr>
          <w:sz w:val="28"/>
          <w:szCs w:val="28"/>
        </w:rPr>
        <w:t>s</w:t>
      </w:r>
      <w:r w:rsidR="00EF0BCB">
        <w:rPr>
          <w:sz w:val="28"/>
          <w:szCs w:val="28"/>
        </w:rPr>
        <w:t xml:space="preserve"> that </w:t>
      </w:r>
      <w:r w:rsidR="00DE0B1F">
        <w:rPr>
          <w:sz w:val="28"/>
          <w:szCs w:val="28"/>
        </w:rPr>
        <w:t>the interaction of FDI with economic institutions is positively and significantly associated with economic growth of developing countries</w:t>
      </w:r>
      <w:r w:rsidR="00EF0BCB">
        <w:rPr>
          <w:sz w:val="28"/>
          <w:szCs w:val="28"/>
        </w:rPr>
        <w:t xml:space="preserve">. </w:t>
      </w:r>
      <w:r w:rsidR="00DE0B1F">
        <w:rPr>
          <w:sz w:val="28"/>
          <w:szCs w:val="28"/>
        </w:rPr>
        <w:t xml:space="preserve">1 unit increases the joint effect of FDI and economic </w:t>
      </w:r>
      <w:r w:rsidR="00DE0B1F">
        <w:rPr>
          <w:sz w:val="28"/>
          <w:szCs w:val="28"/>
        </w:rPr>
        <w:lastRenderedPageBreak/>
        <w:t xml:space="preserve">institutions causes 0.003 percent increase in economic growth of developing nations. </w:t>
      </w:r>
      <w:r w:rsidR="00EF0BCB">
        <w:rPr>
          <w:sz w:val="28"/>
          <w:szCs w:val="28"/>
        </w:rPr>
        <w:t>Finally, results show that 1-</w:t>
      </w:r>
      <w:r w:rsidR="00DE0B1F">
        <w:rPr>
          <w:sz w:val="28"/>
          <w:szCs w:val="28"/>
        </w:rPr>
        <w:t>percent</w:t>
      </w:r>
      <w:r w:rsidR="00EF0BCB">
        <w:rPr>
          <w:sz w:val="28"/>
          <w:szCs w:val="28"/>
        </w:rPr>
        <w:t xml:space="preserve"> increase in inflation decrease</w:t>
      </w:r>
      <w:r w:rsidR="00DE0B1F">
        <w:rPr>
          <w:sz w:val="28"/>
          <w:szCs w:val="28"/>
        </w:rPr>
        <w:t>s</w:t>
      </w:r>
      <w:r w:rsidR="00EF0BCB">
        <w:rPr>
          <w:sz w:val="28"/>
          <w:szCs w:val="28"/>
        </w:rPr>
        <w:t xml:space="preserve"> the economy growth by 0.001 percent.</w:t>
      </w:r>
      <w:r w:rsidR="00EF0BCB">
        <w:rPr>
          <w:sz w:val="28"/>
        </w:rPr>
        <w:t xml:space="preserve">     </w:t>
      </w:r>
      <w:r w:rsidR="00EF0BCB">
        <w:t xml:space="preserve">  </w:t>
      </w:r>
      <w:r w:rsidR="00EF0BCB" w:rsidRPr="007567D2">
        <w:t xml:space="preserve"> </w:t>
      </w:r>
    </w:p>
    <w:p w:rsidR="00EF0BCB" w:rsidRDefault="003B3995" w:rsidP="007351BF">
      <w:pPr>
        <w:spacing w:line="360" w:lineRule="auto"/>
        <w:jc w:val="both"/>
        <w:rPr>
          <w:rFonts w:ascii="Times New Roman" w:hAnsi="Times New Roman" w:cs="Times New Roman"/>
          <w:sz w:val="28"/>
          <w:szCs w:val="28"/>
        </w:rPr>
      </w:pPr>
      <w:r>
        <w:rPr>
          <w:rFonts w:ascii="Times New Roman" w:hAnsi="Times New Roman" w:cs="Times New Roman"/>
          <w:sz w:val="28"/>
          <w:szCs w:val="28"/>
        </w:rPr>
        <w:t>T</w:t>
      </w:r>
      <w:r w:rsidR="00DE0B1F">
        <w:rPr>
          <w:rFonts w:ascii="Times New Roman" w:hAnsi="Times New Roman" w:cs="Times New Roman"/>
          <w:sz w:val="28"/>
          <w:szCs w:val="28"/>
        </w:rPr>
        <w:t>able</w:t>
      </w:r>
      <w:r>
        <w:rPr>
          <w:rFonts w:ascii="Times New Roman" w:hAnsi="Times New Roman" w:cs="Times New Roman"/>
          <w:sz w:val="28"/>
          <w:szCs w:val="28"/>
        </w:rPr>
        <w:t xml:space="preserve"> 4.7.3. </w:t>
      </w:r>
      <w:r w:rsidR="00EF0BCB">
        <w:rPr>
          <w:rFonts w:ascii="Times New Roman" w:hAnsi="Times New Roman" w:cs="Times New Roman"/>
          <w:sz w:val="28"/>
          <w:szCs w:val="28"/>
        </w:rPr>
        <w:t>show the regression results of</w:t>
      </w:r>
      <w:r>
        <w:rPr>
          <w:rFonts w:ascii="Times New Roman" w:hAnsi="Times New Roman" w:cs="Times New Roman"/>
          <w:sz w:val="28"/>
          <w:szCs w:val="28"/>
        </w:rPr>
        <w:t xml:space="preserve"> simultaneous effect of political institutions with FDI on economic growth of developing nations.</w:t>
      </w:r>
      <w:r w:rsidR="00EF0BCB">
        <w:rPr>
          <w:rFonts w:ascii="Times New Roman" w:hAnsi="Times New Roman" w:cs="Times New Roman"/>
          <w:sz w:val="28"/>
          <w:szCs w:val="28"/>
        </w:rPr>
        <w:t xml:space="preserve"> </w:t>
      </w:r>
    </w:p>
    <w:p w:rsidR="00EF0BCB" w:rsidRDefault="00EF0BCB" w:rsidP="0079474F">
      <w:pPr>
        <w:jc w:val="both"/>
        <w:rPr>
          <w:rFonts w:ascii="Times New Roman" w:hAnsi="Times New Roman" w:cs="Times New Roman"/>
          <w:sz w:val="28"/>
          <w:szCs w:val="28"/>
        </w:rPr>
      </w:pPr>
      <w:r w:rsidRPr="007A66DD">
        <w:rPr>
          <w:rFonts w:ascii="Times New Roman" w:hAnsi="Times New Roman" w:cs="Times New Roman"/>
          <w:b/>
          <w:sz w:val="28"/>
          <w:szCs w:val="28"/>
        </w:rPr>
        <w:t>Table No.</w:t>
      </w:r>
      <w:r w:rsidR="00EF089E">
        <w:rPr>
          <w:rFonts w:ascii="Times New Roman" w:hAnsi="Times New Roman" w:cs="Times New Roman"/>
          <w:b/>
          <w:sz w:val="28"/>
          <w:szCs w:val="28"/>
        </w:rPr>
        <w:t xml:space="preserve"> 4.7.3</w:t>
      </w:r>
      <w:r w:rsidRPr="007A66DD">
        <w:rPr>
          <w:rFonts w:ascii="Times New Roman" w:hAnsi="Times New Roman" w:cs="Times New Roman"/>
          <w:b/>
          <w:sz w:val="28"/>
          <w:szCs w:val="28"/>
        </w:rPr>
        <w:t xml:space="preserve">: </w:t>
      </w:r>
      <w:r>
        <w:rPr>
          <w:rFonts w:ascii="Times New Roman" w:hAnsi="Times New Roman" w:cs="Times New Roman"/>
          <w:b/>
          <w:sz w:val="28"/>
          <w:szCs w:val="28"/>
        </w:rPr>
        <w:t xml:space="preserve">Political </w:t>
      </w:r>
      <w:r w:rsidRPr="007A66DD">
        <w:rPr>
          <w:rFonts w:ascii="Times New Roman" w:hAnsi="Times New Roman" w:cs="Times New Roman"/>
          <w:b/>
          <w:sz w:val="28"/>
          <w:szCs w:val="28"/>
        </w:rPr>
        <w:t>Institutional Quality interaction with Foreign Direct Investment and Economic Growth Panel GMM Approach</w:t>
      </w:r>
    </w:p>
    <w:tbl>
      <w:tblPr>
        <w:tblStyle w:val="TableGrid"/>
        <w:tblW w:w="10277" w:type="dxa"/>
        <w:jc w:val="center"/>
        <w:tblLook w:val="04A0" w:firstRow="1" w:lastRow="0" w:firstColumn="1" w:lastColumn="0" w:noHBand="0" w:noVBand="1"/>
      </w:tblPr>
      <w:tblGrid>
        <w:gridCol w:w="1694"/>
        <w:gridCol w:w="1266"/>
        <w:gridCol w:w="1266"/>
        <w:gridCol w:w="986"/>
        <w:gridCol w:w="1694"/>
        <w:gridCol w:w="1442"/>
        <w:gridCol w:w="1350"/>
        <w:gridCol w:w="720"/>
      </w:tblGrid>
      <w:tr w:rsidR="00EF0BCB" w:rsidRPr="00EF089E" w:rsidTr="00EF0BCB">
        <w:trPr>
          <w:trHeight w:val="467"/>
          <w:jc w:val="center"/>
        </w:trPr>
        <w:tc>
          <w:tcPr>
            <w:tcW w:w="1663" w:type="dxa"/>
            <w:noWrap/>
          </w:tcPr>
          <w:p w:rsidR="00EF0BCB" w:rsidRPr="00EF089E" w:rsidRDefault="00EF0BCB" w:rsidP="007E0766">
            <w:pPr>
              <w:jc w:val="both"/>
              <w:rPr>
                <w:rFonts w:ascii="Times New Roman" w:hAnsi="Times New Roman" w:cs="Times New Roman"/>
                <w:b/>
                <w:sz w:val="28"/>
                <w:szCs w:val="28"/>
              </w:rPr>
            </w:pPr>
            <w:r w:rsidRPr="00EF089E">
              <w:rPr>
                <w:rFonts w:ascii="Times New Roman" w:hAnsi="Times New Roman" w:cs="Times New Roman"/>
                <w:b/>
                <w:sz w:val="28"/>
                <w:szCs w:val="28"/>
              </w:rPr>
              <w:t>Variables</w:t>
            </w:r>
          </w:p>
        </w:tc>
        <w:tc>
          <w:tcPr>
            <w:tcW w:w="1266" w:type="dxa"/>
            <w:noWrap/>
          </w:tcPr>
          <w:p w:rsidR="00EF0BCB" w:rsidRPr="00EF089E" w:rsidRDefault="00EF0BCB" w:rsidP="007E0766">
            <w:pPr>
              <w:jc w:val="both"/>
              <w:rPr>
                <w:rFonts w:ascii="Times New Roman" w:hAnsi="Times New Roman" w:cs="Times New Roman"/>
                <w:b/>
                <w:sz w:val="28"/>
                <w:szCs w:val="28"/>
              </w:rPr>
            </w:pPr>
            <w:r w:rsidRPr="00EF089E">
              <w:rPr>
                <w:rFonts w:ascii="Times New Roman" w:hAnsi="Times New Roman" w:cs="Times New Roman"/>
                <w:b/>
                <w:sz w:val="28"/>
                <w:szCs w:val="28"/>
              </w:rPr>
              <w:t>Coef.</w:t>
            </w:r>
          </w:p>
        </w:tc>
        <w:tc>
          <w:tcPr>
            <w:tcW w:w="1266" w:type="dxa"/>
            <w:noWrap/>
          </w:tcPr>
          <w:p w:rsidR="00EF0BCB" w:rsidRPr="00EF089E" w:rsidRDefault="00EF0BCB" w:rsidP="007E0766">
            <w:pPr>
              <w:jc w:val="both"/>
              <w:rPr>
                <w:rFonts w:ascii="Times New Roman" w:hAnsi="Times New Roman" w:cs="Times New Roman"/>
                <w:b/>
                <w:sz w:val="28"/>
                <w:szCs w:val="28"/>
              </w:rPr>
            </w:pPr>
            <w:r w:rsidRPr="00EF089E">
              <w:rPr>
                <w:rFonts w:ascii="Times New Roman" w:hAnsi="Times New Roman" w:cs="Times New Roman"/>
                <w:b/>
                <w:sz w:val="28"/>
                <w:szCs w:val="28"/>
              </w:rPr>
              <w:t>S.E</w:t>
            </w:r>
          </w:p>
        </w:tc>
        <w:tc>
          <w:tcPr>
            <w:tcW w:w="876" w:type="dxa"/>
            <w:noWrap/>
          </w:tcPr>
          <w:p w:rsidR="00EF0BCB" w:rsidRPr="00EF089E" w:rsidRDefault="00EF0BCB" w:rsidP="007E0766">
            <w:pPr>
              <w:jc w:val="both"/>
              <w:rPr>
                <w:rFonts w:ascii="Times New Roman" w:hAnsi="Times New Roman" w:cs="Times New Roman"/>
                <w:b/>
                <w:sz w:val="28"/>
                <w:szCs w:val="28"/>
              </w:rPr>
            </w:pPr>
            <w:r w:rsidRPr="00EF089E">
              <w:rPr>
                <w:rFonts w:ascii="Times New Roman" w:hAnsi="Times New Roman" w:cs="Times New Roman"/>
                <w:b/>
                <w:sz w:val="28"/>
                <w:szCs w:val="28"/>
              </w:rPr>
              <w:t>Z-value</w:t>
            </w:r>
          </w:p>
        </w:tc>
        <w:tc>
          <w:tcPr>
            <w:tcW w:w="1694" w:type="dxa"/>
            <w:noWrap/>
          </w:tcPr>
          <w:p w:rsidR="00EF0BCB" w:rsidRPr="00EF089E" w:rsidRDefault="00EF0BCB" w:rsidP="007E0766">
            <w:pPr>
              <w:jc w:val="both"/>
              <w:rPr>
                <w:rFonts w:ascii="Times New Roman" w:hAnsi="Times New Roman" w:cs="Times New Roman"/>
                <w:b/>
                <w:sz w:val="28"/>
                <w:szCs w:val="28"/>
              </w:rPr>
            </w:pPr>
            <w:r w:rsidRPr="00EF089E">
              <w:rPr>
                <w:rFonts w:ascii="Times New Roman" w:hAnsi="Times New Roman" w:cs="Times New Roman"/>
                <w:b/>
                <w:sz w:val="28"/>
                <w:szCs w:val="28"/>
              </w:rPr>
              <w:t>P-value</w:t>
            </w:r>
          </w:p>
        </w:tc>
        <w:tc>
          <w:tcPr>
            <w:tcW w:w="2792" w:type="dxa"/>
            <w:gridSpan w:val="2"/>
            <w:noWrap/>
          </w:tcPr>
          <w:p w:rsidR="00EF0BCB" w:rsidRPr="00EF089E" w:rsidRDefault="00EF0BCB" w:rsidP="007E0766">
            <w:pPr>
              <w:jc w:val="both"/>
              <w:rPr>
                <w:rFonts w:ascii="Times New Roman" w:hAnsi="Times New Roman" w:cs="Times New Roman"/>
                <w:b/>
                <w:sz w:val="28"/>
                <w:szCs w:val="28"/>
              </w:rPr>
            </w:pPr>
            <w:r w:rsidRPr="00EF089E">
              <w:rPr>
                <w:rFonts w:ascii="Times New Roman" w:hAnsi="Times New Roman" w:cs="Times New Roman"/>
                <w:b/>
                <w:sz w:val="28"/>
                <w:szCs w:val="28"/>
              </w:rPr>
              <w:t>[95%  Conf.  Interval</w:t>
            </w:r>
          </w:p>
        </w:tc>
        <w:tc>
          <w:tcPr>
            <w:tcW w:w="720" w:type="dxa"/>
          </w:tcPr>
          <w:p w:rsidR="00EF0BCB" w:rsidRPr="00EF089E" w:rsidRDefault="00EF0BCB" w:rsidP="007E0766">
            <w:pPr>
              <w:jc w:val="both"/>
              <w:rPr>
                <w:rFonts w:ascii="Times New Roman" w:hAnsi="Times New Roman" w:cs="Times New Roman"/>
                <w:b/>
                <w:sz w:val="28"/>
                <w:szCs w:val="28"/>
              </w:rPr>
            </w:pPr>
            <w:r w:rsidRPr="00EF089E">
              <w:rPr>
                <w:rFonts w:ascii="Times New Roman" w:hAnsi="Times New Roman" w:cs="Times New Roman"/>
                <w:b/>
                <w:sz w:val="28"/>
                <w:szCs w:val="28"/>
              </w:rPr>
              <w:t>Sig</w:t>
            </w:r>
          </w:p>
        </w:tc>
      </w:tr>
      <w:tr w:rsidR="00EF0BCB" w:rsidRPr="00EF089E" w:rsidTr="00EF0BCB">
        <w:trPr>
          <w:trHeight w:val="467"/>
          <w:jc w:val="center"/>
        </w:trPr>
        <w:tc>
          <w:tcPr>
            <w:tcW w:w="1663" w:type="dxa"/>
            <w:noWrap/>
            <w:hideMark/>
          </w:tcPr>
          <w:p w:rsidR="00EF0BCB" w:rsidRPr="00EF089E" w:rsidRDefault="00EF0BCB" w:rsidP="00CD757B">
            <w:pPr>
              <w:jc w:val="both"/>
              <w:rPr>
                <w:rFonts w:ascii="Times New Roman" w:hAnsi="Times New Roman" w:cs="Times New Roman"/>
                <w:sz w:val="28"/>
                <w:szCs w:val="28"/>
              </w:rPr>
            </w:pPr>
            <w:r w:rsidRPr="00CD757B">
              <w:rPr>
                <w:rFonts w:ascii="Times New Roman" w:hAnsi="Times New Roman" w:cs="Times New Roman"/>
                <w:sz w:val="26"/>
                <w:szCs w:val="28"/>
              </w:rPr>
              <w:t>L</w:t>
            </w:r>
            <w:r w:rsidR="00CD757B" w:rsidRPr="00CD757B">
              <w:rPr>
                <w:rFonts w:ascii="Times New Roman" w:hAnsi="Times New Roman" w:cs="Times New Roman"/>
                <w:sz w:val="26"/>
                <w:szCs w:val="28"/>
              </w:rPr>
              <w:t>GDPPC</w:t>
            </w:r>
            <w:r w:rsidRPr="00CD757B">
              <w:rPr>
                <w:rFonts w:ascii="Times New Roman" w:hAnsi="Times New Roman" w:cs="Times New Roman"/>
                <w:sz w:val="26"/>
                <w:szCs w:val="28"/>
              </w:rPr>
              <w:t>(-1)</w:t>
            </w:r>
          </w:p>
        </w:tc>
        <w:tc>
          <w:tcPr>
            <w:tcW w:w="1266" w:type="dxa"/>
            <w:noWrap/>
            <w:vAlign w:val="bottom"/>
          </w:tcPr>
          <w:p w:rsidR="00EF0BCB" w:rsidRPr="00EF089E" w:rsidRDefault="00EF0BCB" w:rsidP="007E0766">
            <w:pPr>
              <w:jc w:val="both"/>
              <w:rPr>
                <w:rFonts w:ascii="Times New Roman" w:hAnsi="Times New Roman" w:cs="Times New Roman"/>
                <w:color w:val="000000"/>
                <w:sz w:val="28"/>
                <w:szCs w:val="28"/>
              </w:rPr>
            </w:pPr>
            <w:r w:rsidRPr="00EF089E">
              <w:rPr>
                <w:rFonts w:ascii="Times New Roman" w:hAnsi="Times New Roman" w:cs="Times New Roman"/>
                <w:color w:val="000000"/>
                <w:sz w:val="28"/>
                <w:szCs w:val="28"/>
              </w:rPr>
              <w:t>0.954837</w:t>
            </w:r>
          </w:p>
        </w:tc>
        <w:tc>
          <w:tcPr>
            <w:tcW w:w="1266" w:type="dxa"/>
            <w:noWrap/>
            <w:vAlign w:val="bottom"/>
          </w:tcPr>
          <w:p w:rsidR="00EF0BCB" w:rsidRPr="00EF089E" w:rsidRDefault="00EF0BCB" w:rsidP="007E0766">
            <w:pPr>
              <w:jc w:val="both"/>
              <w:rPr>
                <w:rFonts w:ascii="Times New Roman" w:hAnsi="Times New Roman" w:cs="Times New Roman"/>
                <w:color w:val="000000"/>
                <w:sz w:val="28"/>
                <w:szCs w:val="28"/>
              </w:rPr>
            </w:pPr>
            <w:r w:rsidRPr="00EF089E">
              <w:rPr>
                <w:rFonts w:ascii="Times New Roman" w:hAnsi="Times New Roman" w:cs="Times New Roman"/>
                <w:color w:val="000000"/>
                <w:sz w:val="28"/>
                <w:szCs w:val="28"/>
              </w:rPr>
              <w:t>0.004728</w:t>
            </w:r>
          </w:p>
        </w:tc>
        <w:tc>
          <w:tcPr>
            <w:tcW w:w="876" w:type="dxa"/>
            <w:noWrap/>
            <w:vAlign w:val="bottom"/>
          </w:tcPr>
          <w:p w:rsidR="00EF0BCB" w:rsidRPr="00EF089E" w:rsidRDefault="00EF0BCB" w:rsidP="007E0766">
            <w:pPr>
              <w:jc w:val="both"/>
              <w:rPr>
                <w:rFonts w:ascii="Times New Roman" w:hAnsi="Times New Roman" w:cs="Times New Roman"/>
                <w:color w:val="000000"/>
                <w:sz w:val="28"/>
                <w:szCs w:val="28"/>
              </w:rPr>
            </w:pPr>
            <w:r w:rsidRPr="00EF089E">
              <w:rPr>
                <w:rFonts w:ascii="Times New Roman" w:hAnsi="Times New Roman" w:cs="Times New Roman"/>
                <w:color w:val="000000"/>
                <w:sz w:val="28"/>
                <w:szCs w:val="28"/>
              </w:rPr>
              <w:t>201.96</w:t>
            </w:r>
          </w:p>
        </w:tc>
        <w:tc>
          <w:tcPr>
            <w:tcW w:w="1694" w:type="dxa"/>
            <w:noWrap/>
            <w:vAlign w:val="bottom"/>
          </w:tcPr>
          <w:p w:rsidR="00EF0BCB" w:rsidRPr="00EF089E" w:rsidRDefault="00EF0BCB" w:rsidP="007E0766">
            <w:pPr>
              <w:jc w:val="both"/>
              <w:rPr>
                <w:rFonts w:ascii="Times New Roman" w:hAnsi="Times New Roman" w:cs="Times New Roman"/>
                <w:color w:val="000000"/>
                <w:sz w:val="28"/>
                <w:szCs w:val="28"/>
              </w:rPr>
            </w:pPr>
            <w:r w:rsidRPr="00EF089E">
              <w:rPr>
                <w:rFonts w:ascii="Times New Roman" w:hAnsi="Times New Roman" w:cs="Times New Roman"/>
                <w:color w:val="000000"/>
                <w:sz w:val="28"/>
                <w:szCs w:val="28"/>
              </w:rPr>
              <w:t>0.003</w:t>
            </w:r>
          </w:p>
        </w:tc>
        <w:tc>
          <w:tcPr>
            <w:tcW w:w="1442" w:type="dxa"/>
            <w:noWrap/>
            <w:vAlign w:val="bottom"/>
          </w:tcPr>
          <w:p w:rsidR="00EF0BCB" w:rsidRPr="00EF089E" w:rsidRDefault="00EF0BCB" w:rsidP="007E0766">
            <w:pPr>
              <w:jc w:val="both"/>
              <w:rPr>
                <w:rFonts w:ascii="Times New Roman" w:hAnsi="Times New Roman" w:cs="Times New Roman"/>
                <w:color w:val="000000"/>
                <w:sz w:val="28"/>
                <w:szCs w:val="28"/>
              </w:rPr>
            </w:pPr>
            <w:r w:rsidRPr="00EF089E">
              <w:rPr>
                <w:rFonts w:ascii="Times New Roman" w:hAnsi="Times New Roman" w:cs="Times New Roman"/>
                <w:color w:val="000000"/>
                <w:sz w:val="28"/>
                <w:szCs w:val="28"/>
              </w:rPr>
              <w:t>0.945571</w:t>
            </w:r>
          </w:p>
        </w:tc>
        <w:tc>
          <w:tcPr>
            <w:tcW w:w="1350" w:type="dxa"/>
            <w:noWrap/>
            <w:vAlign w:val="bottom"/>
          </w:tcPr>
          <w:p w:rsidR="00EF0BCB" w:rsidRPr="00EF089E" w:rsidRDefault="00EF0BCB" w:rsidP="007E0766">
            <w:pPr>
              <w:jc w:val="both"/>
              <w:rPr>
                <w:rFonts w:ascii="Times New Roman" w:hAnsi="Times New Roman" w:cs="Times New Roman"/>
                <w:color w:val="000000"/>
                <w:sz w:val="28"/>
                <w:szCs w:val="28"/>
              </w:rPr>
            </w:pPr>
            <w:r w:rsidRPr="00EF089E">
              <w:rPr>
                <w:rFonts w:ascii="Times New Roman" w:hAnsi="Times New Roman" w:cs="Times New Roman"/>
                <w:color w:val="000000"/>
                <w:sz w:val="28"/>
                <w:szCs w:val="28"/>
              </w:rPr>
              <w:t>0.964103</w:t>
            </w:r>
          </w:p>
        </w:tc>
        <w:tc>
          <w:tcPr>
            <w:tcW w:w="720" w:type="dxa"/>
          </w:tcPr>
          <w:p w:rsidR="00EF0BCB" w:rsidRPr="00EF089E" w:rsidRDefault="00EF0BCB" w:rsidP="007E0766">
            <w:pPr>
              <w:jc w:val="both"/>
              <w:rPr>
                <w:rFonts w:ascii="Times New Roman" w:hAnsi="Times New Roman" w:cs="Times New Roman"/>
                <w:sz w:val="28"/>
                <w:szCs w:val="28"/>
              </w:rPr>
            </w:pPr>
            <w:r w:rsidRPr="00EF089E">
              <w:rPr>
                <w:rFonts w:ascii="Times New Roman" w:hAnsi="Times New Roman" w:cs="Times New Roman"/>
                <w:sz w:val="28"/>
                <w:szCs w:val="28"/>
              </w:rPr>
              <w:t>***</w:t>
            </w:r>
          </w:p>
        </w:tc>
      </w:tr>
      <w:tr w:rsidR="00EF0BCB" w:rsidRPr="00EF089E" w:rsidTr="00EF0BCB">
        <w:trPr>
          <w:trHeight w:val="467"/>
          <w:jc w:val="center"/>
        </w:trPr>
        <w:tc>
          <w:tcPr>
            <w:tcW w:w="1663" w:type="dxa"/>
            <w:noWrap/>
          </w:tcPr>
          <w:p w:rsidR="00EF0BCB" w:rsidRPr="00EF089E" w:rsidRDefault="00CD757B" w:rsidP="007E0766">
            <w:pPr>
              <w:jc w:val="both"/>
              <w:rPr>
                <w:rFonts w:ascii="Times New Roman" w:hAnsi="Times New Roman" w:cs="Times New Roman"/>
                <w:sz w:val="28"/>
                <w:szCs w:val="28"/>
              </w:rPr>
            </w:pPr>
            <w:r>
              <w:rPr>
                <w:rFonts w:ascii="Times New Roman" w:hAnsi="Times New Roman" w:cs="Times New Roman"/>
                <w:sz w:val="28"/>
                <w:szCs w:val="28"/>
              </w:rPr>
              <w:t>K</w:t>
            </w:r>
          </w:p>
        </w:tc>
        <w:tc>
          <w:tcPr>
            <w:tcW w:w="1266" w:type="dxa"/>
            <w:noWrap/>
            <w:vAlign w:val="bottom"/>
          </w:tcPr>
          <w:p w:rsidR="00EF0BCB" w:rsidRPr="00EF089E" w:rsidRDefault="00EF0BCB" w:rsidP="007E0766">
            <w:pPr>
              <w:jc w:val="both"/>
              <w:rPr>
                <w:rFonts w:ascii="Times New Roman" w:hAnsi="Times New Roman" w:cs="Times New Roman"/>
                <w:color w:val="000000"/>
                <w:sz w:val="28"/>
                <w:szCs w:val="28"/>
              </w:rPr>
            </w:pPr>
            <w:r w:rsidRPr="00EF089E">
              <w:rPr>
                <w:rFonts w:ascii="Times New Roman" w:hAnsi="Times New Roman" w:cs="Times New Roman"/>
                <w:color w:val="000000"/>
                <w:sz w:val="28"/>
                <w:szCs w:val="28"/>
              </w:rPr>
              <w:t>0.004014</w:t>
            </w:r>
          </w:p>
        </w:tc>
        <w:tc>
          <w:tcPr>
            <w:tcW w:w="1266" w:type="dxa"/>
            <w:noWrap/>
            <w:vAlign w:val="bottom"/>
          </w:tcPr>
          <w:p w:rsidR="00EF0BCB" w:rsidRPr="00EF089E" w:rsidRDefault="00EF0BCB" w:rsidP="007E0766">
            <w:pPr>
              <w:jc w:val="both"/>
              <w:rPr>
                <w:rFonts w:ascii="Times New Roman" w:hAnsi="Times New Roman" w:cs="Times New Roman"/>
                <w:color w:val="000000"/>
                <w:sz w:val="28"/>
                <w:szCs w:val="28"/>
              </w:rPr>
            </w:pPr>
            <w:r w:rsidRPr="00EF089E">
              <w:rPr>
                <w:rFonts w:ascii="Times New Roman" w:hAnsi="Times New Roman" w:cs="Times New Roman"/>
                <w:color w:val="000000"/>
                <w:sz w:val="28"/>
                <w:szCs w:val="28"/>
              </w:rPr>
              <w:t>0.00386</w:t>
            </w:r>
          </w:p>
        </w:tc>
        <w:tc>
          <w:tcPr>
            <w:tcW w:w="876" w:type="dxa"/>
            <w:noWrap/>
            <w:vAlign w:val="bottom"/>
          </w:tcPr>
          <w:p w:rsidR="00EF0BCB" w:rsidRPr="00EF089E" w:rsidRDefault="00EF0BCB" w:rsidP="007E0766">
            <w:pPr>
              <w:jc w:val="both"/>
              <w:rPr>
                <w:rFonts w:ascii="Times New Roman" w:hAnsi="Times New Roman" w:cs="Times New Roman"/>
                <w:color w:val="000000"/>
                <w:sz w:val="28"/>
                <w:szCs w:val="28"/>
              </w:rPr>
            </w:pPr>
            <w:r w:rsidRPr="00EF089E">
              <w:rPr>
                <w:rFonts w:ascii="Times New Roman" w:hAnsi="Times New Roman" w:cs="Times New Roman"/>
                <w:color w:val="000000"/>
                <w:sz w:val="28"/>
                <w:szCs w:val="28"/>
              </w:rPr>
              <w:t>10.39</w:t>
            </w:r>
          </w:p>
        </w:tc>
        <w:tc>
          <w:tcPr>
            <w:tcW w:w="1694" w:type="dxa"/>
            <w:noWrap/>
            <w:vAlign w:val="bottom"/>
          </w:tcPr>
          <w:p w:rsidR="00EF0BCB" w:rsidRPr="00EF089E" w:rsidRDefault="00EF0BCB" w:rsidP="007E0766">
            <w:pPr>
              <w:jc w:val="both"/>
              <w:rPr>
                <w:rFonts w:ascii="Times New Roman" w:hAnsi="Times New Roman" w:cs="Times New Roman"/>
                <w:color w:val="000000"/>
                <w:sz w:val="28"/>
                <w:szCs w:val="28"/>
              </w:rPr>
            </w:pPr>
            <w:r w:rsidRPr="00EF089E">
              <w:rPr>
                <w:rFonts w:ascii="Times New Roman" w:hAnsi="Times New Roman" w:cs="Times New Roman"/>
                <w:color w:val="000000"/>
                <w:sz w:val="28"/>
                <w:szCs w:val="28"/>
              </w:rPr>
              <w:t>0.001</w:t>
            </w:r>
          </w:p>
        </w:tc>
        <w:tc>
          <w:tcPr>
            <w:tcW w:w="1442" w:type="dxa"/>
            <w:noWrap/>
            <w:vAlign w:val="bottom"/>
          </w:tcPr>
          <w:p w:rsidR="00EF0BCB" w:rsidRPr="00EF089E" w:rsidRDefault="00EF0BCB" w:rsidP="007E0766">
            <w:pPr>
              <w:jc w:val="both"/>
              <w:rPr>
                <w:rFonts w:ascii="Times New Roman" w:hAnsi="Times New Roman" w:cs="Times New Roman"/>
                <w:color w:val="000000"/>
                <w:sz w:val="28"/>
                <w:szCs w:val="28"/>
              </w:rPr>
            </w:pPr>
            <w:r w:rsidRPr="00EF089E">
              <w:rPr>
                <w:rFonts w:ascii="Times New Roman" w:hAnsi="Times New Roman" w:cs="Times New Roman"/>
                <w:color w:val="000000"/>
                <w:sz w:val="28"/>
                <w:szCs w:val="28"/>
              </w:rPr>
              <w:t>0.003257</w:t>
            </w:r>
          </w:p>
        </w:tc>
        <w:tc>
          <w:tcPr>
            <w:tcW w:w="1350" w:type="dxa"/>
            <w:noWrap/>
            <w:vAlign w:val="bottom"/>
          </w:tcPr>
          <w:p w:rsidR="00EF0BCB" w:rsidRPr="00EF089E" w:rsidRDefault="00EF0BCB" w:rsidP="007E0766">
            <w:pPr>
              <w:jc w:val="both"/>
              <w:rPr>
                <w:rFonts w:ascii="Times New Roman" w:hAnsi="Times New Roman" w:cs="Times New Roman"/>
                <w:color w:val="000000"/>
                <w:sz w:val="28"/>
                <w:szCs w:val="28"/>
              </w:rPr>
            </w:pPr>
            <w:r w:rsidRPr="00EF089E">
              <w:rPr>
                <w:rFonts w:ascii="Times New Roman" w:hAnsi="Times New Roman" w:cs="Times New Roman"/>
                <w:color w:val="000000"/>
                <w:sz w:val="28"/>
                <w:szCs w:val="28"/>
              </w:rPr>
              <w:t>0.004771</w:t>
            </w:r>
          </w:p>
        </w:tc>
        <w:tc>
          <w:tcPr>
            <w:tcW w:w="720" w:type="dxa"/>
          </w:tcPr>
          <w:p w:rsidR="00EF0BCB" w:rsidRPr="00EF089E" w:rsidRDefault="00EF0BCB" w:rsidP="007E0766">
            <w:pPr>
              <w:jc w:val="both"/>
              <w:rPr>
                <w:rFonts w:ascii="Times New Roman" w:hAnsi="Times New Roman" w:cs="Times New Roman"/>
                <w:sz w:val="28"/>
                <w:szCs w:val="28"/>
              </w:rPr>
            </w:pPr>
            <w:r w:rsidRPr="00EF089E">
              <w:rPr>
                <w:rFonts w:ascii="Times New Roman" w:hAnsi="Times New Roman" w:cs="Times New Roman"/>
                <w:sz w:val="28"/>
                <w:szCs w:val="28"/>
              </w:rPr>
              <w:t>***</w:t>
            </w:r>
          </w:p>
        </w:tc>
      </w:tr>
      <w:tr w:rsidR="00EF0BCB" w:rsidRPr="00EF089E" w:rsidTr="00EF0BCB">
        <w:trPr>
          <w:trHeight w:val="467"/>
          <w:jc w:val="center"/>
        </w:trPr>
        <w:tc>
          <w:tcPr>
            <w:tcW w:w="1663" w:type="dxa"/>
            <w:noWrap/>
          </w:tcPr>
          <w:p w:rsidR="00EF0BCB" w:rsidRPr="00EF089E" w:rsidRDefault="00CD757B" w:rsidP="007E0766">
            <w:pPr>
              <w:jc w:val="both"/>
              <w:rPr>
                <w:rFonts w:ascii="Times New Roman" w:hAnsi="Times New Roman" w:cs="Times New Roman"/>
                <w:sz w:val="28"/>
                <w:szCs w:val="28"/>
              </w:rPr>
            </w:pPr>
            <w:r>
              <w:rPr>
                <w:rFonts w:ascii="Times New Roman" w:hAnsi="Times New Roman" w:cs="Times New Roman"/>
                <w:sz w:val="28"/>
                <w:szCs w:val="28"/>
              </w:rPr>
              <w:t>L</w:t>
            </w:r>
          </w:p>
        </w:tc>
        <w:tc>
          <w:tcPr>
            <w:tcW w:w="1266" w:type="dxa"/>
            <w:noWrap/>
            <w:vAlign w:val="bottom"/>
          </w:tcPr>
          <w:p w:rsidR="00EF0BCB" w:rsidRPr="00EF089E" w:rsidRDefault="00EF0BCB" w:rsidP="007E0766">
            <w:pPr>
              <w:jc w:val="both"/>
              <w:rPr>
                <w:rFonts w:ascii="Times New Roman" w:hAnsi="Times New Roman" w:cs="Times New Roman"/>
                <w:color w:val="000000"/>
                <w:sz w:val="28"/>
                <w:szCs w:val="28"/>
              </w:rPr>
            </w:pPr>
            <w:r w:rsidRPr="00EF089E">
              <w:rPr>
                <w:rFonts w:ascii="Times New Roman" w:hAnsi="Times New Roman" w:cs="Times New Roman"/>
                <w:color w:val="000000"/>
                <w:sz w:val="28"/>
                <w:szCs w:val="28"/>
              </w:rPr>
              <w:t>0.084689</w:t>
            </w:r>
          </w:p>
        </w:tc>
        <w:tc>
          <w:tcPr>
            <w:tcW w:w="1266" w:type="dxa"/>
            <w:noWrap/>
            <w:vAlign w:val="bottom"/>
          </w:tcPr>
          <w:p w:rsidR="00EF0BCB" w:rsidRPr="00EF089E" w:rsidRDefault="00EF0BCB" w:rsidP="007E0766">
            <w:pPr>
              <w:jc w:val="both"/>
              <w:rPr>
                <w:rFonts w:ascii="Times New Roman" w:hAnsi="Times New Roman" w:cs="Times New Roman"/>
                <w:color w:val="000000"/>
                <w:sz w:val="28"/>
                <w:szCs w:val="28"/>
              </w:rPr>
            </w:pPr>
            <w:r w:rsidRPr="00EF089E">
              <w:rPr>
                <w:rFonts w:ascii="Times New Roman" w:hAnsi="Times New Roman" w:cs="Times New Roman"/>
                <w:color w:val="000000"/>
                <w:sz w:val="28"/>
                <w:szCs w:val="28"/>
              </w:rPr>
              <w:t>0.009374</w:t>
            </w:r>
          </w:p>
        </w:tc>
        <w:tc>
          <w:tcPr>
            <w:tcW w:w="876" w:type="dxa"/>
            <w:noWrap/>
            <w:vAlign w:val="bottom"/>
          </w:tcPr>
          <w:p w:rsidR="00EF0BCB" w:rsidRPr="00EF089E" w:rsidRDefault="00EF0BCB" w:rsidP="007E0766">
            <w:pPr>
              <w:jc w:val="both"/>
              <w:rPr>
                <w:rFonts w:ascii="Times New Roman" w:hAnsi="Times New Roman" w:cs="Times New Roman"/>
                <w:color w:val="000000"/>
                <w:sz w:val="28"/>
                <w:szCs w:val="28"/>
              </w:rPr>
            </w:pPr>
            <w:r w:rsidRPr="00EF089E">
              <w:rPr>
                <w:rFonts w:ascii="Times New Roman" w:hAnsi="Times New Roman" w:cs="Times New Roman"/>
                <w:color w:val="000000"/>
                <w:sz w:val="28"/>
                <w:szCs w:val="28"/>
              </w:rPr>
              <w:t>9.03</w:t>
            </w:r>
          </w:p>
        </w:tc>
        <w:tc>
          <w:tcPr>
            <w:tcW w:w="1694" w:type="dxa"/>
            <w:noWrap/>
            <w:vAlign w:val="bottom"/>
          </w:tcPr>
          <w:p w:rsidR="00EF0BCB" w:rsidRPr="00EF089E" w:rsidRDefault="00EF0BCB" w:rsidP="007E0766">
            <w:pPr>
              <w:jc w:val="both"/>
              <w:rPr>
                <w:rFonts w:ascii="Times New Roman" w:hAnsi="Times New Roman" w:cs="Times New Roman"/>
                <w:color w:val="000000"/>
                <w:sz w:val="28"/>
                <w:szCs w:val="28"/>
              </w:rPr>
            </w:pPr>
            <w:r w:rsidRPr="00EF089E">
              <w:rPr>
                <w:rFonts w:ascii="Times New Roman" w:hAnsi="Times New Roman" w:cs="Times New Roman"/>
                <w:color w:val="000000"/>
                <w:sz w:val="28"/>
                <w:szCs w:val="28"/>
              </w:rPr>
              <w:t>0.01</w:t>
            </w:r>
          </w:p>
        </w:tc>
        <w:tc>
          <w:tcPr>
            <w:tcW w:w="1442" w:type="dxa"/>
            <w:noWrap/>
            <w:vAlign w:val="bottom"/>
          </w:tcPr>
          <w:p w:rsidR="00EF0BCB" w:rsidRPr="00EF089E" w:rsidRDefault="00EF0BCB" w:rsidP="007E0766">
            <w:pPr>
              <w:jc w:val="both"/>
              <w:rPr>
                <w:rFonts w:ascii="Times New Roman" w:hAnsi="Times New Roman" w:cs="Times New Roman"/>
                <w:color w:val="000000"/>
                <w:sz w:val="28"/>
                <w:szCs w:val="28"/>
              </w:rPr>
            </w:pPr>
            <w:r w:rsidRPr="00EF089E">
              <w:rPr>
                <w:rFonts w:ascii="Times New Roman" w:hAnsi="Times New Roman" w:cs="Times New Roman"/>
                <w:color w:val="000000"/>
                <w:sz w:val="28"/>
                <w:szCs w:val="28"/>
              </w:rPr>
              <w:t>0.066318</w:t>
            </w:r>
          </w:p>
        </w:tc>
        <w:tc>
          <w:tcPr>
            <w:tcW w:w="1350" w:type="dxa"/>
            <w:noWrap/>
            <w:vAlign w:val="bottom"/>
          </w:tcPr>
          <w:p w:rsidR="00EF0BCB" w:rsidRPr="00EF089E" w:rsidRDefault="00EF0BCB" w:rsidP="007E0766">
            <w:pPr>
              <w:jc w:val="both"/>
              <w:rPr>
                <w:rFonts w:ascii="Times New Roman" w:hAnsi="Times New Roman" w:cs="Times New Roman"/>
                <w:color w:val="000000"/>
                <w:sz w:val="28"/>
                <w:szCs w:val="28"/>
              </w:rPr>
            </w:pPr>
            <w:r w:rsidRPr="00EF089E">
              <w:rPr>
                <w:rFonts w:ascii="Times New Roman" w:hAnsi="Times New Roman" w:cs="Times New Roman"/>
                <w:color w:val="000000"/>
                <w:sz w:val="28"/>
                <w:szCs w:val="28"/>
              </w:rPr>
              <w:t>0.103061</w:t>
            </w:r>
          </w:p>
        </w:tc>
        <w:tc>
          <w:tcPr>
            <w:tcW w:w="720" w:type="dxa"/>
          </w:tcPr>
          <w:p w:rsidR="00EF0BCB" w:rsidRPr="00EF089E" w:rsidRDefault="00EF0BCB" w:rsidP="007E0766">
            <w:pPr>
              <w:jc w:val="both"/>
              <w:rPr>
                <w:rFonts w:ascii="Times New Roman" w:hAnsi="Times New Roman" w:cs="Times New Roman"/>
                <w:sz w:val="28"/>
                <w:szCs w:val="28"/>
              </w:rPr>
            </w:pPr>
            <w:r w:rsidRPr="00EF089E">
              <w:rPr>
                <w:rFonts w:ascii="Times New Roman" w:hAnsi="Times New Roman" w:cs="Times New Roman"/>
                <w:sz w:val="28"/>
                <w:szCs w:val="28"/>
              </w:rPr>
              <w:t>***</w:t>
            </w:r>
          </w:p>
        </w:tc>
      </w:tr>
      <w:tr w:rsidR="00EF0BCB" w:rsidRPr="00EF089E" w:rsidTr="00EF0BCB">
        <w:trPr>
          <w:trHeight w:val="467"/>
          <w:jc w:val="center"/>
        </w:trPr>
        <w:tc>
          <w:tcPr>
            <w:tcW w:w="1663" w:type="dxa"/>
            <w:noWrap/>
            <w:hideMark/>
          </w:tcPr>
          <w:p w:rsidR="00EF0BCB" w:rsidRPr="00EF089E" w:rsidRDefault="00EF0BCB" w:rsidP="00CD757B">
            <w:pPr>
              <w:jc w:val="both"/>
              <w:rPr>
                <w:rFonts w:ascii="Times New Roman" w:hAnsi="Times New Roman" w:cs="Times New Roman"/>
                <w:sz w:val="28"/>
                <w:szCs w:val="28"/>
              </w:rPr>
            </w:pPr>
            <w:r w:rsidRPr="00EF089E">
              <w:rPr>
                <w:rFonts w:ascii="Times New Roman" w:hAnsi="Times New Roman" w:cs="Times New Roman"/>
                <w:sz w:val="28"/>
                <w:szCs w:val="28"/>
              </w:rPr>
              <w:t>PIQ*</w:t>
            </w:r>
            <w:r w:rsidR="00CD757B">
              <w:rPr>
                <w:rFonts w:ascii="Times New Roman" w:hAnsi="Times New Roman" w:cs="Times New Roman"/>
                <w:sz w:val="28"/>
                <w:szCs w:val="28"/>
              </w:rPr>
              <w:t>FDI</w:t>
            </w:r>
          </w:p>
        </w:tc>
        <w:tc>
          <w:tcPr>
            <w:tcW w:w="1266" w:type="dxa"/>
            <w:noWrap/>
            <w:vAlign w:val="bottom"/>
          </w:tcPr>
          <w:p w:rsidR="00EF0BCB" w:rsidRPr="00EF089E" w:rsidRDefault="00EF0BCB" w:rsidP="007E0766">
            <w:pPr>
              <w:jc w:val="both"/>
              <w:rPr>
                <w:rFonts w:ascii="Times New Roman" w:hAnsi="Times New Roman" w:cs="Times New Roman"/>
                <w:color w:val="000000"/>
                <w:sz w:val="28"/>
                <w:szCs w:val="28"/>
              </w:rPr>
            </w:pPr>
            <w:r w:rsidRPr="00EF089E">
              <w:rPr>
                <w:rFonts w:ascii="Times New Roman" w:hAnsi="Times New Roman" w:cs="Times New Roman"/>
                <w:color w:val="000000"/>
                <w:sz w:val="28"/>
                <w:szCs w:val="28"/>
              </w:rPr>
              <w:t>0.002763</w:t>
            </w:r>
          </w:p>
        </w:tc>
        <w:tc>
          <w:tcPr>
            <w:tcW w:w="1266" w:type="dxa"/>
            <w:noWrap/>
            <w:vAlign w:val="bottom"/>
          </w:tcPr>
          <w:p w:rsidR="00EF0BCB" w:rsidRPr="00EF089E" w:rsidRDefault="00EF0BCB" w:rsidP="007E0766">
            <w:pPr>
              <w:jc w:val="both"/>
              <w:rPr>
                <w:rFonts w:ascii="Times New Roman" w:hAnsi="Times New Roman" w:cs="Times New Roman"/>
                <w:color w:val="000000"/>
                <w:sz w:val="28"/>
                <w:szCs w:val="28"/>
              </w:rPr>
            </w:pPr>
            <w:r w:rsidRPr="00EF089E">
              <w:rPr>
                <w:rFonts w:ascii="Times New Roman" w:hAnsi="Times New Roman" w:cs="Times New Roman"/>
                <w:color w:val="000000"/>
                <w:sz w:val="28"/>
                <w:szCs w:val="28"/>
              </w:rPr>
              <w:t>0.00044</w:t>
            </w:r>
          </w:p>
        </w:tc>
        <w:tc>
          <w:tcPr>
            <w:tcW w:w="876" w:type="dxa"/>
            <w:noWrap/>
            <w:vAlign w:val="bottom"/>
          </w:tcPr>
          <w:p w:rsidR="00EF0BCB" w:rsidRPr="00EF089E" w:rsidRDefault="00EF0BCB" w:rsidP="007E0766">
            <w:pPr>
              <w:jc w:val="both"/>
              <w:rPr>
                <w:rFonts w:ascii="Times New Roman" w:hAnsi="Times New Roman" w:cs="Times New Roman"/>
                <w:color w:val="000000"/>
                <w:sz w:val="28"/>
                <w:szCs w:val="28"/>
              </w:rPr>
            </w:pPr>
            <w:r w:rsidRPr="00EF089E">
              <w:rPr>
                <w:rFonts w:ascii="Times New Roman" w:hAnsi="Times New Roman" w:cs="Times New Roman"/>
                <w:color w:val="000000"/>
                <w:sz w:val="28"/>
                <w:szCs w:val="28"/>
              </w:rPr>
              <w:t>6.29</w:t>
            </w:r>
          </w:p>
        </w:tc>
        <w:tc>
          <w:tcPr>
            <w:tcW w:w="1694" w:type="dxa"/>
            <w:noWrap/>
            <w:vAlign w:val="bottom"/>
          </w:tcPr>
          <w:p w:rsidR="00EF0BCB" w:rsidRPr="00EF089E" w:rsidRDefault="00EF0BCB" w:rsidP="007E0766">
            <w:pPr>
              <w:jc w:val="both"/>
              <w:rPr>
                <w:rFonts w:ascii="Times New Roman" w:hAnsi="Times New Roman" w:cs="Times New Roman"/>
                <w:color w:val="000000"/>
                <w:sz w:val="28"/>
                <w:szCs w:val="28"/>
              </w:rPr>
            </w:pPr>
            <w:r w:rsidRPr="00EF089E">
              <w:rPr>
                <w:rFonts w:ascii="Times New Roman" w:hAnsi="Times New Roman" w:cs="Times New Roman"/>
                <w:color w:val="000000"/>
                <w:sz w:val="28"/>
                <w:szCs w:val="28"/>
              </w:rPr>
              <w:t>0.032</w:t>
            </w:r>
          </w:p>
        </w:tc>
        <w:tc>
          <w:tcPr>
            <w:tcW w:w="1442" w:type="dxa"/>
            <w:noWrap/>
            <w:vAlign w:val="bottom"/>
          </w:tcPr>
          <w:p w:rsidR="00EF0BCB" w:rsidRPr="00EF089E" w:rsidRDefault="00EF0BCB" w:rsidP="007E0766">
            <w:pPr>
              <w:jc w:val="both"/>
              <w:rPr>
                <w:rFonts w:ascii="Times New Roman" w:hAnsi="Times New Roman" w:cs="Times New Roman"/>
                <w:color w:val="000000"/>
                <w:sz w:val="28"/>
                <w:szCs w:val="28"/>
              </w:rPr>
            </w:pPr>
            <w:r w:rsidRPr="00EF089E">
              <w:rPr>
                <w:rFonts w:ascii="Times New Roman" w:hAnsi="Times New Roman" w:cs="Times New Roman"/>
                <w:color w:val="000000"/>
                <w:sz w:val="28"/>
                <w:szCs w:val="28"/>
              </w:rPr>
              <w:t>0.001901</w:t>
            </w:r>
          </w:p>
        </w:tc>
        <w:tc>
          <w:tcPr>
            <w:tcW w:w="1350" w:type="dxa"/>
            <w:noWrap/>
            <w:vAlign w:val="bottom"/>
          </w:tcPr>
          <w:p w:rsidR="00EF0BCB" w:rsidRPr="00EF089E" w:rsidRDefault="00EF0BCB" w:rsidP="007E0766">
            <w:pPr>
              <w:jc w:val="both"/>
              <w:rPr>
                <w:rFonts w:ascii="Times New Roman" w:hAnsi="Times New Roman" w:cs="Times New Roman"/>
                <w:color w:val="000000"/>
                <w:sz w:val="28"/>
                <w:szCs w:val="28"/>
              </w:rPr>
            </w:pPr>
            <w:r w:rsidRPr="00EF089E">
              <w:rPr>
                <w:rFonts w:ascii="Times New Roman" w:hAnsi="Times New Roman" w:cs="Times New Roman"/>
                <w:color w:val="000000"/>
                <w:sz w:val="28"/>
                <w:szCs w:val="28"/>
              </w:rPr>
              <w:t>0.003624</w:t>
            </w:r>
          </w:p>
        </w:tc>
        <w:tc>
          <w:tcPr>
            <w:tcW w:w="720" w:type="dxa"/>
          </w:tcPr>
          <w:p w:rsidR="00EF0BCB" w:rsidRPr="00EF089E" w:rsidRDefault="00EF0BCB" w:rsidP="007E0766">
            <w:pPr>
              <w:jc w:val="both"/>
              <w:rPr>
                <w:rFonts w:ascii="Times New Roman" w:hAnsi="Times New Roman" w:cs="Times New Roman"/>
                <w:sz w:val="28"/>
                <w:szCs w:val="28"/>
              </w:rPr>
            </w:pPr>
            <w:r w:rsidRPr="00EF089E">
              <w:rPr>
                <w:rFonts w:ascii="Times New Roman" w:hAnsi="Times New Roman" w:cs="Times New Roman"/>
                <w:sz w:val="28"/>
                <w:szCs w:val="28"/>
              </w:rPr>
              <w:t>***</w:t>
            </w:r>
          </w:p>
        </w:tc>
      </w:tr>
      <w:tr w:rsidR="00EF0BCB" w:rsidRPr="00EF089E" w:rsidTr="00EF0BCB">
        <w:trPr>
          <w:trHeight w:val="467"/>
          <w:jc w:val="center"/>
        </w:trPr>
        <w:tc>
          <w:tcPr>
            <w:tcW w:w="1663" w:type="dxa"/>
            <w:noWrap/>
          </w:tcPr>
          <w:p w:rsidR="00EF0BCB" w:rsidRPr="00EF089E" w:rsidRDefault="00CD757B" w:rsidP="007E0766">
            <w:pPr>
              <w:jc w:val="both"/>
              <w:rPr>
                <w:rFonts w:ascii="Times New Roman" w:hAnsi="Times New Roman" w:cs="Times New Roman"/>
                <w:sz w:val="28"/>
                <w:szCs w:val="28"/>
              </w:rPr>
            </w:pPr>
            <w:r>
              <w:rPr>
                <w:rFonts w:ascii="Times New Roman" w:hAnsi="Times New Roman" w:cs="Times New Roman"/>
                <w:sz w:val="28"/>
                <w:szCs w:val="28"/>
              </w:rPr>
              <w:t>LTIA</w:t>
            </w:r>
          </w:p>
        </w:tc>
        <w:tc>
          <w:tcPr>
            <w:tcW w:w="1266" w:type="dxa"/>
            <w:noWrap/>
            <w:vAlign w:val="bottom"/>
          </w:tcPr>
          <w:p w:rsidR="00EF0BCB" w:rsidRPr="00EF089E" w:rsidRDefault="00EF0BCB" w:rsidP="007E0766">
            <w:pPr>
              <w:jc w:val="both"/>
              <w:rPr>
                <w:rFonts w:ascii="Times New Roman" w:hAnsi="Times New Roman" w:cs="Times New Roman"/>
                <w:color w:val="000000"/>
                <w:sz w:val="28"/>
                <w:szCs w:val="28"/>
              </w:rPr>
            </w:pPr>
            <w:r w:rsidRPr="00EF089E">
              <w:rPr>
                <w:rFonts w:ascii="Times New Roman" w:hAnsi="Times New Roman" w:cs="Times New Roman"/>
                <w:color w:val="000000"/>
                <w:sz w:val="28"/>
                <w:szCs w:val="28"/>
              </w:rPr>
              <w:t>0.002475</w:t>
            </w:r>
          </w:p>
        </w:tc>
        <w:tc>
          <w:tcPr>
            <w:tcW w:w="1266" w:type="dxa"/>
            <w:noWrap/>
            <w:vAlign w:val="bottom"/>
          </w:tcPr>
          <w:p w:rsidR="00EF0BCB" w:rsidRPr="00EF089E" w:rsidRDefault="00EF0BCB" w:rsidP="007E0766">
            <w:pPr>
              <w:jc w:val="both"/>
              <w:rPr>
                <w:rFonts w:ascii="Times New Roman" w:hAnsi="Times New Roman" w:cs="Times New Roman"/>
                <w:color w:val="000000"/>
                <w:sz w:val="28"/>
                <w:szCs w:val="28"/>
              </w:rPr>
            </w:pPr>
            <w:r w:rsidRPr="00EF089E">
              <w:rPr>
                <w:rFonts w:ascii="Times New Roman" w:hAnsi="Times New Roman" w:cs="Times New Roman"/>
                <w:color w:val="000000"/>
                <w:sz w:val="28"/>
                <w:szCs w:val="28"/>
              </w:rPr>
              <w:t>0.002413</w:t>
            </w:r>
          </w:p>
        </w:tc>
        <w:tc>
          <w:tcPr>
            <w:tcW w:w="876" w:type="dxa"/>
            <w:noWrap/>
            <w:vAlign w:val="bottom"/>
          </w:tcPr>
          <w:p w:rsidR="00EF0BCB" w:rsidRPr="00EF089E" w:rsidRDefault="00EF0BCB" w:rsidP="007E0766">
            <w:pPr>
              <w:jc w:val="both"/>
              <w:rPr>
                <w:rFonts w:ascii="Times New Roman" w:hAnsi="Times New Roman" w:cs="Times New Roman"/>
                <w:color w:val="000000"/>
                <w:sz w:val="28"/>
                <w:szCs w:val="28"/>
              </w:rPr>
            </w:pPr>
            <w:r w:rsidRPr="00EF089E">
              <w:rPr>
                <w:rFonts w:ascii="Times New Roman" w:hAnsi="Times New Roman" w:cs="Times New Roman"/>
                <w:color w:val="000000"/>
                <w:sz w:val="28"/>
                <w:szCs w:val="28"/>
              </w:rPr>
              <w:t>1.03</w:t>
            </w:r>
          </w:p>
        </w:tc>
        <w:tc>
          <w:tcPr>
            <w:tcW w:w="1694" w:type="dxa"/>
            <w:noWrap/>
            <w:vAlign w:val="bottom"/>
          </w:tcPr>
          <w:p w:rsidR="00EF0BCB" w:rsidRPr="00EF089E" w:rsidRDefault="00EF0BCB" w:rsidP="007E0766">
            <w:pPr>
              <w:jc w:val="both"/>
              <w:rPr>
                <w:rFonts w:ascii="Times New Roman" w:hAnsi="Times New Roman" w:cs="Times New Roman"/>
                <w:color w:val="000000"/>
                <w:sz w:val="28"/>
                <w:szCs w:val="28"/>
              </w:rPr>
            </w:pPr>
            <w:r w:rsidRPr="00EF089E">
              <w:rPr>
                <w:rFonts w:ascii="Times New Roman" w:hAnsi="Times New Roman" w:cs="Times New Roman"/>
                <w:color w:val="000000"/>
                <w:sz w:val="28"/>
                <w:szCs w:val="28"/>
              </w:rPr>
              <w:t>0.305</w:t>
            </w:r>
          </w:p>
        </w:tc>
        <w:tc>
          <w:tcPr>
            <w:tcW w:w="1442" w:type="dxa"/>
            <w:noWrap/>
            <w:vAlign w:val="bottom"/>
          </w:tcPr>
          <w:p w:rsidR="00EF0BCB" w:rsidRPr="00EF089E" w:rsidRDefault="00EF0BCB" w:rsidP="007E0766">
            <w:pPr>
              <w:jc w:val="both"/>
              <w:rPr>
                <w:rFonts w:ascii="Times New Roman" w:hAnsi="Times New Roman" w:cs="Times New Roman"/>
                <w:color w:val="000000"/>
                <w:sz w:val="28"/>
                <w:szCs w:val="28"/>
              </w:rPr>
            </w:pPr>
            <w:r w:rsidRPr="00EF089E">
              <w:rPr>
                <w:rFonts w:ascii="Times New Roman" w:hAnsi="Times New Roman" w:cs="Times New Roman"/>
                <w:color w:val="000000"/>
                <w:sz w:val="28"/>
                <w:szCs w:val="28"/>
              </w:rPr>
              <w:t>-0.00225</w:t>
            </w:r>
          </w:p>
        </w:tc>
        <w:tc>
          <w:tcPr>
            <w:tcW w:w="1350" w:type="dxa"/>
            <w:noWrap/>
            <w:vAlign w:val="bottom"/>
          </w:tcPr>
          <w:p w:rsidR="00EF0BCB" w:rsidRPr="00EF089E" w:rsidRDefault="00EF0BCB" w:rsidP="007E0766">
            <w:pPr>
              <w:jc w:val="both"/>
              <w:rPr>
                <w:rFonts w:ascii="Times New Roman" w:hAnsi="Times New Roman" w:cs="Times New Roman"/>
                <w:color w:val="000000"/>
                <w:sz w:val="28"/>
                <w:szCs w:val="28"/>
              </w:rPr>
            </w:pPr>
            <w:r w:rsidRPr="00EF089E">
              <w:rPr>
                <w:rFonts w:ascii="Times New Roman" w:hAnsi="Times New Roman" w:cs="Times New Roman"/>
                <w:color w:val="000000"/>
                <w:sz w:val="28"/>
                <w:szCs w:val="28"/>
              </w:rPr>
              <w:t>0.007204</w:t>
            </w:r>
          </w:p>
        </w:tc>
        <w:tc>
          <w:tcPr>
            <w:tcW w:w="720" w:type="dxa"/>
          </w:tcPr>
          <w:p w:rsidR="00EF0BCB" w:rsidRPr="00EF089E" w:rsidRDefault="00EF0BCB" w:rsidP="007E0766">
            <w:pPr>
              <w:jc w:val="both"/>
              <w:rPr>
                <w:rFonts w:ascii="Times New Roman" w:hAnsi="Times New Roman" w:cs="Times New Roman"/>
                <w:sz w:val="28"/>
                <w:szCs w:val="28"/>
              </w:rPr>
            </w:pPr>
            <w:r w:rsidRPr="00EF089E">
              <w:rPr>
                <w:rFonts w:ascii="Times New Roman" w:hAnsi="Times New Roman" w:cs="Times New Roman"/>
                <w:sz w:val="28"/>
                <w:szCs w:val="28"/>
              </w:rPr>
              <w:t>-</w:t>
            </w:r>
          </w:p>
        </w:tc>
      </w:tr>
      <w:tr w:rsidR="00EF0BCB" w:rsidRPr="00EF089E" w:rsidTr="00EF0BCB">
        <w:trPr>
          <w:trHeight w:val="467"/>
          <w:jc w:val="center"/>
        </w:trPr>
        <w:tc>
          <w:tcPr>
            <w:tcW w:w="1663" w:type="dxa"/>
            <w:noWrap/>
          </w:tcPr>
          <w:p w:rsidR="00EF0BCB" w:rsidRPr="00EF089E" w:rsidRDefault="00CD757B" w:rsidP="007E0766">
            <w:pPr>
              <w:jc w:val="both"/>
              <w:rPr>
                <w:rFonts w:ascii="Times New Roman" w:hAnsi="Times New Roman" w:cs="Times New Roman"/>
                <w:sz w:val="28"/>
                <w:szCs w:val="28"/>
              </w:rPr>
            </w:pPr>
            <w:r>
              <w:rPr>
                <w:rFonts w:ascii="Times New Roman" w:hAnsi="Times New Roman" w:cs="Times New Roman"/>
                <w:sz w:val="28"/>
                <w:szCs w:val="28"/>
              </w:rPr>
              <w:t>INF</w:t>
            </w:r>
          </w:p>
        </w:tc>
        <w:tc>
          <w:tcPr>
            <w:tcW w:w="1266" w:type="dxa"/>
            <w:noWrap/>
            <w:vAlign w:val="bottom"/>
          </w:tcPr>
          <w:p w:rsidR="00EF0BCB" w:rsidRPr="00EF089E" w:rsidRDefault="00EF0BCB" w:rsidP="007E0766">
            <w:pPr>
              <w:jc w:val="both"/>
              <w:rPr>
                <w:rFonts w:ascii="Times New Roman" w:hAnsi="Times New Roman" w:cs="Times New Roman"/>
                <w:color w:val="000000"/>
                <w:sz w:val="28"/>
                <w:szCs w:val="28"/>
              </w:rPr>
            </w:pPr>
            <w:r w:rsidRPr="00EF089E">
              <w:rPr>
                <w:rFonts w:ascii="Times New Roman" w:hAnsi="Times New Roman" w:cs="Times New Roman"/>
                <w:color w:val="000000"/>
                <w:sz w:val="28"/>
                <w:szCs w:val="28"/>
              </w:rPr>
              <w:t>-0.00146</w:t>
            </w:r>
          </w:p>
        </w:tc>
        <w:tc>
          <w:tcPr>
            <w:tcW w:w="1266" w:type="dxa"/>
            <w:noWrap/>
            <w:vAlign w:val="bottom"/>
          </w:tcPr>
          <w:p w:rsidR="00EF0BCB" w:rsidRPr="00EF089E" w:rsidRDefault="00EF0BCB" w:rsidP="007E0766">
            <w:pPr>
              <w:jc w:val="both"/>
              <w:rPr>
                <w:rFonts w:ascii="Times New Roman" w:hAnsi="Times New Roman" w:cs="Times New Roman"/>
                <w:color w:val="000000"/>
                <w:sz w:val="28"/>
                <w:szCs w:val="28"/>
              </w:rPr>
            </w:pPr>
            <w:r w:rsidRPr="00EF089E">
              <w:rPr>
                <w:rFonts w:ascii="Times New Roman" w:hAnsi="Times New Roman" w:cs="Times New Roman"/>
                <w:color w:val="000000"/>
                <w:sz w:val="28"/>
                <w:szCs w:val="28"/>
              </w:rPr>
              <w:t>0.00216</w:t>
            </w:r>
          </w:p>
        </w:tc>
        <w:tc>
          <w:tcPr>
            <w:tcW w:w="876" w:type="dxa"/>
            <w:noWrap/>
            <w:vAlign w:val="bottom"/>
          </w:tcPr>
          <w:p w:rsidR="00EF0BCB" w:rsidRPr="00EF089E" w:rsidRDefault="00EF0BCB" w:rsidP="007E0766">
            <w:pPr>
              <w:jc w:val="both"/>
              <w:rPr>
                <w:rFonts w:ascii="Times New Roman" w:hAnsi="Times New Roman" w:cs="Times New Roman"/>
                <w:color w:val="000000"/>
                <w:sz w:val="28"/>
                <w:szCs w:val="28"/>
              </w:rPr>
            </w:pPr>
            <w:r w:rsidRPr="00EF089E">
              <w:rPr>
                <w:rFonts w:ascii="Times New Roman" w:hAnsi="Times New Roman" w:cs="Times New Roman"/>
                <w:color w:val="000000"/>
                <w:sz w:val="28"/>
                <w:szCs w:val="28"/>
              </w:rPr>
              <w:t>-6.77</w:t>
            </w:r>
          </w:p>
        </w:tc>
        <w:tc>
          <w:tcPr>
            <w:tcW w:w="1694" w:type="dxa"/>
            <w:noWrap/>
            <w:vAlign w:val="bottom"/>
          </w:tcPr>
          <w:p w:rsidR="00EF0BCB" w:rsidRPr="00EF089E" w:rsidRDefault="00EF0BCB" w:rsidP="007E0766">
            <w:pPr>
              <w:jc w:val="both"/>
              <w:rPr>
                <w:rFonts w:ascii="Times New Roman" w:hAnsi="Times New Roman" w:cs="Times New Roman"/>
                <w:color w:val="000000"/>
                <w:sz w:val="28"/>
                <w:szCs w:val="28"/>
              </w:rPr>
            </w:pPr>
            <w:r w:rsidRPr="00EF089E">
              <w:rPr>
                <w:rFonts w:ascii="Times New Roman" w:hAnsi="Times New Roman" w:cs="Times New Roman"/>
                <w:color w:val="000000"/>
                <w:sz w:val="28"/>
                <w:szCs w:val="28"/>
              </w:rPr>
              <w:t>0.01</w:t>
            </w:r>
          </w:p>
        </w:tc>
        <w:tc>
          <w:tcPr>
            <w:tcW w:w="1442" w:type="dxa"/>
            <w:noWrap/>
            <w:vAlign w:val="bottom"/>
          </w:tcPr>
          <w:p w:rsidR="00EF0BCB" w:rsidRPr="00EF089E" w:rsidRDefault="00EF0BCB" w:rsidP="007E0766">
            <w:pPr>
              <w:jc w:val="both"/>
              <w:rPr>
                <w:rFonts w:ascii="Times New Roman" w:hAnsi="Times New Roman" w:cs="Times New Roman"/>
                <w:color w:val="000000"/>
                <w:sz w:val="28"/>
                <w:szCs w:val="28"/>
              </w:rPr>
            </w:pPr>
            <w:r w:rsidRPr="00EF089E">
              <w:rPr>
                <w:rFonts w:ascii="Times New Roman" w:hAnsi="Times New Roman" w:cs="Times New Roman"/>
                <w:color w:val="000000"/>
                <w:sz w:val="28"/>
                <w:szCs w:val="28"/>
              </w:rPr>
              <w:t>-0.00188</w:t>
            </w:r>
          </w:p>
        </w:tc>
        <w:tc>
          <w:tcPr>
            <w:tcW w:w="1350" w:type="dxa"/>
            <w:noWrap/>
            <w:vAlign w:val="bottom"/>
          </w:tcPr>
          <w:p w:rsidR="00EF0BCB" w:rsidRPr="00EF089E" w:rsidRDefault="00EF0BCB" w:rsidP="007E0766">
            <w:pPr>
              <w:jc w:val="both"/>
              <w:rPr>
                <w:rFonts w:ascii="Times New Roman" w:hAnsi="Times New Roman" w:cs="Times New Roman"/>
                <w:color w:val="000000"/>
                <w:sz w:val="28"/>
                <w:szCs w:val="28"/>
              </w:rPr>
            </w:pPr>
            <w:r w:rsidRPr="00EF089E">
              <w:rPr>
                <w:rFonts w:ascii="Times New Roman" w:hAnsi="Times New Roman" w:cs="Times New Roman"/>
                <w:color w:val="000000"/>
                <w:sz w:val="28"/>
                <w:szCs w:val="28"/>
              </w:rPr>
              <w:t>-0.00104</w:t>
            </w:r>
          </w:p>
        </w:tc>
        <w:tc>
          <w:tcPr>
            <w:tcW w:w="720" w:type="dxa"/>
          </w:tcPr>
          <w:p w:rsidR="00EF0BCB" w:rsidRPr="00EF089E" w:rsidRDefault="00EF0BCB" w:rsidP="007E0766">
            <w:pPr>
              <w:jc w:val="both"/>
              <w:rPr>
                <w:rFonts w:ascii="Times New Roman" w:hAnsi="Times New Roman" w:cs="Times New Roman"/>
                <w:sz w:val="28"/>
                <w:szCs w:val="28"/>
              </w:rPr>
            </w:pPr>
            <w:r w:rsidRPr="00EF089E">
              <w:rPr>
                <w:rFonts w:ascii="Times New Roman" w:hAnsi="Times New Roman" w:cs="Times New Roman"/>
                <w:sz w:val="28"/>
                <w:szCs w:val="28"/>
              </w:rPr>
              <w:t>***</w:t>
            </w:r>
          </w:p>
        </w:tc>
      </w:tr>
      <w:tr w:rsidR="00EF0BCB" w:rsidRPr="00EF089E" w:rsidTr="00EF0BCB">
        <w:trPr>
          <w:trHeight w:val="467"/>
          <w:jc w:val="center"/>
        </w:trPr>
        <w:tc>
          <w:tcPr>
            <w:tcW w:w="1663" w:type="dxa"/>
            <w:noWrap/>
            <w:hideMark/>
          </w:tcPr>
          <w:p w:rsidR="00EF0BCB" w:rsidRPr="00EF089E" w:rsidRDefault="00EF0BCB" w:rsidP="007E0766">
            <w:pPr>
              <w:jc w:val="both"/>
              <w:rPr>
                <w:rFonts w:ascii="Times New Roman" w:hAnsi="Times New Roman" w:cs="Times New Roman"/>
                <w:sz w:val="28"/>
                <w:szCs w:val="28"/>
              </w:rPr>
            </w:pPr>
            <w:r w:rsidRPr="00EF089E">
              <w:rPr>
                <w:rFonts w:ascii="Times New Roman" w:hAnsi="Times New Roman" w:cs="Times New Roman"/>
                <w:sz w:val="28"/>
                <w:szCs w:val="28"/>
              </w:rPr>
              <w:t>Constant</w:t>
            </w:r>
          </w:p>
        </w:tc>
        <w:tc>
          <w:tcPr>
            <w:tcW w:w="1266" w:type="dxa"/>
            <w:noWrap/>
            <w:vAlign w:val="bottom"/>
          </w:tcPr>
          <w:p w:rsidR="00EF0BCB" w:rsidRPr="00EF089E" w:rsidRDefault="00EF0BCB" w:rsidP="007E0766">
            <w:pPr>
              <w:jc w:val="both"/>
              <w:rPr>
                <w:rFonts w:ascii="Times New Roman" w:hAnsi="Times New Roman" w:cs="Times New Roman"/>
                <w:color w:val="000000"/>
                <w:sz w:val="28"/>
                <w:szCs w:val="28"/>
              </w:rPr>
            </w:pPr>
            <w:r w:rsidRPr="00EF089E">
              <w:rPr>
                <w:rFonts w:ascii="Times New Roman" w:hAnsi="Times New Roman" w:cs="Times New Roman"/>
                <w:color w:val="000000"/>
                <w:sz w:val="28"/>
                <w:szCs w:val="28"/>
              </w:rPr>
              <w:t>-0.45797</w:t>
            </w:r>
          </w:p>
        </w:tc>
        <w:tc>
          <w:tcPr>
            <w:tcW w:w="1266" w:type="dxa"/>
            <w:noWrap/>
            <w:vAlign w:val="bottom"/>
          </w:tcPr>
          <w:p w:rsidR="00EF0BCB" w:rsidRPr="00EF089E" w:rsidRDefault="00EF0BCB" w:rsidP="007E0766">
            <w:pPr>
              <w:jc w:val="both"/>
              <w:rPr>
                <w:rFonts w:ascii="Times New Roman" w:hAnsi="Times New Roman" w:cs="Times New Roman"/>
                <w:color w:val="000000"/>
                <w:sz w:val="28"/>
                <w:szCs w:val="28"/>
              </w:rPr>
            </w:pPr>
            <w:r w:rsidRPr="00EF089E">
              <w:rPr>
                <w:rFonts w:ascii="Times New Roman" w:hAnsi="Times New Roman" w:cs="Times New Roman"/>
                <w:color w:val="000000"/>
                <w:sz w:val="28"/>
                <w:szCs w:val="28"/>
              </w:rPr>
              <w:t>0.066815</w:t>
            </w:r>
          </w:p>
        </w:tc>
        <w:tc>
          <w:tcPr>
            <w:tcW w:w="876" w:type="dxa"/>
            <w:noWrap/>
            <w:vAlign w:val="bottom"/>
          </w:tcPr>
          <w:p w:rsidR="00EF0BCB" w:rsidRPr="00EF089E" w:rsidRDefault="00EF0BCB" w:rsidP="007E0766">
            <w:pPr>
              <w:jc w:val="both"/>
              <w:rPr>
                <w:rFonts w:ascii="Times New Roman" w:hAnsi="Times New Roman" w:cs="Times New Roman"/>
                <w:color w:val="000000"/>
                <w:sz w:val="28"/>
                <w:szCs w:val="28"/>
              </w:rPr>
            </w:pPr>
            <w:r w:rsidRPr="00EF089E">
              <w:rPr>
                <w:rFonts w:ascii="Times New Roman" w:hAnsi="Times New Roman" w:cs="Times New Roman"/>
                <w:color w:val="000000"/>
                <w:sz w:val="28"/>
                <w:szCs w:val="28"/>
              </w:rPr>
              <w:t>-6.85</w:t>
            </w:r>
          </w:p>
        </w:tc>
        <w:tc>
          <w:tcPr>
            <w:tcW w:w="1694" w:type="dxa"/>
            <w:noWrap/>
            <w:vAlign w:val="bottom"/>
          </w:tcPr>
          <w:p w:rsidR="00EF0BCB" w:rsidRPr="00EF089E" w:rsidRDefault="00EF0BCB" w:rsidP="007E0766">
            <w:pPr>
              <w:jc w:val="both"/>
              <w:rPr>
                <w:rFonts w:ascii="Times New Roman" w:hAnsi="Times New Roman" w:cs="Times New Roman"/>
                <w:color w:val="000000"/>
                <w:sz w:val="28"/>
                <w:szCs w:val="28"/>
              </w:rPr>
            </w:pPr>
            <w:r w:rsidRPr="00EF089E">
              <w:rPr>
                <w:rFonts w:ascii="Times New Roman" w:hAnsi="Times New Roman" w:cs="Times New Roman"/>
                <w:color w:val="000000"/>
                <w:sz w:val="28"/>
                <w:szCs w:val="28"/>
              </w:rPr>
              <w:t>0.002</w:t>
            </w:r>
          </w:p>
        </w:tc>
        <w:tc>
          <w:tcPr>
            <w:tcW w:w="1442" w:type="dxa"/>
            <w:noWrap/>
            <w:vAlign w:val="bottom"/>
          </w:tcPr>
          <w:p w:rsidR="00EF0BCB" w:rsidRPr="00EF089E" w:rsidRDefault="00EF0BCB" w:rsidP="007E0766">
            <w:pPr>
              <w:jc w:val="both"/>
              <w:rPr>
                <w:rFonts w:ascii="Times New Roman" w:hAnsi="Times New Roman" w:cs="Times New Roman"/>
                <w:color w:val="000000"/>
                <w:sz w:val="28"/>
                <w:szCs w:val="28"/>
              </w:rPr>
            </w:pPr>
            <w:r w:rsidRPr="00EF089E">
              <w:rPr>
                <w:rFonts w:ascii="Times New Roman" w:hAnsi="Times New Roman" w:cs="Times New Roman"/>
                <w:color w:val="000000"/>
                <w:sz w:val="28"/>
                <w:szCs w:val="28"/>
              </w:rPr>
              <w:t>-0.58893</w:t>
            </w:r>
          </w:p>
        </w:tc>
        <w:tc>
          <w:tcPr>
            <w:tcW w:w="1350" w:type="dxa"/>
            <w:noWrap/>
            <w:vAlign w:val="bottom"/>
          </w:tcPr>
          <w:p w:rsidR="00EF0BCB" w:rsidRPr="00EF089E" w:rsidRDefault="00EF0BCB" w:rsidP="007E0766">
            <w:pPr>
              <w:jc w:val="both"/>
              <w:rPr>
                <w:rFonts w:ascii="Times New Roman" w:hAnsi="Times New Roman" w:cs="Times New Roman"/>
                <w:color w:val="000000"/>
                <w:sz w:val="28"/>
                <w:szCs w:val="28"/>
              </w:rPr>
            </w:pPr>
            <w:r w:rsidRPr="00EF089E">
              <w:rPr>
                <w:rFonts w:ascii="Times New Roman" w:hAnsi="Times New Roman" w:cs="Times New Roman"/>
                <w:color w:val="000000"/>
                <w:sz w:val="28"/>
                <w:szCs w:val="28"/>
              </w:rPr>
              <w:t>-0.32702</w:t>
            </w:r>
          </w:p>
        </w:tc>
        <w:tc>
          <w:tcPr>
            <w:tcW w:w="720" w:type="dxa"/>
          </w:tcPr>
          <w:p w:rsidR="00EF0BCB" w:rsidRPr="00EF089E" w:rsidRDefault="00EF0BCB" w:rsidP="007E0766">
            <w:pPr>
              <w:jc w:val="both"/>
              <w:rPr>
                <w:rFonts w:ascii="Times New Roman" w:hAnsi="Times New Roman" w:cs="Times New Roman"/>
                <w:sz w:val="28"/>
                <w:szCs w:val="28"/>
              </w:rPr>
            </w:pPr>
            <w:r w:rsidRPr="00EF089E">
              <w:rPr>
                <w:rFonts w:ascii="Times New Roman" w:hAnsi="Times New Roman" w:cs="Times New Roman"/>
                <w:sz w:val="28"/>
                <w:szCs w:val="28"/>
              </w:rPr>
              <w:t>***</w:t>
            </w:r>
          </w:p>
        </w:tc>
      </w:tr>
      <w:tr w:rsidR="00EF0BCB" w:rsidRPr="00EF089E" w:rsidTr="00EF0BCB">
        <w:trPr>
          <w:trHeight w:val="467"/>
          <w:jc w:val="center"/>
        </w:trPr>
        <w:tc>
          <w:tcPr>
            <w:tcW w:w="1663" w:type="dxa"/>
            <w:noWrap/>
          </w:tcPr>
          <w:p w:rsidR="00EF0BCB" w:rsidRPr="00EF089E" w:rsidRDefault="00EF0BCB" w:rsidP="007E0766">
            <w:pPr>
              <w:jc w:val="both"/>
              <w:rPr>
                <w:rFonts w:ascii="Times New Roman" w:hAnsi="Times New Roman" w:cs="Times New Roman"/>
                <w:sz w:val="28"/>
                <w:szCs w:val="28"/>
              </w:rPr>
            </w:pPr>
            <w:r w:rsidRPr="00EF089E">
              <w:rPr>
                <w:rFonts w:ascii="Times New Roman" w:hAnsi="Times New Roman" w:cs="Times New Roman"/>
                <w:sz w:val="28"/>
                <w:szCs w:val="28"/>
              </w:rPr>
              <w:t>Countries</w:t>
            </w:r>
          </w:p>
        </w:tc>
        <w:tc>
          <w:tcPr>
            <w:tcW w:w="3408" w:type="dxa"/>
            <w:gridSpan w:val="3"/>
            <w:noWrap/>
          </w:tcPr>
          <w:p w:rsidR="00EF0BCB" w:rsidRPr="00EF089E" w:rsidRDefault="00EF0BCB" w:rsidP="007E0766">
            <w:pPr>
              <w:jc w:val="both"/>
              <w:rPr>
                <w:rFonts w:ascii="Times New Roman" w:hAnsi="Times New Roman" w:cs="Times New Roman"/>
                <w:sz w:val="28"/>
                <w:szCs w:val="28"/>
              </w:rPr>
            </w:pPr>
            <w:r w:rsidRPr="00EF089E">
              <w:rPr>
                <w:rFonts w:ascii="Times New Roman" w:hAnsi="Times New Roman" w:cs="Times New Roman"/>
                <w:sz w:val="28"/>
                <w:szCs w:val="28"/>
              </w:rPr>
              <w:t>49</w:t>
            </w:r>
          </w:p>
        </w:tc>
        <w:tc>
          <w:tcPr>
            <w:tcW w:w="1694" w:type="dxa"/>
            <w:noWrap/>
          </w:tcPr>
          <w:p w:rsidR="00EF0BCB" w:rsidRPr="00EF089E" w:rsidRDefault="00EF0BCB" w:rsidP="007E0766">
            <w:pPr>
              <w:jc w:val="both"/>
              <w:rPr>
                <w:rFonts w:ascii="Times New Roman" w:hAnsi="Times New Roman" w:cs="Times New Roman"/>
                <w:sz w:val="28"/>
                <w:szCs w:val="28"/>
              </w:rPr>
            </w:pPr>
            <w:r w:rsidRPr="00EF089E">
              <w:rPr>
                <w:rFonts w:ascii="Times New Roman" w:hAnsi="Times New Roman" w:cs="Times New Roman"/>
                <w:sz w:val="28"/>
                <w:szCs w:val="28"/>
              </w:rPr>
              <w:t>Sargan</w:t>
            </w:r>
          </w:p>
          <w:p w:rsidR="00EF0BCB" w:rsidRPr="00EF089E" w:rsidRDefault="00EF0BCB" w:rsidP="007E0766">
            <w:pPr>
              <w:jc w:val="both"/>
              <w:rPr>
                <w:rFonts w:ascii="Times New Roman" w:hAnsi="Times New Roman" w:cs="Times New Roman"/>
                <w:sz w:val="28"/>
                <w:szCs w:val="28"/>
              </w:rPr>
            </w:pPr>
            <w:r w:rsidRPr="00EF089E">
              <w:rPr>
                <w:rFonts w:ascii="Times New Roman" w:hAnsi="Times New Roman" w:cs="Times New Roman"/>
                <w:sz w:val="28"/>
                <w:szCs w:val="28"/>
              </w:rPr>
              <w:t>(P-value)</w:t>
            </w:r>
          </w:p>
        </w:tc>
        <w:tc>
          <w:tcPr>
            <w:tcW w:w="3512" w:type="dxa"/>
            <w:gridSpan w:val="3"/>
            <w:noWrap/>
          </w:tcPr>
          <w:p w:rsidR="00EF0BCB" w:rsidRPr="00EF089E" w:rsidRDefault="00EF0BCB" w:rsidP="007E0766">
            <w:pPr>
              <w:jc w:val="both"/>
              <w:rPr>
                <w:rFonts w:ascii="Times New Roman" w:hAnsi="Times New Roman" w:cs="Times New Roman"/>
                <w:sz w:val="28"/>
                <w:szCs w:val="28"/>
              </w:rPr>
            </w:pPr>
            <w:r w:rsidRPr="00EF089E">
              <w:rPr>
                <w:rFonts w:ascii="Times New Roman" w:hAnsi="Times New Roman" w:cs="Times New Roman"/>
                <w:sz w:val="28"/>
                <w:szCs w:val="28"/>
              </w:rPr>
              <w:t>0.98</w:t>
            </w:r>
          </w:p>
        </w:tc>
      </w:tr>
      <w:tr w:rsidR="00EF0BCB" w:rsidRPr="00EF089E" w:rsidTr="00EF0BCB">
        <w:trPr>
          <w:trHeight w:val="467"/>
          <w:jc w:val="center"/>
        </w:trPr>
        <w:tc>
          <w:tcPr>
            <w:tcW w:w="1663" w:type="dxa"/>
            <w:noWrap/>
          </w:tcPr>
          <w:p w:rsidR="00EF0BCB" w:rsidRPr="00EF089E" w:rsidRDefault="00EF0BCB" w:rsidP="007E0766">
            <w:pPr>
              <w:jc w:val="both"/>
              <w:rPr>
                <w:rFonts w:ascii="Times New Roman" w:hAnsi="Times New Roman" w:cs="Times New Roman"/>
                <w:sz w:val="28"/>
                <w:szCs w:val="28"/>
              </w:rPr>
            </w:pPr>
            <w:r w:rsidRPr="00EF089E">
              <w:rPr>
                <w:rFonts w:ascii="Times New Roman" w:hAnsi="Times New Roman" w:cs="Times New Roman"/>
                <w:sz w:val="28"/>
                <w:szCs w:val="28"/>
              </w:rPr>
              <w:t>Observations</w:t>
            </w:r>
          </w:p>
        </w:tc>
        <w:tc>
          <w:tcPr>
            <w:tcW w:w="3408" w:type="dxa"/>
            <w:gridSpan w:val="3"/>
            <w:noWrap/>
          </w:tcPr>
          <w:p w:rsidR="00EF0BCB" w:rsidRPr="00EF089E" w:rsidRDefault="00EF0BCB" w:rsidP="007E0766">
            <w:pPr>
              <w:jc w:val="both"/>
              <w:rPr>
                <w:rFonts w:ascii="Times New Roman" w:hAnsi="Times New Roman" w:cs="Times New Roman"/>
                <w:sz w:val="28"/>
                <w:szCs w:val="28"/>
              </w:rPr>
            </w:pPr>
            <w:r w:rsidRPr="00EF089E">
              <w:rPr>
                <w:rFonts w:ascii="Times New Roman" w:hAnsi="Times New Roman" w:cs="Times New Roman"/>
                <w:sz w:val="28"/>
                <w:szCs w:val="28"/>
              </w:rPr>
              <w:t>1465</w:t>
            </w:r>
          </w:p>
        </w:tc>
        <w:tc>
          <w:tcPr>
            <w:tcW w:w="1694" w:type="dxa"/>
            <w:noWrap/>
          </w:tcPr>
          <w:p w:rsidR="00EF0BCB" w:rsidRPr="00EF089E" w:rsidRDefault="00EF0BCB" w:rsidP="007E0766">
            <w:pPr>
              <w:jc w:val="both"/>
              <w:rPr>
                <w:rFonts w:ascii="Times New Roman" w:hAnsi="Times New Roman" w:cs="Times New Roman"/>
                <w:sz w:val="28"/>
                <w:szCs w:val="28"/>
              </w:rPr>
            </w:pPr>
            <w:r w:rsidRPr="00EF089E">
              <w:rPr>
                <w:rFonts w:ascii="Times New Roman" w:hAnsi="Times New Roman" w:cs="Times New Roman"/>
                <w:sz w:val="28"/>
                <w:szCs w:val="28"/>
              </w:rPr>
              <w:t>AR1</w:t>
            </w:r>
          </w:p>
          <w:p w:rsidR="00EF0BCB" w:rsidRPr="00EF089E" w:rsidRDefault="00EF0BCB" w:rsidP="007E0766">
            <w:pPr>
              <w:jc w:val="both"/>
              <w:rPr>
                <w:rFonts w:ascii="Times New Roman" w:hAnsi="Times New Roman" w:cs="Times New Roman"/>
                <w:sz w:val="28"/>
                <w:szCs w:val="28"/>
              </w:rPr>
            </w:pPr>
            <w:r w:rsidRPr="00EF089E">
              <w:rPr>
                <w:rFonts w:ascii="Times New Roman" w:hAnsi="Times New Roman" w:cs="Times New Roman"/>
                <w:sz w:val="28"/>
                <w:szCs w:val="28"/>
              </w:rPr>
              <w:t>(P-value)</w:t>
            </w:r>
          </w:p>
        </w:tc>
        <w:tc>
          <w:tcPr>
            <w:tcW w:w="3512" w:type="dxa"/>
            <w:gridSpan w:val="3"/>
            <w:noWrap/>
          </w:tcPr>
          <w:p w:rsidR="00EF0BCB" w:rsidRPr="00EF089E" w:rsidRDefault="00EF0BCB" w:rsidP="007E0766">
            <w:pPr>
              <w:jc w:val="both"/>
              <w:rPr>
                <w:rFonts w:ascii="Times New Roman" w:hAnsi="Times New Roman" w:cs="Times New Roman"/>
                <w:sz w:val="28"/>
                <w:szCs w:val="28"/>
              </w:rPr>
            </w:pPr>
            <w:r w:rsidRPr="00EF089E">
              <w:rPr>
                <w:rFonts w:ascii="Times New Roman" w:hAnsi="Times New Roman" w:cs="Times New Roman"/>
                <w:sz w:val="28"/>
                <w:szCs w:val="28"/>
              </w:rPr>
              <w:t>0.00</w:t>
            </w:r>
          </w:p>
        </w:tc>
      </w:tr>
      <w:tr w:rsidR="00EF0BCB" w:rsidRPr="00EF089E" w:rsidTr="00EF0BCB">
        <w:trPr>
          <w:trHeight w:val="467"/>
          <w:jc w:val="center"/>
        </w:trPr>
        <w:tc>
          <w:tcPr>
            <w:tcW w:w="1663" w:type="dxa"/>
            <w:noWrap/>
          </w:tcPr>
          <w:p w:rsidR="00EF0BCB" w:rsidRPr="00EF089E" w:rsidRDefault="00EF0BCB" w:rsidP="007E0766">
            <w:pPr>
              <w:jc w:val="both"/>
              <w:rPr>
                <w:rFonts w:ascii="Times New Roman" w:hAnsi="Times New Roman" w:cs="Times New Roman"/>
                <w:sz w:val="28"/>
                <w:szCs w:val="28"/>
              </w:rPr>
            </w:pPr>
            <w:r w:rsidRPr="00EF089E">
              <w:rPr>
                <w:rFonts w:ascii="Times New Roman" w:hAnsi="Times New Roman" w:cs="Times New Roman"/>
                <w:sz w:val="28"/>
                <w:szCs w:val="28"/>
              </w:rPr>
              <w:t>No. of</w:t>
            </w:r>
          </w:p>
          <w:p w:rsidR="00EF0BCB" w:rsidRPr="00EF089E" w:rsidRDefault="00EF0BCB" w:rsidP="007E0766">
            <w:pPr>
              <w:jc w:val="both"/>
              <w:rPr>
                <w:rFonts w:ascii="Times New Roman" w:hAnsi="Times New Roman" w:cs="Times New Roman"/>
                <w:sz w:val="28"/>
                <w:szCs w:val="28"/>
              </w:rPr>
            </w:pPr>
            <w:r w:rsidRPr="00EF089E">
              <w:rPr>
                <w:rFonts w:ascii="Times New Roman" w:hAnsi="Times New Roman" w:cs="Times New Roman"/>
                <w:sz w:val="28"/>
                <w:szCs w:val="28"/>
              </w:rPr>
              <w:t>Instruments</w:t>
            </w:r>
          </w:p>
        </w:tc>
        <w:tc>
          <w:tcPr>
            <w:tcW w:w="3408" w:type="dxa"/>
            <w:gridSpan w:val="3"/>
            <w:noWrap/>
          </w:tcPr>
          <w:p w:rsidR="00EF0BCB" w:rsidRPr="00EF089E" w:rsidRDefault="00EF0BCB" w:rsidP="007E0766">
            <w:pPr>
              <w:jc w:val="both"/>
              <w:rPr>
                <w:rFonts w:ascii="Times New Roman" w:hAnsi="Times New Roman" w:cs="Times New Roman"/>
                <w:sz w:val="28"/>
                <w:szCs w:val="28"/>
              </w:rPr>
            </w:pPr>
            <w:r w:rsidRPr="00EF089E">
              <w:rPr>
                <w:rFonts w:ascii="Times New Roman" w:hAnsi="Times New Roman" w:cs="Times New Roman"/>
                <w:sz w:val="28"/>
                <w:szCs w:val="28"/>
              </w:rPr>
              <w:t>471</w:t>
            </w:r>
          </w:p>
        </w:tc>
        <w:tc>
          <w:tcPr>
            <w:tcW w:w="1694" w:type="dxa"/>
            <w:noWrap/>
          </w:tcPr>
          <w:p w:rsidR="00EF0BCB" w:rsidRPr="00EF089E" w:rsidRDefault="00EF0BCB" w:rsidP="007E0766">
            <w:pPr>
              <w:jc w:val="both"/>
              <w:rPr>
                <w:rFonts w:ascii="Times New Roman" w:hAnsi="Times New Roman" w:cs="Times New Roman"/>
                <w:sz w:val="28"/>
                <w:szCs w:val="28"/>
              </w:rPr>
            </w:pPr>
            <w:r w:rsidRPr="00EF089E">
              <w:rPr>
                <w:rFonts w:ascii="Times New Roman" w:hAnsi="Times New Roman" w:cs="Times New Roman"/>
                <w:sz w:val="28"/>
                <w:szCs w:val="28"/>
              </w:rPr>
              <w:t>AR2</w:t>
            </w:r>
          </w:p>
          <w:p w:rsidR="00EF0BCB" w:rsidRPr="00EF089E" w:rsidRDefault="00EF0BCB" w:rsidP="007E0766">
            <w:pPr>
              <w:jc w:val="both"/>
              <w:rPr>
                <w:rFonts w:ascii="Times New Roman" w:hAnsi="Times New Roman" w:cs="Times New Roman"/>
                <w:sz w:val="28"/>
                <w:szCs w:val="28"/>
              </w:rPr>
            </w:pPr>
            <w:r w:rsidRPr="00EF089E">
              <w:rPr>
                <w:rFonts w:ascii="Times New Roman" w:hAnsi="Times New Roman" w:cs="Times New Roman"/>
                <w:sz w:val="28"/>
                <w:szCs w:val="28"/>
              </w:rPr>
              <w:t>(P-value)</w:t>
            </w:r>
          </w:p>
        </w:tc>
        <w:tc>
          <w:tcPr>
            <w:tcW w:w="3512" w:type="dxa"/>
            <w:gridSpan w:val="3"/>
            <w:noWrap/>
          </w:tcPr>
          <w:p w:rsidR="00EF0BCB" w:rsidRPr="00EF089E" w:rsidRDefault="00EF0BCB" w:rsidP="007E0766">
            <w:pPr>
              <w:jc w:val="both"/>
              <w:rPr>
                <w:rFonts w:ascii="Times New Roman" w:hAnsi="Times New Roman" w:cs="Times New Roman"/>
                <w:sz w:val="28"/>
                <w:szCs w:val="28"/>
              </w:rPr>
            </w:pPr>
            <w:r w:rsidRPr="00EF089E">
              <w:rPr>
                <w:rFonts w:ascii="Times New Roman" w:hAnsi="Times New Roman" w:cs="Times New Roman"/>
                <w:sz w:val="28"/>
                <w:szCs w:val="28"/>
              </w:rPr>
              <w:t>0.32</w:t>
            </w:r>
          </w:p>
        </w:tc>
      </w:tr>
    </w:tbl>
    <w:p w:rsidR="00EF0BCB" w:rsidRDefault="00EF0BCB" w:rsidP="007E0766">
      <w:pPr>
        <w:jc w:val="both"/>
        <w:rPr>
          <w:szCs w:val="28"/>
        </w:rPr>
      </w:pPr>
      <w:r>
        <w:rPr>
          <w:b/>
          <w:szCs w:val="28"/>
        </w:rPr>
        <w:t>Note</w:t>
      </w:r>
      <w:r>
        <w:rPr>
          <w:szCs w:val="28"/>
        </w:rPr>
        <w:t>: ***, **, * denote significance at 0.01, 0.05 and 0.10 level respectively.</w:t>
      </w:r>
    </w:p>
    <w:p w:rsidR="00EF0BCB" w:rsidRPr="002A306C" w:rsidRDefault="00EF089E" w:rsidP="00D0287C">
      <w:pPr>
        <w:pStyle w:val="Default"/>
        <w:spacing w:line="360" w:lineRule="auto"/>
        <w:jc w:val="both"/>
        <w:rPr>
          <w:sz w:val="28"/>
          <w:szCs w:val="28"/>
        </w:rPr>
      </w:pPr>
      <w:r>
        <w:rPr>
          <w:sz w:val="28"/>
          <w:szCs w:val="28"/>
        </w:rPr>
        <w:t>In table 4.7.3</w:t>
      </w:r>
      <w:r w:rsidR="00EF0BCB">
        <w:rPr>
          <w:sz w:val="28"/>
          <w:szCs w:val="28"/>
        </w:rPr>
        <w:t xml:space="preserve"> interaction term between FDI and political institutional quality has been used to see their joint effect on economic growth. Econometric results of the study </w:t>
      </w:r>
      <w:r w:rsidR="00C324BB">
        <w:rPr>
          <w:sz w:val="28"/>
          <w:szCs w:val="28"/>
        </w:rPr>
        <w:t>show</w:t>
      </w:r>
      <w:r w:rsidR="00EF0BCB">
        <w:rPr>
          <w:sz w:val="28"/>
          <w:szCs w:val="28"/>
        </w:rPr>
        <w:t xml:space="preserve"> positive and significant effect of labor force, capital and simultaneous effect of political institutional quality along with FDI in case of developing </w:t>
      </w:r>
      <w:r w:rsidR="00C324BB">
        <w:rPr>
          <w:sz w:val="28"/>
          <w:szCs w:val="28"/>
        </w:rPr>
        <w:t>countries</w:t>
      </w:r>
      <w:r w:rsidR="00EF0BCB">
        <w:rPr>
          <w:sz w:val="28"/>
          <w:szCs w:val="28"/>
        </w:rPr>
        <w:t xml:space="preserve">. When the impact of international assistance is positive </w:t>
      </w:r>
      <w:r w:rsidR="00C324BB">
        <w:rPr>
          <w:sz w:val="28"/>
          <w:szCs w:val="28"/>
        </w:rPr>
        <w:t>but</w:t>
      </w:r>
      <w:r w:rsidR="00EF0BCB">
        <w:rPr>
          <w:sz w:val="28"/>
          <w:szCs w:val="28"/>
        </w:rPr>
        <w:t xml:space="preserve"> insignificant. Further, study also show </w:t>
      </w:r>
      <w:r w:rsidR="00F93686">
        <w:rPr>
          <w:sz w:val="28"/>
          <w:szCs w:val="28"/>
        </w:rPr>
        <w:t xml:space="preserve">the </w:t>
      </w:r>
      <w:r w:rsidR="00EF0BCB">
        <w:rPr>
          <w:sz w:val="28"/>
          <w:szCs w:val="28"/>
        </w:rPr>
        <w:t>negative and significant impact of inflation</w:t>
      </w:r>
      <w:r>
        <w:rPr>
          <w:sz w:val="28"/>
          <w:szCs w:val="28"/>
        </w:rPr>
        <w:t xml:space="preserve"> and </w:t>
      </w:r>
      <w:r>
        <w:rPr>
          <w:sz w:val="28"/>
          <w:szCs w:val="28"/>
        </w:rPr>
        <w:lastRenderedPageBreak/>
        <w:t>economic growth. Table 4.7.3</w:t>
      </w:r>
      <w:r w:rsidR="00EF0BCB">
        <w:rPr>
          <w:sz w:val="28"/>
          <w:szCs w:val="28"/>
        </w:rPr>
        <w:t xml:space="preserve"> show that 1-</w:t>
      </w:r>
      <w:r w:rsidR="00C324BB">
        <w:rPr>
          <w:sz w:val="28"/>
          <w:szCs w:val="28"/>
        </w:rPr>
        <w:t>percent</w:t>
      </w:r>
      <w:r w:rsidR="00EF0BCB">
        <w:rPr>
          <w:sz w:val="28"/>
          <w:szCs w:val="28"/>
        </w:rPr>
        <w:t xml:space="preserve"> increase in capital stock boost</w:t>
      </w:r>
      <w:r w:rsidR="00C324BB">
        <w:rPr>
          <w:sz w:val="28"/>
          <w:szCs w:val="28"/>
        </w:rPr>
        <w:t>s</w:t>
      </w:r>
      <w:r w:rsidR="00EF0BCB">
        <w:rPr>
          <w:sz w:val="28"/>
          <w:szCs w:val="28"/>
        </w:rPr>
        <w:t xml:space="preserve"> the economic growth by 0.004 percent. 1 percent i</w:t>
      </w:r>
      <w:r w:rsidR="00C324BB">
        <w:rPr>
          <w:sz w:val="28"/>
          <w:szCs w:val="28"/>
        </w:rPr>
        <w:t>ncrease in labor force increases</w:t>
      </w:r>
      <w:r w:rsidR="00EF0BCB">
        <w:rPr>
          <w:sz w:val="28"/>
          <w:szCs w:val="28"/>
        </w:rPr>
        <w:t xml:space="preserve"> the economic growth by 0.084 percent. </w:t>
      </w:r>
      <w:r w:rsidR="00C324BB">
        <w:rPr>
          <w:sz w:val="28"/>
          <w:szCs w:val="28"/>
        </w:rPr>
        <w:t>Econometric result shows that the interaction of FDI with political institutions is positively and significantly associated with economic growth of developing countries. 1 unit increases the joint effect of FDI and political institutions causes 0.003 percent increase in economic growth of developing nations</w:t>
      </w:r>
      <w:r w:rsidR="00EF0BCB">
        <w:rPr>
          <w:sz w:val="28"/>
          <w:szCs w:val="28"/>
        </w:rPr>
        <w:t xml:space="preserve">. </w:t>
      </w:r>
      <w:r w:rsidR="00F93686">
        <w:rPr>
          <w:sz w:val="28"/>
          <w:szCs w:val="28"/>
        </w:rPr>
        <w:t>R</w:t>
      </w:r>
      <w:r w:rsidR="00EF0BCB">
        <w:rPr>
          <w:sz w:val="28"/>
          <w:szCs w:val="28"/>
        </w:rPr>
        <w:t>esults show that 1-</w:t>
      </w:r>
      <w:r w:rsidR="00F93686">
        <w:rPr>
          <w:sz w:val="28"/>
          <w:szCs w:val="28"/>
        </w:rPr>
        <w:t>percent</w:t>
      </w:r>
      <w:r w:rsidR="00EF0BCB">
        <w:rPr>
          <w:sz w:val="28"/>
          <w:szCs w:val="28"/>
        </w:rPr>
        <w:t xml:space="preserve"> increase in inflation decrease</w:t>
      </w:r>
      <w:r w:rsidR="00F93686">
        <w:rPr>
          <w:sz w:val="28"/>
          <w:szCs w:val="28"/>
        </w:rPr>
        <w:t>s</w:t>
      </w:r>
      <w:r w:rsidR="00EF0BCB">
        <w:rPr>
          <w:sz w:val="28"/>
          <w:szCs w:val="28"/>
        </w:rPr>
        <w:t xml:space="preserve"> the economy growth by 0.001 percent. </w:t>
      </w:r>
      <w:r w:rsidR="00F93686">
        <w:rPr>
          <w:sz w:val="28"/>
        </w:rPr>
        <w:t>The P value of Sargan reports</w:t>
      </w:r>
      <w:r w:rsidR="00EF0BCB">
        <w:rPr>
          <w:sz w:val="28"/>
        </w:rPr>
        <w:t xml:space="preserve"> in the table </w:t>
      </w:r>
      <w:r w:rsidR="00F93686">
        <w:rPr>
          <w:sz w:val="28"/>
        </w:rPr>
        <w:t xml:space="preserve">4.7.3 </w:t>
      </w:r>
      <w:r w:rsidR="00EF0BCB">
        <w:rPr>
          <w:sz w:val="28"/>
        </w:rPr>
        <w:t xml:space="preserve">is 1 which show that there is no identification problem in the said model. “P” value of AR1 shows the existence of autocorrelation problem at first step which is insignificant at AR2. So, there is no problem of autocorrelation in the model.       </w:t>
      </w:r>
      <w:r w:rsidR="00EF0BCB">
        <w:t xml:space="preserve">  </w:t>
      </w:r>
      <w:r w:rsidR="00EF0BCB" w:rsidRPr="007567D2">
        <w:t xml:space="preserve"> </w:t>
      </w:r>
    </w:p>
    <w:p w:rsidR="00EF0BCB" w:rsidRDefault="00EF0BCB" w:rsidP="00D0287C">
      <w:pPr>
        <w:spacing w:line="360" w:lineRule="auto"/>
        <w:jc w:val="both"/>
        <w:rPr>
          <w:rFonts w:ascii="Times New Roman" w:hAnsi="Times New Roman" w:cs="Times New Roman"/>
          <w:sz w:val="28"/>
          <w:szCs w:val="28"/>
        </w:rPr>
      </w:pPr>
      <w:r w:rsidRPr="00D0287C">
        <w:rPr>
          <w:rFonts w:ascii="Times New Roman" w:hAnsi="Times New Roman" w:cs="Times New Roman"/>
          <w:sz w:val="28"/>
          <w:szCs w:val="28"/>
        </w:rPr>
        <w:t>Lastly, study use</w:t>
      </w:r>
      <w:r w:rsidR="00F93686" w:rsidRPr="00D0287C">
        <w:rPr>
          <w:rFonts w:ascii="Times New Roman" w:hAnsi="Times New Roman" w:cs="Times New Roman"/>
          <w:sz w:val="28"/>
          <w:szCs w:val="28"/>
        </w:rPr>
        <w:t>s</w:t>
      </w:r>
      <w:r w:rsidRPr="00D0287C">
        <w:rPr>
          <w:rFonts w:ascii="Times New Roman" w:hAnsi="Times New Roman" w:cs="Times New Roman"/>
          <w:sz w:val="28"/>
          <w:szCs w:val="28"/>
        </w:rPr>
        <w:t xml:space="preserve"> simultaneous effect of legal institutions with FDI of developing nations to see its joint impact on economic growth. Following table </w:t>
      </w:r>
      <w:r w:rsidR="00F93686" w:rsidRPr="00D0287C">
        <w:rPr>
          <w:rFonts w:ascii="Times New Roman" w:hAnsi="Times New Roman" w:cs="Times New Roman"/>
          <w:sz w:val="28"/>
          <w:szCs w:val="28"/>
        </w:rPr>
        <w:t xml:space="preserve">4.7.4 </w:t>
      </w:r>
      <w:r w:rsidRPr="00D0287C">
        <w:rPr>
          <w:rFonts w:ascii="Times New Roman" w:hAnsi="Times New Roman" w:cs="Times New Roman"/>
          <w:sz w:val="28"/>
          <w:szCs w:val="28"/>
        </w:rPr>
        <w:t>show the regressio</w:t>
      </w:r>
      <w:r w:rsidR="00AF5938" w:rsidRPr="00D0287C">
        <w:rPr>
          <w:rFonts w:ascii="Times New Roman" w:hAnsi="Times New Roman" w:cs="Times New Roman"/>
          <w:sz w:val="28"/>
          <w:szCs w:val="28"/>
        </w:rPr>
        <w:t xml:space="preserve">n results of the regression equation </w:t>
      </w:r>
      <w:r w:rsidR="00D0287C" w:rsidRPr="00D0287C">
        <w:rPr>
          <w:rFonts w:ascii="Times New Roman" w:hAnsi="Times New Roman" w:cs="Times New Roman"/>
          <w:sz w:val="28"/>
          <w:szCs w:val="28"/>
        </w:rPr>
        <w:t>3.2.21.</w:t>
      </w:r>
      <w:r>
        <w:rPr>
          <w:rFonts w:ascii="Times New Roman" w:hAnsi="Times New Roman" w:cs="Times New Roman"/>
          <w:sz w:val="28"/>
          <w:szCs w:val="28"/>
        </w:rPr>
        <w:t xml:space="preserve"> </w:t>
      </w:r>
    </w:p>
    <w:p w:rsidR="0079474F" w:rsidRDefault="0079474F" w:rsidP="00F93686">
      <w:pPr>
        <w:jc w:val="center"/>
        <w:rPr>
          <w:rFonts w:ascii="Times New Roman" w:hAnsi="Times New Roman" w:cs="Times New Roman"/>
          <w:b/>
          <w:sz w:val="28"/>
          <w:szCs w:val="28"/>
        </w:rPr>
      </w:pPr>
    </w:p>
    <w:p w:rsidR="0079474F" w:rsidRDefault="0079474F" w:rsidP="00F93686">
      <w:pPr>
        <w:jc w:val="center"/>
        <w:rPr>
          <w:rFonts w:ascii="Times New Roman" w:hAnsi="Times New Roman" w:cs="Times New Roman"/>
          <w:b/>
          <w:sz w:val="28"/>
          <w:szCs w:val="28"/>
        </w:rPr>
      </w:pPr>
    </w:p>
    <w:p w:rsidR="0079474F" w:rsidRDefault="0079474F" w:rsidP="00F93686">
      <w:pPr>
        <w:jc w:val="center"/>
        <w:rPr>
          <w:rFonts w:ascii="Times New Roman" w:hAnsi="Times New Roman" w:cs="Times New Roman"/>
          <w:b/>
          <w:sz w:val="28"/>
          <w:szCs w:val="28"/>
        </w:rPr>
      </w:pPr>
    </w:p>
    <w:p w:rsidR="0079474F" w:rsidRDefault="0079474F" w:rsidP="00F93686">
      <w:pPr>
        <w:jc w:val="center"/>
        <w:rPr>
          <w:rFonts w:ascii="Times New Roman" w:hAnsi="Times New Roman" w:cs="Times New Roman"/>
          <w:b/>
          <w:sz w:val="28"/>
          <w:szCs w:val="28"/>
        </w:rPr>
      </w:pPr>
    </w:p>
    <w:p w:rsidR="0079474F" w:rsidRDefault="0079474F" w:rsidP="00F93686">
      <w:pPr>
        <w:jc w:val="center"/>
        <w:rPr>
          <w:rFonts w:ascii="Times New Roman" w:hAnsi="Times New Roman" w:cs="Times New Roman"/>
          <w:b/>
          <w:sz w:val="28"/>
          <w:szCs w:val="28"/>
        </w:rPr>
      </w:pPr>
    </w:p>
    <w:p w:rsidR="0079474F" w:rsidRDefault="0079474F" w:rsidP="00F93686">
      <w:pPr>
        <w:jc w:val="center"/>
        <w:rPr>
          <w:rFonts w:ascii="Times New Roman" w:hAnsi="Times New Roman" w:cs="Times New Roman"/>
          <w:b/>
          <w:sz w:val="28"/>
          <w:szCs w:val="28"/>
        </w:rPr>
      </w:pPr>
    </w:p>
    <w:p w:rsidR="0079474F" w:rsidRDefault="0079474F" w:rsidP="00F93686">
      <w:pPr>
        <w:jc w:val="center"/>
        <w:rPr>
          <w:rFonts w:ascii="Times New Roman" w:hAnsi="Times New Roman" w:cs="Times New Roman"/>
          <w:b/>
          <w:sz w:val="28"/>
          <w:szCs w:val="28"/>
        </w:rPr>
      </w:pPr>
    </w:p>
    <w:p w:rsidR="0079474F" w:rsidRDefault="0079474F" w:rsidP="00F93686">
      <w:pPr>
        <w:jc w:val="center"/>
        <w:rPr>
          <w:rFonts w:ascii="Times New Roman" w:hAnsi="Times New Roman" w:cs="Times New Roman"/>
          <w:b/>
          <w:sz w:val="28"/>
          <w:szCs w:val="28"/>
        </w:rPr>
      </w:pPr>
    </w:p>
    <w:p w:rsidR="0079474F" w:rsidRDefault="0079474F" w:rsidP="00F93686">
      <w:pPr>
        <w:jc w:val="center"/>
        <w:rPr>
          <w:rFonts w:ascii="Times New Roman" w:hAnsi="Times New Roman" w:cs="Times New Roman"/>
          <w:b/>
          <w:sz w:val="28"/>
          <w:szCs w:val="28"/>
        </w:rPr>
      </w:pPr>
    </w:p>
    <w:p w:rsidR="0079474F" w:rsidRDefault="0079474F" w:rsidP="00F93686">
      <w:pPr>
        <w:jc w:val="center"/>
        <w:rPr>
          <w:rFonts w:ascii="Times New Roman" w:hAnsi="Times New Roman" w:cs="Times New Roman"/>
          <w:b/>
          <w:sz w:val="28"/>
          <w:szCs w:val="28"/>
        </w:rPr>
      </w:pPr>
    </w:p>
    <w:p w:rsidR="0079474F" w:rsidRDefault="0079474F" w:rsidP="00F93686">
      <w:pPr>
        <w:jc w:val="center"/>
        <w:rPr>
          <w:rFonts w:ascii="Times New Roman" w:hAnsi="Times New Roman" w:cs="Times New Roman"/>
          <w:b/>
          <w:sz w:val="28"/>
          <w:szCs w:val="28"/>
        </w:rPr>
      </w:pPr>
    </w:p>
    <w:p w:rsidR="0079474F" w:rsidRDefault="0079474F" w:rsidP="00F93686">
      <w:pPr>
        <w:jc w:val="center"/>
        <w:rPr>
          <w:rFonts w:ascii="Times New Roman" w:hAnsi="Times New Roman" w:cs="Times New Roman"/>
          <w:b/>
          <w:sz w:val="28"/>
          <w:szCs w:val="28"/>
        </w:rPr>
      </w:pPr>
    </w:p>
    <w:p w:rsidR="00EF0BCB" w:rsidRDefault="00EF0BCB" w:rsidP="00F93686">
      <w:pPr>
        <w:jc w:val="center"/>
        <w:rPr>
          <w:rFonts w:ascii="Times New Roman" w:hAnsi="Times New Roman" w:cs="Times New Roman"/>
          <w:sz w:val="28"/>
          <w:szCs w:val="28"/>
        </w:rPr>
      </w:pPr>
      <w:r w:rsidRPr="007A66DD">
        <w:rPr>
          <w:rFonts w:ascii="Times New Roman" w:hAnsi="Times New Roman" w:cs="Times New Roman"/>
          <w:b/>
          <w:sz w:val="28"/>
          <w:szCs w:val="28"/>
        </w:rPr>
        <w:lastRenderedPageBreak/>
        <w:t>Table No.</w:t>
      </w:r>
      <w:r>
        <w:rPr>
          <w:rFonts w:ascii="Times New Roman" w:hAnsi="Times New Roman" w:cs="Times New Roman"/>
          <w:b/>
          <w:sz w:val="28"/>
          <w:szCs w:val="28"/>
        </w:rPr>
        <w:t xml:space="preserve"> 4.</w:t>
      </w:r>
      <w:r w:rsidR="00EF089E">
        <w:rPr>
          <w:rFonts w:ascii="Times New Roman" w:hAnsi="Times New Roman" w:cs="Times New Roman"/>
          <w:b/>
          <w:sz w:val="28"/>
          <w:szCs w:val="28"/>
        </w:rPr>
        <w:t>7.4</w:t>
      </w:r>
      <w:r w:rsidRPr="007A66DD">
        <w:rPr>
          <w:rFonts w:ascii="Times New Roman" w:hAnsi="Times New Roman" w:cs="Times New Roman"/>
          <w:b/>
          <w:sz w:val="28"/>
          <w:szCs w:val="28"/>
        </w:rPr>
        <w:t xml:space="preserve">: </w:t>
      </w:r>
      <w:r>
        <w:rPr>
          <w:rFonts w:ascii="Times New Roman" w:hAnsi="Times New Roman" w:cs="Times New Roman"/>
          <w:b/>
          <w:sz w:val="28"/>
          <w:szCs w:val="28"/>
        </w:rPr>
        <w:t xml:space="preserve">Legal </w:t>
      </w:r>
      <w:r w:rsidRPr="007A66DD">
        <w:rPr>
          <w:rFonts w:ascii="Times New Roman" w:hAnsi="Times New Roman" w:cs="Times New Roman"/>
          <w:b/>
          <w:sz w:val="28"/>
          <w:szCs w:val="28"/>
        </w:rPr>
        <w:t>Institutional Quality interaction with Foreign Direct Investment and Economic Growth Panel GMM Approach</w:t>
      </w:r>
    </w:p>
    <w:tbl>
      <w:tblPr>
        <w:tblStyle w:val="TableGrid"/>
        <w:tblW w:w="10388" w:type="dxa"/>
        <w:jc w:val="center"/>
        <w:tblLook w:val="04A0" w:firstRow="1" w:lastRow="0" w:firstColumn="1" w:lastColumn="0" w:noHBand="0" w:noVBand="1"/>
      </w:tblPr>
      <w:tblGrid>
        <w:gridCol w:w="1694"/>
        <w:gridCol w:w="1279"/>
        <w:gridCol w:w="1279"/>
        <w:gridCol w:w="986"/>
        <w:gridCol w:w="1712"/>
        <w:gridCol w:w="1457"/>
        <w:gridCol w:w="1365"/>
        <w:gridCol w:w="728"/>
      </w:tblGrid>
      <w:tr w:rsidR="00EF0BCB" w:rsidRPr="00EF089E" w:rsidTr="00EF0BCB">
        <w:trPr>
          <w:trHeight w:val="501"/>
          <w:jc w:val="center"/>
        </w:trPr>
        <w:tc>
          <w:tcPr>
            <w:tcW w:w="1681" w:type="dxa"/>
            <w:noWrap/>
          </w:tcPr>
          <w:p w:rsidR="00EF0BCB" w:rsidRPr="00EF089E" w:rsidRDefault="00EF0BCB" w:rsidP="007E0766">
            <w:pPr>
              <w:jc w:val="both"/>
              <w:rPr>
                <w:rFonts w:ascii="Times New Roman" w:hAnsi="Times New Roman" w:cs="Times New Roman"/>
                <w:b/>
                <w:sz w:val="28"/>
                <w:szCs w:val="28"/>
              </w:rPr>
            </w:pPr>
            <w:r w:rsidRPr="00EF089E">
              <w:rPr>
                <w:rFonts w:ascii="Times New Roman" w:hAnsi="Times New Roman" w:cs="Times New Roman"/>
                <w:b/>
                <w:sz w:val="28"/>
                <w:szCs w:val="28"/>
              </w:rPr>
              <w:t>Variables</w:t>
            </w:r>
          </w:p>
        </w:tc>
        <w:tc>
          <w:tcPr>
            <w:tcW w:w="1279" w:type="dxa"/>
            <w:noWrap/>
          </w:tcPr>
          <w:p w:rsidR="00EF0BCB" w:rsidRPr="00EF089E" w:rsidRDefault="00EF0BCB" w:rsidP="007E0766">
            <w:pPr>
              <w:jc w:val="both"/>
              <w:rPr>
                <w:rFonts w:ascii="Times New Roman" w:hAnsi="Times New Roman" w:cs="Times New Roman"/>
                <w:b/>
                <w:sz w:val="28"/>
                <w:szCs w:val="28"/>
              </w:rPr>
            </w:pPr>
            <w:r w:rsidRPr="00EF089E">
              <w:rPr>
                <w:rFonts w:ascii="Times New Roman" w:hAnsi="Times New Roman" w:cs="Times New Roman"/>
                <w:b/>
                <w:sz w:val="28"/>
                <w:szCs w:val="28"/>
              </w:rPr>
              <w:t>Coef.</w:t>
            </w:r>
          </w:p>
        </w:tc>
        <w:tc>
          <w:tcPr>
            <w:tcW w:w="1279" w:type="dxa"/>
            <w:noWrap/>
          </w:tcPr>
          <w:p w:rsidR="00EF0BCB" w:rsidRPr="00EF089E" w:rsidRDefault="00EF0BCB" w:rsidP="007E0766">
            <w:pPr>
              <w:jc w:val="both"/>
              <w:rPr>
                <w:rFonts w:ascii="Times New Roman" w:hAnsi="Times New Roman" w:cs="Times New Roman"/>
                <w:b/>
                <w:sz w:val="28"/>
                <w:szCs w:val="28"/>
              </w:rPr>
            </w:pPr>
            <w:r w:rsidRPr="00EF089E">
              <w:rPr>
                <w:rFonts w:ascii="Times New Roman" w:hAnsi="Times New Roman" w:cs="Times New Roman"/>
                <w:b/>
                <w:sz w:val="28"/>
                <w:szCs w:val="28"/>
              </w:rPr>
              <w:t>S.E</w:t>
            </w:r>
          </w:p>
        </w:tc>
        <w:tc>
          <w:tcPr>
            <w:tcW w:w="887" w:type="dxa"/>
            <w:noWrap/>
          </w:tcPr>
          <w:p w:rsidR="00EF0BCB" w:rsidRPr="00EF089E" w:rsidRDefault="00EF0BCB" w:rsidP="007E0766">
            <w:pPr>
              <w:jc w:val="both"/>
              <w:rPr>
                <w:rFonts w:ascii="Times New Roman" w:hAnsi="Times New Roman" w:cs="Times New Roman"/>
                <w:b/>
                <w:sz w:val="28"/>
                <w:szCs w:val="28"/>
              </w:rPr>
            </w:pPr>
            <w:r w:rsidRPr="00EF089E">
              <w:rPr>
                <w:rFonts w:ascii="Times New Roman" w:hAnsi="Times New Roman" w:cs="Times New Roman"/>
                <w:b/>
                <w:sz w:val="28"/>
                <w:szCs w:val="28"/>
              </w:rPr>
              <w:t>Z-value</w:t>
            </w:r>
          </w:p>
        </w:tc>
        <w:tc>
          <w:tcPr>
            <w:tcW w:w="1712" w:type="dxa"/>
            <w:noWrap/>
          </w:tcPr>
          <w:p w:rsidR="00EF0BCB" w:rsidRPr="00EF089E" w:rsidRDefault="00EF0BCB" w:rsidP="007E0766">
            <w:pPr>
              <w:jc w:val="both"/>
              <w:rPr>
                <w:rFonts w:ascii="Times New Roman" w:hAnsi="Times New Roman" w:cs="Times New Roman"/>
                <w:b/>
                <w:sz w:val="28"/>
                <w:szCs w:val="28"/>
              </w:rPr>
            </w:pPr>
            <w:r w:rsidRPr="00EF089E">
              <w:rPr>
                <w:rFonts w:ascii="Times New Roman" w:hAnsi="Times New Roman" w:cs="Times New Roman"/>
                <w:b/>
                <w:sz w:val="28"/>
                <w:szCs w:val="28"/>
              </w:rPr>
              <w:t>P-value</w:t>
            </w:r>
          </w:p>
        </w:tc>
        <w:tc>
          <w:tcPr>
            <w:tcW w:w="2822" w:type="dxa"/>
            <w:gridSpan w:val="2"/>
            <w:noWrap/>
          </w:tcPr>
          <w:p w:rsidR="00EF0BCB" w:rsidRPr="00EF089E" w:rsidRDefault="00EF0BCB" w:rsidP="007E0766">
            <w:pPr>
              <w:jc w:val="both"/>
              <w:rPr>
                <w:rFonts w:ascii="Times New Roman" w:hAnsi="Times New Roman" w:cs="Times New Roman"/>
                <w:b/>
                <w:sz w:val="28"/>
                <w:szCs w:val="28"/>
              </w:rPr>
            </w:pPr>
            <w:r w:rsidRPr="00EF089E">
              <w:rPr>
                <w:rFonts w:ascii="Times New Roman" w:hAnsi="Times New Roman" w:cs="Times New Roman"/>
                <w:b/>
                <w:sz w:val="28"/>
                <w:szCs w:val="28"/>
              </w:rPr>
              <w:t>[95%  Conf.  Interval</w:t>
            </w:r>
          </w:p>
        </w:tc>
        <w:tc>
          <w:tcPr>
            <w:tcW w:w="728" w:type="dxa"/>
          </w:tcPr>
          <w:p w:rsidR="00EF0BCB" w:rsidRPr="00EF089E" w:rsidRDefault="00EF0BCB" w:rsidP="007E0766">
            <w:pPr>
              <w:jc w:val="both"/>
              <w:rPr>
                <w:rFonts w:ascii="Times New Roman" w:hAnsi="Times New Roman" w:cs="Times New Roman"/>
                <w:b/>
                <w:sz w:val="28"/>
                <w:szCs w:val="28"/>
              </w:rPr>
            </w:pPr>
            <w:r w:rsidRPr="00EF089E">
              <w:rPr>
                <w:rFonts w:ascii="Times New Roman" w:hAnsi="Times New Roman" w:cs="Times New Roman"/>
                <w:b/>
                <w:sz w:val="28"/>
                <w:szCs w:val="28"/>
              </w:rPr>
              <w:t>Sig</w:t>
            </w:r>
          </w:p>
        </w:tc>
      </w:tr>
      <w:tr w:rsidR="00EF0BCB" w:rsidRPr="00EF089E" w:rsidTr="00EF0BCB">
        <w:trPr>
          <w:trHeight w:val="501"/>
          <w:jc w:val="center"/>
        </w:trPr>
        <w:tc>
          <w:tcPr>
            <w:tcW w:w="1681" w:type="dxa"/>
            <w:noWrap/>
            <w:hideMark/>
          </w:tcPr>
          <w:p w:rsidR="00EF0BCB" w:rsidRPr="00F93686" w:rsidRDefault="00EF0BCB" w:rsidP="007E0766">
            <w:pPr>
              <w:jc w:val="both"/>
              <w:rPr>
                <w:rFonts w:ascii="Times New Roman" w:hAnsi="Times New Roman" w:cs="Times New Roman"/>
                <w:sz w:val="26"/>
                <w:szCs w:val="28"/>
              </w:rPr>
            </w:pPr>
            <w:r w:rsidRPr="00F93686">
              <w:rPr>
                <w:rFonts w:ascii="Times New Roman" w:hAnsi="Times New Roman" w:cs="Times New Roman"/>
                <w:sz w:val="26"/>
                <w:szCs w:val="28"/>
              </w:rPr>
              <w:t>L</w:t>
            </w:r>
            <w:r w:rsidR="00F93686" w:rsidRPr="00F93686">
              <w:rPr>
                <w:rFonts w:ascii="Times New Roman" w:hAnsi="Times New Roman" w:cs="Times New Roman"/>
                <w:sz w:val="26"/>
                <w:szCs w:val="28"/>
              </w:rPr>
              <w:t>GDPPC</w:t>
            </w:r>
            <w:r w:rsidRPr="00F93686">
              <w:rPr>
                <w:rFonts w:ascii="Times New Roman" w:hAnsi="Times New Roman" w:cs="Times New Roman"/>
                <w:sz w:val="26"/>
                <w:szCs w:val="28"/>
              </w:rPr>
              <w:t>(-1)</w:t>
            </w:r>
          </w:p>
        </w:tc>
        <w:tc>
          <w:tcPr>
            <w:tcW w:w="1279" w:type="dxa"/>
            <w:noWrap/>
            <w:vAlign w:val="bottom"/>
          </w:tcPr>
          <w:p w:rsidR="00EF0BCB" w:rsidRPr="00EF089E" w:rsidRDefault="00EF0BCB" w:rsidP="007E0766">
            <w:pPr>
              <w:jc w:val="both"/>
              <w:rPr>
                <w:rFonts w:ascii="Times New Roman" w:hAnsi="Times New Roman" w:cs="Times New Roman"/>
                <w:color w:val="000000"/>
                <w:sz w:val="28"/>
                <w:szCs w:val="28"/>
              </w:rPr>
            </w:pPr>
            <w:r w:rsidRPr="00EF089E">
              <w:rPr>
                <w:rFonts w:ascii="Times New Roman" w:hAnsi="Times New Roman" w:cs="Times New Roman"/>
                <w:color w:val="000000"/>
                <w:sz w:val="28"/>
                <w:szCs w:val="28"/>
              </w:rPr>
              <w:t>0.95575</w:t>
            </w:r>
          </w:p>
        </w:tc>
        <w:tc>
          <w:tcPr>
            <w:tcW w:w="1279" w:type="dxa"/>
            <w:noWrap/>
            <w:vAlign w:val="bottom"/>
          </w:tcPr>
          <w:p w:rsidR="00EF0BCB" w:rsidRPr="00EF089E" w:rsidRDefault="00EF0BCB" w:rsidP="007E0766">
            <w:pPr>
              <w:jc w:val="both"/>
              <w:rPr>
                <w:rFonts w:ascii="Times New Roman" w:hAnsi="Times New Roman" w:cs="Times New Roman"/>
                <w:color w:val="000000"/>
                <w:sz w:val="28"/>
                <w:szCs w:val="28"/>
              </w:rPr>
            </w:pPr>
            <w:r w:rsidRPr="00EF089E">
              <w:rPr>
                <w:rFonts w:ascii="Times New Roman" w:hAnsi="Times New Roman" w:cs="Times New Roman"/>
                <w:color w:val="000000"/>
                <w:sz w:val="28"/>
                <w:szCs w:val="28"/>
              </w:rPr>
              <w:t>0.004699</w:t>
            </w:r>
          </w:p>
        </w:tc>
        <w:tc>
          <w:tcPr>
            <w:tcW w:w="887" w:type="dxa"/>
            <w:noWrap/>
            <w:vAlign w:val="bottom"/>
          </w:tcPr>
          <w:p w:rsidR="00EF0BCB" w:rsidRPr="00EF089E" w:rsidRDefault="00EF0BCB" w:rsidP="007E0766">
            <w:pPr>
              <w:jc w:val="both"/>
              <w:rPr>
                <w:rFonts w:ascii="Times New Roman" w:hAnsi="Times New Roman" w:cs="Times New Roman"/>
                <w:color w:val="000000"/>
                <w:sz w:val="28"/>
                <w:szCs w:val="28"/>
              </w:rPr>
            </w:pPr>
            <w:r w:rsidRPr="00EF089E">
              <w:rPr>
                <w:rFonts w:ascii="Times New Roman" w:hAnsi="Times New Roman" w:cs="Times New Roman"/>
                <w:color w:val="000000"/>
                <w:sz w:val="28"/>
                <w:szCs w:val="28"/>
              </w:rPr>
              <w:t>203.41</w:t>
            </w:r>
          </w:p>
        </w:tc>
        <w:tc>
          <w:tcPr>
            <w:tcW w:w="1712" w:type="dxa"/>
            <w:noWrap/>
            <w:vAlign w:val="bottom"/>
          </w:tcPr>
          <w:p w:rsidR="00EF0BCB" w:rsidRPr="00EF089E" w:rsidRDefault="00EF0BCB" w:rsidP="007E0766">
            <w:pPr>
              <w:jc w:val="both"/>
              <w:rPr>
                <w:rFonts w:ascii="Times New Roman" w:hAnsi="Times New Roman" w:cs="Times New Roman"/>
                <w:color w:val="000000"/>
                <w:sz w:val="28"/>
                <w:szCs w:val="28"/>
              </w:rPr>
            </w:pPr>
            <w:r w:rsidRPr="00EF089E">
              <w:rPr>
                <w:rFonts w:ascii="Times New Roman" w:hAnsi="Times New Roman" w:cs="Times New Roman"/>
                <w:color w:val="000000"/>
                <w:sz w:val="28"/>
                <w:szCs w:val="28"/>
              </w:rPr>
              <w:t>0.001</w:t>
            </w:r>
          </w:p>
        </w:tc>
        <w:tc>
          <w:tcPr>
            <w:tcW w:w="1457" w:type="dxa"/>
            <w:noWrap/>
            <w:vAlign w:val="bottom"/>
          </w:tcPr>
          <w:p w:rsidR="00EF0BCB" w:rsidRPr="00EF089E" w:rsidRDefault="00EF0BCB" w:rsidP="007E0766">
            <w:pPr>
              <w:jc w:val="both"/>
              <w:rPr>
                <w:rFonts w:ascii="Times New Roman" w:hAnsi="Times New Roman" w:cs="Times New Roman"/>
                <w:color w:val="000000"/>
                <w:sz w:val="28"/>
                <w:szCs w:val="28"/>
              </w:rPr>
            </w:pPr>
            <w:r w:rsidRPr="00EF089E">
              <w:rPr>
                <w:rFonts w:ascii="Times New Roman" w:hAnsi="Times New Roman" w:cs="Times New Roman"/>
                <w:color w:val="000000"/>
                <w:sz w:val="28"/>
                <w:szCs w:val="28"/>
              </w:rPr>
              <w:t>0.946541</w:t>
            </w:r>
          </w:p>
        </w:tc>
        <w:tc>
          <w:tcPr>
            <w:tcW w:w="1365" w:type="dxa"/>
            <w:noWrap/>
            <w:vAlign w:val="bottom"/>
          </w:tcPr>
          <w:p w:rsidR="00EF0BCB" w:rsidRPr="00EF089E" w:rsidRDefault="00EF0BCB" w:rsidP="007E0766">
            <w:pPr>
              <w:jc w:val="both"/>
              <w:rPr>
                <w:rFonts w:ascii="Times New Roman" w:hAnsi="Times New Roman" w:cs="Times New Roman"/>
                <w:color w:val="000000"/>
                <w:sz w:val="28"/>
                <w:szCs w:val="28"/>
              </w:rPr>
            </w:pPr>
            <w:r w:rsidRPr="00EF089E">
              <w:rPr>
                <w:rFonts w:ascii="Times New Roman" w:hAnsi="Times New Roman" w:cs="Times New Roman"/>
                <w:color w:val="000000"/>
                <w:sz w:val="28"/>
                <w:szCs w:val="28"/>
              </w:rPr>
              <w:t>0.964959</w:t>
            </w:r>
          </w:p>
        </w:tc>
        <w:tc>
          <w:tcPr>
            <w:tcW w:w="728" w:type="dxa"/>
          </w:tcPr>
          <w:p w:rsidR="00EF0BCB" w:rsidRPr="00EF089E" w:rsidRDefault="00EF0BCB" w:rsidP="007E0766">
            <w:pPr>
              <w:jc w:val="both"/>
              <w:rPr>
                <w:rFonts w:ascii="Times New Roman" w:hAnsi="Times New Roman" w:cs="Times New Roman"/>
                <w:sz w:val="28"/>
                <w:szCs w:val="28"/>
              </w:rPr>
            </w:pPr>
            <w:r w:rsidRPr="00EF089E">
              <w:rPr>
                <w:rFonts w:ascii="Times New Roman" w:hAnsi="Times New Roman" w:cs="Times New Roman"/>
                <w:sz w:val="28"/>
                <w:szCs w:val="28"/>
              </w:rPr>
              <w:t>***</w:t>
            </w:r>
          </w:p>
        </w:tc>
      </w:tr>
      <w:tr w:rsidR="00EF0BCB" w:rsidRPr="00EF089E" w:rsidTr="00EF0BCB">
        <w:trPr>
          <w:trHeight w:val="501"/>
          <w:jc w:val="center"/>
        </w:trPr>
        <w:tc>
          <w:tcPr>
            <w:tcW w:w="1681" w:type="dxa"/>
            <w:noWrap/>
          </w:tcPr>
          <w:p w:rsidR="00EF0BCB" w:rsidRPr="00EF089E" w:rsidRDefault="00F93686" w:rsidP="007E0766">
            <w:pPr>
              <w:jc w:val="both"/>
              <w:rPr>
                <w:rFonts w:ascii="Times New Roman" w:hAnsi="Times New Roman" w:cs="Times New Roman"/>
                <w:sz w:val="28"/>
                <w:szCs w:val="28"/>
              </w:rPr>
            </w:pPr>
            <w:r>
              <w:rPr>
                <w:rFonts w:ascii="Times New Roman" w:hAnsi="Times New Roman" w:cs="Times New Roman"/>
                <w:sz w:val="28"/>
                <w:szCs w:val="28"/>
              </w:rPr>
              <w:t>K</w:t>
            </w:r>
          </w:p>
        </w:tc>
        <w:tc>
          <w:tcPr>
            <w:tcW w:w="1279" w:type="dxa"/>
            <w:noWrap/>
            <w:vAlign w:val="bottom"/>
          </w:tcPr>
          <w:p w:rsidR="00EF0BCB" w:rsidRPr="00EF089E" w:rsidRDefault="00EF0BCB" w:rsidP="007E0766">
            <w:pPr>
              <w:jc w:val="both"/>
              <w:rPr>
                <w:rFonts w:ascii="Times New Roman" w:hAnsi="Times New Roman" w:cs="Times New Roman"/>
                <w:color w:val="000000"/>
                <w:sz w:val="28"/>
                <w:szCs w:val="28"/>
              </w:rPr>
            </w:pPr>
            <w:r w:rsidRPr="00EF089E">
              <w:rPr>
                <w:rFonts w:ascii="Times New Roman" w:hAnsi="Times New Roman" w:cs="Times New Roman"/>
                <w:color w:val="000000"/>
                <w:sz w:val="28"/>
                <w:szCs w:val="28"/>
              </w:rPr>
              <w:t>0.004019</w:t>
            </w:r>
          </w:p>
        </w:tc>
        <w:tc>
          <w:tcPr>
            <w:tcW w:w="1279" w:type="dxa"/>
            <w:noWrap/>
            <w:vAlign w:val="bottom"/>
          </w:tcPr>
          <w:p w:rsidR="00EF0BCB" w:rsidRPr="00EF089E" w:rsidRDefault="00EF0BCB" w:rsidP="007E0766">
            <w:pPr>
              <w:jc w:val="both"/>
              <w:rPr>
                <w:rFonts w:ascii="Times New Roman" w:hAnsi="Times New Roman" w:cs="Times New Roman"/>
                <w:color w:val="000000"/>
                <w:sz w:val="28"/>
                <w:szCs w:val="28"/>
              </w:rPr>
            </w:pPr>
            <w:r w:rsidRPr="00EF089E">
              <w:rPr>
                <w:rFonts w:ascii="Times New Roman" w:hAnsi="Times New Roman" w:cs="Times New Roman"/>
                <w:color w:val="000000"/>
                <w:sz w:val="28"/>
                <w:szCs w:val="28"/>
              </w:rPr>
              <w:t>0.00387</w:t>
            </w:r>
          </w:p>
        </w:tc>
        <w:tc>
          <w:tcPr>
            <w:tcW w:w="887" w:type="dxa"/>
            <w:noWrap/>
            <w:vAlign w:val="bottom"/>
          </w:tcPr>
          <w:p w:rsidR="00EF0BCB" w:rsidRPr="00EF089E" w:rsidRDefault="00EF0BCB" w:rsidP="007E0766">
            <w:pPr>
              <w:jc w:val="both"/>
              <w:rPr>
                <w:rFonts w:ascii="Times New Roman" w:hAnsi="Times New Roman" w:cs="Times New Roman"/>
                <w:color w:val="000000"/>
                <w:sz w:val="28"/>
                <w:szCs w:val="28"/>
              </w:rPr>
            </w:pPr>
            <w:r w:rsidRPr="00EF089E">
              <w:rPr>
                <w:rFonts w:ascii="Times New Roman" w:hAnsi="Times New Roman" w:cs="Times New Roman"/>
                <w:color w:val="000000"/>
                <w:sz w:val="28"/>
                <w:szCs w:val="28"/>
              </w:rPr>
              <w:t>10.4</w:t>
            </w:r>
          </w:p>
        </w:tc>
        <w:tc>
          <w:tcPr>
            <w:tcW w:w="1712" w:type="dxa"/>
            <w:noWrap/>
            <w:vAlign w:val="bottom"/>
          </w:tcPr>
          <w:p w:rsidR="00EF0BCB" w:rsidRPr="00EF089E" w:rsidRDefault="00EF0BCB" w:rsidP="007E0766">
            <w:pPr>
              <w:jc w:val="both"/>
              <w:rPr>
                <w:rFonts w:ascii="Times New Roman" w:hAnsi="Times New Roman" w:cs="Times New Roman"/>
                <w:color w:val="000000"/>
                <w:sz w:val="28"/>
                <w:szCs w:val="28"/>
              </w:rPr>
            </w:pPr>
            <w:r w:rsidRPr="00EF089E">
              <w:rPr>
                <w:rFonts w:ascii="Times New Roman" w:hAnsi="Times New Roman" w:cs="Times New Roman"/>
                <w:color w:val="000000"/>
                <w:sz w:val="28"/>
                <w:szCs w:val="28"/>
              </w:rPr>
              <w:t>0.003</w:t>
            </w:r>
          </w:p>
        </w:tc>
        <w:tc>
          <w:tcPr>
            <w:tcW w:w="1457" w:type="dxa"/>
            <w:noWrap/>
            <w:vAlign w:val="bottom"/>
          </w:tcPr>
          <w:p w:rsidR="00EF0BCB" w:rsidRPr="00EF089E" w:rsidRDefault="00EF0BCB" w:rsidP="007E0766">
            <w:pPr>
              <w:jc w:val="both"/>
              <w:rPr>
                <w:rFonts w:ascii="Times New Roman" w:hAnsi="Times New Roman" w:cs="Times New Roman"/>
                <w:color w:val="000000"/>
                <w:sz w:val="28"/>
                <w:szCs w:val="28"/>
              </w:rPr>
            </w:pPr>
            <w:r w:rsidRPr="00EF089E">
              <w:rPr>
                <w:rFonts w:ascii="Times New Roman" w:hAnsi="Times New Roman" w:cs="Times New Roman"/>
                <w:color w:val="000000"/>
                <w:sz w:val="28"/>
                <w:szCs w:val="28"/>
              </w:rPr>
              <w:t>0.000326</w:t>
            </w:r>
          </w:p>
        </w:tc>
        <w:tc>
          <w:tcPr>
            <w:tcW w:w="1365" w:type="dxa"/>
            <w:noWrap/>
            <w:vAlign w:val="bottom"/>
          </w:tcPr>
          <w:p w:rsidR="00EF0BCB" w:rsidRPr="00EF089E" w:rsidRDefault="00EF0BCB" w:rsidP="007E0766">
            <w:pPr>
              <w:jc w:val="both"/>
              <w:rPr>
                <w:rFonts w:ascii="Times New Roman" w:hAnsi="Times New Roman" w:cs="Times New Roman"/>
                <w:color w:val="000000"/>
                <w:sz w:val="28"/>
                <w:szCs w:val="28"/>
              </w:rPr>
            </w:pPr>
            <w:r w:rsidRPr="00EF089E">
              <w:rPr>
                <w:rFonts w:ascii="Times New Roman" w:hAnsi="Times New Roman" w:cs="Times New Roman"/>
                <w:color w:val="000000"/>
                <w:sz w:val="28"/>
                <w:szCs w:val="28"/>
              </w:rPr>
              <w:t>0.000478</w:t>
            </w:r>
          </w:p>
        </w:tc>
        <w:tc>
          <w:tcPr>
            <w:tcW w:w="728" w:type="dxa"/>
          </w:tcPr>
          <w:p w:rsidR="00EF0BCB" w:rsidRPr="00EF089E" w:rsidRDefault="00EF0BCB" w:rsidP="007E0766">
            <w:pPr>
              <w:jc w:val="both"/>
              <w:rPr>
                <w:rFonts w:ascii="Times New Roman" w:hAnsi="Times New Roman" w:cs="Times New Roman"/>
                <w:sz w:val="28"/>
                <w:szCs w:val="28"/>
              </w:rPr>
            </w:pPr>
            <w:r w:rsidRPr="00EF089E">
              <w:rPr>
                <w:rFonts w:ascii="Times New Roman" w:hAnsi="Times New Roman" w:cs="Times New Roman"/>
                <w:sz w:val="28"/>
                <w:szCs w:val="28"/>
              </w:rPr>
              <w:t>***</w:t>
            </w:r>
          </w:p>
        </w:tc>
      </w:tr>
      <w:tr w:rsidR="00EF0BCB" w:rsidRPr="00EF089E" w:rsidTr="00EF0BCB">
        <w:trPr>
          <w:trHeight w:val="501"/>
          <w:jc w:val="center"/>
        </w:trPr>
        <w:tc>
          <w:tcPr>
            <w:tcW w:w="1681" w:type="dxa"/>
            <w:noWrap/>
          </w:tcPr>
          <w:p w:rsidR="00EF0BCB" w:rsidRPr="00EF089E" w:rsidRDefault="00F93686" w:rsidP="007E0766">
            <w:pPr>
              <w:jc w:val="both"/>
              <w:rPr>
                <w:rFonts w:ascii="Times New Roman" w:hAnsi="Times New Roman" w:cs="Times New Roman"/>
                <w:sz w:val="28"/>
                <w:szCs w:val="28"/>
              </w:rPr>
            </w:pPr>
            <w:r>
              <w:rPr>
                <w:rFonts w:ascii="Times New Roman" w:hAnsi="Times New Roman" w:cs="Times New Roman"/>
                <w:sz w:val="28"/>
                <w:szCs w:val="28"/>
              </w:rPr>
              <w:t>L</w:t>
            </w:r>
          </w:p>
        </w:tc>
        <w:tc>
          <w:tcPr>
            <w:tcW w:w="1279" w:type="dxa"/>
            <w:noWrap/>
            <w:vAlign w:val="bottom"/>
          </w:tcPr>
          <w:p w:rsidR="00EF0BCB" w:rsidRPr="00EF089E" w:rsidRDefault="00EF0BCB" w:rsidP="007E0766">
            <w:pPr>
              <w:jc w:val="both"/>
              <w:rPr>
                <w:rFonts w:ascii="Times New Roman" w:hAnsi="Times New Roman" w:cs="Times New Roman"/>
                <w:color w:val="000000"/>
                <w:sz w:val="28"/>
                <w:szCs w:val="28"/>
              </w:rPr>
            </w:pPr>
            <w:r w:rsidRPr="00EF089E">
              <w:rPr>
                <w:rFonts w:ascii="Times New Roman" w:hAnsi="Times New Roman" w:cs="Times New Roman"/>
                <w:color w:val="000000"/>
                <w:sz w:val="28"/>
                <w:szCs w:val="28"/>
              </w:rPr>
              <w:t>0.085512</w:t>
            </w:r>
          </w:p>
        </w:tc>
        <w:tc>
          <w:tcPr>
            <w:tcW w:w="1279" w:type="dxa"/>
            <w:noWrap/>
            <w:vAlign w:val="bottom"/>
          </w:tcPr>
          <w:p w:rsidR="00EF0BCB" w:rsidRPr="00EF089E" w:rsidRDefault="00EF0BCB" w:rsidP="007E0766">
            <w:pPr>
              <w:jc w:val="both"/>
              <w:rPr>
                <w:rFonts w:ascii="Times New Roman" w:hAnsi="Times New Roman" w:cs="Times New Roman"/>
                <w:color w:val="000000"/>
                <w:sz w:val="28"/>
                <w:szCs w:val="28"/>
              </w:rPr>
            </w:pPr>
            <w:r w:rsidRPr="00EF089E">
              <w:rPr>
                <w:rFonts w:ascii="Times New Roman" w:hAnsi="Times New Roman" w:cs="Times New Roman"/>
                <w:color w:val="000000"/>
                <w:sz w:val="28"/>
                <w:szCs w:val="28"/>
              </w:rPr>
              <w:t>0.009453</w:t>
            </w:r>
          </w:p>
        </w:tc>
        <w:tc>
          <w:tcPr>
            <w:tcW w:w="887" w:type="dxa"/>
            <w:noWrap/>
            <w:vAlign w:val="bottom"/>
          </w:tcPr>
          <w:p w:rsidR="00EF0BCB" w:rsidRPr="00EF089E" w:rsidRDefault="00EF0BCB" w:rsidP="007E0766">
            <w:pPr>
              <w:jc w:val="both"/>
              <w:rPr>
                <w:rFonts w:ascii="Times New Roman" w:hAnsi="Times New Roman" w:cs="Times New Roman"/>
                <w:color w:val="000000"/>
                <w:sz w:val="28"/>
                <w:szCs w:val="28"/>
              </w:rPr>
            </w:pPr>
            <w:r w:rsidRPr="00EF089E">
              <w:rPr>
                <w:rFonts w:ascii="Times New Roman" w:hAnsi="Times New Roman" w:cs="Times New Roman"/>
                <w:color w:val="000000"/>
                <w:sz w:val="28"/>
                <w:szCs w:val="28"/>
              </w:rPr>
              <w:t>9.05</w:t>
            </w:r>
          </w:p>
        </w:tc>
        <w:tc>
          <w:tcPr>
            <w:tcW w:w="1712" w:type="dxa"/>
            <w:noWrap/>
            <w:vAlign w:val="bottom"/>
          </w:tcPr>
          <w:p w:rsidR="00EF0BCB" w:rsidRPr="00EF089E" w:rsidRDefault="00EF0BCB" w:rsidP="007E0766">
            <w:pPr>
              <w:jc w:val="both"/>
              <w:rPr>
                <w:rFonts w:ascii="Times New Roman" w:hAnsi="Times New Roman" w:cs="Times New Roman"/>
                <w:color w:val="000000"/>
                <w:sz w:val="28"/>
                <w:szCs w:val="28"/>
              </w:rPr>
            </w:pPr>
            <w:r w:rsidRPr="00EF089E">
              <w:rPr>
                <w:rFonts w:ascii="Times New Roman" w:hAnsi="Times New Roman" w:cs="Times New Roman"/>
                <w:color w:val="000000"/>
                <w:sz w:val="28"/>
                <w:szCs w:val="28"/>
              </w:rPr>
              <w:t>0.023</w:t>
            </w:r>
          </w:p>
        </w:tc>
        <w:tc>
          <w:tcPr>
            <w:tcW w:w="1457" w:type="dxa"/>
            <w:noWrap/>
            <w:vAlign w:val="bottom"/>
          </w:tcPr>
          <w:p w:rsidR="00EF0BCB" w:rsidRPr="00EF089E" w:rsidRDefault="00EF0BCB" w:rsidP="007E0766">
            <w:pPr>
              <w:jc w:val="both"/>
              <w:rPr>
                <w:rFonts w:ascii="Times New Roman" w:hAnsi="Times New Roman" w:cs="Times New Roman"/>
                <w:color w:val="000000"/>
                <w:sz w:val="28"/>
                <w:szCs w:val="28"/>
              </w:rPr>
            </w:pPr>
            <w:r w:rsidRPr="00EF089E">
              <w:rPr>
                <w:rFonts w:ascii="Times New Roman" w:hAnsi="Times New Roman" w:cs="Times New Roman"/>
                <w:color w:val="000000"/>
                <w:sz w:val="28"/>
                <w:szCs w:val="28"/>
              </w:rPr>
              <w:t>0.066984</w:t>
            </w:r>
          </w:p>
        </w:tc>
        <w:tc>
          <w:tcPr>
            <w:tcW w:w="1365" w:type="dxa"/>
            <w:noWrap/>
            <w:vAlign w:val="bottom"/>
          </w:tcPr>
          <w:p w:rsidR="00EF0BCB" w:rsidRPr="00EF089E" w:rsidRDefault="00EF0BCB" w:rsidP="007E0766">
            <w:pPr>
              <w:jc w:val="both"/>
              <w:rPr>
                <w:rFonts w:ascii="Times New Roman" w:hAnsi="Times New Roman" w:cs="Times New Roman"/>
                <w:color w:val="000000"/>
                <w:sz w:val="28"/>
                <w:szCs w:val="28"/>
              </w:rPr>
            </w:pPr>
            <w:r w:rsidRPr="00EF089E">
              <w:rPr>
                <w:rFonts w:ascii="Times New Roman" w:hAnsi="Times New Roman" w:cs="Times New Roman"/>
                <w:color w:val="000000"/>
                <w:sz w:val="28"/>
                <w:szCs w:val="28"/>
              </w:rPr>
              <w:t>0.10404</w:t>
            </w:r>
          </w:p>
        </w:tc>
        <w:tc>
          <w:tcPr>
            <w:tcW w:w="728" w:type="dxa"/>
          </w:tcPr>
          <w:p w:rsidR="00EF0BCB" w:rsidRPr="00EF089E" w:rsidRDefault="00EF0BCB" w:rsidP="007E0766">
            <w:pPr>
              <w:jc w:val="both"/>
              <w:rPr>
                <w:rFonts w:ascii="Times New Roman" w:hAnsi="Times New Roman" w:cs="Times New Roman"/>
                <w:sz w:val="28"/>
                <w:szCs w:val="28"/>
              </w:rPr>
            </w:pPr>
            <w:r w:rsidRPr="00EF089E">
              <w:rPr>
                <w:rFonts w:ascii="Times New Roman" w:hAnsi="Times New Roman" w:cs="Times New Roman"/>
                <w:sz w:val="28"/>
                <w:szCs w:val="28"/>
              </w:rPr>
              <w:t>***</w:t>
            </w:r>
          </w:p>
        </w:tc>
      </w:tr>
      <w:tr w:rsidR="00EF0BCB" w:rsidRPr="00EF089E" w:rsidTr="00EF0BCB">
        <w:trPr>
          <w:trHeight w:val="501"/>
          <w:jc w:val="center"/>
        </w:trPr>
        <w:tc>
          <w:tcPr>
            <w:tcW w:w="1681" w:type="dxa"/>
            <w:noWrap/>
            <w:hideMark/>
          </w:tcPr>
          <w:p w:rsidR="00EF0BCB" w:rsidRPr="00EF089E" w:rsidRDefault="00F93686" w:rsidP="007E0766">
            <w:pPr>
              <w:jc w:val="both"/>
              <w:rPr>
                <w:rFonts w:ascii="Times New Roman" w:hAnsi="Times New Roman" w:cs="Times New Roman"/>
                <w:sz w:val="28"/>
                <w:szCs w:val="28"/>
              </w:rPr>
            </w:pPr>
            <w:r>
              <w:rPr>
                <w:rFonts w:ascii="Times New Roman" w:hAnsi="Times New Roman" w:cs="Times New Roman"/>
                <w:sz w:val="28"/>
                <w:szCs w:val="28"/>
              </w:rPr>
              <w:t>LIQ*FDI</w:t>
            </w:r>
          </w:p>
        </w:tc>
        <w:tc>
          <w:tcPr>
            <w:tcW w:w="1279" w:type="dxa"/>
            <w:noWrap/>
            <w:vAlign w:val="bottom"/>
          </w:tcPr>
          <w:p w:rsidR="00EF0BCB" w:rsidRPr="00EF089E" w:rsidRDefault="00EF0BCB" w:rsidP="007E0766">
            <w:pPr>
              <w:jc w:val="both"/>
              <w:rPr>
                <w:rFonts w:ascii="Times New Roman" w:hAnsi="Times New Roman" w:cs="Times New Roman"/>
                <w:color w:val="000000"/>
                <w:sz w:val="28"/>
                <w:szCs w:val="28"/>
              </w:rPr>
            </w:pPr>
            <w:r w:rsidRPr="00EF089E">
              <w:rPr>
                <w:rFonts w:ascii="Times New Roman" w:hAnsi="Times New Roman" w:cs="Times New Roman"/>
                <w:color w:val="000000"/>
                <w:sz w:val="28"/>
                <w:szCs w:val="28"/>
              </w:rPr>
              <w:t>0.002178</w:t>
            </w:r>
          </w:p>
        </w:tc>
        <w:tc>
          <w:tcPr>
            <w:tcW w:w="1279" w:type="dxa"/>
            <w:noWrap/>
            <w:vAlign w:val="bottom"/>
          </w:tcPr>
          <w:p w:rsidR="00EF0BCB" w:rsidRPr="00EF089E" w:rsidRDefault="00EF0BCB" w:rsidP="007E0766">
            <w:pPr>
              <w:jc w:val="both"/>
              <w:rPr>
                <w:rFonts w:ascii="Times New Roman" w:hAnsi="Times New Roman" w:cs="Times New Roman"/>
                <w:color w:val="000000"/>
                <w:sz w:val="28"/>
                <w:szCs w:val="28"/>
              </w:rPr>
            </w:pPr>
            <w:r w:rsidRPr="00EF089E">
              <w:rPr>
                <w:rFonts w:ascii="Times New Roman" w:hAnsi="Times New Roman" w:cs="Times New Roman"/>
                <w:color w:val="000000"/>
                <w:sz w:val="28"/>
                <w:szCs w:val="28"/>
              </w:rPr>
              <w:t>0.000488</w:t>
            </w:r>
          </w:p>
        </w:tc>
        <w:tc>
          <w:tcPr>
            <w:tcW w:w="887" w:type="dxa"/>
            <w:noWrap/>
            <w:vAlign w:val="bottom"/>
          </w:tcPr>
          <w:p w:rsidR="00EF0BCB" w:rsidRPr="00EF089E" w:rsidRDefault="00EF0BCB" w:rsidP="007E0766">
            <w:pPr>
              <w:jc w:val="both"/>
              <w:rPr>
                <w:rFonts w:ascii="Times New Roman" w:hAnsi="Times New Roman" w:cs="Times New Roman"/>
                <w:color w:val="000000"/>
                <w:sz w:val="28"/>
                <w:szCs w:val="28"/>
              </w:rPr>
            </w:pPr>
            <w:r w:rsidRPr="00EF089E">
              <w:rPr>
                <w:rFonts w:ascii="Times New Roman" w:hAnsi="Times New Roman" w:cs="Times New Roman"/>
                <w:color w:val="000000"/>
                <w:sz w:val="28"/>
                <w:szCs w:val="28"/>
              </w:rPr>
              <w:t>4.46</w:t>
            </w:r>
          </w:p>
        </w:tc>
        <w:tc>
          <w:tcPr>
            <w:tcW w:w="1712" w:type="dxa"/>
            <w:noWrap/>
            <w:vAlign w:val="bottom"/>
          </w:tcPr>
          <w:p w:rsidR="00EF0BCB" w:rsidRPr="00EF089E" w:rsidRDefault="00EF0BCB" w:rsidP="007E0766">
            <w:pPr>
              <w:jc w:val="both"/>
              <w:rPr>
                <w:rFonts w:ascii="Times New Roman" w:hAnsi="Times New Roman" w:cs="Times New Roman"/>
                <w:color w:val="000000"/>
                <w:sz w:val="28"/>
                <w:szCs w:val="28"/>
              </w:rPr>
            </w:pPr>
            <w:r w:rsidRPr="00EF089E">
              <w:rPr>
                <w:rFonts w:ascii="Times New Roman" w:hAnsi="Times New Roman" w:cs="Times New Roman"/>
                <w:color w:val="000000"/>
                <w:sz w:val="28"/>
                <w:szCs w:val="28"/>
              </w:rPr>
              <w:t>0.001</w:t>
            </w:r>
          </w:p>
        </w:tc>
        <w:tc>
          <w:tcPr>
            <w:tcW w:w="1457" w:type="dxa"/>
            <w:noWrap/>
            <w:vAlign w:val="bottom"/>
          </w:tcPr>
          <w:p w:rsidR="00EF0BCB" w:rsidRPr="00EF089E" w:rsidRDefault="00EF0BCB" w:rsidP="007E0766">
            <w:pPr>
              <w:jc w:val="both"/>
              <w:rPr>
                <w:rFonts w:ascii="Times New Roman" w:hAnsi="Times New Roman" w:cs="Times New Roman"/>
                <w:color w:val="000000"/>
                <w:sz w:val="28"/>
                <w:szCs w:val="28"/>
              </w:rPr>
            </w:pPr>
            <w:r w:rsidRPr="00EF089E">
              <w:rPr>
                <w:rFonts w:ascii="Times New Roman" w:hAnsi="Times New Roman" w:cs="Times New Roman"/>
                <w:color w:val="000000"/>
                <w:sz w:val="28"/>
                <w:szCs w:val="28"/>
              </w:rPr>
              <w:t>0.001221</w:t>
            </w:r>
          </w:p>
        </w:tc>
        <w:tc>
          <w:tcPr>
            <w:tcW w:w="1365" w:type="dxa"/>
            <w:noWrap/>
            <w:vAlign w:val="bottom"/>
          </w:tcPr>
          <w:p w:rsidR="00EF0BCB" w:rsidRPr="00EF089E" w:rsidRDefault="00EF0BCB" w:rsidP="007E0766">
            <w:pPr>
              <w:jc w:val="both"/>
              <w:rPr>
                <w:rFonts w:ascii="Times New Roman" w:hAnsi="Times New Roman" w:cs="Times New Roman"/>
                <w:color w:val="000000"/>
                <w:sz w:val="28"/>
                <w:szCs w:val="28"/>
              </w:rPr>
            </w:pPr>
            <w:r w:rsidRPr="00EF089E">
              <w:rPr>
                <w:rFonts w:ascii="Times New Roman" w:hAnsi="Times New Roman" w:cs="Times New Roman"/>
                <w:color w:val="000000"/>
                <w:sz w:val="28"/>
                <w:szCs w:val="28"/>
              </w:rPr>
              <w:t>0.003135</w:t>
            </w:r>
          </w:p>
        </w:tc>
        <w:tc>
          <w:tcPr>
            <w:tcW w:w="728" w:type="dxa"/>
          </w:tcPr>
          <w:p w:rsidR="00EF0BCB" w:rsidRPr="00EF089E" w:rsidRDefault="00EF0BCB" w:rsidP="007E0766">
            <w:pPr>
              <w:jc w:val="both"/>
              <w:rPr>
                <w:rFonts w:ascii="Times New Roman" w:hAnsi="Times New Roman" w:cs="Times New Roman"/>
                <w:sz w:val="28"/>
                <w:szCs w:val="28"/>
              </w:rPr>
            </w:pPr>
            <w:r w:rsidRPr="00EF089E">
              <w:rPr>
                <w:rFonts w:ascii="Times New Roman" w:hAnsi="Times New Roman" w:cs="Times New Roman"/>
                <w:sz w:val="28"/>
                <w:szCs w:val="28"/>
              </w:rPr>
              <w:t>***</w:t>
            </w:r>
          </w:p>
        </w:tc>
      </w:tr>
      <w:tr w:rsidR="00EF0BCB" w:rsidRPr="00EF089E" w:rsidTr="00EF0BCB">
        <w:trPr>
          <w:trHeight w:val="501"/>
          <w:jc w:val="center"/>
        </w:trPr>
        <w:tc>
          <w:tcPr>
            <w:tcW w:w="1681" w:type="dxa"/>
            <w:noWrap/>
          </w:tcPr>
          <w:p w:rsidR="00EF0BCB" w:rsidRPr="00EF089E" w:rsidRDefault="00F93686" w:rsidP="007E0766">
            <w:pPr>
              <w:jc w:val="both"/>
              <w:rPr>
                <w:rFonts w:ascii="Times New Roman" w:hAnsi="Times New Roman" w:cs="Times New Roman"/>
                <w:sz w:val="28"/>
                <w:szCs w:val="28"/>
              </w:rPr>
            </w:pPr>
            <w:r>
              <w:rPr>
                <w:rFonts w:ascii="Times New Roman" w:hAnsi="Times New Roman" w:cs="Times New Roman"/>
                <w:sz w:val="28"/>
                <w:szCs w:val="28"/>
              </w:rPr>
              <w:t>LTIA</w:t>
            </w:r>
          </w:p>
        </w:tc>
        <w:tc>
          <w:tcPr>
            <w:tcW w:w="1279" w:type="dxa"/>
            <w:noWrap/>
            <w:vAlign w:val="bottom"/>
          </w:tcPr>
          <w:p w:rsidR="00EF0BCB" w:rsidRPr="00EF089E" w:rsidRDefault="00EF0BCB" w:rsidP="007E0766">
            <w:pPr>
              <w:jc w:val="both"/>
              <w:rPr>
                <w:rFonts w:ascii="Times New Roman" w:hAnsi="Times New Roman" w:cs="Times New Roman"/>
                <w:color w:val="000000"/>
                <w:sz w:val="28"/>
                <w:szCs w:val="28"/>
              </w:rPr>
            </w:pPr>
            <w:r w:rsidRPr="00EF089E">
              <w:rPr>
                <w:rFonts w:ascii="Times New Roman" w:hAnsi="Times New Roman" w:cs="Times New Roman"/>
                <w:color w:val="000000"/>
                <w:sz w:val="28"/>
                <w:szCs w:val="28"/>
              </w:rPr>
              <w:t>0.002358</w:t>
            </w:r>
          </w:p>
        </w:tc>
        <w:tc>
          <w:tcPr>
            <w:tcW w:w="1279" w:type="dxa"/>
            <w:noWrap/>
            <w:vAlign w:val="bottom"/>
          </w:tcPr>
          <w:p w:rsidR="00EF0BCB" w:rsidRPr="00EF089E" w:rsidRDefault="00EF0BCB" w:rsidP="007E0766">
            <w:pPr>
              <w:jc w:val="both"/>
              <w:rPr>
                <w:rFonts w:ascii="Times New Roman" w:hAnsi="Times New Roman" w:cs="Times New Roman"/>
                <w:color w:val="000000"/>
                <w:sz w:val="28"/>
                <w:szCs w:val="28"/>
              </w:rPr>
            </w:pPr>
            <w:r w:rsidRPr="00EF089E">
              <w:rPr>
                <w:rFonts w:ascii="Times New Roman" w:hAnsi="Times New Roman" w:cs="Times New Roman"/>
                <w:color w:val="000000"/>
                <w:sz w:val="28"/>
                <w:szCs w:val="28"/>
              </w:rPr>
              <w:t>0.00238</w:t>
            </w:r>
          </w:p>
        </w:tc>
        <w:tc>
          <w:tcPr>
            <w:tcW w:w="887" w:type="dxa"/>
            <w:noWrap/>
            <w:vAlign w:val="bottom"/>
          </w:tcPr>
          <w:p w:rsidR="00EF0BCB" w:rsidRPr="00EF089E" w:rsidRDefault="00EF0BCB" w:rsidP="007E0766">
            <w:pPr>
              <w:jc w:val="both"/>
              <w:rPr>
                <w:rFonts w:ascii="Times New Roman" w:hAnsi="Times New Roman" w:cs="Times New Roman"/>
                <w:color w:val="000000"/>
                <w:sz w:val="28"/>
                <w:szCs w:val="28"/>
              </w:rPr>
            </w:pPr>
            <w:r w:rsidRPr="00EF089E">
              <w:rPr>
                <w:rFonts w:ascii="Times New Roman" w:hAnsi="Times New Roman" w:cs="Times New Roman"/>
                <w:color w:val="000000"/>
                <w:sz w:val="28"/>
                <w:szCs w:val="28"/>
              </w:rPr>
              <w:t>0.99</w:t>
            </w:r>
          </w:p>
        </w:tc>
        <w:tc>
          <w:tcPr>
            <w:tcW w:w="1712" w:type="dxa"/>
            <w:noWrap/>
            <w:vAlign w:val="bottom"/>
          </w:tcPr>
          <w:p w:rsidR="00EF0BCB" w:rsidRPr="00EF089E" w:rsidRDefault="00EF0BCB" w:rsidP="007E0766">
            <w:pPr>
              <w:jc w:val="both"/>
              <w:rPr>
                <w:rFonts w:ascii="Times New Roman" w:hAnsi="Times New Roman" w:cs="Times New Roman"/>
                <w:color w:val="000000"/>
                <w:sz w:val="28"/>
                <w:szCs w:val="28"/>
              </w:rPr>
            </w:pPr>
            <w:r w:rsidRPr="00EF089E">
              <w:rPr>
                <w:rFonts w:ascii="Times New Roman" w:hAnsi="Times New Roman" w:cs="Times New Roman"/>
                <w:color w:val="000000"/>
                <w:sz w:val="28"/>
                <w:szCs w:val="28"/>
              </w:rPr>
              <w:t>0.322</w:t>
            </w:r>
          </w:p>
        </w:tc>
        <w:tc>
          <w:tcPr>
            <w:tcW w:w="1457" w:type="dxa"/>
            <w:noWrap/>
            <w:vAlign w:val="bottom"/>
          </w:tcPr>
          <w:p w:rsidR="00EF0BCB" w:rsidRPr="00EF089E" w:rsidRDefault="00EF0BCB" w:rsidP="007E0766">
            <w:pPr>
              <w:jc w:val="both"/>
              <w:rPr>
                <w:rFonts w:ascii="Times New Roman" w:hAnsi="Times New Roman" w:cs="Times New Roman"/>
                <w:color w:val="000000"/>
                <w:sz w:val="28"/>
                <w:szCs w:val="28"/>
              </w:rPr>
            </w:pPr>
            <w:r w:rsidRPr="00EF089E">
              <w:rPr>
                <w:rFonts w:ascii="Times New Roman" w:hAnsi="Times New Roman" w:cs="Times New Roman"/>
                <w:color w:val="000000"/>
                <w:sz w:val="28"/>
                <w:szCs w:val="28"/>
              </w:rPr>
              <w:t>-0.00231</w:t>
            </w:r>
          </w:p>
        </w:tc>
        <w:tc>
          <w:tcPr>
            <w:tcW w:w="1365" w:type="dxa"/>
            <w:noWrap/>
            <w:vAlign w:val="bottom"/>
          </w:tcPr>
          <w:p w:rsidR="00EF0BCB" w:rsidRPr="00EF089E" w:rsidRDefault="00EF0BCB" w:rsidP="007E0766">
            <w:pPr>
              <w:jc w:val="both"/>
              <w:rPr>
                <w:rFonts w:ascii="Times New Roman" w:hAnsi="Times New Roman" w:cs="Times New Roman"/>
                <w:color w:val="000000"/>
                <w:sz w:val="28"/>
                <w:szCs w:val="28"/>
              </w:rPr>
            </w:pPr>
            <w:r w:rsidRPr="00EF089E">
              <w:rPr>
                <w:rFonts w:ascii="Times New Roman" w:hAnsi="Times New Roman" w:cs="Times New Roman"/>
                <w:color w:val="000000"/>
                <w:sz w:val="28"/>
                <w:szCs w:val="28"/>
              </w:rPr>
              <w:t>0.007024</w:t>
            </w:r>
          </w:p>
        </w:tc>
        <w:tc>
          <w:tcPr>
            <w:tcW w:w="728" w:type="dxa"/>
          </w:tcPr>
          <w:p w:rsidR="00EF0BCB" w:rsidRPr="00EF089E" w:rsidRDefault="00EF0BCB" w:rsidP="007E0766">
            <w:pPr>
              <w:jc w:val="both"/>
              <w:rPr>
                <w:rFonts w:ascii="Times New Roman" w:hAnsi="Times New Roman" w:cs="Times New Roman"/>
                <w:sz w:val="28"/>
                <w:szCs w:val="28"/>
              </w:rPr>
            </w:pPr>
            <w:r w:rsidRPr="00EF089E">
              <w:rPr>
                <w:rFonts w:ascii="Times New Roman" w:hAnsi="Times New Roman" w:cs="Times New Roman"/>
                <w:sz w:val="28"/>
                <w:szCs w:val="28"/>
              </w:rPr>
              <w:t>-</w:t>
            </w:r>
          </w:p>
        </w:tc>
      </w:tr>
      <w:tr w:rsidR="00EF0BCB" w:rsidRPr="00EF089E" w:rsidTr="00EF0BCB">
        <w:trPr>
          <w:trHeight w:val="501"/>
          <w:jc w:val="center"/>
        </w:trPr>
        <w:tc>
          <w:tcPr>
            <w:tcW w:w="1681" w:type="dxa"/>
            <w:noWrap/>
          </w:tcPr>
          <w:p w:rsidR="00EF0BCB" w:rsidRPr="00EF089E" w:rsidRDefault="00F93686" w:rsidP="007E0766">
            <w:pPr>
              <w:jc w:val="both"/>
              <w:rPr>
                <w:rFonts w:ascii="Times New Roman" w:hAnsi="Times New Roman" w:cs="Times New Roman"/>
                <w:sz w:val="28"/>
                <w:szCs w:val="28"/>
              </w:rPr>
            </w:pPr>
            <w:r>
              <w:rPr>
                <w:rFonts w:ascii="Times New Roman" w:hAnsi="Times New Roman" w:cs="Times New Roman"/>
                <w:sz w:val="28"/>
                <w:szCs w:val="28"/>
              </w:rPr>
              <w:t>INF</w:t>
            </w:r>
          </w:p>
        </w:tc>
        <w:tc>
          <w:tcPr>
            <w:tcW w:w="1279" w:type="dxa"/>
            <w:noWrap/>
            <w:vAlign w:val="bottom"/>
          </w:tcPr>
          <w:p w:rsidR="00EF0BCB" w:rsidRPr="00EF089E" w:rsidRDefault="00EF0BCB" w:rsidP="007E0766">
            <w:pPr>
              <w:jc w:val="both"/>
              <w:rPr>
                <w:rFonts w:ascii="Times New Roman" w:hAnsi="Times New Roman" w:cs="Times New Roman"/>
                <w:color w:val="000000"/>
                <w:sz w:val="28"/>
                <w:szCs w:val="28"/>
              </w:rPr>
            </w:pPr>
            <w:r w:rsidRPr="00EF089E">
              <w:rPr>
                <w:rFonts w:ascii="Times New Roman" w:hAnsi="Times New Roman" w:cs="Times New Roman"/>
                <w:color w:val="000000"/>
                <w:sz w:val="28"/>
                <w:szCs w:val="28"/>
              </w:rPr>
              <w:t>-0.00147</w:t>
            </w:r>
          </w:p>
        </w:tc>
        <w:tc>
          <w:tcPr>
            <w:tcW w:w="1279" w:type="dxa"/>
            <w:noWrap/>
            <w:vAlign w:val="bottom"/>
          </w:tcPr>
          <w:p w:rsidR="00EF0BCB" w:rsidRPr="00EF089E" w:rsidRDefault="00EF0BCB" w:rsidP="007E0766">
            <w:pPr>
              <w:jc w:val="both"/>
              <w:rPr>
                <w:rFonts w:ascii="Times New Roman" w:hAnsi="Times New Roman" w:cs="Times New Roman"/>
                <w:color w:val="000000"/>
                <w:sz w:val="28"/>
                <w:szCs w:val="28"/>
              </w:rPr>
            </w:pPr>
            <w:r w:rsidRPr="00EF089E">
              <w:rPr>
                <w:rFonts w:ascii="Times New Roman" w:hAnsi="Times New Roman" w:cs="Times New Roman"/>
                <w:color w:val="000000"/>
                <w:sz w:val="28"/>
                <w:szCs w:val="28"/>
              </w:rPr>
              <w:t>0.00222</w:t>
            </w:r>
          </w:p>
        </w:tc>
        <w:tc>
          <w:tcPr>
            <w:tcW w:w="887" w:type="dxa"/>
            <w:noWrap/>
            <w:vAlign w:val="bottom"/>
          </w:tcPr>
          <w:p w:rsidR="00EF0BCB" w:rsidRPr="00EF089E" w:rsidRDefault="00EF0BCB" w:rsidP="007E0766">
            <w:pPr>
              <w:jc w:val="both"/>
              <w:rPr>
                <w:rFonts w:ascii="Times New Roman" w:hAnsi="Times New Roman" w:cs="Times New Roman"/>
                <w:color w:val="000000"/>
                <w:sz w:val="28"/>
                <w:szCs w:val="28"/>
              </w:rPr>
            </w:pPr>
            <w:r w:rsidRPr="00EF089E">
              <w:rPr>
                <w:rFonts w:ascii="Times New Roman" w:hAnsi="Times New Roman" w:cs="Times New Roman"/>
                <w:color w:val="000000"/>
                <w:sz w:val="28"/>
                <w:szCs w:val="28"/>
              </w:rPr>
              <w:t>-6.64</w:t>
            </w:r>
          </w:p>
        </w:tc>
        <w:tc>
          <w:tcPr>
            <w:tcW w:w="1712" w:type="dxa"/>
            <w:noWrap/>
            <w:vAlign w:val="bottom"/>
          </w:tcPr>
          <w:p w:rsidR="00EF0BCB" w:rsidRPr="00EF089E" w:rsidRDefault="00EF0BCB" w:rsidP="007E0766">
            <w:pPr>
              <w:jc w:val="both"/>
              <w:rPr>
                <w:rFonts w:ascii="Times New Roman" w:hAnsi="Times New Roman" w:cs="Times New Roman"/>
                <w:color w:val="000000"/>
                <w:sz w:val="28"/>
                <w:szCs w:val="28"/>
              </w:rPr>
            </w:pPr>
            <w:r w:rsidRPr="00EF089E">
              <w:rPr>
                <w:rFonts w:ascii="Times New Roman" w:hAnsi="Times New Roman" w:cs="Times New Roman"/>
                <w:color w:val="000000"/>
                <w:sz w:val="28"/>
                <w:szCs w:val="28"/>
              </w:rPr>
              <w:t>0.01</w:t>
            </w:r>
          </w:p>
        </w:tc>
        <w:tc>
          <w:tcPr>
            <w:tcW w:w="1457" w:type="dxa"/>
            <w:noWrap/>
            <w:vAlign w:val="bottom"/>
          </w:tcPr>
          <w:p w:rsidR="00EF0BCB" w:rsidRPr="00EF089E" w:rsidRDefault="00EF0BCB" w:rsidP="007E0766">
            <w:pPr>
              <w:jc w:val="both"/>
              <w:rPr>
                <w:rFonts w:ascii="Times New Roman" w:hAnsi="Times New Roman" w:cs="Times New Roman"/>
                <w:color w:val="000000"/>
                <w:sz w:val="28"/>
                <w:szCs w:val="28"/>
              </w:rPr>
            </w:pPr>
            <w:r w:rsidRPr="00EF089E">
              <w:rPr>
                <w:rFonts w:ascii="Times New Roman" w:hAnsi="Times New Roman" w:cs="Times New Roman"/>
                <w:color w:val="000000"/>
                <w:sz w:val="28"/>
                <w:szCs w:val="28"/>
              </w:rPr>
              <w:t>-0.00019</w:t>
            </w:r>
          </w:p>
        </w:tc>
        <w:tc>
          <w:tcPr>
            <w:tcW w:w="1365" w:type="dxa"/>
            <w:noWrap/>
            <w:vAlign w:val="bottom"/>
          </w:tcPr>
          <w:p w:rsidR="00EF0BCB" w:rsidRPr="00EF089E" w:rsidRDefault="00EF0BCB" w:rsidP="007E0766">
            <w:pPr>
              <w:jc w:val="both"/>
              <w:rPr>
                <w:rFonts w:ascii="Times New Roman" w:hAnsi="Times New Roman" w:cs="Times New Roman"/>
                <w:color w:val="000000"/>
                <w:sz w:val="28"/>
                <w:szCs w:val="28"/>
              </w:rPr>
            </w:pPr>
            <w:r w:rsidRPr="00EF089E">
              <w:rPr>
                <w:rFonts w:ascii="Times New Roman" w:hAnsi="Times New Roman" w:cs="Times New Roman"/>
                <w:color w:val="000000"/>
                <w:sz w:val="28"/>
                <w:szCs w:val="28"/>
              </w:rPr>
              <w:t>-0.0001</w:t>
            </w:r>
          </w:p>
        </w:tc>
        <w:tc>
          <w:tcPr>
            <w:tcW w:w="728" w:type="dxa"/>
          </w:tcPr>
          <w:p w:rsidR="00EF0BCB" w:rsidRPr="00EF089E" w:rsidRDefault="00EF0BCB" w:rsidP="007E0766">
            <w:pPr>
              <w:jc w:val="both"/>
              <w:rPr>
                <w:rFonts w:ascii="Times New Roman" w:hAnsi="Times New Roman" w:cs="Times New Roman"/>
                <w:sz w:val="28"/>
                <w:szCs w:val="28"/>
              </w:rPr>
            </w:pPr>
            <w:r w:rsidRPr="00EF089E">
              <w:rPr>
                <w:rFonts w:ascii="Times New Roman" w:hAnsi="Times New Roman" w:cs="Times New Roman"/>
                <w:sz w:val="28"/>
                <w:szCs w:val="28"/>
              </w:rPr>
              <w:t>***</w:t>
            </w:r>
          </w:p>
        </w:tc>
      </w:tr>
      <w:tr w:rsidR="00EF0BCB" w:rsidRPr="00EF089E" w:rsidTr="00EF0BCB">
        <w:trPr>
          <w:trHeight w:val="501"/>
          <w:jc w:val="center"/>
        </w:trPr>
        <w:tc>
          <w:tcPr>
            <w:tcW w:w="1681" w:type="dxa"/>
            <w:noWrap/>
            <w:hideMark/>
          </w:tcPr>
          <w:p w:rsidR="00EF0BCB" w:rsidRPr="00EF089E" w:rsidRDefault="00EF0BCB" w:rsidP="007E0766">
            <w:pPr>
              <w:jc w:val="both"/>
              <w:rPr>
                <w:rFonts w:ascii="Times New Roman" w:hAnsi="Times New Roman" w:cs="Times New Roman"/>
                <w:sz w:val="28"/>
                <w:szCs w:val="28"/>
              </w:rPr>
            </w:pPr>
            <w:r w:rsidRPr="00EF089E">
              <w:rPr>
                <w:rFonts w:ascii="Times New Roman" w:hAnsi="Times New Roman" w:cs="Times New Roman"/>
                <w:sz w:val="28"/>
                <w:szCs w:val="28"/>
              </w:rPr>
              <w:t>Constant</w:t>
            </w:r>
          </w:p>
        </w:tc>
        <w:tc>
          <w:tcPr>
            <w:tcW w:w="1279" w:type="dxa"/>
            <w:noWrap/>
            <w:vAlign w:val="bottom"/>
          </w:tcPr>
          <w:p w:rsidR="00EF0BCB" w:rsidRPr="00EF089E" w:rsidRDefault="00EF0BCB" w:rsidP="007E0766">
            <w:pPr>
              <w:jc w:val="both"/>
              <w:rPr>
                <w:rFonts w:ascii="Times New Roman" w:hAnsi="Times New Roman" w:cs="Times New Roman"/>
                <w:color w:val="000000"/>
                <w:sz w:val="28"/>
                <w:szCs w:val="28"/>
              </w:rPr>
            </w:pPr>
            <w:r w:rsidRPr="00EF089E">
              <w:rPr>
                <w:rFonts w:ascii="Times New Roman" w:hAnsi="Times New Roman" w:cs="Times New Roman"/>
                <w:color w:val="000000"/>
                <w:sz w:val="28"/>
                <w:szCs w:val="28"/>
              </w:rPr>
              <w:t>-0.46504</w:t>
            </w:r>
          </w:p>
        </w:tc>
        <w:tc>
          <w:tcPr>
            <w:tcW w:w="1279" w:type="dxa"/>
            <w:noWrap/>
            <w:vAlign w:val="bottom"/>
          </w:tcPr>
          <w:p w:rsidR="00EF0BCB" w:rsidRPr="00EF089E" w:rsidRDefault="00EF0BCB" w:rsidP="007E0766">
            <w:pPr>
              <w:jc w:val="both"/>
              <w:rPr>
                <w:rFonts w:ascii="Times New Roman" w:hAnsi="Times New Roman" w:cs="Times New Roman"/>
                <w:color w:val="000000"/>
                <w:sz w:val="28"/>
                <w:szCs w:val="28"/>
              </w:rPr>
            </w:pPr>
            <w:r w:rsidRPr="00EF089E">
              <w:rPr>
                <w:rFonts w:ascii="Times New Roman" w:hAnsi="Times New Roman" w:cs="Times New Roman"/>
                <w:color w:val="000000"/>
                <w:sz w:val="28"/>
                <w:szCs w:val="28"/>
              </w:rPr>
              <w:t>0.067498</w:t>
            </w:r>
          </w:p>
        </w:tc>
        <w:tc>
          <w:tcPr>
            <w:tcW w:w="887" w:type="dxa"/>
            <w:noWrap/>
            <w:vAlign w:val="bottom"/>
          </w:tcPr>
          <w:p w:rsidR="00EF0BCB" w:rsidRPr="00EF089E" w:rsidRDefault="00EF0BCB" w:rsidP="007E0766">
            <w:pPr>
              <w:jc w:val="both"/>
              <w:rPr>
                <w:rFonts w:ascii="Times New Roman" w:hAnsi="Times New Roman" w:cs="Times New Roman"/>
                <w:color w:val="000000"/>
                <w:sz w:val="28"/>
                <w:szCs w:val="28"/>
              </w:rPr>
            </w:pPr>
            <w:r w:rsidRPr="00EF089E">
              <w:rPr>
                <w:rFonts w:ascii="Times New Roman" w:hAnsi="Times New Roman" w:cs="Times New Roman"/>
                <w:color w:val="000000"/>
                <w:sz w:val="28"/>
                <w:szCs w:val="28"/>
              </w:rPr>
              <w:t>-6.89</w:t>
            </w:r>
          </w:p>
        </w:tc>
        <w:tc>
          <w:tcPr>
            <w:tcW w:w="1712" w:type="dxa"/>
            <w:noWrap/>
            <w:vAlign w:val="bottom"/>
          </w:tcPr>
          <w:p w:rsidR="00EF0BCB" w:rsidRPr="00EF089E" w:rsidRDefault="00EF0BCB" w:rsidP="007E0766">
            <w:pPr>
              <w:jc w:val="both"/>
              <w:rPr>
                <w:rFonts w:ascii="Times New Roman" w:hAnsi="Times New Roman" w:cs="Times New Roman"/>
                <w:color w:val="000000"/>
                <w:sz w:val="28"/>
                <w:szCs w:val="28"/>
              </w:rPr>
            </w:pPr>
            <w:r w:rsidRPr="00EF089E">
              <w:rPr>
                <w:rFonts w:ascii="Times New Roman" w:hAnsi="Times New Roman" w:cs="Times New Roman"/>
                <w:color w:val="000000"/>
                <w:sz w:val="28"/>
                <w:szCs w:val="28"/>
              </w:rPr>
              <w:t>0.002</w:t>
            </w:r>
          </w:p>
        </w:tc>
        <w:tc>
          <w:tcPr>
            <w:tcW w:w="1457" w:type="dxa"/>
            <w:noWrap/>
            <w:vAlign w:val="bottom"/>
          </w:tcPr>
          <w:p w:rsidR="00EF0BCB" w:rsidRPr="00EF089E" w:rsidRDefault="00EF0BCB" w:rsidP="007E0766">
            <w:pPr>
              <w:jc w:val="both"/>
              <w:rPr>
                <w:rFonts w:ascii="Times New Roman" w:hAnsi="Times New Roman" w:cs="Times New Roman"/>
                <w:color w:val="000000"/>
                <w:sz w:val="28"/>
                <w:szCs w:val="28"/>
              </w:rPr>
            </w:pPr>
            <w:r w:rsidRPr="00EF089E">
              <w:rPr>
                <w:rFonts w:ascii="Times New Roman" w:hAnsi="Times New Roman" w:cs="Times New Roman"/>
                <w:color w:val="000000"/>
                <w:sz w:val="28"/>
                <w:szCs w:val="28"/>
              </w:rPr>
              <w:t>-0.59734</w:t>
            </w:r>
          </w:p>
        </w:tc>
        <w:tc>
          <w:tcPr>
            <w:tcW w:w="1365" w:type="dxa"/>
            <w:noWrap/>
            <w:vAlign w:val="bottom"/>
          </w:tcPr>
          <w:p w:rsidR="00EF0BCB" w:rsidRPr="00EF089E" w:rsidRDefault="00EF0BCB" w:rsidP="007E0766">
            <w:pPr>
              <w:jc w:val="both"/>
              <w:rPr>
                <w:rFonts w:ascii="Times New Roman" w:hAnsi="Times New Roman" w:cs="Times New Roman"/>
                <w:color w:val="000000"/>
                <w:sz w:val="28"/>
                <w:szCs w:val="28"/>
              </w:rPr>
            </w:pPr>
            <w:r w:rsidRPr="00EF089E">
              <w:rPr>
                <w:rFonts w:ascii="Times New Roman" w:hAnsi="Times New Roman" w:cs="Times New Roman"/>
                <w:color w:val="000000"/>
                <w:sz w:val="28"/>
                <w:szCs w:val="28"/>
              </w:rPr>
              <w:t>-0.33275</w:t>
            </w:r>
          </w:p>
        </w:tc>
        <w:tc>
          <w:tcPr>
            <w:tcW w:w="728" w:type="dxa"/>
          </w:tcPr>
          <w:p w:rsidR="00EF0BCB" w:rsidRPr="00EF089E" w:rsidRDefault="00EF0BCB" w:rsidP="007E0766">
            <w:pPr>
              <w:jc w:val="both"/>
              <w:rPr>
                <w:rFonts w:ascii="Times New Roman" w:hAnsi="Times New Roman" w:cs="Times New Roman"/>
                <w:sz w:val="28"/>
                <w:szCs w:val="28"/>
              </w:rPr>
            </w:pPr>
            <w:r w:rsidRPr="00EF089E">
              <w:rPr>
                <w:rFonts w:ascii="Times New Roman" w:hAnsi="Times New Roman" w:cs="Times New Roman"/>
                <w:sz w:val="28"/>
                <w:szCs w:val="28"/>
              </w:rPr>
              <w:t>***</w:t>
            </w:r>
          </w:p>
        </w:tc>
      </w:tr>
      <w:tr w:rsidR="00EF0BCB" w:rsidRPr="00EF089E" w:rsidTr="00EF0BCB">
        <w:trPr>
          <w:trHeight w:val="501"/>
          <w:jc w:val="center"/>
        </w:trPr>
        <w:tc>
          <w:tcPr>
            <w:tcW w:w="1681" w:type="dxa"/>
            <w:noWrap/>
          </w:tcPr>
          <w:p w:rsidR="00EF0BCB" w:rsidRPr="00EF089E" w:rsidRDefault="00EF0BCB" w:rsidP="007E0766">
            <w:pPr>
              <w:jc w:val="both"/>
              <w:rPr>
                <w:rFonts w:ascii="Times New Roman" w:hAnsi="Times New Roman" w:cs="Times New Roman"/>
                <w:sz w:val="28"/>
                <w:szCs w:val="28"/>
              </w:rPr>
            </w:pPr>
            <w:r w:rsidRPr="00EF089E">
              <w:rPr>
                <w:rFonts w:ascii="Times New Roman" w:hAnsi="Times New Roman" w:cs="Times New Roman"/>
                <w:sz w:val="28"/>
                <w:szCs w:val="28"/>
              </w:rPr>
              <w:t>Countries</w:t>
            </w:r>
          </w:p>
        </w:tc>
        <w:tc>
          <w:tcPr>
            <w:tcW w:w="3445" w:type="dxa"/>
            <w:gridSpan w:val="3"/>
            <w:noWrap/>
          </w:tcPr>
          <w:p w:rsidR="00EF0BCB" w:rsidRPr="00EF089E" w:rsidRDefault="00EF0BCB" w:rsidP="007E0766">
            <w:pPr>
              <w:jc w:val="both"/>
              <w:rPr>
                <w:rFonts w:ascii="Times New Roman" w:hAnsi="Times New Roman" w:cs="Times New Roman"/>
                <w:sz w:val="28"/>
                <w:szCs w:val="28"/>
              </w:rPr>
            </w:pPr>
            <w:r w:rsidRPr="00EF089E">
              <w:rPr>
                <w:rFonts w:ascii="Times New Roman" w:hAnsi="Times New Roman" w:cs="Times New Roman"/>
                <w:sz w:val="28"/>
                <w:szCs w:val="28"/>
              </w:rPr>
              <w:t>49</w:t>
            </w:r>
          </w:p>
        </w:tc>
        <w:tc>
          <w:tcPr>
            <w:tcW w:w="1712" w:type="dxa"/>
            <w:noWrap/>
          </w:tcPr>
          <w:p w:rsidR="00EF0BCB" w:rsidRPr="00EF089E" w:rsidRDefault="00EF0BCB" w:rsidP="007E0766">
            <w:pPr>
              <w:jc w:val="both"/>
              <w:rPr>
                <w:rFonts w:ascii="Times New Roman" w:hAnsi="Times New Roman" w:cs="Times New Roman"/>
                <w:sz w:val="28"/>
                <w:szCs w:val="28"/>
              </w:rPr>
            </w:pPr>
            <w:r w:rsidRPr="00EF089E">
              <w:rPr>
                <w:rFonts w:ascii="Times New Roman" w:hAnsi="Times New Roman" w:cs="Times New Roman"/>
                <w:sz w:val="28"/>
                <w:szCs w:val="28"/>
              </w:rPr>
              <w:t>Sargan</w:t>
            </w:r>
          </w:p>
          <w:p w:rsidR="00EF0BCB" w:rsidRPr="00EF089E" w:rsidRDefault="00EF0BCB" w:rsidP="007E0766">
            <w:pPr>
              <w:jc w:val="both"/>
              <w:rPr>
                <w:rFonts w:ascii="Times New Roman" w:hAnsi="Times New Roman" w:cs="Times New Roman"/>
                <w:sz w:val="28"/>
                <w:szCs w:val="28"/>
              </w:rPr>
            </w:pPr>
            <w:r w:rsidRPr="00EF089E">
              <w:rPr>
                <w:rFonts w:ascii="Times New Roman" w:hAnsi="Times New Roman" w:cs="Times New Roman"/>
                <w:sz w:val="28"/>
                <w:szCs w:val="28"/>
              </w:rPr>
              <w:t>(P-value)</w:t>
            </w:r>
          </w:p>
        </w:tc>
        <w:tc>
          <w:tcPr>
            <w:tcW w:w="3550" w:type="dxa"/>
            <w:gridSpan w:val="3"/>
            <w:noWrap/>
          </w:tcPr>
          <w:p w:rsidR="00EF0BCB" w:rsidRPr="00EF089E" w:rsidRDefault="00EF0BCB" w:rsidP="007E0766">
            <w:pPr>
              <w:jc w:val="both"/>
              <w:rPr>
                <w:rFonts w:ascii="Times New Roman" w:hAnsi="Times New Roman" w:cs="Times New Roman"/>
                <w:sz w:val="28"/>
                <w:szCs w:val="28"/>
              </w:rPr>
            </w:pPr>
            <w:r w:rsidRPr="00EF089E">
              <w:rPr>
                <w:rFonts w:ascii="Times New Roman" w:hAnsi="Times New Roman" w:cs="Times New Roman"/>
                <w:sz w:val="28"/>
                <w:szCs w:val="28"/>
              </w:rPr>
              <w:t>0.98</w:t>
            </w:r>
          </w:p>
        </w:tc>
      </w:tr>
      <w:tr w:rsidR="00EF0BCB" w:rsidRPr="00EF089E" w:rsidTr="00EF0BCB">
        <w:trPr>
          <w:trHeight w:val="501"/>
          <w:jc w:val="center"/>
        </w:trPr>
        <w:tc>
          <w:tcPr>
            <w:tcW w:w="1681" w:type="dxa"/>
            <w:noWrap/>
          </w:tcPr>
          <w:p w:rsidR="00EF0BCB" w:rsidRPr="00EF089E" w:rsidRDefault="00EF0BCB" w:rsidP="007E0766">
            <w:pPr>
              <w:jc w:val="both"/>
              <w:rPr>
                <w:rFonts w:ascii="Times New Roman" w:hAnsi="Times New Roman" w:cs="Times New Roman"/>
                <w:sz w:val="28"/>
                <w:szCs w:val="28"/>
              </w:rPr>
            </w:pPr>
            <w:r w:rsidRPr="00EF089E">
              <w:rPr>
                <w:rFonts w:ascii="Times New Roman" w:hAnsi="Times New Roman" w:cs="Times New Roman"/>
                <w:sz w:val="28"/>
                <w:szCs w:val="28"/>
              </w:rPr>
              <w:t>Observations</w:t>
            </w:r>
          </w:p>
        </w:tc>
        <w:tc>
          <w:tcPr>
            <w:tcW w:w="3445" w:type="dxa"/>
            <w:gridSpan w:val="3"/>
            <w:noWrap/>
          </w:tcPr>
          <w:p w:rsidR="00EF0BCB" w:rsidRPr="00EF089E" w:rsidRDefault="00EF0BCB" w:rsidP="007E0766">
            <w:pPr>
              <w:jc w:val="both"/>
              <w:rPr>
                <w:rFonts w:ascii="Times New Roman" w:hAnsi="Times New Roman" w:cs="Times New Roman"/>
                <w:sz w:val="28"/>
                <w:szCs w:val="28"/>
              </w:rPr>
            </w:pPr>
            <w:r w:rsidRPr="00EF089E">
              <w:rPr>
                <w:rFonts w:ascii="Times New Roman" w:hAnsi="Times New Roman" w:cs="Times New Roman"/>
                <w:sz w:val="28"/>
                <w:szCs w:val="28"/>
              </w:rPr>
              <w:t>1465</w:t>
            </w:r>
          </w:p>
        </w:tc>
        <w:tc>
          <w:tcPr>
            <w:tcW w:w="1712" w:type="dxa"/>
            <w:noWrap/>
          </w:tcPr>
          <w:p w:rsidR="00EF0BCB" w:rsidRPr="00EF089E" w:rsidRDefault="00EF0BCB" w:rsidP="007E0766">
            <w:pPr>
              <w:jc w:val="both"/>
              <w:rPr>
                <w:rFonts w:ascii="Times New Roman" w:hAnsi="Times New Roman" w:cs="Times New Roman"/>
                <w:sz w:val="28"/>
                <w:szCs w:val="28"/>
              </w:rPr>
            </w:pPr>
            <w:r w:rsidRPr="00EF089E">
              <w:rPr>
                <w:rFonts w:ascii="Times New Roman" w:hAnsi="Times New Roman" w:cs="Times New Roman"/>
                <w:sz w:val="28"/>
                <w:szCs w:val="28"/>
              </w:rPr>
              <w:t>AR1</w:t>
            </w:r>
          </w:p>
          <w:p w:rsidR="00EF0BCB" w:rsidRPr="00EF089E" w:rsidRDefault="00EF0BCB" w:rsidP="007E0766">
            <w:pPr>
              <w:jc w:val="both"/>
              <w:rPr>
                <w:rFonts w:ascii="Times New Roman" w:hAnsi="Times New Roman" w:cs="Times New Roman"/>
                <w:sz w:val="28"/>
                <w:szCs w:val="28"/>
              </w:rPr>
            </w:pPr>
            <w:r w:rsidRPr="00EF089E">
              <w:rPr>
                <w:rFonts w:ascii="Times New Roman" w:hAnsi="Times New Roman" w:cs="Times New Roman"/>
                <w:sz w:val="28"/>
                <w:szCs w:val="28"/>
              </w:rPr>
              <w:t>(P-value)</w:t>
            </w:r>
          </w:p>
        </w:tc>
        <w:tc>
          <w:tcPr>
            <w:tcW w:w="3550" w:type="dxa"/>
            <w:gridSpan w:val="3"/>
            <w:noWrap/>
          </w:tcPr>
          <w:p w:rsidR="00EF0BCB" w:rsidRPr="00EF089E" w:rsidRDefault="00EF0BCB" w:rsidP="007E0766">
            <w:pPr>
              <w:jc w:val="both"/>
              <w:rPr>
                <w:rFonts w:ascii="Times New Roman" w:hAnsi="Times New Roman" w:cs="Times New Roman"/>
                <w:sz w:val="28"/>
                <w:szCs w:val="28"/>
              </w:rPr>
            </w:pPr>
            <w:r w:rsidRPr="00EF089E">
              <w:rPr>
                <w:rFonts w:ascii="Times New Roman" w:hAnsi="Times New Roman" w:cs="Times New Roman"/>
                <w:sz w:val="28"/>
                <w:szCs w:val="28"/>
              </w:rPr>
              <w:t>0.00</w:t>
            </w:r>
          </w:p>
        </w:tc>
      </w:tr>
      <w:tr w:rsidR="00EF0BCB" w:rsidRPr="00EF089E" w:rsidTr="00EF0BCB">
        <w:trPr>
          <w:trHeight w:val="501"/>
          <w:jc w:val="center"/>
        </w:trPr>
        <w:tc>
          <w:tcPr>
            <w:tcW w:w="1681" w:type="dxa"/>
            <w:noWrap/>
          </w:tcPr>
          <w:p w:rsidR="00EF0BCB" w:rsidRPr="00EF089E" w:rsidRDefault="00EF0BCB" w:rsidP="007E0766">
            <w:pPr>
              <w:jc w:val="both"/>
              <w:rPr>
                <w:rFonts w:ascii="Times New Roman" w:hAnsi="Times New Roman" w:cs="Times New Roman"/>
                <w:sz w:val="28"/>
                <w:szCs w:val="28"/>
              </w:rPr>
            </w:pPr>
            <w:r w:rsidRPr="00EF089E">
              <w:rPr>
                <w:rFonts w:ascii="Times New Roman" w:hAnsi="Times New Roman" w:cs="Times New Roman"/>
                <w:sz w:val="28"/>
                <w:szCs w:val="28"/>
              </w:rPr>
              <w:t>No. of</w:t>
            </w:r>
          </w:p>
          <w:p w:rsidR="00EF0BCB" w:rsidRPr="00EF089E" w:rsidRDefault="00EF0BCB" w:rsidP="007E0766">
            <w:pPr>
              <w:jc w:val="both"/>
              <w:rPr>
                <w:rFonts w:ascii="Times New Roman" w:hAnsi="Times New Roman" w:cs="Times New Roman"/>
                <w:sz w:val="28"/>
                <w:szCs w:val="28"/>
              </w:rPr>
            </w:pPr>
            <w:r w:rsidRPr="00EF089E">
              <w:rPr>
                <w:rFonts w:ascii="Times New Roman" w:hAnsi="Times New Roman" w:cs="Times New Roman"/>
                <w:sz w:val="28"/>
                <w:szCs w:val="28"/>
              </w:rPr>
              <w:t>Instruments</w:t>
            </w:r>
          </w:p>
        </w:tc>
        <w:tc>
          <w:tcPr>
            <w:tcW w:w="3445" w:type="dxa"/>
            <w:gridSpan w:val="3"/>
            <w:noWrap/>
          </w:tcPr>
          <w:p w:rsidR="00EF0BCB" w:rsidRPr="00EF089E" w:rsidRDefault="00EF0BCB" w:rsidP="007E0766">
            <w:pPr>
              <w:jc w:val="both"/>
              <w:rPr>
                <w:rFonts w:ascii="Times New Roman" w:hAnsi="Times New Roman" w:cs="Times New Roman"/>
                <w:sz w:val="28"/>
                <w:szCs w:val="28"/>
              </w:rPr>
            </w:pPr>
            <w:r w:rsidRPr="00EF089E">
              <w:rPr>
                <w:rFonts w:ascii="Times New Roman" w:hAnsi="Times New Roman" w:cs="Times New Roman"/>
                <w:sz w:val="28"/>
                <w:szCs w:val="28"/>
              </w:rPr>
              <w:t>470</w:t>
            </w:r>
          </w:p>
        </w:tc>
        <w:tc>
          <w:tcPr>
            <w:tcW w:w="1712" w:type="dxa"/>
            <w:noWrap/>
          </w:tcPr>
          <w:p w:rsidR="00EF0BCB" w:rsidRPr="00EF089E" w:rsidRDefault="00EF0BCB" w:rsidP="007E0766">
            <w:pPr>
              <w:jc w:val="both"/>
              <w:rPr>
                <w:rFonts w:ascii="Times New Roman" w:hAnsi="Times New Roman" w:cs="Times New Roman"/>
                <w:sz w:val="28"/>
                <w:szCs w:val="28"/>
              </w:rPr>
            </w:pPr>
            <w:r w:rsidRPr="00EF089E">
              <w:rPr>
                <w:rFonts w:ascii="Times New Roman" w:hAnsi="Times New Roman" w:cs="Times New Roman"/>
                <w:sz w:val="28"/>
                <w:szCs w:val="28"/>
              </w:rPr>
              <w:t>AR2</w:t>
            </w:r>
          </w:p>
          <w:p w:rsidR="00EF0BCB" w:rsidRPr="00EF089E" w:rsidRDefault="00EF0BCB" w:rsidP="007E0766">
            <w:pPr>
              <w:jc w:val="both"/>
              <w:rPr>
                <w:rFonts w:ascii="Times New Roman" w:hAnsi="Times New Roman" w:cs="Times New Roman"/>
                <w:sz w:val="28"/>
                <w:szCs w:val="28"/>
              </w:rPr>
            </w:pPr>
            <w:r w:rsidRPr="00EF089E">
              <w:rPr>
                <w:rFonts w:ascii="Times New Roman" w:hAnsi="Times New Roman" w:cs="Times New Roman"/>
                <w:sz w:val="28"/>
                <w:szCs w:val="28"/>
              </w:rPr>
              <w:t>(P-value)</w:t>
            </w:r>
          </w:p>
        </w:tc>
        <w:tc>
          <w:tcPr>
            <w:tcW w:w="3550" w:type="dxa"/>
            <w:gridSpan w:val="3"/>
            <w:noWrap/>
          </w:tcPr>
          <w:p w:rsidR="00EF0BCB" w:rsidRPr="00EF089E" w:rsidRDefault="00EF0BCB" w:rsidP="007E0766">
            <w:pPr>
              <w:jc w:val="both"/>
              <w:rPr>
                <w:rFonts w:ascii="Times New Roman" w:hAnsi="Times New Roman" w:cs="Times New Roman"/>
                <w:sz w:val="28"/>
                <w:szCs w:val="28"/>
              </w:rPr>
            </w:pPr>
            <w:r w:rsidRPr="00EF089E">
              <w:rPr>
                <w:rFonts w:ascii="Times New Roman" w:hAnsi="Times New Roman" w:cs="Times New Roman"/>
                <w:sz w:val="28"/>
                <w:szCs w:val="28"/>
              </w:rPr>
              <w:t>0.34</w:t>
            </w:r>
          </w:p>
        </w:tc>
      </w:tr>
    </w:tbl>
    <w:p w:rsidR="00EF0BCB" w:rsidRPr="0008188E" w:rsidRDefault="00EF0BCB" w:rsidP="007E0766">
      <w:pPr>
        <w:jc w:val="both"/>
        <w:rPr>
          <w:szCs w:val="28"/>
        </w:rPr>
      </w:pPr>
      <w:r>
        <w:rPr>
          <w:b/>
          <w:szCs w:val="28"/>
        </w:rPr>
        <w:t>Note</w:t>
      </w:r>
      <w:r>
        <w:rPr>
          <w:szCs w:val="28"/>
        </w:rPr>
        <w:t>: ***, **, * denote significance at 0.01, 0.05 and 0.10 level respectively.</w:t>
      </w:r>
    </w:p>
    <w:p w:rsidR="00EF0BCB" w:rsidRPr="00D0287C" w:rsidRDefault="00F93686" w:rsidP="00D0287C">
      <w:pPr>
        <w:spacing w:line="360" w:lineRule="auto"/>
        <w:jc w:val="both"/>
        <w:rPr>
          <w:rFonts w:ascii="Times New Roman" w:hAnsi="Times New Roman" w:cs="Times New Roman"/>
          <w:sz w:val="28"/>
        </w:rPr>
      </w:pPr>
      <w:r w:rsidRPr="00D0287C">
        <w:rPr>
          <w:rFonts w:ascii="Times New Roman" w:hAnsi="Times New Roman" w:cs="Times New Roman"/>
          <w:sz w:val="28"/>
          <w:szCs w:val="28"/>
        </w:rPr>
        <w:t>T</w:t>
      </w:r>
      <w:r w:rsidR="00EF0BCB" w:rsidRPr="00D0287C">
        <w:rPr>
          <w:rFonts w:ascii="Times New Roman" w:hAnsi="Times New Roman" w:cs="Times New Roman"/>
          <w:sz w:val="28"/>
          <w:szCs w:val="28"/>
        </w:rPr>
        <w:t>able 4.</w:t>
      </w:r>
      <w:r w:rsidR="00EF089E" w:rsidRPr="00D0287C">
        <w:rPr>
          <w:rFonts w:ascii="Times New Roman" w:hAnsi="Times New Roman" w:cs="Times New Roman"/>
          <w:sz w:val="28"/>
          <w:szCs w:val="28"/>
        </w:rPr>
        <w:t>7.</w:t>
      </w:r>
      <w:r w:rsidR="00EF0BCB" w:rsidRPr="00D0287C">
        <w:rPr>
          <w:rFonts w:ascii="Times New Roman" w:hAnsi="Times New Roman" w:cs="Times New Roman"/>
          <w:sz w:val="28"/>
          <w:szCs w:val="28"/>
        </w:rPr>
        <w:t>4 interaction term between FDI and legal institutional quality has been used to see their joint effect on economic growth. Econometric results of the study f</w:t>
      </w:r>
      <w:r w:rsidRPr="00D0287C">
        <w:rPr>
          <w:rFonts w:ascii="Times New Roman" w:hAnsi="Times New Roman" w:cs="Times New Roman"/>
          <w:sz w:val="28"/>
          <w:szCs w:val="28"/>
        </w:rPr>
        <w:t>i</w:t>
      </w:r>
      <w:r w:rsidR="00EF0BCB" w:rsidRPr="00D0287C">
        <w:rPr>
          <w:rFonts w:ascii="Times New Roman" w:hAnsi="Times New Roman" w:cs="Times New Roman"/>
          <w:sz w:val="28"/>
          <w:szCs w:val="28"/>
        </w:rPr>
        <w:t xml:space="preserve">nd positive and significant effect of labor force, capital and simultaneous effect of legal institutional quality along with FDI in case of developing </w:t>
      </w:r>
      <w:r w:rsidRPr="00D0287C">
        <w:rPr>
          <w:rFonts w:ascii="Times New Roman" w:hAnsi="Times New Roman" w:cs="Times New Roman"/>
          <w:sz w:val="28"/>
          <w:szCs w:val="28"/>
        </w:rPr>
        <w:t>countries</w:t>
      </w:r>
      <w:r w:rsidR="00EF0BCB" w:rsidRPr="00D0287C">
        <w:rPr>
          <w:rFonts w:ascii="Times New Roman" w:hAnsi="Times New Roman" w:cs="Times New Roman"/>
          <w:sz w:val="28"/>
          <w:szCs w:val="28"/>
        </w:rPr>
        <w:t xml:space="preserve">. When the impact of international assistance is positive and insignificant. </w:t>
      </w:r>
      <w:r w:rsidRPr="00D0287C">
        <w:rPr>
          <w:rFonts w:ascii="Times New Roman" w:hAnsi="Times New Roman" w:cs="Times New Roman"/>
          <w:sz w:val="28"/>
          <w:szCs w:val="28"/>
        </w:rPr>
        <w:t>S</w:t>
      </w:r>
      <w:r w:rsidR="00EF0BCB" w:rsidRPr="00D0287C">
        <w:rPr>
          <w:rFonts w:ascii="Times New Roman" w:hAnsi="Times New Roman" w:cs="Times New Roman"/>
          <w:sz w:val="28"/>
          <w:szCs w:val="28"/>
        </w:rPr>
        <w:t>tudy show</w:t>
      </w:r>
      <w:r w:rsidRPr="00D0287C">
        <w:rPr>
          <w:rFonts w:ascii="Times New Roman" w:hAnsi="Times New Roman" w:cs="Times New Roman"/>
          <w:sz w:val="28"/>
          <w:szCs w:val="28"/>
        </w:rPr>
        <w:t>s</w:t>
      </w:r>
      <w:r w:rsidR="00EF0BCB" w:rsidRPr="00D0287C">
        <w:rPr>
          <w:rFonts w:ascii="Times New Roman" w:hAnsi="Times New Roman" w:cs="Times New Roman"/>
          <w:sz w:val="28"/>
          <w:szCs w:val="28"/>
        </w:rPr>
        <w:t xml:space="preserve"> negative and significant impact of inflation </w:t>
      </w:r>
      <w:r w:rsidRPr="00D0287C">
        <w:rPr>
          <w:rFonts w:ascii="Times New Roman" w:hAnsi="Times New Roman" w:cs="Times New Roman"/>
          <w:sz w:val="28"/>
          <w:szCs w:val="28"/>
        </w:rPr>
        <w:t>on</w:t>
      </w:r>
      <w:r w:rsidR="00EF0BCB" w:rsidRPr="00D0287C">
        <w:rPr>
          <w:rFonts w:ascii="Times New Roman" w:hAnsi="Times New Roman" w:cs="Times New Roman"/>
          <w:sz w:val="28"/>
          <w:szCs w:val="28"/>
        </w:rPr>
        <w:t xml:space="preserve"> economic growth. Table 4.</w:t>
      </w:r>
      <w:r w:rsidRPr="00D0287C">
        <w:rPr>
          <w:rFonts w:ascii="Times New Roman" w:hAnsi="Times New Roman" w:cs="Times New Roman"/>
          <w:sz w:val="28"/>
          <w:szCs w:val="28"/>
        </w:rPr>
        <w:t>7.</w:t>
      </w:r>
      <w:r w:rsidR="00EF0BCB" w:rsidRPr="00D0287C">
        <w:rPr>
          <w:rFonts w:ascii="Times New Roman" w:hAnsi="Times New Roman" w:cs="Times New Roman"/>
          <w:sz w:val="28"/>
          <w:szCs w:val="28"/>
        </w:rPr>
        <w:t>4 show</w:t>
      </w:r>
      <w:r w:rsidRPr="00D0287C">
        <w:rPr>
          <w:rFonts w:ascii="Times New Roman" w:hAnsi="Times New Roman" w:cs="Times New Roman"/>
          <w:sz w:val="28"/>
          <w:szCs w:val="28"/>
        </w:rPr>
        <w:t>s</w:t>
      </w:r>
      <w:r w:rsidR="00EF0BCB" w:rsidRPr="00D0287C">
        <w:rPr>
          <w:rFonts w:ascii="Times New Roman" w:hAnsi="Times New Roman" w:cs="Times New Roman"/>
          <w:sz w:val="28"/>
          <w:szCs w:val="28"/>
        </w:rPr>
        <w:t xml:space="preserve"> that 1-</w:t>
      </w:r>
      <w:r w:rsidRPr="00D0287C">
        <w:rPr>
          <w:rFonts w:ascii="Times New Roman" w:hAnsi="Times New Roman" w:cs="Times New Roman"/>
          <w:sz w:val="28"/>
          <w:szCs w:val="28"/>
        </w:rPr>
        <w:t>percent</w:t>
      </w:r>
      <w:r w:rsidR="00EF0BCB" w:rsidRPr="00D0287C">
        <w:rPr>
          <w:rFonts w:ascii="Times New Roman" w:hAnsi="Times New Roman" w:cs="Times New Roman"/>
          <w:sz w:val="28"/>
          <w:szCs w:val="28"/>
        </w:rPr>
        <w:t xml:space="preserve"> increase in capital stock boost</w:t>
      </w:r>
      <w:r w:rsidRPr="00D0287C">
        <w:rPr>
          <w:rFonts w:ascii="Times New Roman" w:hAnsi="Times New Roman" w:cs="Times New Roman"/>
          <w:sz w:val="28"/>
          <w:szCs w:val="28"/>
        </w:rPr>
        <w:t>s</w:t>
      </w:r>
      <w:r w:rsidR="00EF0BCB" w:rsidRPr="00D0287C">
        <w:rPr>
          <w:rFonts w:ascii="Times New Roman" w:hAnsi="Times New Roman" w:cs="Times New Roman"/>
          <w:sz w:val="28"/>
          <w:szCs w:val="28"/>
        </w:rPr>
        <w:t xml:space="preserve"> the economic growth by 0.004 percent. 1 percent increase in labor force increa</w:t>
      </w:r>
      <w:r w:rsidRPr="00D0287C">
        <w:rPr>
          <w:rFonts w:ascii="Times New Roman" w:hAnsi="Times New Roman" w:cs="Times New Roman"/>
          <w:sz w:val="28"/>
          <w:szCs w:val="28"/>
        </w:rPr>
        <w:t>ses</w:t>
      </w:r>
      <w:r w:rsidR="00EF0BCB" w:rsidRPr="00D0287C">
        <w:rPr>
          <w:rFonts w:ascii="Times New Roman" w:hAnsi="Times New Roman" w:cs="Times New Roman"/>
          <w:sz w:val="28"/>
          <w:szCs w:val="28"/>
        </w:rPr>
        <w:t xml:space="preserve"> the economic growth by 0.085 percent. </w:t>
      </w:r>
      <w:r w:rsidRPr="00D0287C">
        <w:rPr>
          <w:rFonts w:ascii="Times New Roman" w:hAnsi="Times New Roman" w:cs="Times New Roman"/>
          <w:sz w:val="28"/>
          <w:szCs w:val="28"/>
        </w:rPr>
        <w:t xml:space="preserve">Econometric result shows that the interaction of FDI with legal institutions is positively and significantly associated with economic growth of developing countries. 1 unit increases the joint effect of FDI and economic institutions causes </w:t>
      </w:r>
      <w:r w:rsidRPr="00D0287C">
        <w:rPr>
          <w:rFonts w:ascii="Times New Roman" w:hAnsi="Times New Roman" w:cs="Times New Roman"/>
          <w:sz w:val="28"/>
          <w:szCs w:val="28"/>
        </w:rPr>
        <w:lastRenderedPageBreak/>
        <w:t xml:space="preserve">0.002 percent increase in economic growth of developing nations. </w:t>
      </w:r>
      <w:r w:rsidR="00EF0BCB" w:rsidRPr="00D0287C">
        <w:rPr>
          <w:rFonts w:ascii="Times New Roman" w:hAnsi="Times New Roman" w:cs="Times New Roman"/>
          <w:sz w:val="28"/>
          <w:szCs w:val="28"/>
        </w:rPr>
        <w:t>Finally, results show that 1-</w:t>
      </w:r>
      <w:r w:rsidRPr="00D0287C">
        <w:rPr>
          <w:rFonts w:ascii="Times New Roman" w:hAnsi="Times New Roman" w:cs="Times New Roman"/>
          <w:sz w:val="28"/>
          <w:szCs w:val="28"/>
        </w:rPr>
        <w:t>percent</w:t>
      </w:r>
      <w:r w:rsidR="00EF0BCB" w:rsidRPr="00D0287C">
        <w:rPr>
          <w:rFonts w:ascii="Times New Roman" w:hAnsi="Times New Roman" w:cs="Times New Roman"/>
          <w:sz w:val="28"/>
          <w:szCs w:val="28"/>
        </w:rPr>
        <w:t xml:space="preserve"> increase in inflation decrease</w:t>
      </w:r>
      <w:r w:rsidRPr="00D0287C">
        <w:rPr>
          <w:rFonts w:ascii="Times New Roman" w:hAnsi="Times New Roman" w:cs="Times New Roman"/>
          <w:sz w:val="28"/>
          <w:szCs w:val="28"/>
        </w:rPr>
        <w:t>s</w:t>
      </w:r>
      <w:r w:rsidR="00EF0BCB" w:rsidRPr="00D0287C">
        <w:rPr>
          <w:rFonts w:ascii="Times New Roman" w:hAnsi="Times New Roman" w:cs="Times New Roman"/>
          <w:sz w:val="28"/>
          <w:szCs w:val="28"/>
        </w:rPr>
        <w:t xml:space="preserve"> the economy growth by 0.001 percent. </w:t>
      </w:r>
    </w:p>
    <w:p w:rsidR="00EF0BCB" w:rsidRPr="0079474F" w:rsidRDefault="00EF089E" w:rsidP="007E0766">
      <w:pPr>
        <w:pStyle w:val="Heading2"/>
        <w:jc w:val="both"/>
        <w:rPr>
          <w:rFonts w:ascii="Times New Roman" w:hAnsi="Times New Roman" w:cs="Times New Roman"/>
          <w:b/>
          <w:color w:val="auto"/>
          <w:sz w:val="32"/>
          <w:szCs w:val="28"/>
        </w:rPr>
      </w:pPr>
      <w:bookmarkStart w:id="40" w:name="_Toc152664838"/>
      <w:r w:rsidRPr="0079474F">
        <w:rPr>
          <w:rFonts w:ascii="Times New Roman" w:hAnsi="Times New Roman" w:cs="Times New Roman"/>
          <w:b/>
          <w:color w:val="auto"/>
          <w:sz w:val="32"/>
          <w:szCs w:val="28"/>
        </w:rPr>
        <w:t>4.8</w:t>
      </w:r>
      <w:r w:rsidR="00EF0BCB" w:rsidRPr="0079474F">
        <w:rPr>
          <w:rFonts w:ascii="Times New Roman" w:hAnsi="Times New Roman" w:cs="Times New Roman"/>
          <w:b/>
          <w:color w:val="auto"/>
          <w:sz w:val="32"/>
          <w:szCs w:val="28"/>
        </w:rPr>
        <w:t xml:space="preserve"> Institutional Quality interaction with both Foreign Direct Investment and International Assistance to see Behavior of Economic Growth in Developing </w:t>
      </w:r>
      <w:r w:rsidR="00D0287C" w:rsidRPr="0079474F">
        <w:rPr>
          <w:rFonts w:ascii="Times New Roman" w:hAnsi="Times New Roman" w:cs="Times New Roman"/>
          <w:b/>
          <w:color w:val="auto"/>
          <w:sz w:val="32"/>
          <w:szCs w:val="28"/>
        </w:rPr>
        <w:t>Countries</w:t>
      </w:r>
      <w:r w:rsidR="00EF0BCB" w:rsidRPr="0079474F">
        <w:rPr>
          <w:rFonts w:ascii="Times New Roman" w:hAnsi="Times New Roman" w:cs="Times New Roman"/>
          <w:b/>
          <w:color w:val="auto"/>
          <w:sz w:val="32"/>
          <w:szCs w:val="28"/>
        </w:rPr>
        <w:t>:</w:t>
      </w:r>
      <w:bookmarkEnd w:id="40"/>
    </w:p>
    <w:p w:rsidR="00EF0BCB" w:rsidRDefault="001F6069" w:rsidP="00D0287C">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Current part </w:t>
      </w:r>
      <w:r w:rsidR="00EF0BCB">
        <w:rPr>
          <w:rFonts w:ascii="Times New Roman" w:hAnsi="Times New Roman" w:cs="Times New Roman"/>
          <w:sz w:val="28"/>
          <w:szCs w:val="28"/>
        </w:rPr>
        <w:t>of study reveal</w:t>
      </w:r>
      <w:r>
        <w:rPr>
          <w:rFonts w:ascii="Times New Roman" w:hAnsi="Times New Roman" w:cs="Times New Roman"/>
          <w:sz w:val="28"/>
          <w:szCs w:val="28"/>
        </w:rPr>
        <w:t>s</w:t>
      </w:r>
      <w:r w:rsidR="00EF0BCB">
        <w:rPr>
          <w:rFonts w:ascii="Times New Roman" w:hAnsi="Times New Roman" w:cs="Times New Roman"/>
          <w:sz w:val="28"/>
          <w:szCs w:val="28"/>
        </w:rPr>
        <w:t xml:space="preserve"> the joint effect of institutional quality with FDI and international assistance on economic growth of developing </w:t>
      </w:r>
      <w:r>
        <w:rPr>
          <w:rFonts w:ascii="Times New Roman" w:hAnsi="Times New Roman" w:cs="Times New Roman"/>
          <w:sz w:val="28"/>
          <w:szCs w:val="28"/>
        </w:rPr>
        <w:t>countries</w:t>
      </w:r>
      <w:r w:rsidR="00EF0BCB">
        <w:rPr>
          <w:rFonts w:ascii="Times New Roman" w:hAnsi="Times New Roman" w:cs="Times New Roman"/>
          <w:sz w:val="28"/>
          <w:szCs w:val="28"/>
        </w:rPr>
        <w:t xml:space="preserve">. FDI and international assistance may work better along with the role of institutions. In this case, </w:t>
      </w:r>
      <w:r w:rsidR="00D0287C">
        <w:rPr>
          <w:rFonts w:ascii="Times New Roman" w:hAnsi="Times New Roman" w:cs="Times New Roman"/>
          <w:sz w:val="28"/>
          <w:szCs w:val="28"/>
        </w:rPr>
        <w:t>equation</w:t>
      </w:r>
      <w:r w:rsidR="00D0287C" w:rsidRPr="00D0287C">
        <w:rPr>
          <w:rFonts w:ascii="Times New Roman" w:hAnsi="Times New Roman" w:cs="Times New Roman"/>
          <w:sz w:val="28"/>
          <w:szCs w:val="28"/>
        </w:rPr>
        <w:t xml:space="preserve"> </w:t>
      </w:r>
      <w:r w:rsidR="00D0287C" w:rsidRPr="00D0287C">
        <w:rPr>
          <w:rFonts w:ascii="Times New Roman" w:hAnsi="Times New Roman"/>
          <w:sz w:val="28"/>
          <w:szCs w:val="24"/>
        </w:rPr>
        <w:t>3.2.22, 3.2.23, 3.2.24 and 3.2.25</w:t>
      </w:r>
      <w:r w:rsidR="00D0287C" w:rsidRPr="00D0287C">
        <w:rPr>
          <w:rFonts w:ascii="Times New Roman" w:hAnsi="Times New Roman"/>
          <w:sz w:val="24"/>
          <w:szCs w:val="24"/>
        </w:rPr>
        <w:t xml:space="preserve"> </w:t>
      </w:r>
      <w:r w:rsidR="00D0287C">
        <w:rPr>
          <w:rFonts w:ascii="Times New Roman" w:hAnsi="Times New Roman" w:cs="Times New Roman"/>
          <w:sz w:val="28"/>
          <w:szCs w:val="28"/>
        </w:rPr>
        <w:t>explained in chapter 3</w:t>
      </w:r>
      <w:r w:rsidR="00EF0BCB">
        <w:rPr>
          <w:rFonts w:ascii="Times New Roman" w:hAnsi="Times New Roman" w:cs="Times New Roman"/>
          <w:sz w:val="28"/>
          <w:szCs w:val="28"/>
        </w:rPr>
        <w:t xml:space="preserve"> are the econometric forms which we discussed one by one.</w:t>
      </w:r>
    </w:p>
    <w:p w:rsidR="001E22F3" w:rsidRPr="0079474F" w:rsidRDefault="001F6069" w:rsidP="0079474F">
      <w:pPr>
        <w:spacing w:line="360" w:lineRule="auto"/>
        <w:jc w:val="both"/>
        <w:rPr>
          <w:rFonts w:ascii="Times New Roman" w:hAnsi="Times New Roman" w:cs="Times New Roman"/>
          <w:sz w:val="28"/>
          <w:szCs w:val="28"/>
        </w:rPr>
      </w:pPr>
      <w:r w:rsidRPr="0079474F">
        <w:rPr>
          <w:rFonts w:ascii="Times New Roman" w:hAnsi="Times New Roman" w:cs="Times New Roman"/>
          <w:sz w:val="28"/>
          <w:szCs w:val="28"/>
        </w:rPr>
        <w:t>The study has uses</w:t>
      </w:r>
      <w:r w:rsidR="00EF0BCB" w:rsidRPr="0079474F">
        <w:rPr>
          <w:rFonts w:ascii="Times New Roman" w:hAnsi="Times New Roman" w:cs="Times New Roman"/>
          <w:sz w:val="28"/>
          <w:szCs w:val="28"/>
        </w:rPr>
        <w:t xml:space="preserve"> panel GMM econometrics technique to see the joint impact of FDI and institutions as well as with international assistance on economic growth in case of 49 developing nations. Following are the results of </w:t>
      </w:r>
      <w:r w:rsidR="00AF5938" w:rsidRPr="0079474F">
        <w:rPr>
          <w:rFonts w:ascii="Times New Roman" w:hAnsi="Times New Roman" w:cs="Times New Roman"/>
          <w:sz w:val="28"/>
          <w:szCs w:val="28"/>
        </w:rPr>
        <w:t>equation no</w:t>
      </w:r>
      <w:r w:rsidR="00742CBF" w:rsidRPr="0079474F">
        <w:rPr>
          <w:rFonts w:ascii="Times New Roman" w:hAnsi="Times New Roman" w:cs="Times New Roman"/>
          <w:sz w:val="28"/>
          <w:szCs w:val="28"/>
        </w:rPr>
        <w:t xml:space="preserve"> 3.2.22 in Table 4.8.1</w:t>
      </w:r>
      <w:r w:rsidR="00EF0BCB" w:rsidRPr="0079474F">
        <w:rPr>
          <w:rFonts w:ascii="Times New Roman" w:hAnsi="Times New Roman" w:cs="Times New Roman"/>
          <w:sz w:val="28"/>
          <w:szCs w:val="28"/>
        </w:rPr>
        <w:t>.</w:t>
      </w:r>
    </w:p>
    <w:p w:rsidR="0079474F" w:rsidRDefault="0079474F" w:rsidP="0022215A">
      <w:pPr>
        <w:jc w:val="center"/>
        <w:rPr>
          <w:rFonts w:ascii="Times New Roman" w:hAnsi="Times New Roman" w:cs="Times New Roman"/>
          <w:b/>
          <w:sz w:val="28"/>
          <w:szCs w:val="28"/>
        </w:rPr>
      </w:pPr>
    </w:p>
    <w:p w:rsidR="0079474F" w:rsidRDefault="0079474F" w:rsidP="0022215A">
      <w:pPr>
        <w:jc w:val="center"/>
        <w:rPr>
          <w:rFonts w:ascii="Times New Roman" w:hAnsi="Times New Roman" w:cs="Times New Roman"/>
          <w:b/>
          <w:sz w:val="28"/>
          <w:szCs w:val="28"/>
        </w:rPr>
      </w:pPr>
    </w:p>
    <w:p w:rsidR="0079474F" w:rsidRDefault="0079474F" w:rsidP="0022215A">
      <w:pPr>
        <w:jc w:val="center"/>
        <w:rPr>
          <w:rFonts w:ascii="Times New Roman" w:hAnsi="Times New Roman" w:cs="Times New Roman"/>
          <w:b/>
          <w:sz w:val="28"/>
          <w:szCs w:val="28"/>
        </w:rPr>
      </w:pPr>
    </w:p>
    <w:p w:rsidR="0079474F" w:rsidRDefault="0079474F" w:rsidP="0022215A">
      <w:pPr>
        <w:jc w:val="center"/>
        <w:rPr>
          <w:rFonts w:ascii="Times New Roman" w:hAnsi="Times New Roman" w:cs="Times New Roman"/>
          <w:b/>
          <w:sz w:val="28"/>
          <w:szCs w:val="28"/>
        </w:rPr>
      </w:pPr>
    </w:p>
    <w:p w:rsidR="0079474F" w:rsidRDefault="0079474F" w:rsidP="0022215A">
      <w:pPr>
        <w:jc w:val="center"/>
        <w:rPr>
          <w:rFonts w:ascii="Times New Roman" w:hAnsi="Times New Roman" w:cs="Times New Roman"/>
          <w:b/>
          <w:sz w:val="28"/>
          <w:szCs w:val="28"/>
        </w:rPr>
      </w:pPr>
    </w:p>
    <w:p w:rsidR="0079474F" w:rsidRDefault="0079474F" w:rsidP="0022215A">
      <w:pPr>
        <w:jc w:val="center"/>
        <w:rPr>
          <w:rFonts w:ascii="Times New Roman" w:hAnsi="Times New Roman" w:cs="Times New Roman"/>
          <w:b/>
          <w:sz w:val="28"/>
          <w:szCs w:val="28"/>
        </w:rPr>
      </w:pPr>
    </w:p>
    <w:p w:rsidR="0079474F" w:rsidRDefault="0079474F" w:rsidP="0022215A">
      <w:pPr>
        <w:jc w:val="center"/>
        <w:rPr>
          <w:rFonts w:ascii="Times New Roman" w:hAnsi="Times New Roman" w:cs="Times New Roman"/>
          <w:b/>
          <w:sz w:val="28"/>
          <w:szCs w:val="28"/>
        </w:rPr>
      </w:pPr>
    </w:p>
    <w:p w:rsidR="0079474F" w:rsidRDefault="0079474F" w:rsidP="0022215A">
      <w:pPr>
        <w:jc w:val="center"/>
        <w:rPr>
          <w:rFonts w:ascii="Times New Roman" w:hAnsi="Times New Roman" w:cs="Times New Roman"/>
          <w:b/>
          <w:sz w:val="28"/>
          <w:szCs w:val="28"/>
        </w:rPr>
      </w:pPr>
    </w:p>
    <w:p w:rsidR="0079474F" w:rsidRDefault="0079474F" w:rsidP="0022215A">
      <w:pPr>
        <w:jc w:val="center"/>
        <w:rPr>
          <w:rFonts w:ascii="Times New Roman" w:hAnsi="Times New Roman" w:cs="Times New Roman"/>
          <w:b/>
          <w:sz w:val="28"/>
          <w:szCs w:val="28"/>
        </w:rPr>
      </w:pPr>
    </w:p>
    <w:p w:rsidR="0079474F" w:rsidRDefault="0079474F" w:rsidP="0022215A">
      <w:pPr>
        <w:jc w:val="center"/>
        <w:rPr>
          <w:rFonts w:ascii="Times New Roman" w:hAnsi="Times New Roman" w:cs="Times New Roman"/>
          <w:b/>
          <w:sz w:val="28"/>
          <w:szCs w:val="28"/>
        </w:rPr>
      </w:pPr>
    </w:p>
    <w:p w:rsidR="00EF0BCB" w:rsidRDefault="00EF0BCB" w:rsidP="0022215A">
      <w:pPr>
        <w:jc w:val="center"/>
        <w:rPr>
          <w:rFonts w:ascii="Times New Roman" w:hAnsi="Times New Roman" w:cs="Times New Roman"/>
          <w:sz w:val="28"/>
          <w:szCs w:val="28"/>
        </w:rPr>
      </w:pPr>
      <w:r w:rsidRPr="007A66DD">
        <w:rPr>
          <w:rFonts w:ascii="Times New Roman" w:hAnsi="Times New Roman" w:cs="Times New Roman"/>
          <w:b/>
          <w:sz w:val="28"/>
          <w:szCs w:val="28"/>
        </w:rPr>
        <w:lastRenderedPageBreak/>
        <w:t>Table No.</w:t>
      </w:r>
      <w:r w:rsidR="00EF089E">
        <w:rPr>
          <w:rFonts w:ascii="Times New Roman" w:hAnsi="Times New Roman" w:cs="Times New Roman"/>
          <w:b/>
          <w:sz w:val="28"/>
          <w:szCs w:val="28"/>
        </w:rPr>
        <w:t xml:space="preserve"> 4.8.1</w:t>
      </w:r>
      <w:r w:rsidRPr="007A66DD">
        <w:rPr>
          <w:rFonts w:ascii="Times New Roman" w:hAnsi="Times New Roman" w:cs="Times New Roman"/>
          <w:b/>
          <w:sz w:val="28"/>
          <w:szCs w:val="28"/>
        </w:rPr>
        <w:t xml:space="preserve">: Institutional Quality interaction with Foreign Direct Investment and </w:t>
      </w:r>
      <w:r>
        <w:rPr>
          <w:rFonts w:ascii="Times New Roman" w:hAnsi="Times New Roman" w:cs="Times New Roman"/>
          <w:b/>
          <w:sz w:val="28"/>
          <w:szCs w:val="28"/>
        </w:rPr>
        <w:t>with International Assistance</w:t>
      </w:r>
      <w:r w:rsidRPr="007A66DD">
        <w:rPr>
          <w:rFonts w:ascii="Times New Roman" w:hAnsi="Times New Roman" w:cs="Times New Roman"/>
          <w:b/>
          <w:sz w:val="28"/>
          <w:szCs w:val="28"/>
        </w:rPr>
        <w:t xml:space="preserve"> Panel GMM Approach</w:t>
      </w:r>
    </w:p>
    <w:tbl>
      <w:tblPr>
        <w:tblStyle w:val="TableGrid"/>
        <w:tblW w:w="9938" w:type="dxa"/>
        <w:jc w:val="center"/>
        <w:tblLook w:val="04A0" w:firstRow="1" w:lastRow="0" w:firstColumn="1" w:lastColumn="0" w:noHBand="0" w:noVBand="1"/>
      </w:tblPr>
      <w:tblGrid>
        <w:gridCol w:w="1694"/>
        <w:gridCol w:w="1266"/>
        <w:gridCol w:w="1266"/>
        <w:gridCol w:w="986"/>
        <w:gridCol w:w="1617"/>
        <w:gridCol w:w="1376"/>
        <w:gridCol w:w="1290"/>
        <w:gridCol w:w="687"/>
      </w:tblGrid>
      <w:tr w:rsidR="00EF0BCB" w:rsidRPr="00EF089E" w:rsidTr="00EF0BCB">
        <w:trPr>
          <w:trHeight w:val="500"/>
          <w:jc w:val="center"/>
        </w:trPr>
        <w:tc>
          <w:tcPr>
            <w:tcW w:w="1676" w:type="dxa"/>
            <w:noWrap/>
          </w:tcPr>
          <w:p w:rsidR="00EF0BCB" w:rsidRPr="00EF089E" w:rsidRDefault="00EF0BCB" w:rsidP="007E0766">
            <w:pPr>
              <w:jc w:val="both"/>
              <w:rPr>
                <w:rFonts w:ascii="Times New Roman" w:hAnsi="Times New Roman" w:cs="Times New Roman"/>
                <w:b/>
                <w:sz w:val="28"/>
                <w:szCs w:val="28"/>
              </w:rPr>
            </w:pPr>
            <w:r w:rsidRPr="00EF089E">
              <w:rPr>
                <w:rFonts w:ascii="Times New Roman" w:hAnsi="Times New Roman" w:cs="Times New Roman"/>
                <w:b/>
                <w:sz w:val="28"/>
                <w:szCs w:val="28"/>
              </w:rPr>
              <w:t>Variables</w:t>
            </w:r>
          </w:p>
        </w:tc>
        <w:tc>
          <w:tcPr>
            <w:tcW w:w="1208" w:type="dxa"/>
            <w:noWrap/>
          </w:tcPr>
          <w:p w:rsidR="00EF0BCB" w:rsidRPr="00EF089E" w:rsidRDefault="00EF0BCB" w:rsidP="007E0766">
            <w:pPr>
              <w:jc w:val="both"/>
              <w:rPr>
                <w:rFonts w:ascii="Times New Roman" w:hAnsi="Times New Roman" w:cs="Times New Roman"/>
                <w:b/>
                <w:sz w:val="28"/>
                <w:szCs w:val="28"/>
              </w:rPr>
            </w:pPr>
            <w:r w:rsidRPr="00EF089E">
              <w:rPr>
                <w:rFonts w:ascii="Times New Roman" w:hAnsi="Times New Roman" w:cs="Times New Roman"/>
                <w:b/>
                <w:sz w:val="28"/>
                <w:szCs w:val="28"/>
              </w:rPr>
              <w:t>Coef.</w:t>
            </w:r>
          </w:p>
        </w:tc>
        <w:tc>
          <w:tcPr>
            <w:tcW w:w="1208" w:type="dxa"/>
            <w:noWrap/>
          </w:tcPr>
          <w:p w:rsidR="00EF0BCB" w:rsidRPr="00EF089E" w:rsidRDefault="00EF0BCB" w:rsidP="007E0766">
            <w:pPr>
              <w:jc w:val="both"/>
              <w:rPr>
                <w:rFonts w:ascii="Times New Roman" w:hAnsi="Times New Roman" w:cs="Times New Roman"/>
                <w:b/>
                <w:sz w:val="28"/>
                <w:szCs w:val="28"/>
              </w:rPr>
            </w:pPr>
            <w:r w:rsidRPr="00EF089E">
              <w:rPr>
                <w:rFonts w:ascii="Times New Roman" w:hAnsi="Times New Roman" w:cs="Times New Roman"/>
                <w:b/>
                <w:sz w:val="28"/>
                <w:szCs w:val="28"/>
              </w:rPr>
              <w:t>S.E</w:t>
            </w:r>
          </w:p>
        </w:tc>
        <w:tc>
          <w:tcPr>
            <w:tcW w:w="876" w:type="dxa"/>
            <w:noWrap/>
          </w:tcPr>
          <w:p w:rsidR="00EF0BCB" w:rsidRPr="00EF089E" w:rsidRDefault="00EF0BCB" w:rsidP="007E0766">
            <w:pPr>
              <w:jc w:val="both"/>
              <w:rPr>
                <w:rFonts w:ascii="Times New Roman" w:hAnsi="Times New Roman" w:cs="Times New Roman"/>
                <w:b/>
                <w:sz w:val="28"/>
                <w:szCs w:val="28"/>
              </w:rPr>
            </w:pPr>
            <w:r w:rsidRPr="00EF089E">
              <w:rPr>
                <w:rFonts w:ascii="Times New Roman" w:hAnsi="Times New Roman" w:cs="Times New Roman"/>
                <w:b/>
                <w:sz w:val="28"/>
                <w:szCs w:val="28"/>
              </w:rPr>
              <w:t>Z-value</w:t>
            </w:r>
          </w:p>
        </w:tc>
        <w:tc>
          <w:tcPr>
            <w:tcW w:w="1617" w:type="dxa"/>
            <w:noWrap/>
          </w:tcPr>
          <w:p w:rsidR="00EF0BCB" w:rsidRPr="00EF089E" w:rsidRDefault="00EF0BCB" w:rsidP="007E0766">
            <w:pPr>
              <w:jc w:val="both"/>
              <w:rPr>
                <w:rFonts w:ascii="Times New Roman" w:hAnsi="Times New Roman" w:cs="Times New Roman"/>
                <w:b/>
                <w:sz w:val="28"/>
                <w:szCs w:val="28"/>
              </w:rPr>
            </w:pPr>
            <w:r w:rsidRPr="00EF089E">
              <w:rPr>
                <w:rFonts w:ascii="Times New Roman" w:hAnsi="Times New Roman" w:cs="Times New Roman"/>
                <w:b/>
                <w:sz w:val="28"/>
                <w:szCs w:val="28"/>
              </w:rPr>
              <w:t>P-value</w:t>
            </w:r>
          </w:p>
        </w:tc>
        <w:tc>
          <w:tcPr>
            <w:tcW w:w="2666" w:type="dxa"/>
            <w:gridSpan w:val="2"/>
            <w:noWrap/>
          </w:tcPr>
          <w:p w:rsidR="00EF0BCB" w:rsidRPr="00EF089E" w:rsidRDefault="00EF0BCB" w:rsidP="007E0766">
            <w:pPr>
              <w:jc w:val="both"/>
              <w:rPr>
                <w:rFonts w:ascii="Times New Roman" w:hAnsi="Times New Roman" w:cs="Times New Roman"/>
                <w:b/>
                <w:sz w:val="28"/>
                <w:szCs w:val="28"/>
              </w:rPr>
            </w:pPr>
            <w:r w:rsidRPr="00EF089E">
              <w:rPr>
                <w:rFonts w:ascii="Times New Roman" w:hAnsi="Times New Roman" w:cs="Times New Roman"/>
                <w:b/>
                <w:sz w:val="28"/>
                <w:szCs w:val="28"/>
              </w:rPr>
              <w:t>[95%  Conf.  Interval</w:t>
            </w:r>
          </w:p>
        </w:tc>
        <w:tc>
          <w:tcPr>
            <w:tcW w:w="687" w:type="dxa"/>
          </w:tcPr>
          <w:p w:rsidR="00EF0BCB" w:rsidRPr="00EF089E" w:rsidRDefault="00EF0BCB" w:rsidP="007E0766">
            <w:pPr>
              <w:jc w:val="both"/>
              <w:rPr>
                <w:rFonts w:ascii="Times New Roman" w:hAnsi="Times New Roman" w:cs="Times New Roman"/>
                <w:b/>
                <w:sz w:val="28"/>
                <w:szCs w:val="28"/>
              </w:rPr>
            </w:pPr>
            <w:r w:rsidRPr="00EF089E">
              <w:rPr>
                <w:rFonts w:ascii="Times New Roman" w:hAnsi="Times New Roman" w:cs="Times New Roman"/>
                <w:b/>
                <w:sz w:val="28"/>
                <w:szCs w:val="28"/>
              </w:rPr>
              <w:t>Sig</w:t>
            </w:r>
          </w:p>
        </w:tc>
      </w:tr>
      <w:tr w:rsidR="00EF0BCB" w:rsidRPr="00EF089E" w:rsidTr="00EF0BCB">
        <w:trPr>
          <w:trHeight w:val="500"/>
          <w:jc w:val="center"/>
        </w:trPr>
        <w:tc>
          <w:tcPr>
            <w:tcW w:w="1676" w:type="dxa"/>
            <w:noWrap/>
            <w:hideMark/>
          </w:tcPr>
          <w:p w:rsidR="00EF0BCB" w:rsidRPr="00EF089E" w:rsidRDefault="00EF0BCB" w:rsidP="00924665">
            <w:pPr>
              <w:jc w:val="both"/>
              <w:rPr>
                <w:rFonts w:ascii="Times New Roman" w:hAnsi="Times New Roman" w:cs="Times New Roman"/>
                <w:sz w:val="28"/>
                <w:szCs w:val="28"/>
              </w:rPr>
            </w:pPr>
            <w:r w:rsidRPr="00924665">
              <w:rPr>
                <w:rFonts w:ascii="Times New Roman" w:hAnsi="Times New Roman" w:cs="Times New Roman"/>
                <w:sz w:val="26"/>
                <w:szCs w:val="28"/>
              </w:rPr>
              <w:t>L</w:t>
            </w:r>
            <w:r w:rsidR="00924665">
              <w:rPr>
                <w:rFonts w:ascii="Times New Roman" w:hAnsi="Times New Roman" w:cs="Times New Roman"/>
                <w:sz w:val="26"/>
                <w:szCs w:val="28"/>
              </w:rPr>
              <w:t>GDPPC</w:t>
            </w:r>
            <w:r w:rsidRPr="00EF089E">
              <w:rPr>
                <w:rFonts w:ascii="Times New Roman" w:hAnsi="Times New Roman" w:cs="Times New Roman"/>
                <w:sz w:val="28"/>
                <w:szCs w:val="28"/>
              </w:rPr>
              <w:t>(-1)</w:t>
            </w:r>
          </w:p>
        </w:tc>
        <w:tc>
          <w:tcPr>
            <w:tcW w:w="1208" w:type="dxa"/>
            <w:noWrap/>
            <w:vAlign w:val="bottom"/>
          </w:tcPr>
          <w:p w:rsidR="00EF0BCB" w:rsidRPr="00EF089E" w:rsidRDefault="00EF0BCB" w:rsidP="007E0766">
            <w:pPr>
              <w:jc w:val="both"/>
              <w:rPr>
                <w:rFonts w:ascii="Times New Roman" w:hAnsi="Times New Roman" w:cs="Times New Roman"/>
                <w:color w:val="000000"/>
                <w:sz w:val="28"/>
                <w:szCs w:val="28"/>
              </w:rPr>
            </w:pPr>
            <w:r w:rsidRPr="00EF089E">
              <w:rPr>
                <w:rFonts w:ascii="Times New Roman" w:hAnsi="Times New Roman" w:cs="Times New Roman"/>
                <w:color w:val="000000"/>
                <w:sz w:val="28"/>
                <w:szCs w:val="28"/>
              </w:rPr>
              <w:t>0.941486</w:t>
            </w:r>
          </w:p>
        </w:tc>
        <w:tc>
          <w:tcPr>
            <w:tcW w:w="1208" w:type="dxa"/>
            <w:noWrap/>
            <w:vAlign w:val="bottom"/>
          </w:tcPr>
          <w:p w:rsidR="00EF0BCB" w:rsidRPr="00EF089E" w:rsidRDefault="00EF0BCB" w:rsidP="007E0766">
            <w:pPr>
              <w:jc w:val="both"/>
              <w:rPr>
                <w:rFonts w:ascii="Times New Roman" w:hAnsi="Times New Roman" w:cs="Times New Roman"/>
                <w:color w:val="000000"/>
                <w:sz w:val="28"/>
                <w:szCs w:val="28"/>
              </w:rPr>
            </w:pPr>
            <w:r w:rsidRPr="00EF089E">
              <w:rPr>
                <w:rFonts w:ascii="Times New Roman" w:hAnsi="Times New Roman" w:cs="Times New Roman"/>
                <w:color w:val="000000"/>
                <w:sz w:val="28"/>
                <w:szCs w:val="28"/>
              </w:rPr>
              <w:t>0.008342</w:t>
            </w:r>
          </w:p>
        </w:tc>
        <w:tc>
          <w:tcPr>
            <w:tcW w:w="876" w:type="dxa"/>
            <w:noWrap/>
            <w:vAlign w:val="bottom"/>
          </w:tcPr>
          <w:p w:rsidR="00EF0BCB" w:rsidRPr="00EF089E" w:rsidRDefault="00EF0BCB" w:rsidP="007E0766">
            <w:pPr>
              <w:jc w:val="both"/>
              <w:rPr>
                <w:rFonts w:ascii="Times New Roman" w:hAnsi="Times New Roman" w:cs="Times New Roman"/>
                <w:color w:val="000000"/>
                <w:sz w:val="28"/>
                <w:szCs w:val="28"/>
              </w:rPr>
            </w:pPr>
            <w:r w:rsidRPr="00EF089E">
              <w:rPr>
                <w:rFonts w:ascii="Times New Roman" w:hAnsi="Times New Roman" w:cs="Times New Roman"/>
                <w:color w:val="000000"/>
                <w:sz w:val="28"/>
                <w:szCs w:val="28"/>
              </w:rPr>
              <w:t>112.86</w:t>
            </w:r>
          </w:p>
        </w:tc>
        <w:tc>
          <w:tcPr>
            <w:tcW w:w="1617" w:type="dxa"/>
            <w:noWrap/>
            <w:vAlign w:val="bottom"/>
          </w:tcPr>
          <w:p w:rsidR="00EF0BCB" w:rsidRPr="00EF089E" w:rsidRDefault="00EF0BCB" w:rsidP="007E0766">
            <w:pPr>
              <w:jc w:val="both"/>
              <w:rPr>
                <w:rFonts w:ascii="Times New Roman" w:hAnsi="Times New Roman" w:cs="Times New Roman"/>
                <w:color w:val="000000"/>
                <w:sz w:val="28"/>
                <w:szCs w:val="28"/>
              </w:rPr>
            </w:pPr>
            <w:r w:rsidRPr="00EF089E">
              <w:rPr>
                <w:rFonts w:ascii="Times New Roman" w:hAnsi="Times New Roman" w:cs="Times New Roman"/>
                <w:color w:val="000000"/>
                <w:sz w:val="28"/>
                <w:szCs w:val="28"/>
              </w:rPr>
              <w:t>0.002</w:t>
            </w:r>
          </w:p>
        </w:tc>
        <w:tc>
          <w:tcPr>
            <w:tcW w:w="1376" w:type="dxa"/>
            <w:noWrap/>
            <w:vAlign w:val="bottom"/>
          </w:tcPr>
          <w:p w:rsidR="00EF0BCB" w:rsidRPr="00EF089E" w:rsidRDefault="00EF0BCB" w:rsidP="007E0766">
            <w:pPr>
              <w:jc w:val="both"/>
              <w:rPr>
                <w:rFonts w:ascii="Times New Roman" w:hAnsi="Times New Roman" w:cs="Times New Roman"/>
                <w:color w:val="000000"/>
                <w:sz w:val="28"/>
                <w:szCs w:val="28"/>
              </w:rPr>
            </w:pPr>
            <w:r w:rsidRPr="00EF089E">
              <w:rPr>
                <w:rFonts w:ascii="Times New Roman" w:hAnsi="Times New Roman" w:cs="Times New Roman"/>
                <w:color w:val="000000"/>
                <w:sz w:val="28"/>
                <w:szCs w:val="28"/>
              </w:rPr>
              <w:t>0.925136</w:t>
            </w:r>
          </w:p>
        </w:tc>
        <w:tc>
          <w:tcPr>
            <w:tcW w:w="1290" w:type="dxa"/>
            <w:noWrap/>
            <w:vAlign w:val="bottom"/>
          </w:tcPr>
          <w:p w:rsidR="00EF0BCB" w:rsidRPr="00EF089E" w:rsidRDefault="00EF0BCB" w:rsidP="007E0766">
            <w:pPr>
              <w:jc w:val="both"/>
              <w:rPr>
                <w:rFonts w:ascii="Times New Roman" w:hAnsi="Times New Roman" w:cs="Times New Roman"/>
                <w:color w:val="000000"/>
                <w:sz w:val="28"/>
                <w:szCs w:val="28"/>
              </w:rPr>
            </w:pPr>
            <w:r w:rsidRPr="00EF089E">
              <w:rPr>
                <w:rFonts w:ascii="Times New Roman" w:hAnsi="Times New Roman" w:cs="Times New Roman"/>
                <w:color w:val="000000"/>
                <w:sz w:val="28"/>
                <w:szCs w:val="28"/>
              </w:rPr>
              <w:t>0.957837</w:t>
            </w:r>
          </w:p>
        </w:tc>
        <w:tc>
          <w:tcPr>
            <w:tcW w:w="687" w:type="dxa"/>
          </w:tcPr>
          <w:p w:rsidR="00EF0BCB" w:rsidRPr="00EF089E" w:rsidRDefault="00EF0BCB" w:rsidP="007E0766">
            <w:pPr>
              <w:jc w:val="both"/>
              <w:rPr>
                <w:rFonts w:ascii="Times New Roman" w:hAnsi="Times New Roman" w:cs="Times New Roman"/>
                <w:sz w:val="28"/>
                <w:szCs w:val="28"/>
              </w:rPr>
            </w:pPr>
            <w:r w:rsidRPr="00EF089E">
              <w:rPr>
                <w:rFonts w:ascii="Times New Roman" w:hAnsi="Times New Roman" w:cs="Times New Roman"/>
                <w:sz w:val="28"/>
                <w:szCs w:val="28"/>
              </w:rPr>
              <w:t>***</w:t>
            </w:r>
          </w:p>
        </w:tc>
      </w:tr>
      <w:tr w:rsidR="00EF0BCB" w:rsidRPr="00EF089E" w:rsidTr="00EF0BCB">
        <w:trPr>
          <w:trHeight w:val="500"/>
          <w:jc w:val="center"/>
        </w:trPr>
        <w:tc>
          <w:tcPr>
            <w:tcW w:w="1676" w:type="dxa"/>
            <w:noWrap/>
          </w:tcPr>
          <w:p w:rsidR="00EF0BCB" w:rsidRPr="00EF089E" w:rsidRDefault="00924665" w:rsidP="007E0766">
            <w:pPr>
              <w:jc w:val="both"/>
              <w:rPr>
                <w:rFonts w:ascii="Times New Roman" w:hAnsi="Times New Roman" w:cs="Times New Roman"/>
                <w:sz w:val="28"/>
                <w:szCs w:val="28"/>
              </w:rPr>
            </w:pPr>
            <w:r>
              <w:rPr>
                <w:rFonts w:ascii="Times New Roman" w:hAnsi="Times New Roman" w:cs="Times New Roman"/>
                <w:sz w:val="28"/>
                <w:szCs w:val="28"/>
              </w:rPr>
              <w:t>K</w:t>
            </w:r>
          </w:p>
        </w:tc>
        <w:tc>
          <w:tcPr>
            <w:tcW w:w="1208" w:type="dxa"/>
            <w:noWrap/>
            <w:vAlign w:val="bottom"/>
          </w:tcPr>
          <w:p w:rsidR="00EF0BCB" w:rsidRPr="00EF089E" w:rsidRDefault="00EF0BCB" w:rsidP="007E0766">
            <w:pPr>
              <w:jc w:val="both"/>
              <w:rPr>
                <w:rFonts w:ascii="Times New Roman" w:hAnsi="Times New Roman" w:cs="Times New Roman"/>
                <w:color w:val="000000"/>
                <w:sz w:val="28"/>
                <w:szCs w:val="28"/>
              </w:rPr>
            </w:pPr>
            <w:r w:rsidRPr="00EF089E">
              <w:rPr>
                <w:rFonts w:ascii="Times New Roman" w:hAnsi="Times New Roman" w:cs="Times New Roman"/>
                <w:color w:val="000000"/>
                <w:sz w:val="28"/>
                <w:szCs w:val="28"/>
              </w:rPr>
              <w:t>0.003723</w:t>
            </w:r>
          </w:p>
        </w:tc>
        <w:tc>
          <w:tcPr>
            <w:tcW w:w="1208" w:type="dxa"/>
            <w:noWrap/>
            <w:vAlign w:val="bottom"/>
          </w:tcPr>
          <w:p w:rsidR="00EF0BCB" w:rsidRPr="00EF089E" w:rsidRDefault="00EF0BCB" w:rsidP="007E0766">
            <w:pPr>
              <w:jc w:val="both"/>
              <w:rPr>
                <w:rFonts w:ascii="Times New Roman" w:hAnsi="Times New Roman" w:cs="Times New Roman"/>
                <w:color w:val="000000"/>
                <w:sz w:val="28"/>
                <w:szCs w:val="28"/>
              </w:rPr>
            </w:pPr>
            <w:r w:rsidRPr="00EF089E">
              <w:rPr>
                <w:rFonts w:ascii="Times New Roman" w:hAnsi="Times New Roman" w:cs="Times New Roman"/>
                <w:color w:val="000000"/>
                <w:sz w:val="28"/>
                <w:szCs w:val="28"/>
              </w:rPr>
              <w:t>0.00428</w:t>
            </w:r>
          </w:p>
        </w:tc>
        <w:tc>
          <w:tcPr>
            <w:tcW w:w="876" w:type="dxa"/>
            <w:noWrap/>
            <w:vAlign w:val="bottom"/>
          </w:tcPr>
          <w:p w:rsidR="00EF0BCB" w:rsidRPr="00EF089E" w:rsidRDefault="00EF0BCB" w:rsidP="007E0766">
            <w:pPr>
              <w:jc w:val="both"/>
              <w:rPr>
                <w:rFonts w:ascii="Times New Roman" w:hAnsi="Times New Roman" w:cs="Times New Roman"/>
                <w:color w:val="000000"/>
                <w:sz w:val="28"/>
                <w:szCs w:val="28"/>
              </w:rPr>
            </w:pPr>
            <w:r w:rsidRPr="00EF089E">
              <w:rPr>
                <w:rFonts w:ascii="Times New Roman" w:hAnsi="Times New Roman" w:cs="Times New Roman"/>
                <w:color w:val="000000"/>
                <w:sz w:val="28"/>
                <w:szCs w:val="28"/>
              </w:rPr>
              <w:t>8.7</w:t>
            </w:r>
          </w:p>
        </w:tc>
        <w:tc>
          <w:tcPr>
            <w:tcW w:w="1617" w:type="dxa"/>
            <w:noWrap/>
            <w:vAlign w:val="bottom"/>
          </w:tcPr>
          <w:p w:rsidR="00EF0BCB" w:rsidRPr="00EF089E" w:rsidRDefault="00EF0BCB" w:rsidP="007E0766">
            <w:pPr>
              <w:jc w:val="both"/>
              <w:rPr>
                <w:rFonts w:ascii="Times New Roman" w:hAnsi="Times New Roman" w:cs="Times New Roman"/>
                <w:color w:val="000000"/>
                <w:sz w:val="28"/>
                <w:szCs w:val="28"/>
              </w:rPr>
            </w:pPr>
            <w:r w:rsidRPr="00EF089E">
              <w:rPr>
                <w:rFonts w:ascii="Times New Roman" w:hAnsi="Times New Roman" w:cs="Times New Roman"/>
                <w:color w:val="000000"/>
                <w:sz w:val="28"/>
                <w:szCs w:val="28"/>
              </w:rPr>
              <w:t>0.03</w:t>
            </w:r>
          </w:p>
        </w:tc>
        <w:tc>
          <w:tcPr>
            <w:tcW w:w="1376" w:type="dxa"/>
            <w:noWrap/>
            <w:vAlign w:val="bottom"/>
          </w:tcPr>
          <w:p w:rsidR="00EF0BCB" w:rsidRPr="00EF089E" w:rsidRDefault="00EF0BCB" w:rsidP="007E0766">
            <w:pPr>
              <w:jc w:val="both"/>
              <w:rPr>
                <w:rFonts w:ascii="Times New Roman" w:hAnsi="Times New Roman" w:cs="Times New Roman"/>
                <w:color w:val="000000"/>
                <w:sz w:val="28"/>
                <w:szCs w:val="28"/>
              </w:rPr>
            </w:pPr>
            <w:r w:rsidRPr="00EF089E">
              <w:rPr>
                <w:rFonts w:ascii="Times New Roman" w:hAnsi="Times New Roman" w:cs="Times New Roman"/>
                <w:color w:val="000000"/>
                <w:sz w:val="28"/>
                <w:szCs w:val="28"/>
              </w:rPr>
              <w:t>0.002885</w:t>
            </w:r>
          </w:p>
        </w:tc>
        <w:tc>
          <w:tcPr>
            <w:tcW w:w="1290" w:type="dxa"/>
            <w:noWrap/>
            <w:vAlign w:val="bottom"/>
          </w:tcPr>
          <w:p w:rsidR="00EF0BCB" w:rsidRPr="00EF089E" w:rsidRDefault="00EF0BCB" w:rsidP="007E0766">
            <w:pPr>
              <w:jc w:val="both"/>
              <w:rPr>
                <w:rFonts w:ascii="Times New Roman" w:hAnsi="Times New Roman" w:cs="Times New Roman"/>
                <w:color w:val="000000"/>
                <w:sz w:val="28"/>
                <w:szCs w:val="28"/>
              </w:rPr>
            </w:pPr>
            <w:r w:rsidRPr="00EF089E">
              <w:rPr>
                <w:rFonts w:ascii="Times New Roman" w:hAnsi="Times New Roman" w:cs="Times New Roman"/>
                <w:color w:val="000000"/>
                <w:sz w:val="28"/>
                <w:szCs w:val="28"/>
              </w:rPr>
              <w:t>0.004562</w:t>
            </w:r>
          </w:p>
        </w:tc>
        <w:tc>
          <w:tcPr>
            <w:tcW w:w="687" w:type="dxa"/>
          </w:tcPr>
          <w:p w:rsidR="00EF0BCB" w:rsidRPr="00EF089E" w:rsidRDefault="00EF0BCB" w:rsidP="007E0766">
            <w:pPr>
              <w:jc w:val="both"/>
              <w:rPr>
                <w:rFonts w:ascii="Times New Roman" w:hAnsi="Times New Roman" w:cs="Times New Roman"/>
                <w:sz w:val="28"/>
                <w:szCs w:val="28"/>
              </w:rPr>
            </w:pPr>
            <w:r w:rsidRPr="00EF089E">
              <w:rPr>
                <w:rFonts w:ascii="Times New Roman" w:hAnsi="Times New Roman" w:cs="Times New Roman"/>
                <w:sz w:val="28"/>
                <w:szCs w:val="28"/>
              </w:rPr>
              <w:t>***</w:t>
            </w:r>
          </w:p>
        </w:tc>
      </w:tr>
      <w:tr w:rsidR="00EF0BCB" w:rsidRPr="00EF089E" w:rsidTr="00EF0BCB">
        <w:trPr>
          <w:trHeight w:val="500"/>
          <w:jc w:val="center"/>
        </w:trPr>
        <w:tc>
          <w:tcPr>
            <w:tcW w:w="1676" w:type="dxa"/>
            <w:noWrap/>
          </w:tcPr>
          <w:p w:rsidR="00EF0BCB" w:rsidRPr="00EF089E" w:rsidRDefault="000E6C96" w:rsidP="00924665">
            <w:pPr>
              <w:jc w:val="both"/>
              <w:rPr>
                <w:rFonts w:ascii="Times New Roman" w:hAnsi="Times New Roman" w:cs="Times New Roman"/>
                <w:sz w:val="28"/>
                <w:szCs w:val="28"/>
              </w:rPr>
            </w:pPr>
            <w:r w:rsidRPr="00EF089E">
              <w:rPr>
                <w:rFonts w:ascii="Times New Roman" w:hAnsi="Times New Roman" w:cs="Times New Roman"/>
                <w:sz w:val="28"/>
                <w:szCs w:val="28"/>
              </w:rPr>
              <w:t>L</w:t>
            </w:r>
          </w:p>
        </w:tc>
        <w:tc>
          <w:tcPr>
            <w:tcW w:w="1208" w:type="dxa"/>
            <w:noWrap/>
            <w:vAlign w:val="bottom"/>
          </w:tcPr>
          <w:p w:rsidR="00EF0BCB" w:rsidRPr="00EF089E" w:rsidRDefault="00EF0BCB" w:rsidP="007E0766">
            <w:pPr>
              <w:jc w:val="both"/>
              <w:rPr>
                <w:rFonts w:ascii="Times New Roman" w:hAnsi="Times New Roman" w:cs="Times New Roman"/>
                <w:color w:val="000000"/>
                <w:sz w:val="28"/>
                <w:szCs w:val="28"/>
              </w:rPr>
            </w:pPr>
            <w:r w:rsidRPr="00EF089E">
              <w:rPr>
                <w:rFonts w:ascii="Times New Roman" w:hAnsi="Times New Roman" w:cs="Times New Roman"/>
                <w:color w:val="000000"/>
                <w:sz w:val="28"/>
                <w:szCs w:val="28"/>
              </w:rPr>
              <w:t>0.091416</w:t>
            </w:r>
          </w:p>
        </w:tc>
        <w:tc>
          <w:tcPr>
            <w:tcW w:w="1208" w:type="dxa"/>
            <w:noWrap/>
            <w:vAlign w:val="bottom"/>
          </w:tcPr>
          <w:p w:rsidR="00EF0BCB" w:rsidRPr="00EF089E" w:rsidRDefault="00EF0BCB" w:rsidP="007E0766">
            <w:pPr>
              <w:jc w:val="both"/>
              <w:rPr>
                <w:rFonts w:ascii="Times New Roman" w:hAnsi="Times New Roman" w:cs="Times New Roman"/>
                <w:color w:val="000000"/>
                <w:sz w:val="28"/>
                <w:szCs w:val="28"/>
              </w:rPr>
            </w:pPr>
            <w:r w:rsidRPr="00EF089E">
              <w:rPr>
                <w:rFonts w:ascii="Times New Roman" w:hAnsi="Times New Roman" w:cs="Times New Roman"/>
                <w:color w:val="000000"/>
                <w:sz w:val="28"/>
                <w:szCs w:val="28"/>
              </w:rPr>
              <w:t>0.016906</w:t>
            </w:r>
          </w:p>
        </w:tc>
        <w:tc>
          <w:tcPr>
            <w:tcW w:w="876" w:type="dxa"/>
            <w:noWrap/>
            <w:vAlign w:val="bottom"/>
          </w:tcPr>
          <w:p w:rsidR="00EF0BCB" w:rsidRPr="00EF089E" w:rsidRDefault="00EF0BCB" w:rsidP="007E0766">
            <w:pPr>
              <w:jc w:val="both"/>
              <w:rPr>
                <w:rFonts w:ascii="Times New Roman" w:hAnsi="Times New Roman" w:cs="Times New Roman"/>
                <w:color w:val="000000"/>
                <w:sz w:val="28"/>
                <w:szCs w:val="28"/>
              </w:rPr>
            </w:pPr>
            <w:r w:rsidRPr="00EF089E">
              <w:rPr>
                <w:rFonts w:ascii="Times New Roman" w:hAnsi="Times New Roman" w:cs="Times New Roman"/>
                <w:color w:val="000000"/>
                <w:sz w:val="28"/>
                <w:szCs w:val="28"/>
              </w:rPr>
              <w:t>5.41</w:t>
            </w:r>
          </w:p>
        </w:tc>
        <w:tc>
          <w:tcPr>
            <w:tcW w:w="1617" w:type="dxa"/>
            <w:noWrap/>
            <w:vAlign w:val="bottom"/>
          </w:tcPr>
          <w:p w:rsidR="00EF0BCB" w:rsidRPr="00EF089E" w:rsidRDefault="00EF0BCB" w:rsidP="007E0766">
            <w:pPr>
              <w:jc w:val="both"/>
              <w:rPr>
                <w:rFonts w:ascii="Times New Roman" w:hAnsi="Times New Roman" w:cs="Times New Roman"/>
                <w:color w:val="000000"/>
                <w:sz w:val="28"/>
                <w:szCs w:val="28"/>
              </w:rPr>
            </w:pPr>
            <w:r w:rsidRPr="00EF089E">
              <w:rPr>
                <w:rFonts w:ascii="Times New Roman" w:hAnsi="Times New Roman" w:cs="Times New Roman"/>
                <w:color w:val="000000"/>
                <w:sz w:val="28"/>
                <w:szCs w:val="28"/>
              </w:rPr>
              <w:t>0.001</w:t>
            </w:r>
          </w:p>
        </w:tc>
        <w:tc>
          <w:tcPr>
            <w:tcW w:w="1376" w:type="dxa"/>
            <w:noWrap/>
            <w:vAlign w:val="bottom"/>
          </w:tcPr>
          <w:p w:rsidR="00EF0BCB" w:rsidRPr="00EF089E" w:rsidRDefault="00EF0BCB" w:rsidP="007E0766">
            <w:pPr>
              <w:jc w:val="both"/>
              <w:rPr>
                <w:rFonts w:ascii="Times New Roman" w:hAnsi="Times New Roman" w:cs="Times New Roman"/>
                <w:color w:val="000000"/>
                <w:sz w:val="28"/>
                <w:szCs w:val="28"/>
              </w:rPr>
            </w:pPr>
            <w:r w:rsidRPr="00EF089E">
              <w:rPr>
                <w:rFonts w:ascii="Times New Roman" w:hAnsi="Times New Roman" w:cs="Times New Roman"/>
                <w:color w:val="000000"/>
                <w:sz w:val="28"/>
                <w:szCs w:val="28"/>
              </w:rPr>
              <w:t>0.05828</w:t>
            </w:r>
          </w:p>
        </w:tc>
        <w:tc>
          <w:tcPr>
            <w:tcW w:w="1290" w:type="dxa"/>
            <w:noWrap/>
            <w:vAlign w:val="bottom"/>
          </w:tcPr>
          <w:p w:rsidR="00EF0BCB" w:rsidRPr="00EF089E" w:rsidRDefault="00EF0BCB" w:rsidP="007E0766">
            <w:pPr>
              <w:jc w:val="both"/>
              <w:rPr>
                <w:rFonts w:ascii="Times New Roman" w:hAnsi="Times New Roman" w:cs="Times New Roman"/>
                <w:color w:val="000000"/>
                <w:sz w:val="28"/>
                <w:szCs w:val="28"/>
              </w:rPr>
            </w:pPr>
            <w:r w:rsidRPr="00EF089E">
              <w:rPr>
                <w:rFonts w:ascii="Times New Roman" w:hAnsi="Times New Roman" w:cs="Times New Roman"/>
                <w:color w:val="000000"/>
                <w:sz w:val="28"/>
                <w:szCs w:val="28"/>
              </w:rPr>
              <w:t>0.124551</w:t>
            </w:r>
          </w:p>
        </w:tc>
        <w:tc>
          <w:tcPr>
            <w:tcW w:w="687" w:type="dxa"/>
          </w:tcPr>
          <w:p w:rsidR="00EF0BCB" w:rsidRPr="00EF089E" w:rsidRDefault="00EF0BCB" w:rsidP="007E0766">
            <w:pPr>
              <w:jc w:val="both"/>
              <w:rPr>
                <w:rFonts w:ascii="Times New Roman" w:hAnsi="Times New Roman" w:cs="Times New Roman"/>
                <w:sz w:val="28"/>
                <w:szCs w:val="28"/>
              </w:rPr>
            </w:pPr>
            <w:r w:rsidRPr="00EF089E">
              <w:rPr>
                <w:rFonts w:ascii="Times New Roman" w:hAnsi="Times New Roman" w:cs="Times New Roman"/>
                <w:sz w:val="28"/>
                <w:szCs w:val="28"/>
              </w:rPr>
              <w:t>***</w:t>
            </w:r>
          </w:p>
        </w:tc>
      </w:tr>
      <w:tr w:rsidR="00EF0BCB" w:rsidRPr="00EF089E" w:rsidTr="00EF0BCB">
        <w:trPr>
          <w:trHeight w:val="500"/>
          <w:jc w:val="center"/>
        </w:trPr>
        <w:tc>
          <w:tcPr>
            <w:tcW w:w="1676" w:type="dxa"/>
            <w:noWrap/>
            <w:hideMark/>
          </w:tcPr>
          <w:p w:rsidR="00EF0BCB" w:rsidRPr="00EF089E" w:rsidRDefault="00EF0BCB" w:rsidP="00924665">
            <w:pPr>
              <w:jc w:val="both"/>
              <w:rPr>
                <w:rFonts w:ascii="Times New Roman" w:hAnsi="Times New Roman" w:cs="Times New Roman"/>
                <w:sz w:val="28"/>
                <w:szCs w:val="28"/>
              </w:rPr>
            </w:pPr>
            <w:r w:rsidRPr="00EF089E">
              <w:rPr>
                <w:rFonts w:ascii="Times New Roman" w:hAnsi="Times New Roman" w:cs="Times New Roman"/>
                <w:sz w:val="28"/>
                <w:szCs w:val="28"/>
              </w:rPr>
              <w:t>IQ*</w:t>
            </w:r>
            <w:r w:rsidR="00924665">
              <w:rPr>
                <w:rFonts w:ascii="Times New Roman" w:hAnsi="Times New Roman" w:cs="Times New Roman"/>
                <w:sz w:val="28"/>
                <w:szCs w:val="28"/>
              </w:rPr>
              <w:t>FDI</w:t>
            </w:r>
          </w:p>
        </w:tc>
        <w:tc>
          <w:tcPr>
            <w:tcW w:w="1208" w:type="dxa"/>
            <w:noWrap/>
            <w:vAlign w:val="bottom"/>
          </w:tcPr>
          <w:p w:rsidR="00EF0BCB" w:rsidRPr="00EF089E" w:rsidRDefault="00EF0BCB" w:rsidP="007E0766">
            <w:pPr>
              <w:jc w:val="both"/>
              <w:rPr>
                <w:rFonts w:ascii="Times New Roman" w:hAnsi="Times New Roman" w:cs="Times New Roman"/>
                <w:color w:val="000000"/>
                <w:sz w:val="28"/>
                <w:szCs w:val="28"/>
              </w:rPr>
            </w:pPr>
            <w:r w:rsidRPr="00EF089E">
              <w:rPr>
                <w:rFonts w:ascii="Times New Roman" w:hAnsi="Times New Roman" w:cs="Times New Roman"/>
                <w:color w:val="000000"/>
                <w:sz w:val="28"/>
                <w:szCs w:val="28"/>
              </w:rPr>
              <w:t>0.001094</w:t>
            </w:r>
          </w:p>
        </w:tc>
        <w:tc>
          <w:tcPr>
            <w:tcW w:w="1208" w:type="dxa"/>
            <w:noWrap/>
            <w:vAlign w:val="bottom"/>
          </w:tcPr>
          <w:p w:rsidR="00EF0BCB" w:rsidRPr="00EF089E" w:rsidRDefault="00EF0BCB" w:rsidP="007E0766">
            <w:pPr>
              <w:jc w:val="both"/>
              <w:rPr>
                <w:rFonts w:ascii="Times New Roman" w:hAnsi="Times New Roman" w:cs="Times New Roman"/>
                <w:color w:val="000000"/>
                <w:sz w:val="28"/>
                <w:szCs w:val="28"/>
              </w:rPr>
            </w:pPr>
            <w:r w:rsidRPr="00EF089E">
              <w:rPr>
                <w:rFonts w:ascii="Times New Roman" w:hAnsi="Times New Roman" w:cs="Times New Roman"/>
                <w:color w:val="000000"/>
                <w:sz w:val="28"/>
                <w:szCs w:val="28"/>
              </w:rPr>
              <w:t>0.000366</w:t>
            </w:r>
          </w:p>
        </w:tc>
        <w:tc>
          <w:tcPr>
            <w:tcW w:w="876" w:type="dxa"/>
            <w:noWrap/>
            <w:vAlign w:val="bottom"/>
          </w:tcPr>
          <w:p w:rsidR="00EF0BCB" w:rsidRPr="00EF089E" w:rsidRDefault="00EF0BCB" w:rsidP="007E0766">
            <w:pPr>
              <w:jc w:val="both"/>
              <w:rPr>
                <w:rFonts w:ascii="Times New Roman" w:hAnsi="Times New Roman" w:cs="Times New Roman"/>
                <w:color w:val="000000"/>
                <w:sz w:val="28"/>
                <w:szCs w:val="28"/>
              </w:rPr>
            </w:pPr>
            <w:r w:rsidRPr="00EF089E">
              <w:rPr>
                <w:rFonts w:ascii="Times New Roman" w:hAnsi="Times New Roman" w:cs="Times New Roman"/>
                <w:color w:val="000000"/>
                <w:sz w:val="28"/>
                <w:szCs w:val="28"/>
              </w:rPr>
              <w:t>2.99</w:t>
            </w:r>
          </w:p>
        </w:tc>
        <w:tc>
          <w:tcPr>
            <w:tcW w:w="1617" w:type="dxa"/>
            <w:noWrap/>
            <w:vAlign w:val="bottom"/>
          </w:tcPr>
          <w:p w:rsidR="00EF0BCB" w:rsidRPr="00EF089E" w:rsidRDefault="00EF0BCB" w:rsidP="007E0766">
            <w:pPr>
              <w:jc w:val="both"/>
              <w:rPr>
                <w:rFonts w:ascii="Times New Roman" w:hAnsi="Times New Roman" w:cs="Times New Roman"/>
                <w:color w:val="000000"/>
                <w:sz w:val="28"/>
                <w:szCs w:val="28"/>
              </w:rPr>
            </w:pPr>
            <w:r w:rsidRPr="00EF089E">
              <w:rPr>
                <w:rFonts w:ascii="Times New Roman" w:hAnsi="Times New Roman" w:cs="Times New Roman"/>
                <w:color w:val="000000"/>
                <w:sz w:val="28"/>
                <w:szCs w:val="28"/>
              </w:rPr>
              <w:t>0.003</w:t>
            </w:r>
          </w:p>
        </w:tc>
        <w:tc>
          <w:tcPr>
            <w:tcW w:w="1376" w:type="dxa"/>
            <w:noWrap/>
            <w:vAlign w:val="bottom"/>
          </w:tcPr>
          <w:p w:rsidR="00EF0BCB" w:rsidRPr="00EF089E" w:rsidRDefault="00EF0BCB" w:rsidP="007E0766">
            <w:pPr>
              <w:jc w:val="both"/>
              <w:rPr>
                <w:rFonts w:ascii="Times New Roman" w:hAnsi="Times New Roman" w:cs="Times New Roman"/>
                <w:color w:val="000000"/>
                <w:sz w:val="28"/>
                <w:szCs w:val="28"/>
              </w:rPr>
            </w:pPr>
            <w:r w:rsidRPr="00EF089E">
              <w:rPr>
                <w:rFonts w:ascii="Times New Roman" w:hAnsi="Times New Roman" w:cs="Times New Roman"/>
                <w:color w:val="000000"/>
                <w:sz w:val="28"/>
                <w:szCs w:val="28"/>
              </w:rPr>
              <w:t>0.000377</w:t>
            </w:r>
          </w:p>
        </w:tc>
        <w:tc>
          <w:tcPr>
            <w:tcW w:w="1290" w:type="dxa"/>
            <w:noWrap/>
            <w:vAlign w:val="bottom"/>
          </w:tcPr>
          <w:p w:rsidR="00EF0BCB" w:rsidRPr="00EF089E" w:rsidRDefault="00EF0BCB" w:rsidP="007E0766">
            <w:pPr>
              <w:jc w:val="both"/>
              <w:rPr>
                <w:rFonts w:ascii="Times New Roman" w:hAnsi="Times New Roman" w:cs="Times New Roman"/>
                <w:color w:val="000000"/>
                <w:sz w:val="28"/>
                <w:szCs w:val="28"/>
              </w:rPr>
            </w:pPr>
            <w:r w:rsidRPr="00EF089E">
              <w:rPr>
                <w:rFonts w:ascii="Times New Roman" w:hAnsi="Times New Roman" w:cs="Times New Roman"/>
                <w:color w:val="000000"/>
                <w:sz w:val="28"/>
                <w:szCs w:val="28"/>
              </w:rPr>
              <w:t>0.001811</w:t>
            </w:r>
          </w:p>
        </w:tc>
        <w:tc>
          <w:tcPr>
            <w:tcW w:w="687" w:type="dxa"/>
          </w:tcPr>
          <w:p w:rsidR="00EF0BCB" w:rsidRPr="00EF089E" w:rsidRDefault="00EF0BCB" w:rsidP="007E0766">
            <w:pPr>
              <w:jc w:val="both"/>
              <w:rPr>
                <w:rFonts w:ascii="Times New Roman" w:hAnsi="Times New Roman" w:cs="Times New Roman"/>
                <w:sz w:val="28"/>
                <w:szCs w:val="28"/>
              </w:rPr>
            </w:pPr>
            <w:r w:rsidRPr="00EF089E">
              <w:rPr>
                <w:rFonts w:ascii="Times New Roman" w:hAnsi="Times New Roman" w:cs="Times New Roman"/>
                <w:sz w:val="28"/>
                <w:szCs w:val="28"/>
              </w:rPr>
              <w:t>***</w:t>
            </w:r>
          </w:p>
        </w:tc>
      </w:tr>
      <w:tr w:rsidR="00EF0BCB" w:rsidRPr="00EF089E" w:rsidTr="00EF0BCB">
        <w:trPr>
          <w:trHeight w:val="500"/>
          <w:jc w:val="center"/>
        </w:trPr>
        <w:tc>
          <w:tcPr>
            <w:tcW w:w="1676" w:type="dxa"/>
            <w:noWrap/>
          </w:tcPr>
          <w:p w:rsidR="00EF0BCB" w:rsidRPr="00EF089E" w:rsidRDefault="00EF0BCB" w:rsidP="00924665">
            <w:pPr>
              <w:jc w:val="both"/>
              <w:rPr>
                <w:rFonts w:ascii="Times New Roman" w:hAnsi="Times New Roman" w:cs="Times New Roman"/>
                <w:sz w:val="28"/>
                <w:szCs w:val="28"/>
              </w:rPr>
            </w:pPr>
            <w:r w:rsidRPr="00EF089E">
              <w:rPr>
                <w:rFonts w:ascii="Times New Roman" w:hAnsi="Times New Roman" w:cs="Times New Roman"/>
                <w:sz w:val="28"/>
                <w:szCs w:val="28"/>
              </w:rPr>
              <w:t>IQ*</w:t>
            </w:r>
            <w:r w:rsidR="00924665">
              <w:rPr>
                <w:rFonts w:ascii="Times New Roman" w:hAnsi="Times New Roman" w:cs="Times New Roman"/>
                <w:sz w:val="28"/>
                <w:szCs w:val="28"/>
              </w:rPr>
              <w:t>LIA</w:t>
            </w:r>
          </w:p>
        </w:tc>
        <w:tc>
          <w:tcPr>
            <w:tcW w:w="1208" w:type="dxa"/>
            <w:noWrap/>
            <w:vAlign w:val="bottom"/>
          </w:tcPr>
          <w:p w:rsidR="00EF0BCB" w:rsidRPr="00EF089E" w:rsidRDefault="00EF0BCB" w:rsidP="007E0766">
            <w:pPr>
              <w:jc w:val="both"/>
              <w:rPr>
                <w:rFonts w:ascii="Times New Roman" w:hAnsi="Times New Roman" w:cs="Times New Roman"/>
                <w:color w:val="000000"/>
                <w:sz w:val="28"/>
                <w:szCs w:val="28"/>
              </w:rPr>
            </w:pPr>
            <w:r w:rsidRPr="00EF089E">
              <w:rPr>
                <w:rFonts w:ascii="Times New Roman" w:hAnsi="Times New Roman" w:cs="Times New Roman"/>
                <w:color w:val="000000"/>
                <w:sz w:val="28"/>
                <w:szCs w:val="28"/>
              </w:rPr>
              <w:t>0.02719</w:t>
            </w:r>
          </w:p>
        </w:tc>
        <w:tc>
          <w:tcPr>
            <w:tcW w:w="1208" w:type="dxa"/>
            <w:noWrap/>
            <w:vAlign w:val="bottom"/>
          </w:tcPr>
          <w:p w:rsidR="00EF0BCB" w:rsidRPr="00EF089E" w:rsidRDefault="00EF0BCB" w:rsidP="007E0766">
            <w:pPr>
              <w:jc w:val="both"/>
              <w:rPr>
                <w:rFonts w:ascii="Times New Roman" w:hAnsi="Times New Roman" w:cs="Times New Roman"/>
                <w:color w:val="000000"/>
                <w:sz w:val="28"/>
                <w:szCs w:val="28"/>
              </w:rPr>
            </w:pPr>
            <w:r w:rsidRPr="00EF089E">
              <w:rPr>
                <w:rFonts w:ascii="Times New Roman" w:hAnsi="Times New Roman" w:cs="Times New Roman"/>
                <w:color w:val="000000"/>
                <w:sz w:val="28"/>
                <w:szCs w:val="28"/>
              </w:rPr>
              <w:t>0.003028</w:t>
            </w:r>
          </w:p>
        </w:tc>
        <w:tc>
          <w:tcPr>
            <w:tcW w:w="876" w:type="dxa"/>
            <w:noWrap/>
            <w:vAlign w:val="bottom"/>
          </w:tcPr>
          <w:p w:rsidR="00EF0BCB" w:rsidRPr="00EF089E" w:rsidRDefault="00EF0BCB" w:rsidP="007E0766">
            <w:pPr>
              <w:jc w:val="both"/>
              <w:rPr>
                <w:rFonts w:ascii="Times New Roman" w:hAnsi="Times New Roman" w:cs="Times New Roman"/>
                <w:color w:val="000000"/>
                <w:sz w:val="28"/>
                <w:szCs w:val="28"/>
              </w:rPr>
            </w:pPr>
            <w:r w:rsidRPr="00EF089E">
              <w:rPr>
                <w:rFonts w:ascii="Times New Roman" w:hAnsi="Times New Roman" w:cs="Times New Roman"/>
                <w:color w:val="000000"/>
                <w:sz w:val="28"/>
                <w:szCs w:val="28"/>
              </w:rPr>
              <w:t>8.98</w:t>
            </w:r>
          </w:p>
        </w:tc>
        <w:tc>
          <w:tcPr>
            <w:tcW w:w="1617" w:type="dxa"/>
            <w:noWrap/>
            <w:vAlign w:val="bottom"/>
          </w:tcPr>
          <w:p w:rsidR="00EF0BCB" w:rsidRPr="00EF089E" w:rsidRDefault="00EF0BCB" w:rsidP="007E0766">
            <w:pPr>
              <w:jc w:val="both"/>
              <w:rPr>
                <w:rFonts w:ascii="Times New Roman" w:hAnsi="Times New Roman" w:cs="Times New Roman"/>
                <w:color w:val="000000"/>
                <w:sz w:val="28"/>
                <w:szCs w:val="28"/>
              </w:rPr>
            </w:pPr>
            <w:r w:rsidRPr="00EF089E">
              <w:rPr>
                <w:rFonts w:ascii="Times New Roman" w:hAnsi="Times New Roman" w:cs="Times New Roman"/>
                <w:color w:val="000000"/>
                <w:sz w:val="28"/>
                <w:szCs w:val="28"/>
              </w:rPr>
              <w:t>0.005</w:t>
            </w:r>
          </w:p>
        </w:tc>
        <w:tc>
          <w:tcPr>
            <w:tcW w:w="1376" w:type="dxa"/>
            <w:noWrap/>
            <w:vAlign w:val="bottom"/>
          </w:tcPr>
          <w:p w:rsidR="00EF0BCB" w:rsidRPr="00EF089E" w:rsidRDefault="00EF0BCB" w:rsidP="007E0766">
            <w:pPr>
              <w:jc w:val="both"/>
              <w:rPr>
                <w:rFonts w:ascii="Times New Roman" w:hAnsi="Times New Roman" w:cs="Times New Roman"/>
                <w:color w:val="000000"/>
                <w:sz w:val="28"/>
                <w:szCs w:val="28"/>
              </w:rPr>
            </w:pPr>
            <w:r w:rsidRPr="00EF089E">
              <w:rPr>
                <w:rFonts w:ascii="Times New Roman" w:hAnsi="Times New Roman" w:cs="Times New Roman"/>
                <w:color w:val="000000"/>
                <w:sz w:val="28"/>
                <w:szCs w:val="28"/>
              </w:rPr>
              <w:t>0.021254</w:t>
            </w:r>
          </w:p>
        </w:tc>
        <w:tc>
          <w:tcPr>
            <w:tcW w:w="1290" w:type="dxa"/>
            <w:noWrap/>
            <w:vAlign w:val="bottom"/>
          </w:tcPr>
          <w:p w:rsidR="00EF0BCB" w:rsidRPr="00EF089E" w:rsidRDefault="00EF0BCB" w:rsidP="007E0766">
            <w:pPr>
              <w:jc w:val="both"/>
              <w:rPr>
                <w:rFonts w:ascii="Times New Roman" w:hAnsi="Times New Roman" w:cs="Times New Roman"/>
                <w:color w:val="000000"/>
                <w:sz w:val="28"/>
                <w:szCs w:val="28"/>
              </w:rPr>
            </w:pPr>
            <w:r w:rsidRPr="00EF089E">
              <w:rPr>
                <w:rFonts w:ascii="Times New Roman" w:hAnsi="Times New Roman" w:cs="Times New Roman"/>
                <w:color w:val="000000"/>
                <w:sz w:val="28"/>
                <w:szCs w:val="28"/>
              </w:rPr>
              <w:t>0.033125</w:t>
            </w:r>
          </w:p>
        </w:tc>
        <w:tc>
          <w:tcPr>
            <w:tcW w:w="687" w:type="dxa"/>
          </w:tcPr>
          <w:p w:rsidR="00EF0BCB" w:rsidRPr="00EF089E" w:rsidRDefault="00EF0BCB" w:rsidP="007E0766">
            <w:pPr>
              <w:jc w:val="both"/>
              <w:rPr>
                <w:rFonts w:ascii="Times New Roman" w:hAnsi="Times New Roman" w:cs="Times New Roman"/>
                <w:sz w:val="28"/>
                <w:szCs w:val="28"/>
              </w:rPr>
            </w:pPr>
            <w:r w:rsidRPr="00EF089E">
              <w:rPr>
                <w:rFonts w:ascii="Times New Roman" w:hAnsi="Times New Roman" w:cs="Times New Roman"/>
                <w:sz w:val="28"/>
                <w:szCs w:val="28"/>
              </w:rPr>
              <w:t>***</w:t>
            </w:r>
          </w:p>
        </w:tc>
      </w:tr>
      <w:tr w:rsidR="00EF0BCB" w:rsidRPr="00EF089E" w:rsidTr="00EF0BCB">
        <w:trPr>
          <w:trHeight w:val="500"/>
          <w:jc w:val="center"/>
        </w:trPr>
        <w:tc>
          <w:tcPr>
            <w:tcW w:w="1676" w:type="dxa"/>
            <w:noWrap/>
          </w:tcPr>
          <w:p w:rsidR="00EF0BCB" w:rsidRPr="00EF089E" w:rsidRDefault="000E6C96" w:rsidP="00924665">
            <w:pPr>
              <w:jc w:val="both"/>
              <w:rPr>
                <w:rFonts w:ascii="Times New Roman" w:hAnsi="Times New Roman" w:cs="Times New Roman"/>
                <w:sz w:val="28"/>
                <w:szCs w:val="28"/>
              </w:rPr>
            </w:pPr>
            <w:r w:rsidRPr="00EF089E">
              <w:rPr>
                <w:rFonts w:ascii="Times New Roman" w:hAnsi="Times New Roman" w:cs="Times New Roman"/>
                <w:sz w:val="28"/>
                <w:szCs w:val="28"/>
              </w:rPr>
              <w:t>I</w:t>
            </w:r>
            <w:r w:rsidR="00924665">
              <w:rPr>
                <w:rFonts w:ascii="Times New Roman" w:hAnsi="Times New Roman" w:cs="Times New Roman"/>
                <w:sz w:val="28"/>
                <w:szCs w:val="28"/>
              </w:rPr>
              <w:t>NF</w:t>
            </w:r>
          </w:p>
        </w:tc>
        <w:tc>
          <w:tcPr>
            <w:tcW w:w="1208" w:type="dxa"/>
            <w:noWrap/>
            <w:vAlign w:val="bottom"/>
          </w:tcPr>
          <w:p w:rsidR="00EF0BCB" w:rsidRPr="00EF089E" w:rsidRDefault="00EF0BCB" w:rsidP="007E0766">
            <w:pPr>
              <w:jc w:val="both"/>
              <w:rPr>
                <w:rFonts w:ascii="Times New Roman" w:hAnsi="Times New Roman" w:cs="Times New Roman"/>
                <w:color w:val="000000"/>
                <w:sz w:val="28"/>
                <w:szCs w:val="28"/>
              </w:rPr>
            </w:pPr>
            <w:r w:rsidRPr="00EF089E">
              <w:rPr>
                <w:rFonts w:ascii="Times New Roman" w:hAnsi="Times New Roman" w:cs="Times New Roman"/>
                <w:color w:val="000000"/>
                <w:sz w:val="28"/>
                <w:szCs w:val="28"/>
              </w:rPr>
              <w:t>-0.00116</w:t>
            </w:r>
          </w:p>
        </w:tc>
        <w:tc>
          <w:tcPr>
            <w:tcW w:w="1208" w:type="dxa"/>
            <w:noWrap/>
            <w:vAlign w:val="bottom"/>
          </w:tcPr>
          <w:p w:rsidR="00EF0BCB" w:rsidRPr="00EF089E" w:rsidRDefault="00EF0BCB" w:rsidP="007E0766">
            <w:pPr>
              <w:jc w:val="both"/>
              <w:rPr>
                <w:rFonts w:ascii="Times New Roman" w:hAnsi="Times New Roman" w:cs="Times New Roman"/>
                <w:color w:val="000000"/>
                <w:sz w:val="28"/>
                <w:szCs w:val="28"/>
              </w:rPr>
            </w:pPr>
            <w:r w:rsidRPr="00EF089E">
              <w:rPr>
                <w:rFonts w:ascii="Times New Roman" w:hAnsi="Times New Roman" w:cs="Times New Roman"/>
                <w:color w:val="000000"/>
                <w:sz w:val="28"/>
                <w:szCs w:val="28"/>
              </w:rPr>
              <w:t>0.00171</w:t>
            </w:r>
          </w:p>
        </w:tc>
        <w:tc>
          <w:tcPr>
            <w:tcW w:w="876" w:type="dxa"/>
            <w:noWrap/>
            <w:vAlign w:val="bottom"/>
          </w:tcPr>
          <w:p w:rsidR="00EF0BCB" w:rsidRPr="00EF089E" w:rsidRDefault="00EF0BCB" w:rsidP="007E0766">
            <w:pPr>
              <w:jc w:val="both"/>
              <w:rPr>
                <w:rFonts w:ascii="Times New Roman" w:hAnsi="Times New Roman" w:cs="Times New Roman"/>
                <w:color w:val="000000"/>
                <w:sz w:val="28"/>
                <w:szCs w:val="28"/>
              </w:rPr>
            </w:pPr>
            <w:r w:rsidRPr="00EF089E">
              <w:rPr>
                <w:rFonts w:ascii="Times New Roman" w:hAnsi="Times New Roman" w:cs="Times New Roman"/>
                <w:color w:val="000000"/>
                <w:sz w:val="28"/>
                <w:szCs w:val="28"/>
              </w:rPr>
              <w:t>-6.79</w:t>
            </w:r>
          </w:p>
        </w:tc>
        <w:tc>
          <w:tcPr>
            <w:tcW w:w="1617" w:type="dxa"/>
            <w:noWrap/>
            <w:vAlign w:val="bottom"/>
          </w:tcPr>
          <w:p w:rsidR="00EF0BCB" w:rsidRPr="00EF089E" w:rsidRDefault="00EF0BCB" w:rsidP="007E0766">
            <w:pPr>
              <w:jc w:val="both"/>
              <w:rPr>
                <w:rFonts w:ascii="Times New Roman" w:hAnsi="Times New Roman" w:cs="Times New Roman"/>
                <w:color w:val="000000"/>
                <w:sz w:val="28"/>
                <w:szCs w:val="28"/>
              </w:rPr>
            </w:pPr>
            <w:r w:rsidRPr="00EF089E">
              <w:rPr>
                <w:rFonts w:ascii="Times New Roman" w:hAnsi="Times New Roman" w:cs="Times New Roman"/>
                <w:color w:val="000000"/>
                <w:sz w:val="28"/>
                <w:szCs w:val="28"/>
              </w:rPr>
              <w:t>0.001</w:t>
            </w:r>
          </w:p>
        </w:tc>
        <w:tc>
          <w:tcPr>
            <w:tcW w:w="1376" w:type="dxa"/>
            <w:noWrap/>
            <w:vAlign w:val="bottom"/>
          </w:tcPr>
          <w:p w:rsidR="00EF0BCB" w:rsidRPr="00EF089E" w:rsidRDefault="00EF0BCB" w:rsidP="007E0766">
            <w:pPr>
              <w:jc w:val="both"/>
              <w:rPr>
                <w:rFonts w:ascii="Times New Roman" w:hAnsi="Times New Roman" w:cs="Times New Roman"/>
                <w:color w:val="000000"/>
                <w:sz w:val="28"/>
                <w:szCs w:val="28"/>
              </w:rPr>
            </w:pPr>
            <w:r w:rsidRPr="00EF089E">
              <w:rPr>
                <w:rFonts w:ascii="Times New Roman" w:hAnsi="Times New Roman" w:cs="Times New Roman"/>
                <w:color w:val="000000"/>
                <w:sz w:val="28"/>
                <w:szCs w:val="28"/>
              </w:rPr>
              <w:t>-0.0015</w:t>
            </w:r>
          </w:p>
        </w:tc>
        <w:tc>
          <w:tcPr>
            <w:tcW w:w="1290" w:type="dxa"/>
            <w:noWrap/>
            <w:vAlign w:val="bottom"/>
          </w:tcPr>
          <w:p w:rsidR="00EF0BCB" w:rsidRPr="00EF089E" w:rsidRDefault="00EF0BCB" w:rsidP="007E0766">
            <w:pPr>
              <w:jc w:val="both"/>
              <w:rPr>
                <w:rFonts w:ascii="Times New Roman" w:hAnsi="Times New Roman" w:cs="Times New Roman"/>
                <w:color w:val="000000"/>
                <w:sz w:val="28"/>
                <w:szCs w:val="28"/>
              </w:rPr>
            </w:pPr>
            <w:r w:rsidRPr="00EF089E">
              <w:rPr>
                <w:rFonts w:ascii="Times New Roman" w:hAnsi="Times New Roman" w:cs="Times New Roman"/>
                <w:color w:val="000000"/>
                <w:sz w:val="28"/>
                <w:szCs w:val="28"/>
              </w:rPr>
              <w:t>-0.00825</w:t>
            </w:r>
          </w:p>
        </w:tc>
        <w:tc>
          <w:tcPr>
            <w:tcW w:w="687" w:type="dxa"/>
          </w:tcPr>
          <w:p w:rsidR="00EF0BCB" w:rsidRPr="00EF089E" w:rsidRDefault="00EF0BCB" w:rsidP="007E0766">
            <w:pPr>
              <w:jc w:val="both"/>
              <w:rPr>
                <w:rFonts w:ascii="Times New Roman" w:hAnsi="Times New Roman" w:cs="Times New Roman"/>
                <w:sz w:val="28"/>
                <w:szCs w:val="28"/>
              </w:rPr>
            </w:pPr>
            <w:r w:rsidRPr="00EF089E">
              <w:rPr>
                <w:rFonts w:ascii="Times New Roman" w:hAnsi="Times New Roman" w:cs="Times New Roman"/>
                <w:sz w:val="28"/>
                <w:szCs w:val="28"/>
              </w:rPr>
              <w:t>***</w:t>
            </w:r>
          </w:p>
        </w:tc>
      </w:tr>
      <w:tr w:rsidR="00EF0BCB" w:rsidRPr="00EF089E" w:rsidTr="00EF0BCB">
        <w:trPr>
          <w:trHeight w:val="500"/>
          <w:jc w:val="center"/>
        </w:trPr>
        <w:tc>
          <w:tcPr>
            <w:tcW w:w="1676" w:type="dxa"/>
            <w:noWrap/>
            <w:hideMark/>
          </w:tcPr>
          <w:p w:rsidR="00EF0BCB" w:rsidRPr="00EF089E" w:rsidRDefault="00EF0BCB" w:rsidP="007E0766">
            <w:pPr>
              <w:jc w:val="both"/>
              <w:rPr>
                <w:rFonts w:ascii="Times New Roman" w:hAnsi="Times New Roman" w:cs="Times New Roman"/>
                <w:sz w:val="28"/>
                <w:szCs w:val="28"/>
              </w:rPr>
            </w:pPr>
            <w:r w:rsidRPr="00EF089E">
              <w:rPr>
                <w:rFonts w:ascii="Times New Roman" w:hAnsi="Times New Roman" w:cs="Times New Roman"/>
                <w:sz w:val="28"/>
                <w:szCs w:val="28"/>
              </w:rPr>
              <w:t>Constant</w:t>
            </w:r>
          </w:p>
        </w:tc>
        <w:tc>
          <w:tcPr>
            <w:tcW w:w="1208" w:type="dxa"/>
            <w:noWrap/>
            <w:vAlign w:val="bottom"/>
          </w:tcPr>
          <w:p w:rsidR="00EF0BCB" w:rsidRPr="00EF089E" w:rsidRDefault="00EF0BCB" w:rsidP="007E0766">
            <w:pPr>
              <w:jc w:val="both"/>
              <w:rPr>
                <w:rFonts w:ascii="Times New Roman" w:hAnsi="Times New Roman" w:cs="Times New Roman"/>
                <w:color w:val="000000"/>
                <w:sz w:val="28"/>
                <w:szCs w:val="28"/>
              </w:rPr>
            </w:pPr>
            <w:r w:rsidRPr="00EF089E">
              <w:rPr>
                <w:rFonts w:ascii="Times New Roman" w:hAnsi="Times New Roman" w:cs="Times New Roman"/>
                <w:color w:val="000000"/>
                <w:sz w:val="28"/>
                <w:szCs w:val="28"/>
              </w:rPr>
              <w:t>-0.54891</w:t>
            </w:r>
          </w:p>
        </w:tc>
        <w:tc>
          <w:tcPr>
            <w:tcW w:w="1208" w:type="dxa"/>
            <w:noWrap/>
            <w:vAlign w:val="bottom"/>
          </w:tcPr>
          <w:p w:rsidR="00EF0BCB" w:rsidRPr="00EF089E" w:rsidRDefault="00EF0BCB" w:rsidP="007E0766">
            <w:pPr>
              <w:jc w:val="both"/>
              <w:rPr>
                <w:rFonts w:ascii="Times New Roman" w:hAnsi="Times New Roman" w:cs="Times New Roman"/>
                <w:color w:val="000000"/>
                <w:sz w:val="28"/>
                <w:szCs w:val="28"/>
              </w:rPr>
            </w:pPr>
            <w:r w:rsidRPr="00EF089E">
              <w:rPr>
                <w:rFonts w:ascii="Times New Roman" w:hAnsi="Times New Roman" w:cs="Times New Roman"/>
                <w:color w:val="000000"/>
                <w:sz w:val="28"/>
                <w:szCs w:val="28"/>
              </w:rPr>
              <w:t>0.097344</w:t>
            </w:r>
          </w:p>
        </w:tc>
        <w:tc>
          <w:tcPr>
            <w:tcW w:w="876" w:type="dxa"/>
            <w:noWrap/>
            <w:vAlign w:val="bottom"/>
          </w:tcPr>
          <w:p w:rsidR="00EF0BCB" w:rsidRPr="00EF089E" w:rsidRDefault="00EF0BCB" w:rsidP="007E0766">
            <w:pPr>
              <w:jc w:val="both"/>
              <w:rPr>
                <w:rFonts w:ascii="Times New Roman" w:hAnsi="Times New Roman" w:cs="Times New Roman"/>
                <w:color w:val="000000"/>
                <w:sz w:val="28"/>
                <w:szCs w:val="28"/>
              </w:rPr>
            </w:pPr>
            <w:r w:rsidRPr="00EF089E">
              <w:rPr>
                <w:rFonts w:ascii="Times New Roman" w:hAnsi="Times New Roman" w:cs="Times New Roman"/>
                <w:color w:val="000000"/>
                <w:sz w:val="28"/>
                <w:szCs w:val="28"/>
              </w:rPr>
              <w:t>-5.64</w:t>
            </w:r>
          </w:p>
        </w:tc>
        <w:tc>
          <w:tcPr>
            <w:tcW w:w="1617" w:type="dxa"/>
            <w:noWrap/>
            <w:vAlign w:val="bottom"/>
          </w:tcPr>
          <w:p w:rsidR="00EF0BCB" w:rsidRPr="00EF089E" w:rsidRDefault="00EF0BCB" w:rsidP="007E0766">
            <w:pPr>
              <w:jc w:val="both"/>
              <w:rPr>
                <w:rFonts w:ascii="Times New Roman" w:hAnsi="Times New Roman" w:cs="Times New Roman"/>
                <w:color w:val="000000"/>
                <w:sz w:val="28"/>
                <w:szCs w:val="28"/>
              </w:rPr>
            </w:pPr>
            <w:r w:rsidRPr="00EF089E">
              <w:rPr>
                <w:rFonts w:ascii="Times New Roman" w:hAnsi="Times New Roman" w:cs="Times New Roman"/>
                <w:color w:val="000000"/>
                <w:sz w:val="28"/>
                <w:szCs w:val="28"/>
              </w:rPr>
              <w:t>0.01</w:t>
            </w:r>
          </w:p>
        </w:tc>
        <w:tc>
          <w:tcPr>
            <w:tcW w:w="1376" w:type="dxa"/>
            <w:noWrap/>
            <w:vAlign w:val="bottom"/>
          </w:tcPr>
          <w:p w:rsidR="00EF0BCB" w:rsidRPr="00EF089E" w:rsidRDefault="00EF0BCB" w:rsidP="007E0766">
            <w:pPr>
              <w:jc w:val="both"/>
              <w:rPr>
                <w:rFonts w:ascii="Times New Roman" w:hAnsi="Times New Roman" w:cs="Times New Roman"/>
                <w:color w:val="000000"/>
                <w:sz w:val="28"/>
                <w:szCs w:val="28"/>
              </w:rPr>
            </w:pPr>
            <w:r w:rsidRPr="00EF089E">
              <w:rPr>
                <w:rFonts w:ascii="Times New Roman" w:hAnsi="Times New Roman" w:cs="Times New Roman"/>
                <w:color w:val="000000"/>
                <w:sz w:val="28"/>
                <w:szCs w:val="28"/>
              </w:rPr>
              <w:t>-0.7397</w:t>
            </w:r>
          </w:p>
        </w:tc>
        <w:tc>
          <w:tcPr>
            <w:tcW w:w="1290" w:type="dxa"/>
            <w:noWrap/>
            <w:vAlign w:val="bottom"/>
          </w:tcPr>
          <w:p w:rsidR="00EF0BCB" w:rsidRPr="00EF089E" w:rsidRDefault="00EF0BCB" w:rsidP="007E0766">
            <w:pPr>
              <w:jc w:val="both"/>
              <w:rPr>
                <w:rFonts w:ascii="Times New Roman" w:hAnsi="Times New Roman" w:cs="Times New Roman"/>
                <w:color w:val="000000"/>
                <w:sz w:val="28"/>
                <w:szCs w:val="28"/>
              </w:rPr>
            </w:pPr>
            <w:r w:rsidRPr="00EF089E">
              <w:rPr>
                <w:rFonts w:ascii="Times New Roman" w:hAnsi="Times New Roman" w:cs="Times New Roman"/>
                <w:color w:val="000000"/>
                <w:sz w:val="28"/>
                <w:szCs w:val="28"/>
              </w:rPr>
              <w:t>-0.35812</w:t>
            </w:r>
          </w:p>
        </w:tc>
        <w:tc>
          <w:tcPr>
            <w:tcW w:w="687" w:type="dxa"/>
          </w:tcPr>
          <w:p w:rsidR="00EF0BCB" w:rsidRPr="00EF089E" w:rsidRDefault="00EF0BCB" w:rsidP="007E0766">
            <w:pPr>
              <w:jc w:val="both"/>
              <w:rPr>
                <w:rFonts w:ascii="Times New Roman" w:hAnsi="Times New Roman" w:cs="Times New Roman"/>
                <w:sz w:val="28"/>
                <w:szCs w:val="28"/>
              </w:rPr>
            </w:pPr>
            <w:r w:rsidRPr="00EF089E">
              <w:rPr>
                <w:rFonts w:ascii="Times New Roman" w:hAnsi="Times New Roman" w:cs="Times New Roman"/>
                <w:sz w:val="28"/>
                <w:szCs w:val="28"/>
              </w:rPr>
              <w:t>***</w:t>
            </w:r>
          </w:p>
        </w:tc>
      </w:tr>
      <w:tr w:rsidR="00EF0BCB" w:rsidRPr="00EF089E" w:rsidTr="00EF0BCB">
        <w:trPr>
          <w:trHeight w:val="500"/>
          <w:jc w:val="center"/>
        </w:trPr>
        <w:tc>
          <w:tcPr>
            <w:tcW w:w="1676" w:type="dxa"/>
            <w:noWrap/>
          </w:tcPr>
          <w:p w:rsidR="00EF0BCB" w:rsidRPr="00EF089E" w:rsidRDefault="00EF0BCB" w:rsidP="007E0766">
            <w:pPr>
              <w:jc w:val="both"/>
              <w:rPr>
                <w:rFonts w:ascii="Times New Roman" w:hAnsi="Times New Roman" w:cs="Times New Roman"/>
                <w:sz w:val="28"/>
                <w:szCs w:val="28"/>
              </w:rPr>
            </w:pPr>
            <w:r w:rsidRPr="00EF089E">
              <w:rPr>
                <w:rFonts w:ascii="Times New Roman" w:hAnsi="Times New Roman" w:cs="Times New Roman"/>
                <w:sz w:val="28"/>
                <w:szCs w:val="28"/>
              </w:rPr>
              <w:t>Countries</w:t>
            </w:r>
          </w:p>
        </w:tc>
        <w:tc>
          <w:tcPr>
            <w:tcW w:w="3292" w:type="dxa"/>
            <w:gridSpan w:val="3"/>
            <w:noWrap/>
          </w:tcPr>
          <w:p w:rsidR="00EF0BCB" w:rsidRPr="00EF089E" w:rsidRDefault="00EF0BCB" w:rsidP="007E0766">
            <w:pPr>
              <w:jc w:val="both"/>
              <w:rPr>
                <w:rFonts w:ascii="Times New Roman" w:hAnsi="Times New Roman" w:cs="Times New Roman"/>
                <w:sz w:val="28"/>
                <w:szCs w:val="28"/>
              </w:rPr>
            </w:pPr>
            <w:r w:rsidRPr="00EF089E">
              <w:rPr>
                <w:rFonts w:ascii="Times New Roman" w:hAnsi="Times New Roman" w:cs="Times New Roman"/>
                <w:sz w:val="28"/>
                <w:szCs w:val="28"/>
              </w:rPr>
              <w:t>49</w:t>
            </w:r>
          </w:p>
        </w:tc>
        <w:tc>
          <w:tcPr>
            <w:tcW w:w="1617" w:type="dxa"/>
            <w:noWrap/>
          </w:tcPr>
          <w:p w:rsidR="00EF0BCB" w:rsidRPr="00EF089E" w:rsidRDefault="00EF0BCB" w:rsidP="007E0766">
            <w:pPr>
              <w:jc w:val="both"/>
              <w:rPr>
                <w:rFonts w:ascii="Times New Roman" w:hAnsi="Times New Roman" w:cs="Times New Roman"/>
                <w:sz w:val="28"/>
                <w:szCs w:val="28"/>
              </w:rPr>
            </w:pPr>
            <w:r w:rsidRPr="00EF089E">
              <w:rPr>
                <w:rFonts w:ascii="Times New Roman" w:hAnsi="Times New Roman" w:cs="Times New Roman"/>
                <w:sz w:val="28"/>
                <w:szCs w:val="28"/>
              </w:rPr>
              <w:t>Sargan</w:t>
            </w:r>
          </w:p>
          <w:p w:rsidR="00EF0BCB" w:rsidRPr="00EF089E" w:rsidRDefault="00EF0BCB" w:rsidP="007E0766">
            <w:pPr>
              <w:jc w:val="both"/>
              <w:rPr>
                <w:rFonts w:ascii="Times New Roman" w:hAnsi="Times New Roman" w:cs="Times New Roman"/>
                <w:sz w:val="28"/>
                <w:szCs w:val="28"/>
              </w:rPr>
            </w:pPr>
            <w:r w:rsidRPr="00EF089E">
              <w:rPr>
                <w:rFonts w:ascii="Times New Roman" w:hAnsi="Times New Roman" w:cs="Times New Roman"/>
                <w:sz w:val="28"/>
                <w:szCs w:val="28"/>
              </w:rPr>
              <w:t>(P-value)</w:t>
            </w:r>
          </w:p>
        </w:tc>
        <w:tc>
          <w:tcPr>
            <w:tcW w:w="3353" w:type="dxa"/>
            <w:gridSpan w:val="3"/>
            <w:noWrap/>
          </w:tcPr>
          <w:p w:rsidR="00EF0BCB" w:rsidRPr="00EF089E" w:rsidRDefault="00EF0BCB" w:rsidP="007E0766">
            <w:pPr>
              <w:jc w:val="both"/>
              <w:rPr>
                <w:rFonts w:ascii="Times New Roman" w:hAnsi="Times New Roman" w:cs="Times New Roman"/>
                <w:sz w:val="28"/>
                <w:szCs w:val="28"/>
              </w:rPr>
            </w:pPr>
            <w:r w:rsidRPr="00EF089E">
              <w:rPr>
                <w:rFonts w:ascii="Times New Roman" w:hAnsi="Times New Roman" w:cs="Times New Roman"/>
                <w:sz w:val="28"/>
                <w:szCs w:val="28"/>
              </w:rPr>
              <w:t>0.98</w:t>
            </w:r>
          </w:p>
        </w:tc>
      </w:tr>
      <w:tr w:rsidR="00EF0BCB" w:rsidRPr="00EF089E" w:rsidTr="00EF0BCB">
        <w:trPr>
          <w:trHeight w:val="500"/>
          <w:jc w:val="center"/>
        </w:trPr>
        <w:tc>
          <w:tcPr>
            <w:tcW w:w="1676" w:type="dxa"/>
            <w:noWrap/>
          </w:tcPr>
          <w:p w:rsidR="00EF0BCB" w:rsidRPr="00EF089E" w:rsidRDefault="00EF0BCB" w:rsidP="007E0766">
            <w:pPr>
              <w:jc w:val="both"/>
              <w:rPr>
                <w:rFonts w:ascii="Times New Roman" w:hAnsi="Times New Roman" w:cs="Times New Roman"/>
                <w:sz w:val="28"/>
                <w:szCs w:val="28"/>
              </w:rPr>
            </w:pPr>
            <w:r w:rsidRPr="00EF089E">
              <w:rPr>
                <w:rFonts w:ascii="Times New Roman" w:hAnsi="Times New Roman" w:cs="Times New Roman"/>
                <w:sz w:val="28"/>
                <w:szCs w:val="28"/>
              </w:rPr>
              <w:t>Observations</w:t>
            </w:r>
          </w:p>
        </w:tc>
        <w:tc>
          <w:tcPr>
            <w:tcW w:w="3292" w:type="dxa"/>
            <w:gridSpan w:val="3"/>
            <w:noWrap/>
          </w:tcPr>
          <w:p w:rsidR="00EF0BCB" w:rsidRPr="00EF089E" w:rsidRDefault="00EF0BCB" w:rsidP="007E0766">
            <w:pPr>
              <w:jc w:val="both"/>
              <w:rPr>
                <w:rFonts w:ascii="Times New Roman" w:hAnsi="Times New Roman" w:cs="Times New Roman"/>
                <w:sz w:val="28"/>
                <w:szCs w:val="28"/>
              </w:rPr>
            </w:pPr>
            <w:r w:rsidRPr="00EF089E">
              <w:rPr>
                <w:rFonts w:ascii="Times New Roman" w:hAnsi="Times New Roman" w:cs="Times New Roman"/>
                <w:sz w:val="28"/>
                <w:szCs w:val="28"/>
              </w:rPr>
              <w:t>1434</w:t>
            </w:r>
          </w:p>
        </w:tc>
        <w:tc>
          <w:tcPr>
            <w:tcW w:w="1617" w:type="dxa"/>
            <w:noWrap/>
          </w:tcPr>
          <w:p w:rsidR="00EF0BCB" w:rsidRPr="00EF089E" w:rsidRDefault="00EF0BCB" w:rsidP="007E0766">
            <w:pPr>
              <w:jc w:val="both"/>
              <w:rPr>
                <w:rFonts w:ascii="Times New Roman" w:hAnsi="Times New Roman" w:cs="Times New Roman"/>
                <w:sz w:val="28"/>
                <w:szCs w:val="28"/>
              </w:rPr>
            </w:pPr>
            <w:r w:rsidRPr="00EF089E">
              <w:rPr>
                <w:rFonts w:ascii="Times New Roman" w:hAnsi="Times New Roman" w:cs="Times New Roman"/>
                <w:sz w:val="28"/>
                <w:szCs w:val="28"/>
              </w:rPr>
              <w:t>AR1</w:t>
            </w:r>
          </w:p>
          <w:p w:rsidR="00EF0BCB" w:rsidRPr="00EF089E" w:rsidRDefault="00EF0BCB" w:rsidP="007E0766">
            <w:pPr>
              <w:jc w:val="both"/>
              <w:rPr>
                <w:rFonts w:ascii="Times New Roman" w:hAnsi="Times New Roman" w:cs="Times New Roman"/>
                <w:sz w:val="28"/>
                <w:szCs w:val="28"/>
              </w:rPr>
            </w:pPr>
            <w:r w:rsidRPr="00EF089E">
              <w:rPr>
                <w:rFonts w:ascii="Times New Roman" w:hAnsi="Times New Roman" w:cs="Times New Roman"/>
                <w:sz w:val="28"/>
                <w:szCs w:val="28"/>
              </w:rPr>
              <w:t>(P-value)</w:t>
            </w:r>
          </w:p>
        </w:tc>
        <w:tc>
          <w:tcPr>
            <w:tcW w:w="3353" w:type="dxa"/>
            <w:gridSpan w:val="3"/>
            <w:noWrap/>
          </w:tcPr>
          <w:p w:rsidR="00EF0BCB" w:rsidRPr="00EF089E" w:rsidRDefault="00EF0BCB" w:rsidP="007E0766">
            <w:pPr>
              <w:jc w:val="both"/>
              <w:rPr>
                <w:rFonts w:ascii="Times New Roman" w:hAnsi="Times New Roman" w:cs="Times New Roman"/>
                <w:sz w:val="28"/>
                <w:szCs w:val="28"/>
              </w:rPr>
            </w:pPr>
            <w:r w:rsidRPr="00EF089E">
              <w:rPr>
                <w:rFonts w:ascii="Times New Roman" w:hAnsi="Times New Roman" w:cs="Times New Roman"/>
                <w:sz w:val="28"/>
                <w:szCs w:val="28"/>
              </w:rPr>
              <w:t>0.00</w:t>
            </w:r>
          </w:p>
        </w:tc>
      </w:tr>
      <w:tr w:rsidR="00EF0BCB" w:rsidRPr="00EF089E" w:rsidTr="00EF0BCB">
        <w:trPr>
          <w:trHeight w:val="500"/>
          <w:jc w:val="center"/>
        </w:trPr>
        <w:tc>
          <w:tcPr>
            <w:tcW w:w="1676" w:type="dxa"/>
            <w:noWrap/>
          </w:tcPr>
          <w:p w:rsidR="00EF0BCB" w:rsidRPr="00EF089E" w:rsidRDefault="00EF0BCB" w:rsidP="007E0766">
            <w:pPr>
              <w:jc w:val="both"/>
              <w:rPr>
                <w:rFonts w:ascii="Times New Roman" w:hAnsi="Times New Roman" w:cs="Times New Roman"/>
                <w:sz w:val="28"/>
                <w:szCs w:val="28"/>
              </w:rPr>
            </w:pPr>
            <w:r w:rsidRPr="00EF089E">
              <w:rPr>
                <w:rFonts w:ascii="Times New Roman" w:hAnsi="Times New Roman" w:cs="Times New Roman"/>
                <w:sz w:val="28"/>
                <w:szCs w:val="28"/>
              </w:rPr>
              <w:t>No. of</w:t>
            </w:r>
          </w:p>
          <w:p w:rsidR="00EF0BCB" w:rsidRPr="00EF089E" w:rsidRDefault="00EF0BCB" w:rsidP="007E0766">
            <w:pPr>
              <w:jc w:val="both"/>
              <w:rPr>
                <w:rFonts w:ascii="Times New Roman" w:hAnsi="Times New Roman" w:cs="Times New Roman"/>
                <w:sz w:val="28"/>
                <w:szCs w:val="28"/>
              </w:rPr>
            </w:pPr>
            <w:r w:rsidRPr="00EF089E">
              <w:rPr>
                <w:rFonts w:ascii="Times New Roman" w:hAnsi="Times New Roman" w:cs="Times New Roman"/>
                <w:sz w:val="28"/>
                <w:szCs w:val="28"/>
              </w:rPr>
              <w:t>Instruments</w:t>
            </w:r>
          </w:p>
        </w:tc>
        <w:tc>
          <w:tcPr>
            <w:tcW w:w="3292" w:type="dxa"/>
            <w:gridSpan w:val="3"/>
            <w:noWrap/>
          </w:tcPr>
          <w:p w:rsidR="00EF0BCB" w:rsidRPr="00EF089E" w:rsidRDefault="00EF0BCB" w:rsidP="007E0766">
            <w:pPr>
              <w:jc w:val="both"/>
              <w:rPr>
                <w:rFonts w:ascii="Times New Roman" w:hAnsi="Times New Roman" w:cs="Times New Roman"/>
                <w:sz w:val="28"/>
                <w:szCs w:val="28"/>
              </w:rPr>
            </w:pPr>
            <w:r w:rsidRPr="00EF089E">
              <w:rPr>
                <w:rFonts w:ascii="Times New Roman" w:hAnsi="Times New Roman" w:cs="Times New Roman"/>
                <w:sz w:val="28"/>
                <w:szCs w:val="28"/>
              </w:rPr>
              <w:t>470</w:t>
            </w:r>
          </w:p>
        </w:tc>
        <w:tc>
          <w:tcPr>
            <w:tcW w:w="1617" w:type="dxa"/>
            <w:noWrap/>
          </w:tcPr>
          <w:p w:rsidR="00EF0BCB" w:rsidRPr="00EF089E" w:rsidRDefault="00EF0BCB" w:rsidP="007E0766">
            <w:pPr>
              <w:jc w:val="both"/>
              <w:rPr>
                <w:rFonts w:ascii="Times New Roman" w:hAnsi="Times New Roman" w:cs="Times New Roman"/>
                <w:sz w:val="28"/>
                <w:szCs w:val="28"/>
              </w:rPr>
            </w:pPr>
            <w:r w:rsidRPr="00EF089E">
              <w:rPr>
                <w:rFonts w:ascii="Times New Roman" w:hAnsi="Times New Roman" w:cs="Times New Roman"/>
                <w:sz w:val="28"/>
                <w:szCs w:val="28"/>
              </w:rPr>
              <w:t>AR2</w:t>
            </w:r>
          </w:p>
          <w:p w:rsidR="00EF0BCB" w:rsidRPr="00EF089E" w:rsidRDefault="00EF0BCB" w:rsidP="007E0766">
            <w:pPr>
              <w:jc w:val="both"/>
              <w:rPr>
                <w:rFonts w:ascii="Times New Roman" w:hAnsi="Times New Roman" w:cs="Times New Roman"/>
                <w:sz w:val="28"/>
                <w:szCs w:val="28"/>
              </w:rPr>
            </w:pPr>
            <w:r w:rsidRPr="00EF089E">
              <w:rPr>
                <w:rFonts w:ascii="Times New Roman" w:hAnsi="Times New Roman" w:cs="Times New Roman"/>
                <w:sz w:val="28"/>
                <w:szCs w:val="28"/>
              </w:rPr>
              <w:t>(P-value)</w:t>
            </w:r>
          </w:p>
        </w:tc>
        <w:tc>
          <w:tcPr>
            <w:tcW w:w="3353" w:type="dxa"/>
            <w:gridSpan w:val="3"/>
            <w:noWrap/>
          </w:tcPr>
          <w:p w:rsidR="00EF0BCB" w:rsidRPr="00EF089E" w:rsidRDefault="00EF0BCB" w:rsidP="007E0766">
            <w:pPr>
              <w:jc w:val="both"/>
              <w:rPr>
                <w:rFonts w:ascii="Times New Roman" w:hAnsi="Times New Roman" w:cs="Times New Roman"/>
                <w:sz w:val="28"/>
                <w:szCs w:val="28"/>
              </w:rPr>
            </w:pPr>
            <w:r w:rsidRPr="00EF089E">
              <w:rPr>
                <w:rFonts w:ascii="Times New Roman" w:hAnsi="Times New Roman" w:cs="Times New Roman"/>
                <w:sz w:val="28"/>
                <w:szCs w:val="28"/>
              </w:rPr>
              <w:t>0.59</w:t>
            </w:r>
          </w:p>
        </w:tc>
      </w:tr>
    </w:tbl>
    <w:p w:rsidR="00EF0BCB" w:rsidRDefault="00EF0BCB" w:rsidP="007E0766">
      <w:pPr>
        <w:jc w:val="both"/>
        <w:rPr>
          <w:szCs w:val="28"/>
        </w:rPr>
      </w:pPr>
      <w:r>
        <w:rPr>
          <w:b/>
          <w:szCs w:val="28"/>
        </w:rPr>
        <w:t>Note</w:t>
      </w:r>
      <w:r>
        <w:rPr>
          <w:szCs w:val="28"/>
        </w:rPr>
        <w:t>: ***, **, * denote significance at 0.01, 0.05 and 0.10 level respectively.</w:t>
      </w:r>
    </w:p>
    <w:p w:rsidR="00EF0BCB" w:rsidRDefault="00F509A0" w:rsidP="00742CBF">
      <w:pPr>
        <w:spacing w:line="360" w:lineRule="auto"/>
        <w:jc w:val="both"/>
        <w:rPr>
          <w:rFonts w:ascii="Times New Roman" w:hAnsi="Times New Roman" w:cs="Times New Roman"/>
          <w:sz w:val="28"/>
        </w:rPr>
      </w:pPr>
      <w:r>
        <w:rPr>
          <w:rFonts w:ascii="Times New Roman" w:hAnsi="Times New Roman" w:cs="Times New Roman"/>
          <w:sz w:val="28"/>
          <w:szCs w:val="28"/>
        </w:rPr>
        <w:t>T</w:t>
      </w:r>
      <w:r w:rsidR="00EF089E">
        <w:rPr>
          <w:rFonts w:ascii="Times New Roman" w:hAnsi="Times New Roman" w:cs="Times New Roman"/>
          <w:sz w:val="28"/>
          <w:szCs w:val="28"/>
        </w:rPr>
        <w:t>able 4.8.1</w:t>
      </w:r>
      <w:r w:rsidR="00EF0BCB" w:rsidRPr="0008188E">
        <w:rPr>
          <w:rFonts w:ascii="Times New Roman" w:hAnsi="Times New Roman" w:cs="Times New Roman"/>
          <w:sz w:val="28"/>
          <w:szCs w:val="28"/>
        </w:rPr>
        <w:t xml:space="preserve"> </w:t>
      </w:r>
      <w:r>
        <w:rPr>
          <w:rFonts w:ascii="Times New Roman" w:hAnsi="Times New Roman" w:cs="Times New Roman"/>
          <w:sz w:val="28"/>
          <w:szCs w:val="28"/>
        </w:rPr>
        <w:t xml:space="preserve">shows the joint effect of </w:t>
      </w:r>
      <w:r w:rsidR="00EF0BCB">
        <w:rPr>
          <w:rFonts w:ascii="Times New Roman" w:hAnsi="Times New Roman" w:cs="Times New Roman"/>
          <w:sz w:val="28"/>
          <w:szCs w:val="28"/>
        </w:rPr>
        <w:t>institutional quality with FDI and with international assistance.</w:t>
      </w:r>
      <w:r w:rsidR="00EF0BCB" w:rsidRPr="0008188E">
        <w:rPr>
          <w:rFonts w:ascii="Times New Roman" w:hAnsi="Times New Roman" w:cs="Times New Roman"/>
          <w:sz w:val="28"/>
          <w:szCs w:val="28"/>
        </w:rPr>
        <w:t xml:space="preserve"> Econometric results of the study </w:t>
      </w:r>
      <w:r w:rsidR="00EF0BCB">
        <w:rPr>
          <w:rFonts w:ascii="Times New Roman" w:hAnsi="Times New Roman" w:cs="Times New Roman"/>
          <w:sz w:val="28"/>
          <w:szCs w:val="28"/>
        </w:rPr>
        <w:t>f</w:t>
      </w:r>
      <w:r>
        <w:rPr>
          <w:rFonts w:ascii="Times New Roman" w:hAnsi="Times New Roman" w:cs="Times New Roman"/>
          <w:sz w:val="28"/>
          <w:szCs w:val="28"/>
        </w:rPr>
        <w:t>i</w:t>
      </w:r>
      <w:r w:rsidR="00EF0BCB">
        <w:rPr>
          <w:rFonts w:ascii="Times New Roman" w:hAnsi="Times New Roman" w:cs="Times New Roman"/>
          <w:sz w:val="28"/>
          <w:szCs w:val="28"/>
        </w:rPr>
        <w:t>nd</w:t>
      </w:r>
      <w:r w:rsidR="00EF0BCB" w:rsidRPr="0008188E">
        <w:rPr>
          <w:rFonts w:ascii="Times New Roman" w:hAnsi="Times New Roman" w:cs="Times New Roman"/>
          <w:sz w:val="28"/>
          <w:szCs w:val="28"/>
        </w:rPr>
        <w:t xml:space="preserve"> positive and significant effect of labor force, capital and simultaneous effect of institutional quality along with FDI </w:t>
      </w:r>
      <w:r w:rsidR="00EF0BCB">
        <w:rPr>
          <w:rFonts w:ascii="Times New Roman" w:hAnsi="Times New Roman" w:cs="Times New Roman"/>
          <w:sz w:val="28"/>
          <w:szCs w:val="28"/>
        </w:rPr>
        <w:t>and institutional quality with international assistance on economic growth</w:t>
      </w:r>
      <w:r w:rsidR="00EF0BCB" w:rsidRPr="0008188E">
        <w:rPr>
          <w:rFonts w:ascii="Times New Roman" w:hAnsi="Times New Roman" w:cs="Times New Roman"/>
          <w:sz w:val="28"/>
          <w:szCs w:val="28"/>
        </w:rPr>
        <w:t xml:space="preserve">. </w:t>
      </w:r>
      <w:r w:rsidR="00315529">
        <w:rPr>
          <w:rFonts w:ascii="Times New Roman" w:hAnsi="Times New Roman" w:cs="Times New Roman"/>
          <w:sz w:val="28"/>
          <w:szCs w:val="28"/>
        </w:rPr>
        <w:t>Results</w:t>
      </w:r>
      <w:r w:rsidR="00EF0BCB" w:rsidRPr="0008188E">
        <w:rPr>
          <w:rFonts w:ascii="Times New Roman" w:hAnsi="Times New Roman" w:cs="Times New Roman"/>
          <w:sz w:val="28"/>
          <w:szCs w:val="28"/>
        </w:rPr>
        <w:t xml:space="preserve"> show negative and significant impact of inflatio</w:t>
      </w:r>
      <w:r w:rsidR="00EF0BCB">
        <w:rPr>
          <w:rFonts w:ascii="Times New Roman" w:hAnsi="Times New Roman" w:cs="Times New Roman"/>
          <w:sz w:val="28"/>
          <w:szCs w:val="28"/>
        </w:rPr>
        <w:t>n and economic growth. Table 4.</w:t>
      </w:r>
      <w:r w:rsidR="00EF089E">
        <w:rPr>
          <w:rFonts w:ascii="Times New Roman" w:hAnsi="Times New Roman" w:cs="Times New Roman"/>
          <w:sz w:val="28"/>
          <w:szCs w:val="28"/>
        </w:rPr>
        <w:t>8.1</w:t>
      </w:r>
      <w:r w:rsidR="00EF0BCB" w:rsidRPr="0008188E">
        <w:rPr>
          <w:rFonts w:ascii="Times New Roman" w:hAnsi="Times New Roman" w:cs="Times New Roman"/>
          <w:sz w:val="28"/>
          <w:szCs w:val="28"/>
        </w:rPr>
        <w:t xml:space="preserve"> show</w:t>
      </w:r>
      <w:r w:rsidR="00315529">
        <w:rPr>
          <w:rFonts w:ascii="Times New Roman" w:hAnsi="Times New Roman" w:cs="Times New Roman"/>
          <w:sz w:val="28"/>
          <w:szCs w:val="28"/>
        </w:rPr>
        <w:t>s</w:t>
      </w:r>
      <w:r w:rsidR="00EF0BCB" w:rsidRPr="0008188E">
        <w:rPr>
          <w:rFonts w:ascii="Times New Roman" w:hAnsi="Times New Roman" w:cs="Times New Roman"/>
          <w:sz w:val="28"/>
          <w:szCs w:val="28"/>
        </w:rPr>
        <w:t xml:space="preserve"> that 1-</w:t>
      </w:r>
      <w:r w:rsidR="00315529">
        <w:rPr>
          <w:rFonts w:ascii="Times New Roman" w:hAnsi="Times New Roman" w:cs="Times New Roman"/>
          <w:sz w:val="28"/>
          <w:szCs w:val="28"/>
        </w:rPr>
        <w:t>percent</w:t>
      </w:r>
      <w:r w:rsidR="00EF0BCB" w:rsidRPr="0008188E">
        <w:rPr>
          <w:rFonts w:ascii="Times New Roman" w:hAnsi="Times New Roman" w:cs="Times New Roman"/>
          <w:sz w:val="28"/>
          <w:szCs w:val="28"/>
        </w:rPr>
        <w:t xml:space="preserve"> increase in capital stock bo</w:t>
      </w:r>
      <w:r w:rsidR="00EF0BCB">
        <w:rPr>
          <w:rFonts w:ascii="Times New Roman" w:hAnsi="Times New Roman" w:cs="Times New Roman"/>
          <w:sz w:val="28"/>
          <w:szCs w:val="28"/>
        </w:rPr>
        <w:t>ost</w:t>
      </w:r>
      <w:r w:rsidR="00315529">
        <w:rPr>
          <w:rFonts w:ascii="Times New Roman" w:hAnsi="Times New Roman" w:cs="Times New Roman"/>
          <w:sz w:val="28"/>
          <w:szCs w:val="28"/>
        </w:rPr>
        <w:t>s</w:t>
      </w:r>
      <w:r w:rsidR="00EF0BCB">
        <w:rPr>
          <w:rFonts w:ascii="Times New Roman" w:hAnsi="Times New Roman" w:cs="Times New Roman"/>
          <w:sz w:val="28"/>
          <w:szCs w:val="28"/>
        </w:rPr>
        <w:t xml:space="preserve"> the economic growth by 0.003</w:t>
      </w:r>
      <w:r w:rsidR="00EF0BCB" w:rsidRPr="0008188E">
        <w:rPr>
          <w:rFonts w:ascii="Times New Roman" w:hAnsi="Times New Roman" w:cs="Times New Roman"/>
          <w:sz w:val="28"/>
          <w:szCs w:val="28"/>
        </w:rPr>
        <w:t xml:space="preserve"> percent. 1 percent increase in labor force increa</w:t>
      </w:r>
      <w:r w:rsidR="00EF0BCB">
        <w:rPr>
          <w:rFonts w:ascii="Times New Roman" w:hAnsi="Times New Roman" w:cs="Times New Roman"/>
          <w:sz w:val="28"/>
          <w:szCs w:val="28"/>
        </w:rPr>
        <w:t>se</w:t>
      </w:r>
      <w:r w:rsidR="00315529">
        <w:rPr>
          <w:rFonts w:ascii="Times New Roman" w:hAnsi="Times New Roman" w:cs="Times New Roman"/>
          <w:sz w:val="28"/>
          <w:szCs w:val="28"/>
        </w:rPr>
        <w:t>s</w:t>
      </w:r>
      <w:r w:rsidR="00EF0BCB">
        <w:rPr>
          <w:rFonts w:ascii="Times New Roman" w:hAnsi="Times New Roman" w:cs="Times New Roman"/>
          <w:sz w:val="28"/>
          <w:szCs w:val="28"/>
        </w:rPr>
        <w:t xml:space="preserve"> the economic growth by 0.091</w:t>
      </w:r>
      <w:r w:rsidR="00EF0BCB" w:rsidRPr="0008188E">
        <w:rPr>
          <w:rFonts w:ascii="Times New Roman" w:hAnsi="Times New Roman" w:cs="Times New Roman"/>
          <w:sz w:val="28"/>
          <w:szCs w:val="28"/>
        </w:rPr>
        <w:t xml:space="preserve"> percent. </w:t>
      </w:r>
      <w:r w:rsidR="00315529">
        <w:rPr>
          <w:rFonts w:ascii="Times New Roman" w:hAnsi="Times New Roman" w:cs="Times New Roman"/>
          <w:sz w:val="28"/>
          <w:szCs w:val="28"/>
        </w:rPr>
        <w:t xml:space="preserve">Results show positive and significant impact of institutional quality (IQ) with FDI on economic growth. Results explains that I unit increase in simultaneous effect of FDI and IQ causes .001 percent increase in economic growth. Results shows positive and significant impact of institutional </w:t>
      </w:r>
      <w:r w:rsidR="00315529">
        <w:rPr>
          <w:rFonts w:ascii="Times New Roman" w:hAnsi="Times New Roman" w:cs="Times New Roman"/>
          <w:sz w:val="28"/>
          <w:szCs w:val="28"/>
        </w:rPr>
        <w:lastRenderedPageBreak/>
        <w:t xml:space="preserve">quality (IQ) with IA on economic growth. Result reveals that I unit increase in simultaneous effect of IA and IQ causes .02 percent increase in economic growth. </w:t>
      </w:r>
      <w:r w:rsidR="00EF0BCB" w:rsidRPr="0008188E">
        <w:rPr>
          <w:rFonts w:ascii="Times New Roman" w:hAnsi="Times New Roman" w:cs="Times New Roman"/>
          <w:sz w:val="28"/>
          <w:szCs w:val="28"/>
        </w:rPr>
        <w:t>Finally, results show that 1-</w:t>
      </w:r>
      <w:r w:rsidR="00315529">
        <w:rPr>
          <w:rFonts w:ascii="Times New Roman" w:hAnsi="Times New Roman" w:cs="Times New Roman"/>
          <w:sz w:val="28"/>
          <w:szCs w:val="28"/>
        </w:rPr>
        <w:t>percent</w:t>
      </w:r>
      <w:r w:rsidR="00EF0BCB" w:rsidRPr="0008188E">
        <w:rPr>
          <w:rFonts w:ascii="Times New Roman" w:hAnsi="Times New Roman" w:cs="Times New Roman"/>
          <w:sz w:val="28"/>
          <w:szCs w:val="28"/>
        </w:rPr>
        <w:t xml:space="preserve"> increase in inflation decrease the economy growth by 0.001 percent. </w:t>
      </w:r>
      <w:r w:rsidR="00315529">
        <w:rPr>
          <w:rFonts w:ascii="Times New Roman" w:hAnsi="Times New Roman" w:cs="Times New Roman"/>
          <w:sz w:val="28"/>
        </w:rPr>
        <w:t>The P value of Sargan reports</w:t>
      </w:r>
      <w:r w:rsidR="00EF0BCB" w:rsidRPr="0008188E">
        <w:rPr>
          <w:rFonts w:ascii="Times New Roman" w:hAnsi="Times New Roman" w:cs="Times New Roman"/>
          <w:sz w:val="28"/>
        </w:rPr>
        <w:t xml:space="preserve"> in the table is </w:t>
      </w:r>
      <w:r w:rsidR="00315529">
        <w:rPr>
          <w:rFonts w:ascii="Times New Roman" w:hAnsi="Times New Roman" w:cs="Times New Roman"/>
          <w:sz w:val="28"/>
        </w:rPr>
        <w:t>4.8.</w:t>
      </w:r>
      <w:r w:rsidR="00EF0BCB" w:rsidRPr="0008188E">
        <w:rPr>
          <w:rFonts w:ascii="Times New Roman" w:hAnsi="Times New Roman" w:cs="Times New Roman"/>
          <w:sz w:val="28"/>
        </w:rPr>
        <w:t>1 which show that there is no identification problem in the said model. “P” value of AR1 shows the existence of autocorrelation problem at first step which is insignificant at AR2. So, there is no problem of autocorrelation in the model.</w:t>
      </w:r>
    </w:p>
    <w:p w:rsidR="00EF0BCB" w:rsidRDefault="00EF0BCB" w:rsidP="00742CBF">
      <w:pPr>
        <w:spacing w:line="360" w:lineRule="auto"/>
        <w:jc w:val="both"/>
        <w:rPr>
          <w:rFonts w:ascii="Times New Roman" w:hAnsi="Times New Roman" w:cs="Times New Roman"/>
          <w:sz w:val="28"/>
          <w:szCs w:val="28"/>
        </w:rPr>
      </w:pPr>
      <w:r>
        <w:rPr>
          <w:rFonts w:ascii="Times New Roman" w:hAnsi="Times New Roman" w:cs="Times New Roman"/>
          <w:sz w:val="28"/>
          <w:szCs w:val="28"/>
        </w:rPr>
        <w:t>Now, study used segregate forms of institutions to f</w:t>
      </w:r>
      <w:r w:rsidR="006C7DBF">
        <w:rPr>
          <w:rFonts w:ascii="Times New Roman" w:hAnsi="Times New Roman" w:cs="Times New Roman"/>
          <w:sz w:val="28"/>
          <w:szCs w:val="28"/>
        </w:rPr>
        <w:t>i</w:t>
      </w:r>
      <w:r>
        <w:rPr>
          <w:rFonts w:ascii="Times New Roman" w:hAnsi="Times New Roman" w:cs="Times New Roman"/>
          <w:sz w:val="28"/>
          <w:szCs w:val="28"/>
        </w:rPr>
        <w:t xml:space="preserve">nd their joint impact with assistance and with FDI by using interaction term between them. </w:t>
      </w:r>
    </w:p>
    <w:p w:rsidR="00EF0BCB" w:rsidRDefault="00EF0BCB" w:rsidP="006C7DBF">
      <w:pPr>
        <w:jc w:val="center"/>
        <w:rPr>
          <w:rFonts w:ascii="Times New Roman" w:hAnsi="Times New Roman" w:cs="Times New Roman"/>
          <w:sz w:val="28"/>
          <w:szCs w:val="28"/>
        </w:rPr>
      </w:pPr>
      <w:r w:rsidRPr="007A66DD">
        <w:rPr>
          <w:rFonts w:ascii="Times New Roman" w:hAnsi="Times New Roman" w:cs="Times New Roman"/>
          <w:b/>
          <w:sz w:val="28"/>
          <w:szCs w:val="28"/>
        </w:rPr>
        <w:t>Table No.</w:t>
      </w:r>
      <w:r>
        <w:rPr>
          <w:rFonts w:ascii="Times New Roman" w:hAnsi="Times New Roman" w:cs="Times New Roman"/>
          <w:b/>
          <w:sz w:val="28"/>
          <w:szCs w:val="28"/>
        </w:rPr>
        <w:t xml:space="preserve"> 4.</w:t>
      </w:r>
      <w:r w:rsidR="00EF089E">
        <w:rPr>
          <w:rFonts w:ascii="Times New Roman" w:hAnsi="Times New Roman" w:cs="Times New Roman"/>
          <w:b/>
          <w:sz w:val="28"/>
          <w:szCs w:val="28"/>
        </w:rPr>
        <w:t>8.2</w:t>
      </w:r>
      <w:r w:rsidRPr="007A66DD">
        <w:rPr>
          <w:rFonts w:ascii="Times New Roman" w:hAnsi="Times New Roman" w:cs="Times New Roman"/>
          <w:b/>
          <w:sz w:val="28"/>
          <w:szCs w:val="28"/>
        </w:rPr>
        <w:t xml:space="preserve">: </w:t>
      </w:r>
      <w:r>
        <w:rPr>
          <w:rFonts w:ascii="Times New Roman" w:hAnsi="Times New Roman" w:cs="Times New Roman"/>
          <w:b/>
          <w:sz w:val="28"/>
          <w:szCs w:val="28"/>
        </w:rPr>
        <w:t xml:space="preserve">Economic </w:t>
      </w:r>
      <w:r w:rsidRPr="007A66DD">
        <w:rPr>
          <w:rFonts w:ascii="Times New Roman" w:hAnsi="Times New Roman" w:cs="Times New Roman"/>
          <w:b/>
          <w:sz w:val="28"/>
          <w:szCs w:val="28"/>
        </w:rPr>
        <w:t xml:space="preserve">Institutional Quality interaction with Foreign Direct Investment and </w:t>
      </w:r>
      <w:r>
        <w:rPr>
          <w:rFonts w:ascii="Times New Roman" w:hAnsi="Times New Roman" w:cs="Times New Roman"/>
          <w:b/>
          <w:sz w:val="28"/>
          <w:szCs w:val="28"/>
        </w:rPr>
        <w:t>with International Assistance</w:t>
      </w:r>
      <w:r w:rsidRPr="007A66DD">
        <w:rPr>
          <w:rFonts w:ascii="Times New Roman" w:hAnsi="Times New Roman" w:cs="Times New Roman"/>
          <w:b/>
          <w:sz w:val="28"/>
          <w:szCs w:val="28"/>
        </w:rPr>
        <w:t xml:space="preserve"> Panel GMM Approach</w:t>
      </w:r>
    </w:p>
    <w:tbl>
      <w:tblPr>
        <w:tblStyle w:val="TableGrid"/>
        <w:tblW w:w="10185" w:type="dxa"/>
        <w:jc w:val="center"/>
        <w:tblLook w:val="04A0" w:firstRow="1" w:lastRow="0" w:firstColumn="1" w:lastColumn="0" w:noHBand="0" w:noVBand="1"/>
      </w:tblPr>
      <w:tblGrid>
        <w:gridCol w:w="1927"/>
        <w:gridCol w:w="1266"/>
        <w:gridCol w:w="1266"/>
        <w:gridCol w:w="854"/>
        <w:gridCol w:w="1694"/>
        <w:gridCol w:w="1362"/>
        <w:gridCol w:w="1276"/>
        <w:gridCol w:w="680"/>
      </w:tblGrid>
      <w:tr w:rsidR="00EF0BCB" w:rsidRPr="006C7DBF" w:rsidTr="00EF089E">
        <w:trPr>
          <w:trHeight w:val="518"/>
          <w:jc w:val="center"/>
        </w:trPr>
        <w:tc>
          <w:tcPr>
            <w:tcW w:w="1927" w:type="dxa"/>
            <w:noWrap/>
          </w:tcPr>
          <w:p w:rsidR="00EF0BCB" w:rsidRPr="006C7DBF" w:rsidRDefault="00EF0BCB" w:rsidP="007E0766">
            <w:pPr>
              <w:jc w:val="both"/>
              <w:rPr>
                <w:rFonts w:ascii="Times New Roman" w:hAnsi="Times New Roman" w:cs="Times New Roman"/>
                <w:b/>
                <w:sz w:val="28"/>
                <w:szCs w:val="28"/>
              </w:rPr>
            </w:pPr>
            <w:r w:rsidRPr="006C7DBF">
              <w:rPr>
                <w:rFonts w:ascii="Times New Roman" w:hAnsi="Times New Roman" w:cs="Times New Roman"/>
                <w:b/>
                <w:sz w:val="28"/>
                <w:szCs w:val="28"/>
              </w:rPr>
              <w:t>Variables</w:t>
            </w:r>
          </w:p>
        </w:tc>
        <w:tc>
          <w:tcPr>
            <w:tcW w:w="1196" w:type="dxa"/>
            <w:noWrap/>
          </w:tcPr>
          <w:p w:rsidR="00EF0BCB" w:rsidRPr="006C7DBF" w:rsidRDefault="00EF0BCB" w:rsidP="007E0766">
            <w:pPr>
              <w:jc w:val="both"/>
              <w:rPr>
                <w:rFonts w:ascii="Times New Roman" w:hAnsi="Times New Roman" w:cs="Times New Roman"/>
                <w:b/>
                <w:sz w:val="28"/>
                <w:szCs w:val="28"/>
              </w:rPr>
            </w:pPr>
            <w:r w:rsidRPr="006C7DBF">
              <w:rPr>
                <w:rFonts w:ascii="Times New Roman" w:hAnsi="Times New Roman" w:cs="Times New Roman"/>
                <w:b/>
                <w:sz w:val="28"/>
                <w:szCs w:val="28"/>
              </w:rPr>
              <w:t>Coef.</w:t>
            </w:r>
          </w:p>
        </w:tc>
        <w:tc>
          <w:tcPr>
            <w:tcW w:w="1196" w:type="dxa"/>
            <w:noWrap/>
          </w:tcPr>
          <w:p w:rsidR="00EF0BCB" w:rsidRPr="006C7DBF" w:rsidRDefault="00EF0BCB" w:rsidP="007E0766">
            <w:pPr>
              <w:jc w:val="both"/>
              <w:rPr>
                <w:rFonts w:ascii="Times New Roman" w:hAnsi="Times New Roman" w:cs="Times New Roman"/>
                <w:b/>
                <w:sz w:val="28"/>
                <w:szCs w:val="28"/>
              </w:rPr>
            </w:pPr>
            <w:r w:rsidRPr="006C7DBF">
              <w:rPr>
                <w:rFonts w:ascii="Times New Roman" w:hAnsi="Times New Roman" w:cs="Times New Roman"/>
                <w:b/>
                <w:sz w:val="28"/>
                <w:szCs w:val="28"/>
              </w:rPr>
              <w:t>S.E</w:t>
            </w:r>
          </w:p>
        </w:tc>
        <w:tc>
          <w:tcPr>
            <w:tcW w:w="854" w:type="dxa"/>
            <w:noWrap/>
          </w:tcPr>
          <w:p w:rsidR="00EF0BCB" w:rsidRPr="006C7DBF" w:rsidRDefault="00EF0BCB" w:rsidP="007E0766">
            <w:pPr>
              <w:jc w:val="both"/>
              <w:rPr>
                <w:rFonts w:ascii="Times New Roman" w:hAnsi="Times New Roman" w:cs="Times New Roman"/>
                <w:b/>
                <w:sz w:val="28"/>
                <w:szCs w:val="28"/>
              </w:rPr>
            </w:pPr>
            <w:r w:rsidRPr="006C7DBF">
              <w:rPr>
                <w:rFonts w:ascii="Times New Roman" w:hAnsi="Times New Roman" w:cs="Times New Roman"/>
                <w:b/>
                <w:sz w:val="28"/>
                <w:szCs w:val="28"/>
              </w:rPr>
              <w:t>Z-value</w:t>
            </w:r>
          </w:p>
        </w:tc>
        <w:tc>
          <w:tcPr>
            <w:tcW w:w="1694" w:type="dxa"/>
            <w:noWrap/>
          </w:tcPr>
          <w:p w:rsidR="00EF0BCB" w:rsidRPr="006C7DBF" w:rsidRDefault="00EF0BCB" w:rsidP="007E0766">
            <w:pPr>
              <w:jc w:val="both"/>
              <w:rPr>
                <w:rFonts w:ascii="Times New Roman" w:hAnsi="Times New Roman" w:cs="Times New Roman"/>
                <w:b/>
                <w:sz w:val="28"/>
                <w:szCs w:val="28"/>
              </w:rPr>
            </w:pPr>
            <w:r w:rsidRPr="006C7DBF">
              <w:rPr>
                <w:rFonts w:ascii="Times New Roman" w:hAnsi="Times New Roman" w:cs="Times New Roman"/>
                <w:b/>
                <w:sz w:val="28"/>
                <w:szCs w:val="28"/>
              </w:rPr>
              <w:t>P-value</w:t>
            </w:r>
          </w:p>
        </w:tc>
        <w:tc>
          <w:tcPr>
            <w:tcW w:w="2638" w:type="dxa"/>
            <w:gridSpan w:val="2"/>
            <w:noWrap/>
          </w:tcPr>
          <w:p w:rsidR="00EF0BCB" w:rsidRPr="006C7DBF" w:rsidRDefault="00EF0BCB" w:rsidP="007E0766">
            <w:pPr>
              <w:jc w:val="both"/>
              <w:rPr>
                <w:rFonts w:ascii="Times New Roman" w:hAnsi="Times New Roman" w:cs="Times New Roman"/>
                <w:b/>
                <w:sz w:val="28"/>
                <w:szCs w:val="28"/>
              </w:rPr>
            </w:pPr>
            <w:r w:rsidRPr="006C7DBF">
              <w:rPr>
                <w:rFonts w:ascii="Times New Roman" w:hAnsi="Times New Roman" w:cs="Times New Roman"/>
                <w:b/>
                <w:sz w:val="28"/>
                <w:szCs w:val="28"/>
              </w:rPr>
              <w:t>[95%  Conf.  Interval</w:t>
            </w:r>
          </w:p>
        </w:tc>
        <w:tc>
          <w:tcPr>
            <w:tcW w:w="680" w:type="dxa"/>
          </w:tcPr>
          <w:p w:rsidR="00EF0BCB" w:rsidRPr="006C7DBF" w:rsidRDefault="00EF0BCB" w:rsidP="007E0766">
            <w:pPr>
              <w:jc w:val="both"/>
              <w:rPr>
                <w:rFonts w:ascii="Times New Roman" w:hAnsi="Times New Roman" w:cs="Times New Roman"/>
                <w:b/>
                <w:sz w:val="28"/>
                <w:szCs w:val="28"/>
              </w:rPr>
            </w:pPr>
            <w:r w:rsidRPr="006C7DBF">
              <w:rPr>
                <w:rFonts w:ascii="Times New Roman" w:hAnsi="Times New Roman" w:cs="Times New Roman"/>
                <w:b/>
                <w:sz w:val="28"/>
                <w:szCs w:val="28"/>
              </w:rPr>
              <w:t>Sig</w:t>
            </w:r>
          </w:p>
        </w:tc>
      </w:tr>
      <w:tr w:rsidR="00EF0BCB" w:rsidRPr="006C7DBF" w:rsidTr="00EF089E">
        <w:trPr>
          <w:trHeight w:val="518"/>
          <w:jc w:val="center"/>
        </w:trPr>
        <w:tc>
          <w:tcPr>
            <w:tcW w:w="1927" w:type="dxa"/>
            <w:noWrap/>
            <w:hideMark/>
          </w:tcPr>
          <w:p w:rsidR="00EF0BCB" w:rsidRPr="006C7DBF" w:rsidRDefault="00EF0BCB" w:rsidP="006C7DBF">
            <w:pPr>
              <w:jc w:val="both"/>
              <w:rPr>
                <w:rFonts w:ascii="Times New Roman" w:hAnsi="Times New Roman" w:cs="Times New Roman"/>
                <w:sz w:val="28"/>
                <w:szCs w:val="28"/>
              </w:rPr>
            </w:pPr>
            <w:r w:rsidRPr="006C7DBF">
              <w:rPr>
                <w:rFonts w:ascii="Times New Roman" w:hAnsi="Times New Roman" w:cs="Times New Roman"/>
                <w:sz w:val="26"/>
                <w:szCs w:val="28"/>
              </w:rPr>
              <w:t>L</w:t>
            </w:r>
            <w:r w:rsidR="006C7DBF">
              <w:rPr>
                <w:rFonts w:ascii="Times New Roman" w:hAnsi="Times New Roman" w:cs="Times New Roman"/>
                <w:sz w:val="26"/>
                <w:szCs w:val="28"/>
              </w:rPr>
              <w:t>GDPPC</w:t>
            </w:r>
            <w:r w:rsidRPr="006C7DBF">
              <w:rPr>
                <w:rFonts w:ascii="Times New Roman" w:hAnsi="Times New Roman" w:cs="Times New Roman"/>
                <w:sz w:val="28"/>
                <w:szCs w:val="28"/>
              </w:rPr>
              <w:t>(-1)</w:t>
            </w:r>
          </w:p>
        </w:tc>
        <w:tc>
          <w:tcPr>
            <w:tcW w:w="1196" w:type="dxa"/>
            <w:noWrap/>
            <w:vAlign w:val="bottom"/>
          </w:tcPr>
          <w:p w:rsidR="00EF0BCB" w:rsidRPr="006C7DBF" w:rsidRDefault="00EF0BCB" w:rsidP="007E0766">
            <w:pPr>
              <w:jc w:val="both"/>
              <w:rPr>
                <w:rFonts w:ascii="Times New Roman" w:hAnsi="Times New Roman" w:cs="Times New Roman"/>
                <w:color w:val="000000"/>
                <w:sz w:val="28"/>
                <w:szCs w:val="28"/>
              </w:rPr>
            </w:pPr>
            <w:r w:rsidRPr="006C7DBF">
              <w:rPr>
                <w:rFonts w:ascii="Times New Roman" w:hAnsi="Times New Roman" w:cs="Times New Roman"/>
                <w:color w:val="000000"/>
                <w:sz w:val="28"/>
                <w:szCs w:val="28"/>
              </w:rPr>
              <w:t>0.951353</w:t>
            </w:r>
          </w:p>
        </w:tc>
        <w:tc>
          <w:tcPr>
            <w:tcW w:w="1196" w:type="dxa"/>
            <w:noWrap/>
            <w:vAlign w:val="bottom"/>
          </w:tcPr>
          <w:p w:rsidR="00EF0BCB" w:rsidRPr="006C7DBF" w:rsidRDefault="00EF0BCB" w:rsidP="007E0766">
            <w:pPr>
              <w:jc w:val="both"/>
              <w:rPr>
                <w:rFonts w:ascii="Times New Roman" w:hAnsi="Times New Roman" w:cs="Times New Roman"/>
                <w:color w:val="000000"/>
                <w:sz w:val="28"/>
                <w:szCs w:val="28"/>
              </w:rPr>
            </w:pPr>
            <w:r w:rsidRPr="006C7DBF">
              <w:rPr>
                <w:rFonts w:ascii="Times New Roman" w:hAnsi="Times New Roman" w:cs="Times New Roman"/>
                <w:color w:val="000000"/>
                <w:sz w:val="28"/>
                <w:szCs w:val="28"/>
              </w:rPr>
              <w:t>0.009545</w:t>
            </w:r>
          </w:p>
        </w:tc>
        <w:tc>
          <w:tcPr>
            <w:tcW w:w="854" w:type="dxa"/>
            <w:noWrap/>
            <w:vAlign w:val="bottom"/>
          </w:tcPr>
          <w:p w:rsidR="00EF0BCB" w:rsidRPr="006C7DBF" w:rsidRDefault="00EF0BCB" w:rsidP="007E0766">
            <w:pPr>
              <w:jc w:val="both"/>
              <w:rPr>
                <w:rFonts w:ascii="Times New Roman" w:hAnsi="Times New Roman" w:cs="Times New Roman"/>
                <w:color w:val="000000"/>
                <w:sz w:val="28"/>
                <w:szCs w:val="28"/>
              </w:rPr>
            </w:pPr>
            <w:r w:rsidRPr="006C7DBF">
              <w:rPr>
                <w:rFonts w:ascii="Times New Roman" w:hAnsi="Times New Roman" w:cs="Times New Roman"/>
                <w:color w:val="000000"/>
                <w:sz w:val="28"/>
                <w:szCs w:val="28"/>
              </w:rPr>
              <w:t>99.67</w:t>
            </w:r>
          </w:p>
        </w:tc>
        <w:tc>
          <w:tcPr>
            <w:tcW w:w="1694" w:type="dxa"/>
            <w:noWrap/>
            <w:vAlign w:val="bottom"/>
          </w:tcPr>
          <w:p w:rsidR="00EF0BCB" w:rsidRPr="006C7DBF" w:rsidRDefault="00EF0BCB" w:rsidP="007E0766">
            <w:pPr>
              <w:jc w:val="both"/>
              <w:rPr>
                <w:rFonts w:ascii="Times New Roman" w:hAnsi="Times New Roman" w:cs="Times New Roman"/>
                <w:color w:val="000000"/>
                <w:sz w:val="28"/>
                <w:szCs w:val="28"/>
              </w:rPr>
            </w:pPr>
            <w:r w:rsidRPr="006C7DBF">
              <w:rPr>
                <w:rFonts w:ascii="Times New Roman" w:hAnsi="Times New Roman" w:cs="Times New Roman"/>
                <w:color w:val="000000"/>
                <w:sz w:val="28"/>
                <w:szCs w:val="28"/>
              </w:rPr>
              <w:t>0.0001</w:t>
            </w:r>
          </w:p>
        </w:tc>
        <w:tc>
          <w:tcPr>
            <w:tcW w:w="1362" w:type="dxa"/>
            <w:noWrap/>
            <w:vAlign w:val="bottom"/>
          </w:tcPr>
          <w:p w:rsidR="00EF0BCB" w:rsidRPr="006C7DBF" w:rsidRDefault="00EF0BCB" w:rsidP="007E0766">
            <w:pPr>
              <w:jc w:val="both"/>
              <w:rPr>
                <w:rFonts w:ascii="Times New Roman" w:hAnsi="Times New Roman" w:cs="Times New Roman"/>
                <w:color w:val="000000"/>
                <w:sz w:val="28"/>
                <w:szCs w:val="28"/>
              </w:rPr>
            </w:pPr>
            <w:r w:rsidRPr="006C7DBF">
              <w:rPr>
                <w:rFonts w:ascii="Times New Roman" w:hAnsi="Times New Roman" w:cs="Times New Roman"/>
                <w:color w:val="000000"/>
                <w:sz w:val="28"/>
                <w:szCs w:val="28"/>
              </w:rPr>
              <w:t>0.932646</w:t>
            </w:r>
          </w:p>
        </w:tc>
        <w:tc>
          <w:tcPr>
            <w:tcW w:w="1276" w:type="dxa"/>
            <w:noWrap/>
            <w:vAlign w:val="bottom"/>
          </w:tcPr>
          <w:p w:rsidR="00EF0BCB" w:rsidRPr="006C7DBF" w:rsidRDefault="00EF0BCB" w:rsidP="007E0766">
            <w:pPr>
              <w:jc w:val="both"/>
              <w:rPr>
                <w:rFonts w:ascii="Times New Roman" w:hAnsi="Times New Roman" w:cs="Times New Roman"/>
                <w:color w:val="000000"/>
                <w:sz w:val="28"/>
                <w:szCs w:val="28"/>
              </w:rPr>
            </w:pPr>
            <w:r w:rsidRPr="006C7DBF">
              <w:rPr>
                <w:rFonts w:ascii="Times New Roman" w:hAnsi="Times New Roman" w:cs="Times New Roman"/>
                <w:color w:val="000000"/>
                <w:sz w:val="28"/>
                <w:szCs w:val="28"/>
              </w:rPr>
              <w:t>0.97006</w:t>
            </w:r>
          </w:p>
        </w:tc>
        <w:tc>
          <w:tcPr>
            <w:tcW w:w="680" w:type="dxa"/>
          </w:tcPr>
          <w:p w:rsidR="00EF0BCB" w:rsidRPr="006C7DBF" w:rsidRDefault="00EF0BCB" w:rsidP="007E0766">
            <w:pPr>
              <w:jc w:val="both"/>
              <w:rPr>
                <w:rFonts w:ascii="Times New Roman" w:hAnsi="Times New Roman" w:cs="Times New Roman"/>
                <w:sz w:val="28"/>
                <w:szCs w:val="28"/>
              </w:rPr>
            </w:pPr>
            <w:r w:rsidRPr="006C7DBF">
              <w:rPr>
                <w:rFonts w:ascii="Times New Roman" w:hAnsi="Times New Roman" w:cs="Times New Roman"/>
                <w:sz w:val="28"/>
                <w:szCs w:val="28"/>
              </w:rPr>
              <w:t>***</w:t>
            </w:r>
          </w:p>
        </w:tc>
      </w:tr>
      <w:tr w:rsidR="00EF0BCB" w:rsidRPr="006C7DBF" w:rsidTr="00EF089E">
        <w:trPr>
          <w:trHeight w:val="518"/>
          <w:jc w:val="center"/>
        </w:trPr>
        <w:tc>
          <w:tcPr>
            <w:tcW w:w="1927" w:type="dxa"/>
            <w:noWrap/>
          </w:tcPr>
          <w:p w:rsidR="00EF0BCB" w:rsidRPr="006C7DBF" w:rsidRDefault="006C7DBF" w:rsidP="007E0766">
            <w:pPr>
              <w:jc w:val="both"/>
              <w:rPr>
                <w:rFonts w:ascii="Times New Roman" w:hAnsi="Times New Roman" w:cs="Times New Roman"/>
                <w:sz w:val="28"/>
                <w:szCs w:val="28"/>
              </w:rPr>
            </w:pPr>
            <w:r>
              <w:rPr>
                <w:rFonts w:ascii="Times New Roman" w:hAnsi="Times New Roman" w:cs="Times New Roman"/>
                <w:sz w:val="28"/>
                <w:szCs w:val="28"/>
              </w:rPr>
              <w:t>K</w:t>
            </w:r>
          </w:p>
        </w:tc>
        <w:tc>
          <w:tcPr>
            <w:tcW w:w="1196" w:type="dxa"/>
            <w:noWrap/>
            <w:vAlign w:val="bottom"/>
          </w:tcPr>
          <w:p w:rsidR="00EF0BCB" w:rsidRPr="006C7DBF" w:rsidRDefault="00EF0BCB" w:rsidP="007E0766">
            <w:pPr>
              <w:jc w:val="both"/>
              <w:rPr>
                <w:rFonts w:ascii="Times New Roman" w:hAnsi="Times New Roman" w:cs="Times New Roman"/>
                <w:color w:val="000000"/>
                <w:sz w:val="28"/>
                <w:szCs w:val="28"/>
              </w:rPr>
            </w:pPr>
            <w:r w:rsidRPr="006C7DBF">
              <w:rPr>
                <w:rFonts w:ascii="Times New Roman" w:hAnsi="Times New Roman" w:cs="Times New Roman"/>
                <w:color w:val="000000"/>
                <w:sz w:val="28"/>
                <w:szCs w:val="28"/>
              </w:rPr>
              <w:t>0.00352</w:t>
            </w:r>
          </w:p>
        </w:tc>
        <w:tc>
          <w:tcPr>
            <w:tcW w:w="1196" w:type="dxa"/>
            <w:noWrap/>
            <w:vAlign w:val="bottom"/>
          </w:tcPr>
          <w:p w:rsidR="00EF0BCB" w:rsidRPr="006C7DBF" w:rsidRDefault="00EF0BCB" w:rsidP="007E0766">
            <w:pPr>
              <w:jc w:val="both"/>
              <w:rPr>
                <w:rFonts w:ascii="Times New Roman" w:hAnsi="Times New Roman" w:cs="Times New Roman"/>
                <w:color w:val="000000"/>
                <w:sz w:val="28"/>
                <w:szCs w:val="28"/>
              </w:rPr>
            </w:pPr>
            <w:r w:rsidRPr="006C7DBF">
              <w:rPr>
                <w:rFonts w:ascii="Times New Roman" w:hAnsi="Times New Roman" w:cs="Times New Roman"/>
                <w:color w:val="000000"/>
                <w:sz w:val="28"/>
                <w:szCs w:val="28"/>
              </w:rPr>
              <w:t>0.00275</w:t>
            </w:r>
          </w:p>
        </w:tc>
        <w:tc>
          <w:tcPr>
            <w:tcW w:w="854" w:type="dxa"/>
            <w:noWrap/>
            <w:vAlign w:val="bottom"/>
          </w:tcPr>
          <w:p w:rsidR="00EF0BCB" w:rsidRPr="006C7DBF" w:rsidRDefault="00EF0BCB" w:rsidP="007E0766">
            <w:pPr>
              <w:jc w:val="both"/>
              <w:rPr>
                <w:rFonts w:ascii="Times New Roman" w:hAnsi="Times New Roman" w:cs="Times New Roman"/>
                <w:color w:val="000000"/>
                <w:sz w:val="28"/>
                <w:szCs w:val="28"/>
              </w:rPr>
            </w:pPr>
            <w:r w:rsidRPr="006C7DBF">
              <w:rPr>
                <w:rFonts w:ascii="Times New Roman" w:hAnsi="Times New Roman" w:cs="Times New Roman"/>
                <w:color w:val="000000"/>
                <w:sz w:val="28"/>
                <w:szCs w:val="28"/>
              </w:rPr>
              <w:t>12.79</w:t>
            </w:r>
          </w:p>
        </w:tc>
        <w:tc>
          <w:tcPr>
            <w:tcW w:w="1694" w:type="dxa"/>
            <w:noWrap/>
            <w:vAlign w:val="bottom"/>
          </w:tcPr>
          <w:p w:rsidR="00EF0BCB" w:rsidRPr="006C7DBF" w:rsidRDefault="00EF0BCB" w:rsidP="007E0766">
            <w:pPr>
              <w:jc w:val="both"/>
              <w:rPr>
                <w:rFonts w:ascii="Times New Roman" w:hAnsi="Times New Roman" w:cs="Times New Roman"/>
                <w:color w:val="000000"/>
                <w:sz w:val="28"/>
                <w:szCs w:val="28"/>
              </w:rPr>
            </w:pPr>
            <w:r w:rsidRPr="006C7DBF">
              <w:rPr>
                <w:rFonts w:ascii="Times New Roman" w:hAnsi="Times New Roman" w:cs="Times New Roman"/>
                <w:color w:val="000000"/>
                <w:sz w:val="28"/>
                <w:szCs w:val="28"/>
              </w:rPr>
              <w:t>0.001</w:t>
            </w:r>
          </w:p>
        </w:tc>
        <w:tc>
          <w:tcPr>
            <w:tcW w:w="1362" w:type="dxa"/>
            <w:noWrap/>
            <w:vAlign w:val="bottom"/>
          </w:tcPr>
          <w:p w:rsidR="00EF0BCB" w:rsidRPr="006C7DBF" w:rsidRDefault="00EF0BCB" w:rsidP="007E0766">
            <w:pPr>
              <w:jc w:val="both"/>
              <w:rPr>
                <w:rFonts w:ascii="Times New Roman" w:hAnsi="Times New Roman" w:cs="Times New Roman"/>
                <w:color w:val="000000"/>
                <w:sz w:val="28"/>
                <w:szCs w:val="28"/>
              </w:rPr>
            </w:pPr>
            <w:r w:rsidRPr="006C7DBF">
              <w:rPr>
                <w:rFonts w:ascii="Times New Roman" w:hAnsi="Times New Roman" w:cs="Times New Roman"/>
                <w:color w:val="000000"/>
                <w:sz w:val="28"/>
                <w:szCs w:val="28"/>
              </w:rPr>
              <w:t>0.02981</w:t>
            </w:r>
          </w:p>
        </w:tc>
        <w:tc>
          <w:tcPr>
            <w:tcW w:w="1276" w:type="dxa"/>
            <w:noWrap/>
            <w:vAlign w:val="bottom"/>
          </w:tcPr>
          <w:p w:rsidR="00EF0BCB" w:rsidRPr="006C7DBF" w:rsidRDefault="00EF0BCB" w:rsidP="007E0766">
            <w:pPr>
              <w:jc w:val="both"/>
              <w:rPr>
                <w:rFonts w:ascii="Times New Roman" w:hAnsi="Times New Roman" w:cs="Times New Roman"/>
                <w:color w:val="000000"/>
                <w:sz w:val="28"/>
                <w:szCs w:val="28"/>
              </w:rPr>
            </w:pPr>
            <w:r w:rsidRPr="006C7DBF">
              <w:rPr>
                <w:rFonts w:ascii="Times New Roman" w:hAnsi="Times New Roman" w:cs="Times New Roman"/>
                <w:color w:val="000000"/>
                <w:sz w:val="28"/>
                <w:szCs w:val="28"/>
              </w:rPr>
              <w:t>0.00406</w:t>
            </w:r>
          </w:p>
        </w:tc>
        <w:tc>
          <w:tcPr>
            <w:tcW w:w="680" w:type="dxa"/>
          </w:tcPr>
          <w:p w:rsidR="00EF0BCB" w:rsidRPr="006C7DBF" w:rsidRDefault="00EF0BCB" w:rsidP="007E0766">
            <w:pPr>
              <w:jc w:val="both"/>
              <w:rPr>
                <w:rFonts w:ascii="Times New Roman" w:hAnsi="Times New Roman" w:cs="Times New Roman"/>
                <w:sz w:val="28"/>
                <w:szCs w:val="28"/>
              </w:rPr>
            </w:pPr>
            <w:r w:rsidRPr="006C7DBF">
              <w:rPr>
                <w:rFonts w:ascii="Times New Roman" w:hAnsi="Times New Roman" w:cs="Times New Roman"/>
                <w:sz w:val="28"/>
                <w:szCs w:val="28"/>
              </w:rPr>
              <w:t>***</w:t>
            </w:r>
          </w:p>
        </w:tc>
      </w:tr>
      <w:tr w:rsidR="00EF0BCB" w:rsidRPr="006C7DBF" w:rsidTr="00EF089E">
        <w:trPr>
          <w:trHeight w:val="518"/>
          <w:jc w:val="center"/>
        </w:trPr>
        <w:tc>
          <w:tcPr>
            <w:tcW w:w="1927" w:type="dxa"/>
            <w:noWrap/>
          </w:tcPr>
          <w:p w:rsidR="00EF0BCB" w:rsidRPr="006C7DBF" w:rsidRDefault="000E6C96" w:rsidP="006C7DBF">
            <w:pPr>
              <w:jc w:val="both"/>
              <w:rPr>
                <w:rFonts w:ascii="Times New Roman" w:hAnsi="Times New Roman" w:cs="Times New Roman"/>
                <w:sz w:val="28"/>
                <w:szCs w:val="28"/>
              </w:rPr>
            </w:pPr>
            <w:r w:rsidRPr="006C7DBF">
              <w:rPr>
                <w:rFonts w:ascii="Times New Roman" w:hAnsi="Times New Roman" w:cs="Times New Roman"/>
                <w:sz w:val="28"/>
                <w:szCs w:val="28"/>
              </w:rPr>
              <w:t>L</w:t>
            </w:r>
          </w:p>
        </w:tc>
        <w:tc>
          <w:tcPr>
            <w:tcW w:w="1196" w:type="dxa"/>
            <w:noWrap/>
            <w:vAlign w:val="bottom"/>
          </w:tcPr>
          <w:p w:rsidR="00EF0BCB" w:rsidRPr="006C7DBF" w:rsidRDefault="00EF0BCB" w:rsidP="007E0766">
            <w:pPr>
              <w:jc w:val="both"/>
              <w:rPr>
                <w:rFonts w:ascii="Times New Roman" w:hAnsi="Times New Roman" w:cs="Times New Roman"/>
                <w:color w:val="000000"/>
                <w:sz w:val="28"/>
                <w:szCs w:val="28"/>
              </w:rPr>
            </w:pPr>
            <w:r w:rsidRPr="006C7DBF">
              <w:rPr>
                <w:rFonts w:ascii="Times New Roman" w:hAnsi="Times New Roman" w:cs="Times New Roman"/>
                <w:color w:val="000000"/>
                <w:sz w:val="28"/>
                <w:szCs w:val="28"/>
              </w:rPr>
              <w:t>0.070143</w:t>
            </w:r>
          </w:p>
        </w:tc>
        <w:tc>
          <w:tcPr>
            <w:tcW w:w="1196" w:type="dxa"/>
            <w:noWrap/>
            <w:vAlign w:val="bottom"/>
          </w:tcPr>
          <w:p w:rsidR="00EF0BCB" w:rsidRPr="006C7DBF" w:rsidRDefault="00EF0BCB" w:rsidP="007E0766">
            <w:pPr>
              <w:jc w:val="both"/>
              <w:rPr>
                <w:rFonts w:ascii="Times New Roman" w:hAnsi="Times New Roman" w:cs="Times New Roman"/>
                <w:color w:val="000000"/>
                <w:sz w:val="28"/>
                <w:szCs w:val="28"/>
              </w:rPr>
            </w:pPr>
            <w:r w:rsidRPr="006C7DBF">
              <w:rPr>
                <w:rFonts w:ascii="Times New Roman" w:hAnsi="Times New Roman" w:cs="Times New Roman"/>
                <w:color w:val="000000"/>
                <w:sz w:val="28"/>
                <w:szCs w:val="28"/>
              </w:rPr>
              <w:t>0.019686</w:t>
            </w:r>
          </w:p>
        </w:tc>
        <w:tc>
          <w:tcPr>
            <w:tcW w:w="854" w:type="dxa"/>
            <w:noWrap/>
            <w:vAlign w:val="bottom"/>
          </w:tcPr>
          <w:p w:rsidR="00EF0BCB" w:rsidRPr="006C7DBF" w:rsidRDefault="00EF0BCB" w:rsidP="007E0766">
            <w:pPr>
              <w:jc w:val="both"/>
              <w:rPr>
                <w:rFonts w:ascii="Times New Roman" w:hAnsi="Times New Roman" w:cs="Times New Roman"/>
                <w:color w:val="000000"/>
                <w:sz w:val="28"/>
                <w:szCs w:val="28"/>
              </w:rPr>
            </w:pPr>
            <w:r w:rsidRPr="006C7DBF">
              <w:rPr>
                <w:rFonts w:ascii="Times New Roman" w:hAnsi="Times New Roman" w:cs="Times New Roman"/>
                <w:color w:val="000000"/>
                <w:sz w:val="28"/>
                <w:szCs w:val="28"/>
              </w:rPr>
              <w:t>3.56</w:t>
            </w:r>
          </w:p>
        </w:tc>
        <w:tc>
          <w:tcPr>
            <w:tcW w:w="1694" w:type="dxa"/>
            <w:noWrap/>
            <w:vAlign w:val="bottom"/>
          </w:tcPr>
          <w:p w:rsidR="00EF0BCB" w:rsidRPr="006C7DBF" w:rsidRDefault="00EF0BCB" w:rsidP="007E0766">
            <w:pPr>
              <w:jc w:val="both"/>
              <w:rPr>
                <w:rFonts w:ascii="Times New Roman" w:hAnsi="Times New Roman" w:cs="Times New Roman"/>
                <w:color w:val="000000"/>
                <w:sz w:val="28"/>
                <w:szCs w:val="28"/>
              </w:rPr>
            </w:pPr>
            <w:r w:rsidRPr="006C7DBF">
              <w:rPr>
                <w:rFonts w:ascii="Times New Roman" w:hAnsi="Times New Roman" w:cs="Times New Roman"/>
                <w:color w:val="000000"/>
                <w:sz w:val="28"/>
                <w:szCs w:val="28"/>
              </w:rPr>
              <w:t>0.001</w:t>
            </w:r>
          </w:p>
        </w:tc>
        <w:tc>
          <w:tcPr>
            <w:tcW w:w="1362" w:type="dxa"/>
            <w:noWrap/>
            <w:vAlign w:val="bottom"/>
          </w:tcPr>
          <w:p w:rsidR="00EF0BCB" w:rsidRPr="006C7DBF" w:rsidRDefault="00EF0BCB" w:rsidP="007E0766">
            <w:pPr>
              <w:jc w:val="both"/>
              <w:rPr>
                <w:rFonts w:ascii="Times New Roman" w:hAnsi="Times New Roman" w:cs="Times New Roman"/>
                <w:color w:val="000000"/>
                <w:sz w:val="28"/>
                <w:szCs w:val="28"/>
              </w:rPr>
            </w:pPr>
            <w:r w:rsidRPr="006C7DBF">
              <w:rPr>
                <w:rFonts w:ascii="Times New Roman" w:hAnsi="Times New Roman" w:cs="Times New Roman"/>
                <w:color w:val="000000"/>
                <w:sz w:val="28"/>
                <w:szCs w:val="28"/>
              </w:rPr>
              <w:t>0.031559</w:t>
            </w:r>
          </w:p>
        </w:tc>
        <w:tc>
          <w:tcPr>
            <w:tcW w:w="1276" w:type="dxa"/>
            <w:noWrap/>
            <w:vAlign w:val="bottom"/>
          </w:tcPr>
          <w:p w:rsidR="00EF0BCB" w:rsidRPr="006C7DBF" w:rsidRDefault="00EF0BCB" w:rsidP="007E0766">
            <w:pPr>
              <w:jc w:val="both"/>
              <w:rPr>
                <w:rFonts w:ascii="Times New Roman" w:hAnsi="Times New Roman" w:cs="Times New Roman"/>
                <w:color w:val="000000"/>
                <w:sz w:val="28"/>
                <w:szCs w:val="28"/>
              </w:rPr>
            </w:pPr>
            <w:r w:rsidRPr="006C7DBF">
              <w:rPr>
                <w:rFonts w:ascii="Times New Roman" w:hAnsi="Times New Roman" w:cs="Times New Roman"/>
                <w:color w:val="000000"/>
                <w:sz w:val="28"/>
                <w:szCs w:val="28"/>
              </w:rPr>
              <w:t>0.108727</w:t>
            </w:r>
          </w:p>
        </w:tc>
        <w:tc>
          <w:tcPr>
            <w:tcW w:w="680" w:type="dxa"/>
          </w:tcPr>
          <w:p w:rsidR="00EF0BCB" w:rsidRPr="006C7DBF" w:rsidRDefault="00EF0BCB" w:rsidP="007E0766">
            <w:pPr>
              <w:jc w:val="both"/>
              <w:rPr>
                <w:rFonts w:ascii="Times New Roman" w:hAnsi="Times New Roman" w:cs="Times New Roman"/>
                <w:sz w:val="28"/>
                <w:szCs w:val="28"/>
              </w:rPr>
            </w:pPr>
            <w:r w:rsidRPr="006C7DBF">
              <w:rPr>
                <w:rFonts w:ascii="Times New Roman" w:hAnsi="Times New Roman" w:cs="Times New Roman"/>
                <w:sz w:val="28"/>
                <w:szCs w:val="28"/>
              </w:rPr>
              <w:t>***</w:t>
            </w:r>
          </w:p>
        </w:tc>
      </w:tr>
      <w:tr w:rsidR="00EF0BCB" w:rsidRPr="006C7DBF" w:rsidTr="00EF089E">
        <w:trPr>
          <w:trHeight w:val="518"/>
          <w:jc w:val="center"/>
        </w:trPr>
        <w:tc>
          <w:tcPr>
            <w:tcW w:w="1927" w:type="dxa"/>
            <w:noWrap/>
            <w:hideMark/>
          </w:tcPr>
          <w:p w:rsidR="00EF0BCB" w:rsidRPr="006C7DBF" w:rsidRDefault="00EF0BCB" w:rsidP="006C7DBF">
            <w:pPr>
              <w:jc w:val="both"/>
              <w:rPr>
                <w:rFonts w:ascii="Times New Roman" w:hAnsi="Times New Roman" w:cs="Times New Roman"/>
                <w:sz w:val="28"/>
                <w:szCs w:val="28"/>
              </w:rPr>
            </w:pPr>
            <w:r w:rsidRPr="006C7DBF">
              <w:rPr>
                <w:rFonts w:ascii="Times New Roman" w:hAnsi="Times New Roman" w:cs="Times New Roman"/>
                <w:sz w:val="28"/>
                <w:szCs w:val="28"/>
              </w:rPr>
              <w:t>EIQ*</w:t>
            </w:r>
            <w:r w:rsidR="006C7DBF">
              <w:rPr>
                <w:rFonts w:ascii="Times New Roman" w:hAnsi="Times New Roman" w:cs="Times New Roman"/>
                <w:sz w:val="28"/>
                <w:szCs w:val="28"/>
              </w:rPr>
              <w:t>FDI</w:t>
            </w:r>
          </w:p>
        </w:tc>
        <w:tc>
          <w:tcPr>
            <w:tcW w:w="1196" w:type="dxa"/>
            <w:noWrap/>
            <w:vAlign w:val="bottom"/>
          </w:tcPr>
          <w:p w:rsidR="00EF0BCB" w:rsidRPr="006C7DBF" w:rsidRDefault="00EF0BCB" w:rsidP="007E0766">
            <w:pPr>
              <w:jc w:val="both"/>
              <w:rPr>
                <w:rFonts w:ascii="Times New Roman" w:hAnsi="Times New Roman" w:cs="Times New Roman"/>
                <w:color w:val="000000"/>
                <w:sz w:val="28"/>
                <w:szCs w:val="28"/>
              </w:rPr>
            </w:pPr>
            <w:r w:rsidRPr="006C7DBF">
              <w:rPr>
                <w:rFonts w:ascii="Times New Roman" w:hAnsi="Times New Roman" w:cs="Times New Roman"/>
                <w:color w:val="000000"/>
                <w:sz w:val="28"/>
                <w:szCs w:val="28"/>
              </w:rPr>
              <w:t>0.001482</w:t>
            </w:r>
          </w:p>
        </w:tc>
        <w:tc>
          <w:tcPr>
            <w:tcW w:w="1196" w:type="dxa"/>
            <w:noWrap/>
            <w:vAlign w:val="bottom"/>
          </w:tcPr>
          <w:p w:rsidR="00EF0BCB" w:rsidRPr="006C7DBF" w:rsidRDefault="00EF0BCB" w:rsidP="007E0766">
            <w:pPr>
              <w:jc w:val="both"/>
              <w:rPr>
                <w:rFonts w:ascii="Times New Roman" w:hAnsi="Times New Roman" w:cs="Times New Roman"/>
                <w:color w:val="000000"/>
                <w:sz w:val="28"/>
                <w:szCs w:val="28"/>
              </w:rPr>
            </w:pPr>
            <w:r w:rsidRPr="006C7DBF">
              <w:rPr>
                <w:rFonts w:ascii="Times New Roman" w:hAnsi="Times New Roman" w:cs="Times New Roman"/>
                <w:color w:val="000000"/>
                <w:sz w:val="28"/>
                <w:szCs w:val="28"/>
              </w:rPr>
              <w:t>0.000411</w:t>
            </w:r>
          </w:p>
        </w:tc>
        <w:tc>
          <w:tcPr>
            <w:tcW w:w="854" w:type="dxa"/>
            <w:noWrap/>
            <w:vAlign w:val="bottom"/>
          </w:tcPr>
          <w:p w:rsidR="00EF0BCB" w:rsidRPr="006C7DBF" w:rsidRDefault="00EF0BCB" w:rsidP="007E0766">
            <w:pPr>
              <w:jc w:val="both"/>
              <w:rPr>
                <w:rFonts w:ascii="Times New Roman" w:hAnsi="Times New Roman" w:cs="Times New Roman"/>
                <w:color w:val="000000"/>
                <w:sz w:val="28"/>
                <w:szCs w:val="28"/>
              </w:rPr>
            </w:pPr>
            <w:r w:rsidRPr="006C7DBF">
              <w:rPr>
                <w:rFonts w:ascii="Times New Roman" w:hAnsi="Times New Roman" w:cs="Times New Roman"/>
                <w:color w:val="000000"/>
                <w:sz w:val="28"/>
                <w:szCs w:val="28"/>
              </w:rPr>
              <w:t>3.6</w:t>
            </w:r>
          </w:p>
        </w:tc>
        <w:tc>
          <w:tcPr>
            <w:tcW w:w="1694" w:type="dxa"/>
            <w:noWrap/>
            <w:vAlign w:val="bottom"/>
          </w:tcPr>
          <w:p w:rsidR="00EF0BCB" w:rsidRPr="006C7DBF" w:rsidRDefault="00EF0BCB" w:rsidP="007E0766">
            <w:pPr>
              <w:jc w:val="both"/>
              <w:rPr>
                <w:rFonts w:ascii="Times New Roman" w:hAnsi="Times New Roman" w:cs="Times New Roman"/>
                <w:color w:val="000000"/>
                <w:sz w:val="28"/>
                <w:szCs w:val="28"/>
              </w:rPr>
            </w:pPr>
            <w:r w:rsidRPr="006C7DBF">
              <w:rPr>
                <w:rFonts w:ascii="Times New Roman" w:hAnsi="Times New Roman" w:cs="Times New Roman"/>
                <w:color w:val="000000"/>
                <w:sz w:val="28"/>
                <w:szCs w:val="28"/>
              </w:rPr>
              <w:t>0.001</w:t>
            </w:r>
          </w:p>
        </w:tc>
        <w:tc>
          <w:tcPr>
            <w:tcW w:w="1362" w:type="dxa"/>
            <w:noWrap/>
            <w:vAlign w:val="bottom"/>
          </w:tcPr>
          <w:p w:rsidR="00EF0BCB" w:rsidRPr="006C7DBF" w:rsidRDefault="00EF0BCB" w:rsidP="007E0766">
            <w:pPr>
              <w:jc w:val="both"/>
              <w:rPr>
                <w:rFonts w:ascii="Times New Roman" w:hAnsi="Times New Roman" w:cs="Times New Roman"/>
                <w:color w:val="000000"/>
                <w:sz w:val="28"/>
                <w:szCs w:val="28"/>
              </w:rPr>
            </w:pPr>
            <w:r w:rsidRPr="006C7DBF">
              <w:rPr>
                <w:rFonts w:ascii="Times New Roman" w:hAnsi="Times New Roman" w:cs="Times New Roman"/>
                <w:color w:val="000000"/>
                <w:sz w:val="28"/>
                <w:szCs w:val="28"/>
              </w:rPr>
              <w:t>0.000676</w:t>
            </w:r>
          </w:p>
        </w:tc>
        <w:tc>
          <w:tcPr>
            <w:tcW w:w="1276" w:type="dxa"/>
            <w:noWrap/>
            <w:vAlign w:val="bottom"/>
          </w:tcPr>
          <w:p w:rsidR="00EF0BCB" w:rsidRPr="006C7DBF" w:rsidRDefault="00EF0BCB" w:rsidP="007E0766">
            <w:pPr>
              <w:jc w:val="both"/>
              <w:rPr>
                <w:rFonts w:ascii="Times New Roman" w:hAnsi="Times New Roman" w:cs="Times New Roman"/>
                <w:color w:val="000000"/>
                <w:sz w:val="28"/>
                <w:szCs w:val="28"/>
              </w:rPr>
            </w:pPr>
            <w:r w:rsidRPr="006C7DBF">
              <w:rPr>
                <w:rFonts w:ascii="Times New Roman" w:hAnsi="Times New Roman" w:cs="Times New Roman"/>
                <w:color w:val="000000"/>
                <w:sz w:val="28"/>
                <w:szCs w:val="28"/>
              </w:rPr>
              <w:t>0.002288</w:t>
            </w:r>
          </w:p>
        </w:tc>
        <w:tc>
          <w:tcPr>
            <w:tcW w:w="680" w:type="dxa"/>
          </w:tcPr>
          <w:p w:rsidR="00EF0BCB" w:rsidRPr="006C7DBF" w:rsidRDefault="00EF0BCB" w:rsidP="007E0766">
            <w:pPr>
              <w:jc w:val="both"/>
              <w:rPr>
                <w:rFonts w:ascii="Times New Roman" w:hAnsi="Times New Roman" w:cs="Times New Roman"/>
                <w:sz w:val="28"/>
                <w:szCs w:val="28"/>
              </w:rPr>
            </w:pPr>
            <w:r w:rsidRPr="006C7DBF">
              <w:rPr>
                <w:rFonts w:ascii="Times New Roman" w:hAnsi="Times New Roman" w:cs="Times New Roman"/>
                <w:sz w:val="28"/>
                <w:szCs w:val="28"/>
              </w:rPr>
              <w:t>***</w:t>
            </w:r>
          </w:p>
        </w:tc>
      </w:tr>
      <w:tr w:rsidR="00EF0BCB" w:rsidRPr="006C7DBF" w:rsidTr="00EF089E">
        <w:trPr>
          <w:trHeight w:val="518"/>
          <w:jc w:val="center"/>
        </w:trPr>
        <w:tc>
          <w:tcPr>
            <w:tcW w:w="1927" w:type="dxa"/>
            <w:noWrap/>
          </w:tcPr>
          <w:p w:rsidR="00EF0BCB" w:rsidRPr="006C7DBF" w:rsidRDefault="00EF0BCB" w:rsidP="006C7DBF">
            <w:pPr>
              <w:jc w:val="both"/>
              <w:rPr>
                <w:rFonts w:ascii="Times New Roman" w:hAnsi="Times New Roman" w:cs="Times New Roman"/>
                <w:sz w:val="28"/>
                <w:szCs w:val="28"/>
              </w:rPr>
            </w:pPr>
            <w:r w:rsidRPr="006C7DBF">
              <w:rPr>
                <w:rFonts w:ascii="Times New Roman" w:hAnsi="Times New Roman" w:cs="Times New Roman"/>
                <w:sz w:val="28"/>
                <w:szCs w:val="28"/>
              </w:rPr>
              <w:t>EIQ*</w:t>
            </w:r>
            <w:r w:rsidR="006C7DBF">
              <w:rPr>
                <w:rFonts w:ascii="Times New Roman" w:hAnsi="Times New Roman" w:cs="Times New Roman"/>
                <w:sz w:val="28"/>
                <w:szCs w:val="28"/>
              </w:rPr>
              <w:t>LIA</w:t>
            </w:r>
          </w:p>
        </w:tc>
        <w:tc>
          <w:tcPr>
            <w:tcW w:w="1196" w:type="dxa"/>
            <w:noWrap/>
            <w:vAlign w:val="bottom"/>
          </w:tcPr>
          <w:p w:rsidR="00EF0BCB" w:rsidRPr="006C7DBF" w:rsidRDefault="00EF0BCB" w:rsidP="007E0766">
            <w:pPr>
              <w:jc w:val="both"/>
              <w:rPr>
                <w:rFonts w:ascii="Times New Roman" w:hAnsi="Times New Roman" w:cs="Times New Roman"/>
                <w:color w:val="000000"/>
                <w:sz w:val="28"/>
                <w:szCs w:val="28"/>
              </w:rPr>
            </w:pPr>
            <w:r w:rsidRPr="006C7DBF">
              <w:rPr>
                <w:rFonts w:ascii="Times New Roman" w:hAnsi="Times New Roman" w:cs="Times New Roman"/>
                <w:color w:val="000000"/>
                <w:sz w:val="28"/>
                <w:szCs w:val="28"/>
              </w:rPr>
              <w:t>0.014433</w:t>
            </w:r>
          </w:p>
        </w:tc>
        <w:tc>
          <w:tcPr>
            <w:tcW w:w="1196" w:type="dxa"/>
            <w:noWrap/>
            <w:vAlign w:val="bottom"/>
          </w:tcPr>
          <w:p w:rsidR="00EF0BCB" w:rsidRPr="006C7DBF" w:rsidRDefault="00EF0BCB" w:rsidP="007E0766">
            <w:pPr>
              <w:jc w:val="both"/>
              <w:rPr>
                <w:rFonts w:ascii="Times New Roman" w:hAnsi="Times New Roman" w:cs="Times New Roman"/>
                <w:color w:val="000000"/>
                <w:sz w:val="28"/>
                <w:szCs w:val="28"/>
              </w:rPr>
            </w:pPr>
            <w:r w:rsidRPr="006C7DBF">
              <w:rPr>
                <w:rFonts w:ascii="Times New Roman" w:hAnsi="Times New Roman" w:cs="Times New Roman"/>
                <w:color w:val="000000"/>
                <w:sz w:val="28"/>
                <w:szCs w:val="28"/>
              </w:rPr>
              <w:t>0.002063</w:t>
            </w:r>
          </w:p>
        </w:tc>
        <w:tc>
          <w:tcPr>
            <w:tcW w:w="854" w:type="dxa"/>
            <w:noWrap/>
            <w:vAlign w:val="bottom"/>
          </w:tcPr>
          <w:p w:rsidR="00EF0BCB" w:rsidRPr="006C7DBF" w:rsidRDefault="00EF0BCB" w:rsidP="007E0766">
            <w:pPr>
              <w:jc w:val="both"/>
              <w:rPr>
                <w:rFonts w:ascii="Times New Roman" w:hAnsi="Times New Roman" w:cs="Times New Roman"/>
                <w:color w:val="000000"/>
                <w:sz w:val="28"/>
                <w:szCs w:val="28"/>
              </w:rPr>
            </w:pPr>
            <w:r w:rsidRPr="006C7DBF">
              <w:rPr>
                <w:rFonts w:ascii="Times New Roman" w:hAnsi="Times New Roman" w:cs="Times New Roman"/>
                <w:color w:val="000000"/>
                <w:sz w:val="28"/>
                <w:szCs w:val="28"/>
              </w:rPr>
              <w:t>7</w:t>
            </w:r>
          </w:p>
        </w:tc>
        <w:tc>
          <w:tcPr>
            <w:tcW w:w="1694" w:type="dxa"/>
            <w:noWrap/>
            <w:vAlign w:val="bottom"/>
          </w:tcPr>
          <w:p w:rsidR="00EF0BCB" w:rsidRPr="006C7DBF" w:rsidRDefault="00EF0BCB" w:rsidP="007E0766">
            <w:pPr>
              <w:jc w:val="both"/>
              <w:rPr>
                <w:rFonts w:ascii="Times New Roman" w:hAnsi="Times New Roman" w:cs="Times New Roman"/>
                <w:color w:val="000000"/>
                <w:sz w:val="28"/>
                <w:szCs w:val="28"/>
              </w:rPr>
            </w:pPr>
            <w:r w:rsidRPr="006C7DBF">
              <w:rPr>
                <w:rFonts w:ascii="Times New Roman" w:hAnsi="Times New Roman" w:cs="Times New Roman"/>
                <w:color w:val="000000"/>
                <w:sz w:val="28"/>
                <w:szCs w:val="28"/>
              </w:rPr>
              <w:t>0.001</w:t>
            </w:r>
          </w:p>
        </w:tc>
        <w:tc>
          <w:tcPr>
            <w:tcW w:w="1362" w:type="dxa"/>
            <w:noWrap/>
            <w:vAlign w:val="bottom"/>
          </w:tcPr>
          <w:p w:rsidR="00EF0BCB" w:rsidRPr="006C7DBF" w:rsidRDefault="00EF0BCB" w:rsidP="007E0766">
            <w:pPr>
              <w:jc w:val="both"/>
              <w:rPr>
                <w:rFonts w:ascii="Times New Roman" w:hAnsi="Times New Roman" w:cs="Times New Roman"/>
                <w:color w:val="000000"/>
                <w:sz w:val="28"/>
                <w:szCs w:val="28"/>
              </w:rPr>
            </w:pPr>
            <w:r w:rsidRPr="006C7DBF">
              <w:rPr>
                <w:rFonts w:ascii="Times New Roman" w:hAnsi="Times New Roman" w:cs="Times New Roman"/>
                <w:color w:val="000000"/>
                <w:sz w:val="28"/>
                <w:szCs w:val="28"/>
              </w:rPr>
              <w:t>0.01039</w:t>
            </w:r>
          </w:p>
        </w:tc>
        <w:tc>
          <w:tcPr>
            <w:tcW w:w="1276" w:type="dxa"/>
            <w:noWrap/>
            <w:vAlign w:val="bottom"/>
          </w:tcPr>
          <w:p w:rsidR="00EF0BCB" w:rsidRPr="006C7DBF" w:rsidRDefault="00EF0BCB" w:rsidP="007E0766">
            <w:pPr>
              <w:jc w:val="both"/>
              <w:rPr>
                <w:rFonts w:ascii="Times New Roman" w:hAnsi="Times New Roman" w:cs="Times New Roman"/>
                <w:color w:val="000000"/>
                <w:sz w:val="28"/>
                <w:szCs w:val="28"/>
              </w:rPr>
            </w:pPr>
            <w:r w:rsidRPr="006C7DBF">
              <w:rPr>
                <w:rFonts w:ascii="Times New Roman" w:hAnsi="Times New Roman" w:cs="Times New Roman"/>
                <w:color w:val="000000"/>
                <w:sz w:val="28"/>
                <w:szCs w:val="28"/>
              </w:rPr>
              <w:t>0.018476</w:t>
            </w:r>
          </w:p>
        </w:tc>
        <w:tc>
          <w:tcPr>
            <w:tcW w:w="680" w:type="dxa"/>
          </w:tcPr>
          <w:p w:rsidR="00EF0BCB" w:rsidRPr="006C7DBF" w:rsidRDefault="00EF0BCB" w:rsidP="007E0766">
            <w:pPr>
              <w:jc w:val="both"/>
              <w:rPr>
                <w:rFonts w:ascii="Times New Roman" w:hAnsi="Times New Roman" w:cs="Times New Roman"/>
                <w:sz w:val="28"/>
                <w:szCs w:val="28"/>
              </w:rPr>
            </w:pPr>
            <w:r w:rsidRPr="006C7DBF">
              <w:rPr>
                <w:rFonts w:ascii="Times New Roman" w:hAnsi="Times New Roman" w:cs="Times New Roman"/>
                <w:sz w:val="28"/>
                <w:szCs w:val="28"/>
              </w:rPr>
              <w:t>***</w:t>
            </w:r>
          </w:p>
        </w:tc>
      </w:tr>
      <w:tr w:rsidR="00EF0BCB" w:rsidRPr="006C7DBF" w:rsidTr="00EF089E">
        <w:trPr>
          <w:trHeight w:val="518"/>
          <w:jc w:val="center"/>
        </w:trPr>
        <w:tc>
          <w:tcPr>
            <w:tcW w:w="1927" w:type="dxa"/>
            <w:noWrap/>
          </w:tcPr>
          <w:p w:rsidR="00EF0BCB" w:rsidRPr="006C7DBF" w:rsidRDefault="000E6C96" w:rsidP="006C7DBF">
            <w:pPr>
              <w:jc w:val="both"/>
              <w:rPr>
                <w:rFonts w:ascii="Times New Roman" w:hAnsi="Times New Roman" w:cs="Times New Roman"/>
                <w:sz w:val="28"/>
                <w:szCs w:val="28"/>
              </w:rPr>
            </w:pPr>
            <w:r w:rsidRPr="006C7DBF">
              <w:rPr>
                <w:rFonts w:ascii="Times New Roman" w:hAnsi="Times New Roman" w:cs="Times New Roman"/>
                <w:sz w:val="28"/>
                <w:szCs w:val="28"/>
              </w:rPr>
              <w:t>I</w:t>
            </w:r>
            <w:r w:rsidR="006C7DBF">
              <w:rPr>
                <w:rFonts w:ascii="Times New Roman" w:hAnsi="Times New Roman" w:cs="Times New Roman"/>
                <w:sz w:val="28"/>
                <w:szCs w:val="28"/>
              </w:rPr>
              <w:t>NF</w:t>
            </w:r>
          </w:p>
        </w:tc>
        <w:tc>
          <w:tcPr>
            <w:tcW w:w="1196" w:type="dxa"/>
            <w:noWrap/>
            <w:vAlign w:val="bottom"/>
          </w:tcPr>
          <w:p w:rsidR="00EF0BCB" w:rsidRPr="006C7DBF" w:rsidRDefault="00EF0BCB" w:rsidP="007E0766">
            <w:pPr>
              <w:jc w:val="both"/>
              <w:rPr>
                <w:rFonts w:ascii="Times New Roman" w:hAnsi="Times New Roman" w:cs="Times New Roman"/>
                <w:color w:val="000000"/>
                <w:sz w:val="28"/>
                <w:szCs w:val="28"/>
              </w:rPr>
            </w:pPr>
            <w:r w:rsidRPr="006C7DBF">
              <w:rPr>
                <w:rFonts w:ascii="Times New Roman" w:hAnsi="Times New Roman" w:cs="Times New Roman"/>
                <w:color w:val="000000"/>
                <w:sz w:val="28"/>
                <w:szCs w:val="28"/>
              </w:rPr>
              <w:t>-0.00108</w:t>
            </w:r>
          </w:p>
        </w:tc>
        <w:tc>
          <w:tcPr>
            <w:tcW w:w="1196" w:type="dxa"/>
            <w:noWrap/>
            <w:vAlign w:val="bottom"/>
          </w:tcPr>
          <w:p w:rsidR="00EF0BCB" w:rsidRPr="006C7DBF" w:rsidRDefault="00EF0BCB" w:rsidP="007E0766">
            <w:pPr>
              <w:jc w:val="both"/>
              <w:rPr>
                <w:rFonts w:ascii="Times New Roman" w:hAnsi="Times New Roman" w:cs="Times New Roman"/>
                <w:color w:val="000000"/>
                <w:sz w:val="28"/>
                <w:szCs w:val="28"/>
              </w:rPr>
            </w:pPr>
            <w:r w:rsidRPr="006C7DBF">
              <w:rPr>
                <w:rFonts w:ascii="Times New Roman" w:hAnsi="Times New Roman" w:cs="Times New Roman"/>
                <w:color w:val="000000"/>
                <w:sz w:val="28"/>
                <w:szCs w:val="28"/>
              </w:rPr>
              <w:t>0.00203</w:t>
            </w:r>
          </w:p>
        </w:tc>
        <w:tc>
          <w:tcPr>
            <w:tcW w:w="854" w:type="dxa"/>
            <w:noWrap/>
            <w:vAlign w:val="bottom"/>
          </w:tcPr>
          <w:p w:rsidR="00EF0BCB" w:rsidRPr="006C7DBF" w:rsidRDefault="00EF0BCB" w:rsidP="007E0766">
            <w:pPr>
              <w:jc w:val="both"/>
              <w:rPr>
                <w:rFonts w:ascii="Times New Roman" w:hAnsi="Times New Roman" w:cs="Times New Roman"/>
                <w:color w:val="000000"/>
                <w:sz w:val="28"/>
                <w:szCs w:val="28"/>
              </w:rPr>
            </w:pPr>
            <w:r w:rsidRPr="006C7DBF">
              <w:rPr>
                <w:rFonts w:ascii="Times New Roman" w:hAnsi="Times New Roman" w:cs="Times New Roman"/>
                <w:color w:val="000000"/>
                <w:sz w:val="28"/>
                <w:szCs w:val="28"/>
              </w:rPr>
              <w:t>-5.32</w:t>
            </w:r>
          </w:p>
        </w:tc>
        <w:tc>
          <w:tcPr>
            <w:tcW w:w="1694" w:type="dxa"/>
            <w:noWrap/>
            <w:vAlign w:val="bottom"/>
          </w:tcPr>
          <w:p w:rsidR="00EF0BCB" w:rsidRPr="006C7DBF" w:rsidRDefault="00EF0BCB" w:rsidP="007E0766">
            <w:pPr>
              <w:jc w:val="both"/>
              <w:rPr>
                <w:rFonts w:ascii="Times New Roman" w:hAnsi="Times New Roman" w:cs="Times New Roman"/>
                <w:color w:val="000000"/>
                <w:sz w:val="28"/>
                <w:szCs w:val="28"/>
              </w:rPr>
            </w:pPr>
            <w:r w:rsidRPr="006C7DBF">
              <w:rPr>
                <w:rFonts w:ascii="Times New Roman" w:hAnsi="Times New Roman" w:cs="Times New Roman"/>
                <w:color w:val="000000"/>
                <w:sz w:val="28"/>
                <w:szCs w:val="28"/>
              </w:rPr>
              <w:t>0.001</w:t>
            </w:r>
          </w:p>
        </w:tc>
        <w:tc>
          <w:tcPr>
            <w:tcW w:w="1362" w:type="dxa"/>
            <w:noWrap/>
            <w:vAlign w:val="bottom"/>
          </w:tcPr>
          <w:p w:rsidR="00EF0BCB" w:rsidRPr="006C7DBF" w:rsidRDefault="00EF0BCB" w:rsidP="007E0766">
            <w:pPr>
              <w:jc w:val="both"/>
              <w:rPr>
                <w:rFonts w:ascii="Times New Roman" w:hAnsi="Times New Roman" w:cs="Times New Roman"/>
                <w:color w:val="000000"/>
                <w:sz w:val="28"/>
                <w:szCs w:val="28"/>
              </w:rPr>
            </w:pPr>
            <w:r w:rsidRPr="006C7DBF">
              <w:rPr>
                <w:rFonts w:ascii="Times New Roman" w:hAnsi="Times New Roman" w:cs="Times New Roman"/>
                <w:color w:val="000000"/>
                <w:sz w:val="28"/>
                <w:szCs w:val="28"/>
              </w:rPr>
              <w:t>-0.00148</w:t>
            </w:r>
          </w:p>
        </w:tc>
        <w:tc>
          <w:tcPr>
            <w:tcW w:w="1276" w:type="dxa"/>
            <w:noWrap/>
            <w:vAlign w:val="bottom"/>
          </w:tcPr>
          <w:p w:rsidR="00EF0BCB" w:rsidRPr="006C7DBF" w:rsidRDefault="00EF0BCB" w:rsidP="007E0766">
            <w:pPr>
              <w:jc w:val="both"/>
              <w:rPr>
                <w:rFonts w:ascii="Times New Roman" w:hAnsi="Times New Roman" w:cs="Times New Roman"/>
                <w:color w:val="000000"/>
                <w:sz w:val="28"/>
                <w:szCs w:val="28"/>
              </w:rPr>
            </w:pPr>
            <w:r w:rsidRPr="006C7DBF">
              <w:rPr>
                <w:rFonts w:ascii="Times New Roman" w:hAnsi="Times New Roman" w:cs="Times New Roman"/>
                <w:color w:val="000000"/>
                <w:sz w:val="28"/>
                <w:szCs w:val="28"/>
              </w:rPr>
              <w:t>-0.00683</w:t>
            </w:r>
          </w:p>
        </w:tc>
        <w:tc>
          <w:tcPr>
            <w:tcW w:w="680" w:type="dxa"/>
          </w:tcPr>
          <w:p w:rsidR="00EF0BCB" w:rsidRPr="006C7DBF" w:rsidRDefault="00EF0BCB" w:rsidP="007E0766">
            <w:pPr>
              <w:jc w:val="both"/>
              <w:rPr>
                <w:rFonts w:ascii="Times New Roman" w:hAnsi="Times New Roman" w:cs="Times New Roman"/>
                <w:sz w:val="28"/>
                <w:szCs w:val="28"/>
              </w:rPr>
            </w:pPr>
            <w:r w:rsidRPr="006C7DBF">
              <w:rPr>
                <w:rFonts w:ascii="Times New Roman" w:hAnsi="Times New Roman" w:cs="Times New Roman"/>
                <w:sz w:val="28"/>
                <w:szCs w:val="28"/>
              </w:rPr>
              <w:t>***</w:t>
            </w:r>
          </w:p>
        </w:tc>
      </w:tr>
      <w:tr w:rsidR="00EF0BCB" w:rsidRPr="006C7DBF" w:rsidTr="00EF089E">
        <w:trPr>
          <w:trHeight w:val="518"/>
          <w:jc w:val="center"/>
        </w:trPr>
        <w:tc>
          <w:tcPr>
            <w:tcW w:w="1927" w:type="dxa"/>
            <w:noWrap/>
            <w:hideMark/>
          </w:tcPr>
          <w:p w:rsidR="00EF0BCB" w:rsidRPr="006C7DBF" w:rsidRDefault="00EF0BCB" w:rsidP="007E0766">
            <w:pPr>
              <w:jc w:val="both"/>
              <w:rPr>
                <w:rFonts w:ascii="Times New Roman" w:hAnsi="Times New Roman" w:cs="Times New Roman"/>
                <w:sz w:val="28"/>
                <w:szCs w:val="28"/>
              </w:rPr>
            </w:pPr>
            <w:r w:rsidRPr="006C7DBF">
              <w:rPr>
                <w:rFonts w:ascii="Times New Roman" w:hAnsi="Times New Roman" w:cs="Times New Roman"/>
                <w:sz w:val="28"/>
                <w:szCs w:val="28"/>
              </w:rPr>
              <w:t>Constant</w:t>
            </w:r>
          </w:p>
        </w:tc>
        <w:tc>
          <w:tcPr>
            <w:tcW w:w="1196" w:type="dxa"/>
            <w:noWrap/>
            <w:vAlign w:val="bottom"/>
          </w:tcPr>
          <w:p w:rsidR="00EF0BCB" w:rsidRPr="006C7DBF" w:rsidRDefault="00EF0BCB" w:rsidP="007E0766">
            <w:pPr>
              <w:jc w:val="both"/>
              <w:rPr>
                <w:rFonts w:ascii="Times New Roman" w:hAnsi="Times New Roman" w:cs="Times New Roman"/>
                <w:color w:val="000000"/>
                <w:sz w:val="28"/>
                <w:szCs w:val="28"/>
              </w:rPr>
            </w:pPr>
            <w:r w:rsidRPr="006C7DBF">
              <w:rPr>
                <w:rFonts w:ascii="Times New Roman" w:hAnsi="Times New Roman" w:cs="Times New Roman"/>
                <w:color w:val="000000"/>
                <w:sz w:val="28"/>
                <w:szCs w:val="28"/>
              </w:rPr>
              <w:t>-0.38022</w:t>
            </w:r>
          </w:p>
        </w:tc>
        <w:tc>
          <w:tcPr>
            <w:tcW w:w="1196" w:type="dxa"/>
            <w:noWrap/>
            <w:vAlign w:val="bottom"/>
          </w:tcPr>
          <w:p w:rsidR="00EF0BCB" w:rsidRPr="006C7DBF" w:rsidRDefault="00EF0BCB" w:rsidP="007E0766">
            <w:pPr>
              <w:jc w:val="both"/>
              <w:rPr>
                <w:rFonts w:ascii="Times New Roman" w:hAnsi="Times New Roman" w:cs="Times New Roman"/>
                <w:color w:val="000000"/>
                <w:sz w:val="28"/>
                <w:szCs w:val="28"/>
              </w:rPr>
            </w:pPr>
            <w:r w:rsidRPr="006C7DBF">
              <w:rPr>
                <w:rFonts w:ascii="Times New Roman" w:hAnsi="Times New Roman" w:cs="Times New Roman"/>
                <w:color w:val="000000"/>
                <w:sz w:val="28"/>
                <w:szCs w:val="28"/>
              </w:rPr>
              <w:t>0.112638</w:t>
            </w:r>
          </w:p>
        </w:tc>
        <w:tc>
          <w:tcPr>
            <w:tcW w:w="854" w:type="dxa"/>
            <w:noWrap/>
            <w:vAlign w:val="bottom"/>
          </w:tcPr>
          <w:p w:rsidR="00EF0BCB" w:rsidRPr="006C7DBF" w:rsidRDefault="00EF0BCB" w:rsidP="007E0766">
            <w:pPr>
              <w:jc w:val="both"/>
              <w:rPr>
                <w:rFonts w:ascii="Times New Roman" w:hAnsi="Times New Roman" w:cs="Times New Roman"/>
                <w:color w:val="000000"/>
                <w:sz w:val="28"/>
                <w:szCs w:val="28"/>
              </w:rPr>
            </w:pPr>
            <w:r w:rsidRPr="006C7DBF">
              <w:rPr>
                <w:rFonts w:ascii="Times New Roman" w:hAnsi="Times New Roman" w:cs="Times New Roman"/>
                <w:color w:val="000000"/>
                <w:sz w:val="28"/>
                <w:szCs w:val="28"/>
              </w:rPr>
              <w:t>-3.38</w:t>
            </w:r>
          </w:p>
        </w:tc>
        <w:tc>
          <w:tcPr>
            <w:tcW w:w="1694" w:type="dxa"/>
            <w:noWrap/>
            <w:vAlign w:val="bottom"/>
          </w:tcPr>
          <w:p w:rsidR="00EF0BCB" w:rsidRPr="006C7DBF" w:rsidRDefault="00EF0BCB" w:rsidP="007E0766">
            <w:pPr>
              <w:jc w:val="both"/>
              <w:rPr>
                <w:rFonts w:ascii="Times New Roman" w:hAnsi="Times New Roman" w:cs="Times New Roman"/>
                <w:color w:val="000000"/>
                <w:sz w:val="28"/>
                <w:szCs w:val="28"/>
              </w:rPr>
            </w:pPr>
            <w:r w:rsidRPr="006C7DBF">
              <w:rPr>
                <w:rFonts w:ascii="Times New Roman" w:hAnsi="Times New Roman" w:cs="Times New Roman"/>
                <w:color w:val="000000"/>
                <w:sz w:val="28"/>
                <w:szCs w:val="28"/>
              </w:rPr>
              <w:t>0.001</w:t>
            </w:r>
          </w:p>
        </w:tc>
        <w:tc>
          <w:tcPr>
            <w:tcW w:w="1362" w:type="dxa"/>
            <w:noWrap/>
            <w:vAlign w:val="bottom"/>
          </w:tcPr>
          <w:p w:rsidR="00EF0BCB" w:rsidRPr="006C7DBF" w:rsidRDefault="00EF0BCB" w:rsidP="007E0766">
            <w:pPr>
              <w:jc w:val="both"/>
              <w:rPr>
                <w:rFonts w:ascii="Times New Roman" w:hAnsi="Times New Roman" w:cs="Times New Roman"/>
                <w:color w:val="000000"/>
                <w:sz w:val="28"/>
                <w:szCs w:val="28"/>
              </w:rPr>
            </w:pPr>
            <w:r w:rsidRPr="006C7DBF">
              <w:rPr>
                <w:rFonts w:ascii="Times New Roman" w:hAnsi="Times New Roman" w:cs="Times New Roman"/>
                <w:color w:val="000000"/>
                <w:sz w:val="28"/>
                <w:szCs w:val="28"/>
              </w:rPr>
              <w:t>-0.60098</w:t>
            </w:r>
          </w:p>
        </w:tc>
        <w:tc>
          <w:tcPr>
            <w:tcW w:w="1276" w:type="dxa"/>
            <w:noWrap/>
            <w:vAlign w:val="bottom"/>
          </w:tcPr>
          <w:p w:rsidR="00EF0BCB" w:rsidRPr="006C7DBF" w:rsidRDefault="00EF0BCB" w:rsidP="007E0766">
            <w:pPr>
              <w:jc w:val="both"/>
              <w:rPr>
                <w:rFonts w:ascii="Times New Roman" w:hAnsi="Times New Roman" w:cs="Times New Roman"/>
                <w:color w:val="000000"/>
                <w:sz w:val="28"/>
                <w:szCs w:val="28"/>
              </w:rPr>
            </w:pPr>
            <w:r w:rsidRPr="006C7DBF">
              <w:rPr>
                <w:rFonts w:ascii="Times New Roman" w:hAnsi="Times New Roman" w:cs="Times New Roman"/>
                <w:color w:val="000000"/>
                <w:sz w:val="28"/>
                <w:szCs w:val="28"/>
              </w:rPr>
              <w:t>-0.15945</w:t>
            </w:r>
          </w:p>
        </w:tc>
        <w:tc>
          <w:tcPr>
            <w:tcW w:w="680" w:type="dxa"/>
          </w:tcPr>
          <w:p w:rsidR="00EF0BCB" w:rsidRPr="006C7DBF" w:rsidRDefault="00EF0BCB" w:rsidP="007E0766">
            <w:pPr>
              <w:jc w:val="both"/>
              <w:rPr>
                <w:rFonts w:ascii="Times New Roman" w:hAnsi="Times New Roman" w:cs="Times New Roman"/>
                <w:sz w:val="28"/>
                <w:szCs w:val="28"/>
              </w:rPr>
            </w:pPr>
            <w:r w:rsidRPr="006C7DBF">
              <w:rPr>
                <w:rFonts w:ascii="Times New Roman" w:hAnsi="Times New Roman" w:cs="Times New Roman"/>
                <w:sz w:val="28"/>
                <w:szCs w:val="28"/>
              </w:rPr>
              <w:t>***</w:t>
            </w:r>
          </w:p>
        </w:tc>
      </w:tr>
      <w:tr w:rsidR="00EF0BCB" w:rsidRPr="006C7DBF" w:rsidTr="00EF089E">
        <w:trPr>
          <w:trHeight w:val="518"/>
          <w:jc w:val="center"/>
        </w:trPr>
        <w:tc>
          <w:tcPr>
            <w:tcW w:w="1927" w:type="dxa"/>
            <w:noWrap/>
          </w:tcPr>
          <w:p w:rsidR="00EF0BCB" w:rsidRPr="006C7DBF" w:rsidRDefault="00EF0BCB" w:rsidP="007E0766">
            <w:pPr>
              <w:jc w:val="both"/>
              <w:rPr>
                <w:rFonts w:ascii="Times New Roman" w:hAnsi="Times New Roman" w:cs="Times New Roman"/>
                <w:sz w:val="28"/>
                <w:szCs w:val="28"/>
              </w:rPr>
            </w:pPr>
            <w:r w:rsidRPr="006C7DBF">
              <w:rPr>
                <w:rFonts w:ascii="Times New Roman" w:hAnsi="Times New Roman" w:cs="Times New Roman"/>
                <w:sz w:val="28"/>
                <w:szCs w:val="28"/>
              </w:rPr>
              <w:t>Countries</w:t>
            </w:r>
          </w:p>
        </w:tc>
        <w:tc>
          <w:tcPr>
            <w:tcW w:w="3246" w:type="dxa"/>
            <w:gridSpan w:val="3"/>
            <w:noWrap/>
          </w:tcPr>
          <w:p w:rsidR="00EF0BCB" w:rsidRPr="006C7DBF" w:rsidRDefault="00EF0BCB" w:rsidP="007E0766">
            <w:pPr>
              <w:jc w:val="both"/>
              <w:rPr>
                <w:rFonts w:ascii="Times New Roman" w:hAnsi="Times New Roman" w:cs="Times New Roman"/>
                <w:sz w:val="28"/>
                <w:szCs w:val="28"/>
              </w:rPr>
            </w:pPr>
            <w:r w:rsidRPr="006C7DBF">
              <w:rPr>
                <w:rFonts w:ascii="Times New Roman" w:hAnsi="Times New Roman" w:cs="Times New Roman"/>
                <w:sz w:val="28"/>
                <w:szCs w:val="28"/>
              </w:rPr>
              <w:t>49</w:t>
            </w:r>
          </w:p>
        </w:tc>
        <w:tc>
          <w:tcPr>
            <w:tcW w:w="1694" w:type="dxa"/>
            <w:noWrap/>
          </w:tcPr>
          <w:p w:rsidR="00EF0BCB" w:rsidRPr="006C7DBF" w:rsidRDefault="00EF0BCB" w:rsidP="007E0766">
            <w:pPr>
              <w:jc w:val="both"/>
              <w:rPr>
                <w:rFonts w:ascii="Times New Roman" w:hAnsi="Times New Roman" w:cs="Times New Roman"/>
                <w:sz w:val="28"/>
                <w:szCs w:val="28"/>
              </w:rPr>
            </w:pPr>
            <w:r w:rsidRPr="006C7DBF">
              <w:rPr>
                <w:rFonts w:ascii="Times New Roman" w:hAnsi="Times New Roman" w:cs="Times New Roman"/>
                <w:sz w:val="28"/>
                <w:szCs w:val="28"/>
              </w:rPr>
              <w:t>Sargan</w:t>
            </w:r>
          </w:p>
          <w:p w:rsidR="00EF0BCB" w:rsidRPr="006C7DBF" w:rsidRDefault="00EF0BCB" w:rsidP="007E0766">
            <w:pPr>
              <w:jc w:val="both"/>
              <w:rPr>
                <w:rFonts w:ascii="Times New Roman" w:hAnsi="Times New Roman" w:cs="Times New Roman"/>
                <w:sz w:val="28"/>
                <w:szCs w:val="28"/>
              </w:rPr>
            </w:pPr>
            <w:r w:rsidRPr="006C7DBF">
              <w:rPr>
                <w:rFonts w:ascii="Times New Roman" w:hAnsi="Times New Roman" w:cs="Times New Roman"/>
                <w:sz w:val="28"/>
                <w:szCs w:val="28"/>
              </w:rPr>
              <w:t>(P-value)</w:t>
            </w:r>
          </w:p>
        </w:tc>
        <w:tc>
          <w:tcPr>
            <w:tcW w:w="3318" w:type="dxa"/>
            <w:gridSpan w:val="3"/>
            <w:noWrap/>
          </w:tcPr>
          <w:p w:rsidR="00EF0BCB" w:rsidRPr="006C7DBF" w:rsidRDefault="00EF0BCB" w:rsidP="007E0766">
            <w:pPr>
              <w:jc w:val="both"/>
              <w:rPr>
                <w:rFonts w:ascii="Times New Roman" w:hAnsi="Times New Roman" w:cs="Times New Roman"/>
                <w:sz w:val="28"/>
                <w:szCs w:val="28"/>
              </w:rPr>
            </w:pPr>
            <w:r w:rsidRPr="006C7DBF">
              <w:rPr>
                <w:rFonts w:ascii="Times New Roman" w:hAnsi="Times New Roman" w:cs="Times New Roman"/>
                <w:sz w:val="28"/>
                <w:szCs w:val="28"/>
              </w:rPr>
              <w:t>0.99</w:t>
            </w:r>
          </w:p>
        </w:tc>
      </w:tr>
      <w:tr w:rsidR="00EF0BCB" w:rsidRPr="006C7DBF" w:rsidTr="00EF089E">
        <w:trPr>
          <w:trHeight w:val="518"/>
          <w:jc w:val="center"/>
        </w:trPr>
        <w:tc>
          <w:tcPr>
            <w:tcW w:w="1927" w:type="dxa"/>
            <w:noWrap/>
          </w:tcPr>
          <w:p w:rsidR="00EF0BCB" w:rsidRPr="006C7DBF" w:rsidRDefault="00EF0BCB" w:rsidP="007E0766">
            <w:pPr>
              <w:jc w:val="both"/>
              <w:rPr>
                <w:rFonts w:ascii="Times New Roman" w:hAnsi="Times New Roman" w:cs="Times New Roman"/>
                <w:sz w:val="28"/>
                <w:szCs w:val="28"/>
              </w:rPr>
            </w:pPr>
            <w:r w:rsidRPr="006C7DBF">
              <w:rPr>
                <w:rFonts w:ascii="Times New Roman" w:hAnsi="Times New Roman" w:cs="Times New Roman"/>
                <w:sz w:val="28"/>
                <w:szCs w:val="28"/>
              </w:rPr>
              <w:t>Observations</w:t>
            </w:r>
          </w:p>
        </w:tc>
        <w:tc>
          <w:tcPr>
            <w:tcW w:w="3246" w:type="dxa"/>
            <w:gridSpan w:val="3"/>
            <w:noWrap/>
          </w:tcPr>
          <w:p w:rsidR="00EF0BCB" w:rsidRPr="006C7DBF" w:rsidRDefault="00EF0BCB" w:rsidP="007E0766">
            <w:pPr>
              <w:jc w:val="both"/>
              <w:rPr>
                <w:rFonts w:ascii="Times New Roman" w:hAnsi="Times New Roman" w:cs="Times New Roman"/>
                <w:sz w:val="28"/>
                <w:szCs w:val="28"/>
              </w:rPr>
            </w:pPr>
            <w:r w:rsidRPr="006C7DBF">
              <w:rPr>
                <w:rFonts w:ascii="Times New Roman" w:hAnsi="Times New Roman" w:cs="Times New Roman"/>
                <w:sz w:val="28"/>
                <w:szCs w:val="28"/>
              </w:rPr>
              <w:t>1434</w:t>
            </w:r>
          </w:p>
        </w:tc>
        <w:tc>
          <w:tcPr>
            <w:tcW w:w="1694" w:type="dxa"/>
            <w:noWrap/>
          </w:tcPr>
          <w:p w:rsidR="00EF0BCB" w:rsidRPr="006C7DBF" w:rsidRDefault="00EF0BCB" w:rsidP="007E0766">
            <w:pPr>
              <w:jc w:val="both"/>
              <w:rPr>
                <w:rFonts w:ascii="Times New Roman" w:hAnsi="Times New Roman" w:cs="Times New Roman"/>
                <w:sz w:val="28"/>
                <w:szCs w:val="28"/>
              </w:rPr>
            </w:pPr>
            <w:r w:rsidRPr="006C7DBF">
              <w:rPr>
                <w:rFonts w:ascii="Times New Roman" w:hAnsi="Times New Roman" w:cs="Times New Roman"/>
                <w:sz w:val="28"/>
                <w:szCs w:val="28"/>
              </w:rPr>
              <w:t>AR1</w:t>
            </w:r>
          </w:p>
          <w:p w:rsidR="00EF0BCB" w:rsidRPr="006C7DBF" w:rsidRDefault="00EF0BCB" w:rsidP="007E0766">
            <w:pPr>
              <w:jc w:val="both"/>
              <w:rPr>
                <w:rFonts w:ascii="Times New Roman" w:hAnsi="Times New Roman" w:cs="Times New Roman"/>
                <w:sz w:val="28"/>
                <w:szCs w:val="28"/>
              </w:rPr>
            </w:pPr>
            <w:r w:rsidRPr="006C7DBF">
              <w:rPr>
                <w:rFonts w:ascii="Times New Roman" w:hAnsi="Times New Roman" w:cs="Times New Roman"/>
                <w:sz w:val="28"/>
                <w:szCs w:val="28"/>
              </w:rPr>
              <w:t>(P-value)</w:t>
            </w:r>
          </w:p>
        </w:tc>
        <w:tc>
          <w:tcPr>
            <w:tcW w:w="3318" w:type="dxa"/>
            <w:gridSpan w:val="3"/>
            <w:noWrap/>
          </w:tcPr>
          <w:p w:rsidR="00EF0BCB" w:rsidRPr="006C7DBF" w:rsidRDefault="00EF0BCB" w:rsidP="007E0766">
            <w:pPr>
              <w:jc w:val="both"/>
              <w:rPr>
                <w:rFonts w:ascii="Times New Roman" w:hAnsi="Times New Roman" w:cs="Times New Roman"/>
                <w:sz w:val="28"/>
                <w:szCs w:val="28"/>
              </w:rPr>
            </w:pPr>
            <w:r w:rsidRPr="006C7DBF">
              <w:rPr>
                <w:rFonts w:ascii="Times New Roman" w:hAnsi="Times New Roman" w:cs="Times New Roman"/>
                <w:sz w:val="28"/>
                <w:szCs w:val="28"/>
              </w:rPr>
              <w:t>0.00</w:t>
            </w:r>
          </w:p>
        </w:tc>
      </w:tr>
      <w:tr w:rsidR="00EF0BCB" w:rsidRPr="006C7DBF" w:rsidTr="00EF089E">
        <w:trPr>
          <w:trHeight w:val="518"/>
          <w:jc w:val="center"/>
        </w:trPr>
        <w:tc>
          <w:tcPr>
            <w:tcW w:w="1927" w:type="dxa"/>
            <w:noWrap/>
          </w:tcPr>
          <w:p w:rsidR="00EF0BCB" w:rsidRPr="006C7DBF" w:rsidRDefault="00EF0BCB" w:rsidP="007E0766">
            <w:pPr>
              <w:jc w:val="both"/>
              <w:rPr>
                <w:rFonts w:ascii="Times New Roman" w:hAnsi="Times New Roman" w:cs="Times New Roman"/>
                <w:sz w:val="28"/>
                <w:szCs w:val="28"/>
              </w:rPr>
            </w:pPr>
            <w:r w:rsidRPr="006C7DBF">
              <w:rPr>
                <w:rFonts w:ascii="Times New Roman" w:hAnsi="Times New Roman" w:cs="Times New Roman"/>
                <w:sz w:val="28"/>
                <w:szCs w:val="28"/>
              </w:rPr>
              <w:t>No. of</w:t>
            </w:r>
          </w:p>
          <w:p w:rsidR="00EF0BCB" w:rsidRPr="006C7DBF" w:rsidRDefault="00EF0BCB" w:rsidP="007E0766">
            <w:pPr>
              <w:jc w:val="both"/>
              <w:rPr>
                <w:rFonts w:ascii="Times New Roman" w:hAnsi="Times New Roman" w:cs="Times New Roman"/>
                <w:sz w:val="28"/>
                <w:szCs w:val="28"/>
              </w:rPr>
            </w:pPr>
            <w:r w:rsidRPr="006C7DBF">
              <w:rPr>
                <w:rFonts w:ascii="Times New Roman" w:hAnsi="Times New Roman" w:cs="Times New Roman"/>
                <w:sz w:val="28"/>
                <w:szCs w:val="28"/>
              </w:rPr>
              <w:t>Instruments</w:t>
            </w:r>
          </w:p>
        </w:tc>
        <w:tc>
          <w:tcPr>
            <w:tcW w:w="3246" w:type="dxa"/>
            <w:gridSpan w:val="3"/>
            <w:noWrap/>
          </w:tcPr>
          <w:p w:rsidR="00EF0BCB" w:rsidRPr="006C7DBF" w:rsidRDefault="00EF0BCB" w:rsidP="007E0766">
            <w:pPr>
              <w:jc w:val="both"/>
              <w:rPr>
                <w:rFonts w:ascii="Times New Roman" w:hAnsi="Times New Roman" w:cs="Times New Roman"/>
                <w:sz w:val="28"/>
                <w:szCs w:val="28"/>
              </w:rPr>
            </w:pPr>
            <w:r w:rsidRPr="006C7DBF">
              <w:rPr>
                <w:rFonts w:ascii="Times New Roman" w:hAnsi="Times New Roman" w:cs="Times New Roman"/>
                <w:sz w:val="28"/>
                <w:szCs w:val="28"/>
              </w:rPr>
              <w:t>471</w:t>
            </w:r>
          </w:p>
        </w:tc>
        <w:tc>
          <w:tcPr>
            <w:tcW w:w="1694" w:type="dxa"/>
            <w:noWrap/>
          </w:tcPr>
          <w:p w:rsidR="00EF0BCB" w:rsidRPr="006C7DBF" w:rsidRDefault="00EF0BCB" w:rsidP="007E0766">
            <w:pPr>
              <w:jc w:val="both"/>
              <w:rPr>
                <w:rFonts w:ascii="Times New Roman" w:hAnsi="Times New Roman" w:cs="Times New Roman"/>
                <w:sz w:val="28"/>
                <w:szCs w:val="28"/>
              </w:rPr>
            </w:pPr>
            <w:r w:rsidRPr="006C7DBF">
              <w:rPr>
                <w:rFonts w:ascii="Times New Roman" w:hAnsi="Times New Roman" w:cs="Times New Roman"/>
                <w:sz w:val="28"/>
                <w:szCs w:val="28"/>
              </w:rPr>
              <w:t>AR2</w:t>
            </w:r>
          </w:p>
          <w:p w:rsidR="00EF0BCB" w:rsidRPr="006C7DBF" w:rsidRDefault="00EF0BCB" w:rsidP="007E0766">
            <w:pPr>
              <w:jc w:val="both"/>
              <w:rPr>
                <w:rFonts w:ascii="Times New Roman" w:hAnsi="Times New Roman" w:cs="Times New Roman"/>
                <w:sz w:val="28"/>
                <w:szCs w:val="28"/>
              </w:rPr>
            </w:pPr>
            <w:r w:rsidRPr="006C7DBF">
              <w:rPr>
                <w:rFonts w:ascii="Times New Roman" w:hAnsi="Times New Roman" w:cs="Times New Roman"/>
                <w:sz w:val="28"/>
                <w:szCs w:val="28"/>
              </w:rPr>
              <w:t>(P-value)</w:t>
            </w:r>
          </w:p>
        </w:tc>
        <w:tc>
          <w:tcPr>
            <w:tcW w:w="3318" w:type="dxa"/>
            <w:gridSpan w:val="3"/>
            <w:noWrap/>
          </w:tcPr>
          <w:p w:rsidR="00EF0BCB" w:rsidRPr="006C7DBF" w:rsidRDefault="00EF0BCB" w:rsidP="007E0766">
            <w:pPr>
              <w:jc w:val="both"/>
              <w:rPr>
                <w:rFonts w:ascii="Times New Roman" w:hAnsi="Times New Roman" w:cs="Times New Roman"/>
                <w:sz w:val="28"/>
                <w:szCs w:val="28"/>
              </w:rPr>
            </w:pPr>
            <w:r w:rsidRPr="006C7DBF">
              <w:rPr>
                <w:rFonts w:ascii="Times New Roman" w:hAnsi="Times New Roman" w:cs="Times New Roman"/>
                <w:sz w:val="28"/>
                <w:szCs w:val="28"/>
              </w:rPr>
              <w:t>0.63</w:t>
            </w:r>
          </w:p>
        </w:tc>
      </w:tr>
    </w:tbl>
    <w:p w:rsidR="00EF0BCB" w:rsidRDefault="00EF0BCB" w:rsidP="007E0766">
      <w:pPr>
        <w:jc w:val="both"/>
        <w:rPr>
          <w:szCs w:val="28"/>
        </w:rPr>
      </w:pPr>
      <w:r>
        <w:rPr>
          <w:b/>
          <w:szCs w:val="28"/>
        </w:rPr>
        <w:t>Note</w:t>
      </w:r>
      <w:r>
        <w:rPr>
          <w:szCs w:val="28"/>
        </w:rPr>
        <w:t>: ***, **, * denote significance at 0.01, 0.05 and 0.10 level respectively.</w:t>
      </w:r>
    </w:p>
    <w:p w:rsidR="00742CBF" w:rsidRDefault="006C7DBF" w:rsidP="0079474F">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T</w:t>
      </w:r>
      <w:r w:rsidR="00EF089E">
        <w:rPr>
          <w:rFonts w:ascii="Times New Roman" w:hAnsi="Times New Roman" w:cs="Times New Roman"/>
          <w:sz w:val="28"/>
          <w:szCs w:val="28"/>
        </w:rPr>
        <w:t>able 4.8.2</w:t>
      </w:r>
      <w:r w:rsidR="00EF0BCB" w:rsidRPr="0008188E">
        <w:rPr>
          <w:rFonts w:ascii="Times New Roman" w:hAnsi="Times New Roman" w:cs="Times New Roman"/>
          <w:sz w:val="28"/>
          <w:szCs w:val="28"/>
        </w:rPr>
        <w:t xml:space="preserve"> </w:t>
      </w:r>
      <w:r w:rsidR="00B16E07">
        <w:rPr>
          <w:rFonts w:ascii="Times New Roman" w:hAnsi="Times New Roman" w:cs="Times New Roman"/>
          <w:sz w:val="28"/>
          <w:szCs w:val="28"/>
        </w:rPr>
        <w:t>show the results of</w:t>
      </w:r>
      <w:r w:rsidR="00EF0BCB">
        <w:rPr>
          <w:rFonts w:ascii="Times New Roman" w:hAnsi="Times New Roman" w:cs="Times New Roman"/>
          <w:sz w:val="28"/>
          <w:szCs w:val="28"/>
        </w:rPr>
        <w:t xml:space="preserve"> joint effect of economic institutional quality with FDI and with international assistance </w:t>
      </w:r>
      <w:r w:rsidR="00B16E07">
        <w:rPr>
          <w:rFonts w:ascii="Times New Roman" w:hAnsi="Times New Roman" w:cs="Times New Roman"/>
          <w:sz w:val="28"/>
          <w:szCs w:val="28"/>
        </w:rPr>
        <w:t>on economic growth. I</w:t>
      </w:r>
      <w:r w:rsidR="00EF0BCB">
        <w:rPr>
          <w:rFonts w:ascii="Times New Roman" w:hAnsi="Times New Roman" w:cs="Times New Roman"/>
          <w:sz w:val="28"/>
          <w:szCs w:val="28"/>
        </w:rPr>
        <w:t xml:space="preserve">nteraction </w:t>
      </w:r>
      <w:r w:rsidR="00B16E07">
        <w:rPr>
          <w:rFonts w:ascii="Times New Roman" w:hAnsi="Times New Roman" w:cs="Times New Roman"/>
          <w:sz w:val="28"/>
          <w:szCs w:val="28"/>
        </w:rPr>
        <w:t xml:space="preserve">term between FDI with EIQ and IA with EIQ </w:t>
      </w:r>
      <w:r w:rsidR="00EF0BCB">
        <w:rPr>
          <w:rFonts w:ascii="Times New Roman" w:hAnsi="Times New Roman" w:cs="Times New Roman"/>
          <w:sz w:val="28"/>
          <w:szCs w:val="28"/>
        </w:rPr>
        <w:t>has been used</w:t>
      </w:r>
      <w:r w:rsidR="00B16E07">
        <w:rPr>
          <w:rFonts w:ascii="Times New Roman" w:hAnsi="Times New Roman" w:cs="Times New Roman"/>
          <w:sz w:val="28"/>
          <w:szCs w:val="28"/>
        </w:rPr>
        <w:t xml:space="preserve"> to reveals their joint effect</w:t>
      </w:r>
      <w:r w:rsidR="00EF0BCB">
        <w:rPr>
          <w:rFonts w:ascii="Times New Roman" w:hAnsi="Times New Roman" w:cs="Times New Roman"/>
          <w:sz w:val="28"/>
          <w:szCs w:val="28"/>
        </w:rPr>
        <w:t>.</w:t>
      </w:r>
      <w:r w:rsidR="00EF0BCB" w:rsidRPr="0008188E">
        <w:rPr>
          <w:rFonts w:ascii="Times New Roman" w:hAnsi="Times New Roman" w:cs="Times New Roman"/>
          <w:sz w:val="28"/>
          <w:szCs w:val="28"/>
        </w:rPr>
        <w:t xml:space="preserve"> Econometric results of the study </w:t>
      </w:r>
      <w:r w:rsidR="00EF0BCB">
        <w:rPr>
          <w:rFonts w:ascii="Times New Roman" w:hAnsi="Times New Roman" w:cs="Times New Roman"/>
          <w:sz w:val="28"/>
          <w:szCs w:val="28"/>
        </w:rPr>
        <w:t>f</w:t>
      </w:r>
      <w:r w:rsidR="00B16E07">
        <w:rPr>
          <w:rFonts w:ascii="Times New Roman" w:hAnsi="Times New Roman" w:cs="Times New Roman"/>
          <w:sz w:val="28"/>
          <w:szCs w:val="28"/>
        </w:rPr>
        <w:t>i</w:t>
      </w:r>
      <w:r w:rsidR="00EF0BCB">
        <w:rPr>
          <w:rFonts w:ascii="Times New Roman" w:hAnsi="Times New Roman" w:cs="Times New Roman"/>
          <w:sz w:val="28"/>
          <w:szCs w:val="28"/>
        </w:rPr>
        <w:t>nd</w:t>
      </w:r>
      <w:r w:rsidR="00EF0BCB" w:rsidRPr="0008188E">
        <w:rPr>
          <w:rFonts w:ascii="Times New Roman" w:hAnsi="Times New Roman" w:cs="Times New Roman"/>
          <w:sz w:val="28"/>
          <w:szCs w:val="28"/>
        </w:rPr>
        <w:t xml:space="preserve"> positive and significant effect of labor force, capital and simultaneous effect of </w:t>
      </w:r>
      <w:r w:rsidR="00EF0BCB">
        <w:rPr>
          <w:rFonts w:ascii="Times New Roman" w:hAnsi="Times New Roman" w:cs="Times New Roman"/>
          <w:sz w:val="28"/>
          <w:szCs w:val="28"/>
        </w:rPr>
        <w:t xml:space="preserve">economic </w:t>
      </w:r>
      <w:r w:rsidR="00EF0BCB" w:rsidRPr="0008188E">
        <w:rPr>
          <w:rFonts w:ascii="Times New Roman" w:hAnsi="Times New Roman" w:cs="Times New Roman"/>
          <w:sz w:val="28"/>
          <w:szCs w:val="28"/>
        </w:rPr>
        <w:t xml:space="preserve">institutional quality along with FDI </w:t>
      </w:r>
      <w:r w:rsidR="00EF0BCB">
        <w:rPr>
          <w:rFonts w:ascii="Times New Roman" w:hAnsi="Times New Roman" w:cs="Times New Roman"/>
          <w:sz w:val="28"/>
          <w:szCs w:val="28"/>
        </w:rPr>
        <w:t xml:space="preserve">and economic institutional quality with international assistance on economic growth </w:t>
      </w:r>
      <w:r w:rsidR="00EF0BCB" w:rsidRPr="0008188E">
        <w:rPr>
          <w:rFonts w:ascii="Times New Roman" w:hAnsi="Times New Roman" w:cs="Times New Roman"/>
          <w:sz w:val="28"/>
          <w:szCs w:val="28"/>
        </w:rPr>
        <w:t xml:space="preserve">in case of developing states. </w:t>
      </w:r>
      <w:r w:rsidR="00EF0BCB">
        <w:rPr>
          <w:rFonts w:ascii="Times New Roman" w:hAnsi="Times New Roman" w:cs="Times New Roman"/>
          <w:sz w:val="28"/>
          <w:szCs w:val="28"/>
        </w:rPr>
        <w:t>S</w:t>
      </w:r>
      <w:r w:rsidR="00B16E07">
        <w:rPr>
          <w:rFonts w:ascii="Times New Roman" w:hAnsi="Times New Roman" w:cs="Times New Roman"/>
          <w:sz w:val="28"/>
          <w:szCs w:val="28"/>
        </w:rPr>
        <w:t>tudy</w:t>
      </w:r>
      <w:r w:rsidR="00EF0BCB" w:rsidRPr="0008188E">
        <w:rPr>
          <w:rFonts w:ascii="Times New Roman" w:hAnsi="Times New Roman" w:cs="Times New Roman"/>
          <w:sz w:val="28"/>
          <w:szCs w:val="28"/>
        </w:rPr>
        <w:t xml:space="preserve"> show</w:t>
      </w:r>
      <w:r w:rsidR="00B16E07">
        <w:rPr>
          <w:rFonts w:ascii="Times New Roman" w:hAnsi="Times New Roman" w:cs="Times New Roman"/>
          <w:sz w:val="28"/>
          <w:szCs w:val="28"/>
        </w:rPr>
        <w:t>s</w:t>
      </w:r>
      <w:r w:rsidR="00EF0BCB" w:rsidRPr="0008188E">
        <w:rPr>
          <w:rFonts w:ascii="Times New Roman" w:hAnsi="Times New Roman" w:cs="Times New Roman"/>
          <w:sz w:val="28"/>
          <w:szCs w:val="28"/>
        </w:rPr>
        <w:t xml:space="preserve"> negative and significant impact of inflatio</w:t>
      </w:r>
      <w:r w:rsidR="00EF0BCB">
        <w:rPr>
          <w:rFonts w:ascii="Times New Roman" w:hAnsi="Times New Roman" w:cs="Times New Roman"/>
          <w:sz w:val="28"/>
          <w:szCs w:val="28"/>
        </w:rPr>
        <w:t>n</w:t>
      </w:r>
      <w:r w:rsidR="00B16E07">
        <w:rPr>
          <w:rFonts w:ascii="Times New Roman" w:hAnsi="Times New Roman" w:cs="Times New Roman"/>
          <w:sz w:val="28"/>
          <w:szCs w:val="28"/>
        </w:rPr>
        <w:t xml:space="preserve"> and economic growth. Table 4.8.2</w:t>
      </w:r>
      <w:r w:rsidR="00EF0BCB" w:rsidRPr="0008188E">
        <w:rPr>
          <w:rFonts w:ascii="Times New Roman" w:hAnsi="Times New Roman" w:cs="Times New Roman"/>
          <w:sz w:val="28"/>
          <w:szCs w:val="28"/>
        </w:rPr>
        <w:t xml:space="preserve"> show</w:t>
      </w:r>
      <w:r w:rsidR="00B16E07">
        <w:rPr>
          <w:rFonts w:ascii="Times New Roman" w:hAnsi="Times New Roman" w:cs="Times New Roman"/>
          <w:sz w:val="28"/>
          <w:szCs w:val="28"/>
        </w:rPr>
        <w:t>s</w:t>
      </w:r>
      <w:r w:rsidR="00EF0BCB" w:rsidRPr="0008188E">
        <w:rPr>
          <w:rFonts w:ascii="Times New Roman" w:hAnsi="Times New Roman" w:cs="Times New Roman"/>
          <w:sz w:val="28"/>
          <w:szCs w:val="28"/>
        </w:rPr>
        <w:t xml:space="preserve"> that 1-</w:t>
      </w:r>
      <w:r w:rsidR="00B16E07">
        <w:rPr>
          <w:rFonts w:ascii="Times New Roman" w:hAnsi="Times New Roman" w:cs="Times New Roman"/>
          <w:sz w:val="28"/>
          <w:szCs w:val="28"/>
        </w:rPr>
        <w:t>percent</w:t>
      </w:r>
      <w:r w:rsidR="00EF0BCB" w:rsidRPr="0008188E">
        <w:rPr>
          <w:rFonts w:ascii="Times New Roman" w:hAnsi="Times New Roman" w:cs="Times New Roman"/>
          <w:sz w:val="28"/>
          <w:szCs w:val="28"/>
        </w:rPr>
        <w:t xml:space="preserve"> increase in capital stock bo</w:t>
      </w:r>
      <w:r w:rsidR="00EF0BCB">
        <w:rPr>
          <w:rFonts w:ascii="Times New Roman" w:hAnsi="Times New Roman" w:cs="Times New Roman"/>
          <w:sz w:val="28"/>
          <w:szCs w:val="28"/>
        </w:rPr>
        <w:t>ost</w:t>
      </w:r>
      <w:r w:rsidR="00B16E07">
        <w:rPr>
          <w:rFonts w:ascii="Times New Roman" w:hAnsi="Times New Roman" w:cs="Times New Roman"/>
          <w:sz w:val="28"/>
          <w:szCs w:val="28"/>
        </w:rPr>
        <w:t>s</w:t>
      </w:r>
      <w:r w:rsidR="00EF0BCB">
        <w:rPr>
          <w:rFonts w:ascii="Times New Roman" w:hAnsi="Times New Roman" w:cs="Times New Roman"/>
          <w:sz w:val="28"/>
          <w:szCs w:val="28"/>
        </w:rPr>
        <w:t xml:space="preserve"> the economic growth by 0.003</w:t>
      </w:r>
      <w:r w:rsidR="00EF0BCB" w:rsidRPr="0008188E">
        <w:rPr>
          <w:rFonts w:ascii="Times New Roman" w:hAnsi="Times New Roman" w:cs="Times New Roman"/>
          <w:sz w:val="28"/>
          <w:szCs w:val="28"/>
        </w:rPr>
        <w:t xml:space="preserve"> percent. 1 percent increase in labor force increa</w:t>
      </w:r>
      <w:r w:rsidR="00B16E07">
        <w:rPr>
          <w:rFonts w:ascii="Times New Roman" w:hAnsi="Times New Roman" w:cs="Times New Roman"/>
          <w:sz w:val="28"/>
          <w:szCs w:val="28"/>
        </w:rPr>
        <w:t>ses</w:t>
      </w:r>
      <w:r w:rsidR="00EF0BCB">
        <w:rPr>
          <w:rFonts w:ascii="Times New Roman" w:hAnsi="Times New Roman" w:cs="Times New Roman"/>
          <w:sz w:val="28"/>
          <w:szCs w:val="28"/>
        </w:rPr>
        <w:t xml:space="preserve"> the economic growth by 0.07</w:t>
      </w:r>
      <w:r w:rsidR="00EF0BCB" w:rsidRPr="0008188E">
        <w:rPr>
          <w:rFonts w:ascii="Times New Roman" w:hAnsi="Times New Roman" w:cs="Times New Roman"/>
          <w:sz w:val="28"/>
          <w:szCs w:val="28"/>
        </w:rPr>
        <w:t xml:space="preserve"> percent. </w:t>
      </w:r>
      <w:r w:rsidR="00B16E07">
        <w:rPr>
          <w:rFonts w:ascii="Times New Roman" w:hAnsi="Times New Roman" w:cs="Times New Roman"/>
          <w:sz w:val="28"/>
          <w:szCs w:val="28"/>
        </w:rPr>
        <w:t xml:space="preserve">Results show positive and significant impact of economic institutional quality (EIQ) with FDI on economic growth. Results explains that I unit increase in simultaneous effect of FDI and IQ causes .001 percent increase in economic growth. Results shows positive and significant impact of economic institutional quality (EIQ) with IA on economic growth. Result reveals that I unit increase in simultaneous effect of IA and EIQ causes .01 percent increase in economic growth. </w:t>
      </w:r>
      <w:r w:rsidR="00EF0BCB" w:rsidRPr="0008188E">
        <w:rPr>
          <w:rFonts w:ascii="Times New Roman" w:hAnsi="Times New Roman" w:cs="Times New Roman"/>
          <w:sz w:val="28"/>
          <w:szCs w:val="28"/>
        </w:rPr>
        <w:t>Finally, results show that 1-</w:t>
      </w:r>
      <w:r w:rsidR="00B16E07">
        <w:rPr>
          <w:rFonts w:ascii="Times New Roman" w:hAnsi="Times New Roman" w:cs="Times New Roman"/>
          <w:sz w:val="28"/>
          <w:szCs w:val="28"/>
        </w:rPr>
        <w:t>percent</w:t>
      </w:r>
      <w:r w:rsidR="00EF0BCB" w:rsidRPr="0008188E">
        <w:rPr>
          <w:rFonts w:ascii="Times New Roman" w:hAnsi="Times New Roman" w:cs="Times New Roman"/>
          <w:sz w:val="28"/>
          <w:szCs w:val="28"/>
        </w:rPr>
        <w:t xml:space="preserve"> increase in inflation decrease the economy growth by 0.001 percent. </w:t>
      </w:r>
    </w:p>
    <w:p w:rsidR="0079474F" w:rsidRDefault="0079474F" w:rsidP="0079474F">
      <w:pPr>
        <w:spacing w:line="360" w:lineRule="auto"/>
        <w:jc w:val="both"/>
        <w:rPr>
          <w:rFonts w:ascii="Times New Roman" w:hAnsi="Times New Roman" w:cs="Times New Roman"/>
          <w:sz w:val="28"/>
          <w:szCs w:val="28"/>
        </w:rPr>
      </w:pPr>
    </w:p>
    <w:p w:rsidR="0079474F" w:rsidRDefault="0079474F" w:rsidP="0079474F">
      <w:pPr>
        <w:spacing w:line="360" w:lineRule="auto"/>
        <w:jc w:val="both"/>
        <w:rPr>
          <w:rFonts w:ascii="Times New Roman" w:hAnsi="Times New Roman" w:cs="Times New Roman"/>
          <w:sz w:val="28"/>
          <w:szCs w:val="28"/>
        </w:rPr>
      </w:pPr>
    </w:p>
    <w:p w:rsidR="0079474F" w:rsidRDefault="0079474F" w:rsidP="0079474F">
      <w:pPr>
        <w:spacing w:line="360" w:lineRule="auto"/>
        <w:jc w:val="both"/>
        <w:rPr>
          <w:rFonts w:ascii="Times New Roman" w:hAnsi="Times New Roman" w:cs="Times New Roman"/>
          <w:sz w:val="28"/>
          <w:szCs w:val="28"/>
        </w:rPr>
      </w:pPr>
    </w:p>
    <w:p w:rsidR="0079474F" w:rsidRDefault="0079474F" w:rsidP="0079474F">
      <w:pPr>
        <w:spacing w:line="360" w:lineRule="auto"/>
        <w:jc w:val="both"/>
        <w:rPr>
          <w:rFonts w:ascii="Times New Roman" w:hAnsi="Times New Roman" w:cs="Times New Roman"/>
          <w:sz w:val="28"/>
          <w:szCs w:val="28"/>
        </w:rPr>
      </w:pPr>
    </w:p>
    <w:p w:rsidR="0079474F" w:rsidRDefault="0079474F" w:rsidP="0079474F">
      <w:pPr>
        <w:spacing w:line="360" w:lineRule="auto"/>
        <w:jc w:val="both"/>
        <w:rPr>
          <w:rFonts w:ascii="Times New Roman" w:hAnsi="Times New Roman" w:cs="Times New Roman"/>
          <w:sz w:val="28"/>
          <w:szCs w:val="28"/>
        </w:rPr>
      </w:pPr>
    </w:p>
    <w:p w:rsidR="0079474F" w:rsidRDefault="0079474F" w:rsidP="0079474F">
      <w:pPr>
        <w:spacing w:line="360" w:lineRule="auto"/>
        <w:jc w:val="both"/>
        <w:rPr>
          <w:rFonts w:ascii="Times New Roman" w:hAnsi="Times New Roman" w:cs="Times New Roman"/>
          <w:sz w:val="28"/>
          <w:szCs w:val="28"/>
        </w:rPr>
      </w:pPr>
    </w:p>
    <w:p w:rsidR="0079474F" w:rsidRPr="0079474F" w:rsidRDefault="0079474F" w:rsidP="0079474F">
      <w:pPr>
        <w:spacing w:line="360" w:lineRule="auto"/>
        <w:jc w:val="both"/>
        <w:rPr>
          <w:rFonts w:ascii="Times New Roman" w:hAnsi="Times New Roman" w:cs="Times New Roman"/>
          <w:sz w:val="28"/>
        </w:rPr>
      </w:pPr>
    </w:p>
    <w:p w:rsidR="00EF0BCB" w:rsidRDefault="00EF0BCB" w:rsidP="00B16E07">
      <w:pPr>
        <w:jc w:val="center"/>
        <w:rPr>
          <w:rFonts w:ascii="Times New Roman" w:hAnsi="Times New Roman" w:cs="Times New Roman"/>
          <w:sz w:val="28"/>
          <w:szCs w:val="28"/>
        </w:rPr>
      </w:pPr>
      <w:r w:rsidRPr="007A66DD">
        <w:rPr>
          <w:rFonts w:ascii="Times New Roman" w:hAnsi="Times New Roman" w:cs="Times New Roman"/>
          <w:b/>
          <w:sz w:val="28"/>
          <w:szCs w:val="28"/>
        </w:rPr>
        <w:lastRenderedPageBreak/>
        <w:t>Table No.</w:t>
      </w:r>
      <w:r>
        <w:rPr>
          <w:rFonts w:ascii="Times New Roman" w:hAnsi="Times New Roman" w:cs="Times New Roman"/>
          <w:b/>
          <w:sz w:val="28"/>
          <w:szCs w:val="28"/>
        </w:rPr>
        <w:t xml:space="preserve"> 4.</w:t>
      </w:r>
      <w:r w:rsidR="00EF089E">
        <w:rPr>
          <w:rFonts w:ascii="Times New Roman" w:hAnsi="Times New Roman" w:cs="Times New Roman"/>
          <w:b/>
          <w:sz w:val="28"/>
          <w:szCs w:val="28"/>
        </w:rPr>
        <w:t>8.3</w:t>
      </w:r>
      <w:r w:rsidRPr="007A66DD">
        <w:rPr>
          <w:rFonts w:ascii="Times New Roman" w:hAnsi="Times New Roman" w:cs="Times New Roman"/>
          <w:b/>
          <w:sz w:val="28"/>
          <w:szCs w:val="28"/>
        </w:rPr>
        <w:t xml:space="preserve">: </w:t>
      </w:r>
      <w:r>
        <w:rPr>
          <w:rFonts w:ascii="Times New Roman" w:hAnsi="Times New Roman" w:cs="Times New Roman"/>
          <w:b/>
          <w:sz w:val="28"/>
          <w:szCs w:val="28"/>
        </w:rPr>
        <w:t xml:space="preserve">Political </w:t>
      </w:r>
      <w:r w:rsidRPr="007A66DD">
        <w:rPr>
          <w:rFonts w:ascii="Times New Roman" w:hAnsi="Times New Roman" w:cs="Times New Roman"/>
          <w:b/>
          <w:sz w:val="28"/>
          <w:szCs w:val="28"/>
        </w:rPr>
        <w:t xml:space="preserve">Institutional Quality interaction with Foreign Direct Investment and </w:t>
      </w:r>
      <w:r>
        <w:rPr>
          <w:rFonts w:ascii="Times New Roman" w:hAnsi="Times New Roman" w:cs="Times New Roman"/>
          <w:b/>
          <w:sz w:val="28"/>
          <w:szCs w:val="28"/>
        </w:rPr>
        <w:t>with International Assistance</w:t>
      </w:r>
      <w:r w:rsidRPr="007A66DD">
        <w:rPr>
          <w:rFonts w:ascii="Times New Roman" w:hAnsi="Times New Roman" w:cs="Times New Roman"/>
          <w:b/>
          <w:sz w:val="28"/>
          <w:szCs w:val="28"/>
        </w:rPr>
        <w:t xml:space="preserve"> Panel GMM Approach</w:t>
      </w:r>
    </w:p>
    <w:tbl>
      <w:tblPr>
        <w:tblStyle w:val="TableGrid"/>
        <w:tblW w:w="10026" w:type="dxa"/>
        <w:jc w:val="center"/>
        <w:tblLook w:val="04A0" w:firstRow="1" w:lastRow="0" w:firstColumn="1" w:lastColumn="0" w:noHBand="0" w:noVBand="1"/>
      </w:tblPr>
      <w:tblGrid>
        <w:gridCol w:w="1746"/>
        <w:gridCol w:w="1266"/>
        <w:gridCol w:w="1266"/>
        <w:gridCol w:w="986"/>
        <w:gridCol w:w="1545"/>
        <w:gridCol w:w="1315"/>
        <w:gridCol w:w="1266"/>
        <w:gridCol w:w="636"/>
      </w:tblGrid>
      <w:tr w:rsidR="00EF0BCB" w:rsidRPr="00EF089E" w:rsidTr="00357325">
        <w:trPr>
          <w:trHeight w:val="481"/>
          <w:jc w:val="center"/>
        </w:trPr>
        <w:tc>
          <w:tcPr>
            <w:tcW w:w="1746" w:type="dxa"/>
            <w:noWrap/>
          </w:tcPr>
          <w:p w:rsidR="00EF0BCB" w:rsidRPr="00EF089E" w:rsidRDefault="00EF0BCB" w:rsidP="00B16E07">
            <w:pPr>
              <w:jc w:val="center"/>
              <w:rPr>
                <w:rFonts w:ascii="Times New Roman" w:hAnsi="Times New Roman" w:cs="Times New Roman"/>
                <w:b/>
                <w:sz w:val="28"/>
                <w:szCs w:val="28"/>
              </w:rPr>
            </w:pPr>
            <w:r w:rsidRPr="00EF089E">
              <w:rPr>
                <w:rFonts w:ascii="Times New Roman" w:hAnsi="Times New Roman" w:cs="Times New Roman"/>
                <w:b/>
                <w:sz w:val="28"/>
                <w:szCs w:val="28"/>
              </w:rPr>
              <w:t>Variables</w:t>
            </w:r>
          </w:p>
        </w:tc>
        <w:tc>
          <w:tcPr>
            <w:tcW w:w="1266" w:type="dxa"/>
            <w:noWrap/>
          </w:tcPr>
          <w:p w:rsidR="00EF0BCB" w:rsidRPr="00EF089E" w:rsidRDefault="00EF0BCB" w:rsidP="00B16E07">
            <w:pPr>
              <w:jc w:val="center"/>
              <w:rPr>
                <w:rFonts w:ascii="Times New Roman" w:hAnsi="Times New Roman" w:cs="Times New Roman"/>
                <w:b/>
                <w:sz w:val="28"/>
                <w:szCs w:val="28"/>
              </w:rPr>
            </w:pPr>
            <w:r w:rsidRPr="00EF089E">
              <w:rPr>
                <w:rFonts w:ascii="Times New Roman" w:hAnsi="Times New Roman" w:cs="Times New Roman"/>
                <w:b/>
                <w:sz w:val="28"/>
                <w:szCs w:val="28"/>
              </w:rPr>
              <w:t>Coef.</w:t>
            </w:r>
          </w:p>
        </w:tc>
        <w:tc>
          <w:tcPr>
            <w:tcW w:w="1266" w:type="dxa"/>
            <w:noWrap/>
          </w:tcPr>
          <w:p w:rsidR="00EF0BCB" w:rsidRPr="00EF089E" w:rsidRDefault="00EF0BCB" w:rsidP="00B16E07">
            <w:pPr>
              <w:jc w:val="center"/>
              <w:rPr>
                <w:rFonts w:ascii="Times New Roman" w:hAnsi="Times New Roman" w:cs="Times New Roman"/>
                <w:b/>
                <w:sz w:val="28"/>
                <w:szCs w:val="28"/>
              </w:rPr>
            </w:pPr>
            <w:r w:rsidRPr="00EF089E">
              <w:rPr>
                <w:rFonts w:ascii="Times New Roman" w:hAnsi="Times New Roman" w:cs="Times New Roman"/>
                <w:b/>
                <w:sz w:val="28"/>
                <w:szCs w:val="28"/>
              </w:rPr>
              <w:t>S.E</w:t>
            </w:r>
          </w:p>
        </w:tc>
        <w:tc>
          <w:tcPr>
            <w:tcW w:w="986" w:type="dxa"/>
            <w:noWrap/>
          </w:tcPr>
          <w:p w:rsidR="00EF0BCB" w:rsidRPr="00EF089E" w:rsidRDefault="00EF0BCB" w:rsidP="00B16E07">
            <w:pPr>
              <w:jc w:val="center"/>
              <w:rPr>
                <w:rFonts w:ascii="Times New Roman" w:hAnsi="Times New Roman" w:cs="Times New Roman"/>
                <w:b/>
                <w:sz w:val="28"/>
                <w:szCs w:val="28"/>
              </w:rPr>
            </w:pPr>
            <w:r w:rsidRPr="00EF089E">
              <w:rPr>
                <w:rFonts w:ascii="Times New Roman" w:hAnsi="Times New Roman" w:cs="Times New Roman"/>
                <w:b/>
                <w:sz w:val="28"/>
                <w:szCs w:val="28"/>
              </w:rPr>
              <w:t>Z-value</w:t>
            </w:r>
          </w:p>
        </w:tc>
        <w:tc>
          <w:tcPr>
            <w:tcW w:w="1545" w:type="dxa"/>
            <w:noWrap/>
          </w:tcPr>
          <w:p w:rsidR="00EF0BCB" w:rsidRPr="00EF089E" w:rsidRDefault="00EF0BCB" w:rsidP="00B16E07">
            <w:pPr>
              <w:jc w:val="center"/>
              <w:rPr>
                <w:rFonts w:ascii="Times New Roman" w:hAnsi="Times New Roman" w:cs="Times New Roman"/>
                <w:b/>
                <w:sz w:val="28"/>
                <w:szCs w:val="28"/>
              </w:rPr>
            </w:pPr>
            <w:r w:rsidRPr="00EF089E">
              <w:rPr>
                <w:rFonts w:ascii="Times New Roman" w:hAnsi="Times New Roman" w:cs="Times New Roman"/>
                <w:b/>
                <w:sz w:val="28"/>
                <w:szCs w:val="28"/>
              </w:rPr>
              <w:t>P-value</w:t>
            </w:r>
          </w:p>
        </w:tc>
        <w:tc>
          <w:tcPr>
            <w:tcW w:w="2581" w:type="dxa"/>
            <w:gridSpan w:val="2"/>
            <w:noWrap/>
          </w:tcPr>
          <w:p w:rsidR="00EF0BCB" w:rsidRPr="00EF089E" w:rsidRDefault="00EF0BCB" w:rsidP="00B16E07">
            <w:pPr>
              <w:jc w:val="center"/>
              <w:rPr>
                <w:rFonts w:ascii="Times New Roman" w:hAnsi="Times New Roman" w:cs="Times New Roman"/>
                <w:b/>
                <w:sz w:val="28"/>
                <w:szCs w:val="28"/>
              </w:rPr>
            </w:pPr>
            <w:r w:rsidRPr="00EF089E">
              <w:rPr>
                <w:rFonts w:ascii="Times New Roman" w:hAnsi="Times New Roman" w:cs="Times New Roman"/>
                <w:b/>
                <w:sz w:val="28"/>
                <w:szCs w:val="28"/>
              </w:rPr>
              <w:t>[95%  Conf.  Interval</w:t>
            </w:r>
          </w:p>
        </w:tc>
        <w:tc>
          <w:tcPr>
            <w:tcW w:w="636" w:type="dxa"/>
          </w:tcPr>
          <w:p w:rsidR="00EF0BCB" w:rsidRPr="00EF089E" w:rsidRDefault="00EF0BCB" w:rsidP="00B16E07">
            <w:pPr>
              <w:jc w:val="center"/>
              <w:rPr>
                <w:rFonts w:ascii="Times New Roman" w:hAnsi="Times New Roman" w:cs="Times New Roman"/>
                <w:b/>
                <w:sz w:val="28"/>
                <w:szCs w:val="28"/>
              </w:rPr>
            </w:pPr>
            <w:r w:rsidRPr="00EF089E">
              <w:rPr>
                <w:rFonts w:ascii="Times New Roman" w:hAnsi="Times New Roman" w:cs="Times New Roman"/>
                <w:b/>
                <w:sz w:val="28"/>
                <w:szCs w:val="28"/>
              </w:rPr>
              <w:t>Sig</w:t>
            </w:r>
          </w:p>
        </w:tc>
      </w:tr>
      <w:tr w:rsidR="00EF0BCB" w:rsidRPr="00EF089E" w:rsidTr="00357325">
        <w:trPr>
          <w:trHeight w:val="481"/>
          <w:jc w:val="center"/>
        </w:trPr>
        <w:tc>
          <w:tcPr>
            <w:tcW w:w="1746" w:type="dxa"/>
            <w:noWrap/>
            <w:hideMark/>
          </w:tcPr>
          <w:p w:rsidR="00EF0BCB" w:rsidRPr="00EF089E" w:rsidRDefault="00EF0BCB" w:rsidP="00B16E07">
            <w:pPr>
              <w:jc w:val="both"/>
              <w:rPr>
                <w:rFonts w:ascii="Times New Roman" w:hAnsi="Times New Roman" w:cs="Times New Roman"/>
                <w:sz w:val="28"/>
                <w:szCs w:val="28"/>
              </w:rPr>
            </w:pPr>
            <w:r w:rsidRPr="00B16E07">
              <w:rPr>
                <w:rFonts w:ascii="Times New Roman" w:hAnsi="Times New Roman" w:cs="Times New Roman"/>
                <w:sz w:val="26"/>
                <w:szCs w:val="28"/>
              </w:rPr>
              <w:t>L</w:t>
            </w:r>
            <w:r w:rsidR="00B16E07">
              <w:rPr>
                <w:rFonts w:ascii="Times New Roman" w:hAnsi="Times New Roman" w:cs="Times New Roman"/>
                <w:sz w:val="26"/>
                <w:szCs w:val="28"/>
              </w:rPr>
              <w:t>GDPPC</w:t>
            </w:r>
            <w:r w:rsidRPr="00B16E07">
              <w:rPr>
                <w:rFonts w:ascii="Times New Roman" w:hAnsi="Times New Roman" w:cs="Times New Roman"/>
                <w:sz w:val="26"/>
                <w:szCs w:val="28"/>
              </w:rPr>
              <w:t>(-1)</w:t>
            </w:r>
          </w:p>
        </w:tc>
        <w:tc>
          <w:tcPr>
            <w:tcW w:w="1266" w:type="dxa"/>
            <w:noWrap/>
            <w:vAlign w:val="bottom"/>
          </w:tcPr>
          <w:p w:rsidR="00EF0BCB" w:rsidRPr="00EF089E" w:rsidRDefault="00EF0BCB" w:rsidP="007E0766">
            <w:pPr>
              <w:jc w:val="both"/>
              <w:rPr>
                <w:rFonts w:ascii="Times New Roman" w:hAnsi="Times New Roman" w:cs="Times New Roman"/>
                <w:color w:val="000000"/>
                <w:sz w:val="28"/>
                <w:szCs w:val="28"/>
              </w:rPr>
            </w:pPr>
            <w:r w:rsidRPr="00EF089E">
              <w:rPr>
                <w:rFonts w:ascii="Times New Roman" w:hAnsi="Times New Roman" w:cs="Times New Roman"/>
                <w:color w:val="000000"/>
                <w:sz w:val="28"/>
                <w:szCs w:val="28"/>
              </w:rPr>
              <w:t>0.937162</w:t>
            </w:r>
          </w:p>
        </w:tc>
        <w:tc>
          <w:tcPr>
            <w:tcW w:w="1266" w:type="dxa"/>
            <w:noWrap/>
            <w:vAlign w:val="bottom"/>
          </w:tcPr>
          <w:p w:rsidR="00EF0BCB" w:rsidRPr="00EF089E" w:rsidRDefault="00EF0BCB" w:rsidP="007E0766">
            <w:pPr>
              <w:jc w:val="both"/>
              <w:rPr>
                <w:rFonts w:ascii="Times New Roman" w:hAnsi="Times New Roman" w:cs="Times New Roman"/>
                <w:color w:val="000000"/>
                <w:sz w:val="28"/>
                <w:szCs w:val="28"/>
              </w:rPr>
            </w:pPr>
            <w:r w:rsidRPr="00EF089E">
              <w:rPr>
                <w:rFonts w:ascii="Times New Roman" w:hAnsi="Times New Roman" w:cs="Times New Roman"/>
                <w:color w:val="000000"/>
                <w:sz w:val="28"/>
                <w:szCs w:val="28"/>
              </w:rPr>
              <w:t>0.006916</w:t>
            </w:r>
          </w:p>
        </w:tc>
        <w:tc>
          <w:tcPr>
            <w:tcW w:w="986" w:type="dxa"/>
            <w:noWrap/>
            <w:vAlign w:val="bottom"/>
          </w:tcPr>
          <w:p w:rsidR="00EF0BCB" w:rsidRPr="00EF089E" w:rsidRDefault="00EF0BCB" w:rsidP="007E0766">
            <w:pPr>
              <w:jc w:val="both"/>
              <w:rPr>
                <w:rFonts w:ascii="Times New Roman" w:hAnsi="Times New Roman" w:cs="Times New Roman"/>
                <w:color w:val="000000"/>
                <w:sz w:val="28"/>
                <w:szCs w:val="28"/>
              </w:rPr>
            </w:pPr>
            <w:r w:rsidRPr="00EF089E">
              <w:rPr>
                <w:rFonts w:ascii="Times New Roman" w:hAnsi="Times New Roman" w:cs="Times New Roman"/>
                <w:color w:val="000000"/>
                <w:sz w:val="28"/>
                <w:szCs w:val="28"/>
              </w:rPr>
              <w:t>135.51</w:t>
            </w:r>
          </w:p>
        </w:tc>
        <w:tc>
          <w:tcPr>
            <w:tcW w:w="1545" w:type="dxa"/>
            <w:noWrap/>
            <w:vAlign w:val="bottom"/>
          </w:tcPr>
          <w:p w:rsidR="00EF0BCB" w:rsidRPr="00EF089E" w:rsidRDefault="00EF0BCB" w:rsidP="007E0766">
            <w:pPr>
              <w:jc w:val="both"/>
              <w:rPr>
                <w:rFonts w:ascii="Times New Roman" w:hAnsi="Times New Roman" w:cs="Times New Roman"/>
                <w:color w:val="000000"/>
                <w:sz w:val="28"/>
                <w:szCs w:val="28"/>
              </w:rPr>
            </w:pPr>
            <w:r w:rsidRPr="00EF089E">
              <w:rPr>
                <w:rFonts w:ascii="Times New Roman" w:hAnsi="Times New Roman" w:cs="Times New Roman"/>
                <w:color w:val="000000"/>
                <w:sz w:val="28"/>
                <w:szCs w:val="28"/>
              </w:rPr>
              <w:t>0.0001</w:t>
            </w:r>
          </w:p>
        </w:tc>
        <w:tc>
          <w:tcPr>
            <w:tcW w:w="1315" w:type="dxa"/>
            <w:noWrap/>
            <w:vAlign w:val="bottom"/>
          </w:tcPr>
          <w:p w:rsidR="00EF0BCB" w:rsidRPr="00EF089E" w:rsidRDefault="00EF0BCB" w:rsidP="007E0766">
            <w:pPr>
              <w:jc w:val="both"/>
              <w:rPr>
                <w:rFonts w:ascii="Times New Roman" w:hAnsi="Times New Roman" w:cs="Times New Roman"/>
                <w:color w:val="000000"/>
                <w:sz w:val="28"/>
                <w:szCs w:val="28"/>
              </w:rPr>
            </w:pPr>
            <w:r w:rsidRPr="00EF089E">
              <w:rPr>
                <w:rFonts w:ascii="Times New Roman" w:hAnsi="Times New Roman" w:cs="Times New Roman"/>
                <w:color w:val="000000"/>
                <w:sz w:val="28"/>
                <w:szCs w:val="28"/>
              </w:rPr>
              <w:t>0.923608</w:t>
            </w:r>
          </w:p>
        </w:tc>
        <w:tc>
          <w:tcPr>
            <w:tcW w:w="1266" w:type="dxa"/>
            <w:noWrap/>
            <w:vAlign w:val="bottom"/>
          </w:tcPr>
          <w:p w:rsidR="00EF0BCB" w:rsidRPr="00EF089E" w:rsidRDefault="00EF0BCB" w:rsidP="007E0766">
            <w:pPr>
              <w:jc w:val="both"/>
              <w:rPr>
                <w:rFonts w:ascii="Times New Roman" w:hAnsi="Times New Roman" w:cs="Times New Roman"/>
                <w:color w:val="000000"/>
                <w:sz w:val="28"/>
                <w:szCs w:val="28"/>
              </w:rPr>
            </w:pPr>
            <w:r w:rsidRPr="00EF089E">
              <w:rPr>
                <w:rFonts w:ascii="Times New Roman" w:hAnsi="Times New Roman" w:cs="Times New Roman"/>
                <w:color w:val="000000"/>
                <w:sz w:val="28"/>
                <w:szCs w:val="28"/>
              </w:rPr>
              <w:t>0.950717</w:t>
            </w:r>
          </w:p>
        </w:tc>
        <w:tc>
          <w:tcPr>
            <w:tcW w:w="636" w:type="dxa"/>
          </w:tcPr>
          <w:p w:rsidR="00EF0BCB" w:rsidRPr="00EF089E" w:rsidRDefault="00EF0BCB" w:rsidP="007E0766">
            <w:pPr>
              <w:jc w:val="both"/>
              <w:rPr>
                <w:rFonts w:ascii="Times New Roman" w:hAnsi="Times New Roman" w:cs="Times New Roman"/>
                <w:sz w:val="28"/>
                <w:szCs w:val="28"/>
              </w:rPr>
            </w:pPr>
            <w:r w:rsidRPr="00EF089E">
              <w:rPr>
                <w:rFonts w:ascii="Times New Roman" w:hAnsi="Times New Roman" w:cs="Times New Roman"/>
                <w:sz w:val="28"/>
                <w:szCs w:val="28"/>
              </w:rPr>
              <w:t>***</w:t>
            </w:r>
          </w:p>
        </w:tc>
      </w:tr>
      <w:tr w:rsidR="00EF0BCB" w:rsidRPr="00EF089E" w:rsidTr="00357325">
        <w:trPr>
          <w:trHeight w:val="481"/>
          <w:jc w:val="center"/>
        </w:trPr>
        <w:tc>
          <w:tcPr>
            <w:tcW w:w="1746" w:type="dxa"/>
            <w:noWrap/>
          </w:tcPr>
          <w:p w:rsidR="00EF0BCB" w:rsidRPr="00EF089E" w:rsidRDefault="00B16E07" w:rsidP="007E0766">
            <w:pPr>
              <w:jc w:val="both"/>
              <w:rPr>
                <w:rFonts w:ascii="Times New Roman" w:hAnsi="Times New Roman" w:cs="Times New Roman"/>
                <w:sz w:val="28"/>
                <w:szCs w:val="28"/>
              </w:rPr>
            </w:pPr>
            <w:r>
              <w:rPr>
                <w:rFonts w:ascii="Times New Roman" w:hAnsi="Times New Roman" w:cs="Times New Roman"/>
                <w:sz w:val="28"/>
                <w:szCs w:val="28"/>
              </w:rPr>
              <w:t>K</w:t>
            </w:r>
          </w:p>
        </w:tc>
        <w:tc>
          <w:tcPr>
            <w:tcW w:w="1266" w:type="dxa"/>
            <w:noWrap/>
            <w:vAlign w:val="bottom"/>
          </w:tcPr>
          <w:p w:rsidR="00EF0BCB" w:rsidRPr="00EF089E" w:rsidRDefault="00EF0BCB" w:rsidP="007E0766">
            <w:pPr>
              <w:jc w:val="both"/>
              <w:rPr>
                <w:rFonts w:ascii="Times New Roman" w:hAnsi="Times New Roman" w:cs="Times New Roman"/>
                <w:color w:val="000000"/>
                <w:sz w:val="28"/>
                <w:szCs w:val="28"/>
              </w:rPr>
            </w:pPr>
            <w:r w:rsidRPr="00EF089E">
              <w:rPr>
                <w:rFonts w:ascii="Times New Roman" w:hAnsi="Times New Roman" w:cs="Times New Roman"/>
                <w:color w:val="000000"/>
                <w:sz w:val="28"/>
                <w:szCs w:val="28"/>
              </w:rPr>
              <w:t>0.00343</w:t>
            </w:r>
          </w:p>
        </w:tc>
        <w:tc>
          <w:tcPr>
            <w:tcW w:w="1266" w:type="dxa"/>
            <w:noWrap/>
            <w:vAlign w:val="bottom"/>
          </w:tcPr>
          <w:p w:rsidR="00EF0BCB" w:rsidRPr="00EF089E" w:rsidRDefault="00EF0BCB" w:rsidP="007E0766">
            <w:pPr>
              <w:jc w:val="both"/>
              <w:rPr>
                <w:rFonts w:ascii="Times New Roman" w:hAnsi="Times New Roman" w:cs="Times New Roman"/>
                <w:color w:val="000000"/>
                <w:sz w:val="28"/>
                <w:szCs w:val="28"/>
              </w:rPr>
            </w:pPr>
            <w:r w:rsidRPr="00EF089E">
              <w:rPr>
                <w:rFonts w:ascii="Times New Roman" w:hAnsi="Times New Roman" w:cs="Times New Roman"/>
                <w:color w:val="000000"/>
                <w:sz w:val="28"/>
                <w:szCs w:val="28"/>
              </w:rPr>
              <w:t>0.00029</w:t>
            </w:r>
          </w:p>
        </w:tc>
        <w:tc>
          <w:tcPr>
            <w:tcW w:w="986" w:type="dxa"/>
            <w:noWrap/>
            <w:vAlign w:val="bottom"/>
          </w:tcPr>
          <w:p w:rsidR="00EF0BCB" w:rsidRPr="00EF089E" w:rsidRDefault="00EF0BCB" w:rsidP="007E0766">
            <w:pPr>
              <w:jc w:val="both"/>
              <w:rPr>
                <w:rFonts w:ascii="Times New Roman" w:hAnsi="Times New Roman" w:cs="Times New Roman"/>
                <w:color w:val="000000"/>
                <w:sz w:val="28"/>
                <w:szCs w:val="28"/>
              </w:rPr>
            </w:pPr>
            <w:r w:rsidRPr="00EF089E">
              <w:rPr>
                <w:rFonts w:ascii="Times New Roman" w:hAnsi="Times New Roman" w:cs="Times New Roman"/>
                <w:color w:val="000000"/>
                <w:sz w:val="28"/>
                <w:szCs w:val="28"/>
              </w:rPr>
              <w:t>11.84</w:t>
            </w:r>
          </w:p>
        </w:tc>
        <w:tc>
          <w:tcPr>
            <w:tcW w:w="1545" w:type="dxa"/>
            <w:noWrap/>
            <w:vAlign w:val="bottom"/>
          </w:tcPr>
          <w:p w:rsidR="00EF0BCB" w:rsidRPr="00EF089E" w:rsidRDefault="00EF0BCB" w:rsidP="007E0766">
            <w:pPr>
              <w:jc w:val="both"/>
              <w:rPr>
                <w:rFonts w:ascii="Times New Roman" w:hAnsi="Times New Roman" w:cs="Times New Roman"/>
                <w:color w:val="000000"/>
                <w:sz w:val="28"/>
                <w:szCs w:val="28"/>
              </w:rPr>
            </w:pPr>
            <w:r w:rsidRPr="00EF089E">
              <w:rPr>
                <w:rFonts w:ascii="Times New Roman" w:hAnsi="Times New Roman" w:cs="Times New Roman"/>
                <w:color w:val="000000"/>
                <w:sz w:val="28"/>
                <w:szCs w:val="28"/>
              </w:rPr>
              <w:t>0.001</w:t>
            </w:r>
          </w:p>
        </w:tc>
        <w:tc>
          <w:tcPr>
            <w:tcW w:w="1315" w:type="dxa"/>
            <w:noWrap/>
            <w:vAlign w:val="bottom"/>
          </w:tcPr>
          <w:p w:rsidR="00EF0BCB" w:rsidRPr="00EF089E" w:rsidRDefault="00EF0BCB" w:rsidP="007E0766">
            <w:pPr>
              <w:jc w:val="both"/>
              <w:rPr>
                <w:rFonts w:ascii="Times New Roman" w:hAnsi="Times New Roman" w:cs="Times New Roman"/>
                <w:color w:val="000000"/>
                <w:sz w:val="28"/>
                <w:szCs w:val="28"/>
              </w:rPr>
            </w:pPr>
            <w:r w:rsidRPr="00EF089E">
              <w:rPr>
                <w:rFonts w:ascii="Times New Roman" w:hAnsi="Times New Roman" w:cs="Times New Roman"/>
                <w:color w:val="000000"/>
                <w:sz w:val="28"/>
                <w:szCs w:val="28"/>
              </w:rPr>
              <w:t>0.002862</w:t>
            </w:r>
          </w:p>
        </w:tc>
        <w:tc>
          <w:tcPr>
            <w:tcW w:w="1266" w:type="dxa"/>
            <w:noWrap/>
            <w:vAlign w:val="bottom"/>
          </w:tcPr>
          <w:p w:rsidR="00EF0BCB" w:rsidRPr="00EF089E" w:rsidRDefault="00EF0BCB" w:rsidP="007E0766">
            <w:pPr>
              <w:jc w:val="both"/>
              <w:rPr>
                <w:rFonts w:ascii="Times New Roman" w:hAnsi="Times New Roman" w:cs="Times New Roman"/>
                <w:color w:val="000000"/>
                <w:sz w:val="28"/>
                <w:szCs w:val="28"/>
              </w:rPr>
            </w:pPr>
            <w:r w:rsidRPr="00EF089E">
              <w:rPr>
                <w:rFonts w:ascii="Times New Roman" w:hAnsi="Times New Roman" w:cs="Times New Roman"/>
                <w:color w:val="000000"/>
                <w:sz w:val="28"/>
                <w:szCs w:val="28"/>
              </w:rPr>
              <w:t>0.003998</w:t>
            </w:r>
          </w:p>
        </w:tc>
        <w:tc>
          <w:tcPr>
            <w:tcW w:w="636" w:type="dxa"/>
          </w:tcPr>
          <w:p w:rsidR="00EF0BCB" w:rsidRPr="00EF089E" w:rsidRDefault="00EF0BCB" w:rsidP="007E0766">
            <w:pPr>
              <w:jc w:val="both"/>
              <w:rPr>
                <w:rFonts w:ascii="Times New Roman" w:hAnsi="Times New Roman" w:cs="Times New Roman"/>
                <w:sz w:val="28"/>
                <w:szCs w:val="28"/>
              </w:rPr>
            </w:pPr>
            <w:r w:rsidRPr="00EF089E">
              <w:rPr>
                <w:rFonts w:ascii="Times New Roman" w:hAnsi="Times New Roman" w:cs="Times New Roman"/>
                <w:sz w:val="28"/>
                <w:szCs w:val="28"/>
              </w:rPr>
              <w:t>***</w:t>
            </w:r>
          </w:p>
        </w:tc>
      </w:tr>
      <w:tr w:rsidR="00EF0BCB" w:rsidRPr="00EF089E" w:rsidTr="00357325">
        <w:trPr>
          <w:trHeight w:val="481"/>
          <w:jc w:val="center"/>
        </w:trPr>
        <w:tc>
          <w:tcPr>
            <w:tcW w:w="1746" w:type="dxa"/>
            <w:noWrap/>
          </w:tcPr>
          <w:p w:rsidR="00EF0BCB" w:rsidRPr="00EF089E" w:rsidRDefault="00B16E07" w:rsidP="007E0766">
            <w:pPr>
              <w:jc w:val="both"/>
              <w:rPr>
                <w:rFonts w:ascii="Times New Roman" w:hAnsi="Times New Roman" w:cs="Times New Roman"/>
                <w:sz w:val="28"/>
                <w:szCs w:val="28"/>
              </w:rPr>
            </w:pPr>
            <w:r>
              <w:rPr>
                <w:rFonts w:ascii="Times New Roman" w:hAnsi="Times New Roman" w:cs="Times New Roman"/>
                <w:sz w:val="28"/>
                <w:szCs w:val="28"/>
              </w:rPr>
              <w:t>L</w:t>
            </w:r>
          </w:p>
        </w:tc>
        <w:tc>
          <w:tcPr>
            <w:tcW w:w="1266" w:type="dxa"/>
            <w:noWrap/>
            <w:vAlign w:val="bottom"/>
          </w:tcPr>
          <w:p w:rsidR="00EF0BCB" w:rsidRPr="00EF089E" w:rsidRDefault="00EF0BCB" w:rsidP="007E0766">
            <w:pPr>
              <w:jc w:val="both"/>
              <w:rPr>
                <w:rFonts w:ascii="Times New Roman" w:hAnsi="Times New Roman" w:cs="Times New Roman"/>
                <w:color w:val="000000"/>
                <w:sz w:val="28"/>
                <w:szCs w:val="28"/>
              </w:rPr>
            </w:pPr>
            <w:r w:rsidRPr="00EF089E">
              <w:rPr>
                <w:rFonts w:ascii="Times New Roman" w:hAnsi="Times New Roman" w:cs="Times New Roman"/>
                <w:color w:val="000000"/>
                <w:sz w:val="28"/>
                <w:szCs w:val="28"/>
              </w:rPr>
              <w:t>0.103138</w:t>
            </w:r>
          </w:p>
        </w:tc>
        <w:tc>
          <w:tcPr>
            <w:tcW w:w="1266" w:type="dxa"/>
            <w:noWrap/>
            <w:vAlign w:val="bottom"/>
          </w:tcPr>
          <w:p w:rsidR="00EF0BCB" w:rsidRPr="00EF089E" w:rsidRDefault="00EF0BCB" w:rsidP="007E0766">
            <w:pPr>
              <w:jc w:val="both"/>
              <w:rPr>
                <w:rFonts w:ascii="Times New Roman" w:hAnsi="Times New Roman" w:cs="Times New Roman"/>
                <w:color w:val="000000"/>
                <w:sz w:val="28"/>
                <w:szCs w:val="28"/>
              </w:rPr>
            </w:pPr>
            <w:r w:rsidRPr="00EF089E">
              <w:rPr>
                <w:rFonts w:ascii="Times New Roman" w:hAnsi="Times New Roman" w:cs="Times New Roman"/>
                <w:color w:val="000000"/>
                <w:sz w:val="28"/>
                <w:szCs w:val="28"/>
              </w:rPr>
              <w:t>0.01344</w:t>
            </w:r>
          </w:p>
        </w:tc>
        <w:tc>
          <w:tcPr>
            <w:tcW w:w="986" w:type="dxa"/>
            <w:noWrap/>
            <w:vAlign w:val="bottom"/>
          </w:tcPr>
          <w:p w:rsidR="00EF0BCB" w:rsidRPr="00EF089E" w:rsidRDefault="00EF0BCB" w:rsidP="007E0766">
            <w:pPr>
              <w:jc w:val="both"/>
              <w:rPr>
                <w:rFonts w:ascii="Times New Roman" w:hAnsi="Times New Roman" w:cs="Times New Roman"/>
                <w:color w:val="000000"/>
                <w:sz w:val="28"/>
                <w:szCs w:val="28"/>
              </w:rPr>
            </w:pPr>
            <w:r w:rsidRPr="00EF089E">
              <w:rPr>
                <w:rFonts w:ascii="Times New Roman" w:hAnsi="Times New Roman" w:cs="Times New Roman"/>
                <w:color w:val="000000"/>
                <w:sz w:val="28"/>
                <w:szCs w:val="28"/>
              </w:rPr>
              <w:t>7.67</w:t>
            </w:r>
          </w:p>
        </w:tc>
        <w:tc>
          <w:tcPr>
            <w:tcW w:w="1545" w:type="dxa"/>
            <w:noWrap/>
            <w:vAlign w:val="bottom"/>
          </w:tcPr>
          <w:p w:rsidR="00EF0BCB" w:rsidRPr="00EF089E" w:rsidRDefault="00EF0BCB" w:rsidP="007E0766">
            <w:pPr>
              <w:jc w:val="both"/>
              <w:rPr>
                <w:rFonts w:ascii="Times New Roman" w:hAnsi="Times New Roman" w:cs="Times New Roman"/>
                <w:color w:val="000000"/>
                <w:sz w:val="28"/>
                <w:szCs w:val="28"/>
              </w:rPr>
            </w:pPr>
            <w:r w:rsidRPr="00EF089E">
              <w:rPr>
                <w:rFonts w:ascii="Times New Roman" w:hAnsi="Times New Roman" w:cs="Times New Roman"/>
                <w:color w:val="000000"/>
                <w:sz w:val="28"/>
                <w:szCs w:val="28"/>
              </w:rPr>
              <w:t>0.001</w:t>
            </w:r>
          </w:p>
        </w:tc>
        <w:tc>
          <w:tcPr>
            <w:tcW w:w="1315" w:type="dxa"/>
            <w:noWrap/>
            <w:vAlign w:val="bottom"/>
          </w:tcPr>
          <w:p w:rsidR="00EF0BCB" w:rsidRPr="00EF089E" w:rsidRDefault="00EF0BCB" w:rsidP="007E0766">
            <w:pPr>
              <w:jc w:val="both"/>
              <w:rPr>
                <w:rFonts w:ascii="Times New Roman" w:hAnsi="Times New Roman" w:cs="Times New Roman"/>
                <w:color w:val="000000"/>
                <w:sz w:val="28"/>
                <w:szCs w:val="28"/>
              </w:rPr>
            </w:pPr>
            <w:r w:rsidRPr="00EF089E">
              <w:rPr>
                <w:rFonts w:ascii="Times New Roman" w:hAnsi="Times New Roman" w:cs="Times New Roman"/>
                <w:color w:val="000000"/>
                <w:sz w:val="28"/>
                <w:szCs w:val="28"/>
              </w:rPr>
              <w:t>0.076797</w:t>
            </w:r>
          </w:p>
        </w:tc>
        <w:tc>
          <w:tcPr>
            <w:tcW w:w="1266" w:type="dxa"/>
            <w:noWrap/>
            <w:vAlign w:val="bottom"/>
          </w:tcPr>
          <w:p w:rsidR="00EF0BCB" w:rsidRPr="00EF089E" w:rsidRDefault="00EF0BCB" w:rsidP="007E0766">
            <w:pPr>
              <w:jc w:val="both"/>
              <w:rPr>
                <w:rFonts w:ascii="Times New Roman" w:hAnsi="Times New Roman" w:cs="Times New Roman"/>
                <w:color w:val="000000"/>
                <w:sz w:val="28"/>
                <w:szCs w:val="28"/>
              </w:rPr>
            </w:pPr>
            <w:r w:rsidRPr="00EF089E">
              <w:rPr>
                <w:rFonts w:ascii="Times New Roman" w:hAnsi="Times New Roman" w:cs="Times New Roman"/>
                <w:color w:val="000000"/>
                <w:sz w:val="28"/>
                <w:szCs w:val="28"/>
              </w:rPr>
              <w:t>0.129479</w:t>
            </w:r>
          </w:p>
        </w:tc>
        <w:tc>
          <w:tcPr>
            <w:tcW w:w="636" w:type="dxa"/>
          </w:tcPr>
          <w:p w:rsidR="00EF0BCB" w:rsidRPr="00EF089E" w:rsidRDefault="00EF0BCB" w:rsidP="007E0766">
            <w:pPr>
              <w:jc w:val="both"/>
              <w:rPr>
                <w:rFonts w:ascii="Times New Roman" w:hAnsi="Times New Roman" w:cs="Times New Roman"/>
                <w:sz w:val="28"/>
                <w:szCs w:val="28"/>
              </w:rPr>
            </w:pPr>
            <w:r w:rsidRPr="00EF089E">
              <w:rPr>
                <w:rFonts w:ascii="Times New Roman" w:hAnsi="Times New Roman" w:cs="Times New Roman"/>
                <w:sz w:val="28"/>
                <w:szCs w:val="28"/>
              </w:rPr>
              <w:t>***</w:t>
            </w:r>
          </w:p>
        </w:tc>
      </w:tr>
      <w:tr w:rsidR="00EF0BCB" w:rsidRPr="00EF089E" w:rsidTr="00357325">
        <w:trPr>
          <w:trHeight w:val="481"/>
          <w:jc w:val="center"/>
        </w:trPr>
        <w:tc>
          <w:tcPr>
            <w:tcW w:w="1746" w:type="dxa"/>
            <w:noWrap/>
            <w:hideMark/>
          </w:tcPr>
          <w:p w:rsidR="00EF0BCB" w:rsidRPr="00EF089E" w:rsidRDefault="00EF0BCB" w:rsidP="00B16E07">
            <w:pPr>
              <w:jc w:val="both"/>
              <w:rPr>
                <w:rFonts w:ascii="Times New Roman" w:hAnsi="Times New Roman" w:cs="Times New Roman"/>
                <w:sz w:val="28"/>
                <w:szCs w:val="28"/>
              </w:rPr>
            </w:pPr>
            <w:r w:rsidRPr="00EF089E">
              <w:rPr>
                <w:rFonts w:ascii="Times New Roman" w:hAnsi="Times New Roman" w:cs="Times New Roman"/>
                <w:sz w:val="28"/>
                <w:szCs w:val="28"/>
              </w:rPr>
              <w:t>PIQ*</w:t>
            </w:r>
            <w:r w:rsidR="00B16E07">
              <w:rPr>
                <w:rFonts w:ascii="Times New Roman" w:hAnsi="Times New Roman" w:cs="Times New Roman"/>
                <w:sz w:val="28"/>
                <w:szCs w:val="28"/>
              </w:rPr>
              <w:t>FDI</w:t>
            </w:r>
          </w:p>
        </w:tc>
        <w:tc>
          <w:tcPr>
            <w:tcW w:w="1266" w:type="dxa"/>
            <w:noWrap/>
            <w:vAlign w:val="bottom"/>
          </w:tcPr>
          <w:p w:rsidR="00EF0BCB" w:rsidRPr="00EF089E" w:rsidRDefault="00EF0BCB" w:rsidP="007E0766">
            <w:pPr>
              <w:jc w:val="both"/>
              <w:rPr>
                <w:rFonts w:ascii="Times New Roman" w:hAnsi="Times New Roman" w:cs="Times New Roman"/>
                <w:color w:val="000000"/>
                <w:sz w:val="28"/>
                <w:szCs w:val="28"/>
              </w:rPr>
            </w:pPr>
            <w:r w:rsidRPr="00EF089E">
              <w:rPr>
                <w:rFonts w:ascii="Times New Roman" w:hAnsi="Times New Roman" w:cs="Times New Roman"/>
                <w:color w:val="000000"/>
                <w:sz w:val="28"/>
                <w:szCs w:val="28"/>
              </w:rPr>
              <w:t>0.001345</w:t>
            </w:r>
          </w:p>
        </w:tc>
        <w:tc>
          <w:tcPr>
            <w:tcW w:w="1266" w:type="dxa"/>
            <w:noWrap/>
            <w:vAlign w:val="bottom"/>
          </w:tcPr>
          <w:p w:rsidR="00EF0BCB" w:rsidRPr="00EF089E" w:rsidRDefault="00EF0BCB" w:rsidP="007E0766">
            <w:pPr>
              <w:jc w:val="both"/>
              <w:rPr>
                <w:rFonts w:ascii="Times New Roman" w:hAnsi="Times New Roman" w:cs="Times New Roman"/>
                <w:color w:val="000000"/>
                <w:sz w:val="28"/>
                <w:szCs w:val="28"/>
              </w:rPr>
            </w:pPr>
            <w:r w:rsidRPr="00EF089E">
              <w:rPr>
                <w:rFonts w:ascii="Times New Roman" w:hAnsi="Times New Roman" w:cs="Times New Roman"/>
                <w:color w:val="000000"/>
                <w:sz w:val="28"/>
                <w:szCs w:val="28"/>
              </w:rPr>
              <w:t>0.000388</w:t>
            </w:r>
          </w:p>
        </w:tc>
        <w:tc>
          <w:tcPr>
            <w:tcW w:w="986" w:type="dxa"/>
            <w:noWrap/>
            <w:vAlign w:val="bottom"/>
          </w:tcPr>
          <w:p w:rsidR="00EF0BCB" w:rsidRPr="00EF089E" w:rsidRDefault="00EF0BCB" w:rsidP="007E0766">
            <w:pPr>
              <w:jc w:val="both"/>
              <w:rPr>
                <w:rFonts w:ascii="Times New Roman" w:hAnsi="Times New Roman" w:cs="Times New Roman"/>
                <w:color w:val="000000"/>
                <w:sz w:val="28"/>
                <w:szCs w:val="28"/>
              </w:rPr>
            </w:pPr>
            <w:r w:rsidRPr="00EF089E">
              <w:rPr>
                <w:rFonts w:ascii="Times New Roman" w:hAnsi="Times New Roman" w:cs="Times New Roman"/>
                <w:color w:val="000000"/>
                <w:sz w:val="28"/>
                <w:szCs w:val="28"/>
              </w:rPr>
              <w:t>3.47</w:t>
            </w:r>
          </w:p>
        </w:tc>
        <w:tc>
          <w:tcPr>
            <w:tcW w:w="1545" w:type="dxa"/>
            <w:noWrap/>
            <w:vAlign w:val="bottom"/>
          </w:tcPr>
          <w:p w:rsidR="00EF0BCB" w:rsidRPr="00EF089E" w:rsidRDefault="00EF0BCB" w:rsidP="007E0766">
            <w:pPr>
              <w:jc w:val="both"/>
              <w:rPr>
                <w:rFonts w:ascii="Times New Roman" w:hAnsi="Times New Roman" w:cs="Times New Roman"/>
                <w:color w:val="000000"/>
                <w:sz w:val="28"/>
                <w:szCs w:val="28"/>
              </w:rPr>
            </w:pPr>
            <w:r w:rsidRPr="00EF089E">
              <w:rPr>
                <w:rFonts w:ascii="Times New Roman" w:hAnsi="Times New Roman" w:cs="Times New Roman"/>
                <w:color w:val="000000"/>
                <w:sz w:val="28"/>
                <w:szCs w:val="28"/>
              </w:rPr>
              <w:t>0.001</w:t>
            </w:r>
          </w:p>
        </w:tc>
        <w:tc>
          <w:tcPr>
            <w:tcW w:w="1315" w:type="dxa"/>
            <w:noWrap/>
            <w:vAlign w:val="bottom"/>
          </w:tcPr>
          <w:p w:rsidR="00EF0BCB" w:rsidRPr="00EF089E" w:rsidRDefault="00EF0BCB" w:rsidP="007E0766">
            <w:pPr>
              <w:jc w:val="both"/>
              <w:rPr>
                <w:rFonts w:ascii="Times New Roman" w:hAnsi="Times New Roman" w:cs="Times New Roman"/>
                <w:color w:val="000000"/>
                <w:sz w:val="28"/>
                <w:szCs w:val="28"/>
              </w:rPr>
            </w:pPr>
            <w:r w:rsidRPr="00EF089E">
              <w:rPr>
                <w:rFonts w:ascii="Times New Roman" w:hAnsi="Times New Roman" w:cs="Times New Roman"/>
                <w:color w:val="000000"/>
                <w:sz w:val="28"/>
                <w:szCs w:val="28"/>
              </w:rPr>
              <w:t>0.000585</w:t>
            </w:r>
          </w:p>
        </w:tc>
        <w:tc>
          <w:tcPr>
            <w:tcW w:w="1266" w:type="dxa"/>
            <w:noWrap/>
            <w:vAlign w:val="bottom"/>
          </w:tcPr>
          <w:p w:rsidR="00EF0BCB" w:rsidRPr="00EF089E" w:rsidRDefault="00EF0BCB" w:rsidP="007E0766">
            <w:pPr>
              <w:jc w:val="both"/>
              <w:rPr>
                <w:rFonts w:ascii="Times New Roman" w:hAnsi="Times New Roman" w:cs="Times New Roman"/>
                <w:color w:val="000000"/>
                <w:sz w:val="28"/>
                <w:szCs w:val="28"/>
              </w:rPr>
            </w:pPr>
            <w:r w:rsidRPr="00EF089E">
              <w:rPr>
                <w:rFonts w:ascii="Times New Roman" w:hAnsi="Times New Roman" w:cs="Times New Roman"/>
                <w:color w:val="000000"/>
                <w:sz w:val="28"/>
                <w:szCs w:val="28"/>
              </w:rPr>
              <w:t>0.002106</w:t>
            </w:r>
          </w:p>
        </w:tc>
        <w:tc>
          <w:tcPr>
            <w:tcW w:w="636" w:type="dxa"/>
          </w:tcPr>
          <w:p w:rsidR="00EF0BCB" w:rsidRPr="00EF089E" w:rsidRDefault="00EF0BCB" w:rsidP="007E0766">
            <w:pPr>
              <w:jc w:val="both"/>
              <w:rPr>
                <w:rFonts w:ascii="Times New Roman" w:hAnsi="Times New Roman" w:cs="Times New Roman"/>
                <w:sz w:val="28"/>
                <w:szCs w:val="28"/>
              </w:rPr>
            </w:pPr>
            <w:r w:rsidRPr="00EF089E">
              <w:rPr>
                <w:rFonts w:ascii="Times New Roman" w:hAnsi="Times New Roman" w:cs="Times New Roman"/>
                <w:sz w:val="28"/>
                <w:szCs w:val="28"/>
              </w:rPr>
              <w:t>***</w:t>
            </w:r>
          </w:p>
        </w:tc>
      </w:tr>
      <w:tr w:rsidR="00EF0BCB" w:rsidRPr="00EF089E" w:rsidTr="00357325">
        <w:trPr>
          <w:trHeight w:val="481"/>
          <w:jc w:val="center"/>
        </w:trPr>
        <w:tc>
          <w:tcPr>
            <w:tcW w:w="1746" w:type="dxa"/>
            <w:noWrap/>
          </w:tcPr>
          <w:p w:rsidR="00EF0BCB" w:rsidRPr="00EF089E" w:rsidRDefault="00EF0BCB" w:rsidP="00B16E07">
            <w:pPr>
              <w:jc w:val="both"/>
              <w:rPr>
                <w:rFonts w:ascii="Times New Roman" w:hAnsi="Times New Roman" w:cs="Times New Roman"/>
                <w:sz w:val="28"/>
                <w:szCs w:val="28"/>
              </w:rPr>
            </w:pPr>
            <w:r w:rsidRPr="00EF089E">
              <w:rPr>
                <w:rFonts w:ascii="Times New Roman" w:hAnsi="Times New Roman" w:cs="Times New Roman"/>
                <w:sz w:val="28"/>
                <w:szCs w:val="28"/>
              </w:rPr>
              <w:t>PIQ*</w:t>
            </w:r>
            <w:r w:rsidR="00B16E07">
              <w:rPr>
                <w:rFonts w:ascii="Times New Roman" w:hAnsi="Times New Roman" w:cs="Times New Roman"/>
                <w:sz w:val="28"/>
                <w:szCs w:val="28"/>
              </w:rPr>
              <w:t>IA</w:t>
            </w:r>
          </w:p>
        </w:tc>
        <w:tc>
          <w:tcPr>
            <w:tcW w:w="1266" w:type="dxa"/>
            <w:noWrap/>
            <w:vAlign w:val="bottom"/>
          </w:tcPr>
          <w:p w:rsidR="00EF0BCB" w:rsidRPr="00EF089E" w:rsidRDefault="00EF0BCB" w:rsidP="007E0766">
            <w:pPr>
              <w:jc w:val="both"/>
              <w:rPr>
                <w:rFonts w:ascii="Times New Roman" w:hAnsi="Times New Roman" w:cs="Times New Roman"/>
                <w:color w:val="000000"/>
                <w:sz w:val="28"/>
                <w:szCs w:val="28"/>
              </w:rPr>
            </w:pPr>
            <w:r w:rsidRPr="00EF089E">
              <w:rPr>
                <w:rFonts w:ascii="Times New Roman" w:hAnsi="Times New Roman" w:cs="Times New Roman"/>
                <w:color w:val="000000"/>
                <w:sz w:val="28"/>
                <w:szCs w:val="28"/>
              </w:rPr>
              <w:t>0.026918</w:t>
            </w:r>
          </w:p>
        </w:tc>
        <w:tc>
          <w:tcPr>
            <w:tcW w:w="1266" w:type="dxa"/>
            <w:noWrap/>
            <w:vAlign w:val="bottom"/>
          </w:tcPr>
          <w:p w:rsidR="00EF0BCB" w:rsidRPr="00EF089E" w:rsidRDefault="00EF0BCB" w:rsidP="007E0766">
            <w:pPr>
              <w:jc w:val="both"/>
              <w:rPr>
                <w:rFonts w:ascii="Times New Roman" w:hAnsi="Times New Roman" w:cs="Times New Roman"/>
                <w:color w:val="000000"/>
                <w:sz w:val="28"/>
                <w:szCs w:val="28"/>
              </w:rPr>
            </w:pPr>
            <w:r w:rsidRPr="00EF089E">
              <w:rPr>
                <w:rFonts w:ascii="Times New Roman" w:hAnsi="Times New Roman" w:cs="Times New Roman"/>
                <w:color w:val="000000"/>
                <w:sz w:val="28"/>
                <w:szCs w:val="28"/>
              </w:rPr>
              <w:t>0.001987</w:t>
            </w:r>
          </w:p>
        </w:tc>
        <w:tc>
          <w:tcPr>
            <w:tcW w:w="986" w:type="dxa"/>
            <w:noWrap/>
            <w:vAlign w:val="bottom"/>
          </w:tcPr>
          <w:p w:rsidR="00EF0BCB" w:rsidRPr="00EF089E" w:rsidRDefault="00EF0BCB" w:rsidP="007E0766">
            <w:pPr>
              <w:jc w:val="both"/>
              <w:rPr>
                <w:rFonts w:ascii="Times New Roman" w:hAnsi="Times New Roman" w:cs="Times New Roman"/>
                <w:color w:val="000000"/>
                <w:sz w:val="28"/>
                <w:szCs w:val="28"/>
              </w:rPr>
            </w:pPr>
            <w:r w:rsidRPr="00EF089E">
              <w:rPr>
                <w:rFonts w:ascii="Times New Roman" w:hAnsi="Times New Roman" w:cs="Times New Roman"/>
                <w:color w:val="000000"/>
                <w:sz w:val="28"/>
                <w:szCs w:val="28"/>
              </w:rPr>
              <w:t>13.55</w:t>
            </w:r>
          </w:p>
        </w:tc>
        <w:tc>
          <w:tcPr>
            <w:tcW w:w="1545" w:type="dxa"/>
            <w:noWrap/>
            <w:vAlign w:val="bottom"/>
          </w:tcPr>
          <w:p w:rsidR="00EF0BCB" w:rsidRPr="00EF089E" w:rsidRDefault="00EF0BCB" w:rsidP="007E0766">
            <w:pPr>
              <w:jc w:val="both"/>
              <w:rPr>
                <w:rFonts w:ascii="Times New Roman" w:hAnsi="Times New Roman" w:cs="Times New Roman"/>
                <w:color w:val="000000"/>
                <w:sz w:val="28"/>
                <w:szCs w:val="28"/>
              </w:rPr>
            </w:pPr>
            <w:r w:rsidRPr="00EF089E">
              <w:rPr>
                <w:rFonts w:ascii="Times New Roman" w:hAnsi="Times New Roman" w:cs="Times New Roman"/>
                <w:color w:val="000000"/>
                <w:sz w:val="28"/>
                <w:szCs w:val="28"/>
              </w:rPr>
              <w:t>0.001</w:t>
            </w:r>
          </w:p>
        </w:tc>
        <w:tc>
          <w:tcPr>
            <w:tcW w:w="1315" w:type="dxa"/>
            <w:noWrap/>
            <w:vAlign w:val="bottom"/>
          </w:tcPr>
          <w:p w:rsidR="00EF0BCB" w:rsidRPr="00EF089E" w:rsidRDefault="00EF0BCB" w:rsidP="007E0766">
            <w:pPr>
              <w:jc w:val="both"/>
              <w:rPr>
                <w:rFonts w:ascii="Times New Roman" w:hAnsi="Times New Roman" w:cs="Times New Roman"/>
                <w:color w:val="000000"/>
                <w:sz w:val="28"/>
                <w:szCs w:val="28"/>
              </w:rPr>
            </w:pPr>
            <w:r w:rsidRPr="00EF089E">
              <w:rPr>
                <w:rFonts w:ascii="Times New Roman" w:hAnsi="Times New Roman" w:cs="Times New Roman"/>
                <w:color w:val="000000"/>
                <w:sz w:val="28"/>
                <w:szCs w:val="28"/>
              </w:rPr>
              <w:t>0.023023</w:t>
            </w:r>
          </w:p>
        </w:tc>
        <w:tc>
          <w:tcPr>
            <w:tcW w:w="1266" w:type="dxa"/>
            <w:noWrap/>
            <w:vAlign w:val="bottom"/>
          </w:tcPr>
          <w:p w:rsidR="00EF0BCB" w:rsidRPr="00EF089E" w:rsidRDefault="00EF0BCB" w:rsidP="007E0766">
            <w:pPr>
              <w:jc w:val="both"/>
              <w:rPr>
                <w:rFonts w:ascii="Times New Roman" w:hAnsi="Times New Roman" w:cs="Times New Roman"/>
                <w:color w:val="000000"/>
                <w:sz w:val="28"/>
                <w:szCs w:val="28"/>
              </w:rPr>
            </w:pPr>
            <w:r w:rsidRPr="00EF089E">
              <w:rPr>
                <w:rFonts w:ascii="Times New Roman" w:hAnsi="Times New Roman" w:cs="Times New Roman"/>
                <w:color w:val="000000"/>
                <w:sz w:val="28"/>
                <w:szCs w:val="28"/>
              </w:rPr>
              <w:t>0.030812</w:t>
            </w:r>
          </w:p>
        </w:tc>
        <w:tc>
          <w:tcPr>
            <w:tcW w:w="636" w:type="dxa"/>
          </w:tcPr>
          <w:p w:rsidR="00EF0BCB" w:rsidRPr="00EF089E" w:rsidRDefault="00EF0BCB" w:rsidP="007E0766">
            <w:pPr>
              <w:jc w:val="both"/>
              <w:rPr>
                <w:rFonts w:ascii="Times New Roman" w:hAnsi="Times New Roman" w:cs="Times New Roman"/>
                <w:sz w:val="28"/>
                <w:szCs w:val="28"/>
              </w:rPr>
            </w:pPr>
            <w:r w:rsidRPr="00EF089E">
              <w:rPr>
                <w:rFonts w:ascii="Times New Roman" w:hAnsi="Times New Roman" w:cs="Times New Roman"/>
                <w:sz w:val="28"/>
                <w:szCs w:val="28"/>
              </w:rPr>
              <w:t>***</w:t>
            </w:r>
          </w:p>
        </w:tc>
      </w:tr>
      <w:tr w:rsidR="00EF0BCB" w:rsidRPr="00EF089E" w:rsidTr="00357325">
        <w:trPr>
          <w:trHeight w:val="481"/>
          <w:jc w:val="center"/>
        </w:trPr>
        <w:tc>
          <w:tcPr>
            <w:tcW w:w="1746" w:type="dxa"/>
            <w:noWrap/>
          </w:tcPr>
          <w:p w:rsidR="00EF0BCB" w:rsidRPr="00EF089E" w:rsidRDefault="000E6C96" w:rsidP="007E0766">
            <w:pPr>
              <w:jc w:val="both"/>
              <w:rPr>
                <w:rFonts w:ascii="Times New Roman" w:hAnsi="Times New Roman" w:cs="Times New Roman"/>
                <w:sz w:val="28"/>
                <w:szCs w:val="28"/>
              </w:rPr>
            </w:pPr>
            <w:r w:rsidRPr="00EF089E">
              <w:rPr>
                <w:rFonts w:ascii="Times New Roman" w:hAnsi="Times New Roman" w:cs="Times New Roman"/>
                <w:sz w:val="28"/>
                <w:szCs w:val="28"/>
              </w:rPr>
              <w:t>I</w:t>
            </w:r>
            <w:r w:rsidR="00B16E07">
              <w:rPr>
                <w:rFonts w:ascii="Times New Roman" w:hAnsi="Times New Roman" w:cs="Times New Roman"/>
                <w:sz w:val="28"/>
                <w:szCs w:val="28"/>
              </w:rPr>
              <w:t>NF</w:t>
            </w:r>
          </w:p>
        </w:tc>
        <w:tc>
          <w:tcPr>
            <w:tcW w:w="1266" w:type="dxa"/>
            <w:noWrap/>
            <w:vAlign w:val="bottom"/>
          </w:tcPr>
          <w:p w:rsidR="00EF0BCB" w:rsidRPr="00EF089E" w:rsidRDefault="00EF0BCB" w:rsidP="007E0766">
            <w:pPr>
              <w:jc w:val="both"/>
              <w:rPr>
                <w:rFonts w:ascii="Times New Roman" w:hAnsi="Times New Roman" w:cs="Times New Roman"/>
                <w:color w:val="000000"/>
                <w:sz w:val="28"/>
                <w:szCs w:val="28"/>
              </w:rPr>
            </w:pPr>
            <w:r w:rsidRPr="00EF089E">
              <w:rPr>
                <w:rFonts w:ascii="Times New Roman" w:hAnsi="Times New Roman" w:cs="Times New Roman"/>
                <w:color w:val="000000"/>
                <w:sz w:val="28"/>
                <w:szCs w:val="28"/>
              </w:rPr>
              <w:t>-0.00136</w:t>
            </w:r>
          </w:p>
        </w:tc>
        <w:tc>
          <w:tcPr>
            <w:tcW w:w="1266" w:type="dxa"/>
            <w:noWrap/>
            <w:vAlign w:val="bottom"/>
          </w:tcPr>
          <w:p w:rsidR="00EF0BCB" w:rsidRPr="00EF089E" w:rsidRDefault="00EF0BCB" w:rsidP="007E0766">
            <w:pPr>
              <w:jc w:val="both"/>
              <w:rPr>
                <w:rFonts w:ascii="Times New Roman" w:hAnsi="Times New Roman" w:cs="Times New Roman"/>
                <w:color w:val="000000"/>
                <w:sz w:val="28"/>
                <w:szCs w:val="28"/>
              </w:rPr>
            </w:pPr>
            <w:r w:rsidRPr="00EF089E">
              <w:rPr>
                <w:rFonts w:ascii="Times New Roman" w:hAnsi="Times New Roman" w:cs="Times New Roman"/>
                <w:color w:val="000000"/>
                <w:sz w:val="28"/>
                <w:szCs w:val="28"/>
              </w:rPr>
              <w:t>0.00261</w:t>
            </w:r>
          </w:p>
        </w:tc>
        <w:tc>
          <w:tcPr>
            <w:tcW w:w="986" w:type="dxa"/>
            <w:noWrap/>
            <w:vAlign w:val="bottom"/>
          </w:tcPr>
          <w:p w:rsidR="00EF0BCB" w:rsidRPr="00EF089E" w:rsidRDefault="00EF0BCB" w:rsidP="007E0766">
            <w:pPr>
              <w:jc w:val="both"/>
              <w:rPr>
                <w:rFonts w:ascii="Times New Roman" w:hAnsi="Times New Roman" w:cs="Times New Roman"/>
                <w:color w:val="000000"/>
                <w:sz w:val="28"/>
                <w:szCs w:val="28"/>
              </w:rPr>
            </w:pPr>
            <w:r w:rsidRPr="00EF089E">
              <w:rPr>
                <w:rFonts w:ascii="Times New Roman" w:hAnsi="Times New Roman" w:cs="Times New Roman"/>
                <w:color w:val="000000"/>
                <w:sz w:val="28"/>
                <w:szCs w:val="28"/>
              </w:rPr>
              <w:t>-5.2</w:t>
            </w:r>
          </w:p>
        </w:tc>
        <w:tc>
          <w:tcPr>
            <w:tcW w:w="1545" w:type="dxa"/>
            <w:noWrap/>
            <w:vAlign w:val="bottom"/>
          </w:tcPr>
          <w:p w:rsidR="00EF0BCB" w:rsidRPr="00EF089E" w:rsidRDefault="00EF0BCB" w:rsidP="007E0766">
            <w:pPr>
              <w:jc w:val="both"/>
              <w:rPr>
                <w:rFonts w:ascii="Times New Roman" w:hAnsi="Times New Roman" w:cs="Times New Roman"/>
                <w:color w:val="000000"/>
                <w:sz w:val="28"/>
                <w:szCs w:val="28"/>
              </w:rPr>
            </w:pPr>
            <w:r w:rsidRPr="00EF089E">
              <w:rPr>
                <w:rFonts w:ascii="Times New Roman" w:hAnsi="Times New Roman" w:cs="Times New Roman"/>
                <w:color w:val="000000"/>
                <w:sz w:val="28"/>
                <w:szCs w:val="28"/>
              </w:rPr>
              <w:t>0.001</w:t>
            </w:r>
          </w:p>
        </w:tc>
        <w:tc>
          <w:tcPr>
            <w:tcW w:w="1315" w:type="dxa"/>
            <w:noWrap/>
            <w:vAlign w:val="bottom"/>
          </w:tcPr>
          <w:p w:rsidR="00EF0BCB" w:rsidRPr="00EF089E" w:rsidRDefault="00EF0BCB" w:rsidP="007E0766">
            <w:pPr>
              <w:jc w:val="both"/>
              <w:rPr>
                <w:rFonts w:ascii="Times New Roman" w:hAnsi="Times New Roman" w:cs="Times New Roman"/>
                <w:color w:val="000000"/>
                <w:sz w:val="28"/>
                <w:szCs w:val="28"/>
              </w:rPr>
            </w:pPr>
            <w:r w:rsidRPr="00EF089E">
              <w:rPr>
                <w:rFonts w:ascii="Times New Roman" w:hAnsi="Times New Roman" w:cs="Times New Roman"/>
                <w:color w:val="000000"/>
                <w:sz w:val="28"/>
                <w:szCs w:val="28"/>
              </w:rPr>
              <w:t>-0.00019</w:t>
            </w:r>
          </w:p>
        </w:tc>
        <w:tc>
          <w:tcPr>
            <w:tcW w:w="1266" w:type="dxa"/>
            <w:noWrap/>
            <w:vAlign w:val="bottom"/>
          </w:tcPr>
          <w:p w:rsidR="00EF0BCB" w:rsidRPr="00EF089E" w:rsidRDefault="00EF0BCB" w:rsidP="007E0766">
            <w:pPr>
              <w:jc w:val="both"/>
              <w:rPr>
                <w:rFonts w:ascii="Times New Roman" w:hAnsi="Times New Roman" w:cs="Times New Roman"/>
                <w:color w:val="000000"/>
                <w:sz w:val="28"/>
                <w:szCs w:val="28"/>
              </w:rPr>
            </w:pPr>
            <w:r w:rsidRPr="00EF089E">
              <w:rPr>
                <w:rFonts w:ascii="Times New Roman" w:hAnsi="Times New Roman" w:cs="Times New Roman"/>
                <w:color w:val="000000"/>
                <w:sz w:val="28"/>
                <w:szCs w:val="28"/>
              </w:rPr>
              <w:t>-0.00844</w:t>
            </w:r>
          </w:p>
        </w:tc>
        <w:tc>
          <w:tcPr>
            <w:tcW w:w="636" w:type="dxa"/>
          </w:tcPr>
          <w:p w:rsidR="00EF0BCB" w:rsidRPr="00EF089E" w:rsidRDefault="00EF0BCB" w:rsidP="007E0766">
            <w:pPr>
              <w:jc w:val="both"/>
              <w:rPr>
                <w:rFonts w:ascii="Times New Roman" w:hAnsi="Times New Roman" w:cs="Times New Roman"/>
                <w:sz w:val="28"/>
                <w:szCs w:val="28"/>
              </w:rPr>
            </w:pPr>
            <w:r w:rsidRPr="00EF089E">
              <w:rPr>
                <w:rFonts w:ascii="Times New Roman" w:hAnsi="Times New Roman" w:cs="Times New Roman"/>
                <w:sz w:val="28"/>
                <w:szCs w:val="28"/>
              </w:rPr>
              <w:t>***</w:t>
            </w:r>
          </w:p>
        </w:tc>
      </w:tr>
      <w:tr w:rsidR="00EF0BCB" w:rsidRPr="00EF089E" w:rsidTr="00357325">
        <w:trPr>
          <w:trHeight w:val="481"/>
          <w:jc w:val="center"/>
        </w:trPr>
        <w:tc>
          <w:tcPr>
            <w:tcW w:w="1746" w:type="dxa"/>
            <w:noWrap/>
            <w:hideMark/>
          </w:tcPr>
          <w:p w:rsidR="00EF0BCB" w:rsidRPr="00EF089E" w:rsidRDefault="00EF0BCB" w:rsidP="007E0766">
            <w:pPr>
              <w:jc w:val="both"/>
              <w:rPr>
                <w:rFonts w:ascii="Times New Roman" w:hAnsi="Times New Roman" w:cs="Times New Roman"/>
                <w:sz w:val="28"/>
                <w:szCs w:val="28"/>
              </w:rPr>
            </w:pPr>
            <w:r w:rsidRPr="00EF089E">
              <w:rPr>
                <w:rFonts w:ascii="Times New Roman" w:hAnsi="Times New Roman" w:cs="Times New Roman"/>
                <w:sz w:val="28"/>
                <w:szCs w:val="28"/>
              </w:rPr>
              <w:t>Constant</w:t>
            </w:r>
          </w:p>
        </w:tc>
        <w:tc>
          <w:tcPr>
            <w:tcW w:w="1266" w:type="dxa"/>
            <w:noWrap/>
            <w:vAlign w:val="bottom"/>
          </w:tcPr>
          <w:p w:rsidR="00EF0BCB" w:rsidRPr="00EF089E" w:rsidRDefault="00EF0BCB" w:rsidP="007E0766">
            <w:pPr>
              <w:jc w:val="both"/>
              <w:rPr>
                <w:rFonts w:ascii="Times New Roman" w:hAnsi="Times New Roman" w:cs="Times New Roman"/>
                <w:color w:val="000000"/>
                <w:sz w:val="28"/>
                <w:szCs w:val="28"/>
              </w:rPr>
            </w:pPr>
            <w:r w:rsidRPr="00EF089E">
              <w:rPr>
                <w:rFonts w:ascii="Times New Roman" w:hAnsi="Times New Roman" w:cs="Times New Roman"/>
                <w:color w:val="000000"/>
                <w:sz w:val="28"/>
                <w:szCs w:val="28"/>
              </w:rPr>
              <w:t>-0.61264</w:t>
            </w:r>
          </w:p>
        </w:tc>
        <w:tc>
          <w:tcPr>
            <w:tcW w:w="1266" w:type="dxa"/>
            <w:noWrap/>
            <w:vAlign w:val="bottom"/>
          </w:tcPr>
          <w:p w:rsidR="00EF0BCB" w:rsidRPr="00EF089E" w:rsidRDefault="00EF0BCB" w:rsidP="007E0766">
            <w:pPr>
              <w:jc w:val="both"/>
              <w:rPr>
                <w:rFonts w:ascii="Times New Roman" w:hAnsi="Times New Roman" w:cs="Times New Roman"/>
                <w:color w:val="000000"/>
                <w:sz w:val="28"/>
                <w:szCs w:val="28"/>
              </w:rPr>
            </w:pPr>
            <w:r w:rsidRPr="00EF089E">
              <w:rPr>
                <w:rFonts w:ascii="Times New Roman" w:hAnsi="Times New Roman" w:cs="Times New Roman"/>
                <w:color w:val="000000"/>
                <w:sz w:val="28"/>
                <w:szCs w:val="28"/>
              </w:rPr>
              <w:t>0.079145</w:t>
            </w:r>
          </w:p>
        </w:tc>
        <w:tc>
          <w:tcPr>
            <w:tcW w:w="986" w:type="dxa"/>
            <w:noWrap/>
            <w:vAlign w:val="bottom"/>
          </w:tcPr>
          <w:p w:rsidR="00EF0BCB" w:rsidRPr="00EF089E" w:rsidRDefault="00EF0BCB" w:rsidP="007E0766">
            <w:pPr>
              <w:jc w:val="both"/>
              <w:rPr>
                <w:rFonts w:ascii="Times New Roman" w:hAnsi="Times New Roman" w:cs="Times New Roman"/>
                <w:color w:val="000000"/>
                <w:sz w:val="28"/>
                <w:szCs w:val="28"/>
              </w:rPr>
            </w:pPr>
            <w:r w:rsidRPr="00EF089E">
              <w:rPr>
                <w:rFonts w:ascii="Times New Roman" w:hAnsi="Times New Roman" w:cs="Times New Roman"/>
                <w:color w:val="000000"/>
                <w:sz w:val="28"/>
                <w:szCs w:val="28"/>
              </w:rPr>
              <w:t>-7.74</w:t>
            </w:r>
          </w:p>
        </w:tc>
        <w:tc>
          <w:tcPr>
            <w:tcW w:w="1545" w:type="dxa"/>
            <w:noWrap/>
            <w:vAlign w:val="bottom"/>
          </w:tcPr>
          <w:p w:rsidR="00EF0BCB" w:rsidRPr="00EF089E" w:rsidRDefault="00EF0BCB" w:rsidP="007E0766">
            <w:pPr>
              <w:jc w:val="both"/>
              <w:rPr>
                <w:rFonts w:ascii="Times New Roman" w:hAnsi="Times New Roman" w:cs="Times New Roman"/>
                <w:color w:val="000000"/>
                <w:sz w:val="28"/>
                <w:szCs w:val="28"/>
              </w:rPr>
            </w:pPr>
            <w:r w:rsidRPr="00EF089E">
              <w:rPr>
                <w:rFonts w:ascii="Times New Roman" w:hAnsi="Times New Roman" w:cs="Times New Roman"/>
                <w:color w:val="000000"/>
                <w:sz w:val="28"/>
                <w:szCs w:val="28"/>
              </w:rPr>
              <w:t>0.001</w:t>
            </w:r>
          </w:p>
        </w:tc>
        <w:tc>
          <w:tcPr>
            <w:tcW w:w="1315" w:type="dxa"/>
            <w:noWrap/>
            <w:vAlign w:val="bottom"/>
          </w:tcPr>
          <w:p w:rsidR="00EF0BCB" w:rsidRPr="00EF089E" w:rsidRDefault="00EF0BCB" w:rsidP="007E0766">
            <w:pPr>
              <w:jc w:val="both"/>
              <w:rPr>
                <w:rFonts w:ascii="Times New Roman" w:hAnsi="Times New Roman" w:cs="Times New Roman"/>
                <w:color w:val="000000"/>
                <w:sz w:val="28"/>
                <w:szCs w:val="28"/>
              </w:rPr>
            </w:pPr>
            <w:r w:rsidRPr="00EF089E">
              <w:rPr>
                <w:rFonts w:ascii="Times New Roman" w:hAnsi="Times New Roman" w:cs="Times New Roman"/>
                <w:color w:val="000000"/>
                <w:sz w:val="28"/>
                <w:szCs w:val="28"/>
              </w:rPr>
              <w:t>-0.76776</w:t>
            </w:r>
          </w:p>
        </w:tc>
        <w:tc>
          <w:tcPr>
            <w:tcW w:w="1266" w:type="dxa"/>
            <w:noWrap/>
            <w:vAlign w:val="bottom"/>
          </w:tcPr>
          <w:p w:rsidR="00EF0BCB" w:rsidRPr="00EF089E" w:rsidRDefault="00EF0BCB" w:rsidP="007E0766">
            <w:pPr>
              <w:jc w:val="both"/>
              <w:rPr>
                <w:rFonts w:ascii="Times New Roman" w:hAnsi="Times New Roman" w:cs="Times New Roman"/>
                <w:color w:val="000000"/>
                <w:sz w:val="28"/>
                <w:szCs w:val="28"/>
              </w:rPr>
            </w:pPr>
            <w:r w:rsidRPr="00EF089E">
              <w:rPr>
                <w:rFonts w:ascii="Times New Roman" w:hAnsi="Times New Roman" w:cs="Times New Roman"/>
                <w:color w:val="000000"/>
                <w:sz w:val="28"/>
                <w:szCs w:val="28"/>
              </w:rPr>
              <w:t>-0.45752</w:t>
            </w:r>
          </w:p>
        </w:tc>
        <w:tc>
          <w:tcPr>
            <w:tcW w:w="636" w:type="dxa"/>
          </w:tcPr>
          <w:p w:rsidR="00EF0BCB" w:rsidRPr="00EF089E" w:rsidRDefault="00EF0BCB" w:rsidP="007E0766">
            <w:pPr>
              <w:jc w:val="both"/>
              <w:rPr>
                <w:rFonts w:ascii="Times New Roman" w:hAnsi="Times New Roman" w:cs="Times New Roman"/>
                <w:sz w:val="28"/>
                <w:szCs w:val="28"/>
              </w:rPr>
            </w:pPr>
            <w:r w:rsidRPr="00EF089E">
              <w:rPr>
                <w:rFonts w:ascii="Times New Roman" w:hAnsi="Times New Roman" w:cs="Times New Roman"/>
                <w:sz w:val="28"/>
                <w:szCs w:val="28"/>
              </w:rPr>
              <w:t>***</w:t>
            </w:r>
          </w:p>
        </w:tc>
      </w:tr>
      <w:tr w:rsidR="00EF0BCB" w:rsidRPr="00EF089E" w:rsidTr="00357325">
        <w:trPr>
          <w:trHeight w:val="481"/>
          <w:jc w:val="center"/>
        </w:trPr>
        <w:tc>
          <w:tcPr>
            <w:tcW w:w="1746" w:type="dxa"/>
            <w:noWrap/>
          </w:tcPr>
          <w:p w:rsidR="00EF0BCB" w:rsidRPr="00EF089E" w:rsidRDefault="00EF0BCB" w:rsidP="007E0766">
            <w:pPr>
              <w:jc w:val="both"/>
              <w:rPr>
                <w:rFonts w:ascii="Times New Roman" w:hAnsi="Times New Roman" w:cs="Times New Roman"/>
                <w:sz w:val="28"/>
                <w:szCs w:val="28"/>
              </w:rPr>
            </w:pPr>
            <w:r w:rsidRPr="00EF089E">
              <w:rPr>
                <w:rFonts w:ascii="Times New Roman" w:hAnsi="Times New Roman" w:cs="Times New Roman"/>
                <w:sz w:val="28"/>
                <w:szCs w:val="28"/>
              </w:rPr>
              <w:t>Countries</w:t>
            </w:r>
          </w:p>
        </w:tc>
        <w:tc>
          <w:tcPr>
            <w:tcW w:w="3518" w:type="dxa"/>
            <w:gridSpan w:val="3"/>
            <w:noWrap/>
          </w:tcPr>
          <w:p w:rsidR="00EF0BCB" w:rsidRPr="00EF089E" w:rsidRDefault="00EF0BCB" w:rsidP="007E0766">
            <w:pPr>
              <w:jc w:val="both"/>
              <w:rPr>
                <w:rFonts w:ascii="Times New Roman" w:hAnsi="Times New Roman" w:cs="Times New Roman"/>
                <w:sz w:val="28"/>
                <w:szCs w:val="28"/>
              </w:rPr>
            </w:pPr>
            <w:r w:rsidRPr="00EF089E">
              <w:rPr>
                <w:rFonts w:ascii="Times New Roman" w:hAnsi="Times New Roman" w:cs="Times New Roman"/>
                <w:sz w:val="28"/>
                <w:szCs w:val="28"/>
              </w:rPr>
              <w:t>49</w:t>
            </w:r>
          </w:p>
        </w:tc>
        <w:tc>
          <w:tcPr>
            <w:tcW w:w="1545" w:type="dxa"/>
            <w:noWrap/>
          </w:tcPr>
          <w:p w:rsidR="00EF0BCB" w:rsidRPr="00EF089E" w:rsidRDefault="00EF0BCB" w:rsidP="007E0766">
            <w:pPr>
              <w:jc w:val="both"/>
              <w:rPr>
                <w:rFonts w:ascii="Times New Roman" w:hAnsi="Times New Roman" w:cs="Times New Roman"/>
                <w:sz w:val="28"/>
                <w:szCs w:val="28"/>
              </w:rPr>
            </w:pPr>
            <w:r w:rsidRPr="00EF089E">
              <w:rPr>
                <w:rFonts w:ascii="Times New Roman" w:hAnsi="Times New Roman" w:cs="Times New Roman"/>
                <w:sz w:val="28"/>
                <w:szCs w:val="28"/>
              </w:rPr>
              <w:t>Sargan</w:t>
            </w:r>
          </w:p>
          <w:p w:rsidR="00EF0BCB" w:rsidRPr="00EF089E" w:rsidRDefault="00EF0BCB" w:rsidP="007E0766">
            <w:pPr>
              <w:jc w:val="both"/>
              <w:rPr>
                <w:rFonts w:ascii="Times New Roman" w:hAnsi="Times New Roman" w:cs="Times New Roman"/>
                <w:sz w:val="28"/>
                <w:szCs w:val="28"/>
              </w:rPr>
            </w:pPr>
            <w:r w:rsidRPr="00EF089E">
              <w:rPr>
                <w:rFonts w:ascii="Times New Roman" w:hAnsi="Times New Roman" w:cs="Times New Roman"/>
                <w:sz w:val="28"/>
                <w:szCs w:val="28"/>
              </w:rPr>
              <w:t>(P-value)</w:t>
            </w:r>
          </w:p>
        </w:tc>
        <w:tc>
          <w:tcPr>
            <w:tcW w:w="3217" w:type="dxa"/>
            <w:gridSpan w:val="3"/>
            <w:noWrap/>
          </w:tcPr>
          <w:p w:rsidR="00EF0BCB" w:rsidRPr="00EF089E" w:rsidRDefault="00EF0BCB" w:rsidP="007E0766">
            <w:pPr>
              <w:jc w:val="both"/>
              <w:rPr>
                <w:rFonts w:ascii="Times New Roman" w:hAnsi="Times New Roman" w:cs="Times New Roman"/>
                <w:sz w:val="28"/>
                <w:szCs w:val="28"/>
              </w:rPr>
            </w:pPr>
            <w:r w:rsidRPr="00EF089E">
              <w:rPr>
                <w:rFonts w:ascii="Times New Roman" w:hAnsi="Times New Roman" w:cs="Times New Roman"/>
                <w:sz w:val="28"/>
                <w:szCs w:val="28"/>
              </w:rPr>
              <w:t>0.98</w:t>
            </w:r>
          </w:p>
        </w:tc>
      </w:tr>
      <w:tr w:rsidR="00EF0BCB" w:rsidRPr="00EF089E" w:rsidTr="00357325">
        <w:trPr>
          <w:trHeight w:val="481"/>
          <w:jc w:val="center"/>
        </w:trPr>
        <w:tc>
          <w:tcPr>
            <w:tcW w:w="1746" w:type="dxa"/>
            <w:noWrap/>
          </w:tcPr>
          <w:p w:rsidR="00EF0BCB" w:rsidRPr="00EF089E" w:rsidRDefault="00EF0BCB" w:rsidP="007E0766">
            <w:pPr>
              <w:jc w:val="both"/>
              <w:rPr>
                <w:rFonts w:ascii="Times New Roman" w:hAnsi="Times New Roman" w:cs="Times New Roman"/>
                <w:sz w:val="28"/>
                <w:szCs w:val="28"/>
              </w:rPr>
            </w:pPr>
            <w:r w:rsidRPr="00EF089E">
              <w:rPr>
                <w:rFonts w:ascii="Times New Roman" w:hAnsi="Times New Roman" w:cs="Times New Roman"/>
                <w:sz w:val="28"/>
                <w:szCs w:val="28"/>
              </w:rPr>
              <w:t>Observations</w:t>
            </w:r>
          </w:p>
        </w:tc>
        <w:tc>
          <w:tcPr>
            <w:tcW w:w="3518" w:type="dxa"/>
            <w:gridSpan w:val="3"/>
            <w:noWrap/>
          </w:tcPr>
          <w:p w:rsidR="00EF0BCB" w:rsidRPr="00EF089E" w:rsidRDefault="00EF0BCB" w:rsidP="007E0766">
            <w:pPr>
              <w:jc w:val="both"/>
              <w:rPr>
                <w:rFonts w:ascii="Times New Roman" w:hAnsi="Times New Roman" w:cs="Times New Roman"/>
                <w:sz w:val="28"/>
                <w:szCs w:val="28"/>
              </w:rPr>
            </w:pPr>
            <w:r w:rsidRPr="00EF089E">
              <w:rPr>
                <w:rFonts w:ascii="Times New Roman" w:hAnsi="Times New Roman" w:cs="Times New Roman"/>
                <w:sz w:val="28"/>
                <w:szCs w:val="28"/>
              </w:rPr>
              <w:t>1465</w:t>
            </w:r>
          </w:p>
        </w:tc>
        <w:tc>
          <w:tcPr>
            <w:tcW w:w="1545" w:type="dxa"/>
            <w:noWrap/>
          </w:tcPr>
          <w:p w:rsidR="00EF0BCB" w:rsidRPr="00EF089E" w:rsidRDefault="00EF0BCB" w:rsidP="007E0766">
            <w:pPr>
              <w:jc w:val="both"/>
              <w:rPr>
                <w:rFonts w:ascii="Times New Roman" w:hAnsi="Times New Roman" w:cs="Times New Roman"/>
                <w:sz w:val="28"/>
                <w:szCs w:val="28"/>
              </w:rPr>
            </w:pPr>
            <w:r w:rsidRPr="00EF089E">
              <w:rPr>
                <w:rFonts w:ascii="Times New Roman" w:hAnsi="Times New Roman" w:cs="Times New Roman"/>
                <w:sz w:val="28"/>
                <w:szCs w:val="28"/>
              </w:rPr>
              <w:t>AR1</w:t>
            </w:r>
          </w:p>
          <w:p w:rsidR="00EF0BCB" w:rsidRPr="00EF089E" w:rsidRDefault="00EF0BCB" w:rsidP="007E0766">
            <w:pPr>
              <w:jc w:val="both"/>
              <w:rPr>
                <w:rFonts w:ascii="Times New Roman" w:hAnsi="Times New Roman" w:cs="Times New Roman"/>
                <w:sz w:val="28"/>
                <w:szCs w:val="28"/>
              </w:rPr>
            </w:pPr>
            <w:r w:rsidRPr="00EF089E">
              <w:rPr>
                <w:rFonts w:ascii="Times New Roman" w:hAnsi="Times New Roman" w:cs="Times New Roman"/>
                <w:sz w:val="28"/>
                <w:szCs w:val="28"/>
              </w:rPr>
              <w:t>(P-value)</w:t>
            </w:r>
          </w:p>
        </w:tc>
        <w:tc>
          <w:tcPr>
            <w:tcW w:w="3217" w:type="dxa"/>
            <w:gridSpan w:val="3"/>
            <w:noWrap/>
          </w:tcPr>
          <w:p w:rsidR="00EF0BCB" w:rsidRPr="00EF089E" w:rsidRDefault="00EF0BCB" w:rsidP="007E0766">
            <w:pPr>
              <w:jc w:val="both"/>
              <w:rPr>
                <w:rFonts w:ascii="Times New Roman" w:hAnsi="Times New Roman" w:cs="Times New Roman"/>
                <w:sz w:val="28"/>
                <w:szCs w:val="28"/>
              </w:rPr>
            </w:pPr>
            <w:r w:rsidRPr="00EF089E">
              <w:rPr>
                <w:rFonts w:ascii="Times New Roman" w:hAnsi="Times New Roman" w:cs="Times New Roman"/>
                <w:sz w:val="28"/>
                <w:szCs w:val="28"/>
              </w:rPr>
              <w:t>0.00</w:t>
            </w:r>
          </w:p>
        </w:tc>
      </w:tr>
      <w:tr w:rsidR="00EF0BCB" w:rsidRPr="00EF089E" w:rsidTr="00357325">
        <w:trPr>
          <w:trHeight w:val="481"/>
          <w:jc w:val="center"/>
        </w:trPr>
        <w:tc>
          <w:tcPr>
            <w:tcW w:w="1746" w:type="dxa"/>
            <w:noWrap/>
          </w:tcPr>
          <w:p w:rsidR="00EF0BCB" w:rsidRPr="00EF089E" w:rsidRDefault="00EF0BCB" w:rsidP="007E0766">
            <w:pPr>
              <w:jc w:val="both"/>
              <w:rPr>
                <w:rFonts w:ascii="Times New Roman" w:hAnsi="Times New Roman" w:cs="Times New Roman"/>
                <w:sz w:val="28"/>
                <w:szCs w:val="28"/>
              </w:rPr>
            </w:pPr>
            <w:r w:rsidRPr="00EF089E">
              <w:rPr>
                <w:rFonts w:ascii="Times New Roman" w:hAnsi="Times New Roman" w:cs="Times New Roman"/>
                <w:sz w:val="28"/>
                <w:szCs w:val="28"/>
              </w:rPr>
              <w:t>No. of</w:t>
            </w:r>
          </w:p>
          <w:p w:rsidR="00EF0BCB" w:rsidRPr="00EF089E" w:rsidRDefault="00EF0BCB" w:rsidP="007E0766">
            <w:pPr>
              <w:jc w:val="both"/>
              <w:rPr>
                <w:rFonts w:ascii="Times New Roman" w:hAnsi="Times New Roman" w:cs="Times New Roman"/>
                <w:sz w:val="28"/>
                <w:szCs w:val="28"/>
              </w:rPr>
            </w:pPr>
            <w:r w:rsidRPr="00EF089E">
              <w:rPr>
                <w:rFonts w:ascii="Times New Roman" w:hAnsi="Times New Roman" w:cs="Times New Roman"/>
                <w:sz w:val="28"/>
                <w:szCs w:val="28"/>
              </w:rPr>
              <w:t>Instruments</w:t>
            </w:r>
          </w:p>
        </w:tc>
        <w:tc>
          <w:tcPr>
            <w:tcW w:w="3518" w:type="dxa"/>
            <w:gridSpan w:val="3"/>
            <w:noWrap/>
          </w:tcPr>
          <w:p w:rsidR="00EF0BCB" w:rsidRPr="00EF089E" w:rsidRDefault="00EF0BCB" w:rsidP="007E0766">
            <w:pPr>
              <w:jc w:val="both"/>
              <w:rPr>
                <w:rFonts w:ascii="Times New Roman" w:hAnsi="Times New Roman" w:cs="Times New Roman"/>
                <w:sz w:val="28"/>
                <w:szCs w:val="28"/>
              </w:rPr>
            </w:pPr>
            <w:r w:rsidRPr="00EF089E">
              <w:rPr>
                <w:rFonts w:ascii="Times New Roman" w:hAnsi="Times New Roman" w:cs="Times New Roman"/>
                <w:sz w:val="28"/>
                <w:szCs w:val="28"/>
              </w:rPr>
              <w:t>471</w:t>
            </w:r>
          </w:p>
        </w:tc>
        <w:tc>
          <w:tcPr>
            <w:tcW w:w="1545" w:type="dxa"/>
            <w:noWrap/>
          </w:tcPr>
          <w:p w:rsidR="00EF0BCB" w:rsidRPr="00EF089E" w:rsidRDefault="00EF0BCB" w:rsidP="007E0766">
            <w:pPr>
              <w:jc w:val="both"/>
              <w:rPr>
                <w:rFonts w:ascii="Times New Roman" w:hAnsi="Times New Roman" w:cs="Times New Roman"/>
                <w:sz w:val="28"/>
                <w:szCs w:val="28"/>
              </w:rPr>
            </w:pPr>
            <w:r w:rsidRPr="00EF089E">
              <w:rPr>
                <w:rFonts w:ascii="Times New Roman" w:hAnsi="Times New Roman" w:cs="Times New Roman"/>
                <w:sz w:val="28"/>
                <w:szCs w:val="28"/>
              </w:rPr>
              <w:t>AR2</w:t>
            </w:r>
          </w:p>
          <w:p w:rsidR="00EF0BCB" w:rsidRPr="00EF089E" w:rsidRDefault="00EF0BCB" w:rsidP="007E0766">
            <w:pPr>
              <w:jc w:val="both"/>
              <w:rPr>
                <w:rFonts w:ascii="Times New Roman" w:hAnsi="Times New Roman" w:cs="Times New Roman"/>
                <w:sz w:val="28"/>
                <w:szCs w:val="28"/>
              </w:rPr>
            </w:pPr>
            <w:r w:rsidRPr="00EF089E">
              <w:rPr>
                <w:rFonts w:ascii="Times New Roman" w:hAnsi="Times New Roman" w:cs="Times New Roman"/>
                <w:sz w:val="28"/>
                <w:szCs w:val="28"/>
              </w:rPr>
              <w:t>(P-value)</w:t>
            </w:r>
          </w:p>
        </w:tc>
        <w:tc>
          <w:tcPr>
            <w:tcW w:w="3217" w:type="dxa"/>
            <w:gridSpan w:val="3"/>
            <w:noWrap/>
          </w:tcPr>
          <w:p w:rsidR="00EF0BCB" w:rsidRPr="00EF089E" w:rsidRDefault="00EF0BCB" w:rsidP="007E0766">
            <w:pPr>
              <w:jc w:val="both"/>
              <w:rPr>
                <w:rFonts w:ascii="Times New Roman" w:hAnsi="Times New Roman" w:cs="Times New Roman"/>
                <w:sz w:val="28"/>
                <w:szCs w:val="28"/>
              </w:rPr>
            </w:pPr>
            <w:r w:rsidRPr="00EF089E">
              <w:rPr>
                <w:rFonts w:ascii="Times New Roman" w:hAnsi="Times New Roman" w:cs="Times New Roman"/>
                <w:sz w:val="28"/>
                <w:szCs w:val="28"/>
              </w:rPr>
              <w:t>0.27</w:t>
            </w:r>
          </w:p>
        </w:tc>
      </w:tr>
    </w:tbl>
    <w:p w:rsidR="00EF0BCB" w:rsidRPr="00357325" w:rsidRDefault="00357325" w:rsidP="007E0766">
      <w:pPr>
        <w:jc w:val="both"/>
        <w:rPr>
          <w:szCs w:val="28"/>
        </w:rPr>
      </w:pPr>
      <w:r>
        <w:rPr>
          <w:b/>
          <w:szCs w:val="28"/>
        </w:rPr>
        <w:t>Note</w:t>
      </w:r>
      <w:r>
        <w:rPr>
          <w:szCs w:val="28"/>
        </w:rPr>
        <w:t>: ***, **, * denote significance at 0.01, 0.05 and 0.10 level respectively.</w:t>
      </w:r>
    </w:p>
    <w:p w:rsidR="00B16E07" w:rsidRDefault="00B16E07" w:rsidP="00742CBF">
      <w:pPr>
        <w:spacing w:line="360" w:lineRule="auto"/>
        <w:jc w:val="both"/>
        <w:rPr>
          <w:rFonts w:ascii="Times New Roman" w:hAnsi="Times New Roman" w:cs="Times New Roman"/>
          <w:sz w:val="28"/>
        </w:rPr>
      </w:pPr>
      <w:r>
        <w:rPr>
          <w:rFonts w:ascii="Times New Roman" w:hAnsi="Times New Roman" w:cs="Times New Roman"/>
          <w:sz w:val="28"/>
          <w:szCs w:val="28"/>
        </w:rPr>
        <w:t>Table 4.8.3</w:t>
      </w:r>
      <w:r w:rsidRPr="0008188E">
        <w:rPr>
          <w:rFonts w:ascii="Times New Roman" w:hAnsi="Times New Roman" w:cs="Times New Roman"/>
          <w:sz w:val="28"/>
          <w:szCs w:val="28"/>
        </w:rPr>
        <w:t xml:space="preserve"> </w:t>
      </w:r>
      <w:r>
        <w:rPr>
          <w:rFonts w:ascii="Times New Roman" w:hAnsi="Times New Roman" w:cs="Times New Roman"/>
          <w:sz w:val="28"/>
          <w:szCs w:val="28"/>
        </w:rPr>
        <w:t>show the results of joint effect of political institutional quality (PIQ) with FDI and with international assistance on economic growth. Interaction term between FDI with PIQ and IA with PIQ has been used to reveals their joint effect.</w:t>
      </w:r>
      <w:r w:rsidRPr="0008188E">
        <w:rPr>
          <w:rFonts w:ascii="Times New Roman" w:hAnsi="Times New Roman" w:cs="Times New Roman"/>
          <w:sz w:val="28"/>
          <w:szCs w:val="28"/>
        </w:rPr>
        <w:t xml:space="preserve"> Econometric results of the study </w:t>
      </w:r>
      <w:r>
        <w:rPr>
          <w:rFonts w:ascii="Times New Roman" w:hAnsi="Times New Roman" w:cs="Times New Roman"/>
          <w:sz w:val="28"/>
          <w:szCs w:val="28"/>
        </w:rPr>
        <w:t>find</w:t>
      </w:r>
      <w:r w:rsidRPr="0008188E">
        <w:rPr>
          <w:rFonts w:ascii="Times New Roman" w:hAnsi="Times New Roman" w:cs="Times New Roman"/>
          <w:sz w:val="28"/>
          <w:szCs w:val="28"/>
        </w:rPr>
        <w:t xml:space="preserve"> positive and significant effect of labor force, capital and simultaneous effect of </w:t>
      </w:r>
      <w:r>
        <w:rPr>
          <w:rFonts w:ascii="Times New Roman" w:hAnsi="Times New Roman" w:cs="Times New Roman"/>
          <w:sz w:val="28"/>
          <w:szCs w:val="28"/>
        </w:rPr>
        <w:t xml:space="preserve">political </w:t>
      </w:r>
      <w:r w:rsidRPr="0008188E">
        <w:rPr>
          <w:rFonts w:ascii="Times New Roman" w:hAnsi="Times New Roman" w:cs="Times New Roman"/>
          <w:sz w:val="28"/>
          <w:szCs w:val="28"/>
        </w:rPr>
        <w:t xml:space="preserve">institutional quality along with FDI </w:t>
      </w:r>
      <w:r>
        <w:rPr>
          <w:rFonts w:ascii="Times New Roman" w:hAnsi="Times New Roman" w:cs="Times New Roman"/>
          <w:sz w:val="28"/>
          <w:szCs w:val="28"/>
        </w:rPr>
        <w:t xml:space="preserve">and political institutional quality with international assistance on economic growth </w:t>
      </w:r>
      <w:r w:rsidRPr="0008188E">
        <w:rPr>
          <w:rFonts w:ascii="Times New Roman" w:hAnsi="Times New Roman" w:cs="Times New Roman"/>
          <w:sz w:val="28"/>
          <w:szCs w:val="28"/>
        </w:rPr>
        <w:t xml:space="preserve">in case of developing states. </w:t>
      </w:r>
      <w:r>
        <w:rPr>
          <w:rFonts w:ascii="Times New Roman" w:hAnsi="Times New Roman" w:cs="Times New Roman"/>
          <w:sz w:val="28"/>
          <w:szCs w:val="28"/>
        </w:rPr>
        <w:t>Study</w:t>
      </w:r>
      <w:r w:rsidRPr="0008188E">
        <w:rPr>
          <w:rFonts w:ascii="Times New Roman" w:hAnsi="Times New Roman" w:cs="Times New Roman"/>
          <w:sz w:val="28"/>
          <w:szCs w:val="28"/>
        </w:rPr>
        <w:t xml:space="preserve"> show</w:t>
      </w:r>
      <w:r>
        <w:rPr>
          <w:rFonts w:ascii="Times New Roman" w:hAnsi="Times New Roman" w:cs="Times New Roman"/>
          <w:sz w:val="28"/>
          <w:szCs w:val="28"/>
        </w:rPr>
        <w:t>s</w:t>
      </w:r>
      <w:r w:rsidRPr="0008188E">
        <w:rPr>
          <w:rFonts w:ascii="Times New Roman" w:hAnsi="Times New Roman" w:cs="Times New Roman"/>
          <w:sz w:val="28"/>
          <w:szCs w:val="28"/>
        </w:rPr>
        <w:t xml:space="preserve"> negative and significant impact of inflatio</w:t>
      </w:r>
      <w:r>
        <w:rPr>
          <w:rFonts w:ascii="Times New Roman" w:hAnsi="Times New Roman" w:cs="Times New Roman"/>
          <w:sz w:val="28"/>
          <w:szCs w:val="28"/>
        </w:rPr>
        <w:t>n and economic growth. Table 4.8.2</w:t>
      </w:r>
      <w:r w:rsidRPr="0008188E">
        <w:rPr>
          <w:rFonts w:ascii="Times New Roman" w:hAnsi="Times New Roman" w:cs="Times New Roman"/>
          <w:sz w:val="28"/>
          <w:szCs w:val="28"/>
        </w:rPr>
        <w:t xml:space="preserve"> show</w:t>
      </w:r>
      <w:r>
        <w:rPr>
          <w:rFonts w:ascii="Times New Roman" w:hAnsi="Times New Roman" w:cs="Times New Roman"/>
          <w:sz w:val="28"/>
          <w:szCs w:val="28"/>
        </w:rPr>
        <w:t>s</w:t>
      </w:r>
      <w:r w:rsidRPr="0008188E">
        <w:rPr>
          <w:rFonts w:ascii="Times New Roman" w:hAnsi="Times New Roman" w:cs="Times New Roman"/>
          <w:sz w:val="28"/>
          <w:szCs w:val="28"/>
        </w:rPr>
        <w:t xml:space="preserve"> that 1-</w:t>
      </w:r>
      <w:r>
        <w:rPr>
          <w:rFonts w:ascii="Times New Roman" w:hAnsi="Times New Roman" w:cs="Times New Roman"/>
          <w:sz w:val="28"/>
          <w:szCs w:val="28"/>
        </w:rPr>
        <w:t>percent</w:t>
      </w:r>
      <w:r w:rsidRPr="0008188E">
        <w:rPr>
          <w:rFonts w:ascii="Times New Roman" w:hAnsi="Times New Roman" w:cs="Times New Roman"/>
          <w:sz w:val="28"/>
          <w:szCs w:val="28"/>
        </w:rPr>
        <w:t xml:space="preserve"> increase in capital stock bo</w:t>
      </w:r>
      <w:r>
        <w:rPr>
          <w:rFonts w:ascii="Times New Roman" w:hAnsi="Times New Roman" w:cs="Times New Roman"/>
          <w:sz w:val="28"/>
          <w:szCs w:val="28"/>
        </w:rPr>
        <w:t>osts the economic growth by 0.003</w:t>
      </w:r>
      <w:r w:rsidRPr="0008188E">
        <w:rPr>
          <w:rFonts w:ascii="Times New Roman" w:hAnsi="Times New Roman" w:cs="Times New Roman"/>
          <w:sz w:val="28"/>
          <w:szCs w:val="28"/>
        </w:rPr>
        <w:t xml:space="preserve"> percent. 1 percent increase in labor force increa</w:t>
      </w:r>
      <w:r>
        <w:rPr>
          <w:rFonts w:ascii="Times New Roman" w:hAnsi="Times New Roman" w:cs="Times New Roman"/>
          <w:sz w:val="28"/>
          <w:szCs w:val="28"/>
        </w:rPr>
        <w:t>ses the economic growth by 0.103</w:t>
      </w:r>
      <w:r w:rsidRPr="0008188E">
        <w:rPr>
          <w:rFonts w:ascii="Times New Roman" w:hAnsi="Times New Roman" w:cs="Times New Roman"/>
          <w:sz w:val="28"/>
          <w:szCs w:val="28"/>
        </w:rPr>
        <w:t xml:space="preserve"> percent. </w:t>
      </w:r>
      <w:r>
        <w:rPr>
          <w:rFonts w:ascii="Times New Roman" w:hAnsi="Times New Roman" w:cs="Times New Roman"/>
          <w:sz w:val="28"/>
          <w:szCs w:val="28"/>
        </w:rPr>
        <w:t xml:space="preserve">Results show positive and significant impact of political institutional quality (PIQ) with FDI on economic </w:t>
      </w:r>
      <w:r>
        <w:rPr>
          <w:rFonts w:ascii="Times New Roman" w:hAnsi="Times New Roman" w:cs="Times New Roman"/>
          <w:sz w:val="28"/>
          <w:szCs w:val="28"/>
        </w:rPr>
        <w:lastRenderedPageBreak/>
        <w:t xml:space="preserve">growth. Results explains that I unit increase in simultaneous effect of FDI and </w:t>
      </w:r>
      <w:r w:rsidR="00BA0ABD">
        <w:rPr>
          <w:rFonts w:ascii="Times New Roman" w:hAnsi="Times New Roman" w:cs="Times New Roman"/>
          <w:sz w:val="28"/>
          <w:szCs w:val="28"/>
        </w:rPr>
        <w:t>P</w:t>
      </w:r>
      <w:r>
        <w:rPr>
          <w:rFonts w:ascii="Times New Roman" w:hAnsi="Times New Roman" w:cs="Times New Roman"/>
          <w:sz w:val="28"/>
          <w:szCs w:val="28"/>
        </w:rPr>
        <w:t xml:space="preserve">IQ causes .001 percent increase in economic growth. Results shows positive and significant impact of </w:t>
      </w:r>
      <w:r w:rsidR="00BA0ABD">
        <w:rPr>
          <w:rFonts w:ascii="Times New Roman" w:hAnsi="Times New Roman" w:cs="Times New Roman"/>
          <w:sz w:val="28"/>
          <w:szCs w:val="28"/>
        </w:rPr>
        <w:t>political</w:t>
      </w:r>
      <w:r>
        <w:rPr>
          <w:rFonts w:ascii="Times New Roman" w:hAnsi="Times New Roman" w:cs="Times New Roman"/>
          <w:sz w:val="28"/>
          <w:szCs w:val="28"/>
        </w:rPr>
        <w:t xml:space="preserve"> institutional quality (</w:t>
      </w:r>
      <w:r w:rsidR="00BA0ABD">
        <w:rPr>
          <w:rFonts w:ascii="Times New Roman" w:hAnsi="Times New Roman" w:cs="Times New Roman"/>
          <w:sz w:val="28"/>
          <w:szCs w:val="28"/>
        </w:rPr>
        <w:t>P</w:t>
      </w:r>
      <w:r>
        <w:rPr>
          <w:rFonts w:ascii="Times New Roman" w:hAnsi="Times New Roman" w:cs="Times New Roman"/>
          <w:sz w:val="28"/>
          <w:szCs w:val="28"/>
        </w:rPr>
        <w:t xml:space="preserve">IQ) with IA on economic growth. Result reveals that I unit increase in simultaneous effect of IA and </w:t>
      </w:r>
      <w:r w:rsidR="00BA0ABD">
        <w:rPr>
          <w:rFonts w:ascii="Times New Roman" w:hAnsi="Times New Roman" w:cs="Times New Roman"/>
          <w:sz w:val="28"/>
          <w:szCs w:val="28"/>
        </w:rPr>
        <w:t>P</w:t>
      </w:r>
      <w:r>
        <w:rPr>
          <w:rFonts w:ascii="Times New Roman" w:hAnsi="Times New Roman" w:cs="Times New Roman"/>
          <w:sz w:val="28"/>
          <w:szCs w:val="28"/>
        </w:rPr>
        <w:t>IQ</w:t>
      </w:r>
      <w:r w:rsidR="00BA0ABD">
        <w:rPr>
          <w:rFonts w:ascii="Times New Roman" w:hAnsi="Times New Roman" w:cs="Times New Roman"/>
          <w:sz w:val="28"/>
          <w:szCs w:val="28"/>
        </w:rPr>
        <w:t xml:space="preserve"> causes .02</w:t>
      </w:r>
      <w:r>
        <w:rPr>
          <w:rFonts w:ascii="Times New Roman" w:hAnsi="Times New Roman" w:cs="Times New Roman"/>
          <w:sz w:val="28"/>
          <w:szCs w:val="28"/>
        </w:rPr>
        <w:t xml:space="preserve"> percent increase in economic growth. </w:t>
      </w:r>
      <w:r w:rsidRPr="0008188E">
        <w:rPr>
          <w:rFonts w:ascii="Times New Roman" w:hAnsi="Times New Roman" w:cs="Times New Roman"/>
          <w:sz w:val="28"/>
          <w:szCs w:val="28"/>
        </w:rPr>
        <w:t>Finally, results show that 1-</w:t>
      </w:r>
      <w:r>
        <w:rPr>
          <w:rFonts w:ascii="Times New Roman" w:hAnsi="Times New Roman" w:cs="Times New Roman"/>
          <w:sz w:val="28"/>
          <w:szCs w:val="28"/>
        </w:rPr>
        <w:t>percent</w:t>
      </w:r>
      <w:r w:rsidRPr="0008188E">
        <w:rPr>
          <w:rFonts w:ascii="Times New Roman" w:hAnsi="Times New Roman" w:cs="Times New Roman"/>
          <w:sz w:val="28"/>
          <w:szCs w:val="28"/>
        </w:rPr>
        <w:t xml:space="preserve"> increase in inflation decrease the economy growth by 0.001 percent. </w:t>
      </w:r>
    </w:p>
    <w:p w:rsidR="00EF0BCB" w:rsidRDefault="00EF0BCB" w:rsidP="00BA0ABD">
      <w:pPr>
        <w:jc w:val="center"/>
        <w:rPr>
          <w:rFonts w:ascii="Times New Roman" w:hAnsi="Times New Roman" w:cs="Times New Roman"/>
          <w:sz w:val="28"/>
          <w:szCs w:val="28"/>
        </w:rPr>
      </w:pPr>
      <w:r w:rsidRPr="007A66DD">
        <w:rPr>
          <w:rFonts w:ascii="Times New Roman" w:hAnsi="Times New Roman" w:cs="Times New Roman"/>
          <w:b/>
          <w:sz w:val="28"/>
          <w:szCs w:val="28"/>
        </w:rPr>
        <w:t>Table No.</w:t>
      </w:r>
      <w:r>
        <w:rPr>
          <w:rFonts w:ascii="Times New Roman" w:hAnsi="Times New Roman" w:cs="Times New Roman"/>
          <w:b/>
          <w:sz w:val="28"/>
          <w:szCs w:val="28"/>
        </w:rPr>
        <w:t xml:space="preserve"> 4.</w:t>
      </w:r>
      <w:r w:rsidR="00EF089E">
        <w:rPr>
          <w:rFonts w:ascii="Times New Roman" w:hAnsi="Times New Roman" w:cs="Times New Roman"/>
          <w:b/>
          <w:sz w:val="28"/>
          <w:szCs w:val="28"/>
        </w:rPr>
        <w:t>8.4</w:t>
      </w:r>
      <w:r w:rsidRPr="007A66DD">
        <w:rPr>
          <w:rFonts w:ascii="Times New Roman" w:hAnsi="Times New Roman" w:cs="Times New Roman"/>
          <w:b/>
          <w:sz w:val="28"/>
          <w:szCs w:val="28"/>
        </w:rPr>
        <w:t xml:space="preserve"> </w:t>
      </w:r>
      <w:r>
        <w:rPr>
          <w:rFonts w:ascii="Times New Roman" w:hAnsi="Times New Roman" w:cs="Times New Roman"/>
          <w:b/>
          <w:sz w:val="28"/>
          <w:szCs w:val="28"/>
        </w:rPr>
        <w:t xml:space="preserve">Legal </w:t>
      </w:r>
      <w:r w:rsidRPr="007A66DD">
        <w:rPr>
          <w:rFonts w:ascii="Times New Roman" w:hAnsi="Times New Roman" w:cs="Times New Roman"/>
          <w:b/>
          <w:sz w:val="28"/>
          <w:szCs w:val="28"/>
        </w:rPr>
        <w:t xml:space="preserve">Institutional Quality interaction with Foreign Direct Investment and </w:t>
      </w:r>
      <w:r>
        <w:rPr>
          <w:rFonts w:ascii="Times New Roman" w:hAnsi="Times New Roman" w:cs="Times New Roman"/>
          <w:b/>
          <w:sz w:val="28"/>
          <w:szCs w:val="28"/>
        </w:rPr>
        <w:t>with International Assistance</w:t>
      </w:r>
      <w:r w:rsidRPr="007A66DD">
        <w:rPr>
          <w:rFonts w:ascii="Times New Roman" w:hAnsi="Times New Roman" w:cs="Times New Roman"/>
          <w:b/>
          <w:sz w:val="28"/>
          <w:szCs w:val="28"/>
        </w:rPr>
        <w:t xml:space="preserve"> Panel GMM Approach</w:t>
      </w:r>
    </w:p>
    <w:tbl>
      <w:tblPr>
        <w:tblStyle w:val="TableGrid"/>
        <w:tblW w:w="9881" w:type="dxa"/>
        <w:jc w:val="center"/>
        <w:tblLook w:val="04A0" w:firstRow="1" w:lastRow="0" w:firstColumn="1" w:lastColumn="0" w:noHBand="0" w:noVBand="1"/>
      </w:tblPr>
      <w:tblGrid>
        <w:gridCol w:w="1810"/>
        <w:gridCol w:w="1266"/>
        <w:gridCol w:w="1266"/>
        <w:gridCol w:w="854"/>
        <w:gridCol w:w="1591"/>
        <w:gridCol w:w="1354"/>
        <w:gridCol w:w="1269"/>
        <w:gridCol w:w="676"/>
      </w:tblGrid>
      <w:tr w:rsidR="00EF0BCB" w:rsidRPr="00EF089E" w:rsidTr="00EF089E">
        <w:trPr>
          <w:trHeight w:val="516"/>
          <w:jc w:val="center"/>
        </w:trPr>
        <w:tc>
          <w:tcPr>
            <w:tcW w:w="1810" w:type="dxa"/>
            <w:noWrap/>
          </w:tcPr>
          <w:p w:rsidR="00EF0BCB" w:rsidRPr="00EF089E" w:rsidRDefault="00EF0BCB" w:rsidP="007E0766">
            <w:pPr>
              <w:jc w:val="both"/>
              <w:rPr>
                <w:rFonts w:ascii="Times New Roman" w:hAnsi="Times New Roman" w:cs="Times New Roman"/>
                <w:b/>
                <w:sz w:val="28"/>
                <w:szCs w:val="28"/>
              </w:rPr>
            </w:pPr>
            <w:r w:rsidRPr="00EF089E">
              <w:rPr>
                <w:rFonts w:ascii="Times New Roman" w:hAnsi="Times New Roman" w:cs="Times New Roman"/>
                <w:b/>
                <w:sz w:val="28"/>
                <w:szCs w:val="28"/>
              </w:rPr>
              <w:t>Variables</w:t>
            </w:r>
          </w:p>
        </w:tc>
        <w:tc>
          <w:tcPr>
            <w:tcW w:w="1189" w:type="dxa"/>
            <w:noWrap/>
          </w:tcPr>
          <w:p w:rsidR="00EF0BCB" w:rsidRPr="00EF089E" w:rsidRDefault="00EF0BCB" w:rsidP="007E0766">
            <w:pPr>
              <w:jc w:val="both"/>
              <w:rPr>
                <w:rFonts w:ascii="Times New Roman" w:hAnsi="Times New Roman" w:cs="Times New Roman"/>
                <w:b/>
                <w:sz w:val="28"/>
                <w:szCs w:val="28"/>
              </w:rPr>
            </w:pPr>
            <w:r w:rsidRPr="00EF089E">
              <w:rPr>
                <w:rFonts w:ascii="Times New Roman" w:hAnsi="Times New Roman" w:cs="Times New Roman"/>
                <w:b/>
                <w:sz w:val="28"/>
                <w:szCs w:val="28"/>
              </w:rPr>
              <w:t>Coef.</w:t>
            </w:r>
          </w:p>
        </w:tc>
        <w:tc>
          <w:tcPr>
            <w:tcW w:w="1189" w:type="dxa"/>
            <w:noWrap/>
          </w:tcPr>
          <w:p w:rsidR="00EF0BCB" w:rsidRPr="00EF089E" w:rsidRDefault="00EF0BCB" w:rsidP="007E0766">
            <w:pPr>
              <w:jc w:val="both"/>
              <w:rPr>
                <w:rFonts w:ascii="Times New Roman" w:hAnsi="Times New Roman" w:cs="Times New Roman"/>
                <w:b/>
                <w:sz w:val="28"/>
                <w:szCs w:val="28"/>
              </w:rPr>
            </w:pPr>
            <w:r w:rsidRPr="00EF089E">
              <w:rPr>
                <w:rFonts w:ascii="Times New Roman" w:hAnsi="Times New Roman" w:cs="Times New Roman"/>
                <w:b/>
                <w:sz w:val="28"/>
                <w:szCs w:val="28"/>
              </w:rPr>
              <w:t>S.E</w:t>
            </w:r>
          </w:p>
        </w:tc>
        <w:tc>
          <w:tcPr>
            <w:tcW w:w="803" w:type="dxa"/>
            <w:noWrap/>
          </w:tcPr>
          <w:p w:rsidR="00EF0BCB" w:rsidRPr="00EF089E" w:rsidRDefault="00EF0BCB" w:rsidP="007E0766">
            <w:pPr>
              <w:jc w:val="both"/>
              <w:rPr>
                <w:rFonts w:ascii="Times New Roman" w:hAnsi="Times New Roman" w:cs="Times New Roman"/>
                <w:b/>
                <w:sz w:val="28"/>
                <w:szCs w:val="28"/>
              </w:rPr>
            </w:pPr>
            <w:r w:rsidRPr="00EF089E">
              <w:rPr>
                <w:rFonts w:ascii="Times New Roman" w:hAnsi="Times New Roman" w:cs="Times New Roman"/>
                <w:b/>
                <w:sz w:val="28"/>
                <w:szCs w:val="28"/>
              </w:rPr>
              <w:t>Z-value</w:t>
            </w:r>
          </w:p>
        </w:tc>
        <w:tc>
          <w:tcPr>
            <w:tcW w:w="1591" w:type="dxa"/>
            <w:noWrap/>
          </w:tcPr>
          <w:p w:rsidR="00EF0BCB" w:rsidRPr="00EF089E" w:rsidRDefault="00EF0BCB" w:rsidP="007E0766">
            <w:pPr>
              <w:jc w:val="both"/>
              <w:rPr>
                <w:rFonts w:ascii="Times New Roman" w:hAnsi="Times New Roman" w:cs="Times New Roman"/>
                <w:b/>
                <w:sz w:val="28"/>
                <w:szCs w:val="28"/>
              </w:rPr>
            </w:pPr>
            <w:r w:rsidRPr="00EF089E">
              <w:rPr>
                <w:rFonts w:ascii="Times New Roman" w:hAnsi="Times New Roman" w:cs="Times New Roman"/>
                <w:b/>
                <w:sz w:val="28"/>
                <w:szCs w:val="28"/>
              </w:rPr>
              <w:t>P-value</w:t>
            </w:r>
          </w:p>
        </w:tc>
        <w:tc>
          <w:tcPr>
            <w:tcW w:w="2623" w:type="dxa"/>
            <w:gridSpan w:val="2"/>
            <w:noWrap/>
          </w:tcPr>
          <w:p w:rsidR="00EF0BCB" w:rsidRPr="00EF089E" w:rsidRDefault="00EF0BCB" w:rsidP="007E0766">
            <w:pPr>
              <w:jc w:val="both"/>
              <w:rPr>
                <w:rFonts w:ascii="Times New Roman" w:hAnsi="Times New Roman" w:cs="Times New Roman"/>
                <w:b/>
                <w:sz w:val="28"/>
                <w:szCs w:val="28"/>
              </w:rPr>
            </w:pPr>
            <w:r w:rsidRPr="00EF089E">
              <w:rPr>
                <w:rFonts w:ascii="Times New Roman" w:hAnsi="Times New Roman" w:cs="Times New Roman"/>
                <w:b/>
                <w:sz w:val="28"/>
                <w:szCs w:val="28"/>
              </w:rPr>
              <w:t>[95%  Conf.  Interval</w:t>
            </w:r>
          </w:p>
        </w:tc>
        <w:tc>
          <w:tcPr>
            <w:tcW w:w="676" w:type="dxa"/>
          </w:tcPr>
          <w:p w:rsidR="00EF0BCB" w:rsidRPr="00EF089E" w:rsidRDefault="00EF0BCB" w:rsidP="007E0766">
            <w:pPr>
              <w:jc w:val="both"/>
              <w:rPr>
                <w:rFonts w:ascii="Times New Roman" w:hAnsi="Times New Roman" w:cs="Times New Roman"/>
                <w:b/>
                <w:sz w:val="28"/>
                <w:szCs w:val="28"/>
              </w:rPr>
            </w:pPr>
            <w:r w:rsidRPr="00EF089E">
              <w:rPr>
                <w:rFonts w:ascii="Times New Roman" w:hAnsi="Times New Roman" w:cs="Times New Roman"/>
                <w:b/>
                <w:sz w:val="28"/>
                <w:szCs w:val="28"/>
              </w:rPr>
              <w:t>Sig</w:t>
            </w:r>
          </w:p>
        </w:tc>
      </w:tr>
      <w:tr w:rsidR="00EF0BCB" w:rsidRPr="00EF089E" w:rsidTr="00EF089E">
        <w:trPr>
          <w:trHeight w:val="516"/>
          <w:jc w:val="center"/>
        </w:trPr>
        <w:tc>
          <w:tcPr>
            <w:tcW w:w="1810" w:type="dxa"/>
            <w:noWrap/>
            <w:hideMark/>
          </w:tcPr>
          <w:p w:rsidR="00EF0BCB" w:rsidRPr="00EF089E" w:rsidRDefault="00EF0BCB" w:rsidP="00BA0ABD">
            <w:pPr>
              <w:jc w:val="both"/>
              <w:rPr>
                <w:rFonts w:ascii="Times New Roman" w:hAnsi="Times New Roman" w:cs="Times New Roman"/>
                <w:sz w:val="28"/>
                <w:szCs w:val="28"/>
              </w:rPr>
            </w:pPr>
            <w:r w:rsidRPr="00BA0ABD">
              <w:rPr>
                <w:rFonts w:ascii="Times New Roman" w:hAnsi="Times New Roman" w:cs="Times New Roman"/>
                <w:sz w:val="26"/>
                <w:szCs w:val="28"/>
              </w:rPr>
              <w:t>L</w:t>
            </w:r>
            <w:r w:rsidR="00BA0ABD">
              <w:rPr>
                <w:rFonts w:ascii="Times New Roman" w:hAnsi="Times New Roman" w:cs="Times New Roman"/>
                <w:sz w:val="26"/>
                <w:szCs w:val="28"/>
              </w:rPr>
              <w:t>GDPPC</w:t>
            </w:r>
            <w:r w:rsidRPr="00BA0ABD">
              <w:rPr>
                <w:rFonts w:ascii="Times New Roman" w:hAnsi="Times New Roman" w:cs="Times New Roman"/>
                <w:sz w:val="26"/>
                <w:szCs w:val="28"/>
              </w:rPr>
              <w:t>(-1)</w:t>
            </w:r>
          </w:p>
        </w:tc>
        <w:tc>
          <w:tcPr>
            <w:tcW w:w="1189" w:type="dxa"/>
            <w:noWrap/>
            <w:vAlign w:val="bottom"/>
          </w:tcPr>
          <w:p w:rsidR="00EF0BCB" w:rsidRPr="00EF089E" w:rsidRDefault="00EF0BCB" w:rsidP="007E0766">
            <w:pPr>
              <w:jc w:val="both"/>
              <w:rPr>
                <w:rFonts w:ascii="Times New Roman" w:hAnsi="Times New Roman" w:cs="Times New Roman"/>
                <w:color w:val="000000"/>
                <w:sz w:val="28"/>
                <w:szCs w:val="28"/>
              </w:rPr>
            </w:pPr>
            <w:r w:rsidRPr="00EF089E">
              <w:rPr>
                <w:rFonts w:ascii="Times New Roman" w:hAnsi="Times New Roman" w:cs="Times New Roman"/>
                <w:color w:val="000000"/>
                <w:sz w:val="28"/>
                <w:szCs w:val="28"/>
              </w:rPr>
              <w:t>0.960994</w:t>
            </w:r>
          </w:p>
        </w:tc>
        <w:tc>
          <w:tcPr>
            <w:tcW w:w="1189" w:type="dxa"/>
            <w:noWrap/>
            <w:vAlign w:val="bottom"/>
          </w:tcPr>
          <w:p w:rsidR="00EF0BCB" w:rsidRPr="00EF089E" w:rsidRDefault="00EF0BCB" w:rsidP="007E0766">
            <w:pPr>
              <w:jc w:val="both"/>
              <w:rPr>
                <w:rFonts w:ascii="Times New Roman" w:hAnsi="Times New Roman" w:cs="Times New Roman"/>
                <w:color w:val="000000"/>
                <w:sz w:val="28"/>
                <w:szCs w:val="28"/>
              </w:rPr>
            </w:pPr>
            <w:r w:rsidRPr="00EF089E">
              <w:rPr>
                <w:rFonts w:ascii="Times New Roman" w:hAnsi="Times New Roman" w:cs="Times New Roman"/>
                <w:color w:val="000000"/>
                <w:sz w:val="28"/>
                <w:szCs w:val="28"/>
              </w:rPr>
              <w:t>0.00741</w:t>
            </w:r>
          </w:p>
        </w:tc>
        <w:tc>
          <w:tcPr>
            <w:tcW w:w="803" w:type="dxa"/>
            <w:noWrap/>
            <w:vAlign w:val="bottom"/>
          </w:tcPr>
          <w:p w:rsidR="00EF0BCB" w:rsidRPr="00EF089E" w:rsidRDefault="00EF0BCB" w:rsidP="007E0766">
            <w:pPr>
              <w:jc w:val="both"/>
              <w:rPr>
                <w:rFonts w:ascii="Times New Roman" w:hAnsi="Times New Roman" w:cs="Times New Roman"/>
                <w:color w:val="000000"/>
                <w:sz w:val="28"/>
                <w:szCs w:val="28"/>
              </w:rPr>
            </w:pPr>
            <w:r w:rsidRPr="00EF089E">
              <w:rPr>
                <w:rFonts w:ascii="Times New Roman" w:hAnsi="Times New Roman" w:cs="Times New Roman"/>
                <w:color w:val="000000"/>
                <w:sz w:val="28"/>
                <w:szCs w:val="28"/>
              </w:rPr>
              <w:t>129.7</w:t>
            </w:r>
          </w:p>
        </w:tc>
        <w:tc>
          <w:tcPr>
            <w:tcW w:w="1591" w:type="dxa"/>
            <w:noWrap/>
            <w:vAlign w:val="bottom"/>
          </w:tcPr>
          <w:p w:rsidR="00EF0BCB" w:rsidRPr="00EF089E" w:rsidRDefault="00EF0BCB" w:rsidP="007E0766">
            <w:pPr>
              <w:jc w:val="both"/>
              <w:rPr>
                <w:rFonts w:ascii="Times New Roman" w:hAnsi="Times New Roman" w:cs="Times New Roman"/>
                <w:color w:val="000000"/>
                <w:sz w:val="28"/>
                <w:szCs w:val="28"/>
              </w:rPr>
            </w:pPr>
            <w:r w:rsidRPr="00EF089E">
              <w:rPr>
                <w:rFonts w:ascii="Times New Roman" w:hAnsi="Times New Roman" w:cs="Times New Roman"/>
                <w:color w:val="000000"/>
                <w:sz w:val="28"/>
                <w:szCs w:val="28"/>
              </w:rPr>
              <w:t>0.0001</w:t>
            </w:r>
          </w:p>
        </w:tc>
        <w:tc>
          <w:tcPr>
            <w:tcW w:w="1354" w:type="dxa"/>
            <w:noWrap/>
            <w:vAlign w:val="bottom"/>
          </w:tcPr>
          <w:p w:rsidR="00EF0BCB" w:rsidRPr="00EF089E" w:rsidRDefault="00EF0BCB" w:rsidP="007E0766">
            <w:pPr>
              <w:jc w:val="both"/>
              <w:rPr>
                <w:rFonts w:ascii="Times New Roman" w:hAnsi="Times New Roman" w:cs="Times New Roman"/>
                <w:color w:val="000000"/>
                <w:sz w:val="28"/>
                <w:szCs w:val="28"/>
              </w:rPr>
            </w:pPr>
            <w:r w:rsidRPr="00EF089E">
              <w:rPr>
                <w:rFonts w:ascii="Times New Roman" w:hAnsi="Times New Roman" w:cs="Times New Roman"/>
                <w:color w:val="000000"/>
                <w:sz w:val="28"/>
                <w:szCs w:val="28"/>
              </w:rPr>
              <w:t>0.946472</w:t>
            </w:r>
          </w:p>
        </w:tc>
        <w:tc>
          <w:tcPr>
            <w:tcW w:w="1269" w:type="dxa"/>
            <w:noWrap/>
            <w:vAlign w:val="bottom"/>
          </w:tcPr>
          <w:p w:rsidR="00EF0BCB" w:rsidRPr="00EF089E" w:rsidRDefault="00EF0BCB" w:rsidP="007E0766">
            <w:pPr>
              <w:jc w:val="both"/>
              <w:rPr>
                <w:rFonts w:ascii="Times New Roman" w:hAnsi="Times New Roman" w:cs="Times New Roman"/>
                <w:color w:val="000000"/>
                <w:sz w:val="28"/>
                <w:szCs w:val="28"/>
              </w:rPr>
            </w:pPr>
            <w:r w:rsidRPr="00EF089E">
              <w:rPr>
                <w:rFonts w:ascii="Times New Roman" w:hAnsi="Times New Roman" w:cs="Times New Roman"/>
                <w:color w:val="000000"/>
                <w:sz w:val="28"/>
                <w:szCs w:val="28"/>
              </w:rPr>
              <w:t>0.975517</w:t>
            </w:r>
          </w:p>
        </w:tc>
        <w:tc>
          <w:tcPr>
            <w:tcW w:w="676" w:type="dxa"/>
          </w:tcPr>
          <w:p w:rsidR="00EF0BCB" w:rsidRPr="00EF089E" w:rsidRDefault="00EF0BCB" w:rsidP="007E0766">
            <w:pPr>
              <w:jc w:val="both"/>
              <w:rPr>
                <w:rFonts w:ascii="Times New Roman" w:hAnsi="Times New Roman" w:cs="Times New Roman"/>
                <w:sz w:val="28"/>
                <w:szCs w:val="28"/>
              </w:rPr>
            </w:pPr>
            <w:r w:rsidRPr="00EF089E">
              <w:rPr>
                <w:rFonts w:ascii="Times New Roman" w:hAnsi="Times New Roman" w:cs="Times New Roman"/>
                <w:sz w:val="28"/>
                <w:szCs w:val="28"/>
              </w:rPr>
              <w:t>***</w:t>
            </w:r>
          </w:p>
        </w:tc>
      </w:tr>
      <w:tr w:rsidR="00EF0BCB" w:rsidRPr="00EF089E" w:rsidTr="00EF089E">
        <w:trPr>
          <w:trHeight w:val="516"/>
          <w:jc w:val="center"/>
        </w:trPr>
        <w:tc>
          <w:tcPr>
            <w:tcW w:w="1810" w:type="dxa"/>
            <w:noWrap/>
          </w:tcPr>
          <w:p w:rsidR="00EF0BCB" w:rsidRPr="00EF089E" w:rsidRDefault="00BA0ABD" w:rsidP="007E0766">
            <w:pPr>
              <w:jc w:val="both"/>
              <w:rPr>
                <w:rFonts w:ascii="Times New Roman" w:hAnsi="Times New Roman" w:cs="Times New Roman"/>
                <w:sz w:val="28"/>
                <w:szCs w:val="28"/>
              </w:rPr>
            </w:pPr>
            <w:r>
              <w:rPr>
                <w:rFonts w:ascii="Times New Roman" w:hAnsi="Times New Roman" w:cs="Times New Roman"/>
                <w:sz w:val="28"/>
                <w:szCs w:val="28"/>
              </w:rPr>
              <w:t>K</w:t>
            </w:r>
          </w:p>
        </w:tc>
        <w:tc>
          <w:tcPr>
            <w:tcW w:w="1189" w:type="dxa"/>
            <w:noWrap/>
            <w:vAlign w:val="bottom"/>
          </w:tcPr>
          <w:p w:rsidR="00EF0BCB" w:rsidRPr="00EF089E" w:rsidRDefault="00EF0BCB" w:rsidP="007E0766">
            <w:pPr>
              <w:jc w:val="both"/>
              <w:rPr>
                <w:rFonts w:ascii="Times New Roman" w:hAnsi="Times New Roman" w:cs="Times New Roman"/>
                <w:color w:val="000000"/>
                <w:sz w:val="28"/>
                <w:szCs w:val="28"/>
              </w:rPr>
            </w:pPr>
            <w:r w:rsidRPr="00EF089E">
              <w:rPr>
                <w:rFonts w:ascii="Times New Roman" w:hAnsi="Times New Roman" w:cs="Times New Roman"/>
                <w:color w:val="000000"/>
                <w:sz w:val="28"/>
                <w:szCs w:val="28"/>
              </w:rPr>
              <w:t>0.003746</w:t>
            </w:r>
          </w:p>
        </w:tc>
        <w:tc>
          <w:tcPr>
            <w:tcW w:w="1189" w:type="dxa"/>
            <w:noWrap/>
            <w:vAlign w:val="bottom"/>
          </w:tcPr>
          <w:p w:rsidR="00EF0BCB" w:rsidRPr="00EF089E" w:rsidRDefault="00EF0BCB" w:rsidP="007E0766">
            <w:pPr>
              <w:jc w:val="both"/>
              <w:rPr>
                <w:rFonts w:ascii="Times New Roman" w:hAnsi="Times New Roman" w:cs="Times New Roman"/>
                <w:color w:val="000000"/>
                <w:sz w:val="28"/>
                <w:szCs w:val="28"/>
              </w:rPr>
            </w:pPr>
            <w:r w:rsidRPr="00EF089E">
              <w:rPr>
                <w:rFonts w:ascii="Times New Roman" w:hAnsi="Times New Roman" w:cs="Times New Roman"/>
                <w:color w:val="000000"/>
                <w:sz w:val="28"/>
                <w:szCs w:val="28"/>
              </w:rPr>
              <w:t>0.00261</w:t>
            </w:r>
          </w:p>
        </w:tc>
        <w:tc>
          <w:tcPr>
            <w:tcW w:w="803" w:type="dxa"/>
            <w:noWrap/>
            <w:vAlign w:val="bottom"/>
          </w:tcPr>
          <w:p w:rsidR="00EF0BCB" w:rsidRPr="00EF089E" w:rsidRDefault="00EF0BCB" w:rsidP="007E0766">
            <w:pPr>
              <w:jc w:val="both"/>
              <w:rPr>
                <w:rFonts w:ascii="Times New Roman" w:hAnsi="Times New Roman" w:cs="Times New Roman"/>
                <w:color w:val="000000"/>
                <w:sz w:val="28"/>
                <w:szCs w:val="28"/>
              </w:rPr>
            </w:pPr>
            <w:r w:rsidRPr="00EF089E">
              <w:rPr>
                <w:rFonts w:ascii="Times New Roman" w:hAnsi="Times New Roman" w:cs="Times New Roman"/>
                <w:color w:val="000000"/>
                <w:sz w:val="28"/>
                <w:szCs w:val="28"/>
              </w:rPr>
              <w:t>14.33</w:t>
            </w:r>
          </w:p>
        </w:tc>
        <w:tc>
          <w:tcPr>
            <w:tcW w:w="1591" w:type="dxa"/>
            <w:noWrap/>
            <w:vAlign w:val="bottom"/>
          </w:tcPr>
          <w:p w:rsidR="00EF0BCB" w:rsidRPr="00EF089E" w:rsidRDefault="00EF0BCB" w:rsidP="007E0766">
            <w:pPr>
              <w:jc w:val="both"/>
              <w:rPr>
                <w:rFonts w:ascii="Times New Roman" w:hAnsi="Times New Roman" w:cs="Times New Roman"/>
                <w:color w:val="000000"/>
                <w:sz w:val="28"/>
                <w:szCs w:val="28"/>
              </w:rPr>
            </w:pPr>
            <w:r w:rsidRPr="00EF089E">
              <w:rPr>
                <w:rFonts w:ascii="Times New Roman" w:hAnsi="Times New Roman" w:cs="Times New Roman"/>
                <w:color w:val="000000"/>
                <w:sz w:val="28"/>
                <w:szCs w:val="28"/>
              </w:rPr>
              <w:t>0.001</w:t>
            </w:r>
          </w:p>
        </w:tc>
        <w:tc>
          <w:tcPr>
            <w:tcW w:w="1354" w:type="dxa"/>
            <w:noWrap/>
            <w:vAlign w:val="bottom"/>
          </w:tcPr>
          <w:p w:rsidR="00EF0BCB" w:rsidRPr="00EF089E" w:rsidRDefault="00EF0BCB" w:rsidP="007E0766">
            <w:pPr>
              <w:jc w:val="both"/>
              <w:rPr>
                <w:rFonts w:ascii="Times New Roman" w:hAnsi="Times New Roman" w:cs="Times New Roman"/>
                <w:color w:val="000000"/>
                <w:sz w:val="28"/>
                <w:szCs w:val="28"/>
              </w:rPr>
            </w:pPr>
            <w:r w:rsidRPr="00EF089E">
              <w:rPr>
                <w:rFonts w:ascii="Times New Roman" w:hAnsi="Times New Roman" w:cs="Times New Roman"/>
                <w:color w:val="000000"/>
                <w:sz w:val="28"/>
                <w:szCs w:val="28"/>
              </w:rPr>
              <w:t>0.000323</w:t>
            </w:r>
          </w:p>
        </w:tc>
        <w:tc>
          <w:tcPr>
            <w:tcW w:w="1269" w:type="dxa"/>
            <w:noWrap/>
            <w:vAlign w:val="bottom"/>
          </w:tcPr>
          <w:p w:rsidR="00EF0BCB" w:rsidRPr="00EF089E" w:rsidRDefault="00EF0BCB" w:rsidP="007E0766">
            <w:pPr>
              <w:jc w:val="both"/>
              <w:rPr>
                <w:rFonts w:ascii="Times New Roman" w:hAnsi="Times New Roman" w:cs="Times New Roman"/>
                <w:color w:val="000000"/>
                <w:sz w:val="28"/>
                <w:szCs w:val="28"/>
              </w:rPr>
            </w:pPr>
            <w:r w:rsidRPr="00EF089E">
              <w:rPr>
                <w:rFonts w:ascii="Times New Roman" w:hAnsi="Times New Roman" w:cs="Times New Roman"/>
                <w:color w:val="000000"/>
                <w:sz w:val="28"/>
                <w:szCs w:val="28"/>
              </w:rPr>
              <w:t>0.000426</w:t>
            </w:r>
          </w:p>
        </w:tc>
        <w:tc>
          <w:tcPr>
            <w:tcW w:w="676" w:type="dxa"/>
          </w:tcPr>
          <w:p w:rsidR="00EF0BCB" w:rsidRPr="00EF089E" w:rsidRDefault="00EF0BCB" w:rsidP="007E0766">
            <w:pPr>
              <w:jc w:val="both"/>
              <w:rPr>
                <w:rFonts w:ascii="Times New Roman" w:hAnsi="Times New Roman" w:cs="Times New Roman"/>
                <w:sz w:val="28"/>
                <w:szCs w:val="28"/>
              </w:rPr>
            </w:pPr>
            <w:r w:rsidRPr="00EF089E">
              <w:rPr>
                <w:rFonts w:ascii="Times New Roman" w:hAnsi="Times New Roman" w:cs="Times New Roman"/>
                <w:sz w:val="28"/>
                <w:szCs w:val="28"/>
              </w:rPr>
              <w:t>***</w:t>
            </w:r>
          </w:p>
        </w:tc>
      </w:tr>
      <w:tr w:rsidR="00EF0BCB" w:rsidRPr="00EF089E" w:rsidTr="00EF089E">
        <w:trPr>
          <w:trHeight w:val="516"/>
          <w:jc w:val="center"/>
        </w:trPr>
        <w:tc>
          <w:tcPr>
            <w:tcW w:w="1810" w:type="dxa"/>
            <w:noWrap/>
          </w:tcPr>
          <w:p w:rsidR="00EF0BCB" w:rsidRPr="00EF089E" w:rsidRDefault="000E6C96" w:rsidP="00BA0ABD">
            <w:pPr>
              <w:jc w:val="both"/>
              <w:rPr>
                <w:rFonts w:ascii="Times New Roman" w:hAnsi="Times New Roman" w:cs="Times New Roman"/>
                <w:sz w:val="28"/>
                <w:szCs w:val="28"/>
              </w:rPr>
            </w:pPr>
            <w:r w:rsidRPr="00EF089E">
              <w:rPr>
                <w:rFonts w:ascii="Times New Roman" w:hAnsi="Times New Roman" w:cs="Times New Roman"/>
                <w:sz w:val="28"/>
                <w:szCs w:val="28"/>
              </w:rPr>
              <w:t>L</w:t>
            </w:r>
          </w:p>
        </w:tc>
        <w:tc>
          <w:tcPr>
            <w:tcW w:w="1189" w:type="dxa"/>
            <w:noWrap/>
            <w:vAlign w:val="bottom"/>
          </w:tcPr>
          <w:p w:rsidR="00EF0BCB" w:rsidRPr="00EF089E" w:rsidRDefault="00EF0BCB" w:rsidP="007E0766">
            <w:pPr>
              <w:jc w:val="both"/>
              <w:rPr>
                <w:rFonts w:ascii="Times New Roman" w:hAnsi="Times New Roman" w:cs="Times New Roman"/>
                <w:color w:val="000000"/>
                <w:sz w:val="28"/>
                <w:szCs w:val="28"/>
              </w:rPr>
            </w:pPr>
            <w:r w:rsidRPr="00EF089E">
              <w:rPr>
                <w:rFonts w:ascii="Times New Roman" w:hAnsi="Times New Roman" w:cs="Times New Roman"/>
                <w:color w:val="000000"/>
                <w:sz w:val="28"/>
                <w:szCs w:val="28"/>
              </w:rPr>
              <w:t>0.092392</w:t>
            </w:r>
          </w:p>
        </w:tc>
        <w:tc>
          <w:tcPr>
            <w:tcW w:w="1189" w:type="dxa"/>
            <w:noWrap/>
            <w:vAlign w:val="bottom"/>
          </w:tcPr>
          <w:p w:rsidR="00EF0BCB" w:rsidRPr="00EF089E" w:rsidRDefault="00EF0BCB" w:rsidP="007E0766">
            <w:pPr>
              <w:jc w:val="both"/>
              <w:rPr>
                <w:rFonts w:ascii="Times New Roman" w:hAnsi="Times New Roman" w:cs="Times New Roman"/>
                <w:color w:val="000000"/>
                <w:sz w:val="28"/>
                <w:szCs w:val="28"/>
              </w:rPr>
            </w:pPr>
            <w:r w:rsidRPr="00EF089E">
              <w:rPr>
                <w:rFonts w:ascii="Times New Roman" w:hAnsi="Times New Roman" w:cs="Times New Roman"/>
                <w:color w:val="000000"/>
                <w:sz w:val="28"/>
                <w:szCs w:val="28"/>
              </w:rPr>
              <w:t>0.017587</w:t>
            </w:r>
          </w:p>
        </w:tc>
        <w:tc>
          <w:tcPr>
            <w:tcW w:w="803" w:type="dxa"/>
            <w:noWrap/>
            <w:vAlign w:val="bottom"/>
          </w:tcPr>
          <w:p w:rsidR="00EF0BCB" w:rsidRPr="00EF089E" w:rsidRDefault="00EF0BCB" w:rsidP="007E0766">
            <w:pPr>
              <w:jc w:val="both"/>
              <w:rPr>
                <w:rFonts w:ascii="Times New Roman" w:hAnsi="Times New Roman" w:cs="Times New Roman"/>
                <w:color w:val="000000"/>
                <w:sz w:val="28"/>
                <w:szCs w:val="28"/>
              </w:rPr>
            </w:pPr>
            <w:r w:rsidRPr="00EF089E">
              <w:rPr>
                <w:rFonts w:ascii="Times New Roman" w:hAnsi="Times New Roman" w:cs="Times New Roman"/>
                <w:color w:val="000000"/>
                <w:sz w:val="28"/>
                <w:szCs w:val="28"/>
              </w:rPr>
              <w:t>5.25</w:t>
            </w:r>
          </w:p>
        </w:tc>
        <w:tc>
          <w:tcPr>
            <w:tcW w:w="1591" w:type="dxa"/>
            <w:noWrap/>
            <w:vAlign w:val="bottom"/>
          </w:tcPr>
          <w:p w:rsidR="00EF0BCB" w:rsidRPr="00EF089E" w:rsidRDefault="00EF0BCB" w:rsidP="007E0766">
            <w:pPr>
              <w:jc w:val="both"/>
              <w:rPr>
                <w:rFonts w:ascii="Times New Roman" w:hAnsi="Times New Roman" w:cs="Times New Roman"/>
                <w:color w:val="000000"/>
                <w:sz w:val="28"/>
                <w:szCs w:val="28"/>
              </w:rPr>
            </w:pPr>
            <w:r w:rsidRPr="00EF089E">
              <w:rPr>
                <w:rFonts w:ascii="Times New Roman" w:hAnsi="Times New Roman" w:cs="Times New Roman"/>
                <w:color w:val="000000"/>
                <w:sz w:val="28"/>
                <w:szCs w:val="28"/>
              </w:rPr>
              <w:t>0.001</w:t>
            </w:r>
          </w:p>
        </w:tc>
        <w:tc>
          <w:tcPr>
            <w:tcW w:w="1354" w:type="dxa"/>
            <w:noWrap/>
            <w:vAlign w:val="bottom"/>
          </w:tcPr>
          <w:p w:rsidR="00EF0BCB" w:rsidRPr="00EF089E" w:rsidRDefault="00EF0BCB" w:rsidP="007E0766">
            <w:pPr>
              <w:jc w:val="both"/>
              <w:rPr>
                <w:rFonts w:ascii="Times New Roman" w:hAnsi="Times New Roman" w:cs="Times New Roman"/>
                <w:color w:val="000000"/>
                <w:sz w:val="28"/>
                <w:szCs w:val="28"/>
              </w:rPr>
            </w:pPr>
            <w:r w:rsidRPr="00EF089E">
              <w:rPr>
                <w:rFonts w:ascii="Times New Roman" w:hAnsi="Times New Roman" w:cs="Times New Roman"/>
                <w:color w:val="000000"/>
                <w:sz w:val="28"/>
                <w:szCs w:val="28"/>
              </w:rPr>
              <w:t>0.057922</w:t>
            </w:r>
          </w:p>
        </w:tc>
        <w:tc>
          <w:tcPr>
            <w:tcW w:w="1269" w:type="dxa"/>
            <w:noWrap/>
            <w:vAlign w:val="bottom"/>
          </w:tcPr>
          <w:p w:rsidR="00EF0BCB" w:rsidRPr="00EF089E" w:rsidRDefault="00EF0BCB" w:rsidP="007E0766">
            <w:pPr>
              <w:jc w:val="both"/>
              <w:rPr>
                <w:rFonts w:ascii="Times New Roman" w:hAnsi="Times New Roman" w:cs="Times New Roman"/>
                <w:color w:val="000000"/>
                <w:sz w:val="28"/>
                <w:szCs w:val="28"/>
              </w:rPr>
            </w:pPr>
            <w:r w:rsidRPr="00EF089E">
              <w:rPr>
                <w:rFonts w:ascii="Times New Roman" w:hAnsi="Times New Roman" w:cs="Times New Roman"/>
                <w:color w:val="000000"/>
                <w:sz w:val="28"/>
                <w:szCs w:val="28"/>
              </w:rPr>
              <w:t>0.126862</w:t>
            </w:r>
          </w:p>
        </w:tc>
        <w:tc>
          <w:tcPr>
            <w:tcW w:w="676" w:type="dxa"/>
          </w:tcPr>
          <w:p w:rsidR="00EF0BCB" w:rsidRPr="00EF089E" w:rsidRDefault="00EF0BCB" w:rsidP="007E0766">
            <w:pPr>
              <w:jc w:val="both"/>
              <w:rPr>
                <w:rFonts w:ascii="Times New Roman" w:hAnsi="Times New Roman" w:cs="Times New Roman"/>
                <w:sz w:val="28"/>
                <w:szCs w:val="28"/>
              </w:rPr>
            </w:pPr>
            <w:r w:rsidRPr="00EF089E">
              <w:rPr>
                <w:rFonts w:ascii="Times New Roman" w:hAnsi="Times New Roman" w:cs="Times New Roman"/>
                <w:sz w:val="28"/>
                <w:szCs w:val="28"/>
              </w:rPr>
              <w:t>***</w:t>
            </w:r>
          </w:p>
        </w:tc>
      </w:tr>
      <w:tr w:rsidR="00EF0BCB" w:rsidRPr="00EF089E" w:rsidTr="00EF089E">
        <w:trPr>
          <w:trHeight w:val="516"/>
          <w:jc w:val="center"/>
        </w:trPr>
        <w:tc>
          <w:tcPr>
            <w:tcW w:w="1810" w:type="dxa"/>
            <w:noWrap/>
            <w:hideMark/>
          </w:tcPr>
          <w:p w:rsidR="00EF0BCB" w:rsidRPr="00EF089E" w:rsidRDefault="00EF0BCB" w:rsidP="00BA0ABD">
            <w:pPr>
              <w:jc w:val="both"/>
              <w:rPr>
                <w:rFonts w:ascii="Times New Roman" w:hAnsi="Times New Roman" w:cs="Times New Roman"/>
                <w:sz w:val="28"/>
                <w:szCs w:val="28"/>
              </w:rPr>
            </w:pPr>
            <w:r w:rsidRPr="00EF089E">
              <w:rPr>
                <w:rFonts w:ascii="Times New Roman" w:hAnsi="Times New Roman" w:cs="Times New Roman"/>
                <w:sz w:val="28"/>
                <w:szCs w:val="28"/>
              </w:rPr>
              <w:t>LIQ*</w:t>
            </w:r>
            <w:r w:rsidR="00BA0ABD">
              <w:rPr>
                <w:rFonts w:ascii="Times New Roman" w:hAnsi="Times New Roman" w:cs="Times New Roman"/>
                <w:sz w:val="28"/>
                <w:szCs w:val="28"/>
              </w:rPr>
              <w:t>FDI</w:t>
            </w:r>
          </w:p>
        </w:tc>
        <w:tc>
          <w:tcPr>
            <w:tcW w:w="1189" w:type="dxa"/>
            <w:noWrap/>
            <w:vAlign w:val="bottom"/>
          </w:tcPr>
          <w:p w:rsidR="00EF0BCB" w:rsidRPr="00EF089E" w:rsidRDefault="00EF0BCB" w:rsidP="007E0766">
            <w:pPr>
              <w:jc w:val="both"/>
              <w:rPr>
                <w:rFonts w:ascii="Times New Roman" w:hAnsi="Times New Roman" w:cs="Times New Roman"/>
                <w:color w:val="000000"/>
                <w:sz w:val="28"/>
                <w:szCs w:val="28"/>
              </w:rPr>
            </w:pPr>
            <w:r w:rsidRPr="00EF089E">
              <w:rPr>
                <w:rFonts w:ascii="Times New Roman" w:hAnsi="Times New Roman" w:cs="Times New Roman"/>
                <w:color w:val="000000"/>
                <w:sz w:val="28"/>
                <w:szCs w:val="28"/>
              </w:rPr>
              <w:t>0.001084</w:t>
            </w:r>
          </w:p>
        </w:tc>
        <w:tc>
          <w:tcPr>
            <w:tcW w:w="1189" w:type="dxa"/>
            <w:noWrap/>
            <w:vAlign w:val="bottom"/>
          </w:tcPr>
          <w:p w:rsidR="00EF0BCB" w:rsidRPr="00EF089E" w:rsidRDefault="00EF0BCB" w:rsidP="007E0766">
            <w:pPr>
              <w:jc w:val="both"/>
              <w:rPr>
                <w:rFonts w:ascii="Times New Roman" w:hAnsi="Times New Roman" w:cs="Times New Roman"/>
                <w:color w:val="000000"/>
                <w:sz w:val="28"/>
                <w:szCs w:val="28"/>
              </w:rPr>
            </w:pPr>
            <w:r w:rsidRPr="00EF089E">
              <w:rPr>
                <w:rFonts w:ascii="Times New Roman" w:hAnsi="Times New Roman" w:cs="Times New Roman"/>
                <w:color w:val="000000"/>
                <w:sz w:val="28"/>
                <w:szCs w:val="28"/>
              </w:rPr>
              <w:t>0.00397</w:t>
            </w:r>
          </w:p>
        </w:tc>
        <w:tc>
          <w:tcPr>
            <w:tcW w:w="803" w:type="dxa"/>
            <w:noWrap/>
            <w:vAlign w:val="bottom"/>
          </w:tcPr>
          <w:p w:rsidR="00EF0BCB" w:rsidRPr="00EF089E" w:rsidRDefault="00EF0BCB" w:rsidP="007E0766">
            <w:pPr>
              <w:jc w:val="both"/>
              <w:rPr>
                <w:rFonts w:ascii="Times New Roman" w:hAnsi="Times New Roman" w:cs="Times New Roman"/>
                <w:color w:val="000000"/>
                <w:sz w:val="28"/>
                <w:szCs w:val="28"/>
              </w:rPr>
            </w:pPr>
            <w:r w:rsidRPr="00EF089E">
              <w:rPr>
                <w:rFonts w:ascii="Times New Roman" w:hAnsi="Times New Roman" w:cs="Times New Roman"/>
                <w:color w:val="000000"/>
                <w:sz w:val="28"/>
                <w:szCs w:val="28"/>
              </w:rPr>
              <w:t>2.73</w:t>
            </w:r>
          </w:p>
        </w:tc>
        <w:tc>
          <w:tcPr>
            <w:tcW w:w="1591" w:type="dxa"/>
            <w:noWrap/>
            <w:vAlign w:val="bottom"/>
          </w:tcPr>
          <w:p w:rsidR="00EF0BCB" w:rsidRPr="00EF089E" w:rsidRDefault="00EF0BCB" w:rsidP="007E0766">
            <w:pPr>
              <w:jc w:val="both"/>
              <w:rPr>
                <w:rFonts w:ascii="Times New Roman" w:hAnsi="Times New Roman" w:cs="Times New Roman"/>
                <w:color w:val="000000"/>
                <w:sz w:val="28"/>
                <w:szCs w:val="28"/>
              </w:rPr>
            </w:pPr>
            <w:r w:rsidRPr="00EF089E">
              <w:rPr>
                <w:rFonts w:ascii="Times New Roman" w:hAnsi="Times New Roman" w:cs="Times New Roman"/>
                <w:color w:val="000000"/>
                <w:sz w:val="28"/>
                <w:szCs w:val="28"/>
              </w:rPr>
              <w:t>0.006</w:t>
            </w:r>
          </w:p>
        </w:tc>
        <w:tc>
          <w:tcPr>
            <w:tcW w:w="1354" w:type="dxa"/>
            <w:noWrap/>
            <w:vAlign w:val="bottom"/>
          </w:tcPr>
          <w:p w:rsidR="00EF0BCB" w:rsidRPr="00EF089E" w:rsidRDefault="00EF0BCB" w:rsidP="007E0766">
            <w:pPr>
              <w:jc w:val="both"/>
              <w:rPr>
                <w:rFonts w:ascii="Times New Roman" w:hAnsi="Times New Roman" w:cs="Times New Roman"/>
                <w:color w:val="000000"/>
                <w:sz w:val="28"/>
                <w:szCs w:val="28"/>
              </w:rPr>
            </w:pPr>
            <w:r w:rsidRPr="00EF089E">
              <w:rPr>
                <w:rFonts w:ascii="Times New Roman" w:hAnsi="Times New Roman" w:cs="Times New Roman"/>
                <w:color w:val="000000"/>
                <w:sz w:val="28"/>
                <w:szCs w:val="28"/>
              </w:rPr>
              <w:t>0.000306</w:t>
            </w:r>
          </w:p>
        </w:tc>
        <w:tc>
          <w:tcPr>
            <w:tcW w:w="1269" w:type="dxa"/>
            <w:noWrap/>
            <w:vAlign w:val="bottom"/>
          </w:tcPr>
          <w:p w:rsidR="00EF0BCB" w:rsidRPr="00EF089E" w:rsidRDefault="00EF0BCB" w:rsidP="007E0766">
            <w:pPr>
              <w:jc w:val="both"/>
              <w:rPr>
                <w:rFonts w:ascii="Times New Roman" w:hAnsi="Times New Roman" w:cs="Times New Roman"/>
                <w:color w:val="000000"/>
                <w:sz w:val="28"/>
                <w:szCs w:val="28"/>
              </w:rPr>
            </w:pPr>
            <w:r w:rsidRPr="00EF089E">
              <w:rPr>
                <w:rFonts w:ascii="Times New Roman" w:hAnsi="Times New Roman" w:cs="Times New Roman"/>
                <w:color w:val="000000"/>
                <w:sz w:val="28"/>
                <w:szCs w:val="28"/>
              </w:rPr>
              <w:t>0.001862</w:t>
            </w:r>
          </w:p>
        </w:tc>
        <w:tc>
          <w:tcPr>
            <w:tcW w:w="676" w:type="dxa"/>
          </w:tcPr>
          <w:p w:rsidR="00EF0BCB" w:rsidRPr="00EF089E" w:rsidRDefault="00EF0BCB" w:rsidP="007E0766">
            <w:pPr>
              <w:jc w:val="both"/>
              <w:rPr>
                <w:rFonts w:ascii="Times New Roman" w:hAnsi="Times New Roman" w:cs="Times New Roman"/>
                <w:sz w:val="28"/>
                <w:szCs w:val="28"/>
              </w:rPr>
            </w:pPr>
            <w:r w:rsidRPr="00EF089E">
              <w:rPr>
                <w:rFonts w:ascii="Times New Roman" w:hAnsi="Times New Roman" w:cs="Times New Roman"/>
                <w:sz w:val="28"/>
                <w:szCs w:val="28"/>
              </w:rPr>
              <w:t>***</w:t>
            </w:r>
          </w:p>
        </w:tc>
      </w:tr>
      <w:tr w:rsidR="00EF0BCB" w:rsidRPr="00EF089E" w:rsidTr="00EF089E">
        <w:trPr>
          <w:trHeight w:val="516"/>
          <w:jc w:val="center"/>
        </w:trPr>
        <w:tc>
          <w:tcPr>
            <w:tcW w:w="1810" w:type="dxa"/>
            <w:noWrap/>
          </w:tcPr>
          <w:p w:rsidR="00EF0BCB" w:rsidRPr="00EF089E" w:rsidRDefault="00EF0BCB" w:rsidP="00BA0ABD">
            <w:pPr>
              <w:jc w:val="both"/>
              <w:rPr>
                <w:rFonts w:ascii="Times New Roman" w:hAnsi="Times New Roman" w:cs="Times New Roman"/>
                <w:sz w:val="28"/>
                <w:szCs w:val="28"/>
              </w:rPr>
            </w:pPr>
            <w:r w:rsidRPr="00EF089E">
              <w:rPr>
                <w:rFonts w:ascii="Times New Roman" w:hAnsi="Times New Roman" w:cs="Times New Roman"/>
                <w:sz w:val="28"/>
                <w:szCs w:val="28"/>
              </w:rPr>
              <w:t>LIQ*</w:t>
            </w:r>
            <w:r w:rsidR="00BA0ABD">
              <w:rPr>
                <w:rFonts w:ascii="Times New Roman" w:hAnsi="Times New Roman" w:cs="Times New Roman"/>
                <w:sz w:val="28"/>
                <w:szCs w:val="28"/>
              </w:rPr>
              <w:t>IA</w:t>
            </w:r>
          </w:p>
        </w:tc>
        <w:tc>
          <w:tcPr>
            <w:tcW w:w="1189" w:type="dxa"/>
            <w:noWrap/>
            <w:vAlign w:val="bottom"/>
          </w:tcPr>
          <w:p w:rsidR="00EF0BCB" w:rsidRPr="00EF089E" w:rsidRDefault="00EF0BCB" w:rsidP="007E0766">
            <w:pPr>
              <w:jc w:val="both"/>
              <w:rPr>
                <w:rFonts w:ascii="Times New Roman" w:hAnsi="Times New Roman" w:cs="Times New Roman"/>
                <w:color w:val="000000"/>
                <w:sz w:val="28"/>
                <w:szCs w:val="28"/>
              </w:rPr>
            </w:pPr>
            <w:r w:rsidRPr="00EF089E">
              <w:rPr>
                <w:rFonts w:ascii="Times New Roman" w:hAnsi="Times New Roman" w:cs="Times New Roman"/>
                <w:color w:val="000000"/>
                <w:sz w:val="28"/>
                <w:szCs w:val="28"/>
              </w:rPr>
              <w:t>0.011179</w:t>
            </w:r>
          </w:p>
        </w:tc>
        <w:tc>
          <w:tcPr>
            <w:tcW w:w="1189" w:type="dxa"/>
            <w:noWrap/>
            <w:vAlign w:val="bottom"/>
          </w:tcPr>
          <w:p w:rsidR="00EF0BCB" w:rsidRPr="00EF089E" w:rsidRDefault="00EF0BCB" w:rsidP="007E0766">
            <w:pPr>
              <w:jc w:val="both"/>
              <w:rPr>
                <w:rFonts w:ascii="Times New Roman" w:hAnsi="Times New Roman" w:cs="Times New Roman"/>
                <w:color w:val="000000"/>
                <w:sz w:val="28"/>
                <w:szCs w:val="28"/>
              </w:rPr>
            </w:pPr>
            <w:r w:rsidRPr="00EF089E">
              <w:rPr>
                <w:rFonts w:ascii="Times New Roman" w:hAnsi="Times New Roman" w:cs="Times New Roman"/>
                <w:color w:val="000000"/>
                <w:sz w:val="28"/>
                <w:szCs w:val="28"/>
              </w:rPr>
              <w:t>0.0018</w:t>
            </w:r>
          </w:p>
        </w:tc>
        <w:tc>
          <w:tcPr>
            <w:tcW w:w="803" w:type="dxa"/>
            <w:noWrap/>
            <w:vAlign w:val="bottom"/>
          </w:tcPr>
          <w:p w:rsidR="00EF0BCB" w:rsidRPr="00EF089E" w:rsidRDefault="00EF0BCB" w:rsidP="007E0766">
            <w:pPr>
              <w:jc w:val="both"/>
              <w:rPr>
                <w:rFonts w:ascii="Times New Roman" w:hAnsi="Times New Roman" w:cs="Times New Roman"/>
                <w:color w:val="000000"/>
                <w:sz w:val="28"/>
                <w:szCs w:val="28"/>
              </w:rPr>
            </w:pPr>
            <w:r w:rsidRPr="00EF089E">
              <w:rPr>
                <w:rFonts w:ascii="Times New Roman" w:hAnsi="Times New Roman" w:cs="Times New Roman"/>
                <w:color w:val="000000"/>
                <w:sz w:val="28"/>
                <w:szCs w:val="28"/>
              </w:rPr>
              <w:t>6.21</w:t>
            </w:r>
          </w:p>
        </w:tc>
        <w:tc>
          <w:tcPr>
            <w:tcW w:w="1591" w:type="dxa"/>
            <w:noWrap/>
            <w:vAlign w:val="bottom"/>
          </w:tcPr>
          <w:p w:rsidR="00EF0BCB" w:rsidRPr="00EF089E" w:rsidRDefault="00EF0BCB" w:rsidP="007E0766">
            <w:pPr>
              <w:jc w:val="both"/>
              <w:rPr>
                <w:rFonts w:ascii="Times New Roman" w:hAnsi="Times New Roman" w:cs="Times New Roman"/>
                <w:color w:val="000000"/>
                <w:sz w:val="28"/>
                <w:szCs w:val="28"/>
              </w:rPr>
            </w:pPr>
            <w:r w:rsidRPr="00EF089E">
              <w:rPr>
                <w:rFonts w:ascii="Times New Roman" w:hAnsi="Times New Roman" w:cs="Times New Roman"/>
                <w:color w:val="000000"/>
                <w:sz w:val="28"/>
                <w:szCs w:val="28"/>
              </w:rPr>
              <w:t>0.001</w:t>
            </w:r>
          </w:p>
        </w:tc>
        <w:tc>
          <w:tcPr>
            <w:tcW w:w="1354" w:type="dxa"/>
            <w:noWrap/>
            <w:vAlign w:val="bottom"/>
          </w:tcPr>
          <w:p w:rsidR="00EF0BCB" w:rsidRPr="00EF089E" w:rsidRDefault="00EF0BCB" w:rsidP="007E0766">
            <w:pPr>
              <w:jc w:val="both"/>
              <w:rPr>
                <w:rFonts w:ascii="Times New Roman" w:hAnsi="Times New Roman" w:cs="Times New Roman"/>
                <w:color w:val="000000"/>
                <w:sz w:val="28"/>
                <w:szCs w:val="28"/>
              </w:rPr>
            </w:pPr>
            <w:r w:rsidRPr="00EF089E">
              <w:rPr>
                <w:rFonts w:ascii="Times New Roman" w:hAnsi="Times New Roman" w:cs="Times New Roman"/>
                <w:color w:val="000000"/>
                <w:sz w:val="28"/>
                <w:szCs w:val="28"/>
              </w:rPr>
              <w:t>0.007652</w:t>
            </w:r>
          </w:p>
        </w:tc>
        <w:tc>
          <w:tcPr>
            <w:tcW w:w="1269" w:type="dxa"/>
            <w:noWrap/>
            <w:vAlign w:val="bottom"/>
          </w:tcPr>
          <w:p w:rsidR="00EF0BCB" w:rsidRPr="00EF089E" w:rsidRDefault="00EF0BCB" w:rsidP="007E0766">
            <w:pPr>
              <w:jc w:val="both"/>
              <w:rPr>
                <w:rFonts w:ascii="Times New Roman" w:hAnsi="Times New Roman" w:cs="Times New Roman"/>
                <w:color w:val="000000"/>
                <w:sz w:val="28"/>
                <w:szCs w:val="28"/>
              </w:rPr>
            </w:pPr>
            <w:r w:rsidRPr="00EF089E">
              <w:rPr>
                <w:rFonts w:ascii="Times New Roman" w:hAnsi="Times New Roman" w:cs="Times New Roman"/>
                <w:color w:val="000000"/>
                <w:sz w:val="28"/>
                <w:szCs w:val="28"/>
              </w:rPr>
              <w:t>0.014707</w:t>
            </w:r>
          </w:p>
        </w:tc>
        <w:tc>
          <w:tcPr>
            <w:tcW w:w="676" w:type="dxa"/>
          </w:tcPr>
          <w:p w:rsidR="00EF0BCB" w:rsidRPr="00EF089E" w:rsidRDefault="00EF0BCB" w:rsidP="007E0766">
            <w:pPr>
              <w:jc w:val="both"/>
              <w:rPr>
                <w:rFonts w:ascii="Times New Roman" w:hAnsi="Times New Roman" w:cs="Times New Roman"/>
                <w:sz w:val="28"/>
                <w:szCs w:val="28"/>
              </w:rPr>
            </w:pPr>
            <w:r w:rsidRPr="00EF089E">
              <w:rPr>
                <w:rFonts w:ascii="Times New Roman" w:hAnsi="Times New Roman" w:cs="Times New Roman"/>
                <w:sz w:val="28"/>
                <w:szCs w:val="28"/>
              </w:rPr>
              <w:t>***</w:t>
            </w:r>
          </w:p>
        </w:tc>
      </w:tr>
      <w:tr w:rsidR="00EF0BCB" w:rsidRPr="00EF089E" w:rsidTr="00EF089E">
        <w:trPr>
          <w:trHeight w:val="516"/>
          <w:jc w:val="center"/>
        </w:trPr>
        <w:tc>
          <w:tcPr>
            <w:tcW w:w="1810" w:type="dxa"/>
            <w:noWrap/>
          </w:tcPr>
          <w:p w:rsidR="00EF0BCB" w:rsidRPr="00EF089E" w:rsidRDefault="000E6C96" w:rsidP="007E0766">
            <w:pPr>
              <w:jc w:val="both"/>
              <w:rPr>
                <w:rFonts w:ascii="Times New Roman" w:hAnsi="Times New Roman" w:cs="Times New Roman"/>
                <w:sz w:val="28"/>
                <w:szCs w:val="28"/>
              </w:rPr>
            </w:pPr>
            <w:r w:rsidRPr="00EF089E">
              <w:rPr>
                <w:rFonts w:ascii="Times New Roman" w:hAnsi="Times New Roman" w:cs="Times New Roman"/>
                <w:sz w:val="28"/>
                <w:szCs w:val="28"/>
              </w:rPr>
              <w:t>I</w:t>
            </w:r>
            <w:r w:rsidR="00BA0ABD">
              <w:rPr>
                <w:rFonts w:ascii="Times New Roman" w:hAnsi="Times New Roman" w:cs="Times New Roman"/>
                <w:sz w:val="28"/>
                <w:szCs w:val="28"/>
              </w:rPr>
              <w:t>NF</w:t>
            </w:r>
          </w:p>
        </w:tc>
        <w:tc>
          <w:tcPr>
            <w:tcW w:w="1189" w:type="dxa"/>
            <w:noWrap/>
            <w:vAlign w:val="bottom"/>
          </w:tcPr>
          <w:p w:rsidR="00EF0BCB" w:rsidRPr="00EF089E" w:rsidRDefault="00EF0BCB" w:rsidP="007E0766">
            <w:pPr>
              <w:jc w:val="both"/>
              <w:rPr>
                <w:rFonts w:ascii="Times New Roman" w:hAnsi="Times New Roman" w:cs="Times New Roman"/>
                <w:color w:val="000000"/>
                <w:sz w:val="28"/>
                <w:szCs w:val="28"/>
              </w:rPr>
            </w:pPr>
            <w:r w:rsidRPr="00EF089E">
              <w:rPr>
                <w:rFonts w:ascii="Times New Roman" w:hAnsi="Times New Roman" w:cs="Times New Roman"/>
                <w:color w:val="000000"/>
                <w:sz w:val="28"/>
                <w:szCs w:val="28"/>
              </w:rPr>
              <w:t>-0.00167</w:t>
            </w:r>
          </w:p>
        </w:tc>
        <w:tc>
          <w:tcPr>
            <w:tcW w:w="1189" w:type="dxa"/>
            <w:noWrap/>
            <w:vAlign w:val="bottom"/>
          </w:tcPr>
          <w:p w:rsidR="00EF0BCB" w:rsidRPr="00EF089E" w:rsidRDefault="00EF0BCB" w:rsidP="007E0766">
            <w:pPr>
              <w:jc w:val="both"/>
              <w:rPr>
                <w:rFonts w:ascii="Times New Roman" w:hAnsi="Times New Roman" w:cs="Times New Roman"/>
                <w:color w:val="000000"/>
                <w:sz w:val="28"/>
                <w:szCs w:val="28"/>
              </w:rPr>
            </w:pPr>
            <w:r w:rsidRPr="00EF089E">
              <w:rPr>
                <w:rFonts w:ascii="Times New Roman" w:hAnsi="Times New Roman" w:cs="Times New Roman"/>
                <w:color w:val="000000"/>
                <w:sz w:val="28"/>
                <w:szCs w:val="28"/>
              </w:rPr>
              <w:t>0.00262</w:t>
            </w:r>
          </w:p>
        </w:tc>
        <w:tc>
          <w:tcPr>
            <w:tcW w:w="803" w:type="dxa"/>
            <w:noWrap/>
            <w:vAlign w:val="bottom"/>
          </w:tcPr>
          <w:p w:rsidR="00EF0BCB" w:rsidRPr="00EF089E" w:rsidRDefault="00EF0BCB" w:rsidP="007E0766">
            <w:pPr>
              <w:jc w:val="both"/>
              <w:rPr>
                <w:rFonts w:ascii="Times New Roman" w:hAnsi="Times New Roman" w:cs="Times New Roman"/>
                <w:color w:val="000000"/>
                <w:sz w:val="28"/>
                <w:szCs w:val="28"/>
              </w:rPr>
            </w:pPr>
            <w:r w:rsidRPr="00EF089E">
              <w:rPr>
                <w:rFonts w:ascii="Times New Roman" w:hAnsi="Times New Roman" w:cs="Times New Roman"/>
                <w:color w:val="000000"/>
                <w:sz w:val="28"/>
                <w:szCs w:val="28"/>
              </w:rPr>
              <w:t>-6.36</w:t>
            </w:r>
          </w:p>
        </w:tc>
        <w:tc>
          <w:tcPr>
            <w:tcW w:w="1591" w:type="dxa"/>
            <w:noWrap/>
            <w:vAlign w:val="bottom"/>
          </w:tcPr>
          <w:p w:rsidR="00EF0BCB" w:rsidRPr="00EF089E" w:rsidRDefault="00EF0BCB" w:rsidP="007E0766">
            <w:pPr>
              <w:jc w:val="both"/>
              <w:rPr>
                <w:rFonts w:ascii="Times New Roman" w:hAnsi="Times New Roman" w:cs="Times New Roman"/>
                <w:color w:val="000000"/>
                <w:sz w:val="28"/>
                <w:szCs w:val="28"/>
              </w:rPr>
            </w:pPr>
            <w:r w:rsidRPr="00EF089E">
              <w:rPr>
                <w:rFonts w:ascii="Times New Roman" w:hAnsi="Times New Roman" w:cs="Times New Roman"/>
                <w:color w:val="000000"/>
                <w:sz w:val="28"/>
                <w:szCs w:val="28"/>
              </w:rPr>
              <w:t>0.001</w:t>
            </w:r>
          </w:p>
        </w:tc>
        <w:tc>
          <w:tcPr>
            <w:tcW w:w="1354" w:type="dxa"/>
            <w:noWrap/>
            <w:vAlign w:val="bottom"/>
          </w:tcPr>
          <w:p w:rsidR="00EF0BCB" w:rsidRPr="00EF089E" w:rsidRDefault="00EF0BCB" w:rsidP="007E0766">
            <w:pPr>
              <w:jc w:val="both"/>
              <w:rPr>
                <w:rFonts w:ascii="Times New Roman" w:hAnsi="Times New Roman" w:cs="Times New Roman"/>
                <w:color w:val="000000"/>
                <w:sz w:val="28"/>
                <w:szCs w:val="28"/>
              </w:rPr>
            </w:pPr>
            <w:r w:rsidRPr="00EF089E">
              <w:rPr>
                <w:rFonts w:ascii="Times New Roman" w:hAnsi="Times New Roman" w:cs="Times New Roman"/>
                <w:color w:val="000000"/>
                <w:sz w:val="28"/>
                <w:szCs w:val="28"/>
              </w:rPr>
              <w:t>-0.00022</w:t>
            </w:r>
          </w:p>
        </w:tc>
        <w:tc>
          <w:tcPr>
            <w:tcW w:w="1269" w:type="dxa"/>
            <w:noWrap/>
            <w:vAlign w:val="bottom"/>
          </w:tcPr>
          <w:p w:rsidR="00EF0BCB" w:rsidRPr="00EF089E" w:rsidRDefault="00EF0BCB" w:rsidP="007E0766">
            <w:pPr>
              <w:jc w:val="both"/>
              <w:rPr>
                <w:rFonts w:ascii="Times New Roman" w:hAnsi="Times New Roman" w:cs="Times New Roman"/>
                <w:color w:val="000000"/>
                <w:sz w:val="28"/>
                <w:szCs w:val="28"/>
              </w:rPr>
            </w:pPr>
            <w:r w:rsidRPr="00EF089E">
              <w:rPr>
                <w:rFonts w:ascii="Times New Roman" w:hAnsi="Times New Roman" w:cs="Times New Roman"/>
                <w:color w:val="000000"/>
                <w:sz w:val="28"/>
                <w:szCs w:val="28"/>
              </w:rPr>
              <w:t>-0.00012</w:t>
            </w:r>
          </w:p>
        </w:tc>
        <w:tc>
          <w:tcPr>
            <w:tcW w:w="676" w:type="dxa"/>
          </w:tcPr>
          <w:p w:rsidR="00EF0BCB" w:rsidRPr="00EF089E" w:rsidRDefault="00EF0BCB" w:rsidP="007E0766">
            <w:pPr>
              <w:jc w:val="both"/>
              <w:rPr>
                <w:rFonts w:ascii="Times New Roman" w:hAnsi="Times New Roman" w:cs="Times New Roman"/>
                <w:sz w:val="28"/>
                <w:szCs w:val="28"/>
              </w:rPr>
            </w:pPr>
            <w:r w:rsidRPr="00EF089E">
              <w:rPr>
                <w:rFonts w:ascii="Times New Roman" w:hAnsi="Times New Roman" w:cs="Times New Roman"/>
                <w:sz w:val="28"/>
                <w:szCs w:val="28"/>
              </w:rPr>
              <w:t>***</w:t>
            </w:r>
          </w:p>
        </w:tc>
      </w:tr>
      <w:tr w:rsidR="00EF0BCB" w:rsidRPr="00EF089E" w:rsidTr="00EF089E">
        <w:trPr>
          <w:trHeight w:val="516"/>
          <w:jc w:val="center"/>
        </w:trPr>
        <w:tc>
          <w:tcPr>
            <w:tcW w:w="1810" w:type="dxa"/>
            <w:noWrap/>
            <w:hideMark/>
          </w:tcPr>
          <w:p w:rsidR="00EF0BCB" w:rsidRPr="00EF089E" w:rsidRDefault="00EF0BCB" w:rsidP="007E0766">
            <w:pPr>
              <w:jc w:val="both"/>
              <w:rPr>
                <w:rFonts w:ascii="Times New Roman" w:hAnsi="Times New Roman" w:cs="Times New Roman"/>
                <w:sz w:val="28"/>
                <w:szCs w:val="28"/>
              </w:rPr>
            </w:pPr>
            <w:r w:rsidRPr="00EF089E">
              <w:rPr>
                <w:rFonts w:ascii="Times New Roman" w:hAnsi="Times New Roman" w:cs="Times New Roman"/>
                <w:sz w:val="28"/>
                <w:szCs w:val="28"/>
              </w:rPr>
              <w:t>Constant</w:t>
            </w:r>
          </w:p>
        </w:tc>
        <w:tc>
          <w:tcPr>
            <w:tcW w:w="1189" w:type="dxa"/>
            <w:noWrap/>
            <w:vAlign w:val="bottom"/>
          </w:tcPr>
          <w:p w:rsidR="00EF0BCB" w:rsidRPr="00EF089E" w:rsidRDefault="00EF0BCB" w:rsidP="007E0766">
            <w:pPr>
              <w:jc w:val="both"/>
              <w:rPr>
                <w:rFonts w:ascii="Times New Roman" w:hAnsi="Times New Roman" w:cs="Times New Roman"/>
                <w:color w:val="000000"/>
                <w:sz w:val="28"/>
                <w:szCs w:val="28"/>
              </w:rPr>
            </w:pPr>
            <w:r w:rsidRPr="00EF089E">
              <w:rPr>
                <w:rFonts w:ascii="Times New Roman" w:hAnsi="Times New Roman" w:cs="Times New Roman"/>
                <w:color w:val="000000"/>
                <w:sz w:val="28"/>
                <w:szCs w:val="28"/>
              </w:rPr>
              <w:t>-0.55109</w:t>
            </w:r>
          </w:p>
        </w:tc>
        <w:tc>
          <w:tcPr>
            <w:tcW w:w="1189" w:type="dxa"/>
            <w:noWrap/>
            <w:vAlign w:val="bottom"/>
          </w:tcPr>
          <w:p w:rsidR="00EF0BCB" w:rsidRPr="00EF089E" w:rsidRDefault="00EF0BCB" w:rsidP="007E0766">
            <w:pPr>
              <w:jc w:val="both"/>
              <w:rPr>
                <w:rFonts w:ascii="Times New Roman" w:hAnsi="Times New Roman" w:cs="Times New Roman"/>
                <w:color w:val="000000"/>
                <w:sz w:val="28"/>
                <w:szCs w:val="28"/>
              </w:rPr>
            </w:pPr>
            <w:r w:rsidRPr="00EF089E">
              <w:rPr>
                <w:rFonts w:ascii="Times New Roman" w:hAnsi="Times New Roman" w:cs="Times New Roman"/>
                <w:color w:val="000000"/>
                <w:sz w:val="28"/>
                <w:szCs w:val="28"/>
              </w:rPr>
              <w:t>0.102162</w:t>
            </w:r>
          </w:p>
        </w:tc>
        <w:tc>
          <w:tcPr>
            <w:tcW w:w="803" w:type="dxa"/>
            <w:noWrap/>
            <w:vAlign w:val="bottom"/>
          </w:tcPr>
          <w:p w:rsidR="00EF0BCB" w:rsidRPr="00EF089E" w:rsidRDefault="00EF0BCB" w:rsidP="007E0766">
            <w:pPr>
              <w:jc w:val="both"/>
              <w:rPr>
                <w:rFonts w:ascii="Times New Roman" w:hAnsi="Times New Roman" w:cs="Times New Roman"/>
                <w:color w:val="000000"/>
                <w:sz w:val="28"/>
                <w:szCs w:val="28"/>
              </w:rPr>
            </w:pPr>
            <w:r w:rsidRPr="00EF089E">
              <w:rPr>
                <w:rFonts w:ascii="Times New Roman" w:hAnsi="Times New Roman" w:cs="Times New Roman"/>
                <w:color w:val="000000"/>
                <w:sz w:val="28"/>
                <w:szCs w:val="28"/>
              </w:rPr>
              <w:t>-5.39</w:t>
            </w:r>
          </w:p>
        </w:tc>
        <w:tc>
          <w:tcPr>
            <w:tcW w:w="1591" w:type="dxa"/>
            <w:noWrap/>
            <w:vAlign w:val="bottom"/>
          </w:tcPr>
          <w:p w:rsidR="00EF0BCB" w:rsidRPr="00EF089E" w:rsidRDefault="00EF0BCB" w:rsidP="007E0766">
            <w:pPr>
              <w:jc w:val="both"/>
              <w:rPr>
                <w:rFonts w:ascii="Times New Roman" w:hAnsi="Times New Roman" w:cs="Times New Roman"/>
                <w:color w:val="000000"/>
                <w:sz w:val="28"/>
                <w:szCs w:val="28"/>
              </w:rPr>
            </w:pPr>
            <w:r w:rsidRPr="00EF089E">
              <w:rPr>
                <w:rFonts w:ascii="Times New Roman" w:hAnsi="Times New Roman" w:cs="Times New Roman"/>
                <w:color w:val="000000"/>
                <w:sz w:val="28"/>
                <w:szCs w:val="28"/>
              </w:rPr>
              <w:t>0.001</w:t>
            </w:r>
          </w:p>
        </w:tc>
        <w:tc>
          <w:tcPr>
            <w:tcW w:w="1354" w:type="dxa"/>
            <w:noWrap/>
            <w:vAlign w:val="bottom"/>
          </w:tcPr>
          <w:p w:rsidR="00EF0BCB" w:rsidRPr="00EF089E" w:rsidRDefault="00EF0BCB" w:rsidP="007E0766">
            <w:pPr>
              <w:jc w:val="both"/>
              <w:rPr>
                <w:rFonts w:ascii="Times New Roman" w:hAnsi="Times New Roman" w:cs="Times New Roman"/>
                <w:color w:val="000000"/>
                <w:sz w:val="28"/>
                <w:szCs w:val="28"/>
              </w:rPr>
            </w:pPr>
            <w:r w:rsidRPr="00EF089E">
              <w:rPr>
                <w:rFonts w:ascii="Times New Roman" w:hAnsi="Times New Roman" w:cs="Times New Roman"/>
                <w:color w:val="000000"/>
                <w:sz w:val="28"/>
                <w:szCs w:val="28"/>
              </w:rPr>
              <w:t>-0.75132</w:t>
            </w:r>
          </w:p>
        </w:tc>
        <w:tc>
          <w:tcPr>
            <w:tcW w:w="1269" w:type="dxa"/>
            <w:noWrap/>
            <w:vAlign w:val="bottom"/>
          </w:tcPr>
          <w:p w:rsidR="00EF0BCB" w:rsidRPr="00EF089E" w:rsidRDefault="00EF0BCB" w:rsidP="007E0766">
            <w:pPr>
              <w:jc w:val="both"/>
              <w:rPr>
                <w:rFonts w:ascii="Times New Roman" w:hAnsi="Times New Roman" w:cs="Times New Roman"/>
                <w:color w:val="000000"/>
                <w:sz w:val="28"/>
                <w:szCs w:val="28"/>
              </w:rPr>
            </w:pPr>
            <w:r w:rsidRPr="00EF089E">
              <w:rPr>
                <w:rFonts w:ascii="Times New Roman" w:hAnsi="Times New Roman" w:cs="Times New Roman"/>
                <w:color w:val="000000"/>
                <w:sz w:val="28"/>
                <w:szCs w:val="28"/>
              </w:rPr>
              <w:t>-0.35085</w:t>
            </w:r>
          </w:p>
        </w:tc>
        <w:tc>
          <w:tcPr>
            <w:tcW w:w="676" w:type="dxa"/>
          </w:tcPr>
          <w:p w:rsidR="00EF0BCB" w:rsidRPr="00EF089E" w:rsidRDefault="00EF0BCB" w:rsidP="007E0766">
            <w:pPr>
              <w:jc w:val="both"/>
              <w:rPr>
                <w:rFonts w:ascii="Times New Roman" w:hAnsi="Times New Roman" w:cs="Times New Roman"/>
                <w:sz w:val="28"/>
                <w:szCs w:val="28"/>
              </w:rPr>
            </w:pPr>
            <w:r w:rsidRPr="00EF089E">
              <w:rPr>
                <w:rFonts w:ascii="Times New Roman" w:hAnsi="Times New Roman" w:cs="Times New Roman"/>
                <w:sz w:val="28"/>
                <w:szCs w:val="28"/>
              </w:rPr>
              <w:t>***</w:t>
            </w:r>
          </w:p>
        </w:tc>
      </w:tr>
      <w:tr w:rsidR="00EF0BCB" w:rsidRPr="00EF089E" w:rsidTr="00EF089E">
        <w:trPr>
          <w:trHeight w:val="516"/>
          <w:jc w:val="center"/>
        </w:trPr>
        <w:tc>
          <w:tcPr>
            <w:tcW w:w="1810" w:type="dxa"/>
            <w:noWrap/>
          </w:tcPr>
          <w:p w:rsidR="00EF0BCB" w:rsidRPr="00EF089E" w:rsidRDefault="00EF0BCB" w:rsidP="007E0766">
            <w:pPr>
              <w:jc w:val="both"/>
              <w:rPr>
                <w:rFonts w:ascii="Times New Roman" w:hAnsi="Times New Roman" w:cs="Times New Roman"/>
                <w:sz w:val="28"/>
                <w:szCs w:val="28"/>
              </w:rPr>
            </w:pPr>
            <w:r w:rsidRPr="00EF089E">
              <w:rPr>
                <w:rFonts w:ascii="Times New Roman" w:hAnsi="Times New Roman" w:cs="Times New Roman"/>
                <w:sz w:val="28"/>
                <w:szCs w:val="28"/>
              </w:rPr>
              <w:t>Countries</w:t>
            </w:r>
          </w:p>
        </w:tc>
        <w:tc>
          <w:tcPr>
            <w:tcW w:w="3181" w:type="dxa"/>
            <w:gridSpan w:val="3"/>
            <w:noWrap/>
          </w:tcPr>
          <w:p w:rsidR="00EF0BCB" w:rsidRPr="00EF089E" w:rsidRDefault="00EF0BCB" w:rsidP="007E0766">
            <w:pPr>
              <w:jc w:val="both"/>
              <w:rPr>
                <w:rFonts w:ascii="Times New Roman" w:hAnsi="Times New Roman" w:cs="Times New Roman"/>
                <w:sz w:val="28"/>
                <w:szCs w:val="28"/>
              </w:rPr>
            </w:pPr>
            <w:r w:rsidRPr="00EF089E">
              <w:rPr>
                <w:rFonts w:ascii="Times New Roman" w:hAnsi="Times New Roman" w:cs="Times New Roman"/>
                <w:sz w:val="28"/>
                <w:szCs w:val="28"/>
              </w:rPr>
              <w:t>49</w:t>
            </w:r>
          </w:p>
        </w:tc>
        <w:tc>
          <w:tcPr>
            <w:tcW w:w="1591" w:type="dxa"/>
            <w:noWrap/>
          </w:tcPr>
          <w:p w:rsidR="00EF0BCB" w:rsidRPr="00EF089E" w:rsidRDefault="00EF0BCB" w:rsidP="007E0766">
            <w:pPr>
              <w:jc w:val="both"/>
              <w:rPr>
                <w:rFonts w:ascii="Times New Roman" w:hAnsi="Times New Roman" w:cs="Times New Roman"/>
                <w:sz w:val="28"/>
                <w:szCs w:val="28"/>
              </w:rPr>
            </w:pPr>
            <w:r w:rsidRPr="00EF089E">
              <w:rPr>
                <w:rFonts w:ascii="Times New Roman" w:hAnsi="Times New Roman" w:cs="Times New Roman"/>
                <w:sz w:val="28"/>
                <w:szCs w:val="28"/>
              </w:rPr>
              <w:t>Sargan</w:t>
            </w:r>
          </w:p>
          <w:p w:rsidR="00EF0BCB" w:rsidRPr="00EF089E" w:rsidRDefault="00EF0BCB" w:rsidP="007E0766">
            <w:pPr>
              <w:jc w:val="both"/>
              <w:rPr>
                <w:rFonts w:ascii="Times New Roman" w:hAnsi="Times New Roman" w:cs="Times New Roman"/>
                <w:sz w:val="28"/>
                <w:szCs w:val="28"/>
              </w:rPr>
            </w:pPr>
            <w:r w:rsidRPr="00EF089E">
              <w:rPr>
                <w:rFonts w:ascii="Times New Roman" w:hAnsi="Times New Roman" w:cs="Times New Roman"/>
                <w:sz w:val="28"/>
                <w:szCs w:val="28"/>
              </w:rPr>
              <w:t>(P-value)</w:t>
            </w:r>
          </w:p>
        </w:tc>
        <w:tc>
          <w:tcPr>
            <w:tcW w:w="3299" w:type="dxa"/>
            <w:gridSpan w:val="3"/>
            <w:noWrap/>
          </w:tcPr>
          <w:p w:rsidR="00EF0BCB" w:rsidRPr="00EF089E" w:rsidRDefault="00EF0BCB" w:rsidP="007E0766">
            <w:pPr>
              <w:jc w:val="both"/>
              <w:rPr>
                <w:rFonts w:ascii="Times New Roman" w:hAnsi="Times New Roman" w:cs="Times New Roman"/>
                <w:sz w:val="28"/>
                <w:szCs w:val="28"/>
              </w:rPr>
            </w:pPr>
            <w:r w:rsidRPr="00EF089E">
              <w:rPr>
                <w:rFonts w:ascii="Times New Roman" w:hAnsi="Times New Roman" w:cs="Times New Roman"/>
                <w:sz w:val="28"/>
                <w:szCs w:val="28"/>
              </w:rPr>
              <w:t>0.98</w:t>
            </w:r>
          </w:p>
        </w:tc>
      </w:tr>
      <w:tr w:rsidR="00EF0BCB" w:rsidRPr="00EF089E" w:rsidTr="00EF089E">
        <w:trPr>
          <w:trHeight w:val="516"/>
          <w:jc w:val="center"/>
        </w:trPr>
        <w:tc>
          <w:tcPr>
            <w:tcW w:w="1810" w:type="dxa"/>
            <w:noWrap/>
          </w:tcPr>
          <w:p w:rsidR="00EF0BCB" w:rsidRPr="00EF089E" w:rsidRDefault="00EF0BCB" w:rsidP="007E0766">
            <w:pPr>
              <w:jc w:val="both"/>
              <w:rPr>
                <w:rFonts w:ascii="Times New Roman" w:hAnsi="Times New Roman" w:cs="Times New Roman"/>
                <w:sz w:val="28"/>
                <w:szCs w:val="28"/>
              </w:rPr>
            </w:pPr>
            <w:r w:rsidRPr="00EF089E">
              <w:rPr>
                <w:rFonts w:ascii="Times New Roman" w:hAnsi="Times New Roman" w:cs="Times New Roman"/>
                <w:sz w:val="28"/>
                <w:szCs w:val="28"/>
              </w:rPr>
              <w:t>Observations</w:t>
            </w:r>
          </w:p>
        </w:tc>
        <w:tc>
          <w:tcPr>
            <w:tcW w:w="3181" w:type="dxa"/>
            <w:gridSpan w:val="3"/>
            <w:noWrap/>
          </w:tcPr>
          <w:p w:rsidR="00EF0BCB" w:rsidRPr="00EF089E" w:rsidRDefault="00EF0BCB" w:rsidP="007E0766">
            <w:pPr>
              <w:jc w:val="both"/>
              <w:rPr>
                <w:rFonts w:ascii="Times New Roman" w:hAnsi="Times New Roman" w:cs="Times New Roman"/>
                <w:sz w:val="28"/>
                <w:szCs w:val="28"/>
              </w:rPr>
            </w:pPr>
            <w:r w:rsidRPr="00EF089E">
              <w:rPr>
                <w:rFonts w:ascii="Times New Roman" w:hAnsi="Times New Roman" w:cs="Times New Roman"/>
                <w:sz w:val="28"/>
                <w:szCs w:val="28"/>
              </w:rPr>
              <w:t>1434</w:t>
            </w:r>
          </w:p>
        </w:tc>
        <w:tc>
          <w:tcPr>
            <w:tcW w:w="1591" w:type="dxa"/>
            <w:noWrap/>
          </w:tcPr>
          <w:p w:rsidR="00EF0BCB" w:rsidRPr="00EF089E" w:rsidRDefault="00EF0BCB" w:rsidP="007E0766">
            <w:pPr>
              <w:jc w:val="both"/>
              <w:rPr>
                <w:rFonts w:ascii="Times New Roman" w:hAnsi="Times New Roman" w:cs="Times New Roman"/>
                <w:sz w:val="28"/>
                <w:szCs w:val="28"/>
              </w:rPr>
            </w:pPr>
            <w:r w:rsidRPr="00EF089E">
              <w:rPr>
                <w:rFonts w:ascii="Times New Roman" w:hAnsi="Times New Roman" w:cs="Times New Roman"/>
                <w:sz w:val="28"/>
                <w:szCs w:val="28"/>
              </w:rPr>
              <w:t>AR1</w:t>
            </w:r>
          </w:p>
          <w:p w:rsidR="00EF0BCB" w:rsidRPr="00EF089E" w:rsidRDefault="00EF0BCB" w:rsidP="007E0766">
            <w:pPr>
              <w:jc w:val="both"/>
              <w:rPr>
                <w:rFonts w:ascii="Times New Roman" w:hAnsi="Times New Roman" w:cs="Times New Roman"/>
                <w:sz w:val="28"/>
                <w:szCs w:val="28"/>
              </w:rPr>
            </w:pPr>
            <w:r w:rsidRPr="00EF089E">
              <w:rPr>
                <w:rFonts w:ascii="Times New Roman" w:hAnsi="Times New Roman" w:cs="Times New Roman"/>
                <w:sz w:val="28"/>
                <w:szCs w:val="28"/>
              </w:rPr>
              <w:t>(P-value)</w:t>
            </w:r>
          </w:p>
        </w:tc>
        <w:tc>
          <w:tcPr>
            <w:tcW w:w="3299" w:type="dxa"/>
            <w:gridSpan w:val="3"/>
            <w:noWrap/>
          </w:tcPr>
          <w:p w:rsidR="00EF0BCB" w:rsidRPr="00EF089E" w:rsidRDefault="00EF0BCB" w:rsidP="007E0766">
            <w:pPr>
              <w:jc w:val="both"/>
              <w:rPr>
                <w:rFonts w:ascii="Times New Roman" w:hAnsi="Times New Roman" w:cs="Times New Roman"/>
                <w:sz w:val="28"/>
                <w:szCs w:val="28"/>
              </w:rPr>
            </w:pPr>
            <w:r w:rsidRPr="00EF089E">
              <w:rPr>
                <w:rFonts w:ascii="Times New Roman" w:hAnsi="Times New Roman" w:cs="Times New Roman"/>
                <w:sz w:val="28"/>
                <w:szCs w:val="28"/>
              </w:rPr>
              <w:t>0.00</w:t>
            </w:r>
          </w:p>
        </w:tc>
      </w:tr>
      <w:tr w:rsidR="00EF0BCB" w:rsidRPr="00EF089E" w:rsidTr="00EF089E">
        <w:trPr>
          <w:trHeight w:val="516"/>
          <w:jc w:val="center"/>
        </w:trPr>
        <w:tc>
          <w:tcPr>
            <w:tcW w:w="1810" w:type="dxa"/>
            <w:noWrap/>
          </w:tcPr>
          <w:p w:rsidR="00EF0BCB" w:rsidRPr="00EF089E" w:rsidRDefault="00EF0BCB" w:rsidP="007E0766">
            <w:pPr>
              <w:jc w:val="both"/>
              <w:rPr>
                <w:rFonts w:ascii="Times New Roman" w:hAnsi="Times New Roman" w:cs="Times New Roman"/>
                <w:sz w:val="28"/>
                <w:szCs w:val="28"/>
              </w:rPr>
            </w:pPr>
            <w:r w:rsidRPr="00EF089E">
              <w:rPr>
                <w:rFonts w:ascii="Times New Roman" w:hAnsi="Times New Roman" w:cs="Times New Roman"/>
                <w:sz w:val="28"/>
                <w:szCs w:val="28"/>
              </w:rPr>
              <w:t>No. of</w:t>
            </w:r>
          </w:p>
          <w:p w:rsidR="00EF0BCB" w:rsidRPr="00EF089E" w:rsidRDefault="00EF0BCB" w:rsidP="007E0766">
            <w:pPr>
              <w:jc w:val="both"/>
              <w:rPr>
                <w:rFonts w:ascii="Times New Roman" w:hAnsi="Times New Roman" w:cs="Times New Roman"/>
                <w:sz w:val="28"/>
                <w:szCs w:val="28"/>
              </w:rPr>
            </w:pPr>
            <w:r w:rsidRPr="00EF089E">
              <w:rPr>
                <w:rFonts w:ascii="Times New Roman" w:hAnsi="Times New Roman" w:cs="Times New Roman"/>
                <w:sz w:val="28"/>
                <w:szCs w:val="28"/>
              </w:rPr>
              <w:t>Instruments</w:t>
            </w:r>
          </w:p>
        </w:tc>
        <w:tc>
          <w:tcPr>
            <w:tcW w:w="3181" w:type="dxa"/>
            <w:gridSpan w:val="3"/>
            <w:noWrap/>
          </w:tcPr>
          <w:p w:rsidR="00EF0BCB" w:rsidRPr="00EF089E" w:rsidRDefault="00EF0BCB" w:rsidP="007E0766">
            <w:pPr>
              <w:jc w:val="both"/>
              <w:rPr>
                <w:rFonts w:ascii="Times New Roman" w:hAnsi="Times New Roman" w:cs="Times New Roman"/>
                <w:sz w:val="28"/>
                <w:szCs w:val="28"/>
              </w:rPr>
            </w:pPr>
            <w:r w:rsidRPr="00EF089E">
              <w:rPr>
                <w:rFonts w:ascii="Times New Roman" w:hAnsi="Times New Roman" w:cs="Times New Roman"/>
                <w:sz w:val="28"/>
                <w:szCs w:val="28"/>
              </w:rPr>
              <w:t>470</w:t>
            </w:r>
          </w:p>
        </w:tc>
        <w:tc>
          <w:tcPr>
            <w:tcW w:w="1591" w:type="dxa"/>
            <w:noWrap/>
          </w:tcPr>
          <w:p w:rsidR="00EF0BCB" w:rsidRPr="00EF089E" w:rsidRDefault="00EF0BCB" w:rsidP="007E0766">
            <w:pPr>
              <w:jc w:val="both"/>
              <w:rPr>
                <w:rFonts w:ascii="Times New Roman" w:hAnsi="Times New Roman" w:cs="Times New Roman"/>
                <w:sz w:val="28"/>
                <w:szCs w:val="28"/>
              </w:rPr>
            </w:pPr>
            <w:r w:rsidRPr="00EF089E">
              <w:rPr>
                <w:rFonts w:ascii="Times New Roman" w:hAnsi="Times New Roman" w:cs="Times New Roman"/>
                <w:sz w:val="28"/>
                <w:szCs w:val="28"/>
              </w:rPr>
              <w:t>AR2</w:t>
            </w:r>
          </w:p>
          <w:p w:rsidR="00EF0BCB" w:rsidRPr="00EF089E" w:rsidRDefault="00EF0BCB" w:rsidP="007E0766">
            <w:pPr>
              <w:jc w:val="both"/>
              <w:rPr>
                <w:rFonts w:ascii="Times New Roman" w:hAnsi="Times New Roman" w:cs="Times New Roman"/>
                <w:sz w:val="28"/>
                <w:szCs w:val="28"/>
              </w:rPr>
            </w:pPr>
            <w:r w:rsidRPr="00EF089E">
              <w:rPr>
                <w:rFonts w:ascii="Times New Roman" w:hAnsi="Times New Roman" w:cs="Times New Roman"/>
                <w:sz w:val="28"/>
                <w:szCs w:val="28"/>
              </w:rPr>
              <w:t>(P-value)</w:t>
            </w:r>
          </w:p>
        </w:tc>
        <w:tc>
          <w:tcPr>
            <w:tcW w:w="3299" w:type="dxa"/>
            <w:gridSpan w:val="3"/>
            <w:noWrap/>
          </w:tcPr>
          <w:p w:rsidR="00EF0BCB" w:rsidRPr="00EF089E" w:rsidRDefault="00EF0BCB" w:rsidP="007E0766">
            <w:pPr>
              <w:jc w:val="both"/>
              <w:rPr>
                <w:rFonts w:ascii="Times New Roman" w:hAnsi="Times New Roman" w:cs="Times New Roman"/>
                <w:sz w:val="28"/>
                <w:szCs w:val="28"/>
              </w:rPr>
            </w:pPr>
            <w:r w:rsidRPr="00EF089E">
              <w:rPr>
                <w:rFonts w:ascii="Times New Roman" w:hAnsi="Times New Roman" w:cs="Times New Roman"/>
                <w:sz w:val="28"/>
                <w:szCs w:val="28"/>
              </w:rPr>
              <w:t>0.61</w:t>
            </w:r>
          </w:p>
        </w:tc>
      </w:tr>
    </w:tbl>
    <w:p w:rsidR="00EF0BCB" w:rsidRPr="00357325" w:rsidRDefault="00EF0BCB" w:rsidP="007E0766">
      <w:pPr>
        <w:jc w:val="both"/>
        <w:rPr>
          <w:rFonts w:ascii="Times New Roman" w:hAnsi="Times New Roman" w:cs="Times New Roman"/>
          <w:sz w:val="24"/>
          <w:szCs w:val="24"/>
        </w:rPr>
      </w:pPr>
      <w:r w:rsidRPr="00357325">
        <w:rPr>
          <w:rFonts w:ascii="Times New Roman" w:hAnsi="Times New Roman" w:cs="Times New Roman"/>
          <w:b/>
          <w:sz w:val="24"/>
          <w:szCs w:val="24"/>
        </w:rPr>
        <w:t>Note</w:t>
      </w:r>
      <w:r w:rsidRPr="00357325">
        <w:rPr>
          <w:rFonts w:ascii="Times New Roman" w:hAnsi="Times New Roman" w:cs="Times New Roman"/>
          <w:sz w:val="24"/>
          <w:szCs w:val="24"/>
        </w:rPr>
        <w:t>: ***, **, * denote significance at 0.01, 0.05 and 0.10 level respectively.</w:t>
      </w:r>
    </w:p>
    <w:p w:rsidR="00BA0ABD" w:rsidRDefault="00BA0ABD" w:rsidP="00742CBF">
      <w:pPr>
        <w:spacing w:line="360" w:lineRule="auto"/>
        <w:jc w:val="both"/>
        <w:rPr>
          <w:rFonts w:ascii="Times New Roman" w:hAnsi="Times New Roman" w:cs="Times New Roman"/>
          <w:sz w:val="28"/>
        </w:rPr>
      </w:pPr>
      <w:r>
        <w:rPr>
          <w:rFonts w:ascii="Times New Roman" w:hAnsi="Times New Roman" w:cs="Times New Roman"/>
          <w:sz w:val="28"/>
          <w:szCs w:val="28"/>
        </w:rPr>
        <w:t>Table 4.8.3</w:t>
      </w:r>
      <w:r w:rsidRPr="0008188E">
        <w:rPr>
          <w:rFonts w:ascii="Times New Roman" w:hAnsi="Times New Roman" w:cs="Times New Roman"/>
          <w:sz w:val="28"/>
          <w:szCs w:val="28"/>
        </w:rPr>
        <w:t xml:space="preserve"> </w:t>
      </w:r>
      <w:r>
        <w:rPr>
          <w:rFonts w:ascii="Times New Roman" w:hAnsi="Times New Roman" w:cs="Times New Roman"/>
          <w:sz w:val="28"/>
          <w:szCs w:val="28"/>
        </w:rPr>
        <w:t>show the results of joint effect of legal institutional quality (LIQ) with FDI and with international assistance on economic growth. Interaction term between FDI with LIQ and IA with LIQ has been used to reveals their joint effect.</w:t>
      </w:r>
      <w:r w:rsidRPr="0008188E">
        <w:rPr>
          <w:rFonts w:ascii="Times New Roman" w:hAnsi="Times New Roman" w:cs="Times New Roman"/>
          <w:sz w:val="28"/>
          <w:szCs w:val="28"/>
        </w:rPr>
        <w:t xml:space="preserve"> Econometric results of the study </w:t>
      </w:r>
      <w:r>
        <w:rPr>
          <w:rFonts w:ascii="Times New Roman" w:hAnsi="Times New Roman" w:cs="Times New Roman"/>
          <w:sz w:val="28"/>
          <w:szCs w:val="28"/>
        </w:rPr>
        <w:t>find</w:t>
      </w:r>
      <w:r w:rsidRPr="0008188E">
        <w:rPr>
          <w:rFonts w:ascii="Times New Roman" w:hAnsi="Times New Roman" w:cs="Times New Roman"/>
          <w:sz w:val="28"/>
          <w:szCs w:val="28"/>
        </w:rPr>
        <w:t xml:space="preserve"> positive and significant effect of labor force, capital and simultaneous effect of </w:t>
      </w:r>
      <w:r>
        <w:rPr>
          <w:rFonts w:ascii="Times New Roman" w:hAnsi="Times New Roman" w:cs="Times New Roman"/>
          <w:sz w:val="28"/>
          <w:szCs w:val="28"/>
        </w:rPr>
        <w:t xml:space="preserve">legal </w:t>
      </w:r>
      <w:r w:rsidRPr="0008188E">
        <w:rPr>
          <w:rFonts w:ascii="Times New Roman" w:hAnsi="Times New Roman" w:cs="Times New Roman"/>
          <w:sz w:val="28"/>
          <w:szCs w:val="28"/>
        </w:rPr>
        <w:t xml:space="preserve">institutional quality along with FDI </w:t>
      </w:r>
      <w:r>
        <w:rPr>
          <w:rFonts w:ascii="Times New Roman" w:hAnsi="Times New Roman" w:cs="Times New Roman"/>
          <w:sz w:val="28"/>
          <w:szCs w:val="28"/>
        </w:rPr>
        <w:t xml:space="preserve">and legal </w:t>
      </w:r>
      <w:r>
        <w:rPr>
          <w:rFonts w:ascii="Times New Roman" w:hAnsi="Times New Roman" w:cs="Times New Roman"/>
          <w:sz w:val="28"/>
          <w:szCs w:val="28"/>
        </w:rPr>
        <w:lastRenderedPageBreak/>
        <w:t xml:space="preserve">institutional quality with international assistance on economic growth </w:t>
      </w:r>
      <w:r w:rsidRPr="0008188E">
        <w:rPr>
          <w:rFonts w:ascii="Times New Roman" w:hAnsi="Times New Roman" w:cs="Times New Roman"/>
          <w:sz w:val="28"/>
          <w:szCs w:val="28"/>
        </w:rPr>
        <w:t xml:space="preserve">in case of developing states. </w:t>
      </w:r>
      <w:r>
        <w:rPr>
          <w:rFonts w:ascii="Times New Roman" w:hAnsi="Times New Roman" w:cs="Times New Roman"/>
          <w:sz w:val="28"/>
          <w:szCs w:val="28"/>
        </w:rPr>
        <w:t>Study</w:t>
      </w:r>
      <w:r w:rsidRPr="0008188E">
        <w:rPr>
          <w:rFonts w:ascii="Times New Roman" w:hAnsi="Times New Roman" w:cs="Times New Roman"/>
          <w:sz w:val="28"/>
          <w:szCs w:val="28"/>
        </w:rPr>
        <w:t xml:space="preserve"> show</w:t>
      </w:r>
      <w:r>
        <w:rPr>
          <w:rFonts w:ascii="Times New Roman" w:hAnsi="Times New Roman" w:cs="Times New Roman"/>
          <w:sz w:val="28"/>
          <w:szCs w:val="28"/>
        </w:rPr>
        <w:t>s</w:t>
      </w:r>
      <w:r w:rsidRPr="0008188E">
        <w:rPr>
          <w:rFonts w:ascii="Times New Roman" w:hAnsi="Times New Roman" w:cs="Times New Roman"/>
          <w:sz w:val="28"/>
          <w:szCs w:val="28"/>
        </w:rPr>
        <w:t xml:space="preserve"> negative and significant impact of inflatio</w:t>
      </w:r>
      <w:r>
        <w:rPr>
          <w:rFonts w:ascii="Times New Roman" w:hAnsi="Times New Roman" w:cs="Times New Roman"/>
          <w:sz w:val="28"/>
          <w:szCs w:val="28"/>
        </w:rPr>
        <w:t>n and economic growth. Table 4.8.3</w:t>
      </w:r>
      <w:r w:rsidRPr="0008188E">
        <w:rPr>
          <w:rFonts w:ascii="Times New Roman" w:hAnsi="Times New Roman" w:cs="Times New Roman"/>
          <w:sz w:val="28"/>
          <w:szCs w:val="28"/>
        </w:rPr>
        <w:t xml:space="preserve"> show</w:t>
      </w:r>
      <w:r>
        <w:rPr>
          <w:rFonts w:ascii="Times New Roman" w:hAnsi="Times New Roman" w:cs="Times New Roman"/>
          <w:sz w:val="28"/>
          <w:szCs w:val="28"/>
        </w:rPr>
        <w:t>s</w:t>
      </w:r>
      <w:r w:rsidRPr="0008188E">
        <w:rPr>
          <w:rFonts w:ascii="Times New Roman" w:hAnsi="Times New Roman" w:cs="Times New Roman"/>
          <w:sz w:val="28"/>
          <w:szCs w:val="28"/>
        </w:rPr>
        <w:t xml:space="preserve"> that 1-</w:t>
      </w:r>
      <w:r>
        <w:rPr>
          <w:rFonts w:ascii="Times New Roman" w:hAnsi="Times New Roman" w:cs="Times New Roman"/>
          <w:sz w:val="28"/>
          <w:szCs w:val="28"/>
        </w:rPr>
        <w:t>percent</w:t>
      </w:r>
      <w:r w:rsidRPr="0008188E">
        <w:rPr>
          <w:rFonts w:ascii="Times New Roman" w:hAnsi="Times New Roman" w:cs="Times New Roman"/>
          <w:sz w:val="28"/>
          <w:szCs w:val="28"/>
        </w:rPr>
        <w:t xml:space="preserve"> increase in capital stock bo</w:t>
      </w:r>
      <w:r>
        <w:rPr>
          <w:rFonts w:ascii="Times New Roman" w:hAnsi="Times New Roman" w:cs="Times New Roman"/>
          <w:sz w:val="28"/>
          <w:szCs w:val="28"/>
        </w:rPr>
        <w:t>osts the economic growth by 0.003</w:t>
      </w:r>
      <w:r w:rsidRPr="0008188E">
        <w:rPr>
          <w:rFonts w:ascii="Times New Roman" w:hAnsi="Times New Roman" w:cs="Times New Roman"/>
          <w:sz w:val="28"/>
          <w:szCs w:val="28"/>
        </w:rPr>
        <w:t xml:space="preserve"> percent. 1 percent increase in labor force increa</w:t>
      </w:r>
      <w:r>
        <w:rPr>
          <w:rFonts w:ascii="Times New Roman" w:hAnsi="Times New Roman" w:cs="Times New Roman"/>
          <w:sz w:val="28"/>
          <w:szCs w:val="28"/>
        </w:rPr>
        <w:t>ses the economic growth by 0.09</w:t>
      </w:r>
      <w:r w:rsidRPr="0008188E">
        <w:rPr>
          <w:rFonts w:ascii="Times New Roman" w:hAnsi="Times New Roman" w:cs="Times New Roman"/>
          <w:sz w:val="28"/>
          <w:szCs w:val="28"/>
        </w:rPr>
        <w:t xml:space="preserve"> percent. </w:t>
      </w:r>
      <w:r>
        <w:rPr>
          <w:rFonts w:ascii="Times New Roman" w:hAnsi="Times New Roman" w:cs="Times New Roman"/>
          <w:sz w:val="28"/>
          <w:szCs w:val="28"/>
        </w:rPr>
        <w:t xml:space="preserve">Results show positive and significant impact of legal institutional quality (LIQ) with FDI on economic growth. Results explains that I unit increase in simultaneous effect of FDI and LIQ causes .001 percent increase in economic growth. Results shows positive and significant impact of legal institutional quality (LIQ) with IA on economic growth. Result reveals that I unit increase in simultaneous effect of IA and LIQ causes .01 percent increase in economic growth. </w:t>
      </w:r>
      <w:r w:rsidRPr="0008188E">
        <w:rPr>
          <w:rFonts w:ascii="Times New Roman" w:hAnsi="Times New Roman" w:cs="Times New Roman"/>
          <w:sz w:val="28"/>
          <w:szCs w:val="28"/>
        </w:rPr>
        <w:t>Finally, results show that 1-</w:t>
      </w:r>
      <w:r>
        <w:rPr>
          <w:rFonts w:ascii="Times New Roman" w:hAnsi="Times New Roman" w:cs="Times New Roman"/>
          <w:sz w:val="28"/>
          <w:szCs w:val="28"/>
        </w:rPr>
        <w:t>percent</w:t>
      </w:r>
      <w:r w:rsidRPr="0008188E">
        <w:rPr>
          <w:rFonts w:ascii="Times New Roman" w:hAnsi="Times New Roman" w:cs="Times New Roman"/>
          <w:sz w:val="28"/>
          <w:szCs w:val="28"/>
        </w:rPr>
        <w:t xml:space="preserve"> increase in inflation decrease the economy growth by 0.001 percent. </w:t>
      </w:r>
    </w:p>
    <w:p w:rsidR="00EF0BCB" w:rsidRPr="0079474F" w:rsidRDefault="00EF089E" w:rsidP="00840B74">
      <w:pPr>
        <w:pStyle w:val="Heading2"/>
        <w:spacing w:line="360" w:lineRule="auto"/>
        <w:jc w:val="both"/>
        <w:rPr>
          <w:rFonts w:ascii="Times New Roman" w:hAnsi="Times New Roman" w:cs="Times New Roman"/>
          <w:b/>
          <w:color w:val="auto"/>
          <w:sz w:val="32"/>
          <w:szCs w:val="28"/>
        </w:rPr>
      </w:pPr>
      <w:bookmarkStart w:id="41" w:name="_Toc152664839"/>
      <w:r w:rsidRPr="0079474F">
        <w:rPr>
          <w:rFonts w:ascii="Times New Roman" w:hAnsi="Times New Roman" w:cs="Times New Roman"/>
          <w:b/>
          <w:color w:val="auto"/>
          <w:sz w:val="32"/>
          <w:szCs w:val="28"/>
        </w:rPr>
        <w:t>4.9</w:t>
      </w:r>
      <w:r w:rsidR="00EF0BCB" w:rsidRPr="0079474F">
        <w:rPr>
          <w:rFonts w:ascii="Times New Roman" w:hAnsi="Times New Roman" w:cs="Times New Roman"/>
          <w:b/>
          <w:color w:val="auto"/>
          <w:sz w:val="32"/>
          <w:szCs w:val="28"/>
        </w:rPr>
        <w:t xml:space="preserve"> Foreign Direct Investment and Institutional Quality in Developing States:</w:t>
      </w:r>
      <w:bookmarkEnd w:id="41"/>
      <w:r w:rsidR="00EF0BCB" w:rsidRPr="0079474F">
        <w:rPr>
          <w:rFonts w:ascii="Times New Roman" w:hAnsi="Times New Roman" w:cs="Times New Roman"/>
          <w:b/>
          <w:color w:val="auto"/>
          <w:sz w:val="32"/>
          <w:szCs w:val="28"/>
        </w:rPr>
        <w:t xml:space="preserve"> </w:t>
      </w:r>
    </w:p>
    <w:p w:rsidR="00EF0BCB" w:rsidRPr="00FB5E62" w:rsidRDefault="00EF0BCB" w:rsidP="00FB5E62">
      <w:pPr>
        <w:pStyle w:val="Standard"/>
        <w:spacing w:line="360" w:lineRule="auto"/>
        <w:jc w:val="both"/>
        <w:rPr>
          <w:b/>
        </w:rPr>
      </w:pPr>
      <w:r>
        <w:rPr>
          <w:rFonts w:ascii="Times New Roman" w:hAnsi="Times New Roman"/>
          <w:color w:val="00000A"/>
          <w:sz w:val="28"/>
        </w:rPr>
        <w:t xml:space="preserve">This </w:t>
      </w:r>
      <w:r w:rsidR="009706CB">
        <w:rPr>
          <w:rFonts w:ascii="Times New Roman" w:hAnsi="Times New Roman"/>
          <w:color w:val="00000A"/>
          <w:sz w:val="28"/>
        </w:rPr>
        <w:t>section</w:t>
      </w:r>
      <w:r>
        <w:rPr>
          <w:rFonts w:ascii="Times New Roman" w:hAnsi="Times New Roman"/>
          <w:color w:val="00000A"/>
          <w:sz w:val="28"/>
        </w:rPr>
        <w:t xml:space="preserve"> reveals the impact of institutional quality to determine the FDI (foreign direct investment) in case of developing </w:t>
      </w:r>
      <w:r w:rsidR="009706CB">
        <w:rPr>
          <w:rFonts w:ascii="Times New Roman" w:hAnsi="Times New Roman"/>
          <w:color w:val="00000A"/>
          <w:sz w:val="28"/>
        </w:rPr>
        <w:t>countries</w:t>
      </w:r>
      <w:r>
        <w:rPr>
          <w:rFonts w:ascii="Times New Roman" w:hAnsi="Times New Roman"/>
          <w:color w:val="00000A"/>
          <w:sz w:val="28"/>
        </w:rPr>
        <w:t xml:space="preserve">. In the basic model, the study investigates the impact of institutional quality at aggregate level to determine the FDI in case of developing nations. Further study simplified the model into sub models by using the segregate forms of institutions i.e. Model </w:t>
      </w:r>
      <w:r w:rsidR="00FB5E62">
        <w:rPr>
          <w:rFonts w:ascii="Times New Roman" w:hAnsi="Times New Roman"/>
          <w:color w:val="00000A"/>
          <w:sz w:val="28"/>
        </w:rPr>
        <w:t>3.2.26</w:t>
      </w:r>
      <w:r>
        <w:rPr>
          <w:rFonts w:ascii="Times New Roman" w:hAnsi="Times New Roman"/>
          <w:color w:val="00000A"/>
          <w:sz w:val="28"/>
        </w:rPr>
        <w:t xml:space="preserve"> reveals the impact of economic institutional quality on FDI in case of developing economies. Model </w:t>
      </w:r>
      <w:r w:rsidR="00FB5E62">
        <w:rPr>
          <w:rFonts w:ascii="Times New Roman" w:hAnsi="Times New Roman"/>
          <w:color w:val="00000A"/>
          <w:sz w:val="28"/>
        </w:rPr>
        <w:t>3.2.27</w:t>
      </w:r>
      <w:r>
        <w:rPr>
          <w:rFonts w:ascii="Times New Roman" w:hAnsi="Times New Roman"/>
          <w:color w:val="00000A"/>
          <w:sz w:val="28"/>
        </w:rPr>
        <w:t xml:space="preserve"> explore</w:t>
      </w:r>
      <w:r w:rsidR="009706CB">
        <w:rPr>
          <w:rFonts w:ascii="Times New Roman" w:hAnsi="Times New Roman"/>
          <w:color w:val="00000A"/>
          <w:sz w:val="28"/>
        </w:rPr>
        <w:t>s</w:t>
      </w:r>
      <w:r>
        <w:rPr>
          <w:rFonts w:ascii="Times New Roman" w:hAnsi="Times New Roman"/>
          <w:color w:val="00000A"/>
          <w:sz w:val="28"/>
        </w:rPr>
        <w:t xml:space="preserve"> the impact of political institutional quality on FDI in case of developing states. In the Model </w:t>
      </w:r>
      <w:r w:rsidR="00FB5E62">
        <w:rPr>
          <w:rFonts w:ascii="Times New Roman" w:hAnsi="Times New Roman"/>
          <w:color w:val="00000A"/>
          <w:sz w:val="28"/>
        </w:rPr>
        <w:t>3.2.28</w:t>
      </w:r>
      <w:r>
        <w:rPr>
          <w:rFonts w:ascii="Times New Roman" w:hAnsi="Times New Roman"/>
          <w:color w:val="00000A"/>
          <w:sz w:val="28"/>
        </w:rPr>
        <w:t>, stud</w:t>
      </w:r>
      <w:r w:rsidR="009706CB">
        <w:rPr>
          <w:rFonts w:ascii="Times New Roman" w:hAnsi="Times New Roman"/>
          <w:color w:val="00000A"/>
          <w:sz w:val="28"/>
        </w:rPr>
        <w:t>y examines</w:t>
      </w:r>
      <w:r>
        <w:rPr>
          <w:rFonts w:ascii="Times New Roman" w:hAnsi="Times New Roman"/>
          <w:color w:val="00000A"/>
          <w:sz w:val="28"/>
        </w:rPr>
        <w:t xml:space="preserve"> the relationship of legal institutions with FDI of developing nations. Lastl</w:t>
      </w:r>
      <w:r w:rsidR="009706CB">
        <w:rPr>
          <w:rFonts w:ascii="Times New Roman" w:hAnsi="Times New Roman"/>
          <w:color w:val="00000A"/>
          <w:sz w:val="28"/>
        </w:rPr>
        <w:t xml:space="preserve">y in the Model </w:t>
      </w:r>
      <w:r w:rsidR="00FB5E62">
        <w:rPr>
          <w:rFonts w:ascii="Times New Roman" w:hAnsi="Times New Roman"/>
          <w:color w:val="00000A"/>
          <w:sz w:val="28"/>
        </w:rPr>
        <w:t>3.2.29</w:t>
      </w:r>
      <w:r w:rsidR="009706CB">
        <w:rPr>
          <w:rFonts w:ascii="Times New Roman" w:hAnsi="Times New Roman"/>
          <w:color w:val="00000A"/>
          <w:sz w:val="28"/>
        </w:rPr>
        <w:t>, study examines</w:t>
      </w:r>
      <w:r>
        <w:rPr>
          <w:rFonts w:ascii="Times New Roman" w:hAnsi="Times New Roman"/>
          <w:color w:val="00000A"/>
          <w:sz w:val="28"/>
        </w:rPr>
        <w:t xml:space="preserve"> the impact of all types of institutional quality like political economic and legal institutions in single model. Study included export to GDP ratio (EGDP), Tax </w:t>
      </w:r>
      <w:r>
        <w:rPr>
          <w:rFonts w:ascii="Times New Roman" w:hAnsi="Times New Roman"/>
          <w:color w:val="00000A"/>
          <w:sz w:val="28"/>
        </w:rPr>
        <w:lastRenderedPageBreak/>
        <w:t xml:space="preserve">to GDP ratio (TGDP) and GDP growth (GDPG) as control variables. The study </w:t>
      </w:r>
      <w:r w:rsidR="00FB5E62">
        <w:rPr>
          <w:rFonts w:ascii="Times New Roman" w:hAnsi="Times New Roman"/>
          <w:color w:val="00000A"/>
          <w:sz w:val="28"/>
        </w:rPr>
        <w:t>simplified the models as under:</w:t>
      </w:r>
    </w:p>
    <w:p w:rsidR="00EF0BCB" w:rsidRDefault="00EF0BCB" w:rsidP="00FB5E62">
      <w:pPr>
        <w:pStyle w:val="Default"/>
        <w:spacing w:line="360" w:lineRule="auto"/>
        <w:jc w:val="both"/>
        <w:rPr>
          <w:sz w:val="28"/>
          <w:szCs w:val="28"/>
        </w:rPr>
      </w:pPr>
      <w:r>
        <w:rPr>
          <w:sz w:val="28"/>
          <w:szCs w:val="28"/>
        </w:rPr>
        <w:t>T</w:t>
      </w:r>
      <w:r w:rsidR="00FB5E62">
        <w:rPr>
          <w:sz w:val="28"/>
          <w:szCs w:val="28"/>
        </w:rPr>
        <w:t>he study has</w:t>
      </w:r>
      <w:r>
        <w:rPr>
          <w:sz w:val="28"/>
          <w:szCs w:val="28"/>
        </w:rPr>
        <w:t xml:space="preserve"> used panel GMM econometrics technique to see the impact of institutional quality on foreign direct investment (FDI) in case of 49 </w:t>
      </w:r>
      <w:r w:rsidRPr="00FB5E62">
        <w:rPr>
          <w:color w:val="auto"/>
          <w:sz w:val="28"/>
          <w:szCs w:val="28"/>
        </w:rPr>
        <w:t>developing nations. Followin</w:t>
      </w:r>
      <w:r w:rsidR="00AF5938" w:rsidRPr="00FB5E62">
        <w:rPr>
          <w:color w:val="auto"/>
          <w:sz w:val="28"/>
          <w:szCs w:val="28"/>
        </w:rPr>
        <w:t xml:space="preserve">g are the results of equation </w:t>
      </w:r>
      <w:r w:rsidR="00FB5E62" w:rsidRPr="00FB5E62">
        <w:rPr>
          <w:color w:val="auto"/>
          <w:sz w:val="28"/>
          <w:szCs w:val="28"/>
        </w:rPr>
        <w:t>3.2.26 i</w:t>
      </w:r>
      <w:r w:rsidRPr="00FB5E62">
        <w:rPr>
          <w:color w:val="auto"/>
          <w:sz w:val="28"/>
          <w:szCs w:val="28"/>
        </w:rPr>
        <w:t xml:space="preserve">n Table </w:t>
      </w:r>
      <w:r w:rsidR="00EF089E" w:rsidRPr="00FB5E62">
        <w:rPr>
          <w:color w:val="auto"/>
          <w:sz w:val="28"/>
          <w:szCs w:val="28"/>
        </w:rPr>
        <w:t>4.9.</w:t>
      </w:r>
      <w:r w:rsidRPr="00FB5E62">
        <w:rPr>
          <w:color w:val="auto"/>
          <w:sz w:val="28"/>
          <w:szCs w:val="28"/>
        </w:rPr>
        <w:t>1.</w:t>
      </w:r>
      <w:r>
        <w:rPr>
          <w:sz w:val="28"/>
          <w:szCs w:val="28"/>
        </w:rPr>
        <w:t xml:space="preserve"> </w:t>
      </w:r>
    </w:p>
    <w:p w:rsidR="00EF0BCB" w:rsidRDefault="00EF0BCB" w:rsidP="007E0766">
      <w:pPr>
        <w:pStyle w:val="Default"/>
        <w:jc w:val="both"/>
        <w:rPr>
          <w:sz w:val="28"/>
          <w:szCs w:val="28"/>
        </w:rPr>
      </w:pPr>
    </w:p>
    <w:p w:rsidR="00EF0BCB" w:rsidRPr="0079474F" w:rsidRDefault="00EF0BCB" w:rsidP="0079474F">
      <w:pPr>
        <w:pStyle w:val="Default"/>
        <w:jc w:val="center"/>
        <w:rPr>
          <w:b/>
          <w:sz w:val="32"/>
          <w:szCs w:val="28"/>
        </w:rPr>
      </w:pPr>
      <w:r w:rsidRPr="0079474F">
        <w:rPr>
          <w:b/>
          <w:sz w:val="32"/>
          <w:szCs w:val="28"/>
        </w:rPr>
        <w:t xml:space="preserve">Table No. </w:t>
      </w:r>
      <w:r w:rsidR="00EF089E" w:rsidRPr="0079474F">
        <w:rPr>
          <w:b/>
          <w:sz w:val="32"/>
          <w:szCs w:val="28"/>
        </w:rPr>
        <w:t>4.9.</w:t>
      </w:r>
      <w:r w:rsidRPr="0079474F">
        <w:rPr>
          <w:b/>
          <w:sz w:val="32"/>
          <w:szCs w:val="28"/>
        </w:rPr>
        <w:t>1 Effect of Institutional quality on FDI of Developing Economies: Panel GMM Approach</w:t>
      </w:r>
    </w:p>
    <w:p w:rsidR="00EF0BCB" w:rsidRDefault="00EF0BCB" w:rsidP="007E0766">
      <w:pPr>
        <w:pStyle w:val="Default"/>
        <w:ind w:firstLine="720"/>
        <w:jc w:val="both"/>
        <w:rPr>
          <w:b/>
          <w:sz w:val="32"/>
          <w:szCs w:val="28"/>
        </w:rPr>
      </w:pPr>
    </w:p>
    <w:tbl>
      <w:tblPr>
        <w:tblStyle w:val="TableGrid"/>
        <w:tblW w:w="10395" w:type="dxa"/>
        <w:jc w:val="center"/>
        <w:tblLook w:val="04A0" w:firstRow="1" w:lastRow="0" w:firstColumn="1" w:lastColumn="0" w:noHBand="0" w:noVBand="1"/>
      </w:tblPr>
      <w:tblGrid>
        <w:gridCol w:w="1803"/>
        <w:gridCol w:w="1266"/>
        <w:gridCol w:w="1266"/>
        <w:gridCol w:w="854"/>
        <w:gridCol w:w="1694"/>
        <w:gridCol w:w="1442"/>
        <w:gridCol w:w="1350"/>
        <w:gridCol w:w="720"/>
      </w:tblGrid>
      <w:tr w:rsidR="00EF0BCB" w:rsidRPr="00EF089E" w:rsidTr="00EF089E">
        <w:trPr>
          <w:trHeight w:val="467"/>
          <w:jc w:val="center"/>
        </w:trPr>
        <w:tc>
          <w:tcPr>
            <w:tcW w:w="1803" w:type="dxa"/>
            <w:noWrap/>
          </w:tcPr>
          <w:p w:rsidR="00EF0BCB" w:rsidRPr="00EF089E" w:rsidRDefault="00EF0BCB" w:rsidP="007E0766">
            <w:pPr>
              <w:jc w:val="both"/>
              <w:rPr>
                <w:rFonts w:ascii="Times New Roman" w:hAnsi="Times New Roman" w:cs="Times New Roman"/>
                <w:b/>
                <w:sz w:val="28"/>
                <w:szCs w:val="28"/>
              </w:rPr>
            </w:pPr>
            <w:r w:rsidRPr="00EF089E">
              <w:rPr>
                <w:rFonts w:ascii="Times New Roman" w:hAnsi="Times New Roman" w:cs="Times New Roman"/>
                <w:b/>
                <w:sz w:val="28"/>
                <w:szCs w:val="28"/>
              </w:rPr>
              <w:t>Variables</w:t>
            </w:r>
          </w:p>
        </w:tc>
        <w:tc>
          <w:tcPr>
            <w:tcW w:w="1266" w:type="dxa"/>
            <w:noWrap/>
          </w:tcPr>
          <w:p w:rsidR="00EF0BCB" w:rsidRPr="00EF089E" w:rsidRDefault="00EF0BCB" w:rsidP="007E0766">
            <w:pPr>
              <w:jc w:val="both"/>
              <w:rPr>
                <w:rFonts w:ascii="Times New Roman" w:hAnsi="Times New Roman" w:cs="Times New Roman"/>
                <w:b/>
                <w:sz w:val="28"/>
                <w:szCs w:val="28"/>
              </w:rPr>
            </w:pPr>
            <w:r w:rsidRPr="00EF089E">
              <w:rPr>
                <w:rFonts w:ascii="Times New Roman" w:hAnsi="Times New Roman" w:cs="Times New Roman"/>
                <w:b/>
                <w:sz w:val="28"/>
                <w:szCs w:val="28"/>
              </w:rPr>
              <w:t>Coef.</w:t>
            </w:r>
          </w:p>
        </w:tc>
        <w:tc>
          <w:tcPr>
            <w:tcW w:w="1266" w:type="dxa"/>
            <w:noWrap/>
          </w:tcPr>
          <w:p w:rsidR="00EF0BCB" w:rsidRPr="00EF089E" w:rsidRDefault="00EF0BCB" w:rsidP="007E0766">
            <w:pPr>
              <w:jc w:val="both"/>
              <w:rPr>
                <w:rFonts w:ascii="Times New Roman" w:hAnsi="Times New Roman" w:cs="Times New Roman"/>
                <w:b/>
                <w:sz w:val="28"/>
                <w:szCs w:val="28"/>
              </w:rPr>
            </w:pPr>
            <w:r w:rsidRPr="00EF089E">
              <w:rPr>
                <w:rFonts w:ascii="Times New Roman" w:hAnsi="Times New Roman" w:cs="Times New Roman"/>
                <w:b/>
                <w:sz w:val="28"/>
                <w:szCs w:val="28"/>
              </w:rPr>
              <w:t>S.E</w:t>
            </w:r>
          </w:p>
        </w:tc>
        <w:tc>
          <w:tcPr>
            <w:tcW w:w="854" w:type="dxa"/>
            <w:noWrap/>
          </w:tcPr>
          <w:p w:rsidR="00EF0BCB" w:rsidRPr="00EF089E" w:rsidRDefault="00EF0BCB" w:rsidP="007E0766">
            <w:pPr>
              <w:jc w:val="both"/>
              <w:rPr>
                <w:rFonts w:ascii="Times New Roman" w:hAnsi="Times New Roman" w:cs="Times New Roman"/>
                <w:b/>
                <w:sz w:val="28"/>
                <w:szCs w:val="28"/>
              </w:rPr>
            </w:pPr>
            <w:r w:rsidRPr="00EF089E">
              <w:rPr>
                <w:rFonts w:ascii="Times New Roman" w:hAnsi="Times New Roman" w:cs="Times New Roman"/>
                <w:b/>
                <w:sz w:val="28"/>
                <w:szCs w:val="28"/>
              </w:rPr>
              <w:t>Z-value</w:t>
            </w:r>
          </w:p>
        </w:tc>
        <w:tc>
          <w:tcPr>
            <w:tcW w:w="1694" w:type="dxa"/>
            <w:noWrap/>
          </w:tcPr>
          <w:p w:rsidR="00EF0BCB" w:rsidRPr="00EF089E" w:rsidRDefault="00EF0BCB" w:rsidP="007E0766">
            <w:pPr>
              <w:jc w:val="both"/>
              <w:rPr>
                <w:rFonts w:ascii="Times New Roman" w:hAnsi="Times New Roman" w:cs="Times New Roman"/>
                <w:b/>
                <w:sz w:val="28"/>
                <w:szCs w:val="28"/>
              </w:rPr>
            </w:pPr>
            <w:r w:rsidRPr="00EF089E">
              <w:rPr>
                <w:rFonts w:ascii="Times New Roman" w:hAnsi="Times New Roman" w:cs="Times New Roman"/>
                <w:b/>
                <w:sz w:val="28"/>
                <w:szCs w:val="28"/>
              </w:rPr>
              <w:t>P-value</w:t>
            </w:r>
          </w:p>
        </w:tc>
        <w:tc>
          <w:tcPr>
            <w:tcW w:w="2792" w:type="dxa"/>
            <w:gridSpan w:val="2"/>
            <w:noWrap/>
          </w:tcPr>
          <w:p w:rsidR="00EF0BCB" w:rsidRPr="00EF089E" w:rsidRDefault="00EF0BCB" w:rsidP="007E0766">
            <w:pPr>
              <w:jc w:val="both"/>
              <w:rPr>
                <w:rFonts w:ascii="Times New Roman" w:hAnsi="Times New Roman" w:cs="Times New Roman"/>
                <w:b/>
                <w:sz w:val="28"/>
                <w:szCs w:val="28"/>
              </w:rPr>
            </w:pPr>
            <w:r w:rsidRPr="00EF089E">
              <w:rPr>
                <w:rFonts w:ascii="Times New Roman" w:hAnsi="Times New Roman" w:cs="Times New Roman"/>
                <w:b/>
                <w:sz w:val="28"/>
                <w:szCs w:val="28"/>
              </w:rPr>
              <w:t>[95%  Conf.  Interval</w:t>
            </w:r>
          </w:p>
        </w:tc>
        <w:tc>
          <w:tcPr>
            <w:tcW w:w="720" w:type="dxa"/>
          </w:tcPr>
          <w:p w:rsidR="00EF0BCB" w:rsidRPr="00EF089E" w:rsidRDefault="00EF0BCB" w:rsidP="007E0766">
            <w:pPr>
              <w:jc w:val="both"/>
              <w:rPr>
                <w:rFonts w:ascii="Times New Roman" w:hAnsi="Times New Roman" w:cs="Times New Roman"/>
                <w:b/>
                <w:sz w:val="28"/>
                <w:szCs w:val="28"/>
              </w:rPr>
            </w:pPr>
            <w:r w:rsidRPr="00EF089E">
              <w:rPr>
                <w:rFonts w:ascii="Times New Roman" w:hAnsi="Times New Roman" w:cs="Times New Roman"/>
                <w:b/>
                <w:sz w:val="28"/>
                <w:szCs w:val="28"/>
              </w:rPr>
              <w:t>Sig</w:t>
            </w:r>
          </w:p>
        </w:tc>
      </w:tr>
      <w:tr w:rsidR="00EF0BCB" w:rsidRPr="00EF089E" w:rsidTr="00EF089E">
        <w:trPr>
          <w:trHeight w:val="467"/>
          <w:jc w:val="center"/>
        </w:trPr>
        <w:tc>
          <w:tcPr>
            <w:tcW w:w="1803" w:type="dxa"/>
            <w:noWrap/>
            <w:hideMark/>
          </w:tcPr>
          <w:p w:rsidR="00EF0BCB" w:rsidRPr="00EF089E" w:rsidRDefault="00EF0BCB" w:rsidP="007E0766">
            <w:pPr>
              <w:jc w:val="both"/>
              <w:rPr>
                <w:rFonts w:ascii="Times New Roman" w:hAnsi="Times New Roman" w:cs="Times New Roman"/>
                <w:sz w:val="28"/>
                <w:szCs w:val="28"/>
              </w:rPr>
            </w:pPr>
            <w:r w:rsidRPr="00EF089E">
              <w:rPr>
                <w:rFonts w:ascii="Times New Roman" w:hAnsi="Times New Roman" w:cs="Times New Roman"/>
                <w:sz w:val="28"/>
                <w:szCs w:val="28"/>
              </w:rPr>
              <w:t>FDI(-1)</w:t>
            </w:r>
          </w:p>
        </w:tc>
        <w:tc>
          <w:tcPr>
            <w:tcW w:w="1266" w:type="dxa"/>
            <w:noWrap/>
            <w:vAlign w:val="bottom"/>
            <w:hideMark/>
          </w:tcPr>
          <w:p w:rsidR="00EF0BCB" w:rsidRPr="00EF089E" w:rsidRDefault="00EF0BCB" w:rsidP="007E0766">
            <w:pPr>
              <w:jc w:val="both"/>
              <w:rPr>
                <w:rFonts w:ascii="Times New Roman" w:hAnsi="Times New Roman" w:cs="Times New Roman"/>
                <w:color w:val="000000"/>
                <w:sz w:val="28"/>
                <w:szCs w:val="28"/>
              </w:rPr>
            </w:pPr>
            <w:r w:rsidRPr="00EF089E">
              <w:rPr>
                <w:rFonts w:ascii="Times New Roman" w:hAnsi="Times New Roman" w:cs="Times New Roman"/>
                <w:color w:val="000000"/>
                <w:sz w:val="28"/>
                <w:szCs w:val="28"/>
              </w:rPr>
              <w:t>0.588113</w:t>
            </w:r>
          </w:p>
        </w:tc>
        <w:tc>
          <w:tcPr>
            <w:tcW w:w="1266" w:type="dxa"/>
            <w:noWrap/>
            <w:vAlign w:val="bottom"/>
            <w:hideMark/>
          </w:tcPr>
          <w:p w:rsidR="00EF0BCB" w:rsidRPr="00EF089E" w:rsidRDefault="00EF0BCB" w:rsidP="007E0766">
            <w:pPr>
              <w:jc w:val="both"/>
              <w:rPr>
                <w:rFonts w:ascii="Times New Roman" w:hAnsi="Times New Roman" w:cs="Times New Roman"/>
                <w:color w:val="000000"/>
                <w:sz w:val="28"/>
                <w:szCs w:val="28"/>
              </w:rPr>
            </w:pPr>
            <w:r w:rsidRPr="00EF089E">
              <w:rPr>
                <w:rFonts w:ascii="Times New Roman" w:hAnsi="Times New Roman" w:cs="Times New Roman"/>
                <w:color w:val="000000"/>
                <w:sz w:val="28"/>
                <w:szCs w:val="28"/>
              </w:rPr>
              <w:t>0.013681</w:t>
            </w:r>
          </w:p>
        </w:tc>
        <w:tc>
          <w:tcPr>
            <w:tcW w:w="854" w:type="dxa"/>
            <w:noWrap/>
            <w:vAlign w:val="bottom"/>
            <w:hideMark/>
          </w:tcPr>
          <w:p w:rsidR="00EF0BCB" w:rsidRPr="00EF089E" w:rsidRDefault="00EF0BCB" w:rsidP="007E0766">
            <w:pPr>
              <w:jc w:val="both"/>
              <w:rPr>
                <w:rFonts w:ascii="Times New Roman" w:hAnsi="Times New Roman" w:cs="Times New Roman"/>
                <w:color w:val="000000"/>
                <w:sz w:val="28"/>
                <w:szCs w:val="28"/>
              </w:rPr>
            </w:pPr>
            <w:r w:rsidRPr="00EF089E">
              <w:rPr>
                <w:rFonts w:ascii="Times New Roman" w:hAnsi="Times New Roman" w:cs="Times New Roman"/>
                <w:color w:val="000000"/>
                <w:sz w:val="28"/>
                <w:szCs w:val="28"/>
              </w:rPr>
              <w:t>42.99</w:t>
            </w:r>
          </w:p>
        </w:tc>
        <w:tc>
          <w:tcPr>
            <w:tcW w:w="1694" w:type="dxa"/>
            <w:noWrap/>
            <w:vAlign w:val="bottom"/>
            <w:hideMark/>
          </w:tcPr>
          <w:p w:rsidR="00EF0BCB" w:rsidRPr="00EF089E" w:rsidRDefault="005B1CC0" w:rsidP="007E0766">
            <w:pPr>
              <w:jc w:val="both"/>
              <w:rPr>
                <w:rFonts w:ascii="Times New Roman" w:hAnsi="Times New Roman" w:cs="Times New Roman"/>
                <w:color w:val="000000"/>
                <w:sz w:val="28"/>
                <w:szCs w:val="28"/>
              </w:rPr>
            </w:pPr>
            <w:r>
              <w:rPr>
                <w:rFonts w:ascii="Times New Roman" w:hAnsi="Times New Roman" w:cs="Times New Roman"/>
                <w:color w:val="000000"/>
                <w:sz w:val="28"/>
                <w:szCs w:val="28"/>
              </w:rPr>
              <w:t>0.0</w:t>
            </w:r>
            <w:r w:rsidR="00EF0BCB" w:rsidRPr="00EF089E">
              <w:rPr>
                <w:rFonts w:ascii="Times New Roman" w:hAnsi="Times New Roman" w:cs="Times New Roman"/>
                <w:color w:val="000000"/>
                <w:sz w:val="28"/>
                <w:szCs w:val="28"/>
              </w:rPr>
              <w:t>1</w:t>
            </w:r>
          </w:p>
        </w:tc>
        <w:tc>
          <w:tcPr>
            <w:tcW w:w="1442" w:type="dxa"/>
            <w:noWrap/>
            <w:vAlign w:val="bottom"/>
            <w:hideMark/>
          </w:tcPr>
          <w:p w:rsidR="00EF0BCB" w:rsidRPr="00EF089E" w:rsidRDefault="00EF0BCB" w:rsidP="007E0766">
            <w:pPr>
              <w:jc w:val="both"/>
              <w:rPr>
                <w:rFonts w:ascii="Times New Roman" w:hAnsi="Times New Roman" w:cs="Times New Roman"/>
                <w:color w:val="000000"/>
                <w:sz w:val="28"/>
                <w:szCs w:val="28"/>
              </w:rPr>
            </w:pPr>
            <w:r w:rsidRPr="00EF089E">
              <w:rPr>
                <w:rFonts w:ascii="Times New Roman" w:hAnsi="Times New Roman" w:cs="Times New Roman"/>
                <w:color w:val="000000"/>
                <w:sz w:val="28"/>
                <w:szCs w:val="28"/>
              </w:rPr>
              <w:t>0.561299</w:t>
            </w:r>
          </w:p>
        </w:tc>
        <w:tc>
          <w:tcPr>
            <w:tcW w:w="1350" w:type="dxa"/>
            <w:noWrap/>
            <w:vAlign w:val="bottom"/>
            <w:hideMark/>
          </w:tcPr>
          <w:p w:rsidR="00EF0BCB" w:rsidRPr="00EF089E" w:rsidRDefault="00EF0BCB" w:rsidP="007E0766">
            <w:pPr>
              <w:jc w:val="both"/>
              <w:rPr>
                <w:rFonts w:ascii="Times New Roman" w:hAnsi="Times New Roman" w:cs="Times New Roman"/>
                <w:color w:val="000000"/>
                <w:sz w:val="28"/>
                <w:szCs w:val="28"/>
              </w:rPr>
            </w:pPr>
            <w:r w:rsidRPr="00EF089E">
              <w:rPr>
                <w:rFonts w:ascii="Times New Roman" w:hAnsi="Times New Roman" w:cs="Times New Roman"/>
                <w:color w:val="000000"/>
                <w:sz w:val="28"/>
                <w:szCs w:val="28"/>
              </w:rPr>
              <w:t>0.614927</w:t>
            </w:r>
          </w:p>
        </w:tc>
        <w:tc>
          <w:tcPr>
            <w:tcW w:w="720" w:type="dxa"/>
          </w:tcPr>
          <w:p w:rsidR="00EF0BCB" w:rsidRPr="00EF089E" w:rsidRDefault="00EF0BCB" w:rsidP="007E0766">
            <w:pPr>
              <w:jc w:val="both"/>
              <w:rPr>
                <w:rFonts w:ascii="Times New Roman" w:hAnsi="Times New Roman" w:cs="Times New Roman"/>
                <w:sz w:val="28"/>
                <w:szCs w:val="28"/>
              </w:rPr>
            </w:pPr>
            <w:r w:rsidRPr="00EF089E">
              <w:rPr>
                <w:rFonts w:ascii="Times New Roman" w:hAnsi="Times New Roman" w:cs="Times New Roman"/>
                <w:sz w:val="28"/>
                <w:szCs w:val="28"/>
              </w:rPr>
              <w:t>***</w:t>
            </w:r>
          </w:p>
        </w:tc>
      </w:tr>
      <w:tr w:rsidR="00EF0BCB" w:rsidRPr="00EF089E" w:rsidTr="00EF089E">
        <w:trPr>
          <w:trHeight w:val="467"/>
          <w:jc w:val="center"/>
        </w:trPr>
        <w:tc>
          <w:tcPr>
            <w:tcW w:w="1803" w:type="dxa"/>
            <w:noWrap/>
          </w:tcPr>
          <w:p w:rsidR="00EF0BCB" w:rsidRPr="00EF089E" w:rsidRDefault="00EF0BCB" w:rsidP="007E0766">
            <w:pPr>
              <w:jc w:val="both"/>
              <w:rPr>
                <w:rFonts w:ascii="Times New Roman" w:hAnsi="Times New Roman" w:cs="Times New Roman"/>
                <w:sz w:val="28"/>
                <w:szCs w:val="28"/>
              </w:rPr>
            </w:pPr>
            <w:r w:rsidRPr="00EF089E">
              <w:rPr>
                <w:rFonts w:ascii="Times New Roman" w:hAnsi="Times New Roman" w:cs="Times New Roman"/>
                <w:sz w:val="28"/>
                <w:szCs w:val="28"/>
              </w:rPr>
              <w:t>IQ</w:t>
            </w:r>
          </w:p>
        </w:tc>
        <w:tc>
          <w:tcPr>
            <w:tcW w:w="1266" w:type="dxa"/>
            <w:noWrap/>
            <w:vAlign w:val="bottom"/>
          </w:tcPr>
          <w:p w:rsidR="00EF0BCB" w:rsidRPr="00EF089E" w:rsidRDefault="00EF0BCB" w:rsidP="007E0766">
            <w:pPr>
              <w:jc w:val="both"/>
              <w:rPr>
                <w:rFonts w:ascii="Times New Roman" w:hAnsi="Times New Roman" w:cs="Times New Roman"/>
                <w:color w:val="000000"/>
                <w:sz w:val="28"/>
                <w:szCs w:val="28"/>
              </w:rPr>
            </w:pPr>
            <w:r w:rsidRPr="00EF089E">
              <w:rPr>
                <w:rFonts w:ascii="Times New Roman" w:hAnsi="Times New Roman" w:cs="Times New Roman"/>
                <w:color w:val="000000"/>
                <w:sz w:val="28"/>
                <w:szCs w:val="28"/>
              </w:rPr>
              <w:t>11.21032</w:t>
            </w:r>
          </w:p>
        </w:tc>
        <w:tc>
          <w:tcPr>
            <w:tcW w:w="1266" w:type="dxa"/>
            <w:noWrap/>
            <w:vAlign w:val="bottom"/>
          </w:tcPr>
          <w:p w:rsidR="00EF0BCB" w:rsidRPr="00EF089E" w:rsidRDefault="00EF0BCB" w:rsidP="007E0766">
            <w:pPr>
              <w:jc w:val="both"/>
              <w:rPr>
                <w:rFonts w:ascii="Times New Roman" w:hAnsi="Times New Roman" w:cs="Times New Roman"/>
                <w:color w:val="000000"/>
                <w:sz w:val="28"/>
                <w:szCs w:val="28"/>
              </w:rPr>
            </w:pPr>
            <w:r w:rsidRPr="00EF089E">
              <w:rPr>
                <w:rFonts w:ascii="Times New Roman" w:hAnsi="Times New Roman" w:cs="Times New Roman"/>
                <w:color w:val="000000"/>
                <w:sz w:val="28"/>
                <w:szCs w:val="28"/>
              </w:rPr>
              <w:t>1.84659</w:t>
            </w:r>
          </w:p>
        </w:tc>
        <w:tc>
          <w:tcPr>
            <w:tcW w:w="854" w:type="dxa"/>
            <w:noWrap/>
            <w:vAlign w:val="bottom"/>
          </w:tcPr>
          <w:p w:rsidR="00EF0BCB" w:rsidRPr="00EF089E" w:rsidRDefault="00EF0BCB" w:rsidP="007E0766">
            <w:pPr>
              <w:jc w:val="both"/>
              <w:rPr>
                <w:rFonts w:ascii="Times New Roman" w:hAnsi="Times New Roman" w:cs="Times New Roman"/>
                <w:color w:val="000000"/>
                <w:sz w:val="28"/>
                <w:szCs w:val="28"/>
              </w:rPr>
            </w:pPr>
            <w:r w:rsidRPr="00EF089E">
              <w:rPr>
                <w:rFonts w:ascii="Times New Roman" w:hAnsi="Times New Roman" w:cs="Times New Roman"/>
                <w:color w:val="000000"/>
                <w:sz w:val="28"/>
                <w:szCs w:val="28"/>
              </w:rPr>
              <w:t>6.07</w:t>
            </w:r>
          </w:p>
        </w:tc>
        <w:tc>
          <w:tcPr>
            <w:tcW w:w="1694" w:type="dxa"/>
            <w:noWrap/>
            <w:vAlign w:val="bottom"/>
          </w:tcPr>
          <w:p w:rsidR="00EF0BCB" w:rsidRPr="00EF089E" w:rsidRDefault="005B1CC0" w:rsidP="007E0766">
            <w:pPr>
              <w:jc w:val="both"/>
              <w:rPr>
                <w:rFonts w:ascii="Times New Roman" w:hAnsi="Times New Roman" w:cs="Times New Roman"/>
                <w:color w:val="000000"/>
                <w:sz w:val="28"/>
                <w:szCs w:val="28"/>
              </w:rPr>
            </w:pPr>
            <w:r>
              <w:rPr>
                <w:rFonts w:ascii="Times New Roman" w:hAnsi="Times New Roman" w:cs="Times New Roman"/>
                <w:color w:val="000000"/>
                <w:sz w:val="28"/>
                <w:szCs w:val="28"/>
              </w:rPr>
              <w:t>0.003</w:t>
            </w:r>
          </w:p>
        </w:tc>
        <w:tc>
          <w:tcPr>
            <w:tcW w:w="1442" w:type="dxa"/>
            <w:noWrap/>
            <w:vAlign w:val="bottom"/>
          </w:tcPr>
          <w:p w:rsidR="00EF0BCB" w:rsidRPr="00EF089E" w:rsidRDefault="00EF0BCB" w:rsidP="007E0766">
            <w:pPr>
              <w:jc w:val="both"/>
              <w:rPr>
                <w:rFonts w:ascii="Times New Roman" w:hAnsi="Times New Roman" w:cs="Times New Roman"/>
                <w:color w:val="000000"/>
                <w:sz w:val="28"/>
                <w:szCs w:val="28"/>
              </w:rPr>
            </w:pPr>
            <w:r w:rsidRPr="00EF089E">
              <w:rPr>
                <w:rFonts w:ascii="Times New Roman" w:hAnsi="Times New Roman" w:cs="Times New Roman"/>
                <w:color w:val="000000"/>
                <w:sz w:val="28"/>
                <w:szCs w:val="28"/>
              </w:rPr>
              <w:t>7.591074</w:t>
            </w:r>
          </w:p>
        </w:tc>
        <w:tc>
          <w:tcPr>
            <w:tcW w:w="1350" w:type="dxa"/>
            <w:noWrap/>
            <w:vAlign w:val="bottom"/>
          </w:tcPr>
          <w:p w:rsidR="00EF0BCB" w:rsidRPr="00EF089E" w:rsidRDefault="00EF0BCB" w:rsidP="007E0766">
            <w:pPr>
              <w:jc w:val="both"/>
              <w:rPr>
                <w:rFonts w:ascii="Times New Roman" w:hAnsi="Times New Roman" w:cs="Times New Roman"/>
                <w:color w:val="000000"/>
                <w:sz w:val="28"/>
                <w:szCs w:val="28"/>
              </w:rPr>
            </w:pPr>
            <w:r w:rsidRPr="00EF089E">
              <w:rPr>
                <w:rFonts w:ascii="Times New Roman" w:hAnsi="Times New Roman" w:cs="Times New Roman"/>
                <w:color w:val="000000"/>
                <w:sz w:val="28"/>
                <w:szCs w:val="28"/>
              </w:rPr>
              <w:t>14.82957</w:t>
            </w:r>
          </w:p>
        </w:tc>
        <w:tc>
          <w:tcPr>
            <w:tcW w:w="720" w:type="dxa"/>
          </w:tcPr>
          <w:p w:rsidR="00EF0BCB" w:rsidRPr="00EF089E" w:rsidRDefault="00EF0BCB" w:rsidP="007E0766">
            <w:pPr>
              <w:jc w:val="both"/>
              <w:rPr>
                <w:rFonts w:ascii="Times New Roman" w:hAnsi="Times New Roman" w:cs="Times New Roman"/>
                <w:sz w:val="28"/>
                <w:szCs w:val="28"/>
              </w:rPr>
            </w:pPr>
            <w:r w:rsidRPr="00EF089E">
              <w:rPr>
                <w:rFonts w:ascii="Times New Roman" w:hAnsi="Times New Roman" w:cs="Times New Roman"/>
                <w:sz w:val="28"/>
                <w:szCs w:val="28"/>
              </w:rPr>
              <w:t>***</w:t>
            </w:r>
          </w:p>
        </w:tc>
      </w:tr>
      <w:tr w:rsidR="00EF0BCB" w:rsidRPr="00EF089E" w:rsidTr="00EF089E">
        <w:trPr>
          <w:trHeight w:val="467"/>
          <w:jc w:val="center"/>
        </w:trPr>
        <w:tc>
          <w:tcPr>
            <w:tcW w:w="1803" w:type="dxa"/>
            <w:noWrap/>
            <w:hideMark/>
          </w:tcPr>
          <w:p w:rsidR="00EF0BCB" w:rsidRPr="00EF089E" w:rsidRDefault="00EF0BCB" w:rsidP="007E0766">
            <w:pPr>
              <w:jc w:val="both"/>
              <w:rPr>
                <w:rFonts w:ascii="Times New Roman" w:hAnsi="Times New Roman" w:cs="Times New Roman"/>
                <w:sz w:val="28"/>
                <w:szCs w:val="28"/>
              </w:rPr>
            </w:pPr>
            <w:r w:rsidRPr="00EF089E">
              <w:rPr>
                <w:rFonts w:ascii="Times New Roman" w:hAnsi="Times New Roman" w:cs="Times New Roman"/>
                <w:sz w:val="28"/>
                <w:szCs w:val="28"/>
              </w:rPr>
              <w:t>XGDP</w:t>
            </w:r>
          </w:p>
        </w:tc>
        <w:tc>
          <w:tcPr>
            <w:tcW w:w="1266" w:type="dxa"/>
            <w:noWrap/>
            <w:vAlign w:val="bottom"/>
            <w:hideMark/>
          </w:tcPr>
          <w:p w:rsidR="00EF0BCB" w:rsidRPr="00EF089E" w:rsidRDefault="00EF0BCB" w:rsidP="007E0766">
            <w:pPr>
              <w:jc w:val="both"/>
              <w:rPr>
                <w:rFonts w:ascii="Times New Roman" w:hAnsi="Times New Roman" w:cs="Times New Roman"/>
                <w:color w:val="000000"/>
                <w:sz w:val="28"/>
                <w:szCs w:val="28"/>
              </w:rPr>
            </w:pPr>
            <w:r w:rsidRPr="00EF089E">
              <w:rPr>
                <w:rFonts w:ascii="Times New Roman" w:hAnsi="Times New Roman" w:cs="Times New Roman"/>
                <w:color w:val="000000"/>
                <w:sz w:val="28"/>
                <w:szCs w:val="28"/>
              </w:rPr>
              <w:t>0.019215</w:t>
            </w:r>
          </w:p>
        </w:tc>
        <w:tc>
          <w:tcPr>
            <w:tcW w:w="1266" w:type="dxa"/>
            <w:noWrap/>
            <w:vAlign w:val="bottom"/>
            <w:hideMark/>
          </w:tcPr>
          <w:p w:rsidR="00EF0BCB" w:rsidRPr="00EF089E" w:rsidRDefault="00EF0BCB" w:rsidP="007E0766">
            <w:pPr>
              <w:jc w:val="both"/>
              <w:rPr>
                <w:rFonts w:ascii="Times New Roman" w:hAnsi="Times New Roman" w:cs="Times New Roman"/>
                <w:color w:val="000000"/>
                <w:sz w:val="28"/>
                <w:szCs w:val="28"/>
              </w:rPr>
            </w:pPr>
            <w:r w:rsidRPr="00EF089E">
              <w:rPr>
                <w:rFonts w:ascii="Times New Roman" w:hAnsi="Times New Roman" w:cs="Times New Roman"/>
                <w:color w:val="000000"/>
                <w:sz w:val="28"/>
                <w:szCs w:val="28"/>
              </w:rPr>
              <w:t>0.004484</w:t>
            </w:r>
          </w:p>
        </w:tc>
        <w:tc>
          <w:tcPr>
            <w:tcW w:w="854" w:type="dxa"/>
            <w:noWrap/>
            <w:vAlign w:val="bottom"/>
            <w:hideMark/>
          </w:tcPr>
          <w:p w:rsidR="00EF0BCB" w:rsidRPr="00EF089E" w:rsidRDefault="00EF0BCB" w:rsidP="007E0766">
            <w:pPr>
              <w:jc w:val="both"/>
              <w:rPr>
                <w:rFonts w:ascii="Times New Roman" w:hAnsi="Times New Roman" w:cs="Times New Roman"/>
                <w:color w:val="000000"/>
                <w:sz w:val="28"/>
                <w:szCs w:val="28"/>
              </w:rPr>
            </w:pPr>
            <w:r w:rsidRPr="00EF089E">
              <w:rPr>
                <w:rFonts w:ascii="Times New Roman" w:hAnsi="Times New Roman" w:cs="Times New Roman"/>
                <w:color w:val="000000"/>
                <w:sz w:val="28"/>
                <w:szCs w:val="28"/>
              </w:rPr>
              <w:t>4.29</w:t>
            </w:r>
          </w:p>
        </w:tc>
        <w:tc>
          <w:tcPr>
            <w:tcW w:w="1694" w:type="dxa"/>
            <w:noWrap/>
            <w:vAlign w:val="bottom"/>
            <w:hideMark/>
          </w:tcPr>
          <w:p w:rsidR="00EF0BCB" w:rsidRPr="00EF089E" w:rsidRDefault="00EF0BCB" w:rsidP="007E0766">
            <w:pPr>
              <w:jc w:val="both"/>
              <w:rPr>
                <w:rFonts w:ascii="Times New Roman" w:hAnsi="Times New Roman" w:cs="Times New Roman"/>
                <w:color w:val="000000"/>
                <w:sz w:val="28"/>
                <w:szCs w:val="28"/>
              </w:rPr>
            </w:pPr>
            <w:r w:rsidRPr="00EF089E">
              <w:rPr>
                <w:rFonts w:ascii="Times New Roman" w:hAnsi="Times New Roman" w:cs="Times New Roman"/>
                <w:color w:val="000000"/>
                <w:sz w:val="28"/>
                <w:szCs w:val="28"/>
              </w:rPr>
              <w:t>0.001</w:t>
            </w:r>
          </w:p>
        </w:tc>
        <w:tc>
          <w:tcPr>
            <w:tcW w:w="1442" w:type="dxa"/>
            <w:noWrap/>
            <w:vAlign w:val="bottom"/>
            <w:hideMark/>
          </w:tcPr>
          <w:p w:rsidR="00EF0BCB" w:rsidRPr="00EF089E" w:rsidRDefault="00EF0BCB" w:rsidP="007E0766">
            <w:pPr>
              <w:jc w:val="both"/>
              <w:rPr>
                <w:rFonts w:ascii="Times New Roman" w:hAnsi="Times New Roman" w:cs="Times New Roman"/>
                <w:color w:val="000000"/>
                <w:sz w:val="28"/>
                <w:szCs w:val="28"/>
              </w:rPr>
            </w:pPr>
            <w:r w:rsidRPr="00EF089E">
              <w:rPr>
                <w:rFonts w:ascii="Times New Roman" w:hAnsi="Times New Roman" w:cs="Times New Roman"/>
                <w:color w:val="000000"/>
                <w:sz w:val="28"/>
                <w:szCs w:val="28"/>
              </w:rPr>
              <w:t>0.010427</w:t>
            </w:r>
          </w:p>
        </w:tc>
        <w:tc>
          <w:tcPr>
            <w:tcW w:w="1350" w:type="dxa"/>
            <w:noWrap/>
            <w:vAlign w:val="bottom"/>
            <w:hideMark/>
          </w:tcPr>
          <w:p w:rsidR="00EF0BCB" w:rsidRPr="00EF089E" w:rsidRDefault="00EF0BCB" w:rsidP="007E0766">
            <w:pPr>
              <w:jc w:val="both"/>
              <w:rPr>
                <w:rFonts w:ascii="Times New Roman" w:hAnsi="Times New Roman" w:cs="Times New Roman"/>
                <w:color w:val="000000"/>
                <w:sz w:val="28"/>
                <w:szCs w:val="28"/>
              </w:rPr>
            </w:pPr>
            <w:r w:rsidRPr="00EF089E">
              <w:rPr>
                <w:rFonts w:ascii="Times New Roman" w:hAnsi="Times New Roman" w:cs="Times New Roman"/>
                <w:color w:val="000000"/>
                <w:sz w:val="28"/>
                <w:szCs w:val="28"/>
              </w:rPr>
              <w:t>0.028002</w:t>
            </w:r>
          </w:p>
        </w:tc>
        <w:tc>
          <w:tcPr>
            <w:tcW w:w="720" w:type="dxa"/>
          </w:tcPr>
          <w:p w:rsidR="00EF0BCB" w:rsidRPr="00EF089E" w:rsidRDefault="00EF0BCB" w:rsidP="007E0766">
            <w:pPr>
              <w:jc w:val="both"/>
              <w:rPr>
                <w:rFonts w:ascii="Times New Roman" w:hAnsi="Times New Roman" w:cs="Times New Roman"/>
                <w:sz w:val="28"/>
                <w:szCs w:val="28"/>
              </w:rPr>
            </w:pPr>
            <w:r w:rsidRPr="00EF089E">
              <w:rPr>
                <w:rFonts w:ascii="Times New Roman" w:hAnsi="Times New Roman" w:cs="Times New Roman"/>
                <w:sz w:val="28"/>
                <w:szCs w:val="28"/>
              </w:rPr>
              <w:t>***</w:t>
            </w:r>
          </w:p>
        </w:tc>
      </w:tr>
      <w:tr w:rsidR="00EF0BCB" w:rsidRPr="00EF089E" w:rsidTr="00EF089E">
        <w:trPr>
          <w:trHeight w:val="467"/>
          <w:jc w:val="center"/>
        </w:trPr>
        <w:tc>
          <w:tcPr>
            <w:tcW w:w="1803" w:type="dxa"/>
            <w:noWrap/>
            <w:hideMark/>
          </w:tcPr>
          <w:p w:rsidR="00EF0BCB" w:rsidRPr="00EF089E" w:rsidRDefault="00EF0BCB" w:rsidP="007E0766">
            <w:pPr>
              <w:jc w:val="both"/>
              <w:rPr>
                <w:rFonts w:ascii="Times New Roman" w:hAnsi="Times New Roman" w:cs="Times New Roman"/>
                <w:sz w:val="28"/>
                <w:szCs w:val="28"/>
              </w:rPr>
            </w:pPr>
            <w:r w:rsidRPr="00EF089E">
              <w:rPr>
                <w:rFonts w:ascii="Times New Roman" w:hAnsi="Times New Roman" w:cs="Times New Roman"/>
                <w:sz w:val="28"/>
                <w:szCs w:val="28"/>
              </w:rPr>
              <w:t>GDPG</w:t>
            </w:r>
          </w:p>
        </w:tc>
        <w:tc>
          <w:tcPr>
            <w:tcW w:w="1266" w:type="dxa"/>
            <w:noWrap/>
            <w:vAlign w:val="bottom"/>
            <w:hideMark/>
          </w:tcPr>
          <w:p w:rsidR="00EF0BCB" w:rsidRPr="00EF089E" w:rsidRDefault="00EF0BCB" w:rsidP="007E0766">
            <w:pPr>
              <w:jc w:val="both"/>
              <w:rPr>
                <w:rFonts w:ascii="Times New Roman" w:hAnsi="Times New Roman" w:cs="Times New Roman"/>
                <w:color w:val="000000"/>
                <w:sz w:val="28"/>
                <w:szCs w:val="28"/>
              </w:rPr>
            </w:pPr>
            <w:r w:rsidRPr="00EF089E">
              <w:rPr>
                <w:rFonts w:ascii="Times New Roman" w:hAnsi="Times New Roman" w:cs="Times New Roman"/>
                <w:color w:val="000000"/>
                <w:sz w:val="28"/>
                <w:szCs w:val="28"/>
              </w:rPr>
              <w:t>0.074389</w:t>
            </w:r>
          </w:p>
        </w:tc>
        <w:tc>
          <w:tcPr>
            <w:tcW w:w="1266" w:type="dxa"/>
            <w:noWrap/>
            <w:vAlign w:val="bottom"/>
            <w:hideMark/>
          </w:tcPr>
          <w:p w:rsidR="00EF0BCB" w:rsidRPr="00EF089E" w:rsidRDefault="00EF0BCB" w:rsidP="007E0766">
            <w:pPr>
              <w:jc w:val="both"/>
              <w:rPr>
                <w:rFonts w:ascii="Times New Roman" w:hAnsi="Times New Roman" w:cs="Times New Roman"/>
                <w:color w:val="000000"/>
                <w:sz w:val="28"/>
                <w:szCs w:val="28"/>
              </w:rPr>
            </w:pPr>
            <w:r w:rsidRPr="00EF089E">
              <w:rPr>
                <w:rFonts w:ascii="Times New Roman" w:hAnsi="Times New Roman" w:cs="Times New Roman"/>
                <w:color w:val="000000"/>
                <w:sz w:val="28"/>
                <w:szCs w:val="28"/>
              </w:rPr>
              <w:t>0.007212</w:t>
            </w:r>
          </w:p>
        </w:tc>
        <w:tc>
          <w:tcPr>
            <w:tcW w:w="854" w:type="dxa"/>
            <w:noWrap/>
            <w:vAlign w:val="bottom"/>
            <w:hideMark/>
          </w:tcPr>
          <w:p w:rsidR="00EF0BCB" w:rsidRPr="00EF089E" w:rsidRDefault="00EF0BCB" w:rsidP="007E0766">
            <w:pPr>
              <w:jc w:val="both"/>
              <w:rPr>
                <w:rFonts w:ascii="Times New Roman" w:hAnsi="Times New Roman" w:cs="Times New Roman"/>
                <w:color w:val="000000"/>
                <w:sz w:val="28"/>
                <w:szCs w:val="28"/>
              </w:rPr>
            </w:pPr>
            <w:r w:rsidRPr="00EF089E">
              <w:rPr>
                <w:rFonts w:ascii="Times New Roman" w:hAnsi="Times New Roman" w:cs="Times New Roman"/>
                <w:color w:val="000000"/>
                <w:sz w:val="28"/>
                <w:szCs w:val="28"/>
              </w:rPr>
              <w:t>10.31</w:t>
            </w:r>
          </w:p>
        </w:tc>
        <w:tc>
          <w:tcPr>
            <w:tcW w:w="1694" w:type="dxa"/>
            <w:noWrap/>
            <w:vAlign w:val="bottom"/>
            <w:hideMark/>
          </w:tcPr>
          <w:p w:rsidR="00EF0BCB" w:rsidRPr="00EF089E" w:rsidRDefault="00EF0BCB" w:rsidP="007E0766">
            <w:pPr>
              <w:jc w:val="both"/>
              <w:rPr>
                <w:rFonts w:ascii="Times New Roman" w:hAnsi="Times New Roman" w:cs="Times New Roman"/>
                <w:color w:val="000000"/>
                <w:sz w:val="28"/>
                <w:szCs w:val="28"/>
              </w:rPr>
            </w:pPr>
            <w:r w:rsidRPr="00EF089E">
              <w:rPr>
                <w:rFonts w:ascii="Times New Roman" w:hAnsi="Times New Roman" w:cs="Times New Roman"/>
                <w:color w:val="000000"/>
                <w:sz w:val="28"/>
                <w:szCs w:val="28"/>
              </w:rPr>
              <w:t>0.001</w:t>
            </w:r>
          </w:p>
        </w:tc>
        <w:tc>
          <w:tcPr>
            <w:tcW w:w="1442" w:type="dxa"/>
            <w:noWrap/>
            <w:vAlign w:val="bottom"/>
            <w:hideMark/>
          </w:tcPr>
          <w:p w:rsidR="00EF0BCB" w:rsidRPr="00EF089E" w:rsidRDefault="00EF0BCB" w:rsidP="007E0766">
            <w:pPr>
              <w:jc w:val="both"/>
              <w:rPr>
                <w:rFonts w:ascii="Times New Roman" w:hAnsi="Times New Roman" w:cs="Times New Roman"/>
                <w:color w:val="000000"/>
                <w:sz w:val="28"/>
                <w:szCs w:val="28"/>
              </w:rPr>
            </w:pPr>
            <w:r w:rsidRPr="00EF089E">
              <w:rPr>
                <w:rFonts w:ascii="Times New Roman" w:hAnsi="Times New Roman" w:cs="Times New Roman"/>
                <w:color w:val="000000"/>
                <w:sz w:val="28"/>
                <w:szCs w:val="28"/>
              </w:rPr>
              <w:t>0.060253</w:t>
            </w:r>
          </w:p>
        </w:tc>
        <w:tc>
          <w:tcPr>
            <w:tcW w:w="1350" w:type="dxa"/>
            <w:noWrap/>
            <w:vAlign w:val="bottom"/>
            <w:hideMark/>
          </w:tcPr>
          <w:p w:rsidR="00EF0BCB" w:rsidRPr="00EF089E" w:rsidRDefault="00EF0BCB" w:rsidP="007E0766">
            <w:pPr>
              <w:jc w:val="both"/>
              <w:rPr>
                <w:rFonts w:ascii="Times New Roman" w:hAnsi="Times New Roman" w:cs="Times New Roman"/>
                <w:color w:val="000000"/>
                <w:sz w:val="28"/>
                <w:szCs w:val="28"/>
              </w:rPr>
            </w:pPr>
            <w:r w:rsidRPr="00EF089E">
              <w:rPr>
                <w:rFonts w:ascii="Times New Roman" w:hAnsi="Times New Roman" w:cs="Times New Roman"/>
                <w:color w:val="000000"/>
                <w:sz w:val="28"/>
                <w:szCs w:val="28"/>
              </w:rPr>
              <w:t>0.088525</w:t>
            </w:r>
          </w:p>
        </w:tc>
        <w:tc>
          <w:tcPr>
            <w:tcW w:w="720" w:type="dxa"/>
          </w:tcPr>
          <w:p w:rsidR="00EF0BCB" w:rsidRPr="00EF089E" w:rsidRDefault="00EF0BCB" w:rsidP="007E0766">
            <w:pPr>
              <w:jc w:val="both"/>
              <w:rPr>
                <w:rFonts w:ascii="Times New Roman" w:hAnsi="Times New Roman" w:cs="Times New Roman"/>
                <w:sz w:val="28"/>
                <w:szCs w:val="28"/>
              </w:rPr>
            </w:pPr>
            <w:r w:rsidRPr="00EF089E">
              <w:rPr>
                <w:rFonts w:ascii="Times New Roman" w:hAnsi="Times New Roman" w:cs="Times New Roman"/>
                <w:sz w:val="28"/>
                <w:szCs w:val="28"/>
              </w:rPr>
              <w:t>***</w:t>
            </w:r>
          </w:p>
        </w:tc>
      </w:tr>
      <w:tr w:rsidR="00EF0BCB" w:rsidRPr="00EF089E" w:rsidTr="00EF089E">
        <w:trPr>
          <w:trHeight w:val="467"/>
          <w:jc w:val="center"/>
        </w:trPr>
        <w:tc>
          <w:tcPr>
            <w:tcW w:w="1803" w:type="dxa"/>
            <w:noWrap/>
          </w:tcPr>
          <w:p w:rsidR="00EF0BCB" w:rsidRPr="00EF089E" w:rsidRDefault="00EF0BCB" w:rsidP="007E0766">
            <w:pPr>
              <w:jc w:val="both"/>
              <w:rPr>
                <w:rFonts w:ascii="Times New Roman" w:hAnsi="Times New Roman" w:cs="Times New Roman"/>
                <w:sz w:val="28"/>
                <w:szCs w:val="28"/>
              </w:rPr>
            </w:pPr>
            <w:r w:rsidRPr="00EF089E">
              <w:rPr>
                <w:rFonts w:ascii="Times New Roman" w:hAnsi="Times New Roman" w:cs="Times New Roman"/>
                <w:sz w:val="28"/>
                <w:szCs w:val="28"/>
              </w:rPr>
              <w:t>TaxGDP</w:t>
            </w:r>
          </w:p>
        </w:tc>
        <w:tc>
          <w:tcPr>
            <w:tcW w:w="1266" w:type="dxa"/>
            <w:noWrap/>
            <w:vAlign w:val="bottom"/>
          </w:tcPr>
          <w:p w:rsidR="00EF0BCB" w:rsidRPr="00EF089E" w:rsidRDefault="00EF0BCB" w:rsidP="007E0766">
            <w:pPr>
              <w:jc w:val="both"/>
              <w:rPr>
                <w:rFonts w:ascii="Times New Roman" w:hAnsi="Times New Roman" w:cs="Times New Roman"/>
                <w:color w:val="000000"/>
                <w:sz w:val="28"/>
                <w:szCs w:val="28"/>
              </w:rPr>
            </w:pPr>
            <w:r w:rsidRPr="00EF089E">
              <w:rPr>
                <w:rFonts w:ascii="Times New Roman" w:hAnsi="Times New Roman" w:cs="Times New Roman"/>
                <w:color w:val="000000"/>
                <w:sz w:val="28"/>
                <w:szCs w:val="28"/>
              </w:rPr>
              <w:t>-0.0026</w:t>
            </w:r>
          </w:p>
        </w:tc>
        <w:tc>
          <w:tcPr>
            <w:tcW w:w="1266" w:type="dxa"/>
            <w:noWrap/>
            <w:vAlign w:val="bottom"/>
          </w:tcPr>
          <w:p w:rsidR="00EF0BCB" w:rsidRPr="00EF089E" w:rsidRDefault="00EF0BCB" w:rsidP="007E0766">
            <w:pPr>
              <w:jc w:val="both"/>
              <w:rPr>
                <w:rFonts w:ascii="Times New Roman" w:hAnsi="Times New Roman" w:cs="Times New Roman"/>
                <w:color w:val="000000"/>
                <w:sz w:val="28"/>
                <w:szCs w:val="28"/>
              </w:rPr>
            </w:pPr>
            <w:r w:rsidRPr="00EF089E">
              <w:rPr>
                <w:rFonts w:ascii="Times New Roman" w:hAnsi="Times New Roman" w:cs="Times New Roman"/>
                <w:color w:val="000000"/>
                <w:sz w:val="28"/>
                <w:szCs w:val="28"/>
              </w:rPr>
              <w:t>0.00422</w:t>
            </w:r>
          </w:p>
        </w:tc>
        <w:tc>
          <w:tcPr>
            <w:tcW w:w="854" w:type="dxa"/>
            <w:noWrap/>
            <w:vAlign w:val="bottom"/>
          </w:tcPr>
          <w:p w:rsidR="00EF0BCB" w:rsidRPr="00EF089E" w:rsidRDefault="00EF0BCB" w:rsidP="007E0766">
            <w:pPr>
              <w:jc w:val="both"/>
              <w:rPr>
                <w:rFonts w:ascii="Times New Roman" w:hAnsi="Times New Roman" w:cs="Times New Roman"/>
                <w:color w:val="000000"/>
                <w:sz w:val="28"/>
                <w:szCs w:val="28"/>
              </w:rPr>
            </w:pPr>
            <w:r w:rsidRPr="00EF089E">
              <w:rPr>
                <w:rFonts w:ascii="Times New Roman" w:hAnsi="Times New Roman" w:cs="Times New Roman"/>
                <w:color w:val="000000"/>
                <w:sz w:val="28"/>
                <w:szCs w:val="28"/>
              </w:rPr>
              <w:t>-0.62</w:t>
            </w:r>
          </w:p>
        </w:tc>
        <w:tc>
          <w:tcPr>
            <w:tcW w:w="1694" w:type="dxa"/>
            <w:noWrap/>
            <w:vAlign w:val="bottom"/>
          </w:tcPr>
          <w:p w:rsidR="00EF0BCB" w:rsidRPr="00EF089E" w:rsidRDefault="00EF0BCB" w:rsidP="007E0766">
            <w:pPr>
              <w:jc w:val="both"/>
              <w:rPr>
                <w:rFonts w:ascii="Times New Roman" w:hAnsi="Times New Roman" w:cs="Times New Roman"/>
                <w:color w:val="000000"/>
                <w:sz w:val="28"/>
                <w:szCs w:val="28"/>
              </w:rPr>
            </w:pPr>
            <w:r w:rsidRPr="00EF089E">
              <w:rPr>
                <w:rFonts w:ascii="Times New Roman" w:hAnsi="Times New Roman" w:cs="Times New Roman"/>
                <w:color w:val="000000"/>
                <w:sz w:val="28"/>
                <w:szCs w:val="28"/>
              </w:rPr>
              <w:t>0.538</w:t>
            </w:r>
          </w:p>
        </w:tc>
        <w:tc>
          <w:tcPr>
            <w:tcW w:w="1442" w:type="dxa"/>
            <w:noWrap/>
            <w:vAlign w:val="bottom"/>
          </w:tcPr>
          <w:p w:rsidR="00EF0BCB" w:rsidRPr="00EF089E" w:rsidRDefault="00EF0BCB" w:rsidP="007E0766">
            <w:pPr>
              <w:jc w:val="both"/>
              <w:rPr>
                <w:rFonts w:ascii="Times New Roman" w:hAnsi="Times New Roman" w:cs="Times New Roman"/>
                <w:color w:val="000000"/>
                <w:sz w:val="28"/>
                <w:szCs w:val="28"/>
              </w:rPr>
            </w:pPr>
            <w:r w:rsidRPr="00EF089E">
              <w:rPr>
                <w:rFonts w:ascii="Times New Roman" w:hAnsi="Times New Roman" w:cs="Times New Roman"/>
                <w:color w:val="000000"/>
                <w:sz w:val="28"/>
                <w:szCs w:val="28"/>
              </w:rPr>
              <w:t>-0.01087</w:t>
            </w:r>
          </w:p>
        </w:tc>
        <w:tc>
          <w:tcPr>
            <w:tcW w:w="1350" w:type="dxa"/>
            <w:noWrap/>
            <w:vAlign w:val="bottom"/>
          </w:tcPr>
          <w:p w:rsidR="00EF0BCB" w:rsidRPr="00EF089E" w:rsidRDefault="00EF0BCB" w:rsidP="007E0766">
            <w:pPr>
              <w:jc w:val="both"/>
              <w:rPr>
                <w:rFonts w:ascii="Times New Roman" w:hAnsi="Times New Roman" w:cs="Times New Roman"/>
                <w:color w:val="000000"/>
                <w:sz w:val="28"/>
                <w:szCs w:val="28"/>
              </w:rPr>
            </w:pPr>
            <w:r w:rsidRPr="00EF089E">
              <w:rPr>
                <w:rFonts w:ascii="Times New Roman" w:hAnsi="Times New Roman" w:cs="Times New Roman"/>
                <w:color w:val="000000"/>
                <w:sz w:val="28"/>
                <w:szCs w:val="28"/>
              </w:rPr>
              <w:t>0.005669</w:t>
            </w:r>
          </w:p>
        </w:tc>
        <w:tc>
          <w:tcPr>
            <w:tcW w:w="720" w:type="dxa"/>
          </w:tcPr>
          <w:p w:rsidR="00EF0BCB" w:rsidRPr="00EF089E" w:rsidRDefault="00EF0BCB" w:rsidP="007E0766">
            <w:pPr>
              <w:jc w:val="both"/>
              <w:rPr>
                <w:rFonts w:ascii="Times New Roman" w:hAnsi="Times New Roman" w:cs="Times New Roman"/>
                <w:sz w:val="28"/>
                <w:szCs w:val="28"/>
              </w:rPr>
            </w:pPr>
            <w:r w:rsidRPr="00EF089E">
              <w:rPr>
                <w:rFonts w:ascii="Times New Roman" w:hAnsi="Times New Roman" w:cs="Times New Roman"/>
                <w:sz w:val="28"/>
                <w:szCs w:val="28"/>
              </w:rPr>
              <w:t>-</w:t>
            </w:r>
          </w:p>
        </w:tc>
      </w:tr>
      <w:tr w:rsidR="00EF0BCB" w:rsidRPr="00EF089E" w:rsidTr="00EF089E">
        <w:trPr>
          <w:trHeight w:val="467"/>
          <w:jc w:val="center"/>
        </w:trPr>
        <w:tc>
          <w:tcPr>
            <w:tcW w:w="1803" w:type="dxa"/>
            <w:noWrap/>
            <w:hideMark/>
          </w:tcPr>
          <w:p w:rsidR="00EF0BCB" w:rsidRPr="00EF089E" w:rsidRDefault="00EF0BCB" w:rsidP="007E0766">
            <w:pPr>
              <w:jc w:val="both"/>
              <w:rPr>
                <w:rFonts w:ascii="Times New Roman" w:hAnsi="Times New Roman" w:cs="Times New Roman"/>
                <w:sz w:val="28"/>
                <w:szCs w:val="28"/>
              </w:rPr>
            </w:pPr>
            <w:r w:rsidRPr="00EF089E">
              <w:rPr>
                <w:rFonts w:ascii="Times New Roman" w:hAnsi="Times New Roman" w:cs="Times New Roman"/>
                <w:sz w:val="28"/>
                <w:szCs w:val="28"/>
              </w:rPr>
              <w:t>Constant</w:t>
            </w:r>
          </w:p>
        </w:tc>
        <w:tc>
          <w:tcPr>
            <w:tcW w:w="1266" w:type="dxa"/>
            <w:noWrap/>
            <w:vAlign w:val="bottom"/>
            <w:hideMark/>
          </w:tcPr>
          <w:p w:rsidR="00EF0BCB" w:rsidRPr="00EF089E" w:rsidRDefault="00EF0BCB" w:rsidP="007E0766">
            <w:pPr>
              <w:jc w:val="both"/>
              <w:rPr>
                <w:rFonts w:ascii="Times New Roman" w:hAnsi="Times New Roman" w:cs="Times New Roman"/>
                <w:color w:val="000000"/>
                <w:sz w:val="28"/>
                <w:szCs w:val="28"/>
              </w:rPr>
            </w:pPr>
            <w:r w:rsidRPr="00EF089E">
              <w:rPr>
                <w:rFonts w:ascii="Times New Roman" w:hAnsi="Times New Roman" w:cs="Times New Roman"/>
                <w:color w:val="000000"/>
                <w:sz w:val="28"/>
                <w:szCs w:val="28"/>
              </w:rPr>
              <w:t>-5.14002</w:t>
            </w:r>
          </w:p>
        </w:tc>
        <w:tc>
          <w:tcPr>
            <w:tcW w:w="1266" w:type="dxa"/>
            <w:noWrap/>
            <w:vAlign w:val="bottom"/>
            <w:hideMark/>
          </w:tcPr>
          <w:p w:rsidR="00EF0BCB" w:rsidRPr="00EF089E" w:rsidRDefault="00EF0BCB" w:rsidP="007E0766">
            <w:pPr>
              <w:jc w:val="both"/>
              <w:rPr>
                <w:rFonts w:ascii="Times New Roman" w:hAnsi="Times New Roman" w:cs="Times New Roman"/>
                <w:color w:val="000000"/>
                <w:sz w:val="28"/>
                <w:szCs w:val="28"/>
              </w:rPr>
            </w:pPr>
            <w:r w:rsidRPr="00EF089E">
              <w:rPr>
                <w:rFonts w:ascii="Times New Roman" w:hAnsi="Times New Roman" w:cs="Times New Roman"/>
                <w:color w:val="000000"/>
                <w:sz w:val="28"/>
                <w:szCs w:val="28"/>
              </w:rPr>
              <w:t>0.851775</w:t>
            </w:r>
          </w:p>
        </w:tc>
        <w:tc>
          <w:tcPr>
            <w:tcW w:w="854" w:type="dxa"/>
            <w:noWrap/>
            <w:vAlign w:val="bottom"/>
            <w:hideMark/>
          </w:tcPr>
          <w:p w:rsidR="00EF0BCB" w:rsidRPr="00EF089E" w:rsidRDefault="00EF0BCB" w:rsidP="007E0766">
            <w:pPr>
              <w:jc w:val="both"/>
              <w:rPr>
                <w:rFonts w:ascii="Times New Roman" w:hAnsi="Times New Roman" w:cs="Times New Roman"/>
                <w:color w:val="000000"/>
                <w:sz w:val="28"/>
                <w:szCs w:val="28"/>
              </w:rPr>
            </w:pPr>
            <w:r w:rsidRPr="00EF089E">
              <w:rPr>
                <w:rFonts w:ascii="Times New Roman" w:hAnsi="Times New Roman" w:cs="Times New Roman"/>
                <w:color w:val="000000"/>
                <w:sz w:val="28"/>
                <w:szCs w:val="28"/>
              </w:rPr>
              <w:t>-6.03</w:t>
            </w:r>
          </w:p>
        </w:tc>
        <w:tc>
          <w:tcPr>
            <w:tcW w:w="1694" w:type="dxa"/>
            <w:noWrap/>
            <w:vAlign w:val="bottom"/>
            <w:hideMark/>
          </w:tcPr>
          <w:p w:rsidR="00EF0BCB" w:rsidRPr="00EF089E" w:rsidRDefault="00EF0BCB" w:rsidP="007E0766">
            <w:pPr>
              <w:jc w:val="both"/>
              <w:rPr>
                <w:rFonts w:ascii="Times New Roman" w:hAnsi="Times New Roman" w:cs="Times New Roman"/>
                <w:color w:val="000000"/>
                <w:sz w:val="28"/>
                <w:szCs w:val="28"/>
              </w:rPr>
            </w:pPr>
            <w:r w:rsidRPr="00EF089E">
              <w:rPr>
                <w:rFonts w:ascii="Times New Roman" w:hAnsi="Times New Roman" w:cs="Times New Roman"/>
                <w:color w:val="000000"/>
                <w:sz w:val="28"/>
                <w:szCs w:val="28"/>
              </w:rPr>
              <w:t>0.001</w:t>
            </w:r>
          </w:p>
        </w:tc>
        <w:tc>
          <w:tcPr>
            <w:tcW w:w="1442" w:type="dxa"/>
            <w:noWrap/>
            <w:vAlign w:val="bottom"/>
            <w:hideMark/>
          </w:tcPr>
          <w:p w:rsidR="00EF0BCB" w:rsidRPr="00EF089E" w:rsidRDefault="00EF0BCB" w:rsidP="007E0766">
            <w:pPr>
              <w:jc w:val="both"/>
              <w:rPr>
                <w:rFonts w:ascii="Times New Roman" w:hAnsi="Times New Roman" w:cs="Times New Roman"/>
                <w:color w:val="000000"/>
                <w:sz w:val="28"/>
                <w:szCs w:val="28"/>
              </w:rPr>
            </w:pPr>
            <w:r w:rsidRPr="00EF089E">
              <w:rPr>
                <w:rFonts w:ascii="Times New Roman" w:hAnsi="Times New Roman" w:cs="Times New Roman"/>
                <w:color w:val="000000"/>
                <w:sz w:val="28"/>
                <w:szCs w:val="28"/>
              </w:rPr>
              <w:t>-6.80946</w:t>
            </w:r>
          </w:p>
        </w:tc>
        <w:tc>
          <w:tcPr>
            <w:tcW w:w="1350" w:type="dxa"/>
            <w:noWrap/>
            <w:vAlign w:val="bottom"/>
            <w:hideMark/>
          </w:tcPr>
          <w:p w:rsidR="00EF0BCB" w:rsidRPr="00EF089E" w:rsidRDefault="00EF0BCB" w:rsidP="007E0766">
            <w:pPr>
              <w:jc w:val="both"/>
              <w:rPr>
                <w:rFonts w:ascii="Times New Roman" w:hAnsi="Times New Roman" w:cs="Times New Roman"/>
                <w:color w:val="000000"/>
                <w:sz w:val="28"/>
                <w:szCs w:val="28"/>
              </w:rPr>
            </w:pPr>
            <w:r w:rsidRPr="00EF089E">
              <w:rPr>
                <w:rFonts w:ascii="Times New Roman" w:hAnsi="Times New Roman" w:cs="Times New Roman"/>
                <w:color w:val="000000"/>
                <w:sz w:val="28"/>
                <w:szCs w:val="28"/>
              </w:rPr>
              <w:t>-3.47057</w:t>
            </w:r>
          </w:p>
        </w:tc>
        <w:tc>
          <w:tcPr>
            <w:tcW w:w="720" w:type="dxa"/>
          </w:tcPr>
          <w:p w:rsidR="00EF0BCB" w:rsidRPr="00EF089E" w:rsidRDefault="00EF0BCB" w:rsidP="007E0766">
            <w:pPr>
              <w:jc w:val="both"/>
              <w:rPr>
                <w:rFonts w:ascii="Times New Roman" w:hAnsi="Times New Roman" w:cs="Times New Roman"/>
                <w:sz w:val="28"/>
                <w:szCs w:val="28"/>
              </w:rPr>
            </w:pPr>
            <w:r w:rsidRPr="00EF089E">
              <w:rPr>
                <w:rFonts w:ascii="Times New Roman" w:hAnsi="Times New Roman" w:cs="Times New Roman"/>
                <w:sz w:val="28"/>
                <w:szCs w:val="28"/>
              </w:rPr>
              <w:t>***</w:t>
            </w:r>
          </w:p>
        </w:tc>
      </w:tr>
      <w:tr w:rsidR="00EF0BCB" w:rsidRPr="00EF089E" w:rsidTr="00EF089E">
        <w:trPr>
          <w:trHeight w:val="467"/>
          <w:jc w:val="center"/>
        </w:trPr>
        <w:tc>
          <w:tcPr>
            <w:tcW w:w="1803" w:type="dxa"/>
            <w:noWrap/>
          </w:tcPr>
          <w:p w:rsidR="00EF0BCB" w:rsidRPr="00EF089E" w:rsidRDefault="00EF0BCB" w:rsidP="007E0766">
            <w:pPr>
              <w:jc w:val="both"/>
              <w:rPr>
                <w:rFonts w:ascii="Times New Roman" w:hAnsi="Times New Roman" w:cs="Times New Roman"/>
                <w:sz w:val="28"/>
                <w:szCs w:val="28"/>
              </w:rPr>
            </w:pPr>
            <w:r w:rsidRPr="00EF089E">
              <w:rPr>
                <w:rFonts w:ascii="Times New Roman" w:hAnsi="Times New Roman" w:cs="Times New Roman"/>
                <w:sz w:val="28"/>
                <w:szCs w:val="28"/>
              </w:rPr>
              <w:t>Countries</w:t>
            </w:r>
          </w:p>
        </w:tc>
        <w:tc>
          <w:tcPr>
            <w:tcW w:w="3386" w:type="dxa"/>
            <w:gridSpan w:val="3"/>
            <w:noWrap/>
          </w:tcPr>
          <w:p w:rsidR="00EF0BCB" w:rsidRPr="00EF089E" w:rsidRDefault="00EF0BCB" w:rsidP="007E0766">
            <w:pPr>
              <w:jc w:val="both"/>
              <w:rPr>
                <w:rFonts w:ascii="Times New Roman" w:hAnsi="Times New Roman" w:cs="Times New Roman"/>
                <w:sz w:val="28"/>
                <w:szCs w:val="28"/>
              </w:rPr>
            </w:pPr>
            <w:r w:rsidRPr="00EF089E">
              <w:rPr>
                <w:rFonts w:ascii="Times New Roman" w:hAnsi="Times New Roman" w:cs="Times New Roman"/>
                <w:sz w:val="28"/>
                <w:szCs w:val="28"/>
              </w:rPr>
              <w:t>49</w:t>
            </w:r>
          </w:p>
        </w:tc>
        <w:tc>
          <w:tcPr>
            <w:tcW w:w="1694" w:type="dxa"/>
            <w:noWrap/>
          </w:tcPr>
          <w:p w:rsidR="00EF0BCB" w:rsidRPr="00EF089E" w:rsidRDefault="00EF0BCB" w:rsidP="007E0766">
            <w:pPr>
              <w:jc w:val="both"/>
              <w:rPr>
                <w:rFonts w:ascii="Times New Roman" w:hAnsi="Times New Roman" w:cs="Times New Roman"/>
                <w:sz w:val="28"/>
                <w:szCs w:val="28"/>
              </w:rPr>
            </w:pPr>
            <w:r w:rsidRPr="00EF089E">
              <w:rPr>
                <w:rFonts w:ascii="Times New Roman" w:hAnsi="Times New Roman" w:cs="Times New Roman"/>
                <w:sz w:val="28"/>
                <w:szCs w:val="28"/>
              </w:rPr>
              <w:t>Observations</w:t>
            </w:r>
          </w:p>
        </w:tc>
        <w:tc>
          <w:tcPr>
            <w:tcW w:w="3512" w:type="dxa"/>
            <w:gridSpan w:val="3"/>
            <w:noWrap/>
          </w:tcPr>
          <w:p w:rsidR="00EF0BCB" w:rsidRPr="00EF089E" w:rsidRDefault="00EF0BCB" w:rsidP="007E0766">
            <w:pPr>
              <w:jc w:val="both"/>
              <w:rPr>
                <w:rFonts w:ascii="Times New Roman" w:hAnsi="Times New Roman" w:cs="Times New Roman"/>
                <w:sz w:val="28"/>
                <w:szCs w:val="28"/>
              </w:rPr>
            </w:pPr>
            <w:r w:rsidRPr="00EF089E">
              <w:rPr>
                <w:rFonts w:ascii="Times New Roman" w:hAnsi="Times New Roman" w:cs="Times New Roman"/>
                <w:sz w:val="28"/>
                <w:szCs w:val="28"/>
              </w:rPr>
              <w:t>1470</w:t>
            </w:r>
          </w:p>
        </w:tc>
      </w:tr>
      <w:tr w:rsidR="00EF0BCB" w:rsidRPr="00EF089E" w:rsidTr="00EF089E">
        <w:trPr>
          <w:trHeight w:val="467"/>
          <w:jc w:val="center"/>
        </w:trPr>
        <w:tc>
          <w:tcPr>
            <w:tcW w:w="1803" w:type="dxa"/>
            <w:noWrap/>
          </w:tcPr>
          <w:p w:rsidR="00EF0BCB" w:rsidRPr="00EF089E" w:rsidRDefault="00EF0BCB" w:rsidP="007E0766">
            <w:pPr>
              <w:jc w:val="both"/>
              <w:rPr>
                <w:rFonts w:ascii="Times New Roman" w:hAnsi="Times New Roman" w:cs="Times New Roman"/>
                <w:sz w:val="28"/>
                <w:szCs w:val="28"/>
              </w:rPr>
            </w:pPr>
            <w:r w:rsidRPr="00EF089E">
              <w:rPr>
                <w:rFonts w:ascii="Times New Roman" w:hAnsi="Times New Roman" w:cs="Times New Roman"/>
                <w:sz w:val="28"/>
                <w:szCs w:val="28"/>
              </w:rPr>
              <w:t>Sargan</w:t>
            </w:r>
          </w:p>
          <w:p w:rsidR="00EF0BCB" w:rsidRPr="00EF089E" w:rsidRDefault="00EF0BCB" w:rsidP="007E0766">
            <w:pPr>
              <w:jc w:val="both"/>
              <w:rPr>
                <w:rFonts w:ascii="Times New Roman" w:hAnsi="Times New Roman" w:cs="Times New Roman"/>
                <w:sz w:val="28"/>
                <w:szCs w:val="28"/>
              </w:rPr>
            </w:pPr>
            <w:r w:rsidRPr="00EF089E">
              <w:rPr>
                <w:rFonts w:ascii="Times New Roman" w:hAnsi="Times New Roman" w:cs="Times New Roman"/>
                <w:sz w:val="28"/>
                <w:szCs w:val="28"/>
              </w:rPr>
              <w:t>(P-value)</w:t>
            </w:r>
          </w:p>
        </w:tc>
        <w:tc>
          <w:tcPr>
            <w:tcW w:w="3386" w:type="dxa"/>
            <w:gridSpan w:val="3"/>
            <w:noWrap/>
          </w:tcPr>
          <w:p w:rsidR="00EF0BCB" w:rsidRPr="00EF089E" w:rsidRDefault="00EF0BCB" w:rsidP="007E0766">
            <w:pPr>
              <w:jc w:val="both"/>
              <w:rPr>
                <w:rFonts w:ascii="Times New Roman" w:hAnsi="Times New Roman" w:cs="Times New Roman"/>
                <w:sz w:val="28"/>
                <w:szCs w:val="28"/>
              </w:rPr>
            </w:pPr>
            <w:r w:rsidRPr="00EF089E">
              <w:rPr>
                <w:rFonts w:ascii="Times New Roman" w:hAnsi="Times New Roman" w:cs="Times New Roman"/>
                <w:sz w:val="28"/>
                <w:szCs w:val="28"/>
              </w:rPr>
              <w:t>1.00</w:t>
            </w:r>
          </w:p>
        </w:tc>
        <w:tc>
          <w:tcPr>
            <w:tcW w:w="1694" w:type="dxa"/>
            <w:noWrap/>
          </w:tcPr>
          <w:p w:rsidR="00EF0BCB" w:rsidRPr="00EF089E" w:rsidRDefault="00EF0BCB" w:rsidP="007E0766">
            <w:pPr>
              <w:jc w:val="both"/>
              <w:rPr>
                <w:rFonts w:ascii="Times New Roman" w:hAnsi="Times New Roman" w:cs="Times New Roman"/>
                <w:sz w:val="28"/>
                <w:szCs w:val="28"/>
              </w:rPr>
            </w:pPr>
            <w:r w:rsidRPr="00EF089E">
              <w:rPr>
                <w:rFonts w:ascii="Times New Roman" w:hAnsi="Times New Roman" w:cs="Times New Roman"/>
                <w:sz w:val="28"/>
                <w:szCs w:val="28"/>
              </w:rPr>
              <w:t xml:space="preserve">Number of instruments    </w:t>
            </w:r>
          </w:p>
        </w:tc>
        <w:tc>
          <w:tcPr>
            <w:tcW w:w="3512" w:type="dxa"/>
            <w:gridSpan w:val="3"/>
            <w:noWrap/>
          </w:tcPr>
          <w:p w:rsidR="00EF0BCB" w:rsidRPr="00EF089E" w:rsidRDefault="00EF0BCB" w:rsidP="007E0766">
            <w:pPr>
              <w:jc w:val="both"/>
              <w:rPr>
                <w:rFonts w:ascii="Times New Roman" w:hAnsi="Times New Roman" w:cs="Times New Roman"/>
                <w:sz w:val="28"/>
                <w:szCs w:val="28"/>
              </w:rPr>
            </w:pPr>
            <w:r w:rsidRPr="00EF089E">
              <w:rPr>
                <w:rFonts w:ascii="Times New Roman" w:hAnsi="Times New Roman" w:cs="Times New Roman"/>
                <w:sz w:val="28"/>
                <w:szCs w:val="28"/>
              </w:rPr>
              <w:t>470</w:t>
            </w:r>
          </w:p>
        </w:tc>
      </w:tr>
      <w:tr w:rsidR="00EF0BCB" w:rsidRPr="00EF089E" w:rsidTr="00EF089E">
        <w:trPr>
          <w:trHeight w:val="467"/>
          <w:jc w:val="center"/>
        </w:trPr>
        <w:tc>
          <w:tcPr>
            <w:tcW w:w="1803" w:type="dxa"/>
            <w:noWrap/>
          </w:tcPr>
          <w:p w:rsidR="00EF0BCB" w:rsidRPr="00EF089E" w:rsidRDefault="00EF0BCB" w:rsidP="007E0766">
            <w:pPr>
              <w:jc w:val="both"/>
              <w:rPr>
                <w:rFonts w:ascii="Times New Roman" w:hAnsi="Times New Roman" w:cs="Times New Roman"/>
                <w:sz w:val="28"/>
                <w:szCs w:val="28"/>
              </w:rPr>
            </w:pPr>
            <w:r w:rsidRPr="00EF089E">
              <w:rPr>
                <w:rFonts w:ascii="Times New Roman" w:hAnsi="Times New Roman" w:cs="Times New Roman"/>
                <w:sz w:val="28"/>
                <w:szCs w:val="28"/>
              </w:rPr>
              <w:t>AR1</w:t>
            </w:r>
          </w:p>
          <w:p w:rsidR="00EF0BCB" w:rsidRPr="00EF089E" w:rsidRDefault="00EF0BCB" w:rsidP="007E0766">
            <w:pPr>
              <w:jc w:val="both"/>
              <w:rPr>
                <w:rFonts w:ascii="Times New Roman" w:hAnsi="Times New Roman" w:cs="Times New Roman"/>
                <w:sz w:val="28"/>
                <w:szCs w:val="28"/>
              </w:rPr>
            </w:pPr>
            <w:r w:rsidRPr="00EF089E">
              <w:rPr>
                <w:rFonts w:ascii="Times New Roman" w:hAnsi="Times New Roman" w:cs="Times New Roman"/>
                <w:sz w:val="28"/>
                <w:szCs w:val="28"/>
              </w:rPr>
              <w:t>(P-value)</w:t>
            </w:r>
          </w:p>
        </w:tc>
        <w:tc>
          <w:tcPr>
            <w:tcW w:w="3386" w:type="dxa"/>
            <w:gridSpan w:val="3"/>
            <w:noWrap/>
          </w:tcPr>
          <w:p w:rsidR="00EF0BCB" w:rsidRPr="00EF089E" w:rsidRDefault="00EF0BCB" w:rsidP="007E0766">
            <w:pPr>
              <w:jc w:val="both"/>
              <w:rPr>
                <w:rFonts w:ascii="Times New Roman" w:hAnsi="Times New Roman" w:cs="Times New Roman"/>
                <w:sz w:val="28"/>
                <w:szCs w:val="28"/>
              </w:rPr>
            </w:pPr>
            <w:r w:rsidRPr="00EF089E">
              <w:rPr>
                <w:rFonts w:ascii="Times New Roman" w:hAnsi="Times New Roman" w:cs="Times New Roman"/>
                <w:sz w:val="28"/>
                <w:szCs w:val="28"/>
              </w:rPr>
              <w:t>0.007</w:t>
            </w:r>
          </w:p>
        </w:tc>
        <w:tc>
          <w:tcPr>
            <w:tcW w:w="1694" w:type="dxa"/>
            <w:noWrap/>
          </w:tcPr>
          <w:p w:rsidR="00EF0BCB" w:rsidRPr="00EF089E" w:rsidRDefault="00EF0BCB" w:rsidP="007E0766">
            <w:pPr>
              <w:jc w:val="both"/>
              <w:rPr>
                <w:rFonts w:ascii="Times New Roman" w:hAnsi="Times New Roman" w:cs="Times New Roman"/>
                <w:sz w:val="28"/>
                <w:szCs w:val="28"/>
              </w:rPr>
            </w:pPr>
            <w:r w:rsidRPr="00EF089E">
              <w:rPr>
                <w:rFonts w:ascii="Times New Roman" w:hAnsi="Times New Roman" w:cs="Times New Roman"/>
                <w:sz w:val="28"/>
                <w:szCs w:val="28"/>
              </w:rPr>
              <w:t>AR2</w:t>
            </w:r>
          </w:p>
          <w:p w:rsidR="00EF0BCB" w:rsidRPr="00EF089E" w:rsidRDefault="00EF0BCB" w:rsidP="007E0766">
            <w:pPr>
              <w:jc w:val="both"/>
              <w:rPr>
                <w:rFonts w:ascii="Times New Roman" w:hAnsi="Times New Roman" w:cs="Times New Roman"/>
                <w:sz w:val="28"/>
                <w:szCs w:val="28"/>
              </w:rPr>
            </w:pPr>
            <w:r w:rsidRPr="00EF089E">
              <w:rPr>
                <w:rFonts w:ascii="Times New Roman" w:hAnsi="Times New Roman" w:cs="Times New Roman"/>
                <w:sz w:val="28"/>
                <w:szCs w:val="28"/>
              </w:rPr>
              <w:t>(P-value)</w:t>
            </w:r>
          </w:p>
        </w:tc>
        <w:tc>
          <w:tcPr>
            <w:tcW w:w="3512" w:type="dxa"/>
            <w:gridSpan w:val="3"/>
            <w:noWrap/>
          </w:tcPr>
          <w:p w:rsidR="00EF0BCB" w:rsidRPr="00EF089E" w:rsidRDefault="00EF0BCB" w:rsidP="007E0766">
            <w:pPr>
              <w:jc w:val="both"/>
              <w:rPr>
                <w:rFonts w:ascii="Times New Roman" w:hAnsi="Times New Roman" w:cs="Times New Roman"/>
                <w:sz w:val="28"/>
                <w:szCs w:val="28"/>
              </w:rPr>
            </w:pPr>
            <w:r w:rsidRPr="00EF089E">
              <w:rPr>
                <w:rFonts w:ascii="Times New Roman" w:hAnsi="Times New Roman" w:cs="Times New Roman"/>
                <w:sz w:val="28"/>
                <w:szCs w:val="28"/>
              </w:rPr>
              <w:t>0.408</w:t>
            </w:r>
          </w:p>
        </w:tc>
      </w:tr>
    </w:tbl>
    <w:p w:rsidR="00EF0BCB" w:rsidRDefault="00EF0BCB" w:rsidP="007E0766">
      <w:pPr>
        <w:pStyle w:val="Default"/>
        <w:ind w:firstLine="720"/>
        <w:jc w:val="both"/>
        <w:rPr>
          <w:sz w:val="26"/>
        </w:rPr>
      </w:pPr>
      <w:r w:rsidRPr="00673BE9">
        <w:rPr>
          <w:b/>
          <w:sz w:val="26"/>
        </w:rPr>
        <w:t>Note</w:t>
      </w:r>
      <w:r w:rsidRPr="00673BE9">
        <w:rPr>
          <w:sz w:val="26"/>
        </w:rPr>
        <w:t>: *, **, *** indicate significant level at 0.1, 0.05 and 0.01 correspondingly.</w:t>
      </w:r>
    </w:p>
    <w:p w:rsidR="00EF089E" w:rsidRDefault="00EF089E" w:rsidP="007E0766">
      <w:pPr>
        <w:pStyle w:val="Default"/>
        <w:spacing w:line="276" w:lineRule="auto"/>
        <w:jc w:val="both"/>
        <w:rPr>
          <w:sz w:val="28"/>
          <w:szCs w:val="28"/>
        </w:rPr>
      </w:pPr>
    </w:p>
    <w:p w:rsidR="00EF0BCB" w:rsidRPr="00437EEB" w:rsidRDefault="00EF0BCB" w:rsidP="00344BC6">
      <w:pPr>
        <w:pStyle w:val="Default"/>
        <w:spacing w:line="360" w:lineRule="auto"/>
        <w:jc w:val="both"/>
        <w:rPr>
          <w:sz w:val="28"/>
        </w:rPr>
      </w:pPr>
      <w:r w:rsidRPr="007567D2">
        <w:rPr>
          <w:sz w:val="28"/>
          <w:szCs w:val="28"/>
        </w:rPr>
        <w:t xml:space="preserve">Econometrics results of FDI and institutional quality model are reported in table </w:t>
      </w:r>
      <w:r w:rsidR="00EF089E">
        <w:rPr>
          <w:sz w:val="28"/>
          <w:szCs w:val="28"/>
        </w:rPr>
        <w:t>4.9.</w:t>
      </w:r>
      <w:r w:rsidR="005B1CC0">
        <w:rPr>
          <w:sz w:val="28"/>
          <w:szCs w:val="28"/>
        </w:rPr>
        <w:t>1. These results postulate</w:t>
      </w:r>
      <w:r w:rsidRPr="007567D2">
        <w:rPr>
          <w:sz w:val="28"/>
          <w:szCs w:val="28"/>
        </w:rPr>
        <w:t xml:space="preserve"> that all variables are statistically significant at 1 percent except tax as share of GDP </w:t>
      </w:r>
      <w:r w:rsidR="005B1CC0">
        <w:rPr>
          <w:sz w:val="28"/>
          <w:szCs w:val="28"/>
        </w:rPr>
        <w:t>that</w:t>
      </w:r>
      <w:r w:rsidRPr="007567D2">
        <w:rPr>
          <w:sz w:val="28"/>
          <w:szCs w:val="28"/>
        </w:rPr>
        <w:t xml:space="preserve"> is insignificant</w:t>
      </w:r>
      <w:r w:rsidRPr="0009685E">
        <w:rPr>
          <w:sz w:val="28"/>
        </w:rPr>
        <w:t xml:space="preserve">.  Table </w:t>
      </w:r>
      <w:r w:rsidR="005B1CC0">
        <w:rPr>
          <w:sz w:val="28"/>
        </w:rPr>
        <w:t>4.9.1 reports</w:t>
      </w:r>
      <w:r w:rsidRPr="0009685E">
        <w:rPr>
          <w:sz w:val="28"/>
        </w:rPr>
        <w:t xml:space="preserve"> that institutional</w:t>
      </w:r>
      <w:r>
        <w:rPr>
          <w:sz w:val="28"/>
        </w:rPr>
        <w:t xml:space="preserve"> quality at aggregate level has significant and positive impact on foreign direct investment (FDI) in case of 49 developing states through the era between 1990</w:t>
      </w:r>
      <w:r w:rsidR="00EF089E">
        <w:rPr>
          <w:sz w:val="28"/>
        </w:rPr>
        <w:t xml:space="preserve">- </w:t>
      </w:r>
      <w:r>
        <w:rPr>
          <w:sz w:val="28"/>
        </w:rPr>
        <w:t>2020</w:t>
      </w:r>
      <w:r w:rsidR="00344BC6">
        <w:rPr>
          <w:sz w:val="28"/>
        </w:rPr>
        <w:t xml:space="preserve"> (</w:t>
      </w:r>
      <w:r w:rsidR="00344BC6">
        <w:rPr>
          <w:color w:val="222222"/>
          <w:sz w:val="28"/>
          <w:shd w:val="clear" w:color="auto" w:fill="FFFFFF"/>
        </w:rPr>
        <w:fldChar w:fldCharType="begin"/>
      </w:r>
      <w:r w:rsidR="00344BC6">
        <w:rPr>
          <w:color w:val="222222"/>
          <w:sz w:val="28"/>
          <w:shd w:val="clear" w:color="auto" w:fill="FFFFFF"/>
        </w:rPr>
        <w:instrText xml:space="preserve"> ADDIN EN.CITE &lt;EndNote&gt;&lt;Cite AuthorYear="1"&gt;&lt;Author&gt;Bergougui&lt;/Author&gt;&lt;Year&gt;2022&lt;/Year&gt;&lt;RecNum&gt;126&lt;/RecNum&gt;&lt;DisplayText&gt;Bergougui and Murshed (2022)&lt;/DisplayText&gt;&lt;record&gt;&lt;rec-number&gt;126&lt;/rec-number&gt;&lt;foreign-keys&gt;&lt;key app="EN" db-id="f5ae9z5rswssv9eevxj5xpdetrt5xrz09sw9"&gt;126&lt;/key&gt;&lt;/foreign-keys&gt;&lt;ref-type name="Journal Article"&gt;17&lt;/ref-type&gt;&lt;contributors&gt;&lt;authors&gt;&lt;author&gt;Bergougui, Brahim&lt;/author&gt;&lt;author&gt;Murshed, Syed Mansoob&lt;/author&gt;&lt;/authors&gt;&lt;/contributors&gt;&lt;titles&gt;&lt;title&gt;A sectoral analysis of institutional quality and foreign direct investment in Mena countries: does sector type matter?&lt;/title&gt;&lt;secondary-title&gt;Review of World Economics&lt;/secondary-title&gt;&lt;/titles&gt;&lt;periodical&gt;&lt;full-title&gt;Review of World Economics&lt;/full-title&gt;&lt;/periodical&gt;&lt;pages&gt;1-26&lt;/pages&gt;&lt;dates&gt;&lt;year&gt;2022&lt;/year&gt;&lt;/dates&gt;&lt;isbn&gt;1610-2878&lt;/isbn&gt;&lt;urls&gt;&lt;/urls&gt;&lt;/record&gt;&lt;/Cite&gt;&lt;/EndNote&gt;</w:instrText>
      </w:r>
      <w:r w:rsidR="00344BC6">
        <w:rPr>
          <w:color w:val="222222"/>
          <w:sz w:val="28"/>
          <w:shd w:val="clear" w:color="auto" w:fill="FFFFFF"/>
        </w:rPr>
        <w:fldChar w:fldCharType="separate"/>
      </w:r>
      <w:hyperlink w:anchor="_ENREF_13" w:tooltip="Bergougui, 2022 #126" w:history="1">
        <w:r w:rsidR="00344BC6">
          <w:rPr>
            <w:noProof/>
            <w:color w:val="222222"/>
            <w:sz w:val="28"/>
            <w:shd w:val="clear" w:color="auto" w:fill="FFFFFF"/>
          </w:rPr>
          <w:t>Bergougui and Murshed,. 2022</w:t>
        </w:r>
      </w:hyperlink>
      <w:r w:rsidR="00344BC6">
        <w:rPr>
          <w:noProof/>
          <w:color w:val="222222"/>
          <w:sz w:val="28"/>
          <w:shd w:val="clear" w:color="auto" w:fill="FFFFFF"/>
        </w:rPr>
        <w:t>)</w:t>
      </w:r>
      <w:r w:rsidR="00344BC6">
        <w:rPr>
          <w:color w:val="222222"/>
          <w:sz w:val="28"/>
          <w:shd w:val="clear" w:color="auto" w:fill="FFFFFF"/>
        </w:rPr>
        <w:fldChar w:fldCharType="end"/>
      </w:r>
      <w:r>
        <w:rPr>
          <w:sz w:val="28"/>
        </w:rPr>
        <w:t>. Coefficient o</w:t>
      </w:r>
      <w:r w:rsidR="005B1CC0">
        <w:rPr>
          <w:sz w:val="28"/>
        </w:rPr>
        <w:t>f institutional quality reports</w:t>
      </w:r>
      <w:r>
        <w:rPr>
          <w:sz w:val="28"/>
        </w:rPr>
        <w:t xml:space="preserve"> in the </w:t>
      </w:r>
      <w:r>
        <w:rPr>
          <w:sz w:val="28"/>
        </w:rPr>
        <w:lastRenderedPageBreak/>
        <w:t xml:space="preserve">table </w:t>
      </w:r>
      <w:r w:rsidR="005B1CC0">
        <w:rPr>
          <w:sz w:val="28"/>
        </w:rPr>
        <w:t>4.9.1</w:t>
      </w:r>
      <w:r>
        <w:rPr>
          <w:sz w:val="28"/>
        </w:rPr>
        <w:t xml:space="preserve"> is 11.21 which states that 1-unit increase in institutional quality increases the FDI of developing nations by 11.21 units. </w:t>
      </w:r>
      <w:r w:rsidR="005B1CC0" w:rsidRPr="005B1CC0">
        <w:rPr>
          <w:sz w:val="28"/>
        </w:rPr>
        <w:t>Strong institutional quality instills confidence in foreign investors. When institutions are transparent, stable, and predictable, investors are more likely to commit their capital to a country. This confidence is crucial because FDI often involves long-term commitments, and investors seek assurance that their investments will be protected.</w:t>
      </w:r>
      <w:r w:rsidR="005B1CC0" w:rsidRPr="005B1CC0">
        <w:t xml:space="preserve"> </w:t>
      </w:r>
      <w:r w:rsidR="005B1CC0" w:rsidRPr="005B1CC0">
        <w:rPr>
          <w:sz w:val="28"/>
        </w:rPr>
        <w:t>Effective institutions protect property rights, including those of foreign investors. When investors are confident that their assets and investments will not be subject to arbitrary expropriation or unfair treatment, they are more willing to invest in a country. Property rights protection is essential for attracting FDI, particularly in industries with significant intellectu</w:t>
      </w:r>
      <w:r w:rsidR="00437EEB">
        <w:rPr>
          <w:sz w:val="28"/>
        </w:rPr>
        <w:t xml:space="preserve">al property or physical assets. </w:t>
      </w:r>
      <w:r w:rsidR="00C84E5F">
        <w:rPr>
          <w:b/>
          <w:vanish/>
          <w:color w:val="auto"/>
          <w:sz w:val="28"/>
          <w:szCs w:val="28"/>
        </w:rPr>
        <w:cr/>
        <w:t>dions, the second best choice wasrowthl  growth. ping nations. veloping countries.e economic growth of deveping nconomic growth</w:t>
      </w:r>
      <w:r w:rsidR="005B1CC0">
        <w:rPr>
          <w:sz w:val="28"/>
        </w:rPr>
        <w:t xml:space="preserve">Results also </w:t>
      </w:r>
      <w:r>
        <w:rPr>
          <w:sz w:val="28"/>
        </w:rPr>
        <w:t>show that the impact of export as share of GDP and GDP growth (GDPG) statistically positive and significant on foreign direct investment. Econometric results f</w:t>
      </w:r>
      <w:r w:rsidR="005B1CC0">
        <w:rPr>
          <w:sz w:val="28"/>
        </w:rPr>
        <w:t>i</w:t>
      </w:r>
      <w:r>
        <w:rPr>
          <w:sz w:val="28"/>
        </w:rPr>
        <w:t>nd negative and insignificant impact of tax as share of GDP on foreign direct investment</w:t>
      </w:r>
      <w:r w:rsidR="005B1CC0">
        <w:rPr>
          <w:sz w:val="28"/>
        </w:rPr>
        <w:t>. The P value of Sargan reports</w:t>
      </w:r>
      <w:r>
        <w:rPr>
          <w:sz w:val="28"/>
        </w:rPr>
        <w:t xml:space="preserve"> in the table</w:t>
      </w:r>
      <w:r w:rsidR="005B1CC0">
        <w:rPr>
          <w:sz w:val="28"/>
        </w:rPr>
        <w:t xml:space="preserve"> 4.9.1</w:t>
      </w:r>
      <w:r>
        <w:rPr>
          <w:sz w:val="28"/>
        </w:rPr>
        <w:t xml:space="preserve"> is 1 which show that there is no identification problem in the said model. “P” value of AR1 shows the existence of autocorrelation problem at first step which is insignificant at AR2. So, there is no problem of autocorrelation in the model.       </w:t>
      </w:r>
      <w:r>
        <w:t xml:space="preserve">  </w:t>
      </w:r>
      <w:r w:rsidRPr="007567D2">
        <w:t xml:space="preserve"> </w:t>
      </w:r>
    </w:p>
    <w:p w:rsidR="00EF0BCB" w:rsidRDefault="00EF0BCB" w:rsidP="007E0766">
      <w:pPr>
        <w:pStyle w:val="Default"/>
        <w:ind w:firstLine="720"/>
        <w:jc w:val="both"/>
        <w:rPr>
          <w:sz w:val="28"/>
          <w:szCs w:val="28"/>
        </w:rPr>
      </w:pPr>
    </w:p>
    <w:p w:rsidR="00EF0BCB" w:rsidRDefault="00633156" w:rsidP="007354F8">
      <w:pPr>
        <w:spacing w:line="360" w:lineRule="auto"/>
        <w:rPr>
          <w:rFonts w:ascii="Times New Roman" w:hAnsi="Times New Roman" w:cs="Times New Roman"/>
          <w:b/>
          <w:sz w:val="32"/>
          <w:szCs w:val="32"/>
        </w:rPr>
      </w:pPr>
      <w:r>
        <w:rPr>
          <w:rFonts w:ascii="Times New Roman" w:hAnsi="Times New Roman" w:cs="Times New Roman"/>
          <w:b/>
          <w:sz w:val="32"/>
          <w:szCs w:val="32"/>
        </w:rPr>
        <w:t>4.9</w:t>
      </w:r>
      <w:r w:rsidR="00EF0BCB">
        <w:rPr>
          <w:rFonts w:ascii="Times New Roman" w:hAnsi="Times New Roman" w:cs="Times New Roman"/>
          <w:b/>
          <w:sz w:val="32"/>
          <w:szCs w:val="32"/>
        </w:rPr>
        <w:t xml:space="preserve">.2 </w:t>
      </w:r>
      <w:r w:rsidR="00EF0BCB" w:rsidRPr="0094042F">
        <w:rPr>
          <w:rFonts w:ascii="Times New Roman" w:hAnsi="Times New Roman" w:cs="Times New Roman"/>
          <w:b/>
          <w:sz w:val="32"/>
          <w:szCs w:val="32"/>
        </w:rPr>
        <w:t>Foreign</w:t>
      </w:r>
      <w:r w:rsidR="00EF0BCB">
        <w:rPr>
          <w:rFonts w:ascii="Times New Roman" w:hAnsi="Times New Roman" w:cs="Times New Roman"/>
          <w:b/>
          <w:sz w:val="32"/>
          <w:szCs w:val="32"/>
        </w:rPr>
        <w:t xml:space="preserve"> Direct Investment and Economic Institutional Quality in Developing </w:t>
      </w:r>
      <w:r w:rsidR="005B1CC0">
        <w:rPr>
          <w:rFonts w:ascii="Times New Roman" w:hAnsi="Times New Roman" w:cs="Times New Roman"/>
          <w:b/>
          <w:sz w:val="32"/>
          <w:szCs w:val="32"/>
        </w:rPr>
        <w:t>Countries</w:t>
      </w:r>
      <w:r w:rsidR="00EF0BCB">
        <w:rPr>
          <w:rFonts w:ascii="Times New Roman" w:hAnsi="Times New Roman" w:cs="Times New Roman"/>
          <w:b/>
          <w:sz w:val="32"/>
          <w:szCs w:val="32"/>
        </w:rPr>
        <w:t>:</w:t>
      </w:r>
    </w:p>
    <w:p w:rsidR="00EF0BCB" w:rsidRDefault="00EF0BCB" w:rsidP="007354F8">
      <w:pPr>
        <w:pStyle w:val="Default"/>
        <w:spacing w:line="360" w:lineRule="auto"/>
        <w:jc w:val="both"/>
        <w:rPr>
          <w:sz w:val="28"/>
          <w:szCs w:val="28"/>
        </w:rPr>
      </w:pPr>
      <w:r>
        <w:rPr>
          <w:sz w:val="28"/>
          <w:szCs w:val="28"/>
        </w:rPr>
        <w:t>After checking the aggregate impact of institutional quality on foreign direct investment, now study use</w:t>
      </w:r>
      <w:r w:rsidR="00437EEB">
        <w:rPr>
          <w:sz w:val="28"/>
          <w:szCs w:val="28"/>
        </w:rPr>
        <w:t>s</w:t>
      </w:r>
      <w:r>
        <w:rPr>
          <w:sz w:val="28"/>
          <w:szCs w:val="28"/>
        </w:rPr>
        <w:t xml:space="preserve"> segregate forms of institutional quality and see their impact on foreign direct investment in case of developing nations. Now</w:t>
      </w:r>
      <w:r w:rsidR="00437EEB">
        <w:rPr>
          <w:sz w:val="28"/>
          <w:szCs w:val="28"/>
        </w:rPr>
        <w:t>, present study takes</w:t>
      </w:r>
      <w:r>
        <w:rPr>
          <w:sz w:val="28"/>
          <w:szCs w:val="28"/>
        </w:rPr>
        <w:t xml:space="preserve"> economic institutional quality</w:t>
      </w:r>
      <w:r w:rsidR="00437EEB">
        <w:rPr>
          <w:sz w:val="28"/>
          <w:szCs w:val="28"/>
        </w:rPr>
        <w:t xml:space="preserve"> (EIQ)</w:t>
      </w:r>
      <w:r>
        <w:rPr>
          <w:sz w:val="28"/>
          <w:szCs w:val="28"/>
        </w:rPr>
        <w:t xml:space="preserve"> as independent variable along with some control variables like export as share of GDP, GDP growth and tax as share of </w:t>
      </w:r>
      <w:r>
        <w:rPr>
          <w:sz w:val="28"/>
          <w:szCs w:val="28"/>
        </w:rPr>
        <w:lastRenderedPageBreak/>
        <w:t>GDP to investigate their impact to determine FDI. Table 4.</w:t>
      </w:r>
      <w:r w:rsidR="00633156">
        <w:rPr>
          <w:sz w:val="28"/>
          <w:szCs w:val="28"/>
        </w:rPr>
        <w:t>9.</w:t>
      </w:r>
      <w:r>
        <w:rPr>
          <w:sz w:val="28"/>
          <w:szCs w:val="28"/>
        </w:rPr>
        <w:t>2 report</w:t>
      </w:r>
      <w:r w:rsidR="00437EEB">
        <w:rPr>
          <w:sz w:val="28"/>
          <w:szCs w:val="28"/>
        </w:rPr>
        <w:t>s the econometric result</w:t>
      </w:r>
      <w:r>
        <w:rPr>
          <w:sz w:val="28"/>
          <w:szCs w:val="28"/>
        </w:rPr>
        <w:t xml:space="preserve"> of GMM method for the said model. </w:t>
      </w:r>
    </w:p>
    <w:p w:rsidR="00633156" w:rsidRDefault="00633156" w:rsidP="007E0766">
      <w:pPr>
        <w:pStyle w:val="Default"/>
        <w:jc w:val="both"/>
        <w:rPr>
          <w:sz w:val="28"/>
          <w:szCs w:val="28"/>
        </w:rPr>
      </w:pPr>
    </w:p>
    <w:p w:rsidR="00437EEB" w:rsidRDefault="00437EEB" w:rsidP="007E0766">
      <w:pPr>
        <w:pStyle w:val="Default"/>
        <w:jc w:val="both"/>
        <w:rPr>
          <w:sz w:val="28"/>
          <w:szCs w:val="28"/>
        </w:rPr>
      </w:pPr>
    </w:p>
    <w:p w:rsidR="00EF0BCB" w:rsidRPr="0079474F" w:rsidRDefault="00EF0BCB" w:rsidP="00437EEB">
      <w:pPr>
        <w:pStyle w:val="Default"/>
        <w:jc w:val="center"/>
        <w:rPr>
          <w:b/>
          <w:sz w:val="30"/>
          <w:szCs w:val="28"/>
        </w:rPr>
      </w:pPr>
      <w:r w:rsidRPr="0079474F">
        <w:rPr>
          <w:b/>
          <w:sz w:val="30"/>
          <w:szCs w:val="28"/>
        </w:rPr>
        <w:t>Table No. 4.</w:t>
      </w:r>
      <w:r w:rsidR="00633156" w:rsidRPr="0079474F">
        <w:rPr>
          <w:b/>
          <w:sz w:val="30"/>
          <w:szCs w:val="28"/>
        </w:rPr>
        <w:t>9.</w:t>
      </w:r>
      <w:r w:rsidRPr="0079474F">
        <w:rPr>
          <w:b/>
          <w:sz w:val="30"/>
          <w:szCs w:val="28"/>
        </w:rPr>
        <w:t>2 Effect of Economic Institutional quality on FDI of Developing Economies: Panel GMM Approach</w:t>
      </w:r>
    </w:p>
    <w:p w:rsidR="00EF0BCB" w:rsidRDefault="00EF0BCB" w:rsidP="007E0766">
      <w:pPr>
        <w:pStyle w:val="Default"/>
        <w:jc w:val="both"/>
        <w:rPr>
          <w:sz w:val="28"/>
          <w:szCs w:val="28"/>
        </w:rPr>
      </w:pPr>
    </w:p>
    <w:tbl>
      <w:tblPr>
        <w:tblStyle w:val="TableGrid"/>
        <w:tblW w:w="10395" w:type="dxa"/>
        <w:jc w:val="center"/>
        <w:tblLook w:val="04A0" w:firstRow="1" w:lastRow="0" w:firstColumn="1" w:lastColumn="0" w:noHBand="0" w:noVBand="1"/>
      </w:tblPr>
      <w:tblGrid>
        <w:gridCol w:w="1803"/>
        <w:gridCol w:w="1266"/>
        <w:gridCol w:w="1266"/>
        <w:gridCol w:w="854"/>
        <w:gridCol w:w="1694"/>
        <w:gridCol w:w="1442"/>
        <w:gridCol w:w="1350"/>
        <w:gridCol w:w="720"/>
      </w:tblGrid>
      <w:tr w:rsidR="00EF0BCB" w:rsidRPr="00633156" w:rsidTr="00633156">
        <w:trPr>
          <w:trHeight w:val="467"/>
          <w:jc w:val="center"/>
        </w:trPr>
        <w:tc>
          <w:tcPr>
            <w:tcW w:w="1803" w:type="dxa"/>
            <w:noWrap/>
          </w:tcPr>
          <w:p w:rsidR="00EF0BCB" w:rsidRPr="00633156" w:rsidRDefault="00EF0BCB" w:rsidP="007E0766">
            <w:pPr>
              <w:jc w:val="both"/>
              <w:rPr>
                <w:rFonts w:ascii="Times New Roman" w:hAnsi="Times New Roman" w:cs="Times New Roman"/>
                <w:b/>
                <w:sz w:val="28"/>
                <w:szCs w:val="28"/>
              </w:rPr>
            </w:pPr>
            <w:r w:rsidRPr="00633156">
              <w:rPr>
                <w:rFonts w:ascii="Times New Roman" w:hAnsi="Times New Roman" w:cs="Times New Roman"/>
                <w:b/>
                <w:sz w:val="28"/>
                <w:szCs w:val="28"/>
              </w:rPr>
              <w:t>Variables</w:t>
            </w:r>
          </w:p>
        </w:tc>
        <w:tc>
          <w:tcPr>
            <w:tcW w:w="1266" w:type="dxa"/>
            <w:noWrap/>
          </w:tcPr>
          <w:p w:rsidR="00EF0BCB" w:rsidRPr="00633156" w:rsidRDefault="00EF0BCB" w:rsidP="007E0766">
            <w:pPr>
              <w:jc w:val="both"/>
              <w:rPr>
                <w:rFonts w:ascii="Times New Roman" w:hAnsi="Times New Roman" w:cs="Times New Roman"/>
                <w:b/>
                <w:sz w:val="28"/>
                <w:szCs w:val="28"/>
              </w:rPr>
            </w:pPr>
            <w:r w:rsidRPr="00633156">
              <w:rPr>
                <w:rFonts w:ascii="Times New Roman" w:hAnsi="Times New Roman" w:cs="Times New Roman"/>
                <w:b/>
                <w:sz w:val="28"/>
                <w:szCs w:val="28"/>
              </w:rPr>
              <w:t>Coef.</w:t>
            </w:r>
          </w:p>
        </w:tc>
        <w:tc>
          <w:tcPr>
            <w:tcW w:w="1266" w:type="dxa"/>
            <w:noWrap/>
          </w:tcPr>
          <w:p w:rsidR="00EF0BCB" w:rsidRPr="00633156" w:rsidRDefault="00EF0BCB" w:rsidP="007E0766">
            <w:pPr>
              <w:jc w:val="both"/>
              <w:rPr>
                <w:rFonts w:ascii="Times New Roman" w:hAnsi="Times New Roman" w:cs="Times New Roman"/>
                <w:b/>
                <w:sz w:val="28"/>
                <w:szCs w:val="28"/>
              </w:rPr>
            </w:pPr>
            <w:r w:rsidRPr="00633156">
              <w:rPr>
                <w:rFonts w:ascii="Times New Roman" w:hAnsi="Times New Roman" w:cs="Times New Roman"/>
                <w:b/>
                <w:sz w:val="28"/>
                <w:szCs w:val="28"/>
              </w:rPr>
              <w:t>S.E</w:t>
            </w:r>
          </w:p>
        </w:tc>
        <w:tc>
          <w:tcPr>
            <w:tcW w:w="854" w:type="dxa"/>
            <w:noWrap/>
          </w:tcPr>
          <w:p w:rsidR="00EF0BCB" w:rsidRPr="00633156" w:rsidRDefault="00EF0BCB" w:rsidP="007E0766">
            <w:pPr>
              <w:jc w:val="both"/>
              <w:rPr>
                <w:rFonts w:ascii="Times New Roman" w:hAnsi="Times New Roman" w:cs="Times New Roman"/>
                <w:b/>
                <w:sz w:val="28"/>
                <w:szCs w:val="28"/>
              </w:rPr>
            </w:pPr>
            <w:r w:rsidRPr="00633156">
              <w:rPr>
                <w:rFonts w:ascii="Times New Roman" w:hAnsi="Times New Roman" w:cs="Times New Roman"/>
                <w:b/>
                <w:sz w:val="28"/>
                <w:szCs w:val="28"/>
              </w:rPr>
              <w:t>Z-value</w:t>
            </w:r>
          </w:p>
        </w:tc>
        <w:tc>
          <w:tcPr>
            <w:tcW w:w="1694" w:type="dxa"/>
            <w:noWrap/>
          </w:tcPr>
          <w:p w:rsidR="00EF0BCB" w:rsidRPr="00633156" w:rsidRDefault="00EF0BCB" w:rsidP="007E0766">
            <w:pPr>
              <w:jc w:val="both"/>
              <w:rPr>
                <w:rFonts w:ascii="Times New Roman" w:hAnsi="Times New Roman" w:cs="Times New Roman"/>
                <w:b/>
                <w:sz w:val="28"/>
                <w:szCs w:val="28"/>
              </w:rPr>
            </w:pPr>
            <w:r w:rsidRPr="00633156">
              <w:rPr>
                <w:rFonts w:ascii="Times New Roman" w:hAnsi="Times New Roman" w:cs="Times New Roman"/>
                <w:b/>
                <w:sz w:val="28"/>
                <w:szCs w:val="28"/>
              </w:rPr>
              <w:t>P-value</w:t>
            </w:r>
          </w:p>
        </w:tc>
        <w:tc>
          <w:tcPr>
            <w:tcW w:w="2792" w:type="dxa"/>
            <w:gridSpan w:val="2"/>
            <w:noWrap/>
          </w:tcPr>
          <w:p w:rsidR="00EF0BCB" w:rsidRPr="00633156" w:rsidRDefault="00EF0BCB" w:rsidP="007E0766">
            <w:pPr>
              <w:jc w:val="both"/>
              <w:rPr>
                <w:rFonts w:ascii="Times New Roman" w:hAnsi="Times New Roman" w:cs="Times New Roman"/>
                <w:b/>
                <w:sz w:val="28"/>
                <w:szCs w:val="28"/>
              </w:rPr>
            </w:pPr>
            <w:r w:rsidRPr="00633156">
              <w:rPr>
                <w:rFonts w:ascii="Times New Roman" w:hAnsi="Times New Roman" w:cs="Times New Roman"/>
                <w:b/>
                <w:sz w:val="28"/>
                <w:szCs w:val="28"/>
              </w:rPr>
              <w:t>[95%  Conf.  Interval</w:t>
            </w:r>
          </w:p>
        </w:tc>
        <w:tc>
          <w:tcPr>
            <w:tcW w:w="720" w:type="dxa"/>
          </w:tcPr>
          <w:p w:rsidR="00EF0BCB" w:rsidRPr="00633156" w:rsidRDefault="00EF0BCB" w:rsidP="007E0766">
            <w:pPr>
              <w:jc w:val="both"/>
              <w:rPr>
                <w:rFonts w:ascii="Times New Roman" w:hAnsi="Times New Roman" w:cs="Times New Roman"/>
                <w:b/>
                <w:sz w:val="28"/>
                <w:szCs w:val="28"/>
              </w:rPr>
            </w:pPr>
            <w:r w:rsidRPr="00633156">
              <w:rPr>
                <w:rFonts w:ascii="Times New Roman" w:hAnsi="Times New Roman" w:cs="Times New Roman"/>
                <w:b/>
                <w:sz w:val="28"/>
                <w:szCs w:val="28"/>
              </w:rPr>
              <w:t>Sig</w:t>
            </w:r>
          </w:p>
        </w:tc>
      </w:tr>
      <w:tr w:rsidR="00EF0BCB" w:rsidRPr="00633156" w:rsidTr="00633156">
        <w:trPr>
          <w:trHeight w:val="467"/>
          <w:jc w:val="center"/>
        </w:trPr>
        <w:tc>
          <w:tcPr>
            <w:tcW w:w="1803" w:type="dxa"/>
            <w:noWrap/>
            <w:hideMark/>
          </w:tcPr>
          <w:p w:rsidR="00EF0BCB" w:rsidRPr="00633156" w:rsidRDefault="00EF0BCB" w:rsidP="007E0766">
            <w:pPr>
              <w:jc w:val="both"/>
              <w:rPr>
                <w:rFonts w:ascii="Times New Roman" w:hAnsi="Times New Roman" w:cs="Times New Roman"/>
                <w:sz w:val="28"/>
                <w:szCs w:val="28"/>
              </w:rPr>
            </w:pPr>
            <w:r w:rsidRPr="00633156">
              <w:rPr>
                <w:rFonts w:ascii="Times New Roman" w:hAnsi="Times New Roman" w:cs="Times New Roman"/>
                <w:sz w:val="28"/>
                <w:szCs w:val="28"/>
              </w:rPr>
              <w:t>FDI(-1)</w:t>
            </w:r>
          </w:p>
        </w:tc>
        <w:tc>
          <w:tcPr>
            <w:tcW w:w="1266" w:type="dxa"/>
            <w:noWrap/>
            <w:vAlign w:val="bottom"/>
            <w:hideMark/>
          </w:tcPr>
          <w:p w:rsidR="00EF0BCB" w:rsidRPr="00633156" w:rsidRDefault="00EF0BCB" w:rsidP="007E0766">
            <w:pPr>
              <w:jc w:val="both"/>
              <w:rPr>
                <w:rFonts w:ascii="Times New Roman" w:hAnsi="Times New Roman" w:cs="Times New Roman"/>
                <w:color w:val="000000"/>
                <w:sz w:val="28"/>
                <w:szCs w:val="28"/>
              </w:rPr>
            </w:pPr>
            <w:r w:rsidRPr="00633156">
              <w:rPr>
                <w:rFonts w:ascii="Times New Roman" w:hAnsi="Times New Roman" w:cs="Times New Roman"/>
                <w:color w:val="000000"/>
                <w:sz w:val="28"/>
                <w:szCs w:val="28"/>
              </w:rPr>
              <w:t>0.601476</w:t>
            </w:r>
          </w:p>
        </w:tc>
        <w:tc>
          <w:tcPr>
            <w:tcW w:w="1266" w:type="dxa"/>
            <w:noWrap/>
            <w:vAlign w:val="bottom"/>
            <w:hideMark/>
          </w:tcPr>
          <w:p w:rsidR="00EF0BCB" w:rsidRPr="00633156" w:rsidRDefault="00EF0BCB" w:rsidP="007E0766">
            <w:pPr>
              <w:jc w:val="both"/>
              <w:rPr>
                <w:rFonts w:ascii="Times New Roman" w:hAnsi="Times New Roman" w:cs="Times New Roman"/>
                <w:color w:val="000000"/>
                <w:sz w:val="28"/>
                <w:szCs w:val="28"/>
              </w:rPr>
            </w:pPr>
            <w:r w:rsidRPr="00633156">
              <w:rPr>
                <w:rFonts w:ascii="Times New Roman" w:hAnsi="Times New Roman" w:cs="Times New Roman"/>
                <w:color w:val="000000"/>
                <w:sz w:val="28"/>
                <w:szCs w:val="28"/>
              </w:rPr>
              <w:t>0.010901</w:t>
            </w:r>
          </w:p>
        </w:tc>
        <w:tc>
          <w:tcPr>
            <w:tcW w:w="854" w:type="dxa"/>
            <w:noWrap/>
            <w:vAlign w:val="bottom"/>
            <w:hideMark/>
          </w:tcPr>
          <w:p w:rsidR="00EF0BCB" w:rsidRPr="00633156" w:rsidRDefault="00EF0BCB" w:rsidP="007E0766">
            <w:pPr>
              <w:jc w:val="both"/>
              <w:rPr>
                <w:rFonts w:ascii="Times New Roman" w:hAnsi="Times New Roman" w:cs="Times New Roman"/>
                <w:color w:val="000000"/>
                <w:sz w:val="28"/>
                <w:szCs w:val="28"/>
              </w:rPr>
            </w:pPr>
            <w:r w:rsidRPr="00633156">
              <w:rPr>
                <w:rFonts w:ascii="Times New Roman" w:hAnsi="Times New Roman" w:cs="Times New Roman"/>
                <w:color w:val="000000"/>
                <w:sz w:val="28"/>
                <w:szCs w:val="28"/>
              </w:rPr>
              <w:t>55.18</w:t>
            </w:r>
          </w:p>
        </w:tc>
        <w:tc>
          <w:tcPr>
            <w:tcW w:w="1694" w:type="dxa"/>
            <w:noWrap/>
            <w:vAlign w:val="bottom"/>
            <w:hideMark/>
          </w:tcPr>
          <w:p w:rsidR="00EF0BCB" w:rsidRPr="00633156" w:rsidRDefault="00EF0BCB" w:rsidP="007E0766">
            <w:pPr>
              <w:jc w:val="both"/>
              <w:rPr>
                <w:rFonts w:ascii="Times New Roman" w:hAnsi="Times New Roman" w:cs="Times New Roman"/>
                <w:color w:val="000000"/>
                <w:sz w:val="28"/>
                <w:szCs w:val="28"/>
              </w:rPr>
            </w:pPr>
            <w:r w:rsidRPr="00633156">
              <w:rPr>
                <w:rFonts w:ascii="Times New Roman" w:hAnsi="Times New Roman" w:cs="Times New Roman"/>
                <w:color w:val="000000"/>
                <w:sz w:val="28"/>
                <w:szCs w:val="28"/>
              </w:rPr>
              <w:t>0.001</w:t>
            </w:r>
          </w:p>
        </w:tc>
        <w:tc>
          <w:tcPr>
            <w:tcW w:w="1442" w:type="dxa"/>
            <w:noWrap/>
            <w:vAlign w:val="bottom"/>
            <w:hideMark/>
          </w:tcPr>
          <w:p w:rsidR="00EF0BCB" w:rsidRPr="00633156" w:rsidRDefault="00EF0BCB" w:rsidP="007E0766">
            <w:pPr>
              <w:jc w:val="both"/>
              <w:rPr>
                <w:rFonts w:ascii="Times New Roman" w:hAnsi="Times New Roman" w:cs="Times New Roman"/>
                <w:color w:val="000000"/>
                <w:sz w:val="28"/>
                <w:szCs w:val="28"/>
              </w:rPr>
            </w:pPr>
            <w:r w:rsidRPr="00633156">
              <w:rPr>
                <w:rFonts w:ascii="Times New Roman" w:hAnsi="Times New Roman" w:cs="Times New Roman"/>
                <w:color w:val="000000"/>
                <w:sz w:val="28"/>
                <w:szCs w:val="28"/>
              </w:rPr>
              <w:t>0.580111</w:t>
            </w:r>
          </w:p>
        </w:tc>
        <w:tc>
          <w:tcPr>
            <w:tcW w:w="1350" w:type="dxa"/>
            <w:noWrap/>
            <w:vAlign w:val="bottom"/>
            <w:hideMark/>
          </w:tcPr>
          <w:p w:rsidR="00EF0BCB" w:rsidRPr="00633156" w:rsidRDefault="00EF0BCB" w:rsidP="007E0766">
            <w:pPr>
              <w:jc w:val="both"/>
              <w:rPr>
                <w:rFonts w:ascii="Times New Roman" w:hAnsi="Times New Roman" w:cs="Times New Roman"/>
                <w:color w:val="000000"/>
                <w:sz w:val="28"/>
                <w:szCs w:val="28"/>
              </w:rPr>
            </w:pPr>
            <w:r w:rsidRPr="00633156">
              <w:rPr>
                <w:rFonts w:ascii="Times New Roman" w:hAnsi="Times New Roman" w:cs="Times New Roman"/>
                <w:color w:val="000000"/>
                <w:sz w:val="28"/>
                <w:szCs w:val="28"/>
              </w:rPr>
              <w:t>0.622841</w:t>
            </w:r>
          </w:p>
        </w:tc>
        <w:tc>
          <w:tcPr>
            <w:tcW w:w="720" w:type="dxa"/>
          </w:tcPr>
          <w:p w:rsidR="00EF0BCB" w:rsidRPr="00633156" w:rsidRDefault="00EF0BCB" w:rsidP="007E0766">
            <w:pPr>
              <w:jc w:val="both"/>
              <w:rPr>
                <w:rFonts w:ascii="Times New Roman" w:hAnsi="Times New Roman" w:cs="Times New Roman"/>
                <w:sz w:val="28"/>
                <w:szCs w:val="28"/>
              </w:rPr>
            </w:pPr>
            <w:r w:rsidRPr="00633156">
              <w:rPr>
                <w:rFonts w:ascii="Times New Roman" w:hAnsi="Times New Roman" w:cs="Times New Roman"/>
                <w:sz w:val="28"/>
                <w:szCs w:val="28"/>
              </w:rPr>
              <w:t>***</w:t>
            </w:r>
          </w:p>
        </w:tc>
      </w:tr>
      <w:tr w:rsidR="00EF0BCB" w:rsidRPr="00633156" w:rsidTr="00633156">
        <w:trPr>
          <w:trHeight w:val="467"/>
          <w:jc w:val="center"/>
        </w:trPr>
        <w:tc>
          <w:tcPr>
            <w:tcW w:w="1803" w:type="dxa"/>
            <w:noWrap/>
          </w:tcPr>
          <w:p w:rsidR="00EF0BCB" w:rsidRPr="00633156" w:rsidRDefault="00EF0BCB" w:rsidP="007E0766">
            <w:pPr>
              <w:jc w:val="both"/>
              <w:rPr>
                <w:rFonts w:ascii="Times New Roman" w:hAnsi="Times New Roman" w:cs="Times New Roman"/>
                <w:sz w:val="28"/>
                <w:szCs w:val="28"/>
              </w:rPr>
            </w:pPr>
            <w:r w:rsidRPr="00633156">
              <w:rPr>
                <w:rFonts w:ascii="Times New Roman" w:hAnsi="Times New Roman" w:cs="Times New Roman"/>
                <w:sz w:val="28"/>
                <w:szCs w:val="28"/>
              </w:rPr>
              <w:t xml:space="preserve"> EIQ</w:t>
            </w:r>
          </w:p>
        </w:tc>
        <w:tc>
          <w:tcPr>
            <w:tcW w:w="1266" w:type="dxa"/>
            <w:noWrap/>
            <w:vAlign w:val="bottom"/>
          </w:tcPr>
          <w:p w:rsidR="00EF0BCB" w:rsidRPr="00633156" w:rsidRDefault="00EF0BCB" w:rsidP="007E0766">
            <w:pPr>
              <w:jc w:val="both"/>
              <w:rPr>
                <w:rFonts w:ascii="Times New Roman" w:hAnsi="Times New Roman" w:cs="Times New Roman"/>
                <w:color w:val="000000"/>
                <w:sz w:val="28"/>
                <w:szCs w:val="28"/>
              </w:rPr>
            </w:pPr>
            <w:r w:rsidRPr="00633156">
              <w:rPr>
                <w:rFonts w:ascii="Times New Roman" w:hAnsi="Times New Roman" w:cs="Times New Roman"/>
                <w:color w:val="000000"/>
                <w:sz w:val="28"/>
                <w:szCs w:val="28"/>
              </w:rPr>
              <w:t>4.088565</w:t>
            </w:r>
          </w:p>
        </w:tc>
        <w:tc>
          <w:tcPr>
            <w:tcW w:w="1266" w:type="dxa"/>
            <w:noWrap/>
            <w:vAlign w:val="bottom"/>
          </w:tcPr>
          <w:p w:rsidR="00EF0BCB" w:rsidRPr="00633156" w:rsidRDefault="00EF0BCB" w:rsidP="007E0766">
            <w:pPr>
              <w:jc w:val="both"/>
              <w:rPr>
                <w:rFonts w:ascii="Times New Roman" w:hAnsi="Times New Roman" w:cs="Times New Roman"/>
                <w:color w:val="000000"/>
                <w:sz w:val="28"/>
                <w:szCs w:val="28"/>
              </w:rPr>
            </w:pPr>
            <w:r w:rsidRPr="00633156">
              <w:rPr>
                <w:rFonts w:ascii="Times New Roman" w:hAnsi="Times New Roman" w:cs="Times New Roman"/>
                <w:color w:val="000000"/>
                <w:sz w:val="28"/>
                <w:szCs w:val="28"/>
              </w:rPr>
              <w:t>0.960162</w:t>
            </w:r>
          </w:p>
        </w:tc>
        <w:tc>
          <w:tcPr>
            <w:tcW w:w="854" w:type="dxa"/>
            <w:noWrap/>
            <w:vAlign w:val="bottom"/>
          </w:tcPr>
          <w:p w:rsidR="00EF0BCB" w:rsidRPr="00633156" w:rsidRDefault="00EF0BCB" w:rsidP="007E0766">
            <w:pPr>
              <w:jc w:val="both"/>
              <w:rPr>
                <w:rFonts w:ascii="Times New Roman" w:hAnsi="Times New Roman" w:cs="Times New Roman"/>
                <w:color w:val="000000"/>
                <w:sz w:val="28"/>
                <w:szCs w:val="28"/>
              </w:rPr>
            </w:pPr>
            <w:r w:rsidRPr="00633156">
              <w:rPr>
                <w:rFonts w:ascii="Times New Roman" w:hAnsi="Times New Roman" w:cs="Times New Roman"/>
                <w:color w:val="000000"/>
                <w:sz w:val="28"/>
                <w:szCs w:val="28"/>
              </w:rPr>
              <w:t>4.26</w:t>
            </w:r>
          </w:p>
        </w:tc>
        <w:tc>
          <w:tcPr>
            <w:tcW w:w="1694" w:type="dxa"/>
            <w:noWrap/>
            <w:vAlign w:val="bottom"/>
          </w:tcPr>
          <w:p w:rsidR="00EF0BCB" w:rsidRPr="00633156" w:rsidRDefault="00EF0BCB" w:rsidP="007E0766">
            <w:pPr>
              <w:jc w:val="both"/>
              <w:rPr>
                <w:rFonts w:ascii="Times New Roman" w:hAnsi="Times New Roman" w:cs="Times New Roman"/>
                <w:color w:val="000000"/>
                <w:sz w:val="28"/>
                <w:szCs w:val="28"/>
              </w:rPr>
            </w:pPr>
            <w:r w:rsidRPr="00633156">
              <w:rPr>
                <w:rFonts w:ascii="Times New Roman" w:hAnsi="Times New Roman" w:cs="Times New Roman"/>
                <w:color w:val="000000"/>
                <w:sz w:val="28"/>
                <w:szCs w:val="28"/>
              </w:rPr>
              <w:t>0.003</w:t>
            </w:r>
          </w:p>
        </w:tc>
        <w:tc>
          <w:tcPr>
            <w:tcW w:w="1442" w:type="dxa"/>
            <w:noWrap/>
            <w:vAlign w:val="bottom"/>
          </w:tcPr>
          <w:p w:rsidR="00EF0BCB" w:rsidRPr="00633156" w:rsidRDefault="00EF0BCB" w:rsidP="007E0766">
            <w:pPr>
              <w:jc w:val="both"/>
              <w:rPr>
                <w:rFonts w:ascii="Times New Roman" w:hAnsi="Times New Roman" w:cs="Times New Roman"/>
                <w:color w:val="000000"/>
                <w:sz w:val="28"/>
                <w:szCs w:val="28"/>
              </w:rPr>
            </w:pPr>
            <w:r w:rsidRPr="00633156">
              <w:rPr>
                <w:rFonts w:ascii="Times New Roman" w:hAnsi="Times New Roman" w:cs="Times New Roman"/>
                <w:color w:val="000000"/>
                <w:sz w:val="28"/>
                <w:szCs w:val="28"/>
              </w:rPr>
              <w:t>2.206682</w:t>
            </w:r>
          </w:p>
        </w:tc>
        <w:tc>
          <w:tcPr>
            <w:tcW w:w="1350" w:type="dxa"/>
            <w:noWrap/>
            <w:vAlign w:val="bottom"/>
          </w:tcPr>
          <w:p w:rsidR="00EF0BCB" w:rsidRPr="00633156" w:rsidRDefault="00EF0BCB" w:rsidP="007E0766">
            <w:pPr>
              <w:jc w:val="both"/>
              <w:rPr>
                <w:rFonts w:ascii="Times New Roman" w:hAnsi="Times New Roman" w:cs="Times New Roman"/>
                <w:color w:val="000000"/>
                <w:sz w:val="28"/>
                <w:szCs w:val="28"/>
              </w:rPr>
            </w:pPr>
            <w:r w:rsidRPr="00633156">
              <w:rPr>
                <w:rFonts w:ascii="Times New Roman" w:hAnsi="Times New Roman" w:cs="Times New Roman"/>
                <w:color w:val="000000"/>
                <w:sz w:val="28"/>
                <w:szCs w:val="28"/>
              </w:rPr>
              <w:t>5.970449</w:t>
            </w:r>
          </w:p>
        </w:tc>
        <w:tc>
          <w:tcPr>
            <w:tcW w:w="720" w:type="dxa"/>
          </w:tcPr>
          <w:p w:rsidR="00EF0BCB" w:rsidRPr="00633156" w:rsidRDefault="00EF0BCB" w:rsidP="007E0766">
            <w:pPr>
              <w:jc w:val="both"/>
              <w:rPr>
                <w:rFonts w:ascii="Times New Roman" w:hAnsi="Times New Roman" w:cs="Times New Roman"/>
                <w:sz w:val="28"/>
                <w:szCs w:val="28"/>
              </w:rPr>
            </w:pPr>
            <w:r w:rsidRPr="00633156">
              <w:rPr>
                <w:rFonts w:ascii="Times New Roman" w:hAnsi="Times New Roman" w:cs="Times New Roman"/>
                <w:sz w:val="28"/>
                <w:szCs w:val="28"/>
              </w:rPr>
              <w:t>***</w:t>
            </w:r>
          </w:p>
        </w:tc>
      </w:tr>
      <w:tr w:rsidR="00EF0BCB" w:rsidRPr="00633156" w:rsidTr="00633156">
        <w:trPr>
          <w:trHeight w:val="467"/>
          <w:jc w:val="center"/>
        </w:trPr>
        <w:tc>
          <w:tcPr>
            <w:tcW w:w="1803" w:type="dxa"/>
            <w:noWrap/>
            <w:hideMark/>
          </w:tcPr>
          <w:p w:rsidR="00EF0BCB" w:rsidRPr="00633156" w:rsidRDefault="00EF0BCB" w:rsidP="007E0766">
            <w:pPr>
              <w:jc w:val="both"/>
              <w:rPr>
                <w:rFonts w:ascii="Times New Roman" w:hAnsi="Times New Roman" w:cs="Times New Roman"/>
                <w:sz w:val="28"/>
                <w:szCs w:val="28"/>
              </w:rPr>
            </w:pPr>
            <w:r w:rsidRPr="00633156">
              <w:rPr>
                <w:rFonts w:ascii="Times New Roman" w:hAnsi="Times New Roman" w:cs="Times New Roman"/>
                <w:sz w:val="28"/>
                <w:szCs w:val="28"/>
              </w:rPr>
              <w:t>XGDP</w:t>
            </w:r>
          </w:p>
        </w:tc>
        <w:tc>
          <w:tcPr>
            <w:tcW w:w="1266" w:type="dxa"/>
            <w:noWrap/>
            <w:vAlign w:val="bottom"/>
            <w:hideMark/>
          </w:tcPr>
          <w:p w:rsidR="00EF0BCB" w:rsidRPr="00633156" w:rsidRDefault="00EF0BCB" w:rsidP="007E0766">
            <w:pPr>
              <w:jc w:val="both"/>
              <w:rPr>
                <w:rFonts w:ascii="Times New Roman" w:hAnsi="Times New Roman" w:cs="Times New Roman"/>
                <w:color w:val="000000"/>
                <w:sz w:val="28"/>
                <w:szCs w:val="28"/>
              </w:rPr>
            </w:pPr>
            <w:r w:rsidRPr="00633156">
              <w:rPr>
                <w:rFonts w:ascii="Times New Roman" w:hAnsi="Times New Roman" w:cs="Times New Roman"/>
                <w:color w:val="000000"/>
                <w:sz w:val="28"/>
                <w:szCs w:val="28"/>
              </w:rPr>
              <w:t>0.026057</w:t>
            </w:r>
          </w:p>
        </w:tc>
        <w:tc>
          <w:tcPr>
            <w:tcW w:w="1266" w:type="dxa"/>
            <w:noWrap/>
            <w:vAlign w:val="bottom"/>
            <w:hideMark/>
          </w:tcPr>
          <w:p w:rsidR="00EF0BCB" w:rsidRPr="00633156" w:rsidRDefault="00EF0BCB" w:rsidP="007E0766">
            <w:pPr>
              <w:jc w:val="both"/>
              <w:rPr>
                <w:rFonts w:ascii="Times New Roman" w:hAnsi="Times New Roman" w:cs="Times New Roman"/>
                <w:color w:val="000000"/>
                <w:sz w:val="28"/>
                <w:szCs w:val="28"/>
              </w:rPr>
            </w:pPr>
            <w:r w:rsidRPr="00633156">
              <w:rPr>
                <w:rFonts w:ascii="Times New Roman" w:hAnsi="Times New Roman" w:cs="Times New Roman"/>
                <w:color w:val="000000"/>
                <w:sz w:val="28"/>
                <w:szCs w:val="28"/>
              </w:rPr>
              <w:t>0.002427</w:t>
            </w:r>
          </w:p>
        </w:tc>
        <w:tc>
          <w:tcPr>
            <w:tcW w:w="854" w:type="dxa"/>
            <w:noWrap/>
            <w:vAlign w:val="bottom"/>
            <w:hideMark/>
          </w:tcPr>
          <w:p w:rsidR="00EF0BCB" w:rsidRPr="00633156" w:rsidRDefault="00EF0BCB" w:rsidP="007E0766">
            <w:pPr>
              <w:jc w:val="both"/>
              <w:rPr>
                <w:rFonts w:ascii="Times New Roman" w:hAnsi="Times New Roman" w:cs="Times New Roman"/>
                <w:color w:val="000000"/>
                <w:sz w:val="28"/>
                <w:szCs w:val="28"/>
              </w:rPr>
            </w:pPr>
            <w:r w:rsidRPr="00633156">
              <w:rPr>
                <w:rFonts w:ascii="Times New Roman" w:hAnsi="Times New Roman" w:cs="Times New Roman"/>
                <w:color w:val="000000"/>
                <w:sz w:val="28"/>
                <w:szCs w:val="28"/>
              </w:rPr>
              <w:t>10.74</w:t>
            </w:r>
          </w:p>
        </w:tc>
        <w:tc>
          <w:tcPr>
            <w:tcW w:w="1694" w:type="dxa"/>
            <w:noWrap/>
            <w:vAlign w:val="bottom"/>
            <w:hideMark/>
          </w:tcPr>
          <w:p w:rsidR="00EF0BCB" w:rsidRPr="00633156" w:rsidRDefault="00EF0BCB" w:rsidP="007E0766">
            <w:pPr>
              <w:jc w:val="both"/>
              <w:rPr>
                <w:rFonts w:ascii="Times New Roman" w:hAnsi="Times New Roman" w:cs="Times New Roman"/>
                <w:color w:val="000000"/>
                <w:sz w:val="28"/>
                <w:szCs w:val="28"/>
              </w:rPr>
            </w:pPr>
            <w:r w:rsidRPr="00633156">
              <w:rPr>
                <w:rFonts w:ascii="Times New Roman" w:hAnsi="Times New Roman" w:cs="Times New Roman"/>
                <w:color w:val="000000"/>
                <w:sz w:val="28"/>
                <w:szCs w:val="28"/>
              </w:rPr>
              <w:t>0.001</w:t>
            </w:r>
          </w:p>
        </w:tc>
        <w:tc>
          <w:tcPr>
            <w:tcW w:w="1442" w:type="dxa"/>
            <w:noWrap/>
            <w:vAlign w:val="bottom"/>
            <w:hideMark/>
          </w:tcPr>
          <w:p w:rsidR="00EF0BCB" w:rsidRPr="00633156" w:rsidRDefault="00EF0BCB" w:rsidP="007E0766">
            <w:pPr>
              <w:jc w:val="both"/>
              <w:rPr>
                <w:rFonts w:ascii="Times New Roman" w:hAnsi="Times New Roman" w:cs="Times New Roman"/>
                <w:color w:val="000000"/>
                <w:sz w:val="28"/>
                <w:szCs w:val="28"/>
              </w:rPr>
            </w:pPr>
            <w:r w:rsidRPr="00633156">
              <w:rPr>
                <w:rFonts w:ascii="Times New Roman" w:hAnsi="Times New Roman" w:cs="Times New Roman"/>
                <w:color w:val="000000"/>
                <w:sz w:val="28"/>
                <w:szCs w:val="28"/>
              </w:rPr>
              <w:t>0.0213</w:t>
            </w:r>
          </w:p>
        </w:tc>
        <w:tc>
          <w:tcPr>
            <w:tcW w:w="1350" w:type="dxa"/>
            <w:noWrap/>
            <w:vAlign w:val="bottom"/>
            <w:hideMark/>
          </w:tcPr>
          <w:p w:rsidR="00EF0BCB" w:rsidRPr="00633156" w:rsidRDefault="00EF0BCB" w:rsidP="007E0766">
            <w:pPr>
              <w:jc w:val="both"/>
              <w:rPr>
                <w:rFonts w:ascii="Times New Roman" w:hAnsi="Times New Roman" w:cs="Times New Roman"/>
                <w:color w:val="000000"/>
                <w:sz w:val="28"/>
                <w:szCs w:val="28"/>
              </w:rPr>
            </w:pPr>
            <w:r w:rsidRPr="00633156">
              <w:rPr>
                <w:rFonts w:ascii="Times New Roman" w:hAnsi="Times New Roman" w:cs="Times New Roman"/>
                <w:color w:val="000000"/>
                <w:sz w:val="28"/>
                <w:szCs w:val="28"/>
              </w:rPr>
              <w:t>0.030814</w:t>
            </w:r>
          </w:p>
        </w:tc>
        <w:tc>
          <w:tcPr>
            <w:tcW w:w="720" w:type="dxa"/>
          </w:tcPr>
          <w:p w:rsidR="00EF0BCB" w:rsidRPr="00633156" w:rsidRDefault="00EF0BCB" w:rsidP="007E0766">
            <w:pPr>
              <w:jc w:val="both"/>
              <w:rPr>
                <w:rFonts w:ascii="Times New Roman" w:hAnsi="Times New Roman" w:cs="Times New Roman"/>
                <w:sz w:val="28"/>
                <w:szCs w:val="28"/>
              </w:rPr>
            </w:pPr>
            <w:r w:rsidRPr="00633156">
              <w:rPr>
                <w:rFonts w:ascii="Times New Roman" w:hAnsi="Times New Roman" w:cs="Times New Roman"/>
                <w:sz w:val="28"/>
                <w:szCs w:val="28"/>
              </w:rPr>
              <w:t>***</w:t>
            </w:r>
          </w:p>
        </w:tc>
      </w:tr>
      <w:tr w:rsidR="00EF0BCB" w:rsidRPr="00633156" w:rsidTr="00633156">
        <w:trPr>
          <w:trHeight w:val="467"/>
          <w:jc w:val="center"/>
        </w:trPr>
        <w:tc>
          <w:tcPr>
            <w:tcW w:w="1803" w:type="dxa"/>
            <w:noWrap/>
            <w:hideMark/>
          </w:tcPr>
          <w:p w:rsidR="00EF0BCB" w:rsidRPr="00633156" w:rsidRDefault="00EF0BCB" w:rsidP="007E0766">
            <w:pPr>
              <w:jc w:val="both"/>
              <w:rPr>
                <w:rFonts w:ascii="Times New Roman" w:hAnsi="Times New Roman" w:cs="Times New Roman"/>
                <w:sz w:val="28"/>
                <w:szCs w:val="28"/>
              </w:rPr>
            </w:pPr>
            <w:r w:rsidRPr="00633156">
              <w:rPr>
                <w:rFonts w:ascii="Times New Roman" w:hAnsi="Times New Roman" w:cs="Times New Roman"/>
                <w:sz w:val="28"/>
                <w:szCs w:val="28"/>
              </w:rPr>
              <w:t>GDPG</w:t>
            </w:r>
          </w:p>
        </w:tc>
        <w:tc>
          <w:tcPr>
            <w:tcW w:w="1266" w:type="dxa"/>
            <w:noWrap/>
            <w:vAlign w:val="bottom"/>
            <w:hideMark/>
          </w:tcPr>
          <w:p w:rsidR="00EF0BCB" w:rsidRPr="00633156" w:rsidRDefault="00EF0BCB" w:rsidP="007E0766">
            <w:pPr>
              <w:jc w:val="both"/>
              <w:rPr>
                <w:rFonts w:ascii="Times New Roman" w:hAnsi="Times New Roman" w:cs="Times New Roman"/>
                <w:color w:val="000000"/>
                <w:sz w:val="28"/>
                <w:szCs w:val="28"/>
              </w:rPr>
            </w:pPr>
            <w:r w:rsidRPr="00633156">
              <w:rPr>
                <w:rFonts w:ascii="Times New Roman" w:hAnsi="Times New Roman" w:cs="Times New Roman"/>
                <w:color w:val="000000"/>
                <w:sz w:val="28"/>
                <w:szCs w:val="28"/>
              </w:rPr>
              <w:t>0.066645</w:t>
            </w:r>
          </w:p>
        </w:tc>
        <w:tc>
          <w:tcPr>
            <w:tcW w:w="1266" w:type="dxa"/>
            <w:noWrap/>
            <w:vAlign w:val="bottom"/>
            <w:hideMark/>
          </w:tcPr>
          <w:p w:rsidR="00EF0BCB" w:rsidRPr="00633156" w:rsidRDefault="00EF0BCB" w:rsidP="007E0766">
            <w:pPr>
              <w:jc w:val="both"/>
              <w:rPr>
                <w:rFonts w:ascii="Times New Roman" w:hAnsi="Times New Roman" w:cs="Times New Roman"/>
                <w:color w:val="000000"/>
                <w:sz w:val="28"/>
                <w:szCs w:val="28"/>
              </w:rPr>
            </w:pPr>
            <w:r w:rsidRPr="00633156">
              <w:rPr>
                <w:rFonts w:ascii="Times New Roman" w:hAnsi="Times New Roman" w:cs="Times New Roman"/>
                <w:color w:val="000000"/>
                <w:sz w:val="28"/>
                <w:szCs w:val="28"/>
              </w:rPr>
              <w:t>0.007563</w:t>
            </w:r>
          </w:p>
        </w:tc>
        <w:tc>
          <w:tcPr>
            <w:tcW w:w="854" w:type="dxa"/>
            <w:noWrap/>
            <w:vAlign w:val="bottom"/>
            <w:hideMark/>
          </w:tcPr>
          <w:p w:rsidR="00EF0BCB" w:rsidRPr="00633156" w:rsidRDefault="00EF0BCB" w:rsidP="007E0766">
            <w:pPr>
              <w:jc w:val="both"/>
              <w:rPr>
                <w:rFonts w:ascii="Times New Roman" w:hAnsi="Times New Roman" w:cs="Times New Roman"/>
                <w:color w:val="000000"/>
                <w:sz w:val="28"/>
                <w:szCs w:val="28"/>
              </w:rPr>
            </w:pPr>
            <w:r w:rsidRPr="00633156">
              <w:rPr>
                <w:rFonts w:ascii="Times New Roman" w:hAnsi="Times New Roman" w:cs="Times New Roman"/>
                <w:color w:val="000000"/>
                <w:sz w:val="28"/>
                <w:szCs w:val="28"/>
              </w:rPr>
              <w:t>8.81</w:t>
            </w:r>
          </w:p>
        </w:tc>
        <w:tc>
          <w:tcPr>
            <w:tcW w:w="1694" w:type="dxa"/>
            <w:noWrap/>
            <w:vAlign w:val="bottom"/>
            <w:hideMark/>
          </w:tcPr>
          <w:p w:rsidR="00EF0BCB" w:rsidRPr="00633156" w:rsidRDefault="00EF0BCB" w:rsidP="007E0766">
            <w:pPr>
              <w:jc w:val="both"/>
              <w:rPr>
                <w:rFonts w:ascii="Times New Roman" w:hAnsi="Times New Roman" w:cs="Times New Roman"/>
                <w:color w:val="000000"/>
                <w:sz w:val="28"/>
                <w:szCs w:val="28"/>
              </w:rPr>
            </w:pPr>
            <w:r w:rsidRPr="00633156">
              <w:rPr>
                <w:rFonts w:ascii="Times New Roman" w:hAnsi="Times New Roman" w:cs="Times New Roman"/>
                <w:color w:val="000000"/>
                <w:sz w:val="28"/>
                <w:szCs w:val="28"/>
              </w:rPr>
              <w:t>0.01</w:t>
            </w:r>
          </w:p>
        </w:tc>
        <w:tc>
          <w:tcPr>
            <w:tcW w:w="1442" w:type="dxa"/>
            <w:noWrap/>
            <w:vAlign w:val="bottom"/>
            <w:hideMark/>
          </w:tcPr>
          <w:p w:rsidR="00EF0BCB" w:rsidRPr="00633156" w:rsidRDefault="00EF0BCB" w:rsidP="007E0766">
            <w:pPr>
              <w:jc w:val="both"/>
              <w:rPr>
                <w:rFonts w:ascii="Times New Roman" w:hAnsi="Times New Roman" w:cs="Times New Roman"/>
                <w:color w:val="000000"/>
                <w:sz w:val="28"/>
                <w:szCs w:val="28"/>
              </w:rPr>
            </w:pPr>
            <w:r w:rsidRPr="00633156">
              <w:rPr>
                <w:rFonts w:ascii="Times New Roman" w:hAnsi="Times New Roman" w:cs="Times New Roman"/>
                <w:color w:val="000000"/>
                <w:sz w:val="28"/>
                <w:szCs w:val="28"/>
              </w:rPr>
              <w:t>0.051822</w:t>
            </w:r>
          </w:p>
        </w:tc>
        <w:tc>
          <w:tcPr>
            <w:tcW w:w="1350" w:type="dxa"/>
            <w:noWrap/>
            <w:vAlign w:val="bottom"/>
            <w:hideMark/>
          </w:tcPr>
          <w:p w:rsidR="00EF0BCB" w:rsidRPr="00633156" w:rsidRDefault="00EF0BCB" w:rsidP="007E0766">
            <w:pPr>
              <w:jc w:val="both"/>
              <w:rPr>
                <w:rFonts w:ascii="Times New Roman" w:hAnsi="Times New Roman" w:cs="Times New Roman"/>
                <w:color w:val="000000"/>
                <w:sz w:val="28"/>
                <w:szCs w:val="28"/>
              </w:rPr>
            </w:pPr>
            <w:r w:rsidRPr="00633156">
              <w:rPr>
                <w:rFonts w:ascii="Times New Roman" w:hAnsi="Times New Roman" w:cs="Times New Roman"/>
                <w:color w:val="000000"/>
                <w:sz w:val="28"/>
                <w:szCs w:val="28"/>
              </w:rPr>
              <w:t>0.081467</w:t>
            </w:r>
          </w:p>
        </w:tc>
        <w:tc>
          <w:tcPr>
            <w:tcW w:w="720" w:type="dxa"/>
          </w:tcPr>
          <w:p w:rsidR="00EF0BCB" w:rsidRPr="00633156" w:rsidRDefault="00EF0BCB" w:rsidP="007E0766">
            <w:pPr>
              <w:jc w:val="both"/>
              <w:rPr>
                <w:rFonts w:ascii="Times New Roman" w:hAnsi="Times New Roman" w:cs="Times New Roman"/>
                <w:sz w:val="28"/>
                <w:szCs w:val="28"/>
              </w:rPr>
            </w:pPr>
            <w:r w:rsidRPr="00633156">
              <w:rPr>
                <w:rFonts w:ascii="Times New Roman" w:hAnsi="Times New Roman" w:cs="Times New Roman"/>
                <w:sz w:val="28"/>
                <w:szCs w:val="28"/>
              </w:rPr>
              <w:t>***</w:t>
            </w:r>
          </w:p>
        </w:tc>
      </w:tr>
      <w:tr w:rsidR="00EF0BCB" w:rsidRPr="00633156" w:rsidTr="00633156">
        <w:trPr>
          <w:trHeight w:val="467"/>
          <w:jc w:val="center"/>
        </w:trPr>
        <w:tc>
          <w:tcPr>
            <w:tcW w:w="1803" w:type="dxa"/>
            <w:noWrap/>
          </w:tcPr>
          <w:p w:rsidR="00EF0BCB" w:rsidRPr="00633156" w:rsidRDefault="00EF0BCB" w:rsidP="007E0766">
            <w:pPr>
              <w:jc w:val="both"/>
              <w:rPr>
                <w:rFonts w:ascii="Times New Roman" w:hAnsi="Times New Roman" w:cs="Times New Roman"/>
                <w:sz w:val="28"/>
                <w:szCs w:val="28"/>
              </w:rPr>
            </w:pPr>
            <w:r w:rsidRPr="00633156">
              <w:rPr>
                <w:rFonts w:ascii="Times New Roman" w:hAnsi="Times New Roman" w:cs="Times New Roman"/>
                <w:sz w:val="28"/>
                <w:szCs w:val="28"/>
              </w:rPr>
              <w:t>TaxGDP</w:t>
            </w:r>
          </w:p>
        </w:tc>
        <w:tc>
          <w:tcPr>
            <w:tcW w:w="1266" w:type="dxa"/>
            <w:noWrap/>
            <w:vAlign w:val="bottom"/>
          </w:tcPr>
          <w:p w:rsidR="00EF0BCB" w:rsidRPr="00633156" w:rsidRDefault="00EF0BCB" w:rsidP="007E0766">
            <w:pPr>
              <w:jc w:val="both"/>
              <w:rPr>
                <w:rFonts w:ascii="Times New Roman" w:hAnsi="Times New Roman" w:cs="Times New Roman"/>
                <w:color w:val="000000"/>
                <w:sz w:val="28"/>
                <w:szCs w:val="28"/>
              </w:rPr>
            </w:pPr>
            <w:r w:rsidRPr="00633156">
              <w:rPr>
                <w:rFonts w:ascii="Times New Roman" w:hAnsi="Times New Roman" w:cs="Times New Roman"/>
                <w:color w:val="000000"/>
                <w:sz w:val="28"/>
                <w:szCs w:val="28"/>
              </w:rPr>
              <w:t>0.009813</w:t>
            </w:r>
          </w:p>
        </w:tc>
        <w:tc>
          <w:tcPr>
            <w:tcW w:w="1266" w:type="dxa"/>
            <w:noWrap/>
            <w:vAlign w:val="bottom"/>
          </w:tcPr>
          <w:p w:rsidR="00EF0BCB" w:rsidRPr="00633156" w:rsidRDefault="00EF0BCB" w:rsidP="007E0766">
            <w:pPr>
              <w:jc w:val="both"/>
              <w:rPr>
                <w:rFonts w:ascii="Times New Roman" w:hAnsi="Times New Roman" w:cs="Times New Roman"/>
                <w:color w:val="000000"/>
                <w:sz w:val="28"/>
                <w:szCs w:val="28"/>
              </w:rPr>
            </w:pPr>
            <w:r w:rsidRPr="00633156">
              <w:rPr>
                <w:rFonts w:ascii="Times New Roman" w:hAnsi="Times New Roman" w:cs="Times New Roman"/>
                <w:color w:val="000000"/>
                <w:sz w:val="28"/>
                <w:szCs w:val="28"/>
              </w:rPr>
              <w:t>0.002961</w:t>
            </w:r>
          </w:p>
        </w:tc>
        <w:tc>
          <w:tcPr>
            <w:tcW w:w="854" w:type="dxa"/>
            <w:noWrap/>
            <w:vAlign w:val="bottom"/>
          </w:tcPr>
          <w:p w:rsidR="00EF0BCB" w:rsidRPr="00633156" w:rsidRDefault="00EF0BCB" w:rsidP="007E0766">
            <w:pPr>
              <w:jc w:val="both"/>
              <w:rPr>
                <w:rFonts w:ascii="Times New Roman" w:hAnsi="Times New Roman" w:cs="Times New Roman"/>
                <w:color w:val="000000"/>
                <w:sz w:val="28"/>
                <w:szCs w:val="28"/>
              </w:rPr>
            </w:pPr>
            <w:r w:rsidRPr="00633156">
              <w:rPr>
                <w:rFonts w:ascii="Times New Roman" w:hAnsi="Times New Roman" w:cs="Times New Roman"/>
                <w:color w:val="000000"/>
                <w:sz w:val="28"/>
                <w:szCs w:val="28"/>
              </w:rPr>
              <w:t>3.31</w:t>
            </w:r>
          </w:p>
        </w:tc>
        <w:tc>
          <w:tcPr>
            <w:tcW w:w="1694" w:type="dxa"/>
            <w:noWrap/>
            <w:vAlign w:val="bottom"/>
          </w:tcPr>
          <w:p w:rsidR="00EF0BCB" w:rsidRPr="00633156" w:rsidRDefault="00EF0BCB" w:rsidP="007E0766">
            <w:pPr>
              <w:jc w:val="both"/>
              <w:rPr>
                <w:rFonts w:ascii="Times New Roman" w:hAnsi="Times New Roman" w:cs="Times New Roman"/>
                <w:color w:val="000000"/>
                <w:sz w:val="28"/>
                <w:szCs w:val="28"/>
              </w:rPr>
            </w:pPr>
            <w:r w:rsidRPr="00633156">
              <w:rPr>
                <w:rFonts w:ascii="Times New Roman" w:hAnsi="Times New Roman" w:cs="Times New Roman"/>
                <w:color w:val="000000"/>
                <w:sz w:val="28"/>
                <w:szCs w:val="28"/>
              </w:rPr>
              <w:t>0.002</w:t>
            </w:r>
          </w:p>
        </w:tc>
        <w:tc>
          <w:tcPr>
            <w:tcW w:w="1442" w:type="dxa"/>
            <w:noWrap/>
            <w:vAlign w:val="bottom"/>
          </w:tcPr>
          <w:p w:rsidR="00EF0BCB" w:rsidRPr="00633156" w:rsidRDefault="00EF0BCB" w:rsidP="007E0766">
            <w:pPr>
              <w:jc w:val="both"/>
              <w:rPr>
                <w:rFonts w:ascii="Times New Roman" w:hAnsi="Times New Roman" w:cs="Times New Roman"/>
                <w:color w:val="000000"/>
                <w:sz w:val="28"/>
                <w:szCs w:val="28"/>
              </w:rPr>
            </w:pPr>
            <w:r w:rsidRPr="00633156">
              <w:rPr>
                <w:rFonts w:ascii="Times New Roman" w:hAnsi="Times New Roman" w:cs="Times New Roman"/>
                <w:color w:val="000000"/>
                <w:sz w:val="28"/>
                <w:szCs w:val="28"/>
              </w:rPr>
              <w:t>0.00401</w:t>
            </w:r>
          </w:p>
        </w:tc>
        <w:tc>
          <w:tcPr>
            <w:tcW w:w="1350" w:type="dxa"/>
            <w:noWrap/>
            <w:vAlign w:val="bottom"/>
          </w:tcPr>
          <w:p w:rsidR="00EF0BCB" w:rsidRPr="00633156" w:rsidRDefault="00EF0BCB" w:rsidP="007E0766">
            <w:pPr>
              <w:jc w:val="both"/>
              <w:rPr>
                <w:rFonts w:ascii="Times New Roman" w:hAnsi="Times New Roman" w:cs="Times New Roman"/>
                <w:color w:val="000000"/>
                <w:sz w:val="28"/>
                <w:szCs w:val="28"/>
              </w:rPr>
            </w:pPr>
            <w:r w:rsidRPr="00633156">
              <w:rPr>
                <w:rFonts w:ascii="Times New Roman" w:hAnsi="Times New Roman" w:cs="Times New Roman"/>
                <w:color w:val="000000"/>
                <w:sz w:val="28"/>
                <w:szCs w:val="28"/>
              </w:rPr>
              <w:t>0.015617</w:t>
            </w:r>
          </w:p>
        </w:tc>
        <w:tc>
          <w:tcPr>
            <w:tcW w:w="720" w:type="dxa"/>
          </w:tcPr>
          <w:p w:rsidR="00EF0BCB" w:rsidRPr="00633156" w:rsidRDefault="00EF0BCB" w:rsidP="007E0766">
            <w:pPr>
              <w:jc w:val="both"/>
              <w:rPr>
                <w:rFonts w:ascii="Times New Roman" w:hAnsi="Times New Roman" w:cs="Times New Roman"/>
                <w:sz w:val="28"/>
                <w:szCs w:val="28"/>
              </w:rPr>
            </w:pPr>
            <w:r w:rsidRPr="00633156">
              <w:rPr>
                <w:rFonts w:ascii="Times New Roman" w:hAnsi="Times New Roman" w:cs="Times New Roman"/>
                <w:sz w:val="28"/>
                <w:szCs w:val="28"/>
              </w:rPr>
              <w:t>***</w:t>
            </w:r>
          </w:p>
        </w:tc>
      </w:tr>
      <w:tr w:rsidR="00EF0BCB" w:rsidRPr="00633156" w:rsidTr="00633156">
        <w:trPr>
          <w:trHeight w:val="467"/>
          <w:jc w:val="center"/>
        </w:trPr>
        <w:tc>
          <w:tcPr>
            <w:tcW w:w="1803" w:type="dxa"/>
            <w:noWrap/>
            <w:hideMark/>
          </w:tcPr>
          <w:p w:rsidR="00EF0BCB" w:rsidRPr="00633156" w:rsidRDefault="00EF0BCB" w:rsidP="007E0766">
            <w:pPr>
              <w:jc w:val="both"/>
              <w:rPr>
                <w:rFonts w:ascii="Times New Roman" w:hAnsi="Times New Roman" w:cs="Times New Roman"/>
                <w:sz w:val="28"/>
                <w:szCs w:val="28"/>
              </w:rPr>
            </w:pPr>
            <w:r w:rsidRPr="00633156">
              <w:rPr>
                <w:rFonts w:ascii="Times New Roman" w:hAnsi="Times New Roman" w:cs="Times New Roman"/>
                <w:sz w:val="28"/>
                <w:szCs w:val="28"/>
              </w:rPr>
              <w:t>Constant</w:t>
            </w:r>
          </w:p>
        </w:tc>
        <w:tc>
          <w:tcPr>
            <w:tcW w:w="1266" w:type="dxa"/>
            <w:noWrap/>
            <w:vAlign w:val="bottom"/>
            <w:hideMark/>
          </w:tcPr>
          <w:p w:rsidR="00EF0BCB" w:rsidRPr="00633156" w:rsidRDefault="00EF0BCB" w:rsidP="007E0766">
            <w:pPr>
              <w:jc w:val="both"/>
              <w:rPr>
                <w:rFonts w:ascii="Times New Roman" w:hAnsi="Times New Roman" w:cs="Times New Roman"/>
                <w:color w:val="000000"/>
                <w:sz w:val="28"/>
                <w:szCs w:val="28"/>
              </w:rPr>
            </w:pPr>
            <w:r w:rsidRPr="00633156">
              <w:rPr>
                <w:rFonts w:ascii="Times New Roman" w:hAnsi="Times New Roman" w:cs="Times New Roman"/>
                <w:color w:val="000000"/>
                <w:sz w:val="28"/>
                <w:szCs w:val="28"/>
              </w:rPr>
              <w:t>-2.12498</w:t>
            </w:r>
          </w:p>
        </w:tc>
        <w:tc>
          <w:tcPr>
            <w:tcW w:w="1266" w:type="dxa"/>
            <w:noWrap/>
            <w:vAlign w:val="bottom"/>
            <w:hideMark/>
          </w:tcPr>
          <w:p w:rsidR="00EF0BCB" w:rsidRPr="00633156" w:rsidRDefault="00EF0BCB" w:rsidP="007E0766">
            <w:pPr>
              <w:jc w:val="both"/>
              <w:rPr>
                <w:rFonts w:ascii="Times New Roman" w:hAnsi="Times New Roman" w:cs="Times New Roman"/>
                <w:color w:val="000000"/>
                <w:sz w:val="28"/>
                <w:szCs w:val="28"/>
              </w:rPr>
            </w:pPr>
            <w:r w:rsidRPr="00633156">
              <w:rPr>
                <w:rFonts w:ascii="Times New Roman" w:hAnsi="Times New Roman" w:cs="Times New Roman"/>
                <w:color w:val="000000"/>
                <w:sz w:val="28"/>
                <w:szCs w:val="28"/>
              </w:rPr>
              <w:t>0.520366</w:t>
            </w:r>
          </w:p>
        </w:tc>
        <w:tc>
          <w:tcPr>
            <w:tcW w:w="854" w:type="dxa"/>
            <w:noWrap/>
            <w:vAlign w:val="bottom"/>
            <w:hideMark/>
          </w:tcPr>
          <w:p w:rsidR="00EF0BCB" w:rsidRPr="00633156" w:rsidRDefault="00EF0BCB" w:rsidP="007E0766">
            <w:pPr>
              <w:jc w:val="both"/>
              <w:rPr>
                <w:rFonts w:ascii="Times New Roman" w:hAnsi="Times New Roman" w:cs="Times New Roman"/>
                <w:color w:val="000000"/>
                <w:sz w:val="28"/>
                <w:szCs w:val="28"/>
              </w:rPr>
            </w:pPr>
            <w:r w:rsidRPr="00633156">
              <w:rPr>
                <w:rFonts w:ascii="Times New Roman" w:hAnsi="Times New Roman" w:cs="Times New Roman"/>
                <w:color w:val="000000"/>
                <w:sz w:val="28"/>
                <w:szCs w:val="28"/>
              </w:rPr>
              <w:t>-4.08</w:t>
            </w:r>
          </w:p>
        </w:tc>
        <w:tc>
          <w:tcPr>
            <w:tcW w:w="1694" w:type="dxa"/>
            <w:noWrap/>
            <w:vAlign w:val="bottom"/>
            <w:hideMark/>
          </w:tcPr>
          <w:p w:rsidR="00EF0BCB" w:rsidRPr="00633156" w:rsidRDefault="00EF0BCB" w:rsidP="007E0766">
            <w:pPr>
              <w:jc w:val="both"/>
              <w:rPr>
                <w:rFonts w:ascii="Times New Roman" w:hAnsi="Times New Roman" w:cs="Times New Roman"/>
                <w:color w:val="000000"/>
                <w:sz w:val="28"/>
                <w:szCs w:val="28"/>
              </w:rPr>
            </w:pPr>
            <w:r w:rsidRPr="00633156">
              <w:rPr>
                <w:rFonts w:ascii="Times New Roman" w:hAnsi="Times New Roman" w:cs="Times New Roman"/>
                <w:color w:val="000000"/>
                <w:sz w:val="28"/>
                <w:szCs w:val="28"/>
              </w:rPr>
              <w:t>0.001</w:t>
            </w:r>
          </w:p>
        </w:tc>
        <w:tc>
          <w:tcPr>
            <w:tcW w:w="1442" w:type="dxa"/>
            <w:noWrap/>
            <w:vAlign w:val="bottom"/>
            <w:hideMark/>
          </w:tcPr>
          <w:p w:rsidR="00EF0BCB" w:rsidRPr="00633156" w:rsidRDefault="00EF0BCB" w:rsidP="007E0766">
            <w:pPr>
              <w:jc w:val="both"/>
              <w:rPr>
                <w:rFonts w:ascii="Times New Roman" w:hAnsi="Times New Roman" w:cs="Times New Roman"/>
                <w:color w:val="000000"/>
                <w:sz w:val="28"/>
                <w:szCs w:val="28"/>
              </w:rPr>
            </w:pPr>
            <w:r w:rsidRPr="00633156">
              <w:rPr>
                <w:rFonts w:ascii="Times New Roman" w:hAnsi="Times New Roman" w:cs="Times New Roman"/>
                <w:color w:val="000000"/>
                <w:sz w:val="28"/>
                <w:szCs w:val="28"/>
              </w:rPr>
              <w:t>-3.14488</w:t>
            </w:r>
          </w:p>
        </w:tc>
        <w:tc>
          <w:tcPr>
            <w:tcW w:w="1350" w:type="dxa"/>
            <w:noWrap/>
            <w:vAlign w:val="bottom"/>
            <w:hideMark/>
          </w:tcPr>
          <w:p w:rsidR="00EF0BCB" w:rsidRPr="00633156" w:rsidRDefault="00EF0BCB" w:rsidP="007E0766">
            <w:pPr>
              <w:jc w:val="both"/>
              <w:rPr>
                <w:rFonts w:ascii="Times New Roman" w:hAnsi="Times New Roman" w:cs="Times New Roman"/>
                <w:color w:val="000000"/>
                <w:sz w:val="28"/>
                <w:szCs w:val="28"/>
              </w:rPr>
            </w:pPr>
            <w:r w:rsidRPr="00633156">
              <w:rPr>
                <w:rFonts w:ascii="Times New Roman" w:hAnsi="Times New Roman" w:cs="Times New Roman"/>
                <w:color w:val="000000"/>
                <w:sz w:val="28"/>
                <w:szCs w:val="28"/>
              </w:rPr>
              <w:t>-1.10508</w:t>
            </w:r>
          </w:p>
        </w:tc>
        <w:tc>
          <w:tcPr>
            <w:tcW w:w="720" w:type="dxa"/>
          </w:tcPr>
          <w:p w:rsidR="00EF0BCB" w:rsidRPr="00633156" w:rsidRDefault="00EF0BCB" w:rsidP="007E0766">
            <w:pPr>
              <w:jc w:val="both"/>
              <w:rPr>
                <w:rFonts w:ascii="Times New Roman" w:hAnsi="Times New Roman" w:cs="Times New Roman"/>
                <w:sz w:val="28"/>
                <w:szCs w:val="28"/>
              </w:rPr>
            </w:pPr>
            <w:r w:rsidRPr="00633156">
              <w:rPr>
                <w:rFonts w:ascii="Times New Roman" w:hAnsi="Times New Roman" w:cs="Times New Roman"/>
                <w:sz w:val="28"/>
                <w:szCs w:val="28"/>
              </w:rPr>
              <w:t>***</w:t>
            </w:r>
          </w:p>
        </w:tc>
      </w:tr>
      <w:tr w:rsidR="00EF0BCB" w:rsidRPr="00633156" w:rsidTr="00633156">
        <w:trPr>
          <w:trHeight w:val="467"/>
          <w:jc w:val="center"/>
        </w:trPr>
        <w:tc>
          <w:tcPr>
            <w:tcW w:w="1803" w:type="dxa"/>
            <w:noWrap/>
          </w:tcPr>
          <w:p w:rsidR="00EF0BCB" w:rsidRPr="00633156" w:rsidRDefault="00EF0BCB" w:rsidP="007E0766">
            <w:pPr>
              <w:jc w:val="both"/>
              <w:rPr>
                <w:rFonts w:ascii="Times New Roman" w:hAnsi="Times New Roman" w:cs="Times New Roman"/>
                <w:sz w:val="28"/>
                <w:szCs w:val="28"/>
              </w:rPr>
            </w:pPr>
            <w:r w:rsidRPr="00633156">
              <w:rPr>
                <w:rFonts w:ascii="Times New Roman" w:hAnsi="Times New Roman" w:cs="Times New Roman"/>
                <w:sz w:val="28"/>
                <w:szCs w:val="28"/>
              </w:rPr>
              <w:t>Countries</w:t>
            </w:r>
          </w:p>
        </w:tc>
        <w:tc>
          <w:tcPr>
            <w:tcW w:w="3386" w:type="dxa"/>
            <w:gridSpan w:val="3"/>
            <w:noWrap/>
          </w:tcPr>
          <w:p w:rsidR="00EF0BCB" w:rsidRPr="00633156" w:rsidRDefault="00EF0BCB" w:rsidP="007E0766">
            <w:pPr>
              <w:jc w:val="both"/>
              <w:rPr>
                <w:rFonts w:ascii="Times New Roman" w:hAnsi="Times New Roman" w:cs="Times New Roman"/>
                <w:sz w:val="28"/>
                <w:szCs w:val="28"/>
              </w:rPr>
            </w:pPr>
            <w:r w:rsidRPr="00633156">
              <w:rPr>
                <w:rFonts w:ascii="Times New Roman" w:hAnsi="Times New Roman" w:cs="Times New Roman"/>
                <w:sz w:val="28"/>
                <w:szCs w:val="28"/>
              </w:rPr>
              <w:t>49</w:t>
            </w:r>
          </w:p>
        </w:tc>
        <w:tc>
          <w:tcPr>
            <w:tcW w:w="1694" w:type="dxa"/>
            <w:noWrap/>
          </w:tcPr>
          <w:p w:rsidR="00EF0BCB" w:rsidRPr="00633156" w:rsidRDefault="00EF0BCB" w:rsidP="007E0766">
            <w:pPr>
              <w:jc w:val="both"/>
              <w:rPr>
                <w:rFonts w:ascii="Times New Roman" w:hAnsi="Times New Roman" w:cs="Times New Roman"/>
                <w:sz w:val="28"/>
                <w:szCs w:val="28"/>
              </w:rPr>
            </w:pPr>
            <w:r w:rsidRPr="00633156">
              <w:rPr>
                <w:rFonts w:ascii="Times New Roman" w:hAnsi="Times New Roman" w:cs="Times New Roman"/>
                <w:sz w:val="28"/>
                <w:szCs w:val="28"/>
              </w:rPr>
              <w:t>Observations</w:t>
            </w:r>
          </w:p>
        </w:tc>
        <w:tc>
          <w:tcPr>
            <w:tcW w:w="3512" w:type="dxa"/>
            <w:gridSpan w:val="3"/>
            <w:noWrap/>
          </w:tcPr>
          <w:p w:rsidR="00EF0BCB" w:rsidRPr="00633156" w:rsidRDefault="00EF0BCB" w:rsidP="007E0766">
            <w:pPr>
              <w:jc w:val="both"/>
              <w:rPr>
                <w:rFonts w:ascii="Times New Roman" w:hAnsi="Times New Roman" w:cs="Times New Roman"/>
                <w:sz w:val="28"/>
                <w:szCs w:val="28"/>
              </w:rPr>
            </w:pPr>
            <w:r w:rsidRPr="00633156">
              <w:rPr>
                <w:rFonts w:ascii="Times New Roman" w:hAnsi="Times New Roman" w:cs="Times New Roman"/>
                <w:sz w:val="28"/>
                <w:szCs w:val="28"/>
              </w:rPr>
              <w:t>1470</w:t>
            </w:r>
          </w:p>
        </w:tc>
      </w:tr>
      <w:tr w:rsidR="00EF0BCB" w:rsidRPr="00633156" w:rsidTr="00633156">
        <w:trPr>
          <w:trHeight w:val="467"/>
          <w:jc w:val="center"/>
        </w:trPr>
        <w:tc>
          <w:tcPr>
            <w:tcW w:w="1803" w:type="dxa"/>
            <w:noWrap/>
          </w:tcPr>
          <w:p w:rsidR="00EF0BCB" w:rsidRPr="00633156" w:rsidRDefault="00EF0BCB" w:rsidP="007E0766">
            <w:pPr>
              <w:jc w:val="both"/>
              <w:rPr>
                <w:rFonts w:ascii="Times New Roman" w:hAnsi="Times New Roman" w:cs="Times New Roman"/>
                <w:sz w:val="28"/>
                <w:szCs w:val="28"/>
              </w:rPr>
            </w:pPr>
            <w:r w:rsidRPr="00633156">
              <w:rPr>
                <w:rFonts w:ascii="Times New Roman" w:hAnsi="Times New Roman" w:cs="Times New Roman"/>
                <w:sz w:val="28"/>
                <w:szCs w:val="28"/>
              </w:rPr>
              <w:t>Sargan</w:t>
            </w:r>
          </w:p>
          <w:p w:rsidR="00EF0BCB" w:rsidRPr="00633156" w:rsidRDefault="00EF0BCB" w:rsidP="007E0766">
            <w:pPr>
              <w:jc w:val="both"/>
              <w:rPr>
                <w:rFonts w:ascii="Times New Roman" w:hAnsi="Times New Roman" w:cs="Times New Roman"/>
                <w:sz w:val="28"/>
                <w:szCs w:val="28"/>
              </w:rPr>
            </w:pPr>
            <w:r w:rsidRPr="00633156">
              <w:rPr>
                <w:rFonts w:ascii="Times New Roman" w:hAnsi="Times New Roman" w:cs="Times New Roman"/>
                <w:sz w:val="28"/>
                <w:szCs w:val="28"/>
              </w:rPr>
              <w:t>(P-value)</w:t>
            </w:r>
          </w:p>
        </w:tc>
        <w:tc>
          <w:tcPr>
            <w:tcW w:w="3386" w:type="dxa"/>
            <w:gridSpan w:val="3"/>
            <w:noWrap/>
          </w:tcPr>
          <w:p w:rsidR="00EF0BCB" w:rsidRPr="00633156" w:rsidRDefault="00EF0BCB" w:rsidP="007E0766">
            <w:pPr>
              <w:jc w:val="both"/>
              <w:rPr>
                <w:rFonts w:ascii="Times New Roman" w:hAnsi="Times New Roman" w:cs="Times New Roman"/>
                <w:sz w:val="28"/>
                <w:szCs w:val="28"/>
              </w:rPr>
            </w:pPr>
            <w:r w:rsidRPr="00633156">
              <w:rPr>
                <w:rFonts w:ascii="Times New Roman" w:hAnsi="Times New Roman" w:cs="Times New Roman"/>
                <w:sz w:val="28"/>
                <w:szCs w:val="28"/>
              </w:rPr>
              <w:t>1.00</w:t>
            </w:r>
          </w:p>
        </w:tc>
        <w:tc>
          <w:tcPr>
            <w:tcW w:w="1694" w:type="dxa"/>
            <w:noWrap/>
          </w:tcPr>
          <w:p w:rsidR="00EF0BCB" w:rsidRPr="00633156" w:rsidRDefault="00EF0BCB" w:rsidP="007E0766">
            <w:pPr>
              <w:jc w:val="both"/>
              <w:rPr>
                <w:rFonts w:ascii="Times New Roman" w:hAnsi="Times New Roman" w:cs="Times New Roman"/>
                <w:sz w:val="28"/>
                <w:szCs w:val="28"/>
              </w:rPr>
            </w:pPr>
            <w:r w:rsidRPr="00633156">
              <w:rPr>
                <w:rFonts w:ascii="Times New Roman" w:hAnsi="Times New Roman" w:cs="Times New Roman"/>
                <w:sz w:val="28"/>
                <w:szCs w:val="28"/>
              </w:rPr>
              <w:t xml:space="preserve">Number of instruments    </w:t>
            </w:r>
          </w:p>
        </w:tc>
        <w:tc>
          <w:tcPr>
            <w:tcW w:w="3512" w:type="dxa"/>
            <w:gridSpan w:val="3"/>
            <w:noWrap/>
          </w:tcPr>
          <w:p w:rsidR="00EF0BCB" w:rsidRPr="00633156" w:rsidRDefault="00EF0BCB" w:rsidP="007E0766">
            <w:pPr>
              <w:jc w:val="both"/>
              <w:rPr>
                <w:rFonts w:ascii="Times New Roman" w:hAnsi="Times New Roman" w:cs="Times New Roman"/>
                <w:sz w:val="28"/>
                <w:szCs w:val="28"/>
              </w:rPr>
            </w:pPr>
            <w:r w:rsidRPr="00633156">
              <w:rPr>
                <w:rFonts w:ascii="Times New Roman" w:hAnsi="Times New Roman" w:cs="Times New Roman"/>
                <w:sz w:val="28"/>
                <w:szCs w:val="28"/>
              </w:rPr>
              <w:t>470</w:t>
            </w:r>
          </w:p>
        </w:tc>
      </w:tr>
      <w:tr w:rsidR="00EF0BCB" w:rsidRPr="00633156" w:rsidTr="00633156">
        <w:trPr>
          <w:trHeight w:val="467"/>
          <w:jc w:val="center"/>
        </w:trPr>
        <w:tc>
          <w:tcPr>
            <w:tcW w:w="1803" w:type="dxa"/>
            <w:noWrap/>
          </w:tcPr>
          <w:p w:rsidR="00EF0BCB" w:rsidRPr="00633156" w:rsidRDefault="00EF0BCB" w:rsidP="007E0766">
            <w:pPr>
              <w:jc w:val="both"/>
              <w:rPr>
                <w:rFonts w:ascii="Times New Roman" w:hAnsi="Times New Roman" w:cs="Times New Roman"/>
                <w:sz w:val="28"/>
                <w:szCs w:val="28"/>
              </w:rPr>
            </w:pPr>
            <w:r w:rsidRPr="00633156">
              <w:rPr>
                <w:rFonts w:ascii="Times New Roman" w:hAnsi="Times New Roman" w:cs="Times New Roman"/>
                <w:sz w:val="28"/>
                <w:szCs w:val="28"/>
              </w:rPr>
              <w:t>AR1</w:t>
            </w:r>
          </w:p>
          <w:p w:rsidR="00EF0BCB" w:rsidRPr="00633156" w:rsidRDefault="00EF0BCB" w:rsidP="007E0766">
            <w:pPr>
              <w:jc w:val="both"/>
              <w:rPr>
                <w:rFonts w:ascii="Times New Roman" w:hAnsi="Times New Roman" w:cs="Times New Roman"/>
                <w:sz w:val="28"/>
                <w:szCs w:val="28"/>
              </w:rPr>
            </w:pPr>
            <w:r w:rsidRPr="00633156">
              <w:rPr>
                <w:rFonts w:ascii="Times New Roman" w:hAnsi="Times New Roman" w:cs="Times New Roman"/>
                <w:sz w:val="28"/>
                <w:szCs w:val="28"/>
              </w:rPr>
              <w:t>(P-value)</w:t>
            </w:r>
          </w:p>
        </w:tc>
        <w:tc>
          <w:tcPr>
            <w:tcW w:w="3386" w:type="dxa"/>
            <w:gridSpan w:val="3"/>
            <w:noWrap/>
          </w:tcPr>
          <w:p w:rsidR="00EF0BCB" w:rsidRPr="00633156" w:rsidRDefault="00EF0BCB" w:rsidP="007E0766">
            <w:pPr>
              <w:jc w:val="both"/>
              <w:rPr>
                <w:rFonts w:ascii="Times New Roman" w:hAnsi="Times New Roman" w:cs="Times New Roman"/>
                <w:sz w:val="28"/>
                <w:szCs w:val="28"/>
              </w:rPr>
            </w:pPr>
            <w:r w:rsidRPr="00633156">
              <w:rPr>
                <w:rFonts w:ascii="Times New Roman" w:hAnsi="Times New Roman" w:cs="Times New Roman"/>
                <w:sz w:val="28"/>
                <w:szCs w:val="28"/>
              </w:rPr>
              <w:t>0.007</w:t>
            </w:r>
          </w:p>
        </w:tc>
        <w:tc>
          <w:tcPr>
            <w:tcW w:w="1694" w:type="dxa"/>
            <w:noWrap/>
          </w:tcPr>
          <w:p w:rsidR="00EF0BCB" w:rsidRPr="00633156" w:rsidRDefault="00EF0BCB" w:rsidP="007E0766">
            <w:pPr>
              <w:jc w:val="both"/>
              <w:rPr>
                <w:rFonts w:ascii="Times New Roman" w:hAnsi="Times New Roman" w:cs="Times New Roman"/>
                <w:sz w:val="28"/>
                <w:szCs w:val="28"/>
              </w:rPr>
            </w:pPr>
            <w:r w:rsidRPr="00633156">
              <w:rPr>
                <w:rFonts w:ascii="Times New Roman" w:hAnsi="Times New Roman" w:cs="Times New Roman"/>
                <w:sz w:val="28"/>
                <w:szCs w:val="28"/>
              </w:rPr>
              <w:t>AR2</w:t>
            </w:r>
          </w:p>
          <w:p w:rsidR="00EF0BCB" w:rsidRPr="00633156" w:rsidRDefault="00EF0BCB" w:rsidP="007E0766">
            <w:pPr>
              <w:jc w:val="both"/>
              <w:rPr>
                <w:rFonts w:ascii="Times New Roman" w:hAnsi="Times New Roman" w:cs="Times New Roman"/>
                <w:sz w:val="28"/>
                <w:szCs w:val="28"/>
              </w:rPr>
            </w:pPr>
            <w:r w:rsidRPr="00633156">
              <w:rPr>
                <w:rFonts w:ascii="Times New Roman" w:hAnsi="Times New Roman" w:cs="Times New Roman"/>
                <w:sz w:val="28"/>
                <w:szCs w:val="28"/>
              </w:rPr>
              <w:t>(P-value)</w:t>
            </w:r>
          </w:p>
        </w:tc>
        <w:tc>
          <w:tcPr>
            <w:tcW w:w="3512" w:type="dxa"/>
            <w:gridSpan w:val="3"/>
            <w:noWrap/>
          </w:tcPr>
          <w:p w:rsidR="00EF0BCB" w:rsidRPr="00633156" w:rsidRDefault="00EF0BCB" w:rsidP="007E0766">
            <w:pPr>
              <w:jc w:val="both"/>
              <w:rPr>
                <w:rFonts w:ascii="Times New Roman" w:hAnsi="Times New Roman" w:cs="Times New Roman"/>
                <w:sz w:val="28"/>
                <w:szCs w:val="28"/>
              </w:rPr>
            </w:pPr>
            <w:r w:rsidRPr="00633156">
              <w:rPr>
                <w:rFonts w:ascii="Times New Roman" w:hAnsi="Times New Roman" w:cs="Times New Roman"/>
                <w:sz w:val="28"/>
                <w:szCs w:val="28"/>
              </w:rPr>
              <w:t>0.391</w:t>
            </w:r>
          </w:p>
        </w:tc>
      </w:tr>
    </w:tbl>
    <w:p w:rsidR="00EF0BCB" w:rsidRDefault="00EF0BCB" w:rsidP="007E0766">
      <w:pPr>
        <w:pStyle w:val="Default"/>
        <w:ind w:firstLine="720"/>
        <w:jc w:val="both"/>
        <w:rPr>
          <w:sz w:val="26"/>
        </w:rPr>
      </w:pPr>
      <w:r w:rsidRPr="00673BE9">
        <w:rPr>
          <w:b/>
          <w:sz w:val="26"/>
        </w:rPr>
        <w:t>Note</w:t>
      </w:r>
      <w:r w:rsidRPr="00673BE9">
        <w:rPr>
          <w:sz w:val="26"/>
        </w:rPr>
        <w:t>: *, **, *** indicate significant level at 0.1, 0.05 and 0.01 correspondingly.</w:t>
      </w:r>
    </w:p>
    <w:p w:rsidR="00EF0BCB" w:rsidRDefault="00EF0BCB" w:rsidP="007E0766">
      <w:pPr>
        <w:pStyle w:val="Default"/>
        <w:jc w:val="both"/>
        <w:rPr>
          <w:sz w:val="28"/>
          <w:szCs w:val="28"/>
        </w:rPr>
      </w:pPr>
    </w:p>
    <w:p w:rsidR="008945AC" w:rsidRDefault="00EF0BCB" w:rsidP="007354F8">
      <w:pPr>
        <w:pStyle w:val="Default"/>
        <w:spacing w:line="360" w:lineRule="auto"/>
        <w:jc w:val="both"/>
        <w:rPr>
          <w:sz w:val="28"/>
        </w:rPr>
      </w:pPr>
      <w:r w:rsidRPr="007567D2">
        <w:rPr>
          <w:sz w:val="28"/>
          <w:szCs w:val="28"/>
        </w:rPr>
        <w:t xml:space="preserve">Econometrics results of FDI and </w:t>
      </w:r>
      <w:r>
        <w:rPr>
          <w:sz w:val="28"/>
          <w:szCs w:val="28"/>
        </w:rPr>
        <w:t xml:space="preserve">economic </w:t>
      </w:r>
      <w:r w:rsidRPr="007567D2">
        <w:rPr>
          <w:sz w:val="28"/>
          <w:szCs w:val="28"/>
        </w:rPr>
        <w:t xml:space="preserve">institutional quality model are reported in table </w:t>
      </w:r>
      <w:r>
        <w:rPr>
          <w:sz w:val="28"/>
          <w:szCs w:val="28"/>
        </w:rPr>
        <w:t>4.</w:t>
      </w:r>
      <w:r w:rsidR="00633156">
        <w:rPr>
          <w:sz w:val="28"/>
          <w:szCs w:val="28"/>
        </w:rPr>
        <w:t>9.</w:t>
      </w:r>
      <w:r>
        <w:rPr>
          <w:sz w:val="28"/>
          <w:szCs w:val="28"/>
        </w:rPr>
        <w:t>2</w:t>
      </w:r>
      <w:r w:rsidR="00633156">
        <w:rPr>
          <w:sz w:val="28"/>
          <w:szCs w:val="28"/>
        </w:rPr>
        <w:t>.</w:t>
      </w:r>
      <w:r w:rsidR="00437EEB">
        <w:rPr>
          <w:sz w:val="28"/>
          <w:szCs w:val="28"/>
        </w:rPr>
        <w:t xml:space="preserve"> </w:t>
      </w:r>
      <w:r w:rsidRPr="007567D2">
        <w:rPr>
          <w:sz w:val="28"/>
          <w:szCs w:val="28"/>
        </w:rPr>
        <w:t xml:space="preserve">These results </w:t>
      </w:r>
      <w:r w:rsidR="00437EEB">
        <w:rPr>
          <w:sz w:val="28"/>
          <w:szCs w:val="28"/>
        </w:rPr>
        <w:t>depict</w:t>
      </w:r>
      <w:r w:rsidRPr="007567D2">
        <w:rPr>
          <w:sz w:val="28"/>
          <w:szCs w:val="28"/>
        </w:rPr>
        <w:t xml:space="preserve"> that all variables are statistically signifi</w:t>
      </w:r>
      <w:r>
        <w:rPr>
          <w:sz w:val="28"/>
          <w:szCs w:val="28"/>
        </w:rPr>
        <w:t>cant</w:t>
      </w:r>
      <w:r w:rsidRPr="0009685E">
        <w:rPr>
          <w:sz w:val="28"/>
        </w:rPr>
        <w:t xml:space="preserve">.  </w:t>
      </w:r>
      <w:r w:rsidR="00437EEB">
        <w:rPr>
          <w:sz w:val="28"/>
        </w:rPr>
        <w:t>E</w:t>
      </w:r>
      <w:r>
        <w:rPr>
          <w:sz w:val="28"/>
        </w:rPr>
        <w:t xml:space="preserve">conomic </w:t>
      </w:r>
      <w:r w:rsidRPr="0009685E">
        <w:rPr>
          <w:sz w:val="28"/>
        </w:rPr>
        <w:t>institutional</w:t>
      </w:r>
      <w:r>
        <w:rPr>
          <w:sz w:val="28"/>
        </w:rPr>
        <w:t xml:space="preserve"> quality has significant and positive impact on foreign direct investment (FDI) in case of 49 developing countries during 1990 to 2020. Coefficient of economic institutional</w:t>
      </w:r>
      <w:r w:rsidR="00437EEB">
        <w:rPr>
          <w:sz w:val="28"/>
        </w:rPr>
        <w:t xml:space="preserve"> quality reveals</w:t>
      </w:r>
      <w:r>
        <w:rPr>
          <w:sz w:val="28"/>
        </w:rPr>
        <w:t xml:space="preserve"> in the above table </w:t>
      </w:r>
      <w:r w:rsidR="00437EEB">
        <w:rPr>
          <w:sz w:val="28"/>
        </w:rPr>
        <w:t>4.9.2 is 4.088 which show that 1-</w:t>
      </w:r>
      <w:r>
        <w:rPr>
          <w:sz w:val="28"/>
        </w:rPr>
        <w:t xml:space="preserve">unit </w:t>
      </w:r>
      <w:r w:rsidR="00437EEB">
        <w:rPr>
          <w:sz w:val="28"/>
        </w:rPr>
        <w:t>increase</w:t>
      </w:r>
      <w:r>
        <w:rPr>
          <w:sz w:val="28"/>
        </w:rPr>
        <w:t xml:space="preserve"> in economic institutional quality boost the FDI of developing nations by 4.088 units. </w:t>
      </w:r>
      <w:r w:rsidR="008945AC" w:rsidRPr="008945AC">
        <w:rPr>
          <w:sz w:val="28"/>
        </w:rPr>
        <w:t xml:space="preserve">Countries with strong economic institutional quality tend to have lower investment risk. Lower risk levels translate to potentially </w:t>
      </w:r>
      <w:r w:rsidR="008945AC" w:rsidRPr="008945AC">
        <w:rPr>
          <w:sz w:val="28"/>
        </w:rPr>
        <w:lastRenderedPageBreak/>
        <w:t>higher returns on investments, making the country more appealing to foreign investors.</w:t>
      </w:r>
    </w:p>
    <w:p w:rsidR="00EF0BCB" w:rsidRPr="007567D2" w:rsidRDefault="008945AC" w:rsidP="007354F8">
      <w:pPr>
        <w:pStyle w:val="Default"/>
        <w:spacing w:line="360" w:lineRule="auto"/>
        <w:jc w:val="both"/>
      </w:pPr>
      <w:r>
        <w:rPr>
          <w:sz w:val="28"/>
        </w:rPr>
        <w:t>Results</w:t>
      </w:r>
      <w:r w:rsidR="00EF0BCB">
        <w:rPr>
          <w:sz w:val="28"/>
        </w:rPr>
        <w:t xml:space="preserve"> show that the impact of export as share of GDP, GDP growth (GDPG) and tax as share of GDP </w:t>
      </w:r>
      <w:r>
        <w:rPr>
          <w:sz w:val="28"/>
        </w:rPr>
        <w:t xml:space="preserve">is </w:t>
      </w:r>
      <w:r w:rsidR="00EF0BCB">
        <w:rPr>
          <w:sz w:val="28"/>
        </w:rPr>
        <w:t>statistically positive and significant impact on foreign direct investment. Although econometric results f</w:t>
      </w:r>
      <w:r>
        <w:rPr>
          <w:sz w:val="28"/>
        </w:rPr>
        <w:t>i</w:t>
      </w:r>
      <w:r w:rsidR="00EF0BCB">
        <w:rPr>
          <w:sz w:val="28"/>
        </w:rPr>
        <w:t>nd positive and significant impact of tax as share of GDP on foreign direct investment but the value of coefficient is 0.009. This coefficient value describes that 1-unit inc</w:t>
      </w:r>
      <w:r>
        <w:rPr>
          <w:sz w:val="28"/>
        </w:rPr>
        <w:t>rease tax as share of GDP only a</w:t>
      </w:r>
      <w:r w:rsidR="00EF0BCB">
        <w:rPr>
          <w:sz w:val="28"/>
        </w:rPr>
        <w:t>ffect</w:t>
      </w:r>
      <w:r>
        <w:rPr>
          <w:sz w:val="28"/>
        </w:rPr>
        <w:t>s</w:t>
      </w:r>
      <w:r w:rsidR="00EF0BCB">
        <w:rPr>
          <w:sz w:val="28"/>
        </w:rPr>
        <w:t xml:space="preserve"> 0.009 unit on FDI which is very minor. We may say that if quality of economic institution is better is case of developing nations, tax as of share may not prove a hurdle on </w:t>
      </w:r>
      <w:r>
        <w:rPr>
          <w:sz w:val="28"/>
        </w:rPr>
        <w:t xml:space="preserve">the </w:t>
      </w:r>
      <w:r w:rsidR="00EF0BCB">
        <w:rPr>
          <w:sz w:val="28"/>
        </w:rPr>
        <w:t xml:space="preserve">way of foreign investor to come and invest in developing nations. </w:t>
      </w:r>
    </w:p>
    <w:p w:rsidR="00EF0BCB" w:rsidRDefault="00633156" w:rsidP="0079474F">
      <w:pPr>
        <w:spacing w:line="360" w:lineRule="auto"/>
        <w:rPr>
          <w:rFonts w:ascii="Times New Roman" w:hAnsi="Times New Roman" w:cs="Times New Roman"/>
          <w:b/>
          <w:sz w:val="32"/>
          <w:szCs w:val="32"/>
        </w:rPr>
      </w:pPr>
      <w:r>
        <w:rPr>
          <w:rFonts w:ascii="Times New Roman" w:hAnsi="Times New Roman" w:cs="Times New Roman"/>
          <w:b/>
          <w:sz w:val="32"/>
          <w:szCs w:val="32"/>
        </w:rPr>
        <w:t>4.9</w:t>
      </w:r>
      <w:r w:rsidR="00EF0BCB">
        <w:rPr>
          <w:rFonts w:ascii="Times New Roman" w:hAnsi="Times New Roman" w:cs="Times New Roman"/>
          <w:b/>
          <w:sz w:val="32"/>
          <w:szCs w:val="32"/>
        </w:rPr>
        <w:t xml:space="preserve">.3 </w:t>
      </w:r>
      <w:r w:rsidR="00EF0BCB" w:rsidRPr="0094042F">
        <w:rPr>
          <w:rFonts w:ascii="Times New Roman" w:hAnsi="Times New Roman" w:cs="Times New Roman"/>
          <w:b/>
          <w:sz w:val="32"/>
          <w:szCs w:val="32"/>
        </w:rPr>
        <w:t>Foreign</w:t>
      </w:r>
      <w:r w:rsidR="00EF0BCB">
        <w:rPr>
          <w:rFonts w:ascii="Times New Roman" w:hAnsi="Times New Roman" w:cs="Times New Roman"/>
          <w:b/>
          <w:sz w:val="32"/>
          <w:szCs w:val="32"/>
        </w:rPr>
        <w:t xml:space="preserve"> Direct Investment and Political Institutional Quality in Developing </w:t>
      </w:r>
      <w:r w:rsidR="008945AC">
        <w:rPr>
          <w:rFonts w:ascii="Times New Roman" w:hAnsi="Times New Roman" w:cs="Times New Roman"/>
          <w:b/>
          <w:sz w:val="32"/>
          <w:szCs w:val="32"/>
        </w:rPr>
        <w:t>Countries</w:t>
      </w:r>
      <w:r w:rsidR="00EF0BCB">
        <w:rPr>
          <w:rFonts w:ascii="Times New Roman" w:hAnsi="Times New Roman" w:cs="Times New Roman"/>
          <w:b/>
          <w:sz w:val="32"/>
          <w:szCs w:val="32"/>
        </w:rPr>
        <w:t>:</w:t>
      </w:r>
    </w:p>
    <w:p w:rsidR="00EF0BCB" w:rsidRDefault="00316B9C" w:rsidP="007354F8">
      <w:pPr>
        <w:pStyle w:val="Default"/>
        <w:spacing w:line="360" w:lineRule="auto"/>
        <w:jc w:val="both"/>
        <w:rPr>
          <w:sz w:val="28"/>
          <w:szCs w:val="28"/>
        </w:rPr>
      </w:pPr>
      <w:r>
        <w:rPr>
          <w:sz w:val="28"/>
          <w:szCs w:val="28"/>
        </w:rPr>
        <w:t>T</w:t>
      </w:r>
      <w:r w:rsidR="00EF0BCB">
        <w:rPr>
          <w:sz w:val="28"/>
          <w:szCs w:val="28"/>
        </w:rPr>
        <w:t>able 4.</w:t>
      </w:r>
      <w:r w:rsidR="00633156">
        <w:rPr>
          <w:sz w:val="28"/>
          <w:szCs w:val="28"/>
        </w:rPr>
        <w:t>9.1</w:t>
      </w:r>
      <w:r w:rsidR="00EF0BCB">
        <w:rPr>
          <w:sz w:val="28"/>
          <w:szCs w:val="28"/>
        </w:rPr>
        <w:t xml:space="preserve">, we check the impact of overall institutional quality along with some control variables on FDI of developing </w:t>
      </w:r>
      <w:r>
        <w:rPr>
          <w:sz w:val="28"/>
          <w:szCs w:val="28"/>
        </w:rPr>
        <w:t>nations. After that, we examine</w:t>
      </w:r>
      <w:r w:rsidR="00EF0BCB">
        <w:rPr>
          <w:sz w:val="28"/>
          <w:szCs w:val="28"/>
        </w:rPr>
        <w:t xml:space="preserve"> the impact of economic institution on FDI of developing </w:t>
      </w:r>
      <w:r>
        <w:rPr>
          <w:sz w:val="28"/>
          <w:szCs w:val="28"/>
        </w:rPr>
        <w:t>countries</w:t>
      </w:r>
      <w:r w:rsidR="00EF0BCB">
        <w:rPr>
          <w:sz w:val="28"/>
          <w:szCs w:val="28"/>
        </w:rPr>
        <w:t>.</w:t>
      </w:r>
      <w:r>
        <w:rPr>
          <w:sz w:val="28"/>
          <w:szCs w:val="28"/>
        </w:rPr>
        <w:t xml:space="preserve"> T</w:t>
      </w:r>
      <w:r w:rsidR="00EF0BCB">
        <w:rPr>
          <w:sz w:val="28"/>
          <w:szCs w:val="28"/>
        </w:rPr>
        <w:t>able 4.</w:t>
      </w:r>
      <w:r w:rsidR="00633156">
        <w:rPr>
          <w:sz w:val="28"/>
          <w:szCs w:val="28"/>
        </w:rPr>
        <w:t>9.</w:t>
      </w:r>
      <w:r w:rsidR="00EF0BCB">
        <w:rPr>
          <w:sz w:val="28"/>
          <w:szCs w:val="28"/>
        </w:rPr>
        <w:t>3 shows the impact of political institutions along with some control variables on FDI of said 49 nations. Table 4.</w:t>
      </w:r>
      <w:r w:rsidR="00633156">
        <w:rPr>
          <w:sz w:val="28"/>
          <w:szCs w:val="28"/>
        </w:rPr>
        <w:t>9.</w:t>
      </w:r>
      <w:r w:rsidR="00EF0BCB">
        <w:rPr>
          <w:sz w:val="28"/>
          <w:szCs w:val="28"/>
        </w:rPr>
        <w:t>3 report the econometric results of GMM method for the model</w:t>
      </w:r>
      <w:r w:rsidR="007354F8">
        <w:rPr>
          <w:sz w:val="28"/>
          <w:szCs w:val="28"/>
        </w:rPr>
        <w:t xml:space="preserve"> 3.2.28</w:t>
      </w:r>
      <w:r w:rsidR="00EF0BCB">
        <w:rPr>
          <w:sz w:val="28"/>
          <w:szCs w:val="28"/>
        </w:rPr>
        <w:t xml:space="preserve">. </w:t>
      </w:r>
      <w:r>
        <w:rPr>
          <w:sz w:val="28"/>
          <w:szCs w:val="28"/>
        </w:rPr>
        <w:t xml:space="preserve"> </w:t>
      </w:r>
    </w:p>
    <w:p w:rsidR="007354F8" w:rsidRDefault="007354F8" w:rsidP="006F30E3">
      <w:pPr>
        <w:pStyle w:val="Default"/>
        <w:ind w:firstLine="720"/>
        <w:jc w:val="center"/>
        <w:rPr>
          <w:b/>
          <w:sz w:val="28"/>
          <w:szCs w:val="28"/>
        </w:rPr>
      </w:pPr>
    </w:p>
    <w:p w:rsidR="007354F8" w:rsidRDefault="007354F8" w:rsidP="006F30E3">
      <w:pPr>
        <w:pStyle w:val="Default"/>
        <w:ind w:firstLine="720"/>
        <w:jc w:val="center"/>
        <w:rPr>
          <w:b/>
          <w:sz w:val="28"/>
          <w:szCs w:val="28"/>
        </w:rPr>
      </w:pPr>
    </w:p>
    <w:p w:rsidR="007354F8" w:rsidRDefault="007354F8" w:rsidP="006F30E3">
      <w:pPr>
        <w:pStyle w:val="Default"/>
        <w:ind w:firstLine="720"/>
        <w:jc w:val="center"/>
        <w:rPr>
          <w:b/>
          <w:sz w:val="28"/>
          <w:szCs w:val="28"/>
        </w:rPr>
      </w:pPr>
    </w:p>
    <w:p w:rsidR="007354F8" w:rsidRDefault="007354F8" w:rsidP="006F30E3">
      <w:pPr>
        <w:pStyle w:val="Default"/>
        <w:ind w:firstLine="720"/>
        <w:jc w:val="center"/>
        <w:rPr>
          <w:b/>
          <w:sz w:val="28"/>
          <w:szCs w:val="28"/>
        </w:rPr>
      </w:pPr>
    </w:p>
    <w:p w:rsidR="007354F8" w:rsidRDefault="007354F8" w:rsidP="006F30E3">
      <w:pPr>
        <w:pStyle w:val="Default"/>
        <w:ind w:firstLine="720"/>
        <w:jc w:val="center"/>
        <w:rPr>
          <w:b/>
          <w:sz w:val="28"/>
          <w:szCs w:val="28"/>
        </w:rPr>
      </w:pPr>
    </w:p>
    <w:p w:rsidR="007354F8" w:rsidRDefault="007354F8" w:rsidP="006F30E3">
      <w:pPr>
        <w:pStyle w:val="Default"/>
        <w:ind w:firstLine="720"/>
        <w:jc w:val="center"/>
        <w:rPr>
          <w:b/>
          <w:sz w:val="28"/>
          <w:szCs w:val="28"/>
        </w:rPr>
      </w:pPr>
    </w:p>
    <w:p w:rsidR="007354F8" w:rsidRDefault="007354F8" w:rsidP="006F30E3">
      <w:pPr>
        <w:pStyle w:val="Default"/>
        <w:ind w:firstLine="720"/>
        <w:jc w:val="center"/>
        <w:rPr>
          <w:b/>
          <w:sz w:val="28"/>
          <w:szCs w:val="28"/>
        </w:rPr>
      </w:pPr>
    </w:p>
    <w:p w:rsidR="007354F8" w:rsidRDefault="007354F8" w:rsidP="006F30E3">
      <w:pPr>
        <w:pStyle w:val="Default"/>
        <w:ind w:firstLine="720"/>
        <w:jc w:val="center"/>
        <w:rPr>
          <w:b/>
          <w:sz w:val="28"/>
          <w:szCs w:val="28"/>
        </w:rPr>
      </w:pPr>
    </w:p>
    <w:p w:rsidR="007354F8" w:rsidRDefault="007354F8" w:rsidP="006F30E3">
      <w:pPr>
        <w:pStyle w:val="Default"/>
        <w:ind w:firstLine="720"/>
        <w:jc w:val="center"/>
        <w:rPr>
          <w:b/>
          <w:sz w:val="28"/>
          <w:szCs w:val="28"/>
        </w:rPr>
      </w:pPr>
    </w:p>
    <w:p w:rsidR="007354F8" w:rsidRDefault="007354F8" w:rsidP="006F30E3">
      <w:pPr>
        <w:pStyle w:val="Default"/>
        <w:ind w:firstLine="720"/>
        <w:jc w:val="center"/>
        <w:rPr>
          <w:b/>
          <w:sz w:val="28"/>
          <w:szCs w:val="28"/>
        </w:rPr>
      </w:pPr>
    </w:p>
    <w:p w:rsidR="007354F8" w:rsidRDefault="007354F8" w:rsidP="006F30E3">
      <w:pPr>
        <w:pStyle w:val="Default"/>
        <w:ind w:firstLine="720"/>
        <w:jc w:val="center"/>
        <w:rPr>
          <w:b/>
          <w:sz w:val="28"/>
          <w:szCs w:val="28"/>
        </w:rPr>
      </w:pPr>
    </w:p>
    <w:p w:rsidR="007354F8" w:rsidRDefault="007354F8" w:rsidP="0079474F">
      <w:pPr>
        <w:pStyle w:val="Default"/>
        <w:rPr>
          <w:b/>
          <w:sz w:val="28"/>
          <w:szCs w:val="28"/>
        </w:rPr>
      </w:pPr>
    </w:p>
    <w:p w:rsidR="00EF0BCB" w:rsidRPr="00F325C3" w:rsidRDefault="00EF0BCB" w:rsidP="006F30E3">
      <w:pPr>
        <w:pStyle w:val="Default"/>
        <w:ind w:firstLine="720"/>
        <w:jc w:val="center"/>
        <w:rPr>
          <w:b/>
          <w:sz w:val="28"/>
          <w:szCs w:val="28"/>
        </w:rPr>
      </w:pPr>
      <w:r w:rsidRPr="00F325C3">
        <w:rPr>
          <w:b/>
          <w:sz w:val="28"/>
          <w:szCs w:val="28"/>
        </w:rPr>
        <w:lastRenderedPageBreak/>
        <w:t>Table No.</w:t>
      </w:r>
      <w:r>
        <w:rPr>
          <w:b/>
          <w:sz w:val="28"/>
          <w:szCs w:val="28"/>
        </w:rPr>
        <w:t xml:space="preserve"> 4.</w:t>
      </w:r>
      <w:r w:rsidR="00633156">
        <w:rPr>
          <w:b/>
          <w:sz w:val="28"/>
          <w:szCs w:val="28"/>
        </w:rPr>
        <w:t>9.</w:t>
      </w:r>
      <w:r>
        <w:rPr>
          <w:b/>
          <w:sz w:val="28"/>
          <w:szCs w:val="28"/>
        </w:rPr>
        <w:t>3</w:t>
      </w:r>
      <w:r w:rsidRPr="00F325C3">
        <w:rPr>
          <w:b/>
          <w:sz w:val="28"/>
          <w:szCs w:val="28"/>
        </w:rPr>
        <w:t xml:space="preserve"> Effect of </w:t>
      </w:r>
      <w:r>
        <w:rPr>
          <w:b/>
          <w:sz w:val="28"/>
          <w:szCs w:val="28"/>
        </w:rPr>
        <w:t xml:space="preserve">Political </w:t>
      </w:r>
      <w:r w:rsidRPr="00F325C3">
        <w:rPr>
          <w:b/>
          <w:sz w:val="28"/>
          <w:szCs w:val="28"/>
        </w:rPr>
        <w:t>Institutional quality on FDI of Developing Economies: Panel GMM Approach</w:t>
      </w:r>
    </w:p>
    <w:p w:rsidR="00EF0BCB" w:rsidRDefault="00EF0BCB" w:rsidP="007E0766">
      <w:pPr>
        <w:pStyle w:val="Default"/>
        <w:ind w:firstLine="720"/>
        <w:jc w:val="both"/>
        <w:rPr>
          <w:sz w:val="28"/>
          <w:szCs w:val="28"/>
        </w:rPr>
      </w:pPr>
    </w:p>
    <w:tbl>
      <w:tblPr>
        <w:tblStyle w:val="TableGrid"/>
        <w:tblW w:w="10395" w:type="dxa"/>
        <w:jc w:val="center"/>
        <w:tblLook w:val="04A0" w:firstRow="1" w:lastRow="0" w:firstColumn="1" w:lastColumn="0" w:noHBand="0" w:noVBand="1"/>
      </w:tblPr>
      <w:tblGrid>
        <w:gridCol w:w="1803"/>
        <w:gridCol w:w="1266"/>
        <w:gridCol w:w="1266"/>
        <w:gridCol w:w="854"/>
        <w:gridCol w:w="1694"/>
        <w:gridCol w:w="1442"/>
        <w:gridCol w:w="1350"/>
        <w:gridCol w:w="720"/>
      </w:tblGrid>
      <w:tr w:rsidR="00EF0BCB" w:rsidRPr="00633156" w:rsidTr="00EF0BCB">
        <w:trPr>
          <w:trHeight w:val="467"/>
          <w:jc w:val="center"/>
        </w:trPr>
        <w:tc>
          <w:tcPr>
            <w:tcW w:w="1803" w:type="dxa"/>
            <w:noWrap/>
          </w:tcPr>
          <w:p w:rsidR="00EF0BCB" w:rsidRPr="00633156" w:rsidRDefault="00EF0BCB" w:rsidP="007E0766">
            <w:pPr>
              <w:jc w:val="both"/>
              <w:rPr>
                <w:rFonts w:ascii="Times New Roman" w:hAnsi="Times New Roman" w:cs="Times New Roman"/>
                <w:b/>
                <w:sz w:val="28"/>
                <w:szCs w:val="28"/>
              </w:rPr>
            </w:pPr>
            <w:r w:rsidRPr="00633156">
              <w:rPr>
                <w:rFonts w:ascii="Times New Roman" w:hAnsi="Times New Roman" w:cs="Times New Roman"/>
                <w:b/>
                <w:sz w:val="28"/>
                <w:szCs w:val="28"/>
              </w:rPr>
              <w:t>Variables</w:t>
            </w:r>
          </w:p>
        </w:tc>
        <w:tc>
          <w:tcPr>
            <w:tcW w:w="1266" w:type="dxa"/>
            <w:noWrap/>
          </w:tcPr>
          <w:p w:rsidR="00EF0BCB" w:rsidRPr="00633156" w:rsidRDefault="00EF0BCB" w:rsidP="007E0766">
            <w:pPr>
              <w:jc w:val="both"/>
              <w:rPr>
                <w:rFonts w:ascii="Times New Roman" w:hAnsi="Times New Roman" w:cs="Times New Roman"/>
                <w:b/>
                <w:sz w:val="28"/>
                <w:szCs w:val="28"/>
              </w:rPr>
            </w:pPr>
            <w:r w:rsidRPr="00633156">
              <w:rPr>
                <w:rFonts w:ascii="Times New Roman" w:hAnsi="Times New Roman" w:cs="Times New Roman"/>
                <w:b/>
                <w:sz w:val="28"/>
                <w:szCs w:val="28"/>
              </w:rPr>
              <w:t>Coef.</w:t>
            </w:r>
          </w:p>
        </w:tc>
        <w:tc>
          <w:tcPr>
            <w:tcW w:w="1266" w:type="dxa"/>
            <w:noWrap/>
          </w:tcPr>
          <w:p w:rsidR="00EF0BCB" w:rsidRPr="00633156" w:rsidRDefault="00EF0BCB" w:rsidP="007E0766">
            <w:pPr>
              <w:jc w:val="both"/>
              <w:rPr>
                <w:rFonts w:ascii="Times New Roman" w:hAnsi="Times New Roman" w:cs="Times New Roman"/>
                <w:b/>
                <w:sz w:val="28"/>
                <w:szCs w:val="28"/>
              </w:rPr>
            </w:pPr>
            <w:r w:rsidRPr="00633156">
              <w:rPr>
                <w:rFonts w:ascii="Times New Roman" w:hAnsi="Times New Roman" w:cs="Times New Roman"/>
                <w:b/>
                <w:sz w:val="28"/>
                <w:szCs w:val="28"/>
              </w:rPr>
              <w:t>S.E</w:t>
            </w:r>
          </w:p>
        </w:tc>
        <w:tc>
          <w:tcPr>
            <w:tcW w:w="854" w:type="dxa"/>
            <w:noWrap/>
          </w:tcPr>
          <w:p w:rsidR="00EF0BCB" w:rsidRPr="00633156" w:rsidRDefault="00EF0BCB" w:rsidP="007E0766">
            <w:pPr>
              <w:jc w:val="both"/>
              <w:rPr>
                <w:rFonts w:ascii="Times New Roman" w:hAnsi="Times New Roman" w:cs="Times New Roman"/>
                <w:b/>
                <w:sz w:val="28"/>
                <w:szCs w:val="28"/>
              </w:rPr>
            </w:pPr>
            <w:r w:rsidRPr="00633156">
              <w:rPr>
                <w:rFonts w:ascii="Times New Roman" w:hAnsi="Times New Roman" w:cs="Times New Roman"/>
                <w:b/>
                <w:sz w:val="28"/>
                <w:szCs w:val="28"/>
              </w:rPr>
              <w:t>Z-value</w:t>
            </w:r>
          </w:p>
        </w:tc>
        <w:tc>
          <w:tcPr>
            <w:tcW w:w="1694" w:type="dxa"/>
            <w:noWrap/>
          </w:tcPr>
          <w:p w:rsidR="00EF0BCB" w:rsidRPr="00633156" w:rsidRDefault="00EF0BCB" w:rsidP="007E0766">
            <w:pPr>
              <w:jc w:val="both"/>
              <w:rPr>
                <w:rFonts w:ascii="Times New Roman" w:hAnsi="Times New Roman" w:cs="Times New Roman"/>
                <w:b/>
                <w:sz w:val="28"/>
                <w:szCs w:val="28"/>
              </w:rPr>
            </w:pPr>
            <w:r w:rsidRPr="00633156">
              <w:rPr>
                <w:rFonts w:ascii="Times New Roman" w:hAnsi="Times New Roman" w:cs="Times New Roman"/>
                <w:b/>
                <w:sz w:val="28"/>
                <w:szCs w:val="28"/>
              </w:rPr>
              <w:t>P-value</w:t>
            </w:r>
          </w:p>
        </w:tc>
        <w:tc>
          <w:tcPr>
            <w:tcW w:w="2792" w:type="dxa"/>
            <w:gridSpan w:val="2"/>
            <w:noWrap/>
          </w:tcPr>
          <w:p w:rsidR="00EF0BCB" w:rsidRPr="00633156" w:rsidRDefault="00EF0BCB" w:rsidP="007E0766">
            <w:pPr>
              <w:jc w:val="both"/>
              <w:rPr>
                <w:rFonts w:ascii="Times New Roman" w:hAnsi="Times New Roman" w:cs="Times New Roman"/>
                <w:b/>
                <w:sz w:val="28"/>
                <w:szCs w:val="28"/>
              </w:rPr>
            </w:pPr>
            <w:r w:rsidRPr="00633156">
              <w:rPr>
                <w:rFonts w:ascii="Times New Roman" w:hAnsi="Times New Roman" w:cs="Times New Roman"/>
                <w:b/>
                <w:sz w:val="28"/>
                <w:szCs w:val="28"/>
              </w:rPr>
              <w:t>[95%  Conf.  Interval</w:t>
            </w:r>
          </w:p>
        </w:tc>
        <w:tc>
          <w:tcPr>
            <w:tcW w:w="720" w:type="dxa"/>
          </w:tcPr>
          <w:p w:rsidR="00EF0BCB" w:rsidRPr="00633156" w:rsidRDefault="00EF0BCB" w:rsidP="007E0766">
            <w:pPr>
              <w:jc w:val="both"/>
              <w:rPr>
                <w:rFonts w:ascii="Times New Roman" w:hAnsi="Times New Roman" w:cs="Times New Roman"/>
                <w:b/>
                <w:sz w:val="28"/>
                <w:szCs w:val="28"/>
              </w:rPr>
            </w:pPr>
            <w:r w:rsidRPr="00633156">
              <w:rPr>
                <w:rFonts w:ascii="Times New Roman" w:hAnsi="Times New Roman" w:cs="Times New Roman"/>
                <w:b/>
                <w:sz w:val="28"/>
                <w:szCs w:val="28"/>
              </w:rPr>
              <w:t>Sig</w:t>
            </w:r>
          </w:p>
        </w:tc>
      </w:tr>
      <w:tr w:rsidR="00EF0BCB" w:rsidRPr="00633156" w:rsidTr="00EF0BCB">
        <w:trPr>
          <w:trHeight w:val="467"/>
          <w:jc w:val="center"/>
        </w:trPr>
        <w:tc>
          <w:tcPr>
            <w:tcW w:w="1803" w:type="dxa"/>
            <w:noWrap/>
            <w:hideMark/>
          </w:tcPr>
          <w:p w:rsidR="00EF0BCB" w:rsidRPr="00633156" w:rsidRDefault="00EF0BCB" w:rsidP="007E0766">
            <w:pPr>
              <w:jc w:val="both"/>
              <w:rPr>
                <w:rFonts w:ascii="Times New Roman" w:hAnsi="Times New Roman" w:cs="Times New Roman"/>
                <w:sz w:val="28"/>
                <w:szCs w:val="28"/>
              </w:rPr>
            </w:pPr>
            <w:r w:rsidRPr="00633156">
              <w:rPr>
                <w:rFonts w:ascii="Times New Roman" w:hAnsi="Times New Roman" w:cs="Times New Roman"/>
                <w:sz w:val="28"/>
                <w:szCs w:val="28"/>
              </w:rPr>
              <w:t>FDI(-1)</w:t>
            </w:r>
          </w:p>
        </w:tc>
        <w:tc>
          <w:tcPr>
            <w:tcW w:w="1266" w:type="dxa"/>
            <w:noWrap/>
            <w:vAlign w:val="bottom"/>
            <w:hideMark/>
          </w:tcPr>
          <w:p w:rsidR="00EF0BCB" w:rsidRPr="00633156" w:rsidRDefault="00EF0BCB" w:rsidP="007E0766">
            <w:pPr>
              <w:jc w:val="both"/>
              <w:rPr>
                <w:rFonts w:ascii="Times New Roman" w:hAnsi="Times New Roman" w:cs="Times New Roman"/>
                <w:color w:val="000000"/>
                <w:sz w:val="28"/>
                <w:szCs w:val="28"/>
              </w:rPr>
            </w:pPr>
            <w:r w:rsidRPr="00633156">
              <w:rPr>
                <w:rFonts w:ascii="Times New Roman" w:hAnsi="Times New Roman" w:cs="Times New Roman"/>
                <w:color w:val="000000"/>
                <w:sz w:val="28"/>
                <w:szCs w:val="28"/>
              </w:rPr>
              <w:t>0.580712</w:t>
            </w:r>
          </w:p>
        </w:tc>
        <w:tc>
          <w:tcPr>
            <w:tcW w:w="1266" w:type="dxa"/>
            <w:noWrap/>
            <w:vAlign w:val="bottom"/>
            <w:hideMark/>
          </w:tcPr>
          <w:p w:rsidR="00EF0BCB" w:rsidRPr="00633156" w:rsidRDefault="00EF0BCB" w:rsidP="007E0766">
            <w:pPr>
              <w:jc w:val="both"/>
              <w:rPr>
                <w:rFonts w:ascii="Times New Roman" w:hAnsi="Times New Roman" w:cs="Times New Roman"/>
                <w:color w:val="000000"/>
                <w:sz w:val="28"/>
                <w:szCs w:val="28"/>
              </w:rPr>
            </w:pPr>
            <w:r w:rsidRPr="00633156">
              <w:rPr>
                <w:rFonts w:ascii="Times New Roman" w:hAnsi="Times New Roman" w:cs="Times New Roman"/>
                <w:color w:val="000000"/>
                <w:sz w:val="28"/>
                <w:szCs w:val="28"/>
              </w:rPr>
              <w:t>0.014966</w:t>
            </w:r>
          </w:p>
        </w:tc>
        <w:tc>
          <w:tcPr>
            <w:tcW w:w="854" w:type="dxa"/>
            <w:noWrap/>
            <w:vAlign w:val="bottom"/>
            <w:hideMark/>
          </w:tcPr>
          <w:p w:rsidR="00EF0BCB" w:rsidRPr="00633156" w:rsidRDefault="00EF0BCB" w:rsidP="007E0766">
            <w:pPr>
              <w:jc w:val="both"/>
              <w:rPr>
                <w:rFonts w:ascii="Times New Roman" w:hAnsi="Times New Roman" w:cs="Times New Roman"/>
                <w:color w:val="000000"/>
                <w:sz w:val="28"/>
                <w:szCs w:val="28"/>
              </w:rPr>
            </w:pPr>
            <w:r w:rsidRPr="00633156">
              <w:rPr>
                <w:rFonts w:ascii="Times New Roman" w:hAnsi="Times New Roman" w:cs="Times New Roman"/>
                <w:color w:val="000000"/>
                <w:sz w:val="28"/>
                <w:szCs w:val="28"/>
              </w:rPr>
              <w:t>38.8</w:t>
            </w:r>
          </w:p>
        </w:tc>
        <w:tc>
          <w:tcPr>
            <w:tcW w:w="1694" w:type="dxa"/>
            <w:noWrap/>
            <w:vAlign w:val="bottom"/>
            <w:hideMark/>
          </w:tcPr>
          <w:p w:rsidR="00EF0BCB" w:rsidRPr="00633156" w:rsidRDefault="00EF0BCB" w:rsidP="007E0766">
            <w:pPr>
              <w:jc w:val="both"/>
              <w:rPr>
                <w:rFonts w:ascii="Times New Roman" w:hAnsi="Times New Roman" w:cs="Times New Roman"/>
                <w:color w:val="000000"/>
                <w:sz w:val="28"/>
                <w:szCs w:val="28"/>
              </w:rPr>
            </w:pPr>
            <w:r w:rsidRPr="00633156">
              <w:rPr>
                <w:rFonts w:ascii="Times New Roman" w:hAnsi="Times New Roman" w:cs="Times New Roman"/>
                <w:color w:val="000000"/>
                <w:sz w:val="28"/>
                <w:szCs w:val="28"/>
              </w:rPr>
              <w:t>0.001</w:t>
            </w:r>
          </w:p>
        </w:tc>
        <w:tc>
          <w:tcPr>
            <w:tcW w:w="1442" w:type="dxa"/>
            <w:noWrap/>
            <w:vAlign w:val="bottom"/>
            <w:hideMark/>
          </w:tcPr>
          <w:p w:rsidR="00EF0BCB" w:rsidRPr="00633156" w:rsidRDefault="00EF0BCB" w:rsidP="007E0766">
            <w:pPr>
              <w:jc w:val="both"/>
              <w:rPr>
                <w:rFonts w:ascii="Times New Roman" w:hAnsi="Times New Roman" w:cs="Times New Roman"/>
                <w:color w:val="000000"/>
                <w:sz w:val="28"/>
                <w:szCs w:val="28"/>
              </w:rPr>
            </w:pPr>
            <w:r w:rsidRPr="00633156">
              <w:rPr>
                <w:rFonts w:ascii="Times New Roman" w:hAnsi="Times New Roman" w:cs="Times New Roman"/>
                <w:color w:val="000000"/>
                <w:sz w:val="28"/>
                <w:szCs w:val="28"/>
              </w:rPr>
              <w:t>0.55138</w:t>
            </w:r>
          </w:p>
        </w:tc>
        <w:tc>
          <w:tcPr>
            <w:tcW w:w="1350" w:type="dxa"/>
            <w:noWrap/>
            <w:vAlign w:val="bottom"/>
            <w:hideMark/>
          </w:tcPr>
          <w:p w:rsidR="00EF0BCB" w:rsidRPr="00633156" w:rsidRDefault="00EF0BCB" w:rsidP="007E0766">
            <w:pPr>
              <w:jc w:val="both"/>
              <w:rPr>
                <w:rFonts w:ascii="Times New Roman" w:hAnsi="Times New Roman" w:cs="Times New Roman"/>
                <w:color w:val="000000"/>
                <w:sz w:val="28"/>
                <w:szCs w:val="28"/>
              </w:rPr>
            </w:pPr>
            <w:r w:rsidRPr="00633156">
              <w:rPr>
                <w:rFonts w:ascii="Times New Roman" w:hAnsi="Times New Roman" w:cs="Times New Roman"/>
                <w:color w:val="000000"/>
                <w:sz w:val="28"/>
                <w:szCs w:val="28"/>
              </w:rPr>
              <w:t>0.610045</w:t>
            </w:r>
          </w:p>
        </w:tc>
        <w:tc>
          <w:tcPr>
            <w:tcW w:w="720" w:type="dxa"/>
          </w:tcPr>
          <w:p w:rsidR="00EF0BCB" w:rsidRPr="00633156" w:rsidRDefault="00EF0BCB" w:rsidP="007E0766">
            <w:pPr>
              <w:jc w:val="both"/>
              <w:rPr>
                <w:rFonts w:ascii="Times New Roman" w:hAnsi="Times New Roman" w:cs="Times New Roman"/>
                <w:sz w:val="28"/>
                <w:szCs w:val="28"/>
              </w:rPr>
            </w:pPr>
            <w:r w:rsidRPr="00633156">
              <w:rPr>
                <w:rFonts w:ascii="Times New Roman" w:hAnsi="Times New Roman" w:cs="Times New Roman"/>
                <w:sz w:val="28"/>
                <w:szCs w:val="28"/>
              </w:rPr>
              <w:t>***</w:t>
            </w:r>
          </w:p>
        </w:tc>
      </w:tr>
      <w:tr w:rsidR="00EF0BCB" w:rsidRPr="00633156" w:rsidTr="00EF0BCB">
        <w:trPr>
          <w:trHeight w:val="467"/>
          <w:jc w:val="center"/>
        </w:trPr>
        <w:tc>
          <w:tcPr>
            <w:tcW w:w="1803" w:type="dxa"/>
            <w:noWrap/>
          </w:tcPr>
          <w:p w:rsidR="00EF0BCB" w:rsidRPr="00633156" w:rsidRDefault="00EF0BCB" w:rsidP="007E0766">
            <w:pPr>
              <w:jc w:val="both"/>
              <w:rPr>
                <w:rFonts w:ascii="Times New Roman" w:hAnsi="Times New Roman" w:cs="Times New Roman"/>
                <w:sz w:val="28"/>
                <w:szCs w:val="28"/>
              </w:rPr>
            </w:pPr>
            <w:r w:rsidRPr="00633156">
              <w:rPr>
                <w:rFonts w:ascii="Times New Roman" w:hAnsi="Times New Roman" w:cs="Times New Roman"/>
                <w:sz w:val="28"/>
                <w:szCs w:val="28"/>
              </w:rPr>
              <w:t>PIQ</w:t>
            </w:r>
          </w:p>
        </w:tc>
        <w:tc>
          <w:tcPr>
            <w:tcW w:w="1266" w:type="dxa"/>
            <w:noWrap/>
            <w:vAlign w:val="bottom"/>
          </w:tcPr>
          <w:p w:rsidR="00EF0BCB" w:rsidRPr="00633156" w:rsidRDefault="00EF0BCB" w:rsidP="007E0766">
            <w:pPr>
              <w:jc w:val="both"/>
              <w:rPr>
                <w:rFonts w:ascii="Times New Roman" w:hAnsi="Times New Roman" w:cs="Times New Roman"/>
                <w:color w:val="000000"/>
                <w:sz w:val="28"/>
                <w:szCs w:val="28"/>
              </w:rPr>
            </w:pPr>
            <w:r w:rsidRPr="00633156">
              <w:rPr>
                <w:rFonts w:ascii="Times New Roman" w:hAnsi="Times New Roman" w:cs="Times New Roman"/>
                <w:color w:val="000000"/>
                <w:sz w:val="28"/>
                <w:szCs w:val="28"/>
              </w:rPr>
              <w:t>8.319355</w:t>
            </w:r>
          </w:p>
        </w:tc>
        <w:tc>
          <w:tcPr>
            <w:tcW w:w="1266" w:type="dxa"/>
            <w:noWrap/>
            <w:vAlign w:val="bottom"/>
          </w:tcPr>
          <w:p w:rsidR="00EF0BCB" w:rsidRPr="00633156" w:rsidRDefault="00EF0BCB" w:rsidP="007E0766">
            <w:pPr>
              <w:jc w:val="both"/>
              <w:rPr>
                <w:rFonts w:ascii="Times New Roman" w:hAnsi="Times New Roman" w:cs="Times New Roman"/>
                <w:color w:val="000000"/>
                <w:sz w:val="28"/>
                <w:szCs w:val="28"/>
              </w:rPr>
            </w:pPr>
            <w:r w:rsidRPr="00633156">
              <w:rPr>
                <w:rFonts w:ascii="Times New Roman" w:hAnsi="Times New Roman" w:cs="Times New Roman"/>
                <w:color w:val="000000"/>
                <w:sz w:val="28"/>
                <w:szCs w:val="28"/>
              </w:rPr>
              <w:t>1.421387</w:t>
            </w:r>
          </w:p>
        </w:tc>
        <w:tc>
          <w:tcPr>
            <w:tcW w:w="854" w:type="dxa"/>
            <w:noWrap/>
            <w:vAlign w:val="bottom"/>
          </w:tcPr>
          <w:p w:rsidR="00EF0BCB" w:rsidRPr="00633156" w:rsidRDefault="00EF0BCB" w:rsidP="007E0766">
            <w:pPr>
              <w:jc w:val="both"/>
              <w:rPr>
                <w:rFonts w:ascii="Times New Roman" w:hAnsi="Times New Roman" w:cs="Times New Roman"/>
                <w:color w:val="000000"/>
                <w:sz w:val="28"/>
                <w:szCs w:val="28"/>
              </w:rPr>
            </w:pPr>
            <w:r w:rsidRPr="00633156">
              <w:rPr>
                <w:rFonts w:ascii="Times New Roman" w:hAnsi="Times New Roman" w:cs="Times New Roman"/>
                <w:color w:val="000000"/>
                <w:sz w:val="28"/>
                <w:szCs w:val="28"/>
              </w:rPr>
              <w:t>5.85</w:t>
            </w:r>
          </w:p>
        </w:tc>
        <w:tc>
          <w:tcPr>
            <w:tcW w:w="1694" w:type="dxa"/>
            <w:noWrap/>
            <w:vAlign w:val="bottom"/>
          </w:tcPr>
          <w:p w:rsidR="00EF0BCB" w:rsidRPr="00633156" w:rsidRDefault="00EF0BCB" w:rsidP="007E0766">
            <w:pPr>
              <w:jc w:val="both"/>
              <w:rPr>
                <w:rFonts w:ascii="Times New Roman" w:hAnsi="Times New Roman" w:cs="Times New Roman"/>
                <w:color w:val="000000"/>
                <w:sz w:val="28"/>
                <w:szCs w:val="28"/>
              </w:rPr>
            </w:pPr>
            <w:r w:rsidRPr="00633156">
              <w:rPr>
                <w:rFonts w:ascii="Times New Roman" w:hAnsi="Times New Roman" w:cs="Times New Roman"/>
                <w:color w:val="000000"/>
                <w:sz w:val="28"/>
                <w:szCs w:val="28"/>
              </w:rPr>
              <w:t>0.001</w:t>
            </w:r>
          </w:p>
        </w:tc>
        <w:tc>
          <w:tcPr>
            <w:tcW w:w="1442" w:type="dxa"/>
            <w:noWrap/>
            <w:vAlign w:val="bottom"/>
          </w:tcPr>
          <w:p w:rsidR="00EF0BCB" w:rsidRPr="00633156" w:rsidRDefault="00EF0BCB" w:rsidP="007E0766">
            <w:pPr>
              <w:jc w:val="both"/>
              <w:rPr>
                <w:rFonts w:ascii="Times New Roman" w:hAnsi="Times New Roman" w:cs="Times New Roman"/>
                <w:color w:val="000000"/>
                <w:sz w:val="28"/>
                <w:szCs w:val="28"/>
              </w:rPr>
            </w:pPr>
            <w:r w:rsidRPr="00633156">
              <w:rPr>
                <w:rFonts w:ascii="Times New Roman" w:hAnsi="Times New Roman" w:cs="Times New Roman"/>
                <w:color w:val="000000"/>
                <w:sz w:val="28"/>
                <w:szCs w:val="28"/>
              </w:rPr>
              <w:t>5.533487</w:t>
            </w:r>
          </w:p>
        </w:tc>
        <w:tc>
          <w:tcPr>
            <w:tcW w:w="1350" w:type="dxa"/>
            <w:noWrap/>
            <w:vAlign w:val="bottom"/>
          </w:tcPr>
          <w:p w:rsidR="00EF0BCB" w:rsidRPr="00633156" w:rsidRDefault="00EF0BCB" w:rsidP="007E0766">
            <w:pPr>
              <w:jc w:val="both"/>
              <w:rPr>
                <w:rFonts w:ascii="Times New Roman" w:hAnsi="Times New Roman" w:cs="Times New Roman"/>
                <w:color w:val="000000"/>
                <w:sz w:val="28"/>
                <w:szCs w:val="28"/>
              </w:rPr>
            </w:pPr>
            <w:r w:rsidRPr="00633156">
              <w:rPr>
                <w:rFonts w:ascii="Times New Roman" w:hAnsi="Times New Roman" w:cs="Times New Roman"/>
                <w:color w:val="000000"/>
                <w:sz w:val="28"/>
                <w:szCs w:val="28"/>
              </w:rPr>
              <w:t>11.10522</w:t>
            </w:r>
          </w:p>
        </w:tc>
        <w:tc>
          <w:tcPr>
            <w:tcW w:w="720" w:type="dxa"/>
          </w:tcPr>
          <w:p w:rsidR="00EF0BCB" w:rsidRPr="00633156" w:rsidRDefault="00EF0BCB" w:rsidP="007E0766">
            <w:pPr>
              <w:jc w:val="both"/>
              <w:rPr>
                <w:rFonts w:ascii="Times New Roman" w:hAnsi="Times New Roman" w:cs="Times New Roman"/>
                <w:sz w:val="28"/>
                <w:szCs w:val="28"/>
              </w:rPr>
            </w:pPr>
            <w:r w:rsidRPr="00633156">
              <w:rPr>
                <w:rFonts w:ascii="Times New Roman" w:hAnsi="Times New Roman" w:cs="Times New Roman"/>
                <w:sz w:val="28"/>
                <w:szCs w:val="28"/>
              </w:rPr>
              <w:t>***</w:t>
            </w:r>
          </w:p>
        </w:tc>
      </w:tr>
      <w:tr w:rsidR="00EF0BCB" w:rsidRPr="00633156" w:rsidTr="00EF0BCB">
        <w:trPr>
          <w:trHeight w:val="467"/>
          <w:jc w:val="center"/>
        </w:trPr>
        <w:tc>
          <w:tcPr>
            <w:tcW w:w="1803" w:type="dxa"/>
            <w:noWrap/>
            <w:hideMark/>
          </w:tcPr>
          <w:p w:rsidR="00EF0BCB" w:rsidRPr="00633156" w:rsidRDefault="00EF0BCB" w:rsidP="007E0766">
            <w:pPr>
              <w:jc w:val="both"/>
              <w:rPr>
                <w:rFonts w:ascii="Times New Roman" w:hAnsi="Times New Roman" w:cs="Times New Roman"/>
                <w:sz w:val="28"/>
                <w:szCs w:val="28"/>
              </w:rPr>
            </w:pPr>
            <w:r w:rsidRPr="00633156">
              <w:rPr>
                <w:rFonts w:ascii="Times New Roman" w:hAnsi="Times New Roman" w:cs="Times New Roman"/>
                <w:sz w:val="28"/>
                <w:szCs w:val="28"/>
              </w:rPr>
              <w:t>XGDP</w:t>
            </w:r>
          </w:p>
        </w:tc>
        <w:tc>
          <w:tcPr>
            <w:tcW w:w="1266" w:type="dxa"/>
            <w:noWrap/>
            <w:vAlign w:val="bottom"/>
            <w:hideMark/>
          </w:tcPr>
          <w:p w:rsidR="00EF0BCB" w:rsidRPr="00633156" w:rsidRDefault="00EF0BCB" w:rsidP="007E0766">
            <w:pPr>
              <w:jc w:val="both"/>
              <w:rPr>
                <w:rFonts w:ascii="Times New Roman" w:hAnsi="Times New Roman" w:cs="Times New Roman"/>
                <w:color w:val="000000"/>
                <w:sz w:val="28"/>
                <w:szCs w:val="28"/>
              </w:rPr>
            </w:pPr>
            <w:r w:rsidRPr="00633156">
              <w:rPr>
                <w:rFonts w:ascii="Times New Roman" w:hAnsi="Times New Roman" w:cs="Times New Roman"/>
                <w:color w:val="000000"/>
                <w:sz w:val="28"/>
                <w:szCs w:val="28"/>
              </w:rPr>
              <w:t>0.025801</w:t>
            </w:r>
          </w:p>
        </w:tc>
        <w:tc>
          <w:tcPr>
            <w:tcW w:w="1266" w:type="dxa"/>
            <w:noWrap/>
            <w:vAlign w:val="bottom"/>
            <w:hideMark/>
          </w:tcPr>
          <w:p w:rsidR="00EF0BCB" w:rsidRPr="00633156" w:rsidRDefault="00EF0BCB" w:rsidP="007E0766">
            <w:pPr>
              <w:jc w:val="both"/>
              <w:rPr>
                <w:rFonts w:ascii="Times New Roman" w:hAnsi="Times New Roman" w:cs="Times New Roman"/>
                <w:color w:val="000000"/>
                <w:sz w:val="28"/>
                <w:szCs w:val="28"/>
              </w:rPr>
            </w:pPr>
            <w:r w:rsidRPr="00633156">
              <w:rPr>
                <w:rFonts w:ascii="Times New Roman" w:hAnsi="Times New Roman" w:cs="Times New Roman"/>
                <w:color w:val="000000"/>
                <w:sz w:val="28"/>
                <w:szCs w:val="28"/>
              </w:rPr>
              <w:t>0.003717</w:t>
            </w:r>
          </w:p>
        </w:tc>
        <w:tc>
          <w:tcPr>
            <w:tcW w:w="854" w:type="dxa"/>
            <w:noWrap/>
            <w:vAlign w:val="bottom"/>
            <w:hideMark/>
          </w:tcPr>
          <w:p w:rsidR="00EF0BCB" w:rsidRPr="00633156" w:rsidRDefault="00EF0BCB" w:rsidP="007E0766">
            <w:pPr>
              <w:jc w:val="both"/>
              <w:rPr>
                <w:rFonts w:ascii="Times New Roman" w:hAnsi="Times New Roman" w:cs="Times New Roman"/>
                <w:color w:val="000000"/>
                <w:sz w:val="28"/>
                <w:szCs w:val="28"/>
              </w:rPr>
            </w:pPr>
            <w:r w:rsidRPr="00633156">
              <w:rPr>
                <w:rFonts w:ascii="Times New Roman" w:hAnsi="Times New Roman" w:cs="Times New Roman"/>
                <w:color w:val="000000"/>
                <w:sz w:val="28"/>
                <w:szCs w:val="28"/>
              </w:rPr>
              <w:t>6.94</w:t>
            </w:r>
          </w:p>
        </w:tc>
        <w:tc>
          <w:tcPr>
            <w:tcW w:w="1694" w:type="dxa"/>
            <w:noWrap/>
            <w:vAlign w:val="bottom"/>
            <w:hideMark/>
          </w:tcPr>
          <w:p w:rsidR="00EF0BCB" w:rsidRPr="00633156" w:rsidRDefault="00EF0BCB" w:rsidP="007E0766">
            <w:pPr>
              <w:jc w:val="both"/>
              <w:rPr>
                <w:rFonts w:ascii="Times New Roman" w:hAnsi="Times New Roman" w:cs="Times New Roman"/>
                <w:color w:val="000000"/>
                <w:sz w:val="28"/>
                <w:szCs w:val="28"/>
              </w:rPr>
            </w:pPr>
            <w:r w:rsidRPr="00633156">
              <w:rPr>
                <w:rFonts w:ascii="Times New Roman" w:hAnsi="Times New Roman" w:cs="Times New Roman"/>
                <w:color w:val="000000"/>
                <w:sz w:val="28"/>
                <w:szCs w:val="28"/>
              </w:rPr>
              <w:t>0.001</w:t>
            </w:r>
          </w:p>
        </w:tc>
        <w:tc>
          <w:tcPr>
            <w:tcW w:w="1442" w:type="dxa"/>
            <w:noWrap/>
            <w:vAlign w:val="bottom"/>
            <w:hideMark/>
          </w:tcPr>
          <w:p w:rsidR="00EF0BCB" w:rsidRPr="00633156" w:rsidRDefault="00EF0BCB" w:rsidP="007E0766">
            <w:pPr>
              <w:jc w:val="both"/>
              <w:rPr>
                <w:rFonts w:ascii="Times New Roman" w:hAnsi="Times New Roman" w:cs="Times New Roman"/>
                <w:color w:val="000000"/>
                <w:sz w:val="28"/>
                <w:szCs w:val="28"/>
              </w:rPr>
            </w:pPr>
            <w:r w:rsidRPr="00633156">
              <w:rPr>
                <w:rFonts w:ascii="Times New Roman" w:hAnsi="Times New Roman" w:cs="Times New Roman"/>
                <w:color w:val="000000"/>
                <w:sz w:val="28"/>
                <w:szCs w:val="28"/>
              </w:rPr>
              <w:t>0.018517</w:t>
            </w:r>
          </w:p>
        </w:tc>
        <w:tc>
          <w:tcPr>
            <w:tcW w:w="1350" w:type="dxa"/>
            <w:noWrap/>
            <w:vAlign w:val="bottom"/>
            <w:hideMark/>
          </w:tcPr>
          <w:p w:rsidR="00EF0BCB" w:rsidRPr="00633156" w:rsidRDefault="00EF0BCB" w:rsidP="007E0766">
            <w:pPr>
              <w:jc w:val="both"/>
              <w:rPr>
                <w:rFonts w:ascii="Times New Roman" w:hAnsi="Times New Roman" w:cs="Times New Roman"/>
                <w:color w:val="000000"/>
                <w:sz w:val="28"/>
                <w:szCs w:val="28"/>
              </w:rPr>
            </w:pPr>
            <w:r w:rsidRPr="00633156">
              <w:rPr>
                <w:rFonts w:ascii="Times New Roman" w:hAnsi="Times New Roman" w:cs="Times New Roman"/>
                <w:color w:val="000000"/>
                <w:sz w:val="28"/>
                <w:szCs w:val="28"/>
              </w:rPr>
              <w:t>0.033086</w:t>
            </w:r>
          </w:p>
        </w:tc>
        <w:tc>
          <w:tcPr>
            <w:tcW w:w="720" w:type="dxa"/>
          </w:tcPr>
          <w:p w:rsidR="00EF0BCB" w:rsidRPr="00633156" w:rsidRDefault="00EF0BCB" w:rsidP="007E0766">
            <w:pPr>
              <w:jc w:val="both"/>
              <w:rPr>
                <w:rFonts w:ascii="Times New Roman" w:hAnsi="Times New Roman" w:cs="Times New Roman"/>
                <w:sz w:val="28"/>
                <w:szCs w:val="28"/>
              </w:rPr>
            </w:pPr>
            <w:r w:rsidRPr="00633156">
              <w:rPr>
                <w:rFonts w:ascii="Times New Roman" w:hAnsi="Times New Roman" w:cs="Times New Roman"/>
                <w:sz w:val="28"/>
                <w:szCs w:val="28"/>
              </w:rPr>
              <w:t>***</w:t>
            </w:r>
          </w:p>
        </w:tc>
      </w:tr>
      <w:tr w:rsidR="00EF0BCB" w:rsidRPr="00633156" w:rsidTr="00EF0BCB">
        <w:trPr>
          <w:trHeight w:val="467"/>
          <w:jc w:val="center"/>
        </w:trPr>
        <w:tc>
          <w:tcPr>
            <w:tcW w:w="1803" w:type="dxa"/>
            <w:noWrap/>
            <w:hideMark/>
          </w:tcPr>
          <w:p w:rsidR="00EF0BCB" w:rsidRPr="00633156" w:rsidRDefault="00EF0BCB" w:rsidP="007E0766">
            <w:pPr>
              <w:jc w:val="both"/>
              <w:rPr>
                <w:rFonts w:ascii="Times New Roman" w:hAnsi="Times New Roman" w:cs="Times New Roman"/>
                <w:sz w:val="28"/>
                <w:szCs w:val="28"/>
              </w:rPr>
            </w:pPr>
            <w:r w:rsidRPr="00633156">
              <w:rPr>
                <w:rFonts w:ascii="Times New Roman" w:hAnsi="Times New Roman" w:cs="Times New Roman"/>
                <w:sz w:val="28"/>
                <w:szCs w:val="28"/>
              </w:rPr>
              <w:t>GDPGRWTH</w:t>
            </w:r>
          </w:p>
        </w:tc>
        <w:tc>
          <w:tcPr>
            <w:tcW w:w="1266" w:type="dxa"/>
            <w:noWrap/>
            <w:vAlign w:val="bottom"/>
            <w:hideMark/>
          </w:tcPr>
          <w:p w:rsidR="00EF0BCB" w:rsidRPr="00633156" w:rsidRDefault="00EF0BCB" w:rsidP="007E0766">
            <w:pPr>
              <w:jc w:val="both"/>
              <w:rPr>
                <w:rFonts w:ascii="Times New Roman" w:hAnsi="Times New Roman" w:cs="Times New Roman"/>
                <w:color w:val="000000"/>
                <w:sz w:val="28"/>
                <w:szCs w:val="28"/>
              </w:rPr>
            </w:pPr>
            <w:r w:rsidRPr="00633156">
              <w:rPr>
                <w:rFonts w:ascii="Times New Roman" w:hAnsi="Times New Roman" w:cs="Times New Roman"/>
                <w:color w:val="000000"/>
                <w:sz w:val="28"/>
                <w:szCs w:val="28"/>
              </w:rPr>
              <w:t>0.079515</w:t>
            </w:r>
          </w:p>
        </w:tc>
        <w:tc>
          <w:tcPr>
            <w:tcW w:w="1266" w:type="dxa"/>
            <w:noWrap/>
            <w:vAlign w:val="bottom"/>
            <w:hideMark/>
          </w:tcPr>
          <w:p w:rsidR="00EF0BCB" w:rsidRPr="00633156" w:rsidRDefault="00EF0BCB" w:rsidP="007E0766">
            <w:pPr>
              <w:jc w:val="both"/>
              <w:rPr>
                <w:rFonts w:ascii="Times New Roman" w:hAnsi="Times New Roman" w:cs="Times New Roman"/>
                <w:color w:val="000000"/>
                <w:sz w:val="28"/>
                <w:szCs w:val="28"/>
              </w:rPr>
            </w:pPr>
            <w:r w:rsidRPr="00633156">
              <w:rPr>
                <w:rFonts w:ascii="Times New Roman" w:hAnsi="Times New Roman" w:cs="Times New Roman"/>
                <w:color w:val="000000"/>
                <w:sz w:val="28"/>
                <w:szCs w:val="28"/>
              </w:rPr>
              <w:t>0.007337</w:t>
            </w:r>
          </w:p>
        </w:tc>
        <w:tc>
          <w:tcPr>
            <w:tcW w:w="854" w:type="dxa"/>
            <w:noWrap/>
            <w:vAlign w:val="bottom"/>
            <w:hideMark/>
          </w:tcPr>
          <w:p w:rsidR="00EF0BCB" w:rsidRPr="00633156" w:rsidRDefault="00EF0BCB" w:rsidP="007E0766">
            <w:pPr>
              <w:jc w:val="both"/>
              <w:rPr>
                <w:rFonts w:ascii="Times New Roman" w:hAnsi="Times New Roman" w:cs="Times New Roman"/>
                <w:color w:val="000000"/>
                <w:sz w:val="28"/>
                <w:szCs w:val="28"/>
              </w:rPr>
            </w:pPr>
            <w:r w:rsidRPr="00633156">
              <w:rPr>
                <w:rFonts w:ascii="Times New Roman" w:hAnsi="Times New Roman" w:cs="Times New Roman"/>
                <w:color w:val="000000"/>
                <w:sz w:val="28"/>
                <w:szCs w:val="28"/>
              </w:rPr>
              <w:t>10.84</w:t>
            </w:r>
          </w:p>
        </w:tc>
        <w:tc>
          <w:tcPr>
            <w:tcW w:w="1694" w:type="dxa"/>
            <w:noWrap/>
            <w:vAlign w:val="bottom"/>
            <w:hideMark/>
          </w:tcPr>
          <w:p w:rsidR="00EF0BCB" w:rsidRPr="00633156" w:rsidRDefault="00EF0BCB" w:rsidP="007E0766">
            <w:pPr>
              <w:jc w:val="both"/>
              <w:rPr>
                <w:rFonts w:ascii="Times New Roman" w:hAnsi="Times New Roman" w:cs="Times New Roman"/>
                <w:color w:val="000000"/>
                <w:sz w:val="28"/>
                <w:szCs w:val="28"/>
              </w:rPr>
            </w:pPr>
            <w:r w:rsidRPr="00633156">
              <w:rPr>
                <w:rFonts w:ascii="Times New Roman" w:hAnsi="Times New Roman" w:cs="Times New Roman"/>
                <w:color w:val="000000"/>
                <w:sz w:val="28"/>
                <w:szCs w:val="28"/>
              </w:rPr>
              <w:t>0.001</w:t>
            </w:r>
          </w:p>
        </w:tc>
        <w:tc>
          <w:tcPr>
            <w:tcW w:w="1442" w:type="dxa"/>
            <w:noWrap/>
            <w:vAlign w:val="bottom"/>
            <w:hideMark/>
          </w:tcPr>
          <w:p w:rsidR="00EF0BCB" w:rsidRPr="00633156" w:rsidRDefault="00EF0BCB" w:rsidP="007E0766">
            <w:pPr>
              <w:jc w:val="both"/>
              <w:rPr>
                <w:rFonts w:ascii="Times New Roman" w:hAnsi="Times New Roman" w:cs="Times New Roman"/>
                <w:color w:val="000000"/>
                <w:sz w:val="28"/>
                <w:szCs w:val="28"/>
              </w:rPr>
            </w:pPr>
            <w:r w:rsidRPr="00633156">
              <w:rPr>
                <w:rFonts w:ascii="Times New Roman" w:hAnsi="Times New Roman" w:cs="Times New Roman"/>
                <w:color w:val="000000"/>
                <w:sz w:val="28"/>
                <w:szCs w:val="28"/>
              </w:rPr>
              <w:t>0.065135</w:t>
            </w:r>
          </w:p>
        </w:tc>
        <w:tc>
          <w:tcPr>
            <w:tcW w:w="1350" w:type="dxa"/>
            <w:noWrap/>
            <w:vAlign w:val="bottom"/>
            <w:hideMark/>
          </w:tcPr>
          <w:p w:rsidR="00EF0BCB" w:rsidRPr="00633156" w:rsidRDefault="00EF0BCB" w:rsidP="007E0766">
            <w:pPr>
              <w:jc w:val="both"/>
              <w:rPr>
                <w:rFonts w:ascii="Times New Roman" w:hAnsi="Times New Roman" w:cs="Times New Roman"/>
                <w:color w:val="000000"/>
                <w:sz w:val="28"/>
                <w:szCs w:val="28"/>
              </w:rPr>
            </w:pPr>
            <w:r w:rsidRPr="00633156">
              <w:rPr>
                <w:rFonts w:ascii="Times New Roman" w:hAnsi="Times New Roman" w:cs="Times New Roman"/>
                <w:color w:val="000000"/>
                <w:sz w:val="28"/>
                <w:szCs w:val="28"/>
              </w:rPr>
              <w:t>0.093895</w:t>
            </w:r>
          </w:p>
        </w:tc>
        <w:tc>
          <w:tcPr>
            <w:tcW w:w="720" w:type="dxa"/>
          </w:tcPr>
          <w:p w:rsidR="00EF0BCB" w:rsidRPr="00633156" w:rsidRDefault="00EF0BCB" w:rsidP="007E0766">
            <w:pPr>
              <w:jc w:val="both"/>
              <w:rPr>
                <w:rFonts w:ascii="Times New Roman" w:hAnsi="Times New Roman" w:cs="Times New Roman"/>
                <w:sz w:val="28"/>
                <w:szCs w:val="28"/>
              </w:rPr>
            </w:pPr>
            <w:r w:rsidRPr="00633156">
              <w:rPr>
                <w:rFonts w:ascii="Times New Roman" w:hAnsi="Times New Roman" w:cs="Times New Roman"/>
                <w:sz w:val="28"/>
                <w:szCs w:val="28"/>
              </w:rPr>
              <w:t>***</w:t>
            </w:r>
          </w:p>
        </w:tc>
      </w:tr>
      <w:tr w:rsidR="00EF0BCB" w:rsidRPr="00633156" w:rsidTr="00EF0BCB">
        <w:trPr>
          <w:trHeight w:val="467"/>
          <w:jc w:val="center"/>
        </w:trPr>
        <w:tc>
          <w:tcPr>
            <w:tcW w:w="1803" w:type="dxa"/>
            <w:noWrap/>
          </w:tcPr>
          <w:p w:rsidR="00EF0BCB" w:rsidRPr="00633156" w:rsidRDefault="00EF0BCB" w:rsidP="007E0766">
            <w:pPr>
              <w:jc w:val="both"/>
              <w:rPr>
                <w:rFonts w:ascii="Times New Roman" w:hAnsi="Times New Roman" w:cs="Times New Roman"/>
                <w:sz w:val="28"/>
                <w:szCs w:val="28"/>
              </w:rPr>
            </w:pPr>
            <w:r w:rsidRPr="00633156">
              <w:rPr>
                <w:rFonts w:ascii="Times New Roman" w:hAnsi="Times New Roman" w:cs="Times New Roman"/>
                <w:sz w:val="28"/>
                <w:szCs w:val="28"/>
              </w:rPr>
              <w:t>TaxGDP</w:t>
            </w:r>
          </w:p>
        </w:tc>
        <w:tc>
          <w:tcPr>
            <w:tcW w:w="1266" w:type="dxa"/>
            <w:noWrap/>
            <w:vAlign w:val="bottom"/>
          </w:tcPr>
          <w:p w:rsidR="00EF0BCB" w:rsidRPr="00633156" w:rsidRDefault="00EF0BCB" w:rsidP="007E0766">
            <w:pPr>
              <w:jc w:val="both"/>
              <w:rPr>
                <w:rFonts w:ascii="Times New Roman" w:hAnsi="Times New Roman" w:cs="Times New Roman"/>
                <w:color w:val="000000"/>
                <w:sz w:val="28"/>
                <w:szCs w:val="28"/>
              </w:rPr>
            </w:pPr>
            <w:r w:rsidRPr="00633156">
              <w:rPr>
                <w:rFonts w:ascii="Times New Roman" w:hAnsi="Times New Roman" w:cs="Times New Roman"/>
                <w:color w:val="000000"/>
                <w:sz w:val="28"/>
                <w:szCs w:val="28"/>
              </w:rPr>
              <w:t>-0.00585</w:t>
            </w:r>
          </w:p>
        </w:tc>
        <w:tc>
          <w:tcPr>
            <w:tcW w:w="1266" w:type="dxa"/>
            <w:noWrap/>
            <w:vAlign w:val="bottom"/>
          </w:tcPr>
          <w:p w:rsidR="00EF0BCB" w:rsidRPr="00633156" w:rsidRDefault="00EF0BCB" w:rsidP="007E0766">
            <w:pPr>
              <w:jc w:val="both"/>
              <w:rPr>
                <w:rFonts w:ascii="Times New Roman" w:hAnsi="Times New Roman" w:cs="Times New Roman"/>
                <w:color w:val="000000"/>
                <w:sz w:val="28"/>
                <w:szCs w:val="28"/>
              </w:rPr>
            </w:pPr>
            <w:r w:rsidRPr="00633156">
              <w:rPr>
                <w:rFonts w:ascii="Times New Roman" w:hAnsi="Times New Roman" w:cs="Times New Roman"/>
                <w:color w:val="000000"/>
                <w:sz w:val="28"/>
                <w:szCs w:val="28"/>
              </w:rPr>
              <w:t>0.053114</w:t>
            </w:r>
          </w:p>
        </w:tc>
        <w:tc>
          <w:tcPr>
            <w:tcW w:w="854" w:type="dxa"/>
            <w:noWrap/>
            <w:vAlign w:val="bottom"/>
          </w:tcPr>
          <w:p w:rsidR="00EF0BCB" w:rsidRPr="00633156" w:rsidRDefault="00EF0BCB" w:rsidP="007E0766">
            <w:pPr>
              <w:jc w:val="both"/>
              <w:rPr>
                <w:rFonts w:ascii="Times New Roman" w:hAnsi="Times New Roman" w:cs="Times New Roman"/>
                <w:color w:val="000000"/>
                <w:sz w:val="28"/>
                <w:szCs w:val="28"/>
              </w:rPr>
            </w:pPr>
            <w:r w:rsidRPr="00633156">
              <w:rPr>
                <w:rFonts w:ascii="Times New Roman" w:hAnsi="Times New Roman" w:cs="Times New Roman"/>
                <w:color w:val="000000"/>
                <w:sz w:val="28"/>
                <w:szCs w:val="28"/>
              </w:rPr>
              <w:t>-0.11</w:t>
            </w:r>
          </w:p>
        </w:tc>
        <w:tc>
          <w:tcPr>
            <w:tcW w:w="1694" w:type="dxa"/>
            <w:noWrap/>
            <w:vAlign w:val="bottom"/>
          </w:tcPr>
          <w:p w:rsidR="00EF0BCB" w:rsidRPr="00633156" w:rsidRDefault="00EF0BCB" w:rsidP="007E0766">
            <w:pPr>
              <w:jc w:val="both"/>
              <w:rPr>
                <w:rFonts w:ascii="Times New Roman" w:hAnsi="Times New Roman" w:cs="Times New Roman"/>
                <w:color w:val="000000"/>
                <w:sz w:val="28"/>
                <w:szCs w:val="28"/>
              </w:rPr>
            </w:pPr>
            <w:r w:rsidRPr="00633156">
              <w:rPr>
                <w:rFonts w:ascii="Times New Roman" w:hAnsi="Times New Roman" w:cs="Times New Roman"/>
                <w:color w:val="000000"/>
                <w:sz w:val="28"/>
                <w:szCs w:val="28"/>
              </w:rPr>
              <w:t>0.912</w:t>
            </w:r>
          </w:p>
        </w:tc>
        <w:tc>
          <w:tcPr>
            <w:tcW w:w="1442" w:type="dxa"/>
            <w:noWrap/>
            <w:vAlign w:val="bottom"/>
          </w:tcPr>
          <w:p w:rsidR="00EF0BCB" w:rsidRPr="00633156" w:rsidRDefault="00EF0BCB" w:rsidP="007E0766">
            <w:pPr>
              <w:jc w:val="both"/>
              <w:rPr>
                <w:rFonts w:ascii="Times New Roman" w:hAnsi="Times New Roman" w:cs="Times New Roman"/>
                <w:color w:val="000000"/>
                <w:sz w:val="28"/>
                <w:szCs w:val="28"/>
              </w:rPr>
            </w:pPr>
            <w:r w:rsidRPr="00633156">
              <w:rPr>
                <w:rFonts w:ascii="Times New Roman" w:hAnsi="Times New Roman" w:cs="Times New Roman"/>
                <w:color w:val="000000"/>
                <w:sz w:val="28"/>
                <w:szCs w:val="28"/>
              </w:rPr>
              <w:t>-0.011</w:t>
            </w:r>
          </w:p>
        </w:tc>
        <w:tc>
          <w:tcPr>
            <w:tcW w:w="1350" w:type="dxa"/>
            <w:noWrap/>
            <w:vAlign w:val="bottom"/>
          </w:tcPr>
          <w:p w:rsidR="00EF0BCB" w:rsidRPr="00633156" w:rsidRDefault="00EF0BCB" w:rsidP="007E0766">
            <w:pPr>
              <w:jc w:val="both"/>
              <w:rPr>
                <w:rFonts w:ascii="Times New Roman" w:hAnsi="Times New Roman" w:cs="Times New Roman"/>
                <w:color w:val="000000"/>
                <w:sz w:val="28"/>
                <w:szCs w:val="28"/>
              </w:rPr>
            </w:pPr>
            <w:r w:rsidRPr="00633156">
              <w:rPr>
                <w:rFonts w:ascii="Times New Roman" w:hAnsi="Times New Roman" w:cs="Times New Roman"/>
                <w:color w:val="000000"/>
                <w:sz w:val="28"/>
                <w:szCs w:val="28"/>
              </w:rPr>
              <w:t>0.009825</w:t>
            </w:r>
          </w:p>
        </w:tc>
        <w:tc>
          <w:tcPr>
            <w:tcW w:w="720" w:type="dxa"/>
          </w:tcPr>
          <w:p w:rsidR="00EF0BCB" w:rsidRPr="00633156" w:rsidRDefault="00EF0BCB" w:rsidP="007E0766">
            <w:pPr>
              <w:jc w:val="both"/>
              <w:rPr>
                <w:rFonts w:ascii="Times New Roman" w:hAnsi="Times New Roman" w:cs="Times New Roman"/>
                <w:sz w:val="28"/>
                <w:szCs w:val="28"/>
              </w:rPr>
            </w:pPr>
            <w:r w:rsidRPr="00633156">
              <w:rPr>
                <w:rFonts w:ascii="Times New Roman" w:hAnsi="Times New Roman" w:cs="Times New Roman"/>
                <w:sz w:val="28"/>
                <w:szCs w:val="28"/>
              </w:rPr>
              <w:t>-</w:t>
            </w:r>
          </w:p>
        </w:tc>
      </w:tr>
      <w:tr w:rsidR="00EF0BCB" w:rsidRPr="00633156" w:rsidTr="00EF0BCB">
        <w:trPr>
          <w:trHeight w:val="467"/>
          <w:jc w:val="center"/>
        </w:trPr>
        <w:tc>
          <w:tcPr>
            <w:tcW w:w="1803" w:type="dxa"/>
            <w:noWrap/>
            <w:hideMark/>
          </w:tcPr>
          <w:p w:rsidR="00EF0BCB" w:rsidRPr="00633156" w:rsidRDefault="00EF0BCB" w:rsidP="007E0766">
            <w:pPr>
              <w:jc w:val="both"/>
              <w:rPr>
                <w:rFonts w:ascii="Times New Roman" w:hAnsi="Times New Roman" w:cs="Times New Roman"/>
                <w:sz w:val="28"/>
                <w:szCs w:val="28"/>
              </w:rPr>
            </w:pPr>
            <w:r w:rsidRPr="00633156">
              <w:rPr>
                <w:rFonts w:ascii="Times New Roman" w:hAnsi="Times New Roman" w:cs="Times New Roman"/>
                <w:sz w:val="28"/>
                <w:szCs w:val="28"/>
              </w:rPr>
              <w:t>Constant</w:t>
            </w:r>
          </w:p>
        </w:tc>
        <w:tc>
          <w:tcPr>
            <w:tcW w:w="1266" w:type="dxa"/>
            <w:noWrap/>
            <w:vAlign w:val="bottom"/>
            <w:hideMark/>
          </w:tcPr>
          <w:p w:rsidR="00EF0BCB" w:rsidRPr="00633156" w:rsidRDefault="00EF0BCB" w:rsidP="007E0766">
            <w:pPr>
              <w:jc w:val="both"/>
              <w:rPr>
                <w:rFonts w:ascii="Times New Roman" w:hAnsi="Times New Roman" w:cs="Times New Roman"/>
                <w:color w:val="000000"/>
                <w:sz w:val="28"/>
                <w:szCs w:val="28"/>
              </w:rPr>
            </w:pPr>
            <w:r w:rsidRPr="00633156">
              <w:rPr>
                <w:rFonts w:ascii="Times New Roman" w:hAnsi="Times New Roman" w:cs="Times New Roman"/>
                <w:color w:val="000000"/>
                <w:sz w:val="28"/>
                <w:szCs w:val="28"/>
              </w:rPr>
              <w:t>-3.93684</w:t>
            </w:r>
          </w:p>
        </w:tc>
        <w:tc>
          <w:tcPr>
            <w:tcW w:w="1266" w:type="dxa"/>
            <w:noWrap/>
            <w:vAlign w:val="bottom"/>
            <w:hideMark/>
          </w:tcPr>
          <w:p w:rsidR="00EF0BCB" w:rsidRPr="00633156" w:rsidRDefault="00EF0BCB" w:rsidP="007E0766">
            <w:pPr>
              <w:jc w:val="both"/>
              <w:rPr>
                <w:rFonts w:ascii="Times New Roman" w:hAnsi="Times New Roman" w:cs="Times New Roman"/>
                <w:color w:val="000000"/>
                <w:sz w:val="28"/>
                <w:szCs w:val="28"/>
              </w:rPr>
            </w:pPr>
            <w:r w:rsidRPr="00633156">
              <w:rPr>
                <w:rFonts w:ascii="Times New Roman" w:hAnsi="Times New Roman" w:cs="Times New Roman"/>
                <w:color w:val="000000"/>
                <w:sz w:val="28"/>
                <w:szCs w:val="28"/>
              </w:rPr>
              <w:t>0.615878</w:t>
            </w:r>
          </w:p>
        </w:tc>
        <w:tc>
          <w:tcPr>
            <w:tcW w:w="854" w:type="dxa"/>
            <w:noWrap/>
            <w:vAlign w:val="bottom"/>
            <w:hideMark/>
          </w:tcPr>
          <w:p w:rsidR="00EF0BCB" w:rsidRPr="00633156" w:rsidRDefault="00EF0BCB" w:rsidP="007E0766">
            <w:pPr>
              <w:jc w:val="both"/>
              <w:rPr>
                <w:rFonts w:ascii="Times New Roman" w:hAnsi="Times New Roman" w:cs="Times New Roman"/>
                <w:color w:val="000000"/>
                <w:sz w:val="28"/>
                <w:szCs w:val="28"/>
              </w:rPr>
            </w:pPr>
            <w:r w:rsidRPr="00633156">
              <w:rPr>
                <w:rFonts w:ascii="Times New Roman" w:hAnsi="Times New Roman" w:cs="Times New Roman"/>
                <w:color w:val="000000"/>
                <w:sz w:val="28"/>
                <w:szCs w:val="28"/>
              </w:rPr>
              <w:t>-6.39</w:t>
            </w:r>
          </w:p>
        </w:tc>
        <w:tc>
          <w:tcPr>
            <w:tcW w:w="1694" w:type="dxa"/>
            <w:noWrap/>
            <w:vAlign w:val="bottom"/>
            <w:hideMark/>
          </w:tcPr>
          <w:p w:rsidR="00EF0BCB" w:rsidRPr="00633156" w:rsidRDefault="00EF0BCB" w:rsidP="007E0766">
            <w:pPr>
              <w:jc w:val="both"/>
              <w:rPr>
                <w:rFonts w:ascii="Times New Roman" w:hAnsi="Times New Roman" w:cs="Times New Roman"/>
                <w:color w:val="000000"/>
                <w:sz w:val="28"/>
                <w:szCs w:val="28"/>
              </w:rPr>
            </w:pPr>
            <w:r w:rsidRPr="00633156">
              <w:rPr>
                <w:rFonts w:ascii="Times New Roman" w:hAnsi="Times New Roman" w:cs="Times New Roman"/>
                <w:color w:val="000000"/>
                <w:sz w:val="28"/>
                <w:szCs w:val="28"/>
              </w:rPr>
              <w:t>0.001</w:t>
            </w:r>
          </w:p>
        </w:tc>
        <w:tc>
          <w:tcPr>
            <w:tcW w:w="1442" w:type="dxa"/>
            <w:noWrap/>
            <w:vAlign w:val="bottom"/>
            <w:hideMark/>
          </w:tcPr>
          <w:p w:rsidR="00EF0BCB" w:rsidRPr="00633156" w:rsidRDefault="00EF0BCB" w:rsidP="007E0766">
            <w:pPr>
              <w:jc w:val="both"/>
              <w:rPr>
                <w:rFonts w:ascii="Times New Roman" w:hAnsi="Times New Roman" w:cs="Times New Roman"/>
                <w:color w:val="000000"/>
                <w:sz w:val="28"/>
                <w:szCs w:val="28"/>
              </w:rPr>
            </w:pPr>
            <w:r w:rsidRPr="00633156">
              <w:rPr>
                <w:rFonts w:ascii="Times New Roman" w:hAnsi="Times New Roman" w:cs="Times New Roman"/>
                <w:color w:val="000000"/>
                <w:sz w:val="28"/>
                <w:szCs w:val="28"/>
              </w:rPr>
              <w:t>-5.14394</w:t>
            </w:r>
          </w:p>
        </w:tc>
        <w:tc>
          <w:tcPr>
            <w:tcW w:w="1350" w:type="dxa"/>
            <w:noWrap/>
            <w:vAlign w:val="bottom"/>
            <w:hideMark/>
          </w:tcPr>
          <w:p w:rsidR="00EF0BCB" w:rsidRPr="00633156" w:rsidRDefault="00EF0BCB" w:rsidP="007E0766">
            <w:pPr>
              <w:jc w:val="both"/>
              <w:rPr>
                <w:rFonts w:ascii="Times New Roman" w:hAnsi="Times New Roman" w:cs="Times New Roman"/>
                <w:color w:val="000000"/>
                <w:sz w:val="28"/>
                <w:szCs w:val="28"/>
              </w:rPr>
            </w:pPr>
            <w:r w:rsidRPr="00633156">
              <w:rPr>
                <w:rFonts w:ascii="Times New Roman" w:hAnsi="Times New Roman" w:cs="Times New Roman"/>
                <w:color w:val="000000"/>
                <w:sz w:val="28"/>
                <w:szCs w:val="28"/>
              </w:rPr>
              <w:t>-2.72974</w:t>
            </w:r>
          </w:p>
        </w:tc>
        <w:tc>
          <w:tcPr>
            <w:tcW w:w="720" w:type="dxa"/>
          </w:tcPr>
          <w:p w:rsidR="00EF0BCB" w:rsidRPr="00633156" w:rsidRDefault="00EF0BCB" w:rsidP="007E0766">
            <w:pPr>
              <w:jc w:val="both"/>
              <w:rPr>
                <w:rFonts w:ascii="Times New Roman" w:hAnsi="Times New Roman" w:cs="Times New Roman"/>
                <w:sz w:val="28"/>
                <w:szCs w:val="28"/>
              </w:rPr>
            </w:pPr>
            <w:r w:rsidRPr="00633156">
              <w:rPr>
                <w:rFonts w:ascii="Times New Roman" w:hAnsi="Times New Roman" w:cs="Times New Roman"/>
                <w:sz w:val="28"/>
                <w:szCs w:val="28"/>
              </w:rPr>
              <w:t>***</w:t>
            </w:r>
          </w:p>
        </w:tc>
      </w:tr>
      <w:tr w:rsidR="00EF0BCB" w:rsidRPr="00633156" w:rsidTr="00EF0BCB">
        <w:trPr>
          <w:trHeight w:val="467"/>
          <w:jc w:val="center"/>
        </w:trPr>
        <w:tc>
          <w:tcPr>
            <w:tcW w:w="1803" w:type="dxa"/>
            <w:noWrap/>
          </w:tcPr>
          <w:p w:rsidR="00EF0BCB" w:rsidRPr="00633156" w:rsidRDefault="00EF0BCB" w:rsidP="007E0766">
            <w:pPr>
              <w:jc w:val="both"/>
              <w:rPr>
                <w:rFonts w:ascii="Times New Roman" w:hAnsi="Times New Roman" w:cs="Times New Roman"/>
                <w:sz w:val="28"/>
                <w:szCs w:val="28"/>
              </w:rPr>
            </w:pPr>
            <w:r w:rsidRPr="00633156">
              <w:rPr>
                <w:rFonts w:ascii="Times New Roman" w:hAnsi="Times New Roman" w:cs="Times New Roman"/>
                <w:sz w:val="28"/>
                <w:szCs w:val="28"/>
              </w:rPr>
              <w:t>Countries</w:t>
            </w:r>
          </w:p>
        </w:tc>
        <w:tc>
          <w:tcPr>
            <w:tcW w:w="3386" w:type="dxa"/>
            <w:gridSpan w:val="3"/>
            <w:noWrap/>
          </w:tcPr>
          <w:p w:rsidR="00EF0BCB" w:rsidRPr="00633156" w:rsidRDefault="00EF0BCB" w:rsidP="007E0766">
            <w:pPr>
              <w:jc w:val="both"/>
              <w:rPr>
                <w:rFonts w:ascii="Times New Roman" w:hAnsi="Times New Roman" w:cs="Times New Roman"/>
                <w:sz w:val="28"/>
                <w:szCs w:val="28"/>
              </w:rPr>
            </w:pPr>
            <w:r w:rsidRPr="00633156">
              <w:rPr>
                <w:rFonts w:ascii="Times New Roman" w:hAnsi="Times New Roman" w:cs="Times New Roman"/>
                <w:sz w:val="28"/>
                <w:szCs w:val="28"/>
              </w:rPr>
              <w:t>49</w:t>
            </w:r>
          </w:p>
        </w:tc>
        <w:tc>
          <w:tcPr>
            <w:tcW w:w="1694" w:type="dxa"/>
            <w:noWrap/>
          </w:tcPr>
          <w:p w:rsidR="00EF0BCB" w:rsidRPr="00633156" w:rsidRDefault="00EF0BCB" w:rsidP="007E0766">
            <w:pPr>
              <w:jc w:val="both"/>
              <w:rPr>
                <w:rFonts w:ascii="Times New Roman" w:hAnsi="Times New Roman" w:cs="Times New Roman"/>
                <w:sz w:val="28"/>
                <w:szCs w:val="28"/>
              </w:rPr>
            </w:pPr>
            <w:r w:rsidRPr="00633156">
              <w:rPr>
                <w:rFonts w:ascii="Times New Roman" w:hAnsi="Times New Roman" w:cs="Times New Roman"/>
                <w:sz w:val="28"/>
                <w:szCs w:val="28"/>
              </w:rPr>
              <w:t>Observations</w:t>
            </w:r>
          </w:p>
        </w:tc>
        <w:tc>
          <w:tcPr>
            <w:tcW w:w="3512" w:type="dxa"/>
            <w:gridSpan w:val="3"/>
            <w:noWrap/>
          </w:tcPr>
          <w:p w:rsidR="00EF0BCB" w:rsidRPr="00633156" w:rsidRDefault="00EF0BCB" w:rsidP="007E0766">
            <w:pPr>
              <w:jc w:val="both"/>
              <w:rPr>
                <w:rFonts w:ascii="Times New Roman" w:hAnsi="Times New Roman" w:cs="Times New Roman"/>
                <w:sz w:val="28"/>
                <w:szCs w:val="28"/>
              </w:rPr>
            </w:pPr>
            <w:r w:rsidRPr="00633156">
              <w:rPr>
                <w:rFonts w:ascii="Times New Roman" w:hAnsi="Times New Roman" w:cs="Times New Roman"/>
                <w:sz w:val="28"/>
                <w:szCs w:val="28"/>
              </w:rPr>
              <w:t>1470</w:t>
            </w:r>
          </w:p>
        </w:tc>
      </w:tr>
      <w:tr w:rsidR="00EF0BCB" w:rsidRPr="00633156" w:rsidTr="00EF0BCB">
        <w:trPr>
          <w:trHeight w:val="467"/>
          <w:jc w:val="center"/>
        </w:trPr>
        <w:tc>
          <w:tcPr>
            <w:tcW w:w="1803" w:type="dxa"/>
            <w:noWrap/>
          </w:tcPr>
          <w:p w:rsidR="00EF0BCB" w:rsidRPr="00633156" w:rsidRDefault="00EF0BCB" w:rsidP="007E0766">
            <w:pPr>
              <w:jc w:val="both"/>
              <w:rPr>
                <w:rFonts w:ascii="Times New Roman" w:hAnsi="Times New Roman" w:cs="Times New Roman"/>
                <w:sz w:val="28"/>
                <w:szCs w:val="28"/>
              </w:rPr>
            </w:pPr>
            <w:r w:rsidRPr="00633156">
              <w:rPr>
                <w:rFonts w:ascii="Times New Roman" w:hAnsi="Times New Roman" w:cs="Times New Roman"/>
                <w:sz w:val="28"/>
                <w:szCs w:val="28"/>
              </w:rPr>
              <w:t>Sargan</w:t>
            </w:r>
          </w:p>
          <w:p w:rsidR="00EF0BCB" w:rsidRPr="00633156" w:rsidRDefault="00EF0BCB" w:rsidP="007E0766">
            <w:pPr>
              <w:jc w:val="both"/>
              <w:rPr>
                <w:rFonts w:ascii="Times New Roman" w:hAnsi="Times New Roman" w:cs="Times New Roman"/>
                <w:sz w:val="28"/>
                <w:szCs w:val="28"/>
              </w:rPr>
            </w:pPr>
            <w:r w:rsidRPr="00633156">
              <w:rPr>
                <w:rFonts w:ascii="Times New Roman" w:hAnsi="Times New Roman" w:cs="Times New Roman"/>
                <w:sz w:val="28"/>
                <w:szCs w:val="28"/>
              </w:rPr>
              <w:t>(P-value)</w:t>
            </w:r>
          </w:p>
        </w:tc>
        <w:tc>
          <w:tcPr>
            <w:tcW w:w="3386" w:type="dxa"/>
            <w:gridSpan w:val="3"/>
            <w:noWrap/>
          </w:tcPr>
          <w:p w:rsidR="00EF0BCB" w:rsidRPr="00633156" w:rsidRDefault="00EF0BCB" w:rsidP="007E0766">
            <w:pPr>
              <w:jc w:val="both"/>
              <w:rPr>
                <w:rFonts w:ascii="Times New Roman" w:hAnsi="Times New Roman" w:cs="Times New Roman"/>
                <w:sz w:val="28"/>
                <w:szCs w:val="28"/>
              </w:rPr>
            </w:pPr>
            <w:r w:rsidRPr="00633156">
              <w:rPr>
                <w:rFonts w:ascii="Times New Roman" w:hAnsi="Times New Roman" w:cs="Times New Roman"/>
                <w:sz w:val="28"/>
                <w:szCs w:val="28"/>
              </w:rPr>
              <w:t>1.00</w:t>
            </w:r>
          </w:p>
        </w:tc>
        <w:tc>
          <w:tcPr>
            <w:tcW w:w="1694" w:type="dxa"/>
            <w:noWrap/>
          </w:tcPr>
          <w:p w:rsidR="00EF0BCB" w:rsidRPr="00633156" w:rsidRDefault="00EF0BCB" w:rsidP="007E0766">
            <w:pPr>
              <w:jc w:val="both"/>
              <w:rPr>
                <w:rFonts w:ascii="Times New Roman" w:hAnsi="Times New Roman" w:cs="Times New Roman"/>
                <w:sz w:val="28"/>
                <w:szCs w:val="28"/>
              </w:rPr>
            </w:pPr>
            <w:r w:rsidRPr="00633156">
              <w:rPr>
                <w:rFonts w:ascii="Times New Roman" w:hAnsi="Times New Roman" w:cs="Times New Roman"/>
                <w:sz w:val="28"/>
                <w:szCs w:val="28"/>
              </w:rPr>
              <w:t xml:space="preserve">Number of instruments    </w:t>
            </w:r>
          </w:p>
        </w:tc>
        <w:tc>
          <w:tcPr>
            <w:tcW w:w="3512" w:type="dxa"/>
            <w:gridSpan w:val="3"/>
            <w:noWrap/>
          </w:tcPr>
          <w:p w:rsidR="00EF0BCB" w:rsidRPr="00633156" w:rsidRDefault="00EF0BCB" w:rsidP="007E0766">
            <w:pPr>
              <w:jc w:val="both"/>
              <w:rPr>
                <w:rFonts w:ascii="Times New Roman" w:hAnsi="Times New Roman" w:cs="Times New Roman"/>
                <w:sz w:val="28"/>
                <w:szCs w:val="28"/>
              </w:rPr>
            </w:pPr>
            <w:r w:rsidRPr="00633156">
              <w:rPr>
                <w:rFonts w:ascii="Times New Roman" w:hAnsi="Times New Roman" w:cs="Times New Roman"/>
                <w:sz w:val="28"/>
                <w:szCs w:val="28"/>
              </w:rPr>
              <w:t>470</w:t>
            </w:r>
          </w:p>
        </w:tc>
      </w:tr>
      <w:tr w:rsidR="00EF0BCB" w:rsidRPr="00633156" w:rsidTr="00EF0BCB">
        <w:trPr>
          <w:trHeight w:val="467"/>
          <w:jc w:val="center"/>
        </w:trPr>
        <w:tc>
          <w:tcPr>
            <w:tcW w:w="1803" w:type="dxa"/>
            <w:noWrap/>
          </w:tcPr>
          <w:p w:rsidR="00EF0BCB" w:rsidRPr="00633156" w:rsidRDefault="00EF0BCB" w:rsidP="007E0766">
            <w:pPr>
              <w:jc w:val="both"/>
              <w:rPr>
                <w:rFonts w:ascii="Times New Roman" w:hAnsi="Times New Roman" w:cs="Times New Roman"/>
                <w:sz w:val="28"/>
                <w:szCs w:val="28"/>
              </w:rPr>
            </w:pPr>
            <w:r w:rsidRPr="00633156">
              <w:rPr>
                <w:rFonts w:ascii="Times New Roman" w:hAnsi="Times New Roman" w:cs="Times New Roman"/>
                <w:sz w:val="28"/>
                <w:szCs w:val="28"/>
              </w:rPr>
              <w:t>AR1</w:t>
            </w:r>
          </w:p>
          <w:p w:rsidR="00EF0BCB" w:rsidRPr="00633156" w:rsidRDefault="00EF0BCB" w:rsidP="007E0766">
            <w:pPr>
              <w:jc w:val="both"/>
              <w:rPr>
                <w:rFonts w:ascii="Times New Roman" w:hAnsi="Times New Roman" w:cs="Times New Roman"/>
                <w:sz w:val="28"/>
                <w:szCs w:val="28"/>
              </w:rPr>
            </w:pPr>
            <w:r w:rsidRPr="00633156">
              <w:rPr>
                <w:rFonts w:ascii="Times New Roman" w:hAnsi="Times New Roman" w:cs="Times New Roman"/>
                <w:sz w:val="28"/>
                <w:szCs w:val="28"/>
              </w:rPr>
              <w:t>(P-value)</w:t>
            </w:r>
          </w:p>
        </w:tc>
        <w:tc>
          <w:tcPr>
            <w:tcW w:w="3386" w:type="dxa"/>
            <w:gridSpan w:val="3"/>
            <w:noWrap/>
          </w:tcPr>
          <w:p w:rsidR="00EF0BCB" w:rsidRPr="00633156" w:rsidRDefault="00EF0BCB" w:rsidP="007E0766">
            <w:pPr>
              <w:jc w:val="both"/>
              <w:rPr>
                <w:rFonts w:ascii="Times New Roman" w:hAnsi="Times New Roman" w:cs="Times New Roman"/>
                <w:sz w:val="28"/>
                <w:szCs w:val="28"/>
              </w:rPr>
            </w:pPr>
            <w:r w:rsidRPr="00633156">
              <w:rPr>
                <w:rFonts w:ascii="Times New Roman" w:hAnsi="Times New Roman" w:cs="Times New Roman"/>
                <w:sz w:val="28"/>
                <w:szCs w:val="28"/>
              </w:rPr>
              <w:t>0.0078</w:t>
            </w:r>
          </w:p>
        </w:tc>
        <w:tc>
          <w:tcPr>
            <w:tcW w:w="1694" w:type="dxa"/>
            <w:noWrap/>
          </w:tcPr>
          <w:p w:rsidR="00EF0BCB" w:rsidRPr="00633156" w:rsidRDefault="00EF0BCB" w:rsidP="007E0766">
            <w:pPr>
              <w:jc w:val="both"/>
              <w:rPr>
                <w:rFonts w:ascii="Times New Roman" w:hAnsi="Times New Roman" w:cs="Times New Roman"/>
                <w:sz w:val="28"/>
                <w:szCs w:val="28"/>
              </w:rPr>
            </w:pPr>
            <w:r w:rsidRPr="00633156">
              <w:rPr>
                <w:rFonts w:ascii="Times New Roman" w:hAnsi="Times New Roman" w:cs="Times New Roman"/>
                <w:sz w:val="28"/>
                <w:szCs w:val="28"/>
              </w:rPr>
              <w:t>AR2</w:t>
            </w:r>
          </w:p>
          <w:p w:rsidR="00EF0BCB" w:rsidRPr="00633156" w:rsidRDefault="00EF0BCB" w:rsidP="007E0766">
            <w:pPr>
              <w:jc w:val="both"/>
              <w:rPr>
                <w:rFonts w:ascii="Times New Roman" w:hAnsi="Times New Roman" w:cs="Times New Roman"/>
                <w:sz w:val="28"/>
                <w:szCs w:val="28"/>
              </w:rPr>
            </w:pPr>
            <w:r w:rsidRPr="00633156">
              <w:rPr>
                <w:rFonts w:ascii="Times New Roman" w:hAnsi="Times New Roman" w:cs="Times New Roman"/>
                <w:sz w:val="28"/>
                <w:szCs w:val="28"/>
              </w:rPr>
              <w:t>(P-value)</w:t>
            </w:r>
          </w:p>
        </w:tc>
        <w:tc>
          <w:tcPr>
            <w:tcW w:w="3512" w:type="dxa"/>
            <w:gridSpan w:val="3"/>
            <w:noWrap/>
          </w:tcPr>
          <w:p w:rsidR="00EF0BCB" w:rsidRPr="00633156" w:rsidRDefault="00EF0BCB" w:rsidP="007E0766">
            <w:pPr>
              <w:jc w:val="both"/>
              <w:rPr>
                <w:rFonts w:ascii="Times New Roman" w:hAnsi="Times New Roman" w:cs="Times New Roman"/>
                <w:sz w:val="28"/>
                <w:szCs w:val="28"/>
              </w:rPr>
            </w:pPr>
            <w:r w:rsidRPr="00633156">
              <w:rPr>
                <w:rFonts w:ascii="Times New Roman" w:hAnsi="Times New Roman" w:cs="Times New Roman"/>
                <w:sz w:val="28"/>
                <w:szCs w:val="28"/>
              </w:rPr>
              <w:t>0.3917</w:t>
            </w:r>
          </w:p>
        </w:tc>
      </w:tr>
    </w:tbl>
    <w:p w:rsidR="00EF0BCB" w:rsidRDefault="00EF0BCB" w:rsidP="007E0766">
      <w:pPr>
        <w:pStyle w:val="Default"/>
        <w:ind w:firstLine="720"/>
        <w:jc w:val="both"/>
        <w:rPr>
          <w:sz w:val="26"/>
        </w:rPr>
      </w:pPr>
      <w:r w:rsidRPr="00673BE9">
        <w:rPr>
          <w:b/>
          <w:sz w:val="26"/>
        </w:rPr>
        <w:t>Note</w:t>
      </w:r>
      <w:r w:rsidRPr="00673BE9">
        <w:rPr>
          <w:sz w:val="26"/>
        </w:rPr>
        <w:t>: *, **, *** indicate significant level at 0.1, 0.05 and 0.01 correspondingly.</w:t>
      </w:r>
    </w:p>
    <w:p w:rsidR="00EF0BCB" w:rsidRDefault="00EF0BCB" w:rsidP="007E0766">
      <w:pPr>
        <w:pStyle w:val="Default"/>
        <w:jc w:val="both"/>
        <w:rPr>
          <w:sz w:val="26"/>
        </w:rPr>
      </w:pPr>
    </w:p>
    <w:p w:rsidR="00EF0BCB" w:rsidRPr="0080486B" w:rsidRDefault="00EF0BCB" w:rsidP="007354F8">
      <w:pPr>
        <w:pStyle w:val="Default"/>
        <w:spacing w:line="360" w:lineRule="auto"/>
        <w:jc w:val="both"/>
        <w:rPr>
          <w:sz w:val="28"/>
        </w:rPr>
      </w:pPr>
      <w:r w:rsidRPr="007567D2">
        <w:rPr>
          <w:sz w:val="28"/>
          <w:szCs w:val="28"/>
        </w:rPr>
        <w:t xml:space="preserve">Econometrics results of FDI and </w:t>
      </w:r>
      <w:r>
        <w:rPr>
          <w:sz w:val="28"/>
          <w:szCs w:val="28"/>
        </w:rPr>
        <w:t xml:space="preserve">political </w:t>
      </w:r>
      <w:r w:rsidRPr="007567D2">
        <w:rPr>
          <w:sz w:val="28"/>
          <w:szCs w:val="28"/>
        </w:rPr>
        <w:t xml:space="preserve">institutional quality model are reported in table </w:t>
      </w:r>
      <w:r>
        <w:rPr>
          <w:sz w:val="28"/>
          <w:szCs w:val="28"/>
        </w:rPr>
        <w:t>4.</w:t>
      </w:r>
      <w:r w:rsidR="00633156">
        <w:rPr>
          <w:sz w:val="28"/>
          <w:szCs w:val="28"/>
        </w:rPr>
        <w:t>9.</w:t>
      </w:r>
      <w:r>
        <w:rPr>
          <w:sz w:val="28"/>
          <w:szCs w:val="28"/>
        </w:rPr>
        <w:t>3</w:t>
      </w:r>
      <w:r w:rsidRPr="007567D2">
        <w:rPr>
          <w:sz w:val="28"/>
          <w:szCs w:val="28"/>
        </w:rPr>
        <w:t xml:space="preserve">. These results </w:t>
      </w:r>
      <w:r>
        <w:rPr>
          <w:sz w:val="28"/>
          <w:szCs w:val="28"/>
        </w:rPr>
        <w:t>explore</w:t>
      </w:r>
      <w:r w:rsidRPr="007567D2">
        <w:rPr>
          <w:sz w:val="28"/>
          <w:szCs w:val="28"/>
        </w:rPr>
        <w:t xml:space="preserve"> that all variables are statistically signifi</w:t>
      </w:r>
      <w:r>
        <w:rPr>
          <w:sz w:val="28"/>
          <w:szCs w:val="28"/>
        </w:rPr>
        <w:t xml:space="preserve">cant except tax as share of GDP </w:t>
      </w:r>
      <w:r w:rsidR="006F30E3">
        <w:rPr>
          <w:sz w:val="28"/>
          <w:szCs w:val="28"/>
        </w:rPr>
        <w:t>that</w:t>
      </w:r>
      <w:r>
        <w:rPr>
          <w:sz w:val="28"/>
          <w:szCs w:val="28"/>
        </w:rPr>
        <w:t xml:space="preserve"> is negative </w:t>
      </w:r>
      <w:r w:rsidR="006F30E3">
        <w:rPr>
          <w:sz w:val="28"/>
          <w:szCs w:val="28"/>
        </w:rPr>
        <w:t>but</w:t>
      </w:r>
      <w:r>
        <w:rPr>
          <w:sz w:val="28"/>
          <w:szCs w:val="28"/>
        </w:rPr>
        <w:t xml:space="preserve"> insignificant</w:t>
      </w:r>
      <w:r w:rsidRPr="0009685E">
        <w:rPr>
          <w:sz w:val="28"/>
        </w:rPr>
        <w:t xml:space="preserve">.  Table </w:t>
      </w:r>
      <w:r>
        <w:rPr>
          <w:sz w:val="28"/>
        </w:rPr>
        <w:t>4.</w:t>
      </w:r>
      <w:r w:rsidR="006F30E3">
        <w:rPr>
          <w:sz w:val="28"/>
        </w:rPr>
        <w:t>9.</w:t>
      </w:r>
      <w:r>
        <w:rPr>
          <w:sz w:val="28"/>
        </w:rPr>
        <w:t>3</w:t>
      </w:r>
      <w:r w:rsidRPr="0009685E">
        <w:rPr>
          <w:sz w:val="28"/>
        </w:rPr>
        <w:t xml:space="preserve"> </w:t>
      </w:r>
      <w:r w:rsidR="006F30E3">
        <w:rPr>
          <w:sz w:val="28"/>
        </w:rPr>
        <w:t>shows</w:t>
      </w:r>
      <w:r w:rsidRPr="0009685E">
        <w:rPr>
          <w:sz w:val="28"/>
        </w:rPr>
        <w:t xml:space="preserve"> that </w:t>
      </w:r>
      <w:r>
        <w:rPr>
          <w:sz w:val="28"/>
        </w:rPr>
        <w:t xml:space="preserve">political </w:t>
      </w:r>
      <w:r w:rsidRPr="0009685E">
        <w:rPr>
          <w:sz w:val="28"/>
        </w:rPr>
        <w:t>institutional</w:t>
      </w:r>
      <w:r>
        <w:rPr>
          <w:sz w:val="28"/>
        </w:rPr>
        <w:t xml:space="preserve"> quality has significant and positive impact on foreign direct investment (FDI). Coefficient </w:t>
      </w:r>
      <w:r w:rsidR="0080486B">
        <w:rPr>
          <w:sz w:val="28"/>
        </w:rPr>
        <w:t xml:space="preserve">value </w:t>
      </w:r>
      <w:r>
        <w:rPr>
          <w:sz w:val="28"/>
        </w:rPr>
        <w:t xml:space="preserve">of political institutional quality </w:t>
      </w:r>
      <w:r w:rsidR="0080486B">
        <w:rPr>
          <w:sz w:val="28"/>
        </w:rPr>
        <w:t>in the</w:t>
      </w:r>
      <w:r>
        <w:rPr>
          <w:sz w:val="28"/>
        </w:rPr>
        <w:t xml:space="preserve"> table</w:t>
      </w:r>
      <w:r w:rsidR="0080486B">
        <w:rPr>
          <w:sz w:val="28"/>
        </w:rPr>
        <w:t xml:space="preserve"> 4.9.3</w:t>
      </w:r>
      <w:r>
        <w:rPr>
          <w:sz w:val="28"/>
        </w:rPr>
        <w:t xml:space="preserve"> is 8.3193 which shows that 1unit increase in political institutional quality boost</w:t>
      </w:r>
      <w:r w:rsidR="0080486B">
        <w:rPr>
          <w:sz w:val="28"/>
        </w:rPr>
        <w:t>s</w:t>
      </w:r>
      <w:r>
        <w:rPr>
          <w:sz w:val="28"/>
        </w:rPr>
        <w:t xml:space="preserve"> the FDI of developing nations by 8.3193 units. </w:t>
      </w:r>
      <w:r w:rsidR="0080486B">
        <w:rPr>
          <w:sz w:val="28"/>
        </w:rPr>
        <w:t>Results</w:t>
      </w:r>
      <w:r>
        <w:rPr>
          <w:sz w:val="28"/>
        </w:rPr>
        <w:t xml:space="preserve"> also show that the impact of export as share of GDP is positive and significant. 1-unit increase export as share of GDP </w:t>
      </w:r>
      <w:r w:rsidR="0080486B">
        <w:rPr>
          <w:sz w:val="28"/>
        </w:rPr>
        <w:t>enhance</w:t>
      </w:r>
      <w:r>
        <w:rPr>
          <w:sz w:val="28"/>
        </w:rPr>
        <w:t xml:space="preserve"> the FDI of developing nations FDI by 0.0258 unit.</w:t>
      </w:r>
      <w:r w:rsidR="0080486B" w:rsidRPr="0080486B">
        <w:t xml:space="preserve"> </w:t>
      </w:r>
      <w:r w:rsidR="0080486B" w:rsidRPr="0080486B">
        <w:rPr>
          <w:sz w:val="28"/>
        </w:rPr>
        <w:t xml:space="preserve">In many cases, a higher share of exports in GDP is associated with a more open and export-oriented economy. Developing nations that actively participate in international trade tend to attract more FDI because foreign investors are interested in gaining access to these </w:t>
      </w:r>
      <w:r w:rsidR="0080486B" w:rsidRPr="0080486B">
        <w:rPr>
          <w:sz w:val="28"/>
        </w:rPr>
        <w:lastRenderedPageBreak/>
        <w:t>markets.</w:t>
      </w:r>
      <w:r w:rsidR="00492B03">
        <w:rPr>
          <w:sz w:val="28"/>
        </w:rPr>
        <w:t xml:space="preserve"> GDP growth (GDPG) also has</w:t>
      </w:r>
      <w:r>
        <w:rPr>
          <w:sz w:val="28"/>
        </w:rPr>
        <w:t xml:space="preserve"> statistically positive and significant impact</w:t>
      </w:r>
      <w:r w:rsidR="0080486B">
        <w:rPr>
          <w:sz w:val="28"/>
        </w:rPr>
        <w:t>s</w:t>
      </w:r>
      <w:r>
        <w:rPr>
          <w:sz w:val="28"/>
        </w:rPr>
        <w:t xml:space="preserve"> on FDI in developing nations. Results show that 1-</w:t>
      </w:r>
      <w:r w:rsidR="0080486B">
        <w:rPr>
          <w:sz w:val="28"/>
        </w:rPr>
        <w:t>percent</w:t>
      </w:r>
      <w:r>
        <w:rPr>
          <w:sz w:val="28"/>
        </w:rPr>
        <w:t xml:space="preserve"> increase of GDP growth lea</w:t>
      </w:r>
      <w:r w:rsidR="0080486B">
        <w:rPr>
          <w:sz w:val="28"/>
        </w:rPr>
        <w:t>ds toward 0.079-unit increase in</w:t>
      </w:r>
      <w:r>
        <w:rPr>
          <w:sz w:val="28"/>
        </w:rPr>
        <w:t xml:space="preserve"> FDI. Finally, tax as share of GDP ha</w:t>
      </w:r>
      <w:r w:rsidR="00492B03">
        <w:rPr>
          <w:sz w:val="28"/>
        </w:rPr>
        <w:t>s</w:t>
      </w:r>
      <w:r>
        <w:rPr>
          <w:sz w:val="28"/>
        </w:rPr>
        <w:t xml:space="preserve"> statistically negative </w:t>
      </w:r>
      <w:r w:rsidR="0080486B">
        <w:rPr>
          <w:sz w:val="28"/>
        </w:rPr>
        <w:t>but</w:t>
      </w:r>
      <w:r>
        <w:rPr>
          <w:sz w:val="28"/>
        </w:rPr>
        <w:t xml:space="preserve"> insignificant impact on foreign direct investment </w:t>
      </w:r>
    </w:p>
    <w:p w:rsidR="00EF0BCB" w:rsidRDefault="00EF0BCB" w:rsidP="007E0766">
      <w:pPr>
        <w:pStyle w:val="Default"/>
        <w:jc w:val="both"/>
        <w:rPr>
          <w:sz w:val="28"/>
          <w:szCs w:val="28"/>
        </w:rPr>
      </w:pPr>
    </w:p>
    <w:p w:rsidR="00EF0BCB" w:rsidRDefault="00633156" w:rsidP="00322790">
      <w:pPr>
        <w:spacing w:line="360" w:lineRule="auto"/>
        <w:rPr>
          <w:rFonts w:ascii="Times New Roman" w:hAnsi="Times New Roman" w:cs="Times New Roman"/>
          <w:b/>
          <w:sz w:val="32"/>
          <w:szCs w:val="32"/>
        </w:rPr>
      </w:pPr>
      <w:r>
        <w:rPr>
          <w:rFonts w:ascii="Times New Roman" w:hAnsi="Times New Roman" w:cs="Times New Roman"/>
          <w:b/>
          <w:sz w:val="32"/>
          <w:szCs w:val="32"/>
        </w:rPr>
        <w:t>4.9</w:t>
      </w:r>
      <w:r w:rsidR="00EF0BCB">
        <w:rPr>
          <w:rFonts w:ascii="Times New Roman" w:hAnsi="Times New Roman" w:cs="Times New Roman"/>
          <w:b/>
          <w:sz w:val="32"/>
          <w:szCs w:val="32"/>
        </w:rPr>
        <w:t xml:space="preserve">.4 </w:t>
      </w:r>
      <w:r w:rsidR="00EF0BCB" w:rsidRPr="0094042F">
        <w:rPr>
          <w:rFonts w:ascii="Times New Roman" w:hAnsi="Times New Roman" w:cs="Times New Roman"/>
          <w:b/>
          <w:sz w:val="32"/>
          <w:szCs w:val="32"/>
        </w:rPr>
        <w:t>Foreign</w:t>
      </w:r>
      <w:r w:rsidR="00EF0BCB">
        <w:rPr>
          <w:rFonts w:ascii="Times New Roman" w:hAnsi="Times New Roman" w:cs="Times New Roman"/>
          <w:b/>
          <w:sz w:val="32"/>
          <w:szCs w:val="32"/>
        </w:rPr>
        <w:t xml:space="preserve"> Direct Investment and Legal Institutional Quality in Developing States:</w:t>
      </w:r>
    </w:p>
    <w:p w:rsidR="00633156" w:rsidRDefault="0080486B" w:rsidP="00322790">
      <w:pPr>
        <w:pStyle w:val="Default"/>
        <w:spacing w:line="360" w:lineRule="auto"/>
        <w:jc w:val="both"/>
        <w:rPr>
          <w:sz w:val="28"/>
          <w:szCs w:val="28"/>
        </w:rPr>
      </w:pPr>
      <w:r>
        <w:rPr>
          <w:sz w:val="28"/>
          <w:szCs w:val="28"/>
        </w:rPr>
        <w:t>T</w:t>
      </w:r>
      <w:r w:rsidR="00EF0BCB">
        <w:rPr>
          <w:sz w:val="28"/>
          <w:szCs w:val="28"/>
        </w:rPr>
        <w:t>able 4.</w:t>
      </w:r>
      <w:r w:rsidR="00633156">
        <w:rPr>
          <w:sz w:val="28"/>
          <w:szCs w:val="28"/>
        </w:rPr>
        <w:t>9.1,</w:t>
      </w:r>
      <w:r w:rsidR="00EF0BCB">
        <w:rPr>
          <w:sz w:val="28"/>
          <w:szCs w:val="28"/>
        </w:rPr>
        <w:t xml:space="preserve"> we check the impact of overall institutional quality along with some control variables on FDI of developing </w:t>
      </w:r>
      <w:r w:rsidR="00492B03">
        <w:rPr>
          <w:sz w:val="28"/>
          <w:szCs w:val="28"/>
        </w:rPr>
        <w:t>nations. After that, we examine</w:t>
      </w:r>
      <w:r w:rsidR="00EF0BCB">
        <w:rPr>
          <w:sz w:val="28"/>
          <w:szCs w:val="28"/>
        </w:rPr>
        <w:t xml:space="preserve"> the impact of economic institution</w:t>
      </w:r>
      <w:r w:rsidR="00492B03">
        <w:rPr>
          <w:sz w:val="28"/>
          <w:szCs w:val="28"/>
        </w:rPr>
        <w:t>s</w:t>
      </w:r>
      <w:r w:rsidR="00EF0BCB">
        <w:rPr>
          <w:sz w:val="28"/>
          <w:szCs w:val="28"/>
        </w:rPr>
        <w:t xml:space="preserve"> and political institutions on FDI of developing </w:t>
      </w:r>
      <w:r w:rsidR="00492B03">
        <w:rPr>
          <w:sz w:val="28"/>
          <w:szCs w:val="28"/>
        </w:rPr>
        <w:t>countries</w:t>
      </w:r>
      <w:r w:rsidR="00EF0BCB">
        <w:rPr>
          <w:sz w:val="28"/>
          <w:szCs w:val="28"/>
        </w:rPr>
        <w:t xml:space="preserve"> in table 4.</w:t>
      </w:r>
      <w:r w:rsidR="00633156">
        <w:rPr>
          <w:sz w:val="28"/>
          <w:szCs w:val="28"/>
        </w:rPr>
        <w:t>9.</w:t>
      </w:r>
      <w:r w:rsidR="00EF0BCB">
        <w:rPr>
          <w:sz w:val="28"/>
          <w:szCs w:val="28"/>
        </w:rPr>
        <w:t>2 and 4.</w:t>
      </w:r>
      <w:r w:rsidR="00633156">
        <w:rPr>
          <w:sz w:val="28"/>
          <w:szCs w:val="28"/>
        </w:rPr>
        <w:t>9.</w:t>
      </w:r>
      <w:r w:rsidR="00EF0BCB">
        <w:rPr>
          <w:sz w:val="28"/>
          <w:szCs w:val="28"/>
        </w:rPr>
        <w:t xml:space="preserve">3 respectively. </w:t>
      </w:r>
      <w:r w:rsidR="00492B03">
        <w:rPr>
          <w:sz w:val="28"/>
          <w:szCs w:val="28"/>
        </w:rPr>
        <w:t>T</w:t>
      </w:r>
      <w:r w:rsidR="00EF0BCB">
        <w:rPr>
          <w:sz w:val="28"/>
          <w:szCs w:val="28"/>
        </w:rPr>
        <w:t>able 4.</w:t>
      </w:r>
      <w:r w:rsidR="00633156">
        <w:rPr>
          <w:sz w:val="28"/>
          <w:szCs w:val="28"/>
        </w:rPr>
        <w:t>9.</w:t>
      </w:r>
      <w:r w:rsidR="00EF0BCB">
        <w:rPr>
          <w:sz w:val="28"/>
          <w:szCs w:val="28"/>
        </w:rPr>
        <w:t>4 shows the impact of legal institutions along with some control variables on FDI. Table 4.</w:t>
      </w:r>
      <w:r w:rsidR="00633156">
        <w:rPr>
          <w:sz w:val="28"/>
          <w:szCs w:val="28"/>
        </w:rPr>
        <w:t>9.</w:t>
      </w:r>
      <w:r w:rsidR="00EF0BCB">
        <w:rPr>
          <w:sz w:val="28"/>
          <w:szCs w:val="28"/>
        </w:rPr>
        <w:t xml:space="preserve">4 report the econometric results of GMM method for the said model. </w:t>
      </w:r>
    </w:p>
    <w:p w:rsidR="00EF0BCB" w:rsidRPr="00F325C3" w:rsidRDefault="00EF0BCB" w:rsidP="0079474F">
      <w:pPr>
        <w:pStyle w:val="Default"/>
        <w:jc w:val="center"/>
        <w:rPr>
          <w:b/>
          <w:sz w:val="28"/>
          <w:szCs w:val="28"/>
        </w:rPr>
      </w:pPr>
      <w:r w:rsidRPr="00F325C3">
        <w:rPr>
          <w:b/>
          <w:sz w:val="28"/>
          <w:szCs w:val="28"/>
        </w:rPr>
        <w:t>Table No.</w:t>
      </w:r>
      <w:r>
        <w:rPr>
          <w:b/>
          <w:sz w:val="28"/>
          <w:szCs w:val="28"/>
        </w:rPr>
        <w:t xml:space="preserve"> 4.</w:t>
      </w:r>
      <w:r w:rsidR="00633156">
        <w:rPr>
          <w:b/>
          <w:sz w:val="28"/>
          <w:szCs w:val="28"/>
        </w:rPr>
        <w:t>9.</w:t>
      </w:r>
      <w:r>
        <w:rPr>
          <w:b/>
          <w:sz w:val="28"/>
          <w:szCs w:val="28"/>
        </w:rPr>
        <w:t>4</w:t>
      </w:r>
      <w:r w:rsidRPr="00F325C3">
        <w:rPr>
          <w:b/>
          <w:sz w:val="28"/>
          <w:szCs w:val="28"/>
        </w:rPr>
        <w:t xml:space="preserve"> Effect of </w:t>
      </w:r>
      <w:r>
        <w:rPr>
          <w:b/>
          <w:sz w:val="28"/>
          <w:szCs w:val="28"/>
        </w:rPr>
        <w:t xml:space="preserve">Legal </w:t>
      </w:r>
      <w:r w:rsidRPr="00F325C3">
        <w:rPr>
          <w:b/>
          <w:sz w:val="28"/>
          <w:szCs w:val="28"/>
        </w:rPr>
        <w:t>Institutional quality on FDI of Developing Economies: Panel GMM Approach</w:t>
      </w:r>
    </w:p>
    <w:tbl>
      <w:tblPr>
        <w:tblStyle w:val="TableGrid"/>
        <w:tblW w:w="10527" w:type="dxa"/>
        <w:jc w:val="center"/>
        <w:tblLook w:val="04A0" w:firstRow="1" w:lastRow="0" w:firstColumn="1" w:lastColumn="0" w:noHBand="0" w:noVBand="1"/>
      </w:tblPr>
      <w:tblGrid>
        <w:gridCol w:w="1803"/>
        <w:gridCol w:w="1266"/>
        <w:gridCol w:w="1266"/>
        <w:gridCol w:w="986"/>
        <w:gridCol w:w="1694"/>
        <w:gridCol w:w="1442"/>
        <w:gridCol w:w="1350"/>
        <w:gridCol w:w="720"/>
      </w:tblGrid>
      <w:tr w:rsidR="00EF0BCB" w:rsidRPr="00633156" w:rsidTr="00EF0BCB">
        <w:trPr>
          <w:trHeight w:val="467"/>
          <w:jc w:val="center"/>
        </w:trPr>
        <w:tc>
          <w:tcPr>
            <w:tcW w:w="1803" w:type="dxa"/>
            <w:noWrap/>
          </w:tcPr>
          <w:p w:rsidR="00EF0BCB" w:rsidRPr="00633156" w:rsidRDefault="00EF0BCB" w:rsidP="007E0766">
            <w:pPr>
              <w:jc w:val="both"/>
              <w:rPr>
                <w:rFonts w:ascii="Times New Roman" w:hAnsi="Times New Roman" w:cs="Times New Roman"/>
                <w:b/>
                <w:sz w:val="28"/>
                <w:szCs w:val="28"/>
              </w:rPr>
            </w:pPr>
            <w:r w:rsidRPr="00633156">
              <w:rPr>
                <w:rFonts w:ascii="Times New Roman" w:hAnsi="Times New Roman" w:cs="Times New Roman"/>
                <w:b/>
                <w:sz w:val="28"/>
                <w:szCs w:val="28"/>
              </w:rPr>
              <w:t>Variables</w:t>
            </w:r>
          </w:p>
        </w:tc>
        <w:tc>
          <w:tcPr>
            <w:tcW w:w="1266" w:type="dxa"/>
            <w:noWrap/>
          </w:tcPr>
          <w:p w:rsidR="00EF0BCB" w:rsidRPr="00633156" w:rsidRDefault="00EF0BCB" w:rsidP="007E0766">
            <w:pPr>
              <w:jc w:val="both"/>
              <w:rPr>
                <w:rFonts w:ascii="Times New Roman" w:hAnsi="Times New Roman" w:cs="Times New Roman"/>
                <w:b/>
                <w:sz w:val="28"/>
                <w:szCs w:val="28"/>
              </w:rPr>
            </w:pPr>
            <w:r w:rsidRPr="00633156">
              <w:rPr>
                <w:rFonts w:ascii="Times New Roman" w:hAnsi="Times New Roman" w:cs="Times New Roman"/>
                <w:b/>
                <w:sz w:val="28"/>
                <w:szCs w:val="28"/>
              </w:rPr>
              <w:t>Coef.</w:t>
            </w:r>
          </w:p>
        </w:tc>
        <w:tc>
          <w:tcPr>
            <w:tcW w:w="1266" w:type="dxa"/>
            <w:noWrap/>
          </w:tcPr>
          <w:p w:rsidR="00EF0BCB" w:rsidRPr="00633156" w:rsidRDefault="00EF0BCB" w:rsidP="007E0766">
            <w:pPr>
              <w:jc w:val="both"/>
              <w:rPr>
                <w:rFonts w:ascii="Times New Roman" w:hAnsi="Times New Roman" w:cs="Times New Roman"/>
                <w:b/>
                <w:sz w:val="28"/>
                <w:szCs w:val="28"/>
              </w:rPr>
            </w:pPr>
            <w:r w:rsidRPr="00633156">
              <w:rPr>
                <w:rFonts w:ascii="Times New Roman" w:hAnsi="Times New Roman" w:cs="Times New Roman"/>
                <w:b/>
                <w:sz w:val="28"/>
                <w:szCs w:val="28"/>
              </w:rPr>
              <w:t>S.E</w:t>
            </w:r>
          </w:p>
        </w:tc>
        <w:tc>
          <w:tcPr>
            <w:tcW w:w="986" w:type="dxa"/>
            <w:noWrap/>
          </w:tcPr>
          <w:p w:rsidR="00EF0BCB" w:rsidRPr="00633156" w:rsidRDefault="00EF0BCB" w:rsidP="007E0766">
            <w:pPr>
              <w:jc w:val="both"/>
              <w:rPr>
                <w:rFonts w:ascii="Times New Roman" w:hAnsi="Times New Roman" w:cs="Times New Roman"/>
                <w:b/>
                <w:sz w:val="28"/>
                <w:szCs w:val="28"/>
              </w:rPr>
            </w:pPr>
            <w:r w:rsidRPr="00633156">
              <w:rPr>
                <w:rFonts w:ascii="Times New Roman" w:hAnsi="Times New Roman" w:cs="Times New Roman"/>
                <w:b/>
                <w:sz w:val="28"/>
                <w:szCs w:val="28"/>
              </w:rPr>
              <w:t>Z-value</w:t>
            </w:r>
          </w:p>
        </w:tc>
        <w:tc>
          <w:tcPr>
            <w:tcW w:w="1694" w:type="dxa"/>
            <w:noWrap/>
          </w:tcPr>
          <w:p w:rsidR="00EF0BCB" w:rsidRPr="00633156" w:rsidRDefault="00EF0BCB" w:rsidP="007E0766">
            <w:pPr>
              <w:jc w:val="both"/>
              <w:rPr>
                <w:rFonts w:ascii="Times New Roman" w:hAnsi="Times New Roman" w:cs="Times New Roman"/>
                <w:b/>
                <w:sz w:val="28"/>
                <w:szCs w:val="28"/>
              </w:rPr>
            </w:pPr>
            <w:r w:rsidRPr="00633156">
              <w:rPr>
                <w:rFonts w:ascii="Times New Roman" w:hAnsi="Times New Roman" w:cs="Times New Roman"/>
                <w:b/>
                <w:sz w:val="28"/>
                <w:szCs w:val="28"/>
              </w:rPr>
              <w:t>P-value</w:t>
            </w:r>
          </w:p>
        </w:tc>
        <w:tc>
          <w:tcPr>
            <w:tcW w:w="2792" w:type="dxa"/>
            <w:gridSpan w:val="2"/>
            <w:noWrap/>
          </w:tcPr>
          <w:p w:rsidR="00EF0BCB" w:rsidRPr="00633156" w:rsidRDefault="00EF0BCB" w:rsidP="007E0766">
            <w:pPr>
              <w:jc w:val="both"/>
              <w:rPr>
                <w:rFonts w:ascii="Times New Roman" w:hAnsi="Times New Roman" w:cs="Times New Roman"/>
                <w:b/>
                <w:sz w:val="28"/>
                <w:szCs w:val="28"/>
              </w:rPr>
            </w:pPr>
            <w:r w:rsidRPr="00633156">
              <w:rPr>
                <w:rFonts w:ascii="Times New Roman" w:hAnsi="Times New Roman" w:cs="Times New Roman"/>
                <w:b/>
                <w:sz w:val="28"/>
                <w:szCs w:val="28"/>
              </w:rPr>
              <w:t>[95%  Conf.  Interval</w:t>
            </w:r>
          </w:p>
        </w:tc>
        <w:tc>
          <w:tcPr>
            <w:tcW w:w="720" w:type="dxa"/>
          </w:tcPr>
          <w:p w:rsidR="00EF0BCB" w:rsidRPr="00633156" w:rsidRDefault="00EF0BCB" w:rsidP="007E0766">
            <w:pPr>
              <w:jc w:val="both"/>
              <w:rPr>
                <w:rFonts w:ascii="Times New Roman" w:hAnsi="Times New Roman" w:cs="Times New Roman"/>
                <w:b/>
                <w:sz w:val="28"/>
                <w:szCs w:val="28"/>
              </w:rPr>
            </w:pPr>
            <w:r w:rsidRPr="00633156">
              <w:rPr>
                <w:rFonts w:ascii="Times New Roman" w:hAnsi="Times New Roman" w:cs="Times New Roman"/>
                <w:b/>
                <w:sz w:val="28"/>
                <w:szCs w:val="28"/>
              </w:rPr>
              <w:t>Sig</w:t>
            </w:r>
          </w:p>
        </w:tc>
      </w:tr>
      <w:tr w:rsidR="00EF0BCB" w:rsidRPr="00633156" w:rsidTr="00EF0BCB">
        <w:trPr>
          <w:trHeight w:val="467"/>
          <w:jc w:val="center"/>
        </w:trPr>
        <w:tc>
          <w:tcPr>
            <w:tcW w:w="1803" w:type="dxa"/>
            <w:noWrap/>
            <w:hideMark/>
          </w:tcPr>
          <w:p w:rsidR="00EF0BCB" w:rsidRPr="00633156" w:rsidRDefault="00EF0BCB" w:rsidP="007E0766">
            <w:pPr>
              <w:jc w:val="both"/>
              <w:rPr>
                <w:rFonts w:ascii="Times New Roman" w:hAnsi="Times New Roman" w:cs="Times New Roman"/>
                <w:sz w:val="28"/>
                <w:szCs w:val="28"/>
              </w:rPr>
            </w:pPr>
            <w:r w:rsidRPr="00633156">
              <w:rPr>
                <w:rFonts w:ascii="Times New Roman" w:hAnsi="Times New Roman" w:cs="Times New Roman"/>
                <w:sz w:val="28"/>
                <w:szCs w:val="28"/>
              </w:rPr>
              <w:t>FDI(-1)</w:t>
            </w:r>
          </w:p>
        </w:tc>
        <w:tc>
          <w:tcPr>
            <w:tcW w:w="1266" w:type="dxa"/>
            <w:noWrap/>
            <w:vAlign w:val="bottom"/>
            <w:hideMark/>
          </w:tcPr>
          <w:p w:rsidR="00EF0BCB" w:rsidRPr="00633156" w:rsidRDefault="00EF0BCB" w:rsidP="007E0766">
            <w:pPr>
              <w:jc w:val="both"/>
              <w:rPr>
                <w:rFonts w:ascii="Times New Roman" w:hAnsi="Times New Roman" w:cs="Times New Roman"/>
                <w:color w:val="000000"/>
                <w:sz w:val="28"/>
                <w:szCs w:val="28"/>
              </w:rPr>
            </w:pPr>
            <w:r w:rsidRPr="00633156">
              <w:rPr>
                <w:rFonts w:ascii="Times New Roman" w:hAnsi="Times New Roman" w:cs="Times New Roman"/>
                <w:color w:val="000000"/>
                <w:sz w:val="28"/>
                <w:szCs w:val="28"/>
              </w:rPr>
              <w:t>0.585416</w:t>
            </w:r>
          </w:p>
        </w:tc>
        <w:tc>
          <w:tcPr>
            <w:tcW w:w="1266" w:type="dxa"/>
            <w:noWrap/>
            <w:vAlign w:val="bottom"/>
            <w:hideMark/>
          </w:tcPr>
          <w:p w:rsidR="00EF0BCB" w:rsidRPr="00633156" w:rsidRDefault="00EF0BCB" w:rsidP="007E0766">
            <w:pPr>
              <w:jc w:val="both"/>
              <w:rPr>
                <w:rFonts w:ascii="Times New Roman" w:hAnsi="Times New Roman" w:cs="Times New Roman"/>
                <w:color w:val="000000"/>
                <w:sz w:val="28"/>
                <w:szCs w:val="28"/>
              </w:rPr>
            </w:pPr>
            <w:r w:rsidRPr="00633156">
              <w:rPr>
                <w:rFonts w:ascii="Times New Roman" w:hAnsi="Times New Roman" w:cs="Times New Roman"/>
                <w:color w:val="000000"/>
                <w:sz w:val="28"/>
                <w:szCs w:val="28"/>
              </w:rPr>
              <w:t>0.005146</w:t>
            </w:r>
          </w:p>
        </w:tc>
        <w:tc>
          <w:tcPr>
            <w:tcW w:w="986" w:type="dxa"/>
            <w:noWrap/>
            <w:vAlign w:val="bottom"/>
            <w:hideMark/>
          </w:tcPr>
          <w:p w:rsidR="00EF0BCB" w:rsidRPr="00633156" w:rsidRDefault="00EF0BCB" w:rsidP="007E0766">
            <w:pPr>
              <w:jc w:val="both"/>
              <w:rPr>
                <w:rFonts w:ascii="Times New Roman" w:hAnsi="Times New Roman" w:cs="Times New Roman"/>
                <w:color w:val="000000"/>
                <w:sz w:val="28"/>
                <w:szCs w:val="28"/>
              </w:rPr>
            </w:pPr>
            <w:r w:rsidRPr="00633156">
              <w:rPr>
                <w:rFonts w:ascii="Times New Roman" w:hAnsi="Times New Roman" w:cs="Times New Roman"/>
                <w:color w:val="000000"/>
                <w:sz w:val="28"/>
                <w:szCs w:val="28"/>
              </w:rPr>
              <w:t>113.75</w:t>
            </w:r>
          </w:p>
        </w:tc>
        <w:tc>
          <w:tcPr>
            <w:tcW w:w="1694" w:type="dxa"/>
            <w:noWrap/>
            <w:vAlign w:val="bottom"/>
            <w:hideMark/>
          </w:tcPr>
          <w:p w:rsidR="00EF0BCB" w:rsidRPr="00633156" w:rsidRDefault="00EF0BCB" w:rsidP="007E0766">
            <w:pPr>
              <w:jc w:val="both"/>
              <w:rPr>
                <w:rFonts w:ascii="Times New Roman" w:hAnsi="Times New Roman" w:cs="Times New Roman"/>
                <w:color w:val="000000"/>
                <w:sz w:val="28"/>
                <w:szCs w:val="28"/>
              </w:rPr>
            </w:pPr>
            <w:r w:rsidRPr="00633156">
              <w:rPr>
                <w:rFonts w:ascii="Times New Roman" w:hAnsi="Times New Roman" w:cs="Times New Roman"/>
                <w:color w:val="000000"/>
                <w:sz w:val="28"/>
                <w:szCs w:val="28"/>
              </w:rPr>
              <w:t>0.001</w:t>
            </w:r>
          </w:p>
        </w:tc>
        <w:tc>
          <w:tcPr>
            <w:tcW w:w="1442" w:type="dxa"/>
            <w:noWrap/>
            <w:vAlign w:val="bottom"/>
            <w:hideMark/>
          </w:tcPr>
          <w:p w:rsidR="00EF0BCB" w:rsidRPr="00633156" w:rsidRDefault="00EF0BCB" w:rsidP="007E0766">
            <w:pPr>
              <w:jc w:val="both"/>
              <w:rPr>
                <w:rFonts w:ascii="Times New Roman" w:hAnsi="Times New Roman" w:cs="Times New Roman"/>
                <w:color w:val="000000"/>
                <w:sz w:val="28"/>
                <w:szCs w:val="28"/>
              </w:rPr>
            </w:pPr>
            <w:r w:rsidRPr="00633156">
              <w:rPr>
                <w:rFonts w:ascii="Times New Roman" w:hAnsi="Times New Roman" w:cs="Times New Roman"/>
                <w:color w:val="000000"/>
                <w:sz w:val="28"/>
                <w:szCs w:val="28"/>
              </w:rPr>
              <w:t>0.57533</w:t>
            </w:r>
          </w:p>
        </w:tc>
        <w:tc>
          <w:tcPr>
            <w:tcW w:w="1350" w:type="dxa"/>
            <w:noWrap/>
            <w:vAlign w:val="bottom"/>
            <w:hideMark/>
          </w:tcPr>
          <w:p w:rsidR="00EF0BCB" w:rsidRPr="00633156" w:rsidRDefault="00EF0BCB" w:rsidP="007E0766">
            <w:pPr>
              <w:jc w:val="both"/>
              <w:rPr>
                <w:rFonts w:ascii="Times New Roman" w:hAnsi="Times New Roman" w:cs="Times New Roman"/>
                <w:color w:val="000000"/>
                <w:sz w:val="28"/>
                <w:szCs w:val="28"/>
              </w:rPr>
            </w:pPr>
            <w:r w:rsidRPr="00633156">
              <w:rPr>
                <w:rFonts w:ascii="Times New Roman" w:hAnsi="Times New Roman" w:cs="Times New Roman"/>
                <w:color w:val="000000"/>
                <w:sz w:val="28"/>
                <w:szCs w:val="28"/>
              </w:rPr>
              <w:t>0.595503</w:t>
            </w:r>
          </w:p>
        </w:tc>
        <w:tc>
          <w:tcPr>
            <w:tcW w:w="720" w:type="dxa"/>
          </w:tcPr>
          <w:p w:rsidR="00EF0BCB" w:rsidRPr="00633156" w:rsidRDefault="00EF0BCB" w:rsidP="007E0766">
            <w:pPr>
              <w:jc w:val="both"/>
              <w:rPr>
                <w:rFonts w:ascii="Times New Roman" w:hAnsi="Times New Roman" w:cs="Times New Roman"/>
                <w:sz w:val="28"/>
                <w:szCs w:val="28"/>
              </w:rPr>
            </w:pPr>
            <w:r w:rsidRPr="00633156">
              <w:rPr>
                <w:rFonts w:ascii="Times New Roman" w:hAnsi="Times New Roman" w:cs="Times New Roman"/>
                <w:sz w:val="28"/>
                <w:szCs w:val="28"/>
              </w:rPr>
              <w:t>***</w:t>
            </w:r>
          </w:p>
        </w:tc>
      </w:tr>
      <w:tr w:rsidR="00EF0BCB" w:rsidRPr="00633156" w:rsidTr="00EF0BCB">
        <w:trPr>
          <w:trHeight w:val="467"/>
          <w:jc w:val="center"/>
        </w:trPr>
        <w:tc>
          <w:tcPr>
            <w:tcW w:w="1803" w:type="dxa"/>
            <w:noWrap/>
          </w:tcPr>
          <w:p w:rsidR="00EF0BCB" w:rsidRPr="00633156" w:rsidRDefault="00EF0BCB" w:rsidP="007E0766">
            <w:pPr>
              <w:jc w:val="both"/>
              <w:rPr>
                <w:rFonts w:ascii="Times New Roman" w:hAnsi="Times New Roman" w:cs="Times New Roman"/>
                <w:sz w:val="28"/>
                <w:szCs w:val="28"/>
              </w:rPr>
            </w:pPr>
            <w:r w:rsidRPr="00633156">
              <w:rPr>
                <w:rFonts w:ascii="Times New Roman" w:hAnsi="Times New Roman" w:cs="Times New Roman"/>
                <w:sz w:val="28"/>
                <w:szCs w:val="28"/>
              </w:rPr>
              <w:t>LIQ</w:t>
            </w:r>
          </w:p>
        </w:tc>
        <w:tc>
          <w:tcPr>
            <w:tcW w:w="1266" w:type="dxa"/>
            <w:noWrap/>
            <w:vAlign w:val="bottom"/>
          </w:tcPr>
          <w:p w:rsidR="00EF0BCB" w:rsidRPr="00633156" w:rsidRDefault="00EF0BCB" w:rsidP="007E0766">
            <w:pPr>
              <w:jc w:val="both"/>
              <w:rPr>
                <w:rFonts w:ascii="Times New Roman" w:hAnsi="Times New Roman" w:cs="Times New Roman"/>
                <w:color w:val="000000"/>
                <w:sz w:val="28"/>
                <w:szCs w:val="28"/>
              </w:rPr>
            </w:pPr>
            <w:r w:rsidRPr="00633156">
              <w:rPr>
                <w:rFonts w:ascii="Times New Roman" w:hAnsi="Times New Roman" w:cs="Times New Roman"/>
                <w:color w:val="000000"/>
                <w:sz w:val="28"/>
                <w:szCs w:val="28"/>
              </w:rPr>
              <w:t>5.368689</w:t>
            </w:r>
          </w:p>
        </w:tc>
        <w:tc>
          <w:tcPr>
            <w:tcW w:w="1266" w:type="dxa"/>
            <w:noWrap/>
            <w:vAlign w:val="bottom"/>
          </w:tcPr>
          <w:p w:rsidR="00EF0BCB" w:rsidRPr="00633156" w:rsidRDefault="00EF0BCB" w:rsidP="007E0766">
            <w:pPr>
              <w:jc w:val="both"/>
              <w:rPr>
                <w:rFonts w:ascii="Times New Roman" w:hAnsi="Times New Roman" w:cs="Times New Roman"/>
                <w:color w:val="000000"/>
                <w:sz w:val="28"/>
                <w:szCs w:val="28"/>
              </w:rPr>
            </w:pPr>
            <w:r w:rsidRPr="00633156">
              <w:rPr>
                <w:rFonts w:ascii="Times New Roman" w:hAnsi="Times New Roman" w:cs="Times New Roman"/>
                <w:color w:val="000000"/>
                <w:sz w:val="28"/>
                <w:szCs w:val="28"/>
              </w:rPr>
              <w:t>0.876706</w:t>
            </w:r>
          </w:p>
        </w:tc>
        <w:tc>
          <w:tcPr>
            <w:tcW w:w="986" w:type="dxa"/>
            <w:noWrap/>
            <w:vAlign w:val="bottom"/>
          </w:tcPr>
          <w:p w:rsidR="00EF0BCB" w:rsidRPr="00633156" w:rsidRDefault="00EF0BCB" w:rsidP="007E0766">
            <w:pPr>
              <w:jc w:val="both"/>
              <w:rPr>
                <w:rFonts w:ascii="Times New Roman" w:hAnsi="Times New Roman" w:cs="Times New Roman"/>
                <w:color w:val="000000"/>
                <w:sz w:val="28"/>
                <w:szCs w:val="28"/>
              </w:rPr>
            </w:pPr>
            <w:r w:rsidRPr="00633156">
              <w:rPr>
                <w:rFonts w:ascii="Times New Roman" w:hAnsi="Times New Roman" w:cs="Times New Roman"/>
                <w:color w:val="000000"/>
                <w:sz w:val="28"/>
                <w:szCs w:val="28"/>
              </w:rPr>
              <w:t>6.12</w:t>
            </w:r>
          </w:p>
        </w:tc>
        <w:tc>
          <w:tcPr>
            <w:tcW w:w="1694" w:type="dxa"/>
            <w:noWrap/>
            <w:vAlign w:val="bottom"/>
          </w:tcPr>
          <w:p w:rsidR="00EF0BCB" w:rsidRPr="00633156" w:rsidRDefault="00EF0BCB" w:rsidP="007E0766">
            <w:pPr>
              <w:jc w:val="both"/>
              <w:rPr>
                <w:rFonts w:ascii="Times New Roman" w:hAnsi="Times New Roman" w:cs="Times New Roman"/>
                <w:color w:val="000000"/>
                <w:sz w:val="28"/>
                <w:szCs w:val="28"/>
              </w:rPr>
            </w:pPr>
            <w:r w:rsidRPr="00633156">
              <w:rPr>
                <w:rFonts w:ascii="Times New Roman" w:hAnsi="Times New Roman" w:cs="Times New Roman"/>
                <w:color w:val="000000"/>
                <w:sz w:val="28"/>
                <w:szCs w:val="28"/>
              </w:rPr>
              <w:t>0.001</w:t>
            </w:r>
          </w:p>
        </w:tc>
        <w:tc>
          <w:tcPr>
            <w:tcW w:w="1442" w:type="dxa"/>
            <w:noWrap/>
            <w:vAlign w:val="bottom"/>
          </w:tcPr>
          <w:p w:rsidR="00EF0BCB" w:rsidRPr="00633156" w:rsidRDefault="00EF0BCB" w:rsidP="007E0766">
            <w:pPr>
              <w:jc w:val="both"/>
              <w:rPr>
                <w:rFonts w:ascii="Times New Roman" w:hAnsi="Times New Roman" w:cs="Times New Roman"/>
                <w:color w:val="000000"/>
                <w:sz w:val="28"/>
                <w:szCs w:val="28"/>
              </w:rPr>
            </w:pPr>
            <w:r w:rsidRPr="00633156">
              <w:rPr>
                <w:rFonts w:ascii="Times New Roman" w:hAnsi="Times New Roman" w:cs="Times New Roman"/>
                <w:color w:val="000000"/>
                <w:sz w:val="28"/>
                <w:szCs w:val="28"/>
              </w:rPr>
              <w:t>3.650377</w:t>
            </w:r>
          </w:p>
        </w:tc>
        <w:tc>
          <w:tcPr>
            <w:tcW w:w="1350" w:type="dxa"/>
            <w:noWrap/>
            <w:vAlign w:val="bottom"/>
          </w:tcPr>
          <w:p w:rsidR="00EF0BCB" w:rsidRPr="00633156" w:rsidRDefault="00EF0BCB" w:rsidP="007E0766">
            <w:pPr>
              <w:jc w:val="both"/>
              <w:rPr>
                <w:rFonts w:ascii="Times New Roman" w:hAnsi="Times New Roman" w:cs="Times New Roman"/>
                <w:color w:val="000000"/>
                <w:sz w:val="28"/>
                <w:szCs w:val="28"/>
              </w:rPr>
            </w:pPr>
            <w:r w:rsidRPr="00633156">
              <w:rPr>
                <w:rFonts w:ascii="Times New Roman" w:hAnsi="Times New Roman" w:cs="Times New Roman"/>
                <w:color w:val="000000"/>
                <w:sz w:val="28"/>
                <w:szCs w:val="28"/>
              </w:rPr>
              <w:t>7.087001</w:t>
            </w:r>
          </w:p>
        </w:tc>
        <w:tc>
          <w:tcPr>
            <w:tcW w:w="720" w:type="dxa"/>
          </w:tcPr>
          <w:p w:rsidR="00EF0BCB" w:rsidRPr="00633156" w:rsidRDefault="00EF0BCB" w:rsidP="007E0766">
            <w:pPr>
              <w:jc w:val="both"/>
              <w:rPr>
                <w:rFonts w:ascii="Times New Roman" w:hAnsi="Times New Roman" w:cs="Times New Roman"/>
                <w:sz w:val="28"/>
                <w:szCs w:val="28"/>
              </w:rPr>
            </w:pPr>
            <w:r w:rsidRPr="00633156">
              <w:rPr>
                <w:rFonts w:ascii="Times New Roman" w:hAnsi="Times New Roman" w:cs="Times New Roman"/>
                <w:sz w:val="28"/>
                <w:szCs w:val="28"/>
              </w:rPr>
              <w:t>***</w:t>
            </w:r>
          </w:p>
        </w:tc>
      </w:tr>
      <w:tr w:rsidR="00EF0BCB" w:rsidRPr="00633156" w:rsidTr="00EF0BCB">
        <w:trPr>
          <w:trHeight w:val="467"/>
          <w:jc w:val="center"/>
        </w:trPr>
        <w:tc>
          <w:tcPr>
            <w:tcW w:w="1803" w:type="dxa"/>
            <w:noWrap/>
            <w:hideMark/>
          </w:tcPr>
          <w:p w:rsidR="00EF0BCB" w:rsidRPr="00633156" w:rsidRDefault="00EF0BCB" w:rsidP="007E0766">
            <w:pPr>
              <w:jc w:val="both"/>
              <w:rPr>
                <w:rFonts w:ascii="Times New Roman" w:hAnsi="Times New Roman" w:cs="Times New Roman"/>
                <w:sz w:val="28"/>
                <w:szCs w:val="28"/>
              </w:rPr>
            </w:pPr>
            <w:r w:rsidRPr="00633156">
              <w:rPr>
                <w:rFonts w:ascii="Times New Roman" w:hAnsi="Times New Roman" w:cs="Times New Roman"/>
                <w:sz w:val="28"/>
                <w:szCs w:val="28"/>
              </w:rPr>
              <w:t>XGDP</w:t>
            </w:r>
          </w:p>
        </w:tc>
        <w:tc>
          <w:tcPr>
            <w:tcW w:w="1266" w:type="dxa"/>
            <w:noWrap/>
            <w:vAlign w:val="bottom"/>
            <w:hideMark/>
          </w:tcPr>
          <w:p w:rsidR="00EF0BCB" w:rsidRPr="00633156" w:rsidRDefault="00EF0BCB" w:rsidP="007E0766">
            <w:pPr>
              <w:jc w:val="both"/>
              <w:rPr>
                <w:rFonts w:ascii="Times New Roman" w:hAnsi="Times New Roman" w:cs="Times New Roman"/>
                <w:color w:val="000000"/>
                <w:sz w:val="28"/>
                <w:szCs w:val="28"/>
              </w:rPr>
            </w:pPr>
            <w:r w:rsidRPr="00633156">
              <w:rPr>
                <w:rFonts w:ascii="Times New Roman" w:hAnsi="Times New Roman" w:cs="Times New Roman"/>
                <w:color w:val="000000"/>
                <w:sz w:val="28"/>
                <w:szCs w:val="28"/>
              </w:rPr>
              <w:t>0.026187</w:t>
            </w:r>
          </w:p>
        </w:tc>
        <w:tc>
          <w:tcPr>
            <w:tcW w:w="1266" w:type="dxa"/>
            <w:noWrap/>
            <w:vAlign w:val="bottom"/>
            <w:hideMark/>
          </w:tcPr>
          <w:p w:rsidR="00EF0BCB" w:rsidRPr="00633156" w:rsidRDefault="00EF0BCB" w:rsidP="007E0766">
            <w:pPr>
              <w:jc w:val="both"/>
              <w:rPr>
                <w:rFonts w:ascii="Times New Roman" w:hAnsi="Times New Roman" w:cs="Times New Roman"/>
                <w:color w:val="000000"/>
                <w:sz w:val="28"/>
                <w:szCs w:val="28"/>
              </w:rPr>
            </w:pPr>
            <w:r w:rsidRPr="00633156">
              <w:rPr>
                <w:rFonts w:ascii="Times New Roman" w:hAnsi="Times New Roman" w:cs="Times New Roman"/>
                <w:color w:val="000000"/>
                <w:sz w:val="28"/>
                <w:szCs w:val="28"/>
              </w:rPr>
              <w:t>0.0049</w:t>
            </w:r>
          </w:p>
        </w:tc>
        <w:tc>
          <w:tcPr>
            <w:tcW w:w="986" w:type="dxa"/>
            <w:noWrap/>
            <w:vAlign w:val="bottom"/>
            <w:hideMark/>
          </w:tcPr>
          <w:p w:rsidR="00EF0BCB" w:rsidRPr="00633156" w:rsidRDefault="00EF0BCB" w:rsidP="007E0766">
            <w:pPr>
              <w:jc w:val="both"/>
              <w:rPr>
                <w:rFonts w:ascii="Times New Roman" w:hAnsi="Times New Roman" w:cs="Times New Roman"/>
                <w:color w:val="000000"/>
                <w:sz w:val="28"/>
                <w:szCs w:val="28"/>
              </w:rPr>
            </w:pPr>
            <w:r w:rsidRPr="00633156">
              <w:rPr>
                <w:rFonts w:ascii="Times New Roman" w:hAnsi="Times New Roman" w:cs="Times New Roman"/>
                <w:color w:val="000000"/>
                <w:sz w:val="28"/>
                <w:szCs w:val="28"/>
              </w:rPr>
              <w:t>5.34</w:t>
            </w:r>
          </w:p>
        </w:tc>
        <w:tc>
          <w:tcPr>
            <w:tcW w:w="1694" w:type="dxa"/>
            <w:noWrap/>
            <w:vAlign w:val="bottom"/>
            <w:hideMark/>
          </w:tcPr>
          <w:p w:rsidR="00EF0BCB" w:rsidRPr="00633156" w:rsidRDefault="00EF0BCB" w:rsidP="007E0766">
            <w:pPr>
              <w:jc w:val="both"/>
              <w:rPr>
                <w:rFonts w:ascii="Times New Roman" w:hAnsi="Times New Roman" w:cs="Times New Roman"/>
                <w:color w:val="000000"/>
                <w:sz w:val="28"/>
                <w:szCs w:val="28"/>
              </w:rPr>
            </w:pPr>
            <w:r w:rsidRPr="00633156">
              <w:rPr>
                <w:rFonts w:ascii="Times New Roman" w:hAnsi="Times New Roman" w:cs="Times New Roman"/>
                <w:color w:val="000000"/>
                <w:sz w:val="28"/>
                <w:szCs w:val="28"/>
              </w:rPr>
              <w:t>0.001</w:t>
            </w:r>
          </w:p>
        </w:tc>
        <w:tc>
          <w:tcPr>
            <w:tcW w:w="1442" w:type="dxa"/>
            <w:noWrap/>
            <w:vAlign w:val="bottom"/>
            <w:hideMark/>
          </w:tcPr>
          <w:p w:rsidR="00EF0BCB" w:rsidRPr="00633156" w:rsidRDefault="00EF0BCB" w:rsidP="007E0766">
            <w:pPr>
              <w:jc w:val="both"/>
              <w:rPr>
                <w:rFonts w:ascii="Times New Roman" w:hAnsi="Times New Roman" w:cs="Times New Roman"/>
                <w:color w:val="000000"/>
                <w:sz w:val="28"/>
                <w:szCs w:val="28"/>
              </w:rPr>
            </w:pPr>
            <w:r w:rsidRPr="00633156">
              <w:rPr>
                <w:rFonts w:ascii="Times New Roman" w:hAnsi="Times New Roman" w:cs="Times New Roman"/>
                <w:color w:val="000000"/>
                <w:sz w:val="28"/>
                <w:szCs w:val="28"/>
              </w:rPr>
              <w:t>0.016583</w:t>
            </w:r>
          </w:p>
        </w:tc>
        <w:tc>
          <w:tcPr>
            <w:tcW w:w="1350" w:type="dxa"/>
            <w:noWrap/>
            <w:vAlign w:val="bottom"/>
            <w:hideMark/>
          </w:tcPr>
          <w:p w:rsidR="00EF0BCB" w:rsidRPr="00633156" w:rsidRDefault="00EF0BCB" w:rsidP="007E0766">
            <w:pPr>
              <w:jc w:val="both"/>
              <w:rPr>
                <w:rFonts w:ascii="Times New Roman" w:hAnsi="Times New Roman" w:cs="Times New Roman"/>
                <w:color w:val="000000"/>
                <w:sz w:val="28"/>
                <w:szCs w:val="28"/>
              </w:rPr>
            </w:pPr>
            <w:r w:rsidRPr="00633156">
              <w:rPr>
                <w:rFonts w:ascii="Times New Roman" w:hAnsi="Times New Roman" w:cs="Times New Roman"/>
                <w:color w:val="000000"/>
                <w:sz w:val="28"/>
                <w:szCs w:val="28"/>
              </w:rPr>
              <w:t>0.035791</w:t>
            </w:r>
          </w:p>
        </w:tc>
        <w:tc>
          <w:tcPr>
            <w:tcW w:w="720" w:type="dxa"/>
          </w:tcPr>
          <w:p w:rsidR="00EF0BCB" w:rsidRPr="00633156" w:rsidRDefault="00EF0BCB" w:rsidP="007E0766">
            <w:pPr>
              <w:jc w:val="both"/>
              <w:rPr>
                <w:rFonts w:ascii="Times New Roman" w:hAnsi="Times New Roman" w:cs="Times New Roman"/>
                <w:sz w:val="28"/>
                <w:szCs w:val="28"/>
              </w:rPr>
            </w:pPr>
            <w:r w:rsidRPr="00633156">
              <w:rPr>
                <w:rFonts w:ascii="Times New Roman" w:hAnsi="Times New Roman" w:cs="Times New Roman"/>
                <w:sz w:val="28"/>
                <w:szCs w:val="28"/>
              </w:rPr>
              <w:t>***</w:t>
            </w:r>
          </w:p>
        </w:tc>
      </w:tr>
      <w:tr w:rsidR="00EF0BCB" w:rsidRPr="00633156" w:rsidTr="00EF0BCB">
        <w:trPr>
          <w:trHeight w:val="467"/>
          <w:jc w:val="center"/>
        </w:trPr>
        <w:tc>
          <w:tcPr>
            <w:tcW w:w="1803" w:type="dxa"/>
            <w:noWrap/>
            <w:hideMark/>
          </w:tcPr>
          <w:p w:rsidR="00EF0BCB" w:rsidRPr="00633156" w:rsidRDefault="00EF0BCB" w:rsidP="007E0766">
            <w:pPr>
              <w:jc w:val="both"/>
              <w:rPr>
                <w:rFonts w:ascii="Times New Roman" w:hAnsi="Times New Roman" w:cs="Times New Roman"/>
                <w:sz w:val="28"/>
                <w:szCs w:val="28"/>
              </w:rPr>
            </w:pPr>
            <w:r w:rsidRPr="00633156">
              <w:rPr>
                <w:rFonts w:ascii="Times New Roman" w:hAnsi="Times New Roman" w:cs="Times New Roman"/>
                <w:sz w:val="28"/>
                <w:szCs w:val="28"/>
              </w:rPr>
              <w:t>GDPGRWTH</w:t>
            </w:r>
          </w:p>
        </w:tc>
        <w:tc>
          <w:tcPr>
            <w:tcW w:w="1266" w:type="dxa"/>
            <w:noWrap/>
            <w:vAlign w:val="bottom"/>
            <w:hideMark/>
          </w:tcPr>
          <w:p w:rsidR="00EF0BCB" w:rsidRPr="00633156" w:rsidRDefault="00EF0BCB" w:rsidP="007E0766">
            <w:pPr>
              <w:jc w:val="both"/>
              <w:rPr>
                <w:rFonts w:ascii="Times New Roman" w:hAnsi="Times New Roman" w:cs="Times New Roman"/>
                <w:color w:val="000000"/>
                <w:sz w:val="28"/>
                <w:szCs w:val="28"/>
              </w:rPr>
            </w:pPr>
            <w:r w:rsidRPr="00633156">
              <w:rPr>
                <w:rFonts w:ascii="Times New Roman" w:hAnsi="Times New Roman" w:cs="Times New Roman"/>
                <w:color w:val="000000"/>
                <w:sz w:val="28"/>
                <w:szCs w:val="28"/>
              </w:rPr>
              <w:t>0.06661</w:t>
            </w:r>
          </w:p>
        </w:tc>
        <w:tc>
          <w:tcPr>
            <w:tcW w:w="1266" w:type="dxa"/>
            <w:noWrap/>
            <w:vAlign w:val="bottom"/>
            <w:hideMark/>
          </w:tcPr>
          <w:p w:rsidR="00EF0BCB" w:rsidRPr="00633156" w:rsidRDefault="00EF0BCB" w:rsidP="007E0766">
            <w:pPr>
              <w:jc w:val="both"/>
              <w:rPr>
                <w:rFonts w:ascii="Times New Roman" w:hAnsi="Times New Roman" w:cs="Times New Roman"/>
                <w:color w:val="000000"/>
                <w:sz w:val="28"/>
                <w:szCs w:val="28"/>
              </w:rPr>
            </w:pPr>
            <w:r w:rsidRPr="00633156">
              <w:rPr>
                <w:rFonts w:ascii="Times New Roman" w:hAnsi="Times New Roman" w:cs="Times New Roman"/>
                <w:color w:val="000000"/>
                <w:sz w:val="28"/>
                <w:szCs w:val="28"/>
              </w:rPr>
              <w:t>0.006436</w:t>
            </w:r>
          </w:p>
        </w:tc>
        <w:tc>
          <w:tcPr>
            <w:tcW w:w="986" w:type="dxa"/>
            <w:noWrap/>
            <w:vAlign w:val="bottom"/>
            <w:hideMark/>
          </w:tcPr>
          <w:p w:rsidR="00EF0BCB" w:rsidRPr="00633156" w:rsidRDefault="00EF0BCB" w:rsidP="007E0766">
            <w:pPr>
              <w:jc w:val="both"/>
              <w:rPr>
                <w:rFonts w:ascii="Times New Roman" w:hAnsi="Times New Roman" w:cs="Times New Roman"/>
                <w:color w:val="000000"/>
                <w:sz w:val="28"/>
                <w:szCs w:val="28"/>
              </w:rPr>
            </w:pPr>
            <w:r w:rsidRPr="00633156">
              <w:rPr>
                <w:rFonts w:ascii="Times New Roman" w:hAnsi="Times New Roman" w:cs="Times New Roman"/>
                <w:color w:val="000000"/>
                <w:sz w:val="28"/>
                <w:szCs w:val="28"/>
              </w:rPr>
              <w:t>10.35</w:t>
            </w:r>
          </w:p>
        </w:tc>
        <w:tc>
          <w:tcPr>
            <w:tcW w:w="1694" w:type="dxa"/>
            <w:noWrap/>
            <w:vAlign w:val="bottom"/>
            <w:hideMark/>
          </w:tcPr>
          <w:p w:rsidR="00EF0BCB" w:rsidRPr="00633156" w:rsidRDefault="00EF0BCB" w:rsidP="007E0766">
            <w:pPr>
              <w:jc w:val="both"/>
              <w:rPr>
                <w:rFonts w:ascii="Times New Roman" w:hAnsi="Times New Roman" w:cs="Times New Roman"/>
                <w:color w:val="000000"/>
                <w:sz w:val="28"/>
                <w:szCs w:val="28"/>
              </w:rPr>
            </w:pPr>
            <w:r w:rsidRPr="00633156">
              <w:rPr>
                <w:rFonts w:ascii="Times New Roman" w:hAnsi="Times New Roman" w:cs="Times New Roman"/>
                <w:color w:val="000000"/>
                <w:sz w:val="28"/>
                <w:szCs w:val="28"/>
              </w:rPr>
              <w:t>0.001</w:t>
            </w:r>
          </w:p>
        </w:tc>
        <w:tc>
          <w:tcPr>
            <w:tcW w:w="1442" w:type="dxa"/>
            <w:noWrap/>
            <w:vAlign w:val="bottom"/>
            <w:hideMark/>
          </w:tcPr>
          <w:p w:rsidR="00EF0BCB" w:rsidRPr="00633156" w:rsidRDefault="00EF0BCB" w:rsidP="007E0766">
            <w:pPr>
              <w:jc w:val="both"/>
              <w:rPr>
                <w:rFonts w:ascii="Times New Roman" w:hAnsi="Times New Roman" w:cs="Times New Roman"/>
                <w:color w:val="000000"/>
                <w:sz w:val="28"/>
                <w:szCs w:val="28"/>
              </w:rPr>
            </w:pPr>
            <w:r w:rsidRPr="00633156">
              <w:rPr>
                <w:rFonts w:ascii="Times New Roman" w:hAnsi="Times New Roman" w:cs="Times New Roman"/>
                <w:color w:val="000000"/>
                <w:sz w:val="28"/>
                <w:szCs w:val="28"/>
              </w:rPr>
              <w:t>0.053996</w:t>
            </w:r>
          </w:p>
        </w:tc>
        <w:tc>
          <w:tcPr>
            <w:tcW w:w="1350" w:type="dxa"/>
            <w:noWrap/>
            <w:vAlign w:val="bottom"/>
            <w:hideMark/>
          </w:tcPr>
          <w:p w:rsidR="00EF0BCB" w:rsidRPr="00633156" w:rsidRDefault="00EF0BCB" w:rsidP="007E0766">
            <w:pPr>
              <w:jc w:val="both"/>
              <w:rPr>
                <w:rFonts w:ascii="Times New Roman" w:hAnsi="Times New Roman" w:cs="Times New Roman"/>
                <w:color w:val="000000"/>
                <w:sz w:val="28"/>
                <w:szCs w:val="28"/>
              </w:rPr>
            </w:pPr>
            <w:r w:rsidRPr="00633156">
              <w:rPr>
                <w:rFonts w:ascii="Times New Roman" w:hAnsi="Times New Roman" w:cs="Times New Roman"/>
                <w:color w:val="000000"/>
                <w:sz w:val="28"/>
                <w:szCs w:val="28"/>
              </w:rPr>
              <w:t>0.079225</w:t>
            </w:r>
          </w:p>
        </w:tc>
        <w:tc>
          <w:tcPr>
            <w:tcW w:w="720" w:type="dxa"/>
          </w:tcPr>
          <w:p w:rsidR="00EF0BCB" w:rsidRPr="00633156" w:rsidRDefault="00EF0BCB" w:rsidP="007E0766">
            <w:pPr>
              <w:jc w:val="both"/>
              <w:rPr>
                <w:rFonts w:ascii="Times New Roman" w:hAnsi="Times New Roman" w:cs="Times New Roman"/>
                <w:sz w:val="28"/>
                <w:szCs w:val="28"/>
              </w:rPr>
            </w:pPr>
            <w:r w:rsidRPr="00633156">
              <w:rPr>
                <w:rFonts w:ascii="Times New Roman" w:hAnsi="Times New Roman" w:cs="Times New Roman"/>
                <w:sz w:val="28"/>
                <w:szCs w:val="28"/>
              </w:rPr>
              <w:t>***</w:t>
            </w:r>
          </w:p>
        </w:tc>
      </w:tr>
      <w:tr w:rsidR="00EF0BCB" w:rsidRPr="00633156" w:rsidTr="00EF0BCB">
        <w:trPr>
          <w:trHeight w:val="467"/>
          <w:jc w:val="center"/>
        </w:trPr>
        <w:tc>
          <w:tcPr>
            <w:tcW w:w="1803" w:type="dxa"/>
            <w:noWrap/>
          </w:tcPr>
          <w:p w:rsidR="00EF0BCB" w:rsidRPr="00633156" w:rsidRDefault="00EF0BCB" w:rsidP="007E0766">
            <w:pPr>
              <w:jc w:val="both"/>
              <w:rPr>
                <w:rFonts w:ascii="Times New Roman" w:hAnsi="Times New Roman" w:cs="Times New Roman"/>
                <w:sz w:val="28"/>
                <w:szCs w:val="28"/>
              </w:rPr>
            </w:pPr>
            <w:r w:rsidRPr="00633156">
              <w:rPr>
                <w:rFonts w:ascii="Times New Roman" w:hAnsi="Times New Roman" w:cs="Times New Roman"/>
                <w:sz w:val="28"/>
                <w:szCs w:val="28"/>
              </w:rPr>
              <w:t>TaxGDP</w:t>
            </w:r>
          </w:p>
        </w:tc>
        <w:tc>
          <w:tcPr>
            <w:tcW w:w="1266" w:type="dxa"/>
            <w:noWrap/>
            <w:vAlign w:val="bottom"/>
          </w:tcPr>
          <w:p w:rsidR="00EF0BCB" w:rsidRPr="00633156" w:rsidRDefault="00EF0BCB" w:rsidP="007E0766">
            <w:pPr>
              <w:jc w:val="both"/>
              <w:rPr>
                <w:rFonts w:ascii="Times New Roman" w:hAnsi="Times New Roman" w:cs="Times New Roman"/>
                <w:color w:val="000000"/>
                <w:sz w:val="28"/>
                <w:szCs w:val="28"/>
              </w:rPr>
            </w:pPr>
            <w:r w:rsidRPr="00633156">
              <w:rPr>
                <w:rFonts w:ascii="Times New Roman" w:hAnsi="Times New Roman" w:cs="Times New Roman"/>
                <w:color w:val="000000"/>
                <w:sz w:val="28"/>
                <w:szCs w:val="28"/>
              </w:rPr>
              <w:t>0.000745</w:t>
            </w:r>
          </w:p>
        </w:tc>
        <w:tc>
          <w:tcPr>
            <w:tcW w:w="1266" w:type="dxa"/>
            <w:noWrap/>
            <w:vAlign w:val="bottom"/>
          </w:tcPr>
          <w:p w:rsidR="00EF0BCB" w:rsidRPr="00633156" w:rsidRDefault="00EF0BCB" w:rsidP="007E0766">
            <w:pPr>
              <w:jc w:val="both"/>
              <w:rPr>
                <w:rFonts w:ascii="Times New Roman" w:hAnsi="Times New Roman" w:cs="Times New Roman"/>
                <w:color w:val="000000"/>
                <w:sz w:val="28"/>
                <w:szCs w:val="28"/>
              </w:rPr>
            </w:pPr>
            <w:r w:rsidRPr="00633156">
              <w:rPr>
                <w:rFonts w:ascii="Times New Roman" w:hAnsi="Times New Roman" w:cs="Times New Roman"/>
                <w:color w:val="000000"/>
                <w:sz w:val="28"/>
                <w:szCs w:val="28"/>
              </w:rPr>
              <w:t>0.004894</w:t>
            </w:r>
          </w:p>
        </w:tc>
        <w:tc>
          <w:tcPr>
            <w:tcW w:w="986" w:type="dxa"/>
            <w:noWrap/>
            <w:vAlign w:val="bottom"/>
          </w:tcPr>
          <w:p w:rsidR="00EF0BCB" w:rsidRPr="00633156" w:rsidRDefault="00EF0BCB" w:rsidP="007E0766">
            <w:pPr>
              <w:jc w:val="both"/>
              <w:rPr>
                <w:rFonts w:ascii="Times New Roman" w:hAnsi="Times New Roman" w:cs="Times New Roman"/>
                <w:color w:val="000000"/>
                <w:sz w:val="28"/>
                <w:szCs w:val="28"/>
              </w:rPr>
            </w:pPr>
            <w:r w:rsidRPr="00633156">
              <w:rPr>
                <w:rFonts w:ascii="Times New Roman" w:hAnsi="Times New Roman" w:cs="Times New Roman"/>
                <w:color w:val="000000"/>
                <w:sz w:val="28"/>
                <w:szCs w:val="28"/>
              </w:rPr>
              <w:t>0.15</w:t>
            </w:r>
          </w:p>
        </w:tc>
        <w:tc>
          <w:tcPr>
            <w:tcW w:w="1694" w:type="dxa"/>
            <w:noWrap/>
            <w:vAlign w:val="bottom"/>
          </w:tcPr>
          <w:p w:rsidR="00EF0BCB" w:rsidRPr="00633156" w:rsidRDefault="00EF0BCB" w:rsidP="007E0766">
            <w:pPr>
              <w:jc w:val="both"/>
              <w:rPr>
                <w:rFonts w:ascii="Times New Roman" w:hAnsi="Times New Roman" w:cs="Times New Roman"/>
                <w:color w:val="000000"/>
                <w:sz w:val="28"/>
                <w:szCs w:val="28"/>
              </w:rPr>
            </w:pPr>
            <w:r w:rsidRPr="00633156">
              <w:rPr>
                <w:rFonts w:ascii="Times New Roman" w:hAnsi="Times New Roman" w:cs="Times New Roman"/>
                <w:color w:val="000000"/>
                <w:sz w:val="28"/>
                <w:szCs w:val="28"/>
              </w:rPr>
              <w:t>0.879</w:t>
            </w:r>
          </w:p>
        </w:tc>
        <w:tc>
          <w:tcPr>
            <w:tcW w:w="1442" w:type="dxa"/>
            <w:noWrap/>
            <w:vAlign w:val="bottom"/>
          </w:tcPr>
          <w:p w:rsidR="00EF0BCB" w:rsidRPr="00633156" w:rsidRDefault="00EF0BCB" w:rsidP="007E0766">
            <w:pPr>
              <w:jc w:val="both"/>
              <w:rPr>
                <w:rFonts w:ascii="Times New Roman" w:hAnsi="Times New Roman" w:cs="Times New Roman"/>
                <w:color w:val="000000"/>
                <w:sz w:val="28"/>
                <w:szCs w:val="28"/>
              </w:rPr>
            </w:pPr>
            <w:r w:rsidRPr="00633156">
              <w:rPr>
                <w:rFonts w:ascii="Times New Roman" w:hAnsi="Times New Roman" w:cs="Times New Roman"/>
                <w:color w:val="000000"/>
                <w:sz w:val="28"/>
                <w:szCs w:val="28"/>
              </w:rPr>
              <w:t>-0.00885</w:t>
            </w:r>
          </w:p>
        </w:tc>
        <w:tc>
          <w:tcPr>
            <w:tcW w:w="1350" w:type="dxa"/>
            <w:noWrap/>
            <w:vAlign w:val="bottom"/>
          </w:tcPr>
          <w:p w:rsidR="00EF0BCB" w:rsidRPr="00633156" w:rsidRDefault="00EF0BCB" w:rsidP="007E0766">
            <w:pPr>
              <w:jc w:val="both"/>
              <w:rPr>
                <w:rFonts w:ascii="Times New Roman" w:hAnsi="Times New Roman" w:cs="Times New Roman"/>
                <w:color w:val="000000"/>
                <w:sz w:val="28"/>
                <w:szCs w:val="28"/>
              </w:rPr>
            </w:pPr>
            <w:r w:rsidRPr="00633156">
              <w:rPr>
                <w:rFonts w:ascii="Times New Roman" w:hAnsi="Times New Roman" w:cs="Times New Roman"/>
                <w:color w:val="000000"/>
                <w:sz w:val="28"/>
                <w:szCs w:val="28"/>
              </w:rPr>
              <w:t>0.010338</w:t>
            </w:r>
          </w:p>
        </w:tc>
        <w:tc>
          <w:tcPr>
            <w:tcW w:w="720" w:type="dxa"/>
          </w:tcPr>
          <w:p w:rsidR="00EF0BCB" w:rsidRPr="00633156" w:rsidRDefault="00EF0BCB" w:rsidP="007E0766">
            <w:pPr>
              <w:jc w:val="both"/>
              <w:rPr>
                <w:rFonts w:ascii="Times New Roman" w:hAnsi="Times New Roman" w:cs="Times New Roman"/>
                <w:sz w:val="28"/>
                <w:szCs w:val="28"/>
              </w:rPr>
            </w:pPr>
            <w:r w:rsidRPr="00633156">
              <w:rPr>
                <w:rFonts w:ascii="Times New Roman" w:hAnsi="Times New Roman" w:cs="Times New Roman"/>
                <w:sz w:val="28"/>
                <w:szCs w:val="28"/>
              </w:rPr>
              <w:t>-</w:t>
            </w:r>
          </w:p>
        </w:tc>
      </w:tr>
      <w:tr w:rsidR="00EF0BCB" w:rsidRPr="00633156" w:rsidTr="00EF0BCB">
        <w:trPr>
          <w:trHeight w:val="467"/>
          <w:jc w:val="center"/>
        </w:trPr>
        <w:tc>
          <w:tcPr>
            <w:tcW w:w="1803" w:type="dxa"/>
            <w:noWrap/>
            <w:hideMark/>
          </w:tcPr>
          <w:p w:rsidR="00EF0BCB" w:rsidRPr="00633156" w:rsidRDefault="00EF0BCB" w:rsidP="007E0766">
            <w:pPr>
              <w:jc w:val="both"/>
              <w:rPr>
                <w:rFonts w:ascii="Times New Roman" w:hAnsi="Times New Roman" w:cs="Times New Roman"/>
                <w:sz w:val="28"/>
                <w:szCs w:val="28"/>
              </w:rPr>
            </w:pPr>
            <w:r w:rsidRPr="00633156">
              <w:rPr>
                <w:rFonts w:ascii="Times New Roman" w:hAnsi="Times New Roman" w:cs="Times New Roman"/>
                <w:sz w:val="28"/>
                <w:szCs w:val="28"/>
              </w:rPr>
              <w:t>Constant</w:t>
            </w:r>
          </w:p>
        </w:tc>
        <w:tc>
          <w:tcPr>
            <w:tcW w:w="1266" w:type="dxa"/>
            <w:noWrap/>
            <w:vAlign w:val="bottom"/>
            <w:hideMark/>
          </w:tcPr>
          <w:p w:rsidR="00EF0BCB" w:rsidRPr="00633156" w:rsidRDefault="00EF0BCB" w:rsidP="007E0766">
            <w:pPr>
              <w:jc w:val="both"/>
              <w:rPr>
                <w:rFonts w:ascii="Times New Roman" w:hAnsi="Times New Roman" w:cs="Times New Roman"/>
                <w:color w:val="000000"/>
                <w:sz w:val="28"/>
                <w:szCs w:val="28"/>
              </w:rPr>
            </w:pPr>
            <w:r w:rsidRPr="00633156">
              <w:rPr>
                <w:rFonts w:ascii="Times New Roman" w:hAnsi="Times New Roman" w:cs="Times New Roman"/>
                <w:color w:val="000000"/>
                <w:sz w:val="28"/>
                <w:szCs w:val="28"/>
              </w:rPr>
              <w:t>-2.52062</w:t>
            </w:r>
          </w:p>
        </w:tc>
        <w:tc>
          <w:tcPr>
            <w:tcW w:w="1266" w:type="dxa"/>
            <w:noWrap/>
            <w:vAlign w:val="bottom"/>
            <w:hideMark/>
          </w:tcPr>
          <w:p w:rsidR="00EF0BCB" w:rsidRPr="00633156" w:rsidRDefault="00EF0BCB" w:rsidP="007E0766">
            <w:pPr>
              <w:jc w:val="both"/>
              <w:rPr>
                <w:rFonts w:ascii="Times New Roman" w:hAnsi="Times New Roman" w:cs="Times New Roman"/>
                <w:color w:val="000000"/>
                <w:sz w:val="28"/>
                <w:szCs w:val="28"/>
              </w:rPr>
            </w:pPr>
            <w:r w:rsidRPr="00633156">
              <w:rPr>
                <w:rFonts w:ascii="Times New Roman" w:hAnsi="Times New Roman" w:cs="Times New Roman"/>
                <w:color w:val="000000"/>
                <w:sz w:val="28"/>
                <w:szCs w:val="28"/>
              </w:rPr>
              <w:t>0.485943</w:t>
            </w:r>
          </w:p>
        </w:tc>
        <w:tc>
          <w:tcPr>
            <w:tcW w:w="986" w:type="dxa"/>
            <w:noWrap/>
            <w:vAlign w:val="bottom"/>
            <w:hideMark/>
          </w:tcPr>
          <w:p w:rsidR="00EF0BCB" w:rsidRPr="00633156" w:rsidRDefault="00EF0BCB" w:rsidP="007E0766">
            <w:pPr>
              <w:jc w:val="both"/>
              <w:rPr>
                <w:rFonts w:ascii="Times New Roman" w:hAnsi="Times New Roman" w:cs="Times New Roman"/>
                <w:color w:val="000000"/>
                <w:sz w:val="28"/>
                <w:szCs w:val="28"/>
              </w:rPr>
            </w:pPr>
            <w:r w:rsidRPr="00633156">
              <w:rPr>
                <w:rFonts w:ascii="Times New Roman" w:hAnsi="Times New Roman" w:cs="Times New Roman"/>
                <w:color w:val="000000"/>
                <w:sz w:val="28"/>
                <w:szCs w:val="28"/>
              </w:rPr>
              <w:t>-5.19</w:t>
            </w:r>
          </w:p>
        </w:tc>
        <w:tc>
          <w:tcPr>
            <w:tcW w:w="1694" w:type="dxa"/>
            <w:noWrap/>
            <w:vAlign w:val="bottom"/>
            <w:hideMark/>
          </w:tcPr>
          <w:p w:rsidR="00EF0BCB" w:rsidRPr="00633156" w:rsidRDefault="00EF0BCB" w:rsidP="007E0766">
            <w:pPr>
              <w:jc w:val="both"/>
              <w:rPr>
                <w:rFonts w:ascii="Times New Roman" w:hAnsi="Times New Roman" w:cs="Times New Roman"/>
                <w:color w:val="000000"/>
                <w:sz w:val="28"/>
                <w:szCs w:val="28"/>
              </w:rPr>
            </w:pPr>
            <w:r w:rsidRPr="00633156">
              <w:rPr>
                <w:rFonts w:ascii="Times New Roman" w:hAnsi="Times New Roman" w:cs="Times New Roman"/>
                <w:color w:val="000000"/>
                <w:sz w:val="28"/>
                <w:szCs w:val="28"/>
              </w:rPr>
              <w:t>0.001</w:t>
            </w:r>
          </w:p>
        </w:tc>
        <w:tc>
          <w:tcPr>
            <w:tcW w:w="1442" w:type="dxa"/>
            <w:noWrap/>
            <w:vAlign w:val="bottom"/>
            <w:hideMark/>
          </w:tcPr>
          <w:p w:rsidR="00EF0BCB" w:rsidRPr="00633156" w:rsidRDefault="00EF0BCB" w:rsidP="007E0766">
            <w:pPr>
              <w:jc w:val="both"/>
              <w:rPr>
                <w:rFonts w:ascii="Times New Roman" w:hAnsi="Times New Roman" w:cs="Times New Roman"/>
                <w:color w:val="000000"/>
                <w:sz w:val="28"/>
                <w:szCs w:val="28"/>
              </w:rPr>
            </w:pPr>
            <w:r w:rsidRPr="00633156">
              <w:rPr>
                <w:rFonts w:ascii="Times New Roman" w:hAnsi="Times New Roman" w:cs="Times New Roman"/>
                <w:color w:val="000000"/>
                <w:sz w:val="28"/>
                <w:szCs w:val="28"/>
              </w:rPr>
              <w:t>-3.47306</w:t>
            </w:r>
          </w:p>
        </w:tc>
        <w:tc>
          <w:tcPr>
            <w:tcW w:w="1350" w:type="dxa"/>
            <w:noWrap/>
            <w:vAlign w:val="bottom"/>
            <w:hideMark/>
          </w:tcPr>
          <w:p w:rsidR="00EF0BCB" w:rsidRPr="00633156" w:rsidRDefault="00EF0BCB" w:rsidP="007E0766">
            <w:pPr>
              <w:jc w:val="both"/>
              <w:rPr>
                <w:rFonts w:ascii="Times New Roman" w:hAnsi="Times New Roman" w:cs="Times New Roman"/>
                <w:color w:val="000000"/>
                <w:sz w:val="28"/>
                <w:szCs w:val="28"/>
              </w:rPr>
            </w:pPr>
            <w:r w:rsidRPr="00633156">
              <w:rPr>
                <w:rFonts w:ascii="Times New Roman" w:hAnsi="Times New Roman" w:cs="Times New Roman"/>
                <w:color w:val="000000"/>
                <w:sz w:val="28"/>
                <w:szCs w:val="28"/>
              </w:rPr>
              <w:t>-1.56819</w:t>
            </w:r>
          </w:p>
        </w:tc>
        <w:tc>
          <w:tcPr>
            <w:tcW w:w="720" w:type="dxa"/>
          </w:tcPr>
          <w:p w:rsidR="00EF0BCB" w:rsidRPr="00633156" w:rsidRDefault="00EF0BCB" w:rsidP="007E0766">
            <w:pPr>
              <w:jc w:val="both"/>
              <w:rPr>
                <w:rFonts w:ascii="Times New Roman" w:hAnsi="Times New Roman" w:cs="Times New Roman"/>
                <w:sz w:val="28"/>
                <w:szCs w:val="28"/>
              </w:rPr>
            </w:pPr>
            <w:r w:rsidRPr="00633156">
              <w:rPr>
                <w:rFonts w:ascii="Times New Roman" w:hAnsi="Times New Roman" w:cs="Times New Roman"/>
                <w:sz w:val="28"/>
                <w:szCs w:val="28"/>
              </w:rPr>
              <w:t>***</w:t>
            </w:r>
          </w:p>
        </w:tc>
      </w:tr>
      <w:tr w:rsidR="00EF0BCB" w:rsidRPr="00633156" w:rsidTr="00EF0BCB">
        <w:trPr>
          <w:trHeight w:val="467"/>
          <w:jc w:val="center"/>
        </w:trPr>
        <w:tc>
          <w:tcPr>
            <w:tcW w:w="1803" w:type="dxa"/>
            <w:noWrap/>
          </w:tcPr>
          <w:p w:rsidR="00EF0BCB" w:rsidRPr="00633156" w:rsidRDefault="00EF0BCB" w:rsidP="007E0766">
            <w:pPr>
              <w:jc w:val="both"/>
              <w:rPr>
                <w:rFonts w:ascii="Times New Roman" w:hAnsi="Times New Roman" w:cs="Times New Roman"/>
                <w:sz w:val="28"/>
                <w:szCs w:val="28"/>
              </w:rPr>
            </w:pPr>
            <w:r w:rsidRPr="00633156">
              <w:rPr>
                <w:rFonts w:ascii="Times New Roman" w:hAnsi="Times New Roman" w:cs="Times New Roman"/>
                <w:sz w:val="28"/>
                <w:szCs w:val="28"/>
              </w:rPr>
              <w:t>Countries</w:t>
            </w:r>
          </w:p>
        </w:tc>
        <w:tc>
          <w:tcPr>
            <w:tcW w:w="3518" w:type="dxa"/>
            <w:gridSpan w:val="3"/>
            <w:noWrap/>
          </w:tcPr>
          <w:p w:rsidR="00EF0BCB" w:rsidRPr="00633156" w:rsidRDefault="00EF0BCB" w:rsidP="007E0766">
            <w:pPr>
              <w:jc w:val="both"/>
              <w:rPr>
                <w:rFonts w:ascii="Times New Roman" w:hAnsi="Times New Roman" w:cs="Times New Roman"/>
                <w:sz w:val="28"/>
                <w:szCs w:val="28"/>
              </w:rPr>
            </w:pPr>
            <w:r w:rsidRPr="00633156">
              <w:rPr>
                <w:rFonts w:ascii="Times New Roman" w:hAnsi="Times New Roman" w:cs="Times New Roman"/>
                <w:sz w:val="28"/>
                <w:szCs w:val="28"/>
              </w:rPr>
              <w:t>49</w:t>
            </w:r>
          </w:p>
        </w:tc>
        <w:tc>
          <w:tcPr>
            <w:tcW w:w="1694" w:type="dxa"/>
            <w:noWrap/>
          </w:tcPr>
          <w:p w:rsidR="00EF0BCB" w:rsidRPr="00633156" w:rsidRDefault="00EF0BCB" w:rsidP="007E0766">
            <w:pPr>
              <w:jc w:val="both"/>
              <w:rPr>
                <w:rFonts w:ascii="Times New Roman" w:hAnsi="Times New Roman" w:cs="Times New Roman"/>
                <w:sz w:val="28"/>
                <w:szCs w:val="28"/>
              </w:rPr>
            </w:pPr>
            <w:r w:rsidRPr="00633156">
              <w:rPr>
                <w:rFonts w:ascii="Times New Roman" w:hAnsi="Times New Roman" w:cs="Times New Roman"/>
                <w:sz w:val="28"/>
                <w:szCs w:val="28"/>
              </w:rPr>
              <w:t>Observations</w:t>
            </w:r>
          </w:p>
        </w:tc>
        <w:tc>
          <w:tcPr>
            <w:tcW w:w="3512" w:type="dxa"/>
            <w:gridSpan w:val="3"/>
            <w:noWrap/>
          </w:tcPr>
          <w:p w:rsidR="00EF0BCB" w:rsidRPr="00633156" w:rsidRDefault="00EF0BCB" w:rsidP="007E0766">
            <w:pPr>
              <w:jc w:val="both"/>
              <w:rPr>
                <w:rFonts w:ascii="Times New Roman" w:hAnsi="Times New Roman" w:cs="Times New Roman"/>
                <w:sz w:val="28"/>
                <w:szCs w:val="28"/>
              </w:rPr>
            </w:pPr>
            <w:r w:rsidRPr="00633156">
              <w:rPr>
                <w:rFonts w:ascii="Times New Roman" w:hAnsi="Times New Roman" w:cs="Times New Roman"/>
                <w:sz w:val="28"/>
                <w:szCs w:val="28"/>
              </w:rPr>
              <w:t>1470</w:t>
            </w:r>
          </w:p>
        </w:tc>
      </w:tr>
      <w:tr w:rsidR="00EF0BCB" w:rsidRPr="00633156" w:rsidTr="00EF0BCB">
        <w:trPr>
          <w:trHeight w:val="467"/>
          <w:jc w:val="center"/>
        </w:trPr>
        <w:tc>
          <w:tcPr>
            <w:tcW w:w="1803" w:type="dxa"/>
            <w:noWrap/>
          </w:tcPr>
          <w:p w:rsidR="00EF0BCB" w:rsidRPr="00633156" w:rsidRDefault="00EF0BCB" w:rsidP="007E0766">
            <w:pPr>
              <w:jc w:val="both"/>
              <w:rPr>
                <w:rFonts w:ascii="Times New Roman" w:hAnsi="Times New Roman" w:cs="Times New Roman"/>
                <w:sz w:val="28"/>
                <w:szCs w:val="28"/>
              </w:rPr>
            </w:pPr>
            <w:r w:rsidRPr="00633156">
              <w:rPr>
                <w:rFonts w:ascii="Times New Roman" w:hAnsi="Times New Roman" w:cs="Times New Roman"/>
                <w:sz w:val="28"/>
                <w:szCs w:val="28"/>
              </w:rPr>
              <w:t>Sargan</w:t>
            </w:r>
          </w:p>
          <w:p w:rsidR="00EF0BCB" w:rsidRPr="00633156" w:rsidRDefault="00EF0BCB" w:rsidP="007E0766">
            <w:pPr>
              <w:jc w:val="both"/>
              <w:rPr>
                <w:rFonts w:ascii="Times New Roman" w:hAnsi="Times New Roman" w:cs="Times New Roman"/>
                <w:sz w:val="28"/>
                <w:szCs w:val="28"/>
              </w:rPr>
            </w:pPr>
            <w:r w:rsidRPr="00633156">
              <w:rPr>
                <w:rFonts w:ascii="Times New Roman" w:hAnsi="Times New Roman" w:cs="Times New Roman"/>
                <w:sz w:val="28"/>
                <w:szCs w:val="28"/>
              </w:rPr>
              <w:t>(P-value)</w:t>
            </w:r>
          </w:p>
        </w:tc>
        <w:tc>
          <w:tcPr>
            <w:tcW w:w="3518" w:type="dxa"/>
            <w:gridSpan w:val="3"/>
            <w:noWrap/>
          </w:tcPr>
          <w:p w:rsidR="00EF0BCB" w:rsidRPr="00633156" w:rsidRDefault="00EF0BCB" w:rsidP="007E0766">
            <w:pPr>
              <w:jc w:val="both"/>
              <w:rPr>
                <w:rFonts w:ascii="Times New Roman" w:hAnsi="Times New Roman" w:cs="Times New Roman"/>
                <w:sz w:val="28"/>
                <w:szCs w:val="28"/>
              </w:rPr>
            </w:pPr>
            <w:r w:rsidRPr="00633156">
              <w:rPr>
                <w:rFonts w:ascii="Times New Roman" w:hAnsi="Times New Roman" w:cs="Times New Roman"/>
                <w:sz w:val="28"/>
                <w:szCs w:val="28"/>
              </w:rPr>
              <w:t>1.00</w:t>
            </w:r>
          </w:p>
        </w:tc>
        <w:tc>
          <w:tcPr>
            <w:tcW w:w="1694" w:type="dxa"/>
            <w:noWrap/>
          </w:tcPr>
          <w:p w:rsidR="00EF0BCB" w:rsidRPr="00633156" w:rsidRDefault="00EF0BCB" w:rsidP="007E0766">
            <w:pPr>
              <w:jc w:val="both"/>
              <w:rPr>
                <w:rFonts w:ascii="Times New Roman" w:hAnsi="Times New Roman" w:cs="Times New Roman"/>
                <w:sz w:val="28"/>
                <w:szCs w:val="28"/>
              </w:rPr>
            </w:pPr>
            <w:r w:rsidRPr="00633156">
              <w:rPr>
                <w:rFonts w:ascii="Times New Roman" w:hAnsi="Times New Roman" w:cs="Times New Roman"/>
                <w:sz w:val="28"/>
                <w:szCs w:val="28"/>
              </w:rPr>
              <w:t xml:space="preserve">Number of instruments    </w:t>
            </w:r>
          </w:p>
        </w:tc>
        <w:tc>
          <w:tcPr>
            <w:tcW w:w="3512" w:type="dxa"/>
            <w:gridSpan w:val="3"/>
            <w:noWrap/>
          </w:tcPr>
          <w:p w:rsidR="00EF0BCB" w:rsidRPr="00633156" w:rsidRDefault="00EF0BCB" w:rsidP="007E0766">
            <w:pPr>
              <w:jc w:val="both"/>
              <w:rPr>
                <w:rFonts w:ascii="Times New Roman" w:hAnsi="Times New Roman" w:cs="Times New Roman"/>
                <w:sz w:val="28"/>
                <w:szCs w:val="28"/>
              </w:rPr>
            </w:pPr>
            <w:r w:rsidRPr="00633156">
              <w:rPr>
                <w:rFonts w:ascii="Times New Roman" w:hAnsi="Times New Roman" w:cs="Times New Roman"/>
                <w:sz w:val="28"/>
                <w:szCs w:val="28"/>
              </w:rPr>
              <w:t>470</w:t>
            </w:r>
          </w:p>
        </w:tc>
      </w:tr>
      <w:tr w:rsidR="00EF0BCB" w:rsidRPr="00633156" w:rsidTr="00EF0BCB">
        <w:trPr>
          <w:trHeight w:val="467"/>
          <w:jc w:val="center"/>
        </w:trPr>
        <w:tc>
          <w:tcPr>
            <w:tcW w:w="1803" w:type="dxa"/>
            <w:noWrap/>
          </w:tcPr>
          <w:p w:rsidR="00EF0BCB" w:rsidRPr="00633156" w:rsidRDefault="00EF0BCB" w:rsidP="007E0766">
            <w:pPr>
              <w:jc w:val="both"/>
              <w:rPr>
                <w:rFonts w:ascii="Times New Roman" w:hAnsi="Times New Roman" w:cs="Times New Roman"/>
                <w:sz w:val="28"/>
                <w:szCs w:val="28"/>
              </w:rPr>
            </w:pPr>
            <w:r w:rsidRPr="00633156">
              <w:rPr>
                <w:rFonts w:ascii="Times New Roman" w:hAnsi="Times New Roman" w:cs="Times New Roman"/>
                <w:sz w:val="28"/>
                <w:szCs w:val="28"/>
              </w:rPr>
              <w:t>AR1</w:t>
            </w:r>
          </w:p>
          <w:p w:rsidR="00EF0BCB" w:rsidRPr="00633156" w:rsidRDefault="00EF0BCB" w:rsidP="007E0766">
            <w:pPr>
              <w:jc w:val="both"/>
              <w:rPr>
                <w:rFonts w:ascii="Times New Roman" w:hAnsi="Times New Roman" w:cs="Times New Roman"/>
                <w:sz w:val="28"/>
                <w:szCs w:val="28"/>
              </w:rPr>
            </w:pPr>
            <w:r w:rsidRPr="00633156">
              <w:rPr>
                <w:rFonts w:ascii="Times New Roman" w:hAnsi="Times New Roman" w:cs="Times New Roman"/>
                <w:sz w:val="28"/>
                <w:szCs w:val="28"/>
              </w:rPr>
              <w:t>(P-value)</w:t>
            </w:r>
          </w:p>
        </w:tc>
        <w:tc>
          <w:tcPr>
            <w:tcW w:w="3518" w:type="dxa"/>
            <w:gridSpan w:val="3"/>
            <w:noWrap/>
          </w:tcPr>
          <w:p w:rsidR="00EF0BCB" w:rsidRPr="00633156" w:rsidRDefault="00EF0BCB" w:rsidP="007E0766">
            <w:pPr>
              <w:jc w:val="both"/>
              <w:rPr>
                <w:rFonts w:ascii="Times New Roman" w:hAnsi="Times New Roman" w:cs="Times New Roman"/>
                <w:sz w:val="28"/>
                <w:szCs w:val="28"/>
              </w:rPr>
            </w:pPr>
            <w:r w:rsidRPr="00633156">
              <w:rPr>
                <w:rFonts w:ascii="Times New Roman" w:hAnsi="Times New Roman" w:cs="Times New Roman"/>
                <w:sz w:val="28"/>
                <w:szCs w:val="28"/>
              </w:rPr>
              <w:t>0.0075</w:t>
            </w:r>
          </w:p>
        </w:tc>
        <w:tc>
          <w:tcPr>
            <w:tcW w:w="1694" w:type="dxa"/>
            <w:noWrap/>
          </w:tcPr>
          <w:p w:rsidR="00EF0BCB" w:rsidRPr="00633156" w:rsidRDefault="00EF0BCB" w:rsidP="007E0766">
            <w:pPr>
              <w:jc w:val="both"/>
              <w:rPr>
                <w:rFonts w:ascii="Times New Roman" w:hAnsi="Times New Roman" w:cs="Times New Roman"/>
                <w:sz w:val="28"/>
                <w:szCs w:val="28"/>
              </w:rPr>
            </w:pPr>
            <w:r w:rsidRPr="00633156">
              <w:rPr>
                <w:rFonts w:ascii="Times New Roman" w:hAnsi="Times New Roman" w:cs="Times New Roman"/>
                <w:sz w:val="28"/>
                <w:szCs w:val="28"/>
              </w:rPr>
              <w:t>AR2</w:t>
            </w:r>
          </w:p>
          <w:p w:rsidR="00EF0BCB" w:rsidRPr="00633156" w:rsidRDefault="00EF0BCB" w:rsidP="007E0766">
            <w:pPr>
              <w:jc w:val="both"/>
              <w:rPr>
                <w:rFonts w:ascii="Times New Roman" w:hAnsi="Times New Roman" w:cs="Times New Roman"/>
                <w:sz w:val="28"/>
                <w:szCs w:val="28"/>
              </w:rPr>
            </w:pPr>
            <w:r w:rsidRPr="00633156">
              <w:rPr>
                <w:rFonts w:ascii="Times New Roman" w:hAnsi="Times New Roman" w:cs="Times New Roman"/>
                <w:sz w:val="28"/>
                <w:szCs w:val="28"/>
              </w:rPr>
              <w:t>(P-value)</w:t>
            </w:r>
          </w:p>
        </w:tc>
        <w:tc>
          <w:tcPr>
            <w:tcW w:w="3512" w:type="dxa"/>
            <w:gridSpan w:val="3"/>
            <w:noWrap/>
          </w:tcPr>
          <w:p w:rsidR="00EF0BCB" w:rsidRPr="00633156" w:rsidRDefault="00EF0BCB" w:rsidP="007E0766">
            <w:pPr>
              <w:jc w:val="both"/>
              <w:rPr>
                <w:rFonts w:ascii="Times New Roman" w:hAnsi="Times New Roman" w:cs="Times New Roman"/>
                <w:sz w:val="28"/>
                <w:szCs w:val="28"/>
              </w:rPr>
            </w:pPr>
            <w:r w:rsidRPr="00633156">
              <w:rPr>
                <w:rFonts w:ascii="Times New Roman" w:hAnsi="Times New Roman" w:cs="Times New Roman"/>
                <w:sz w:val="28"/>
                <w:szCs w:val="28"/>
              </w:rPr>
              <w:t>0.371</w:t>
            </w:r>
          </w:p>
        </w:tc>
      </w:tr>
    </w:tbl>
    <w:p w:rsidR="00EF0BCB" w:rsidRDefault="00EF0BCB" w:rsidP="007E0766">
      <w:pPr>
        <w:pStyle w:val="Default"/>
        <w:ind w:firstLine="720"/>
        <w:jc w:val="both"/>
        <w:rPr>
          <w:sz w:val="26"/>
        </w:rPr>
      </w:pPr>
      <w:r w:rsidRPr="00673BE9">
        <w:rPr>
          <w:b/>
          <w:sz w:val="26"/>
        </w:rPr>
        <w:t>Note</w:t>
      </w:r>
      <w:r w:rsidRPr="00673BE9">
        <w:rPr>
          <w:sz w:val="26"/>
        </w:rPr>
        <w:t>: *, **, *** indicate significant level at 0.1, 0.05 and 0.01 correspondingly.</w:t>
      </w:r>
    </w:p>
    <w:p w:rsidR="00EF0BCB" w:rsidRPr="007567D2" w:rsidRDefault="00EF0BCB" w:rsidP="00322790">
      <w:pPr>
        <w:pStyle w:val="Default"/>
        <w:spacing w:line="360" w:lineRule="auto"/>
        <w:jc w:val="both"/>
      </w:pPr>
      <w:r w:rsidRPr="007567D2">
        <w:rPr>
          <w:sz w:val="28"/>
          <w:szCs w:val="28"/>
        </w:rPr>
        <w:lastRenderedPageBreak/>
        <w:t xml:space="preserve">Econometrics results </w:t>
      </w:r>
      <w:r>
        <w:rPr>
          <w:sz w:val="28"/>
          <w:szCs w:val="28"/>
        </w:rPr>
        <w:t>of panel GMM approach are reported in table 4.</w:t>
      </w:r>
      <w:r w:rsidR="00633156">
        <w:rPr>
          <w:sz w:val="28"/>
          <w:szCs w:val="28"/>
        </w:rPr>
        <w:t>9.</w:t>
      </w:r>
      <w:r>
        <w:rPr>
          <w:sz w:val="28"/>
          <w:szCs w:val="28"/>
        </w:rPr>
        <w:t>4. Statistical results of model 4.</w:t>
      </w:r>
      <w:r w:rsidR="00633156">
        <w:rPr>
          <w:sz w:val="28"/>
          <w:szCs w:val="28"/>
        </w:rPr>
        <w:t>9.</w:t>
      </w:r>
      <w:r>
        <w:rPr>
          <w:sz w:val="28"/>
          <w:szCs w:val="28"/>
        </w:rPr>
        <w:t>4 mentioned above show the impact of legal institutional quality along some control variables on</w:t>
      </w:r>
      <w:r w:rsidRPr="007567D2">
        <w:rPr>
          <w:sz w:val="28"/>
          <w:szCs w:val="28"/>
        </w:rPr>
        <w:t xml:space="preserve"> FDI</w:t>
      </w:r>
      <w:r>
        <w:rPr>
          <w:sz w:val="28"/>
          <w:szCs w:val="28"/>
        </w:rPr>
        <w:t xml:space="preserve"> of developing nations.</w:t>
      </w:r>
      <w:r w:rsidRPr="007567D2">
        <w:rPr>
          <w:sz w:val="28"/>
          <w:szCs w:val="28"/>
        </w:rPr>
        <w:t xml:space="preserve"> </w:t>
      </w:r>
      <w:r>
        <w:rPr>
          <w:sz w:val="28"/>
          <w:szCs w:val="28"/>
        </w:rPr>
        <w:t>Panel GMM</w:t>
      </w:r>
      <w:r w:rsidRPr="007567D2">
        <w:rPr>
          <w:sz w:val="28"/>
          <w:szCs w:val="28"/>
        </w:rPr>
        <w:t xml:space="preserve"> results </w:t>
      </w:r>
      <w:r w:rsidR="00DE2C24">
        <w:rPr>
          <w:sz w:val="28"/>
          <w:szCs w:val="28"/>
        </w:rPr>
        <w:t>reveals</w:t>
      </w:r>
      <w:r w:rsidRPr="007567D2">
        <w:rPr>
          <w:sz w:val="28"/>
          <w:szCs w:val="28"/>
        </w:rPr>
        <w:t xml:space="preserve"> that all variables are statistically signifi</w:t>
      </w:r>
      <w:r>
        <w:rPr>
          <w:sz w:val="28"/>
          <w:szCs w:val="28"/>
        </w:rPr>
        <w:t xml:space="preserve">cant except tax as </w:t>
      </w:r>
      <w:r w:rsidR="00DE2C24">
        <w:rPr>
          <w:sz w:val="28"/>
          <w:szCs w:val="28"/>
        </w:rPr>
        <w:t xml:space="preserve">a </w:t>
      </w:r>
      <w:r>
        <w:rPr>
          <w:sz w:val="28"/>
          <w:szCs w:val="28"/>
        </w:rPr>
        <w:t>share of GDP which is positive but insignificant</w:t>
      </w:r>
      <w:r w:rsidRPr="0009685E">
        <w:rPr>
          <w:sz w:val="28"/>
        </w:rPr>
        <w:t xml:space="preserve">.  </w:t>
      </w:r>
      <w:r w:rsidR="00DE2C24">
        <w:rPr>
          <w:sz w:val="28"/>
        </w:rPr>
        <w:t>Results show that</w:t>
      </w:r>
      <w:r w:rsidRPr="0009685E">
        <w:rPr>
          <w:sz w:val="28"/>
        </w:rPr>
        <w:t xml:space="preserve"> </w:t>
      </w:r>
      <w:r>
        <w:rPr>
          <w:sz w:val="28"/>
        </w:rPr>
        <w:t xml:space="preserve">legal </w:t>
      </w:r>
      <w:r w:rsidRPr="0009685E">
        <w:rPr>
          <w:sz w:val="28"/>
        </w:rPr>
        <w:t>institutional</w:t>
      </w:r>
      <w:r>
        <w:rPr>
          <w:sz w:val="28"/>
        </w:rPr>
        <w:t xml:space="preserve"> quality has significant and positive impact on foreign direct investment (FDI) in case of 49 developing countries. Coefficient of legal</w:t>
      </w:r>
      <w:r w:rsidR="00DE2C24">
        <w:rPr>
          <w:sz w:val="28"/>
        </w:rPr>
        <w:t xml:space="preserve"> institutional quality describe</w:t>
      </w:r>
      <w:r>
        <w:rPr>
          <w:sz w:val="28"/>
        </w:rPr>
        <w:t xml:space="preserve"> in the table</w:t>
      </w:r>
      <w:r w:rsidR="00DE2C24">
        <w:rPr>
          <w:sz w:val="28"/>
        </w:rPr>
        <w:t xml:space="preserve"> 4.9.4</w:t>
      </w:r>
      <w:r>
        <w:rPr>
          <w:sz w:val="28"/>
        </w:rPr>
        <w:t xml:space="preserve"> is 5.3686 which shows that 1unit increase in legal institutional quality enhance the FDI of developing nations by 5.3686 units. </w:t>
      </w:r>
      <w:r w:rsidR="00876819" w:rsidRPr="00876819">
        <w:rPr>
          <w:sz w:val="28"/>
        </w:rPr>
        <w:t>Strong legal institutional quality instills confidence in foreign investors. When a country's legal system is transparent, stable, and predictable, investors are more likely to commit their capital. They need assurance that their investments will be protected and that disputes can be resolved fairly through the legal system.</w:t>
      </w:r>
      <w:r w:rsidR="003375CA">
        <w:rPr>
          <w:sz w:val="28"/>
        </w:rPr>
        <w:t xml:space="preserve"> </w:t>
      </w:r>
      <w:r w:rsidR="00DE2C24">
        <w:rPr>
          <w:sz w:val="28"/>
        </w:rPr>
        <w:t>Results</w:t>
      </w:r>
      <w:r>
        <w:rPr>
          <w:sz w:val="28"/>
        </w:rPr>
        <w:t xml:space="preserve"> show that the impact of export as </w:t>
      </w:r>
      <w:r w:rsidR="00DE2C24">
        <w:rPr>
          <w:sz w:val="28"/>
        </w:rPr>
        <w:t xml:space="preserve">a </w:t>
      </w:r>
      <w:r>
        <w:rPr>
          <w:sz w:val="28"/>
        </w:rPr>
        <w:t>share of GDP is positive and significant. 1-</w:t>
      </w:r>
      <w:r w:rsidR="00DE2C24">
        <w:rPr>
          <w:sz w:val="28"/>
        </w:rPr>
        <w:t>percent</w:t>
      </w:r>
      <w:r>
        <w:rPr>
          <w:sz w:val="28"/>
        </w:rPr>
        <w:t xml:space="preserve"> increase </w:t>
      </w:r>
      <w:r w:rsidR="00DE2C24">
        <w:rPr>
          <w:sz w:val="28"/>
        </w:rPr>
        <w:t xml:space="preserve">in </w:t>
      </w:r>
      <w:r>
        <w:rPr>
          <w:sz w:val="28"/>
        </w:rPr>
        <w:t>export as share of GDP boost</w:t>
      </w:r>
      <w:r w:rsidR="00DE2C24">
        <w:rPr>
          <w:sz w:val="28"/>
        </w:rPr>
        <w:t>s</w:t>
      </w:r>
      <w:r>
        <w:rPr>
          <w:sz w:val="28"/>
        </w:rPr>
        <w:t xml:space="preserve"> the FDI of developing nations by 0.0261 u</w:t>
      </w:r>
      <w:r w:rsidR="00DE2C24">
        <w:rPr>
          <w:sz w:val="28"/>
        </w:rPr>
        <w:t>nits. GDP growth (GDPG) has</w:t>
      </w:r>
      <w:r>
        <w:rPr>
          <w:sz w:val="28"/>
        </w:rPr>
        <w:t xml:space="preserve"> statistically positive and significant impact on FDI in developing nations. Reported results show that 1-</w:t>
      </w:r>
      <w:r w:rsidR="00DE2C24">
        <w:rPr>
          <w:sz w:val="28"/>
        </w:rPr>
        <w:t>percent</w:t>
      </w:r>
      <w:r>
        <w:rPr>
          <w:sz w:val="28"/>
        </w:rPr>
        <w:t xml:space="preserve"> increase of GDP growth boost</w:t>
      </w:r>
      <w:r w:rsidR="00DE2C24">
        <w:rPr>
          <w:sz w:val="28"/>
        </w:rPr>
        <w:t>s</w:t>
      </w:r>
      <w:r>
        <w:rPr>
          <w:sz w:val="28"/>
        </w:rPr>
        <w:t xml:space="preserve"> 0.0666-unit</w:t>
      </w:r>
      <w:r w:rsidR="00DE2C24">
        <w:rPr>
          <w:sz w:val="28"/>
        </w:rPr>
        <w:t>s</w:t>
      </w:r>
      <w:r>
        <w:rPr>
          <w:sz w:val="28"/>
        </w:rPr>
        <w:t xml:space="preserve"> of FDI in developing nations. Finally, tax as </w:t>
      </w:r>
      <w:r w:rsidR="00DE2C24">
        <w:rPr>
          <w:sz w:val="28"/>
        </w:rPr>
        <w:t>a share of GDP has</w:t>
      </w:r>
      <w:r>
        <w:rPr>
          <w:sz w:val="28"/>
        </w:rPr>
        <w:t xml:space="preserve"> statistically positive but insignificant impact on foreign direct investment. </w:t>
      </w:r>
    </w:p>
    <w:p w:rsidR="00EF0BCB" w:rsidRPr="00ED448F" w:rsidRDefault="00EF0BCB" w:rsidP="007E0766">
      <w:pPr>
        <w:pStyle w:val="Default"/>
        <w:jc w:val="both"/>
        <w:rPr>
          <w:sz w:val="28"/>
          <w:szCs w:val="28"/>
        </w:rPr>
      </w:pPr>
    </w:p>
    <w:p w:rsidR="00EF0BCB" w:rsidRDefault="00633156" w:rsidP="00F221A1">
      <w:pPr>
        <w:spacing w:line="360" w:lineRule="auto"/>
        <w:rPr>
          <w:rFonts w:ascii="Times New Roman" w:hAnsi="Times New Roman" w:cs="Times New Roman"/>
          <w:b/>
          <w:sz w:val="32"/>
          <w:szCs w:val="32"/>
        </w:rPr>
      </w:pPr>
      <w:r>
        <w:rPr>
          <w:rFonts w:ascii="Times New Roman" w:hAnsi="Times New Roman" w:cs="Times New Roman"/>
          <w:b/>
          <w:sz w:val="32"/>
          <w:szCs w:val="32"/>
        </w:rPr>
        <w:t>4.9</w:t>
      </w:r>
      <w:r w:rsidR="00EF0BCB">
        <w:rPr>
          <w:rFonts w:ascii="Times New Roman" w:hAnsi="Times New Roman" w:cs="Times New Roman"/>
          <w:b/>
          <w:sz w:val="32"/>
          <w:szCs w:val="32"/>
        </w:rPr>
        <w:t xml:space="preserve">.5 </w:t>
      </w:r>
      <w:r w:rsidR="00EF0BCB" w:rsidRPr="0094042F">
        <w:rPr>
          <w:rFonts w:ascii="Times New Roman" w:hAnsi="Times New Roman" w:cs="Times New Roman"/>
          <w:b/>
          <w:sz w:val="32"/>
          <w:szCs w:val="32"/>
        </w:rPr>
        <w:t>Foreign</w:t>
      </w:r>
      <w:r w:rsidR="00EF0BCB">
        <w:rPr>
          <w:rFonts w:ascii="Times New Roman" w:hAnsi="Times New Roman" w:cs="Times New Roman"/>
          <w:b/>
          <w:sz w:val="32"/>
          <w:szCs w:val="32"/>
        </w:rPr>
        <w:t xml:space="preserve"> Direct Investment and Segregate forms of Institutional Quality in Developing </w:t>
      </w:r>
      <w:r w:rsidR="003375CA">
        <w:rPr>
          <w:rFonts w:ascii="Times New Roman" w:hAnsi="Times New Roman" w:cs="Times New Roman"/>
          <w:b/>
          <w:sz w:val="32"/>
          <w:szCs w:val="32"/>
        </w:rPr>
        <w:t>Countries</w:t>
      </w:r>
      <w:r w:rsidR="00EF0BCB">
        <w:rPr>
          <w:rFonts w:ascii="Times New Roman" w:hAnsi="Times New Roman" w:cs="Times New Roman"/>
          <w:b/>
          <w:sz w:val="32"/>
          <w:szCs w:val="32"/>
        </w:rPr>
        <w:t>:</w:t>
      </w:r>
    </w:p>
    <w:p w:rsidR="00EF0BCB" w:rsidRPr="00A97D35" w:rsidRDefault="00A97D35" w:rsidP="00F221A1">
      <w:pPr>
        <w:pStyle w:val="Default"/>
        <w:spacing w:line="360" w:lineRule="auto"/>
        <w:jc w:val="both"/>
        <w:rPr>
          <w:color w:val="FF0000"/>
          <w:sz w:val="28"/>
          <w:szCs w:val="28"/>
        </w:rPr>
      </w:pPr>
      <w:r>
        <w:rPr>
          <w:sz w:val="28"/>
          <w:szCs w:val="28"/>
        </w:rPr>
        <w:t>T</w:t>
      </w:r>
      <w:r w:rsidR="00EF0BCB">
        <w:rPr>
          <w:sz w:val="28"/>
          <w:szCs w:val="28"/>
        </w:rPr>
        <w:t>able 4.</w:t>
      </w:r>
      <w:r w:rsidR="00633156">
        <w:rPr>
          <w:sz w:val="28"/>
          <w:szCs w:val="28"/>
        </w:rPr>
        <w:t>9.</w:t>
      </w:r>
      <w:r w:rsidR="00EF0BCB">
        <w:rPr>
          <w:sz w:val="28"/>
          <w:szCs w:val="28"/>
        </w:rPr>
        <w:t xml:space="preserve">1, </w:t>
      </w:r>
      <w:r>
        <w:rPr>
          <w:sz w:val="28"/>
          <w:szCs w:val="28"/>
        </w:rPr>
        <w:t xml:space="preserve">reports </w:t>
      </w:r>
      <w:r w:rsidR="00EF0BCB">
        <w:rPr>
          <w:sz w:val="28"/>
          <w:szCs w:val="28"/>
        </w:rPr>
        <w:t>the impact of overall institutional quality along with some control variables on FDI of developing nations. After that, we examined the impact of economic institution, political institutions and legal institutions on FDI of developing states in table 4.</w:t>
      </w:r>
      <w:r w:rsidR="00633156">
        <w:rPr>
          <w:sz w:val="28"/>
          <w:szCs w:val="28"/>
        </w:rPr>
        <w:t>9.</w:t>
      </w:r>
      <w:r w:rsidR="00EF0BCB">
        <w:rPr>
          <w:sz w:val="28"/>
          <w:szCs w:val="28"/>
        </w:rPr>
        <w:t>2, 4.</w:t>
      </w:r>
      <w:r w:rsidR="00633156">
        <w:rPr>
          <w:sz w:val="28"/>
          <w:szCs w:val="28"/>
        </w:rPr>
        <w:t>9.</w:t>
      </w:r>
      <w:r w:rsidR="00EF0BCB">
        <w:rPr>
          <w:sz w:val="28"/>
          <w:szCs w:val="28"/>
        </w:rPr>
        <w:t>3 and 4.</w:t>
      </w:r>
      <w:r w:rsidR="00633156">
        <w:rPr>
          <w:sz w:val="28"/>
          <w:szCs w:val="28"/>
        </w:rPr>
        <w:t>9.</w:t>
      </w:r>
      <w:r w:rsidR="00EF0BCB">
        <w:rPr>
          <w:sz w:val="28"/>
          <w:szCs w:val="28"/>
        </w:rPr>
        <w:t xml:space="preserve">4 respectively one by one. Now, </w:t>
      </w:r>
      <w:r>
        <w:rPr>
          <w:sz w:val="28"/>
          <w:szCs w:val="28"/>
        </w:rPr>
        <w:t>T</w:t>
      </w:r>
      <w:r w:rsidR="00EF0BCB">
        <w:rPr>
          <w:sz w:val="28"/>
          <w:szCs w:val="28"/>
        </w:rPr>
        <w:t xml:space="preserve">able </w:t>
      </w:r>
      <w:r w:rsidR="00EF0BCB">
        <w:rPr>
          <w:sz w:val="28"/>
          <w:szCs w:val="28"/>
        </w:rPr>
        <w:lastRenderedPageBreak/>
        <w:t>4.</w:t>
      </w:r>
      <w:r w:rsidR="00633156">
        <w:rPr>
          <w:sz w:val="28"/>
          <w:szCs w:val="28"/>
        </w:rPr>
        <w:t>9.</w:t>
      </w:r>
      <w:r w:rsidR="00EF0BCB">
        <w:rPr>
          <w:sz w:val="28"/>
          <w:szCs w:val="28"/>
        </w:rPr>
        <w:t xml:space="preserve">5 shows the impact of economic institutions, political institutions and legal institutions along with some control variables on FDI of said 49 nations in </w:t>
      </w:r>
      <w:r>
        <w:rPr>
          <w:sz w:val="28"/>
          <w:szCs w:val="28"/>
        </w:rPr>
        <w:t xml:space="preserve">a </w:t>
      </w:r>
      <w:r w:rsidR="00EF0BCB">
        <w:rPr>
          <w:sz w:val="28"/>
          <w:szCs w:val="28"/>
        </w:rPr>
        <w:t xml:space="preserve">single model. </w:t>
      </w:r>
    </w:p>
    <w:p w:rsidR="00EF0BCB" w:rsidRPr="00F325C3" w:rsidRDefault="00EF0BCB" w:rsidP="00A97D35">
      <w:pPr>
        <w:pStyle w:val="Default"/>
        <w:ind w:firstLine="720"/>
        <w:jc w:val="center"/>
        <w:rPr>
          <w:b/>
          <w:sz w:val="28"/>
          <w:szCs w:val="28"/>
        </w:rPr>
      </w:pPr>
      <w:r w:rsidRPr="00F325C3">
        <w:rPr>
          <w:b/>
          <w:sz w:val="28"/>
          <w:szCs w:val="28"/>
        </w:rPr>
        <w:t>Table No.</w:t>
      </w:r>
      <w:r>
        <w:rPr>
          <w:b/>
          <w:sz w:val="28"/>
          <w:szCs w:val="28"/>
        </w:rPr>
        <w:t xml:space="preserve"> 4.</w:t>
      </w:r>
      <w:r w:rsidR="00633156">
        <w:rPr>
          <w:b/>
          <w:sz w:val="28"/>
          <w:szCs w:val="28"/>
        </w:rPr>
        <w:t>9.</w:t>
      </w:r>
      <w:r>
        <w:rPr>
          <w:b/>
          <w:sz w:val="28"/>
          <w:szCs w:val="28"/>
        </w:rPr>
        <w:t>5</w:t>
      </w:r>
      <w:r w:rsidRPr="00F325C3">
        <w:rPr>
          <w:b/>
          <w:sz w:val="28"/>
          <w:szCs w:val="28"/>
        </w:rPr>
        <w:t xml:space="preserve"> Effect of </w:t>
      </w:r>
      <w:r>
        <w:rPr>
          <w:b/>
          <w:sz w:val="28"/>
          <w:szCs w:val="28"/>
        </w:rPr>
        <w:t xml:space="preserve">segregate forms of </w:t>
      </w:r>
      <w:r w:rsidRPr="00F325C3">
        <w:rPr>
          <w:b/>
          <w:sz w:val="28"/>
          <w:szCs w:val="28"/>
        </w:rPr>
        <w:t>Institutional quality on FDI of Developing Economies: Panel GMM Approach</w:t>
      </w:r>
    </w:p>
    <w:tbl>
      <w:tblPr>
        <w:tblStyle w:val="TableGrid"/>
        <w:tblW w:w="10395" w:type="dxa"/>
        <w:jc w:val="center"/>
        <w:tblLook w:val="04A0" w:firstRow="1" w:lastRow="0" w:firstColumn="1" w:lastColumn="0" w:noHBand="0" w:noVBand="1"/>
      </w:tblPr>
      <w:tblGrid>
        <w:gridCol w:w="1803"/>
        <w:gridCol w:w="1266"/>
        <w:gridCol w:w="1266"/>
        <w:gridCol w:w="854"/>
        <w:gridCol w:w="1694"/>
        <w:gridCol w:w="1442"/>
        <w:gridCol w:w="1350"/>
        <w:gridCol w:w="720"/>
      </w:tblGrid>
      <w:tr w:rsidR="00EF0BCB" w:rsidRPr="00633156" w:rsidTr="00633156">
        <w:trPr>
          <w:trHeight w:val="467"/>
          <w:jc w:val="center"/>
        </w:trPr>
        <w:tc>
          <w:tcPr>
            <w:tcW w:w="1803" w:type="dxa"/>
            <w:noWrap/>
          </w:tcPr>
          <w:p w:rsidR="00EF0BCB" w:rsidRPr="00633156" w:rsidRDefault="00EF0BCB" w:rsidP="00A97D35">
            <w:pPr>
              <w:jc w:val="center"/>
              <w:rPr>
                <w:rFonts w:ascii="Times New Roman" w:hAnsi="Times New Roman" w:cs="Times New Roman"/>
                <w:b/>
                <w:sz w:val="28"/>
                <w:szCs w:val="28"/>
              </w:rPr>
            </w:pPr>
            <w:r w:rsidRPr="00633156">
              <w:rPr>
                <w:rFonts w:ascii="Times New Roman" w:hAnsi="Times New Roman" w:cs="Times New Roman"/>
                <w:b/>
                <w:sz w:val="28"/>
                <w:szCs w:val="28"/>
              </w:rPr>
              <w:t>Variables</w:t>
            </w:r>
          </w:p>
        </w:tc>
        <w:tc>
          <w:tcPr>
            <w:tcW w:w="1266" w:type="dxa"/>
            <w:noWrap/>
          </w:tcPr>
          <w:p w:rsidR="00EF0BCB" w:rsidRPr="00633156" w:rsidRDefault="00EF0BCB" w:rsidP="00A97D35">
            <w:pPr>
              <w:jc w:val="center"/>
              <w:rPr>
                <w:rFonts w:ascii="Times New Roman" w:hAnsi="Times New Roman" w:cs="Times New Roman"/>
                <w:b/>
                <w:sz w:val="28"/>
                <w:szCs w:val="28"/>
              </w:rPr>
            </w:pPr>
            <w:r w:rsidRPr="00633156">
              <w:rPr>
                <w:rFonts w:ascii="Times New Roman" w:hAnsi="Times New Roman" w:cs="Times New Roman"/>
                <w:b/>
                <w:sz w:val="28"/>
                <w:szCs w:val="28"/>
              </w:rPr>
              <w:t>Coef.</w:t>
            </w:r>
          </w:p>
        </w:tc>
        <w:tc>
          <w:tcPr>
            <w:tcW w:w="1266" w:type="dxa"/>
            <w:noWrap/>
          </w:tcPr>
          <w:p w:rsidR="00EF0BCB" w:rsidRPr="00633156" w:rsidRDefault="00EF0BCB" w:rsidP="00A97D35">
            <w:pPr>
              <w:jc w:val="center"/>
              <w:rPr>
                <w:rFonts w:ascii="Times New Roman" w:hAnsi="Times New Roman" w:cs="Times New Roman"/>
                <w:b/>
                <w:sz w:val="28"/>
                <w:szCs w:val="28"/>
              </w:rPr>
            </w:pPr>
            <w:r w:rsidRPr="00633156">
              <w:rPr>
                <w:rFonts w:ascii="Times New Roman" w:hAnsi="Times New Roman" w:cs="Times New Roman"/>
                <w:b/>
                <w:sz w:val="28"/>
                <w:szCs w:val="28"/>
              </w:rPr>
              <w:t>S.E</w:t>
            </w:r>
          </w:p>
        </w:tc>
        <w:tc>
          <w:tcPr>
            <w:tcW w:w="854" w:type="dxa"/>
            <w:noWrap/>
          </w:tcPr>
          <w:p w:rsidR="00EF0BCB" w:rsidRPr="00633156" w:rsidRDefault="00EF0BCB" w:rsidP="00A97D35">
            <w:pPr>
              <w:jc w:val="center"/>
              <w:rPr>
                <w:rFonts w:ascii="Times New Roman" w:hAnsi="Times New Roman" w:cs="Times New Roman"/>
                <w:b/>
                <w:sz w:val="28"/>
                <w:szCs w:val="28"/>
              </w:rPr>
            </w:pPr>
            <w:r w:rsidRPr="00633156">
              <w:rPr>
                <w:rFonts w:ascii="Times New Roman" w:hAnsi="Times New Roman" w:cs="Times New Roman"/>
                <w:b/>
                <w:sz w:val="28"/>
                <w:szCs w:val="28"/>
              </w:rPr>
              <w:t>Z-value</w:t>
            </w:r>
          </w:p>
        </w:tc>
        <w:tc>
          <w:tcPr>
            <w:tcW w:w="1694" w:type="dxa"/>
            <w:noWrap/>
          </w:tcPr>
          <w:p w:rsidR="00EF0BCB" w:rsidRPr="00633156" w:rsidRDefault="00EF0BCB" w:rsidP="00A97D35">
            <w:pPr>
              <w:jc w:val="center"/>
              <w:rPr>
                <w:rFonts w:ascii="Times New Roman" w:hAnsi="Times New Roman" w:cs="Times New Roman"/>
                <w:b/>
                <w:sz w:val="28"/>
                <w:szCs w:val="28"/>
              </w:rPr>
            </w:pPr>
            <w:r w:rsidRPr="00633156">
              <w:rPr>
                <w:rFonts w:ascii="Times New Roman" w:hAnsi="Times New Roman" w:cs="Times New Roman"/>
                <w:b/>
                <w:sz w:val="28"/>
                <w:szCs w:val="28"/>
              </w:rPr>
              <w:t>P-value</w:t>
            </w:r>
          </w:p>
        </w:tc>
        <w:tc>
          <w:tcPr>
            <w:tcW w:w="2792" w:type="dxa"/>
            <w:gridSpan w:val="2"/>
            <w:noWrap/>
          </w:tcPr>
          <w:p w:rsidR="00EF0BCB" w:rsidRPr="00633156" w:rsidRDefault="00EF0BCB" w:rsidP="00A97D35">
            <w:pPr>
              <w:jc w:val="center"/>
              <w:rPr>
                <w:rFonts w:ascii="Times New Roman" w:hAnsi="Times New Roman" w:cs="Times New Roman"/>
                <w:b/>
                <w:sz w:val="28"/>
                <w:szCs w:val="28"/>
              </w:rPr>
            </w:pPr>
            <w:r w:rsidRPr="00633156">
              <w:rPr>
                <w:rFonts w:ascii="Times New Roman" w:hAnsi="Times New Roman" w:cs="Times New Roman"/>
                <w:b/>
                <w:sz w:val="28"/>
                <w:szCs w:val="28"/>
              </w:rPr>
              <w:t>[95%  Conf.  Interval</w:t>
            </w:r>
          </w:p>
        </w:tc>
        <w:tc>
          <w:tcPr>
            <w:tcW w:w="720" w:type="dxa"/>
          </w:tcPr>
          <w:p w:rsidR="00EF0BCB" w:rsidRPr="00633156" w:rsidRDefault="00EF0BCB" w:rsidP="00A97D35">
            <w:pPr>
              <w:jc w:val="center"/>
              <w:rPr>
                <w:rFonts w:ascii="Times New Roman" w:hAnsi="Times New Roman" w:cs="Times New Roman"/>
                <w:b/>
                <w:sz w:val="28"/>
                <w:szCs w:val="28"/>
              </w:rPr>
            </w:pPr>
            <w:r w:rsidRPr="00633156">
              <w:rPr>
                <w:rFonts w:ascii="Times New Roman" w:hAnsi="Times New Roman" w:cs="Times New Roman"/>
                <w:b/>
                <w:sz w:val="28"/>
                <w:szCs w:val="28"/>
              </w:rPr>
              <w:t>Sig</w:t>
            </w:r>
          </w:p>
        </w:tc>
      </w:tr>
      <w:tr w:rsidR="00EF0BCB" w:rsidRPr="00633156" w:rsidTr="00633156">
        <w:trPr>
          <w:trHeight w:val="467"/>
          <w:jc w:val="center"/>
        </w:trPr>
        <w:tc>
          <w:tcPr>
            <w:tcW w:w="1803" w:type="dxa"/>
            <w:noWrap/>
            <w:hideMark/>
          </w:tcPr>
          <w:p w:rsidR="00EF0BCB" w:rsidRPr="00633156" w:rsidRDefault="00EF0BCB" w:rsidP="007E0766">
            <w:pPr>
              <w:jc w:val="both"/>
              <w:rPr>
                <w:rFonts w:ascii="Times New Roman" w:hAnsi="Times New Roman" w:cs="Times New Roman"/>
                <w:sz w:val="28"/>
                <w:szCs w:val="28"/>
              </w:rPr>
            </w:pPr>
            <w:r w:rsidRPr="00633156">
              <w:rPr>
                <w:rFonts w:ascii="Times New Roman" w:hAnsi="Times New Roman" w:cs="Times New Roman"/>
                <w:sz w:val="28"/>
                <w:szCs w:val="28"/>
              </w:rPr>
              <w:t>FDI(-1)</w:t>
            </w:r>
          </w:p>
        </w:tc>
        <w:tc>
          <w:tcPr>
            <w:tcW w:w="1266" w:type="dxa"/>
            <w:noWrap/>
            <w:vAlign w:val="bottom"/>
            <w:hideMark/>
          </w:tcPr>
          <w:p w:rsidR="00EF0BCB" w:rsidRPr="00633156" w:rsidRDefault="00EF0BCB" w:rsidP="007E0766">
            <w:pPr>
              <w:jc w:val="both"/>
              <w:rPr>
                <w:rFonts w:ascii="Times New Roman" w:hAnsi="Times New Roman" w:cs="Times New Roman"/>
                <w:color w:val="000000"/>
                <w:sz w:val="28"/>
                <w:szCs w:val="28"/>
              </w:rPr>
            </w:pPr>
            <w:r w:rsidRPr="00633156">
              <w:rPr>
                <w:rFonts w:ascii="Times New Roman" w:hAnsi="Times New Roman" w:cs="Times New Roman"/>
                <w:color w:val="000000"/>
                <w:sz w:val="28"/>
                <w:szCs w:val="28"/>
              </w:rPr>
              <w:t>0.56574</w:t>
            </w:r>
          </w:p>
        </w:tc>
        <w:tc>
          <w:tcPr>
            <w:tcW w:w="1266" w:type="dxa"/>
            <w:noWrap/>
            <w:vAlign w:val="bottom"/>
            <w:hideMark/>
          </w:tcPr>
          <w:p w:rsidR="00EF0BCB" w:rsidRPr="00633156" w:rsidRDefault="00EF0BCB" w:rsidP="007E0766">
            <w:pPr>
              <w:jc w:val="both"/>
              <w:rPr>
                <w:rFonts w:ascii="Times New Roman" w:hAnsi="Times New Roman" w:cs="Times New Roman"/>
                <w:color w:val="000000"/>
                <w:sz w:val="28"/>
                <w:szCs w:val="28"/>
              </w:rPr>
            </w:pPr>
            <w:r w:rsidRPr="00633156">
              <w:rPr>
                <w:rFonts w:ascii="Times New Roman" w:hAnsi="Times New Roman" w:cs="Times New Roman"/>
                <w:color w:val="000000"/>
                <w:sz w:val="28"/>
                <w:szCs w:val="28"/>
              </w:rPr>
              <w:t>0.008277</w:t>
            </w:r>
          </w:p>
        </w:tc>
        <w:tc>
          <w:tcPr>
            <w:tcW w:w="854" w:type="dxa"/>
            <w:noWrap/>
            <w:vAlign w:val="bottom"/>
            <w:hideMark/>
          </w:tcPr>
          <w:p w:rsidR="00EF0BCB" w:rsidRPr="00633156" w:rsidRDefault="00EF0BCB" w:rsidP="007E0766">
            <w:pPr>
              <w:jc w:val="both"/>
              <w:rPr>
                <w:rFonts w:ascii="Times New Roman" w:hAnsi="Times New Roman" w:cs="Times New Roman"/>
                <w:color w:val="000000"/>
                <w:sz w:val="28"/>
                <w:szCs w:val="28"/>
              </w:rPr>
            </w:pPr>
            <w:r w:rsidRPr="00633156">
              <w:rPr>
                <w:rFonts w:ascii="Times New Roman" w:hAnsi="Times New Roman" w:cs="Times New Roman"/>
                <w:color w:val="000000"/>
                <w:sz w:val="28"/>
                <w:szCs w:val="28"/>
              </w:rPr>
              <w:t>68.35</w:t>
            </w:r>
          </w:p>
        </w:tc>
        <w:tc>
          <w:tcPr>
            <w:tcW w:w="1694" w:type="dxa"/>
            <w:noWrap/>
            <w:vAlign w:val="bottom"/>
            <w:hideMark/>
          </w:tcPr>
          <w:p w:rsidR="00EF0BCB" w:rsidRPr="00633156" w:rsidRDefault="00EF0BCB" w:rsidP="007E0766">
            <w:pPr>
              <w:jc w:val="both"/>
              <w:rPr>
                <w:rFonts w:ascii="Times New Roman" w:hAnsi="Times New Roman" w:cs="Times New Roman"/>
                <w:color w:val="000000"/>
                <w:sz w:val="28"/>
                <w:szCs w:val="28"/>
              </w:rPr>
            </w:pPr>
            <w:r w:rsidRPr="00633156">
              <w:rPr>
                <w:rFonts w:ascii="Times New Roman" w:hAnsi="Times New Roman" w:cs="Times New Roman"/>
                <w:color w:val="000000"/>
                <w:sz w:val="28"/>
                <w:szCs w:val="28"/>
              </w:rPr>
              <w:t>0.001</w:t>
            </w:r>
          </w:p>
        </w:tc>
        <w:tc>
          <w:tcPr>
            <w:tcW w:w="1442" w:type="dxa"/>
            <w:noWrap/>
            <w:vAlign w:val="bottom"/>
            <w:hideMark/>
          </w:tcPr>
          <w:p w:rsidR="00EF0BCB" w:rsidRPr="00633156" w:rsidRDefault="00EF0BCB" w:rsidP="007E0766">
            <w:pPr>
              <w:jc w:val="both"/>
              <w:rPr>
                <w:rFonts w:ascii="Times New Roman" w:hAnsi="Times New Roman" w:cs="Times New Roman"/>
                <w:color w:val="000000"/>
                <w:sz w:val="28"/>
                <w:szCs w:val="28"/>
              </w:rPr>
            </w:pPr>
            <w:r w:rsidRPr="00633156">
              <w:rPr>
                <w:rFonts w:ascii="Times New Roman" w:hAnsi="Times New Roman" w:cs="Times New Roman"/>
                <w:color w:val="000000"/>
                <w:sz w:val="28"/>
                <w:szCs w:val="28"/>
              </w:rPr>
              <w:t>0.549516</w:t>
            </w:r>
          </w:p>
        </w:tc>
        <w:tc>
          <w:tcPr>
            <w:tcW w:w="1350" w:type="dxa"/>
            <w:noWrap/>
            <w:vAlign w:val="bottom"/>
            <w:hideMark/>
          </w:tcPr>
          <w:p w:rsidR="00EF0BCB" w:rsidRPr="00633156" w:rsidRDefault="00EF0BCB" w:rsidP="007E0766">
            <w:pPr>
              <w:jc w:val="both"/>
              <w:rPr>
                <w:rFonts w:ascii="Times New Roman" w:hAnsi="Times New Roman" w:cs="Times New Roman"/>
                <w:color w:val="000000"/>
                <w:sz w:val="28"/>
                <w:szCs w:val="28"/>
              </w:rPr>
            </w:pPr>
            <w:r w:rsidRPr="00633156">
              <w:rPr>
                <w:rFonts w:ascii="Times New Roman" w:hAnsi="Times New Roman" w:cs="Times New Roman"/>
                <w:color w:val="000000"/>
                <w:sz w:val="28"/>
                <w:szCs w:val="28"/>
              </w:rPr>
              <w:t>0.581963</w:t>
            </w:r>
          </w:p>
        </w:tc>
        <w:tc>
          <w:tcPr>
            <w:tcW w:w="720" w:type="dxa"/>
          </w:tcPr>
          <w:p w:rsidR="00EF0BCB" w:rsidRPr="00633156" w:rsidRDefault="00EF0BCB" w:rsidP="007E0766">
            <w:pPr>
              <w:jc w:val="both"/>
              <w:rPr>
                <w:rFonts w:ascii="Times New Roman" w:hAnsi="Times New Roman" w:cs="Times New Roman"/>
                <w:sz w:val="28"/>
                <w:szCs w:val="28"/>
              </w:rPr>
            </w:pPr>
            <w:r w:rsidRPr="00633156">
              <w:rPr>
                <w:rFonts w:ascii="Times New Roman" w:hAnsi="Times New Roman" w:cs="Times New Roman"/>
                <w:sz w:val="28"/>
                <w:szCs w:val="28"/>
              </w:rPr>
              <w:t>***</w:t>
            </w:r>
          </w:p>
        </w:tc>
      </w:tr>
      <w:tr w:rsidR="00EF0BCB" w:rsidRPr="00633156" w:rsidTr="00633156">
        <w:trPr>
          <w:trHeight w:val="467"/>
          <w:jc w:val="center"/>
        </w:trPr>
        <w:tc>
          <w:tcPr>
            <w:tcW w:w="1803" w:type="dxa"/>
            <w:noWrap/>
          </w:tcPr>
          <w:p w:rsidR="00EF0BCB" w:rsidRPr="00633156" w:rsidRDefault="00EF0BCB" w:rsidP="007E0766">
            <w:pPr>
              <w:jc w:val="both"/>
              <w:rPr>
                <w:rFonts w:ascii="Times New Roman" w:hAnsi="Times New Roman" w:cs="Times New Roman"/>
                <w:sz w:val="28"/>
                <w:szCs w:val="28"/>
              </w:rPr>
            </w:pPr>
            <w:r w:rsidRPr="00633156">
              <w:rPr>
                <w:rFonts w:ascii="Times New Roman" w:hAnsi="Times New Roman" w:cs="Times New Roman"/>
                <w:sz w:val="28"/>
                <w:szCs w:val="28"/>
              </w:rPr>
              <w:t>EIQ</w:t>
            </w:r>
          </w:p>
        </w:tc>
        <w:tc>
          <w:tcPr>
            <w:tcW w:w="1266" w:type="dxa"/>
            <w:noWrap/>
            <w:vAlign w:val="bottom"/>
          </w:tcPr>
          <w:p w:rsidR="00EF0BCB" w:rsidRPr="00633156" w:rsidRDefault="00EF0BCB" w:rsidP="007E0766">
            <w:pPr>
              <w:jc w:val="both"/>
              <w:rPr>
                <w:rFonts w:ascii="Times New Roman" w:hAnsi="Times New Roman" w:cs="Times New Roman"/>
                <w:color w:val="000000"/>
                <w:sz w:val="28"/>
                <w:szCs w:val="28"/>
              </w:rPr>
            </w:pPr>
            <w:r w:rsidRPr="00633156">
              <w:rPr>
                <w:rFonts w:ascii="Times New Roman" w:hAnsi="Times New Roman" w:cs="Times New Roman"/>
                <w:color w:val="000000"/>
                <w:sz w:val="28"/>
                <w:szCs w:val="28"/>
              </w:rPr>
              <w:t>3.508903</w:t>
            </w:r>
          </w:p>
        </w:tc>
        <w:tc>
          <w:tcPr>
            <w:tcW w:w="1266" w:type="dxa"/>
            <w:noWrap/>
            <w:vAlign w:val="bottom"/>
          </w:tcPr>
          <w:p w:rsidR="00EF0BCB" w:rsidRPr="00633156" w:rsidRDefault="00EF0BCB" w:rsidP="007E0766">
            <w:pPr>
              <w:jc w:val="both"/>
              <w:rPr>
                <w:rFonts w:ascii="Times New Roman" w:hAnsi="Times New Roman" w:cs="Times New Roman"/>
                <w:color w:val="000000"/>
                <w:sz w:val="28"/>
                <w:szCs w:val="28"/>
              </w:rPr>
            </w:pPr>
            <w:r w:rsidRPr="00633156">
              <w:rPr>
                <w:rFonts w:ascii="Times New Roman" w:hAnsi="Times New Roman" w:cs="Times New Roman"/>
                <w:color w:val="000000"/>
                <w:sz w:val="28"/>
                <w:szCs w:val="28"/>
              </w:rPr>
              <w:t>0.963875</w:t>
            </w:r>
          </w:p>
        </w:tc>
        <w:tc>
          <w:tcPr>
            <w:tcW w:w="854" w:type="dxa"/>
            <w:noWrap/>
            <w:vAlign w:val="bottom"/>
          </w:tcPr>
          <w:p w:rsidR="00EF0BCB" w:rsidRPr="00633156" w:rsidRDefault="00EF0BCB" w:rsidP="007E0766">
            <w:pPr>
              <w:jc w:val="both"/>
              <w:rPr>
                <w:rFonts w:ascii="Times New Roman" w:hAnsi="Times New Roman" w:cs="Times New Roman"/>
                <w:color w:val="000000"/>
                <w:sz w:val="28"/>
                <w:szCs w:val="28"/>
              </w:rPr>
            </w:pPr>
            <w:r w:rsidRPr="00633156">
              <w:rPr>
                <w:rFonts w:ascii="Times New Roman" w:hAnsi="Times New Roman" w:cs="Times New Roman"/>
                <w:color w:val="000000"/>
                <w:sz w:val="28"/>
                <w:szCs w:val="28"/>
              </w:rPr>
              <w:t>3.64</w:t>
            </w:r>
          </w:p>
        </w:tc>
        <w:tc>
          <w:tcPr>
            <w:tcW w:w="1694" w:type="dxa"/>
            <w:noWrap/>
            <w:vAlign w:val="bottom"/>
          </w:tcPr>
          <w:p w:rsidR="00EF0BCB" w:rsidRPr="00633156" w:rsidRDefault="00EF0BCB" w:rsidP="007E0766">
            <w:pPr>
              <w:jc w:val="both"/>
              <w:rPr>
                <w:rFonts w:ascii="Times New Roman" w:hAnsi="Times New Roman" w:cs="Times New Roman"/>
                <w:color w:val="000000"/>
                <w:sz w:val="28"/>
                <w:szCs w:val="28"/>
              </w:rPr>
            </w:pPr>
            <w:r w:rsidRPr="00633156">
              <w:rPr>
                <w:rFonts w:ascii="Times New Roman" w:hAnsi="Times New Roman" w:cs="Times New Roman"/>
                <w:color w:val="000000"/>
                <w:sz w:val="28"/>
                <w:szCs w:val="28"/>
              </w:rPr>
              <w:t>0.001</w:t>
            </w:r>
          </w:p>
        </w:tc>
        <w:tc>
          <w:tcPr>
            <w:tcW w:w="1442" w:type="dxa"/>
            <w:noWrap/>
            <w:vAlign w:val="bottom"/>
          </w:tcPr>
          <w:p w:rsidR="00EF0BCB" w:rsidRPr="00633156" w:rsidRDefault="00EF0BCB" w:rsidP="007E0766">
            <w:pPr>
              <w:jc w:val="both"/>
              <w:rPr>
                <w:rFonts w:ascii="Times New Roman" w:hAnsi="Times New Roman" w:cs="Times New Roman"/>
                <w:color w:val="000000"/>
                <w:sz w:val="28"/>
                <w:szCs w:val="28"/>
              </w:rPr>
            </w:pPr>
            <w:r w:rsidRPr="00633156">
              <w:rPr>
                <w:rFonts w:ascii="Times New Roman" w:hAnsi="Times New Roman" w:cs="Times New Roman"/>
                <w:color w:val="000000"/>
                <w:sz w:val="28"/>
                <w:szCs w:val="28"/>
              </w:rPr>
              <w:t>1.619744</w:t>
            </w:r>
          </w:p>
        </w:tc>
        <w:tc>
          <w:tcPr>
            <w:tcW w:w="1350" w:type="dxa"/>
            <w:noWrap/>
            <w:vAlign w:val="bottom"/>
          </w:tcPr>
          <w:p w:rsidR="00EF0BCB" w:rsidRPr="00633156" w:rsidRDefault="00EF0BCB" w:rsidP="007E0766">
            <w:pPr>
              <w:jc w:val="both"/>
              <w:rPr>
                <w:rFonts w:ascii="Times New Roman" w:hAnsi="Times New Roman" w:cs="Times New Roman"/>
                <w:color w:val="000000"/>
                <w:sz w:val="28"/>
                <w:szCs w:val="28"/>
              </w:rPr>
            </w:pPr>
            <w:r w:rsidRPr="00633156">
              <w:rPr>
                <w:rFonts w:ascii="Times New Roman" w:hAnsi="Times New Roman" w:cs="Times New Roman"/>
                <w:color w:val="000000"/>
                <w:sz w:val="28"/>
                <w:szCs w:val="28"/>
              </w:rPr>
              <w:t>5.398063</w:t>
            </w:r>
          </w:p>
        </w:tc>
        <w:tc>
          <w:tcPr>
            <w:tcW w:w="720" w:type="dxa"/>
          </w:tcPr>
          <w:p w:rsidR="00EF0BCB" w:rsidRPr="00633156" w:rsidRDefault="00EF0BCB" w:rsidP="007E0766">
            <w:pPr>
              <w:jc w:val="both"/>
              <w:rPr>
                <w:rFonts w:ascii="Times New Roman" w:hAnsi="Times New Roman" w:cs="Times New Roman"/>
                <w:sz w:val="28"/>
                <w:szCs w:val="28"/>
              </w:rPr>
            </w:pPr>
            <w:r w:rsidRPr="00633156">
              <w:rPr>
                <w:rFonts w:ascii="Times New Roman" w:hAnsi="Times New Roman" w:cs="Times New Roman"/>
                <w:sz w:val="28"/>
                <w:szCs w:val="28"/>
              </w:rPr>
              <w:t>***</w:t>
            </w:r>
          </w:p>
        </w:tc>
      </w:tr>
      <w:tr w:rsidR="00EF0BCB" w:rsidRPr="00633156" w:rsidTr="00633156">
        <w:trPr>
          <w:trHeight w:val="467"/>
          <w:jc w:val="center"/>
        </w:trPr>
        <w:tc>
          <w:tcPr>
            <w:tcW w:w="1803" w:type="dxa"/>
            <w:noWrap/>
          </w:tcPr>
          <w:p w:rsidR="00EF0BCB" w:rsidRPr="00633156" w:rsidRDefault="00EF0BCB" w:rsidP="007E0766">
            <w:pPr>
              <w:jc w:val="both"/>
              <w:rPr>
                <w:rFonts w:ascii="Times New Roman" w:hAnsi="Times New Roman" w:cs="Times New Roman"/>
                <w:sz w:val="28"/>
                <w:szCs w:val="28"/>
              </w:rPr>
            </w:pPr>
            <w:r w:rsidRPr="00633156">
              <w:rPr>
                <w:rFonts w:ascii="Times New Roman" w:hAnsi="Times New Roman" w:cs="Times New Roman"/>
                <w:sz w:val="28"/>
                <w:szCs w:val="28"/>
              </w:rPr>
              <w:t>PIQ</w:t>
            </w:r>
          </w:p>
        </w:tc>
        <w:tc>
          <w:tcPr>
            <w:tcW w:w="1266" w:type="dxa"/>
            <w:noWrap/>
            <w:vAlign w:val="bottom"/>
          </w:tcPr>
          <w:p w:rsidR="00EF0BCB" w:rsidRPr="00633156" w:rsidRDefault="00EF0BCB" w:rsidP="007E0766">
            <w:pPr>
              <w:jc w:val="both"/>
              <w:rPr>
                <w:rFonts w:ascii="Times New Roman" w:hAnsi="Times New Roman" w:cs="Times New Roman"/>
                <w:color w:val="000000"/>
                <w:sz w:val="28"/>
                <w:szCs w:val="28"/>
              </w:rPr>
            </w:pPr>
            <w:r w:rsidRPr="00633156">
              <w:rPr>
                <w:rFonts w:ascii="Times New Roman" w:hAnsi="Times New Roman" w:cs="Times New Roman"/>
                <w:color w:val="000000"/>
                <w:sz w:val="28"/>
                <w:szCs w:val="28"/>
              </w:rPr>
              <w:t>5.702771</w:t>
            </w:r>
          </w:p>
        </w:tc>
        <w:tc>
          <w:tcPr>
            <w:tcW w:w="1266" w:type="dxa"/>
            <w:noWrap/>
            <w:vAlign w:val="bottom"/>
          </w:tcPr>
          <w:p w:rsidR="00EF0BCB" w:rsidRPr="00633156" w:rsidRDefault="00EF0BCB" w:rsidP="007E0766">
            <w:pPr>
              <w:jc w:val="both"/>
              <w:rPr>
                <w:rFonts w:ascii="Times New Roman" w:hAnsi="Times New Roman" w:cs="Times New Roman"/>
                <w:color w:val="000000"/>
                <w:sz w:val="28"/>
                <w:szCs w:val="28"/>
              </w:rPr>
            </w:pPr>
            <w:r w:rsidRPr="00633156">
              <w:rPr>
                <w:rFonts w:ascii="Times New Roman" w:hAnsi="Times New Roman" w:cs="Times New Roman"/>
                <w:color w:val="000000"/>
                <w:sz w:val="28"/>
                <w:szCs w:val="28"/>
              </w:rPr>
              <w:t>0.984875</w:t>
            </w:r>
          </w:p>
        </w:tc>
        <w:tc>
          <w:tcPr>
            <w:tcW w:w="854" w:type="dxa"/>
            <w:noWrap/>
            <w:vAlign w:val="bottom"/>
          </w:tcPr>
          <w:p w:rsidR="00EF0BCB" w:rsidRPr="00633156" w:rsidRDefault="00EF0BCB" w:rsidP="007E0766">
            <w:pPr>
              <w:jc w:val="both"/>
              <w:rPr>
                <w:rFonts w:ascii="Times New Roman" w:hAnsi="Times New Roman" w:cs="Times New Roman"/>
                <w:color w:val="000000"/>
                <w:sz w:val="28"/>
                <w:szCs w:val="28"/>
              </w:rPr>
            </w:pPr>
            <w:r w:rsidRPr="00633156">
              <w:rPr>
                <w:rFonts w:ascii="Times New Roman" w:hAnsi="Times New Roman" w:cs="Times New Roman"/>
                <w:color w:val="000000"/>
                <w:sz w:val="28"/>
                <w:szCs w:val="28"/>
              </w:rPr>
              <w:t>5.79</w:t>
            </w:r>
          </w:p>
        </w:tc>
        <w:tc>
          <w:tcPr>
            <w:tcW w:w="1694" w:type="dxa"/>
            <w:noWrap/>
            <w:vAlign w:val="bottom"/>
          </w:tcPr>
          <w:p w:rsidR="00EF0BCB" w:rsidRPr="00633156" w:rsidRDefault="00EF0BCB" w:rsidP="007E0766">
            <w:pPr>
              <w:jc w:val="both"/>
              <w:rPr>
                <w:rFonts w:ascii="Times New Roman" w:hAnsi="Times New Roman" w:cs="Times New Roman"/>
                <w:color w:val="000000"/>
                <w:sz w:val="28"/>
                <w:szCs w:val="28"/>
              </w:rPr>
            </w:pPr>
            <w:r w:rsidRPr="00633156">
              <w:rPr>
                <w:rFonts w:ascii="Times New Roman" w:hAnsi="Times New Roman" w:cs="Times New Roman"/>
                <w:color w:val="000000"/>
                <w:sz w:val="28"/>
                <w:szCs w:val="28"/>
              </w:rPr>
              <w:t>0.001</w:t>
            </w:r>
          </w:p>
        </w:tc>
        <w:tc>
          <w:tcPr>
            <w:tcW w:w="1442" w:type="dxa"/>
            <w:noWrap/>
            <w:vAlign w:val="bottom"/>
          </w:tcPr>
          <w:p w:rsidR="00EF0BCB" w:rsidRPr="00633156" w:rsidRDefault="00EF0BCB" w:rsidP="007E0766">
            <w:pPr>
              <w:jc w:val="both"/>
              <w:rPr>
                <w:rFonts w:ascii="Times New Roman" w:hAnsi="Times New Roman" w:cs="Times New Roman"/>
                <w:color w:val="000000"/>
                <w:sz w:val="28"/>
                <w:szCs w:val="28"/>
              </w:rPr>
            </w:pPr>
            <w:r w:rsidRPr="00633156">
              <w:rPr>
                <w:rFonts w:ascii="Times New Roman" w:hAnsi="Times New Roman" w:cs="Times New Roman"/>
                <w:color w:val="000000"/>
                <w:sz w:val="28"/>
                <w:szCs w:val="28"/>
              </w:rPr>
              <w:t>3.772451</w:t>
            </w:r>
          </w:p>
        </w:tc>
        <w:tc>
          <w:tcPr>
            <w:tcW w:w="1350" w:type="dxa"/>
            <w:noWrap/>
            <w:vAlign w:val="bottom"/>
          </w:tcPr>
          <w:p w:rsidR="00EF0BCB" w:rsidRPr="00633156" w:rsidRDefault="00EF0BCB" w:rsidP="007E0766">
            <w:pPr>
              <w:jc w:val="both"/>
              <w:rPr>
                <w:rFonts w:ascii="Times New Roman" w:hAnsi="Times New Roman" w:cs="Times New Roman"/>
                <w:color w:val="000000"/>
                <w:sz w:val="28"/>
                <w:szCs w:val="28"/>
              </w:rPr>
            </w:pPr>
            <w:r w:rsidRPr="00633156">
              <w:rPr>
                <w:rFonts w:ascii="Times New Roman" w:hAnsi="Times New Roman" w:cs="Times New Roman"/>
                <w:color w:val="000000"/>
                <w:sz w:val="28"/>
                <w:szCs w:val="28"/>
              </w:rPr>
              <w:t>7.633091</w:t>
            </w:r>
          </w:p>
        </w:tc>
        <w:tc>
          <w:tcPr>
            <w:tcW w:w="720" w:type="dxa"/>
          </w:tcPr>
          <w:p w:rsidR="00EF0BCB" w:rsidRPr="00633156" w:rsidRDefault="00EF0BCB" w:rsidP="007E0766">
            <w:pPr>
              <w:jc w:val="both"/>
              <w:rPr>
                <w:rFonts w:ascii="Times New Roman" w:hAnsi="Times New Roman" w:cs="Times New Roman"/>
                <w:sz w:val="28"/>
                <w:szCs w:val="28"/>
              </w:rPr>
            </w:pPr>
            <w:r w:rsidRPr="00633156">
              <w:rPr>
                <w:rFonts w:ascii="Times New Roman" w:hAnsi="Times New Roman" w:cs="Times New Roman"/>
                <w:sz w:val="28"/>
                <w:szCs w:val="28"/>
              </w:rPr>
              <w:t>***</w:t>
            </w:r>
          </w:p>
        </w:tc>
      </w:tr>
      <w:tr w:rsidR="00EF0BCB" w:rsidRPr="00633156" w:rsidTr="00633156">
        <w:trPr>
          <w:trHeight w:val="467"/>
          <w:jc w:val="center"/>
        </w:trPr>
        <w:tc>
          <w:tcPr>
            <w:tcW w:w="1803" w:type="dxa"/>
            <w:noWrap/>
          </w:tcPr>
          <w:p w:rsidR="00EF0BCB" w:rsidRPr="00633156" w:rsidRDefault="00EF0BCB" w:rsidP="007E0766">
            <w:pPr>
              <w:jc w:val="both"/>
              <w:rPr>
                <w:rFonts w:ascii="Times New Roman" w:hAnsi="Times New Roman" w:cs="Times New Roman"/>
                <w:sz w:val="28"/>
                <w:szCs w:val="28"/>
              </w:rPr>
            </w:pPr>
            <w:r w:rsidRPr="00633156">
              <w:rPr>
                <w:rFonts w:ascii="Times New Roman" w:hAnsi="Times New Roman" w:cs="Times New Roman"/>
                <w:sz w:val="28"/>
                <w:szCs w:val="28"/>
              </w:rPr>
              <w:t>LIQ</w:t>
            </w:r>
          </w:p>
        </w:tc>
        <w:tc>
          <w:tcPr>
            <w:tcW w:w="1266" w:type="dxa"/>
            <w:noWrap/>
            <w:vAlign w:val="bottom"/>
          </w:tcPr>
          <w:p w:rsidR="00EF0BCB" w:rsidRPr="00633156" w:rsidRDefault="00EF0BCB" w:rsidP="007E0766">
            <w:pPr>
              <w:jc w:val="both"/>
              <w:rPr>
                <w:rFonts w:ascii="Times New Roman" w:hAnsi="Times New Roman" w:cs="Times New Roman"/>
                <w:color w:val="000000"/>
                <w:sz w:val="28"/>
                <w:szCs w:val="28"/>
              </w:rPr>
            </w:pPr>
            <w:r w:rsidRPr="00633156">
              <w:rPr>
                <w:rFonts w:ascii="Times New Roman" w:hAnsi="Times New Roman" w:cs="Times New Roman"/>
                <w:color w:val="000000"/>
                <w:sz w:val="28"/>
                <w:szCs w:val="28"/>
              </w:rPr>
              <w:t>1.90766</w:t>
            </w:r>
          </w:p>
        </w:tc>
        <w:tc>
          <w:tcPr>
            <w:tcW w:w="1266" w:type="dxa"/>
            <w:noWrap/>
            <w:vAlign w:val="bottom"/>
          </w:tcPr>
          <w:p w:rsidR="00EF0BCB" w:rsidRPr="00633156" w:rsidRDefault="00EF0BCB" w:rsidP="007E0766">
            <w:pPr>
              <w:jc w:val="both"/>
              <w:rPr>
                <w:rFonts w:ascii="Times New Roman" w:hAnsi="Times New Roman" w:cs="Times New Roman"/>
                <w:color w:val="000000"/>
                <w:sz w:val="28"/>
                <w:szCs w:val="28"/>
              </w:rPr>
            </w:pPr>
            <w:r w:rsidRPr="00633156">
              <w:rPr>
                <w:rFonts w:ascii="Times New Roman" w:hAnsi="Times New Roman" w:cs="Times New Roman"/>
                <w:color w:val="000000"/>
                <w:sz w:val="28"/>
                <w:szCs w:val="28"/>
              </w:rPr>
              <w:t>0.447953</w:t>
            </w:r>
          </w:p>
        </w:tc>
        <w:tc>
          <w:tcPr>
            <w:tcW w:w="854" w:type="dxa"/>
            <w:noWrap/>
            <w:vAlign w:val="bottom"/>
          </w:tcPr>
          <w:p w:rsidR="00EF0BCB" w:rsidRPr="00633156" w:rsidRDefault="00EF0BCB" w:rsidP="007E0766">
            <w:pPr>
              <w:jc w:val="both"/>
              <w:rPr>
                <w:rFonts w:ascii="Times New Roman" w:hAnsi="Times New Roman" w:cs="Times New Roman"/>
                <w:color w:val="000000"/>
                <w:sz w:val="28"/>
                <w:szCs w:val="28"/>
              </w:rPr>
            </w:pPr>
            <w:r w:rsidRPr="00633156">
              <w:rPr>
                <w:rFonts w:ascii="Times New Roman" w:hAnsi="Times New Roman" w:cs="Times New Roman"/>
                <w:color w:val="000000"/>
                <w:sz w:val="28"/>
                <w:szCs w:val="28"/>
              </w:rPr>
              <w:t>4.26</w:t>
            </w:r>
          </w:p>
        </w:tc>
        <w:tc>
          <w:tcPr>
            <w:tcW w:w="1694" w:type="dxa"/>
            <w:noWrap/>
            <w:vAlign w:val="bottom"/>
          </w:tcPr>
          <w:p w:rsidR="00EF0BCB" w:rsidRPr="00633156" w:rsidRDefault="00EF0BCB" w:rsidP="007E0766">
            <w:pPr>
              <w:jc w:val="both"/>
              <w:rPr>
                <w:rFonts w:ascii="Times New Roman" w:hAnsi="Times New Roman" w:cs="Times New Roman"/>
                <w:color w:val="000000"/>
                <w:sz w:val="28"/>
                <w:szCs w:val="28"/>
              </w:rPr>
            </w:pPr>
            <w:r w:rsidRPr="00633156">
              <w:rPr>
                <w:rFonts w:ascii="Times New Roman" w:hAnsi="Times New Roman" w:cs="Times New Roman"/>
                <w:color w:val="000000"/>
                <w:sz w:val="28"/>
                <w:szCs w:val="28"/>
              </w:rPr>
              <w:t>0.001</w:t>
            </w:r>
          </w:p>
        </w:tc>
        <w:tc>
          <w:tcPr>
            <w:tcW w:w="1442" w:type="dxa"/>
            <w:noWrap/>
            <w:vAlign w:val="bottom"/>
          </w:tcPr>
          <w:p w:rsidR="00EF0BCB" w:rsidRPr="00633156" w:rsidRDefault="00EF0BCB" w:rsidP="007E0766">
            <w:pPr>
              <w:jc w:val="both"/>
              <w:rPr>
                <w:rFonts w:ascii="Times New Roman" w:hAnsi="Times New Roman" w:cs="Times New Roman"/>
                <w:color w:val="000000"/>
                <w:sz w:val="28"/>
                <w:szCs w:val="28"/>
              </w:rPr>
            </w:pPr>
            <w:r w:rsidRPr="00633156">
              <w:rPr>
                <w:rFonts w:ascii="Times New Roman" w:hAnsi="Times New Roman" w:cs="Times New Roman"/>
                <w:color w:val="000000"/>
                <w:sz w:val="28"/>
                <w:szCs w:val="28"/>
              </w:rPr>
              <w:t>1.029689</w:t>
            </w:r>
          </w:p>
        </w:tc>
        <w:tc>
          <w:tcPr>
            <w:tcW w:w="1350" w:type="dxa"/>
            <w:noWrap/>
            <w:vAlign w:val="bottom"/>
          </w:tcPr>
          <w:p w:rsidR="00EF0BCB" w:rsidRPr="00633156" w:rsidRDefault="00EF0BCB" w:rsidP="007E0766">
            <w:pPr>
              <w:jc w:val="both"/>
              <w:rPr>
                <w:rFonts w:ascii="Times New Roman" w:hAnsi="Times New Roman" w:cs="Times New Roman"/>
                <w:color w:val="000000"/>
                <w:sz w:val="28"/>
                <w:szCs w:val="28"/>
              </w:rPr>
            </w:pPr>
            <w:r w:rsidRPr="00633156">
              <w:rPr>
                <w:rFonts w:ascii="Times New Roman" w:hAnsi="Times New Roman" w:cs="Times New Roman"/>
                <w:color w:val="000000"/>
                <w:sz w:val="28"/>
                <w:szCs w:val="28"/>
              </w:rPr>
              <w:t>2.785631</w:t>
            </w:r>
          </w:p>
        </w:tc>
        <w:tc>
          <w:tcPr>
            <w:tcW w:w="720" w:type="dxa"/>
          </w:tcPr>
          <w:p w:rsidR="00EF0BCB" w:rsidRPr="00633156" w:rsidRDefault="00EF0BCB" w:rsidP="007E0766">
            <w:pPr>
              <w:jc w:val="both"/>
              <w:rPr>
                <w:rFonts w:ascii="Times New Roman" w:hAnsi="Times New Roman" w:cs="Times New Roman"/>
                <w:sz w:val="28"/>
                <w:szCs w:val="28"/>
              </w:rPr>
            </w:pPr>
            <w:r w:rsidRPr="00633156">
              <w:rPr>
                <w:rFonts w:ascii="Times New Roman" w:hAnsi="Times New Roman" w:cs="Times New Roman"/>
                <w:sz w:val="28"/>
                <w:szCs w:val="28"/>
              </w:rPr>
              <w:t>***</w:t>
            </w:r>
          </w:p>
        </w:tc>
      </w:tr>
      <w:tr w:rsidR="00EF0BCB" w:rsidRPr="00633156" w:rsidTr="00633156">
        <w:trPr>
          <w:trHeight w:val="467"/>
          <w:jc w:val="center"/>
        </w:trPr>
        <w:tc>
          <w:tcPr>
            <w:tcW w:w="1803" w:type="dxa"/>
            <w:noWrap/>
            <w:hideMark/>
          </w:tcPr>
          <w:p w:rsidR="00EF0BCB" w:rsidRPr="00633156" w:rsidRDefault="00EF0BCB" w:rsidP="007E0766">
            <w:pPr>
              <w:jc w:val="both"/>
              <w:rPr>
                <w:rFonts w:ascii="Times New Roman" w:hAnsi="Times New Roman" w:cs="Times New Roman"/>
                <w:sz w:val="28"/>
                <w:szCs w:val="28"/>
              </w:rPr>
            </w:pPr>
            <w:r w:rsidRPr="00633156">
              <w:rPr>
                <w:rFonts w:ascii="Times New Roman" w:hAnsi="Times New Roman" w:cs="Times New Roman"/>
                <w:sz w:val="28"/>
                <w:szCs w:val="28"/>
              </w:rPr>
              <w:t>XGDP</w:t>
            </w:r>
          </w:p>
        </w:tc>
        <w:tc>
          <w:tcPr>
            <w:tcW w:w="1266" w:type="dxa"/>
            <w:noWrap/>
            <w:vAlign w:val="bottom"/>
            <w:hideMark/>
          </w:tcPr>
          <w:p w:rsidR="00EF0BCB" w:rsidRPr="00633156" w:rsidRDefault="00EF0BCB" w:rsidP="007E0766">
            <w:pPr>
              <w:jc w:val="both"/>
              <w:rPr>
                <w:rFonts w:ascii="Times New Roman" w:hAnsi="Times New Roman" w:cs="Times New Roman"/>
                <w:color w:val="000000"/>
                <w:sz w:val="28"/>
                <w:szCs w:val="28"/>
              </w:rPr>
            </w:pPr>
            <w:r w:rsidRPr="00633156">
              <w:rPr>
                <w:rFonts w:ascii="Times New Roman" w:hAnsi="Times New Roman" w:cs="Times New Roman"/>
                <w:color w:val="000000"/>
                <w:sz w:val="28"/>
                <w:szCs w:val="28"/>
              </w:rPr>
              <w:t>0.0367</w:t>
            </w:r>
          </w:p>
        </w:tc>
        <w:tc>
          <w:tcPr>
            <w:tcW w:w="1266" w:type="dxa"/>
            <w:noWrap/>
            <w:vAlign w:val="bottom"/>
            <w:hideMark/>
          </w:tcPr>
          <w:p w:rsidR="00EF0BCB" w:rsidRPr="00633156" w:rsidRDefault="00EF0BCB" w:rsidP="007E0766">
            <w:pPr>
              <w:jc w:val="both"/>
              <w:rPr>
                <w:rFonts w:ascii="Times New Roman" w:hAnsi="Times New Roman" w:cs="Times New Roman"/>
                <w:color w:val="000000"/>
                <w:sz w:val="28"/>
                <w:szCs w:val="28"/>
              </w:rPr>
            </w:pPr>
            <w:r w:rsidRPr="00633156">
              <w:rPr>
                <w:rFonts w:ascii="Times New Roman" w:hAnsi="Times New Roman" w:cs="Times New Roman"/>
                <w:color w:val="000000"/>
                <w:sz w:val="28"/>
                <w:szCs w:val="28"/>
              </w:rPr>
              <w:t>0.002765</w:t>
            </w:r>
          </w:p>
        </w:tc>
        <w:tc>
          <w:tcPr>
            <w:tcW w:w="854" w:type="dxa"/>
            <w:noWrap/>
            <w:vAlign w:val="bottom"/>
            <w:hideMark/>
          </w:tcPr>
          <w:p w:rsidR="00EF0BCB" w:rsidRPr="00633156" w:rsidRDefault="00EF0BCB" w:rsidP="007E0766">
            <w:pPr>
              <w:jc w:val="both"/>
              <w:rPr>
                <w:rFonts w:ascii="Times New Roman" w:hAnsi="Times New Roman" w:cs="Times New Roman"/>
                <w:color w:val="000000"/>
                <w:sz w:val="28"/>
                <w:szCs w:val="28"/>
              </w:rPr>
            </w:pPr>
            <w:r w:rsidRPr="00633156">
              <w:rPr>
                <w:rFonts w:ascii="Times New Roman" w:hAnsi="Times New Roman" w:cs="Times New Roman"/>
                <w:color w:val="000000"/>
                <w:sz w:val="28"/>
                <w:szCs w:val="28"/>
              </w:rPr>
              <w:t>13.27</w:t>
            </w:r>
          </w:p>
        </w:tc>
        <w:tc>
          <w:tcPr>
            <w:tcW w:w="1694" w:type="dxa"/>
            <w:noWrap/>
            <w:vAlign w:val="bottom"/>
            <w:hideMark/>
          </w:tcPr>
          <w:p w:rsidR="00EF0BCB" w:rsidRPr="00633156" w:rsidRDefault="00EF0BCB" w:rsidP="007E0766">
            <w:pPr>
              <w:jc w:val="both"/>
              <w:rPr>
                <w:rFonts w:ascii="Times New Roman" w:hAnsi="Times New Roman" w:cs="Times New Roman"/>
                <w:color w:val="000000"/>
                <w:sz w:val="28"/>
                <w:szCs w:val="28"/>
              </w:rPr>
            </w:pPr>
            <w:r w:rsidRPr="00633156">
              <w:rPr>
                <w:rFonts w:ascii="Times New Roman" w:hAnsi="Times New Roman" w:cs="Times New Roman"/>
                <w:color w:val="000000"/>
                <w:sz w:val="28"/>
                <w:szCs w:val="28"/>
              </w:rPr>
              <w:t>0.001</w:t>
            </w:r>
          </w:p>
        </w:tc>
        <w:tc>
          <w:tcPr>
            <w:tcW w:w="1442" w:type="dxa"/>
            <w:noWrap/>
            <w:vAlign w:val="bottom"/>
            <w:hideMark/>
          </w:tcPr>
          <w:p w:rsidR="00EF0BCB" w:rsidRPr="00633156" w:rsidRDefault="00EF0BCB" w:rsidP="007E0766">
            <w:pPr>
              <w:jc w:val="both"/>
              <w:rPr>
                <w:rFonts w:ascii="Times New Roman" w:hAnsi="Times New Roman" w:cs="Times New Roman"/>
                <w:color w:val="000000"/>
                <w:sz w:val="28"/>
                <w:szCs w:val="28"/>
              </w:rPr>
            </w:pPr>
            <w:r w:rsidRPr="00633156">
              <w:rPr>
                <w:rFonts w:ascii="Times New Roman" w:hAnsi="Times New Roman" w:cs="Times New Roman"/>
                <w:color w:val="000000"/>
                <w:sz w:val="28"/>
                <w:szCs w:val="28"/>
              </w:rPr>
              <w:t>0.03128</w:t>
            </w:r>
          </w:p>
        </w:tc>
        <w:tc>
          <w:tcPr>
            <w:tcW w:w="1350" w:type="dxa"/>
            <w:noWrap/>
            <w:vAlign w:val="bottom"/>
            <w:hideMark/>
          </w:tcPr>
          <w:p w:rsidR="00EF0BCB" w:rsidRPr="00633156" w:rsidRDefault="00EF0BCB" w:rsidP="007E0766">
            <w:pPr>
              <w:jc w:val="both"/>
              <w:rPr>
                <w:rFonts w:ascii="Times New Roman" w:hAnsi="Times New Roman" w:cs="Times New Roman"/>
                <w:color w:val="000000"/>
                <w:sz w:val="28"/>
                <w:szCs w:val="28"/>
              </w:rPr>
            </w:pPr>
            <w:r w:rsidRPr="00633156">
              <w:rPr>
                <w:rFonts w:ascii="Times New Roman" w:hAnsi="Times New Roman" w:cs="Times New Roman"/>
                <w:color w:val="000000"/>
                <w:sz w:val="28"/>
                <w:szCs w:val="28"/>
              </w:rPr>
              <w:t>0.04212</w:t>
            </w:r>
          </w:p>
        </w:tc>
        <w:tc>
          <w:tcPr>
            <w:tcW w:w="720" w:type="dxa"/>
          </w:tcPr>
          <w:p w:rsidR="00EF0BCB" w:rsidRPr="00633156" w:rsidRDefault="00EF0BCB" w:rsidP="007E0766">
            <w:pPr>
              <w:jc w:val="both"/>
              <w:rPr>
                <w:rFonts w:ascii="Times New Roman" w:hAnsi="Times New Roman" w:cs="Times New Roman"/>
                <w:sz w:val="28"/>
                <w:szCs w:val="28"/>
              </w:rPr>
            </w:pPr>
            <w:r w:rsidRPr="00633156">
              <w:rPr>
                <w:rFonts w:ascii="Times New Roman" w:hAnsi="Times New Roman" w:cs="Times New Roman"/>
                <w:sz w:val="28"/>
                <w:szCs w:val="28"/>
              </w:rPr>
              <w:t>***</w:t>
            </w:r>
          </w:p>
        </w:tc>
      </w:tr>
      <w:tr w:rsidR="00EF0BCB" w:rsidRPr="00633156" w:rsidTr="00633156">
        <w:trPr>
          <w:trHeight w:val="467"/>
          <w:jc w:val="center"/>
        </w:trPr>
        <w:tc>
          <w:tcPr>
            <w:tcW w:w="1803" w:type="dxa"/>
            <w:noWrap/>
            <w:hideMark/>
          </w:tcPr>
          <w:p w:rsidR="00EF0BCB" w:rsidRPr="00633156" w:rsidRDefault="00EF0BCB" w:rsidP="00A97D35">
            <w:pPr>
              <w:jc w:val="both"/>
              <w:rPr>
                <w:rFonts w:ascii="Times New Roman" w:hAnsi="Times New Roman" w:cs="Times New Roman"/>
                <w:sz w:val="28"/>
                <w:szCs w:val="28"/>
              </w:rPr>
            </w:pPr>
            <w:r w:rsidRPr="00633156">
              <w:rPr>
                <w:rFonts w:ascii="Times New Roman" w:hAnsi="Times New Roman" w:cs="Times New Roman"/>
                <w:sz w:val="28"/>
                <w:szCs w:val="28"/>
              </w:rPr>
              <w:t>GDPG</w:t>
            </w:r>
          </w:p>
        </w:tc>
        <w:tc>
          <w:tcPr>
            <w:tcW w:w="1266" w:type="dxa"/>
            <w:noWrap/>
            <w:vAlign w:val="bottom"/>
            <w:hideMark/>
          </w:tcPr>
          <w:p w:rsidR="00EF0BCB" w:rsidRPr="00633156" w:rsidRDefault="00EF0BCB" w:rsidP="007E0766">
            <w:pPr>
              <w:jc w:val="both"/>
              <w:rPr>
                <w:rFonts w:ascii="Times New Roman" w:hAnsi="Times New Roman" w:cs="Times New Roman"/>
                <w:color w:val="000000"/>
                <w:sz w:val="28"/>
                <w:szCs w:val="28"/>
              </w:rPr>
            </w:pPr>
            <w:r w:rsidRPr="00633156">
              <w:rPr>
                <w:rFonts w:ascii="Times New Roman" w:hAnsi="Times New Roman" w:cs="Times New Roman"/>
                <w:color w:val="000000"/>
                <w:sz w:val="28"/>
                <w:szCs w:val="28"/>
              </w:rPr>
              <w:t>0.04886</w:t>
            </w:r>
          </w:p>
        </w:tc>
        <w:tc>
          <w:tcPr>
            <w:tcW w:w="1266" w:type="dxa"/>
            <w:noWrap/>
            <w:vAlign w:val="bottom"/>
            <w:hideMark/>
          </w:tcPr>
          <w:p w:rsidR="00EF0BCB" w:rsidRPr="00633156" w:rsidRDefault="00EF0BCB" w:rsidP="007E0766">
            <w:pPr>
              <w:jc w:val="both"/>
              <w:rPr>
                <w:rFonts w:ascii="Times New Roman" w:hAnsi="Times New Roman" w:cs="Times New Roman"/>
                <w:color w:val="000000"/>
                <w:sz w:val="28"/>
                <w:szCs w:val="28"/>
              </w:rPr>
            </w:pPr>
            <w:r w:rsidRPr="00633156">
              <w:rPr>
                <w:rFonts w:ascii="Times New Roman" w:hAnsi="Times New Roman" w:cs="Times New Roman"/>
                <w:color w:val="000000"/>
                <w:sz w:val="28"/>
                <w:szCs w:val="28"/>
              </w:rPr>
              <w:t>0.005383</w:t>
            </w:r>
          </w:p>
        </w:tc>
        <w:tc>
          <w:tcPr>
            <w:tcW w:w="854" w:type="dxa"/>
            <w:noWrap/>
            <w:vAlign w:val="bottom"/>
            <w:hideMark/>
          </w:tcPr>
          <w:p w:rsidR="00EF0BCB" w:rsidRPr="00633156" w:rsidRDefault="00EF0BCB" w:rsidP="007E0766">
            <w:pPr>
              <w:jc w:val="both"/>
              <w:rPr>
                <w:rFonts w:ascii="Times New Roman" w:hAnsi="Times New Roman" w:cs="Times New Roman"/>
                <w:color w:val="000000"/>
                <w:sz w:val="28"/>
                <w:szCs w:val="28"/>
              </w:rPr>
            </w:pPr>
            <w:r w:rsidRPr="00633156">
              <w:rPr>
                <w:rFonts w:ascii="Times New Roman" w:hAnsi="Times New Roman" w:cs="Times New Roman"/>
                <w:color w:val="000000"/>
                <w:sz w:val="28"/>
                <w:szCs w:val="28"/>
              </w:rPr>
              <w:t>9.08</w:t>
            </w:r>
          </w:p>
        </w:tc>
        <w:tc>
          <w:tcPr>
            <w:tcW w:w="1694" w:type="dxa"/>
            <w:noWrap/>
            <w:vAlign w:val="bottom"/>
            <w:hideMark/>
          </w:tcPr>
          <w:p w:rsidR="00EF0BCB" w:rsidRPr="00633156" w:rsidRDefault="00EF0BCB" w:rsidP="007E0766">
            <w:pPr>
              <w:jc w:val="both"/>
              <w:rPr>
                <w:rFonts w:ascii="Times New Roman" w:hAnsi="Times New Roman" w:cs="Times New Roman"/>
                <w:color w:val="000000"/>
                <w:sz w:val="28"/>
                <w:szCs w:val="28"/>
              </w:rPr>
            </w:pPr>
            <w:r w:rsidRPr="00633156">
              <w:rPr>
                <w:rFonts w:ascii="Times New Roman" w:hAnsi="Times New Roman" w:cs="Times New Roman"/>
                <w:color w:val="000000"/>
                <w:sz w:val="28"/>
                <w:szCs w:val="28"/>
              </w:rPr>
              <w:t>0.001</w:t>
            </w:r>
          </w:p>
        </w:tc>
        <w:tc>
          <w:tcPr>
            <w:tcW w:w="1442" w:type="dxa"/>
            <w:noWrap/>
            <w:vAlign w:val="bottom"/>
            <w:hideMark/>
          </w:tcPr>
          <w:p w:rsidR="00EF0BCB" w:rsidRPr="00633156" w:rsidRDefault="00EF0BCB" w:rsidP="007E0766">
            <w:pPr>
              <w:jc w:val="both"/>
              <w:rPr>
                <w:rFonts w:ascii="Times New Roman" w:hAnsi="Times New Roman" w:cs="Times New Roman"/>
                <w:color w:val="000000"/>
                <w:sz w:val="28"/>
                <w:szCs w:val="28"/>
              </w:rPr>
            </w:pPr>
            <w:r w:rsidRPr="00633156">
              <w:rPr>
                <w:rFonts w:ascii="Times New Roman" w:hAnsi="Times New Roman" w:cs="Times New Roman"/>
                <w:color w:val="000000"/>
                <w:sz w:val="28"/>
                <w:szCs w:val="28"/>
              </w:rPr>
              <w:t>0.038309</w:t>
            </w:r>
          </w:p>
        </w:tc>
        <w:tc>
          <w:tcPr>
            <w:tcW w:w="1350" w:type="dxa"/>
            <w:noWrap/>
            <w:vAlign w:val="bottom"/>
            <w:hideMark/>
          </w:tcPr>
          <w:p w:rsidR="00EF0BCB" w:rsidRPr="00633156" w:rsidRDefault="00EF0BCB" w:rsidP="007E0766">
            <w:pPr>
              <w:jc w:val="both"/>
              <w:rPr>
                <w:rFonts w:ascii="Times New Roman" w:hAnsi="Times New Roman" w:cs="Times New Roman"/>
                <w:color w:val="000000"/>
                <w:sz w:val="28"/>
                <w:szCs w:val="28"/>
              </w:rPr>
            </w:pPr>
            <w:r w:rsidRPr="00633156">
              <w:rPr>
                <w:rFonts w:ascii="Times New Roman" w:hAnsi="Times New Roman" w:cs="Times New Roman"/>
                <w:color w:val="000000"/>
                <w:sz w:val="28"/>
                <w:szCs w:val="28"/>
              </w:rPr>
              <w:t>0.059411</w:t>
            </w:r>
          </w:p>
        </w:tc>
        <w:tc>
          <w:tcPr>
            <w:tcW w:w="720" w:type="dxa"/>
          </w:tcPr>
          <w:p w:rsidR="00EF0BCB" w:rsidRPr="00633156" w:rsidRDefault="00EF0BCB" w:rsidP="007E0766">
            <w:pPr>
              <w:jc w:val="both"/>
              <w:rPr>
                <w:rFonts w:ascii="Times New Roman" w:hAnsi="Times New Roman" w:cs="Times New Roman"/>
                <w:sz w:val="28"/>
                <w:szCs w:val="28"/>
              </w:rPr>
            </w:pPr>
            <w:r w:rsidRPr="00633156">
              <w:rPr>
                <w:rFonts w:ascii="Times New Roman" w:hAnsi="Times New Roman" w:cs="Times New Roman"/>
                <w:sz w:val="28"/>
                <w:szCs w:val="28"/>
              </w:rPr>
              <w:t>***</w:t>
            </w:r>
          </w:p>
        </w:tc>
      </w:tr>
      <w:tr w:rsidR="00EF0BCB" w:rsidRPr="00633156" w:rsidTr="00633156">
        <w:trPr>
          <w:trHeight w:val="467"/>
          <w:jc w:val="center"/>
        </w:trPr>
        <w:tc>
          <w:tcPr>
            <w:tcW w:w="1803" w:type="dxa"/>
            <w:noWrap/>
          </w:tcPr>
          <w:p w:rsidR="00EF0BCB" w:rsidRPr="00633156" w:rsidRDefault="00EF0BCB" w:rsidP="007E0766">
            <w:pPr>
              <w:jc w:val="both"/>
              <w:rPr>
                <w:rFonts w:ascii="Times New Roman" w:hAnsi="Times New Roman" w:cs="Times New Roman"/>
                <w:sz w:val="28"/>
                <w:szCs w:val="28"/>
              </w:rPr>
            </w:pPr>
            <w:r w:rsidRPr="00633156">
              <w:rPr>
                <w:rFonts w:ascii="Times New Roman" w:hAnsi="Times New Roman" w:cs="Times New Roman"/>
                <w:sz w:val="28"/>
                <w:szCs w:val="28"/>
              </w:rPr>
              <w:t>TaxGDP</w:t>
            </w:r>
          </w:p>
        </w:tc>
        <w:tc>
          <w:tcPr>
            <w:tcW w:w="1266" w:type="dxa"/>
            <w:noWrap/>
            <w:vAlign w:val="bottom"/>
          </w:tcPr>
          <w:p w:rsidR="00EF0BCB" w:rsidRPr="00633156" w:rsidRDefault="00EF0BCB" w:rsidP="007E0766">
            <w:pPr>
              <w:jc w:val="both"/>
              <w:rPr>
                <w:rFonts w:ascii="Times New Roman" w:hAnsi="Times New Roman" w:cs="Times New Roman"/>
                <w:color w:val="000000"/>
                <w:sz w:val="28"/>
                <w:szCs w:val="28"/>
              </w:rPr>
            </w:pPr>
            <w:r w:rsidRPr="00633156">
              <w:rPr>
                <w:rFonts w:ascii="Times New Roman" w:hAnsi="Times New Roman" w:cs="Times New Roman"/>
                <w:color w:val="000000"/>
                <w:sz w:val="28"/>
                <w:szCs w:val="28"/>
              </w:rPr>
              <w:t>-0.018</w:t>
            </w:r>
          </w:p>
        </w:tc>
        <w:tc>
          <w:tcPr>
            <w:tcW w:w="1266" w:type="dxa"/>
            <w:noWrap/>
            <w:vAlign w:val="bottom"/>
          </w:tcPr>
          <w:p w:rsidR="00EF0BCB" w:rsidRPr="00633156" w:rsidRDefault="00EF0BCB" w:rsidP="007E0766">
            <w:pPr>
              <w:jc w:val="both"/>
              <w:rPr>
                <w:rFonts w:ascii="Times New Roman" w:hAnsi="Times New Roman" w:cs="Times New Roman"/>
                <w:color w:val="000000"/>
                <w:sz w:val="28"/>
                <w:szCs w:val="28"/>
              </w:rPr>
            </w:pPr>
            <w:r w:rsidRPr="00633156">
              <w:rPr>
                <w:rFonts w:ascii="Times New Roman" w:hAnsi="Times New Roman" w:cs="Times New Roman"/>
                <w:color w:val="000000"/>
                <w:sz w:val="28"/>
                <w:szCs w:val="28"/>
              </w:rPr>
              <w:t>0.006279</w:t>
            </w:r>
          </w:p>
        </w:tc>
        <w:tc>
          <w:tcPr>
            <w:tcW w:w="854" w:type="dxa"/>
            <w:noWrap/>
            <w:vAlign w:val="bottom"/>
          </w:tcPr>
          <w:p w:rsidR="00EF0BCB" w:rsidRPr="00633156" w:rsidRDefault="00EF0BCB" w:rsidP="007E0766">
            <w:pPr>
              <w:jc w:val="both"/>
              <w:rPr>
                <w:rFonts w:ascii="Times New Roman" w:hAnsi="Times New Roman" w:cs="Times New Roman"/>
                <w:color w:val="000000"/>
                <w:sz w:val="28"/>
                <w:szCs w:val="28"/>
              </w:rPr>
            </w:pPr>
            <w:r w:rsidRPr="00633156">
              <w:rPr>
                <w:rFonts w:ascii="Times New Roman" w:hAnsi="Times New Roman" w:cs="Times New Roman"/>
                <w:color w:val="000000"/>
                <w:sz w:val="28"/>
                <w:szCs w:val="28"/>
              </w:rPr>
              <w:t>-2.87</w:t>
            </w:r>
          </w:p>
        </w:tc>
        <w:tc>
          <w:tcPr>
            <w:tcW w:w="1694" w:type="dxa"/>
            <w:noWrap/>
            <w:vAlign w:val="bottom"/>
          </w:tcPr>
          <w:p w:rsidR="00EF0BCB" w:rsidRPr="00633156" w:rsidRDefault="00EF0BCB" w:rsidP="007E0766">
            <w:pPr>
              <w:jc w:val="both"/>
              <w:rPr>
                <w:rFonts w:ascii="Times New Roman" w:hAnsi="Times New Roman" w:cs="Times New Roman"/>
                <w:color w:val="000000"/>
                <w:sz w:val="28"/>
                <w:szCs w:val="28"/>
              </w:rPr>
            </w:pPr>
            <w:r w:rsidRPr="00633156">
              <w:rPr>
                <w:rFonts w:ascii="Times New Roman" w:hAnsi="Times New Roman" w:cs="Times New Roman"/>
                <w:color w:val="000000"/>
                <w:sz w:val="28"/>
                <w:szCs w:val="28"/>
              </w:rPr>
              <w:t>0.004</w:t>
            </w:r>
          </w:p>
        </w:tc>
        <w:tc>
          <w:tcPr>
            <w:tcW w:w="1442" w:type="dxa"/>
            <w:noWrap/>
            <w:vAlign w:val="bottom"/>
          </w:tcPr>
          <w:p w:rsidR="00EF0BCB" w:rsidRPr="00633156" w:rsidRDefault="00EF0BCB" w:rsidP="007E0766">
            <w:pPr>
              <w:jc w:val="both"/>
              <w:rPr>
                <w:rFonts w:ascii="Times New Roman" w:hAnsi="Times New Roman" w:cs="Times New Roman"/>
                <w:color w:val="000000"/>
                <w:sz w:val="28"/>
                <w:szCs w:val="28"/>
              </w:rPr>
            </w:pPr>
            <w:r w:rsidRPr="00633156">
              <w:rPr>
                <w:rFonts w:ascii="Times New Roman" w:hAnsi="Times New Roman" w:cs="Times New Roman"/>
                <w:color w:val="000000"/>
                <w:sz w:val="28"/>
                <w:szCs w:val="28"/>
              </w:rPr>
              <w:t>-0.03031</w:t>
            </w:r>
          </w:p>
        </w:tc>
        <w:tc>
          <w:tcPr>
            <w:tcW w:w="1350" w:type="dxa"/>
            <w:noWrap/>
            <w:vAlign w:val="bottom"/>
          </w:tcPr>
          <w:p w:rsidR="00EF0BCB" w:rsidRPr="00633156" w:rsidRDefault="00EF0BCB" w:rsidP="007E0766">
            <w:pPr>
              <w:jc w:val="both"/>
              <w:rPr>
                <w:rFonts w:ascii="Times New Roman" w:hAnsi="Times New Roman" w:cs="Times New Roman"/>
                <w:color w:val="000000"/>
                <w:sz w:val="28"/>
                <w:szCs w:val="28"/>
              </w:rPr>
            </w:pPr>
            <w:r w:rsidRPr="00633156">
              <w:rPr>
                <w:rFonts w:ascii="Times New Roman" w:hAnsi="Times New Roman" w:cs="Times New Roman"/>
                <w:color w:val="000000"/>
                <w:sz w:val="28"/>
                <w:szCs w:val="28"/>
              </w:rPr>
              <w:t>-0.0057</w:t>
            </w:r>
          </w:p>
        </w:tc>
        <w:tc>
          <w:tcPr>
            <w:tcW w:w="720" w:type="dxa"/>
          </w:tcPr>
          <w:p w:rsidR="00EF0BCB" w:rsidRPr="00633156" w:rsidRDefault="00EF0BCB" w:rsidP="007E0766">
            <w:pPr>
              <w:jc w:val="both"/>
              <w:rPr>
                <w:rFonts w:ascii="Times New Roman" w:hAnsi="Times New Roman" w:cs="Times New Roman"/>
                <w:sz w:val="28"/>
                <w:szCs w:val="28"/>
              </w:rPr>
            </w:pPr>
            <w:r w:rsidRPr="00633156">
              <w:rPr>
                <w:rFonts w:ascii="Times New Roman" w:hAnsi="Times New Roman" w:cs="Times New Roman"/>
                <w:sz w:val="28"/>
                <w:szCs w:val="28"/>
              </w:rPr>
              <w:t>***</w:t>
            </w:r>
          </w:p>
        </w:tc>
      </w:tr>
      <w:tr w:rsidR="00EF0BCB" w:rsidRPr="00633156" w:rsidTr="00633156">
        <w:trPr>
          <w:trHeight w:val="467"/>
          <w:jc w:val="center"/>
        </w:trPr>
        <w:tc>
          <w:tcPr>
            <w:tcW w:w="1803" w:type="dxa"/>
            <w:noWrap/>
            <w:hideMark/>
          </w:tcPr>
          <w:p w:rsidR="00EF0BCB" w:rsidRPr="00633156" w:rsidRDefault="00EF0BCB" w:rsidP="007E0766">
            <w:pPr>
              <w:jc w:val="both"/>
              <w:rPr>
                <w:rFonts w:ascii="Times New Roman" w:hAnsi="Times New Roman" w:cs="Times New Roman"/>
                <w:sz w:val="28"/>
                <w:szCs w:val="28"/>
              </w:rPr>
            </w:pPr>
            <w:r w:rsidRPr="00633156">
              <w:rPr>
                <w:rFonts w:ascii="Times New Roman" w:hAnsi="Times New Roman" w:cs="Times New Roman"/>
                <w:sz w:val="28"/>
                <w:szCs w:val="28"/>
              </w:rPr>
              <w:t>Constant</w:t>
            </w:r>
          </w:p>
        </w:tc>
        <w:tc>
          <w:tcPr>
            <w:tcW w:w="1266" w:type="dxa"/>
            <w:noWrap/>
            <w:vAlign w:val="bottom"/>
            <w:hideMark/>
          </w:tcPr>
          <w:p w:rsidR="00EF0BCB" w:rsidRPr="00633156" w:rsidRDefault="00EF0BCB" w:rsidP="007E0766">
            <w:pPr>
              <w:jc w:val="both"/>
              <w:rPr>
                <w:rFonts w:ascii="Times New Roman" w:hAnsi="Times New Roman" w:cs="Times New Roman"/>
                <w:color w:val="000000"/>
                <w:sz w:val="28"/>
                <w:szCs w:val="28"/>
              </w:rPr>
            </w:pPr>
            <w:r w:rsidRPr="00633156">
              <w:rPr>
                <w:rFonts w:ascii="Times New Roman" w:hAnsi="Times New Roman" w:cs="Times New Roman"/>
                <w:color w:val="000000"/>
                <w:sz w:val="28"/>
                <w:szCs w:val="28"/>
              </w:rPr>
              <w:t>-5.14494</w:t>
            </w:r>
          </w:p>
        </w:tc>
        <w:tc>
          <w:tcPr>
            <w:tcW w:w="1266" w:type="dxa"/>
            <w:noWrap/>
            <w:vAlign w:val="bottom"/>
            <w:hideMark/>
          </w:tcPr>
          <w:p w:rsidR="00EF0BCB" w:rsidRPr="00633156" w:rsidRDefault="00EF0BCB" w:rsidP="007E0766">
            <w:pPr>
              <w:jc w:val="both"/>
              <w:rPr>
                <w:rFonts w:ascii="Times New Roman" w:hAnsi="Times New Roman" w:cs="Times New Roman"/>
                <w:color w:val="000000"/>
                <w:sz w:val="28"/>
                <w:szCs w:val="28"/>
              </w:rPr>
            </w:pPr>
            <w:r w:rsidRPr="00633156">
              <w:rPr>
                <w:rFonts w:ascii="Times New Roman" w:hAnsi="Times New Roman" w:cs="Times New Roman"/>
                <w:color w:val="000000"/>
                <w:sz w:val="28"/>
                <w:szCs w:val="28"/>
              </w:rPr>
              <w:t>0.523156</w:t>
            </w:r>
          </w:p>
        </w:tc>
        <w:tc>
          <w:tcPr>
            <w:tcW w:w="854" w:type="dxa"/>
            <w:noWrap/>
            <w:vAlign w:val="bottom"/>
            <w:hideMark/>
          </w:tcPr>
          <w:p w:rsidR="00EF0BCB" w:rsidRPr="00633156" w:rsidRDefault="00EF0BCB" w:rsidP="007E0766">
            <w:pPr>
              <w:jc w:val="both"/>
              <w:rPr>
                <w:rFonts w:ascii="Times New Roman" w:hAnsi="Times New Roman" w:cs="Times New Roman"/>
                <w:color w:val="000000"/>
                <w:sz w:val="28"/>
                <w:szCs w:val="28"/>
              </w:rPr>
            </w:pPr>
            <w:r w:rsidRPr="00633156">
              <w:rPr>
                <w:rFonts w:ascii="Times New Roman" w:hAnsi="Times New Roman" w:cs="Times New Roman"/>
                <w:color w:val="000000"/>
                <w:sz w:val="28"/>
                <w:szCs w:val="28"/>
              </w:rPr>
              <w:t>-9.83</w:t>
            </w:r>
          </w:p>
        </w:tc>
        <w:tc>
          <w:tcPr>
            <w:tcW w:w="1694" w:type="dxa"/>
            <w:noWrap/>
            <w:vAlign w:val="bottom"/>
            <w:hideMark/>
          </w:tcPr>
          <w:p w:rsidR="00EF0BCB" w:rsidRPr="00633156" w:rsidRDefault="00EF0BCB" w:rsidP="007E0766">
            <w:pPr>
              <w:jc w:val="both"/>
              <w:rPr>
                <w:rFonts w:ascii="Times New Roman" w:hAnsi="Times New Roman" w:cs="Times New Roman"/>
                <w:color w:val="000000"/>
                <w:sz w:val="28"/>
                <w:szCs w:val="28"/>
              </w:rPr>
            </w:pPr>
            <w:r w:rsidRPr="00633156">
              <w:rPr>
                <w:rFonts w:ascii="Times New Roman" w:hAnsi="Times New Roman" w:cs="Times New Roman"/>
                <w:color w:val="000000"/>
                <w:sz w:val="28"/>
                <w:szCs w:val="28"/>
              </w:rPr>
              <w:t>0.001</w:t>
            </w:r>
          </w:p>
        </w:tc>
        <w:tc>
          <w:tcPr>
            <w:tcW w:w="1442" w:type="dxa"/>
            <w:noWrap/>
            <w:vAlign w:val="bottom"/>
            <w:hideMark/>
          </w:tcPr>
          <w:p w:rsidR="00EF0BCB" w:rsidRPr="00633156" w:rsidRDefault="00EF0BCB" w:rsidP="007E0766">
            <w:pPr>
              <w:jc w:val="both"/>
              <w:rPr>
                <w:rFonts w:ascii="Times New Roman" w:hAnsi="Times New Roman" w:cs="Times New Roman"/>
                <w:color w:val="000000"/>
                <w:sz w:val="28"/>
                <w:szCs w:val="28"/>
              </w:rPr>
            </w:pPr>
            <w:r w:rsidRPr="00633156">
              <w:rPr>
                <w:rFonts w:ascii="Times New Roman" w:hAnsi="Times New Roman" w:cs="Times New Roman"/>
                <w:color w:val="000000"/>
                <w:sz w:val="28"/>
                <w:szCs w:val="28"/>
              </w:rPr>
              <w:t>-6.17031</w:t>
            </w:r>
          </w:p>
        </w:tc>
        <w:tc>
          <w:tcPr>
            <w:tcW w:w="1350" w:type="dxa"/>
            <w:noWrap/>
            <w:vAlign w:val="bottom"/>
            <w:hideMark/>
          </w:tcPr>
          <w:p w:rsidR="00EF0BCB" w:rsidRPr="00633156" w:rsidRDefault="00EF0BCB" w:rsidP="007E0766">
            <w:pPr>
              <w:jc w:val="both"/>
              <w:rPr>
                <w:rFonts w:ascii="Times New Roman" w:hAnsi="Times New Roman" w:cs="Times New Roman"/>
                <w:color w:val="000000"/>
                <w:sz w:val="28"/>
                <w:szCs w:val="28"/>
              </w:rPr>
            </w:pPr>
            <w:r w:rsidRPr="00633156">
              <w:rPr>
                <w:rFonts w:ascii="Times New Roman" w:hAnsi="Times New Roman" w:cs="Times New Roman"/>
                <w:color w:val="000000"/>
                <w:sz w:val="28"/>
                <w:szCs w:val="28"/>
              </w:rPr>
              <w:t>-4.11958</w:t>
            </w:r>
          </w:p>
        </w:tc>
        <w:tc>
          <w:tcPr>
            <w:tcW w:w="720" w:type="dxa"/>
          </w:tcPr>
          <w:p w:rsidR="00EF0BCB" w:rsidRPr="00633156" w:rsidRDefault="00EF0BCB" w:rsidP="007E0766">
            <w:pPr>
              <w:jc w:val="both"/>
              <w:rPr>
                <w:rFonts w:ascii="Times New Roman" w:hAnsi="Times New Roman" w:cs="Times New Roman"/>
                <w:sz w:val="28"/>
                <w:szCs w:val="28"/>
              </w:rPr>
            </w:pPr>
            <w:r w:rsidRPr="00633156">
              <w:rPr>
                <w:rFonts w:ascii="Times New Roman" w:hAnsi="Times New Roman" w:cs="Times New Roman"/>
                <w:sz w:val="28"/>
                <w:szCs w:val="28"/>
              </w:rPr>
              <w:t>***</w:t>
            </w:r>
          </w:p>
        </w:tc>
      </w:tr>
      <w:tr w:rsidR="00EF0BCB" w:rsidRPr="00633156" w:rsidTr="00633156">
        <w:trPr>
          <w:trHeight w:val="467"/>
          <w:jc w:val="center"/>
        </w:trPr>
        <w:tc>
          <w:tcPr>
            <w:tcW w:w="1803" w:type="dxa"/>
            <w:noWrap/>
          </w:tcPr>
          <w:p w:rsidR="00EF0BCB" w:rsidRPr="00633156" w:rsidRDefault="00EF0BCB" w:rsidP="007E0766">
            <w:pPr>
              <w:jc w:val="both"/>
              <w:rPr>
                <w:rFonts w:ascii="Times New Roman" w:hAnsi="Times New Roman" w:cs="Times New Roman"/>
                <w:sz w:val="28"/>
                <w:szCs w:val="28"/>
              </w:rPr>
            </w:pPr>
            <w:r w:rsidRPr="00633156">
              <w:rPr>
                <w:rFonts w:ascii="Times New Roman" w:hAnsi="Times New Roman" w:cs="Times New Roman"/>
                <w:sz w:val="28"/>
                <w:szCs w:val="28"/>
              </w:rPr>
              <w:t>Countries</w:t>
            </w:r>
          </w:p>
        </w:tc>
        <w:tc>
          <w:tcPr>
            <w:tcW w:w="3386" w:type="dxa"/>
            <w:gridSpan w:val="3"/>
            <w:noWrap/>
          </w:tcPr>
          <w:p w:rsidR="00EF0BCB" w:rsidRPr="00633156" w:rsidRDefault="00EF0BCB" w:rsidP="007E0766">
            <w:pPr>
              <w:jc w:val="both"/>
              <w:rPr>
                <w:rFonts w:ascii="Times New Roman" w:hAnsi="Times New Roman" w:cs="Times New Roman"/>
                <w:sz w:val="28"/>
                <w:szCs w:val="28"/>
              </w:rPr>
            </w:pPr>
            <w:r w:rsidRPr="00633156">
              <w:rPr>
                <w:rFonts w:ascii="Times New Roman" w:hAnsi="Times New Roman" w:cs="Times New Roman"/>
                <w:sz w:val="28"/>
                <w:szCs w:val="28"/>
              </w:rPr>
              <w:t>49</w:t>
            </w:r>
          </w:p>
        </w:tc>
        <w:tc>
          <w:tcPr>
            <w:tcW w:w="1694" w:type="dxa"/>
            <w:noWrap/>
          </w:tcPr>
          <w:p w:rsidR="00EF0BCB" w:rsidRPr="00633156" w:rsidRDefault="00EF0BCB" w:rsidP="007E0766">
            <w:pPr>
              <w:jc w:val="both"/>
              <w:rPr>
                <w:rFonts w:ascii="Times New Roman" w:hAnsi="Times New Roman" w:cs="Times New Roman"/>
                <w:sz w:val="28"/>
                <w:szCs w:val="28"/>
              </w:rPr>
            </w:pPr>
            <w:r w:rsidRPr="00633156">
              <w:rPr>
                <w:rFonts w:ascii="Times New Roman" w:hAnsi="Times New Roman" w:cs="Times New Roman"/>
                <w:sz w:val="28"/>
                <w:szCs w:val="28"/>
              </w:rPr>
              <w:t>Observations</w:t>
            </w:r>
          </w:p>
        </w:tc>
        <w:tc>
          <w:tcPr>
            <w:tcW w:w="3512" w:type="dxa"/>
            <w:gridSpan w:val="3"/>
            <w:noWrap/>
          </w:tcPr>
          <w:p w:rsidR="00EF0BCB" w:rsidRPr="00633156" w:rsidRDefault="00EF0BCB" w:rsidP="007E0766">
            <w:pPr>
              <w:jc w:val="both"/>
              <w:rPr>
                <w:rFonts w:ascii="Times New Roman" w:hAnsi="Times New Roman" w:cs="Times New Roman"/>
                <w:sz w:val="28"/>
                <w:szCs w:val="28"/>
              </w:rPr>
            </w:pPr>
            <w:r w:rsidRPr="00633156">
              <w:rPr>
                <w:rFonts w:ascii="Times New Roman" w:hAnsi="Times New Roman" w:cs="Times New Roman"/>
                <w:sz w:val="28"/>
                <w:szCs w:val="28"/>
              </w:rPr>
              <w:t>1470</w:t>
            </w:r>
          </w:p>
        </w:tc>
      </w:tr>
      <w:tr w:rsidR="00EF0BCB" w:rsidRPr="00633156" w:rsidTr="00633156">
        <w:trPr>
          <w:trHeight w:val="467"/>
          <w:jc w:val="center"/>
        </w:trPr>
        <w:tc>
          <w:tcPr>
            <w:tcW w:w="1803" w:type="dxa"/>
            <w:noWrap/>
          </w:tcPr>
          <w:p w:rsidR="00EF0BCB" w:rsidRPr="00633156" w:rsidRDefault="00EF0BCB" w:rsidP="007E0766">
            <w:pPr>
              <w:jc w:val="both"/>
              <w:rPr>
                <w:rFonts w:ascii="Times New Roman" w:hAnsi="Times New Roman" w:cs="Times New Roman"/>
                <w:sz w:val="28"/>
                <w:szCs w:val="28"/>
              </w:rPr>
            </w:pPr>
            <w:r w:rsidRPr="00633156">
              <w:rPr>
                <w:rFonts w:ascii="Times New Roman" w:hAnsi="Times New Roman" w:cs="Times New Roman"/>
                <w:sz w:val="28"/>
                <w:szCs w:val="28"/>
              </w:rPr>
              <w:t>Sargan</w:t>
            </w:r>
          </w:p>
          <w:p w:rsidR="00EF0BCB" w:rsidRPr="00633156" w:rsidRDefault="00EF0BCB" w:rsidP="007E0766">
            <w:pPr>
              <w:jc w:val="both"/>
              <w:rPr>
                <w:rFonts w:ascii="Times New Roman" w:hAnsi="Times New Roman" w:cs="Times New Roman"/>
                <w:sz w:val="28"/>
                <w:szCs w:val="28"/>
              </w:rPr>
            </w:pPr>
            <w:r w:rsidRPr="00633156">
              <w:rPr>
                <w:rFonts w:ascii="Times New Roman" w:hAnsi="Times New Roman" w:cs="Times New Roman"/>
                <w:sz w:val="28"/>
                <w:szCs w:val="28"/>
              </w:rPr>
              <w:t>(P-value)</w:t>
            </w:r>
          </w:p>
        </w:tc>
        <w:tc>
          <w:tcPr>
            <w:tcW w:w="3386" w:type="dxa"/>
            <w:gridSpan w:val="3"/>
            <w:noWrap/>
          </w:tcPr>
          <w:p w:rsidR="00EF0BCB" w:rsidRPr="00633156" w:rsidRDefault="00EF0BCB" w:rsidP="007E0766">
            <w:pPr>
              <w:jc w:val="both"/>
              <w:rPr>
                <w:rFonts w:ascii="Times New Roman" w:hAnsi="Times New Roman" w:cs="Times New Roman"/>
                <w:sz w:val="28"/>
                <w:szCs w:val="28"/>
              </w:rPr>
            </w:pPr>
            <w:r w:rsidRPr="00633156">
              <w:rPr>
                <w:rFonts w:ascii="Times New Roman" w:hAnsi="Times New Roman" w:cs="Times New Roman"/>
                <w:sz w:val="28"/>
                <w:szCs w:val="28"/>
              </w:rPr>
              <w:t>1.00</w:t>
            </w:r>
          </w:p>
        </w:tc>
        <w:tc>
          <w:tcPr>
            <w:tcW w:w="1694" w:type="dxa"/>
            <w:noWrap/>
          </w:tcPr>
          <w:p w:rsidR="00EF0BCB" w:rsidRPr="00633156" w:rsidRDefault="00EF0BCB" w:rsidP="007E0766">
            <w:pPr>
              <w:jc w:val="both"/>
              <w:rPr>
                <w:rFonts w:ascii="Times New Roman" w:hAnsi="Times New Roman" w:cs="Times New Roman"/>
                <w:sz w:val="28"/>
                <w:szCs w:val="28"/>
              </w:rPr>
            </w:pPr>
            <w:r w:rsidRPr="00633156">
              <w:rPr>
                <w:rFonts w:ascii="Times New Roman" w:hAnsi="Times New Roman" w:cs="Times New Roman"/>
                <w:sz w:val="28"/>
                <w:szCs w:val="28"/>
              </w:rPr>
              <w:t xml:space="preserve">Number of instruments    </w:t>
            </w:r>
          </w:p>
        </w:tc>
        <w:tc>
          <w:tcPr>
            <w:tcW w:w="3512" w:type="dxa"/>
            <w:gridSpan w:val="3"/>
            <w:noWrap/>
          </w:tcPr>
          <w:p w:rsidR="00EF0BCB" w:rsidRPr="00633156" w:rsidRDefault="00EF0BCB" w:rsidP="007E0766">
            <w:pPr>
              <w:jc w:val="both"/>
              <w:rPr>
                <w:rFonts w:ascii="Times New Roman" w:hAnsi="Times New Roman" w:cs="Times New Roman"/>
                <w:sz w:val="28"/>
                <w:szCs w:val="28"/>
              </w:rPr>
            </w:pPr>
            <w:r w:rsidRPr="00633156">
              <w:rPr>
                <w:rFonts w:ascii="Times New Roman" w:hAnsi="Times New Roman" w:cs="Times New Roman"/>
                <w:sz w:val="28"/>
                <w:szCs w:val="28"/>
              </w:rPr>
              <w:t>470</w:t>
            </w:r>
          </w:p>
        </w:tc>
      </w:tr>
      <w:tr w:rsidR="00EF0BCB" w:rsidRPr="00633156" w:rsidTr="00633156">
        <w:trPr>
          <w:trHeight w:val="467"/>
          <w:jc w:val="center"/>
        </w:trPr>
        <w:tc>
          <w:tcPr>
            <w:tcW w:w="1803" w:type="dxa"/>
            <w:noWrap/>
          </w:tcPr>
          <w:p w:rsidR="00EF0BCB" w:rsidRPr="00633156" w:rsidRDefault="00EF0BCB" w:rsidP="007E0766">
            <w:pPr>
              <w:jc w:val="both"/>
              <w:rPr>
                <w:rFonts w:ascii="Times New Roman" w:hAnsi="Times New Roman" w:cs="Times New Roman"/>
                <w:sz w:val="28"/>
                <w:szCs w:val="28"/>
              </w:rPr>
            </w:pPr>
            <w:r w:rsidRPr="00633156">
              <w:rPr>
                <w:rFonts w:ascii="Times New Roman" w:hAnsi="Times New Roman" w:cs="Times New Roman"/>
                <w:sz w:val="28"/>
                <w:szCs w:val="28"/>
              </w:rPr>
              <w:t>AR1</w:t>
            </w:r>
          </w:p>
          <w:p w:rsidR="00EF0BCB" w:rsidRPr="00633156" w:rsidRDefault="00EF0BCB" w:rsidP="007E0766">
            <w:pPr>
              <w:jc w:val="both"/>
              <w:rPr>
                <w:rFonts w:ascii="Times New Roman" w:hAnsi="Times New Roman" w:cs="Times New Roman"/>
                <w:sz w:val="28"/>
                <w:szCs w:val="28"/>
              </w:rPr>
            </w:pPr>
            <w:r w:rsidRPr="00633156">
              <w:rPr>
                <w:rFonts w:ascii="Times New Roman" w:hAnsi="Times New Roman" w:cs="Times New Roman"/>
                <w:sz w:val="28"/>
                <w:szCs w:val="28"/>
              </w:rPr>
              <w:t>(P-value)</w:t>
            </w:r>
          </w:p>
        </w:tc>
        <w:tc>
          <w:tcPr>
            <w:tcW w:w="3386" w:type="dxa"/>
            <w:gridSpan w:val="3"/>
            <w:noWrap/>
          </w:tcPr>
          <w:p w:rsidR="00EF0BCB" w:rsidRPr="00633156" w:rsidRDefault="00EF0BCB" w:rsidP="007E0766">
            <w:pPr>
              <w:jc w:val="both"/>
              <w:rPr>
                <w:rFonts w:ascii="Times New Roman" w:hAnsi="Times New Roman" w:cs="Times New Roman"/>
                <w:sz w:val="28"/>
                <w:szCs w:val="28"/>
              </w:rPr>
            </w:pPr>
            <w:r w:rsidRPr="00633156">
              <w:rPr>
                <w:rFonts w:ascii="Times New Roman" w:hAnsi="Times New Roman" w:cs="Times New Roman"/>
                <w:sz w:val="28"/>
                <w:szCs w:val="28"/>
              </w:rPr>
              <w:t>0.007</w:t>
            </w:r>
          </w:p>
        </w:tc>
        <w:tc>
          <w:tcPr>
            <w:tcW w:w="1694" w:type="dxa"/>
            <w:noWrap/>
          </w:tcPr>
          <w:p w:rsidR="00EF0BCB" w:rsidRPr="00633156" w:rsidRDefault="00EF0BCB" w:rsidP="007E0766">
            <w:pPr>
              <w:jc w:val="both"/>
              <w:rPr>
                <w:rFonts w:ascii="Times New Roman" w:hAnsi="Times New Roman" w:cs="Times New Roman"/>
                <w:sz w:val="28"/>
                <w:szCs w:val="28"/>
              </w:rPr>
            </w:pPr>
            <w:r w:rsidRPr="00633156">
              <w:rPr>
                <w:rFonts w:ascii="Times New Roman" w:hAnsi="Times New Roman" w:cs="Times New Roman"/>
                <w:sz w:val="28"/>
                <w:szCs w:val="28"/>
              </w:rPr>
              <w:t>AR2</w:t>
            </w:r>
          </w:p>
          <w:p w:rsidR="00EF0BCB" w:rsidRPr="00633156" w:rsidRDefault="00EF0BCB" w:rsidP="007E0766">
            <w:pPr>
              <w:jc w:val="both"/>
              <w:rPr>
                <w:rFonts w:ascii="Times New Roman" w:hAnsi="Times New Roman" w:cs="Times New Roman"/>
                <w:sz w:val="28"/>
                <w:szCs w:val="28"/>
              </w:rPr>
            </w:pPr>
            <w:r w:rsidRPr="00633156">
              <w:rPr>
                <w:rFonts w:ascii="Times New Roman" w:hAnsi="Times New Roman" w:cs="Times New Roman"/>
                <w:sz w:val="28"/>
                <w:szCs w:val="28"/>
              </w:rPr>
              <w:t>(P-value)</w:t>
            </w:r>
          </w:p>
        </w:tc>
        <w:tc>
          <w:tcPr>
            <w:tcW w:w="3512" w:type="dxa"/>
            <w:gridSpan w:val="3"/>
            <w:noWrap/>
          </w:tcPr>
          <w:p w:rsidR="00EF0BCB" w:rsidRPr="00633156" w:rsidRDefault="00EF0BCB" w:rsidP="007E0766">
            <w:pPr>
              <w:jc w:val="both"/>
              <w:rPr>
                <w:rFonts w:ascii="Times New Roman" w:hAnsi="Times New Roman" w:cs="Times New Roman"/>
                <w:sz w:val="28"/>
                <w:szCs w:val="28"/>
              </w:rPr>
            </w:pPr>
            <w:r w:rsidRPr="00633156">
              <w:rPr>
                <w:rFonts w:ascii="Times New Roman" w:hAnsi="Times New Roman" w:cs="Times New Roman"/>
                <w:sz w:val="28"/>
                <w:szCs w:val="28"/>
              </w:rPr>
              <w:t>0.408</w:t>
            </w:r>
          </w:p>
        </w:tc>
      </w:tr>
    </w:tbl>
    <w:p w:rsidR="00EF0BCB" w:rsidRDefault="00EF0BCB" w:rsidP="007E0766">
      <w:pPr>
        <w:pStyle w:val="Default"/>
        <w:ind w:firstLine="720"/>
        <w:jc w:val="both"/>
        <w:rPr>
          <w:sz w:val="26"/>
        </w:rPr>
      </w:pPr>
      <w:r w:rsidRPr="00673BE9">
        <w:rPr>
          <w:b/>
          <w:sz w:val="26"/>
        </w:rPr>
        <w:t>Note</w:t>
      </w:r>
      <w:r w:rsidRPr="00673BE9">
        <w:rPr>
          <w:sz w:val="26"/>
        </w:rPr>
        <w:t>: *, **, *** indicate significant level at 0.1, 0.05 and 0.01 correspondingly.</w:t>
      </w:r>
    </w:p>
    <w:p w:rsidR="00EF0BCB" w:rsidRDefault="00EF0BCB" w:rsidP="007E0766">
      <w:pPr>
        <w:pStyle w:val="Default"/>
        <w:jc w:val="both"/>
        <w:rPr>
          <w:sz w:val="28"/>
          <w:szCs w:val="28"/>
        </w:rPr>
      </w:pPr>
    </w:p>
    <w:p w:rsidR="00EF0BCB" w:rsidRPr="007567D2" w:rsidRDefault="00EF0BCB" w:rsidP="00F221A1">
      <w:pPr>
        <w:pStyle w:val="Default"/>
        <w:spacing w:line="360" w:lineRule="auto"/>
        <w:jc w:val="both"/>
      </w:pPr>
      <w:r w:rsidRPr="007567D2">
        <w:rPr>
          <w:sz w:val="28"/>
          <w:szCs w:val="28"/>
        </w:rPr>
        <w:t xml:space="preserve">Econometrics results </w:t>
      </w:r>
      <w:r>
        <w:rPr>
          <w:sz w:val="28"/>
          <w:szCs w:val="28"/>
        </w:rPr>
        <w:t>of panel GMM approach are reported in table 4.</w:t>
      </w:r>
      <w:r w:rsidR="00633156">
        <w:rPr>
          <w:sz w:val="28"/>
          <w:szCs w:val="28"/>
        </w:rPr>
        <w:t>9.</w:t>
      </w:r>
      <w:r>
        <w:rPr>
          <w:sz w:val="28"/>
          <w:szCs w:val="28"/>
        </w:rPr>
        <w:t>5. Statistical results of model 4.</w:t>
      </w:r>
      <w:r w:rsidR="00633156">
        <w:rPr>
          <w:sz w:val="28"/>
          <w:szCs w:val="28"/>
        </w:rPr>
        <w:t>9.</w:t>
      </w:r>
      <w:r>
        <w:rPr>
          <w:sz w:val="28"/>
          <w:szCs w:val="28"/>
        </w:rPr>
        <w:t>5 mentioned above show</w:t>
      </w:r>
      <w:r w:rsidR="00A97D35">
        <w:rPr>
          <w:sz w:val="28"/>
          <w:szCs w:val="28"/>
        </w:rPr>
        <w:t>s</w:t>
      </w:r>
      <w:r>
        <w:rPr>
          <w:sz w:val="28"/>
          <w:szCs w:val="28"/>
        </w:rPr>
        <w:t xml:space="preserve"> the impact of economic institutions, political institutions and legal institutional quality along some control variables on</w:t>
      </w:r>
      <w:r w:rsidRPr="007567D2">
        <w:rPr>
          <w:sz w:val="28"/>
          <w:szCs w:val="28"/>
        </w:rPr>
        <w:t xml:space="preserve"> FDI</w:t>
      </w:r>
      <w:r>
        <w:rPr>
          <w:sz w:val="28"/>
          <w:szCs w:val="28"/>
        </w:rPr>
        <w:t xml:space="preserve"> of developing nations in a single model.</w:t>
      </w:r>
      <w:r w:rsidRPr="007567D2">
        <w:rPr>
          <w:sz w:val="28"/>
          <w:szCs w:val="28"/>
        </w:rPr>
        <w:t xml:space="preserve"> </w:t>
      </w:r>
      <w:r>
        <w:rPr>
          <w:sz w:val="28"/>
          <w:szCs w:val="28"/>
        </w:rPr>
        <w:t>Panel GMM</w:t>
      </w:r>
      <w:r w:rsidRPr="007567D2">
        <w:rPr>
          <w:sz w:val="28"/>
          <w:szCs w:val="28"/>
        </w:rPr>
        <w:t xml:space="preserve"> results </w:t>
      </w:r>
      <w:r w:rsidR="00A97D35">
        <w:rPr>
          <w:sz w:val="28"/>
          <w:szCs w:val="28"/>
        </w:rPr>
        <w:t>examine</w:t>
      </w:r>
      <w:r w:rsidRPr="007567D2">
        <w:rPr>
          <w:sz w:val="28"/>
          <w:szCs w:val="28"/>
        </w:rPr>
        <w:t xml:space="preserve"> that all variables are statistically </w:t>
      </w:r>
      <w:r>
        <w:rPr>
          <w:sz w:val="28"/>
          <w:szCs w:val="28"/>
        </w:rPr>
        <w:t xml:space="preserve">positive and </w:t>
      </w:r>
      <w:r w:rsidRPr="007567D2">
        <w:rPr>
          <w:sz w:val="28"/>
          <w:szCs w:val="28"/>
        </w:rPr>
        <w:t>signifi</w:t>
      </w:r>
      <w:r>
        <w:rPr>
          <w:sz w:val="28"/>
          <w:szCs w:val="28"/>
        </w:rPr>
        <w:t xml:space="preserve">cant except tax as </w:t>
      </w:r>
      <w:r w:rsidR="00A97D35">
        <w:rPr>
          <w:sz w:val="28"/>
          <w:szCs w:val="28"/>
        </w:rPr>
        <w:t xml:space="preserve">a </w:t>
      </w:r>
      <w:r>
        <w:rPr>
          <w:sz w:val="28"/>
          <w:szCs w:val="28"/>
        </w:rPr>
        <w:t>share of GDP which is negative but significant</w:t>
      </w:r>
      <w:r w:rsidRPr="0009685E">
        <w:rPr>
          <w:sz w:val="28"/>
        </w:rPr>
        <w:t xml:space="preserve">.  </w:t>
      </w:r>
      <w:r w:rsidR="00A97D35">
        <w:rPr>
          <w:sz w:val="28"/>
        </w:rPr>
        <w:t>Results</w:t>
      </w:r>
      <w:r w:rsidRPr="0009685E">
        <w:rPr>
          <w:sz w:val="28"/>
        </w:rPr>
        <w:t xml:space="preserve"> de</w:t>
      </w:r>
      <w:r w:rsidR="00A97D35">
        <w:rPr>
          <w:sz w:val="28"/>
        </w:rPr>
        <w:t>picts</w:t>
      </w:r>
      <w:r w:rsidRPr="0009685E">
        <w:rPr>
          <w:sz w:val="28"/>
        </w:rPr>
        <w:t xml:space="preserve"> that </w:t>
      </w:r>
      <w:r>
        <w:rPr>
          <w:sz w:val="28"/>
        </w:rPr>
        <w:t xml:space="preserve">economic </w:t>
      </w:r>
      <w:r w:rsidRPr="0009685E">
        <w:rPr>
          <w:sz w:val="28"/>
        </w:rPr>
        <w:t>institutional</w:t>
      </w:r>
      <w:r>
        <w:rPr>
          <w:sz w:val="28"/>
        </w:rPr>
        <w:t xml:space="preserve"> quality has significant and positive impact on foreign direct investment (FDI) in case of 49 developing countries. Coefficient value of economic</w:t>
      </w:r>
      <w:r w:rsidR="00A97D35">
        <w:rPr>
          <w:sz w:val="28"/>
        </w:rPr>
        <w:t xml:space="preserve"> institutional quality </w:t>
      </w:r>
      <w:r>
        <w:rPr>
          <w:sz w:val="28"/>
        </w:rPr>
        <w:t xml:space="preserve">is 3.508 </w:t>
      </w:r>
      <w:r>
        <w:rPr>
          <w:sz w:val="28"/>
        </w:rPr>
        <w:lastRenderedPageBreak/>
        <w:t xml:space="preserve">which shows that 1unit increase in economic institutional quality enhance the FDI of developing nations by 3.508 units. </w:t>
      </w:r>
      <w:r w:rsidR="00A97D35">
        <w:rPr>
          <w:sz w:val="28"/>
        </w:rPr>
        <w:t xml:space="preserve">Results reveals </w:t>
      </w:r>
      <w:r w:rsidRPr="0009685E">
        <w:rPr>
          <w:sz w:val="28"/>
        </w:rPr>
        <w:t xml:space="preserve">that </w:t>
      </w:r>
      <w:r>
        <w:rPr>
          <w:sz w:val="28"/>
        </w:rPr>
        <w:t xml:space="preserve">political and legal </w:t>
      </w:r>
      <w:r w:rsidRPr="0009685E">
        <w:rPr>
          <w:sz w:val="28"/>
        </w:rPr>
        <w:t>institutional</w:t>
      </w:r>
      <w:r>
        <w:rPr>
          <w:sz w:val="28"/>
        </w:rPr>
        <w:t xml:space="preserve"> quality have significant and positive impact on foreign direct investment (FDI). Coefficient value of political and legal</w:t>
      </w:r>
      <w:r w:rsidR="00A97D35">
        <w:rPr>
          <w:sz w:val="28"/>
        </w:rPr>
        <w:t xml:space="preserve"> institutional quality describes</w:t>
      </w:r>
      <w:r>
        <w:rPr>
          <w:sz w:val="28"/>
        </w:rPr>
        <w:t xml:space="preserve"> in the above table </w:t>
      </w:r>
      <w:r w:rsidR="00A97D35">
        <w:rPr>
          <w:sz w:val="28"/>
        </w:rPr>
        <w:t xml:space="preserve">4.9.5 </w:t>
      </w:r>
      <w:r>
        <w:rPr>
          <w:sz w:val="28"/>
        </w:rPr>
        <w:t>are 5.7027</w:t>
      </w:r>
      <w:r w:rsidR="00A97D35">
        <w:rPr>
          <w:sz w:val="28"/>
        </w:rPr>
        <w:t xml:space="preserve"> </w:t>
      </w:r>
      <w:r>
        <w:rPr>
          <w:sz w:val="28"/>
        </w:rPr>
        <w:t xml:space="preserve">and 1.907 respectively. These coefficients show that 1unit increase in political institutional quality enhance the FDI of developing nations by 5.7027 units. Same as 1-unit increase the quality of legal institution promote FDI of developing nations by 1.907 units. </w:t>
      </w:r>
      <w:r w:rsidR="00A97D35">
        <w:rPr>
          <w:sz w:val="28"/>
        </w:rPr>
        <w:t>Results</w:t>
      </w:r>
      <w:r>
        <w:rPr>
          <w:sz w:val="28"/>
        </w:rPr>
        <w:t xml:space="preserve"> also show</w:t>
      </w:r>
      <w:r w:rsidR="00A97D35">
        <w:rPr>
          <w:sz w:val="28"/>
        </w:rPr>
        <w:t>s</w:t>
      </w:r>
      <w:r>
        <w:rPr>
          <w:sz w:val="28"/>
        </w:rPr>
        <w:t xml:space="preserve"> that the impact of export as </w:t>
      </w:r>
      <w:r w:rsidR="00A97D35">
        <w:rPr>
          <w:sz w:val="28"/>
        </w:rPr>
        <w:t xml:space="preserve">a </w:t>
      </w:r>
      <w:r>
        <w:rPr>
          <w:sz w:val="28"/>
        </w:rPr>
        <w:t>share of GDP is positive and significant. 1-unit increase export as share of GDP boost</w:t>
      </w:r>
      <w:r w:rsidR="00A97D35">
        <w:rPr>
          <w:sz w:val="28"/>
        </w:rPr>
        <w:t>s</w:t>
      </w:r>
      <w:r>
        <w:rPr>
          <w:sz w:val="28"/>
        </w:rPr>
        <w:t xml:space="preserve"> the FDI of developing nations by 0.036 u</w:t>
      </w:r>
      <w:r w:rsidR="00A97D35">
        <w:rPr>
          <w:sz w:val="28"/>
        </w:rPr>
        <w:t>nit. GDP growth (GDPG) has</w:t>
      </w:r>
      <w:r>
        <w:rPr>
          <w:sz w:val="28"/>
        </w:rPr>
        <w:t xml:space="preserve"> statistically positive and significant impact on FDI. </w:t>
      </w:r>
      <w:r w:rsidR="00A97D35">
        <w:rPr>
          <w:sz w:val="28"/>
        </w:rPr>
        <w:t>Statistical</w:t>
      </w:r>
      <w:r>
        <w:rPr>
          <w:sz w:val="28"/>
        </w:rPr>
        <w:t xml:space="preserve"> results show that 1-</w:t>
      </w:r>
      <w:r w:rsidR="00A97D35">
        <w:rPr>
          <w:sz w:val="28"/>
        </w:rPr>
        <w:t>percent</w:t>
      </w:r>
      <w:r>
        <w:rPr>
          <w:sz w:val="28"/>
        </w:rPr>
        <w:t xml:space="preserve"> increase of GDP growth boost</w:t>
      </w:r>
      <w:r w:rsidR="00A97D35">
        <w:rPr>
          <w:sz w:val="28"/>
        </w:rPr>
        <w:t>s</w:t>
      </w:r>
      <w:r>
        <w:rPr>
          <w:sz w:val="28"/>
        </w:rPr>
        <w:t xml:space="preserve"> 0.0488-unit increase of FDI in developing nations. Finally, tax as share of GDP ha</w:t>
      </w:r>
      <w:r w:rsidR="00A97D35">
        <w:rPr>
          <w:sz w:val="28"/>
        </w:rPr>
        <w:t>s</w:t>
      </w:r>
      <w:r>
        <w:rPr>
          <w:sz w:val="28"/>
        </w:rPr>
        <w:t xml:space="preserve"> statistically negative and significant impact on foreign direct investment</w:t>
      </w:r>
      <w:r w:rsidR="00897587">
        <w:rPr>
          <w:sz w:val="28"/>
        </w:rPr>
        <w:t xml:space="preserve"> </w:t>
      </w:r>
      <w:r w:rsidR="00516771">
        <w:rPr>
          <w:sz w:val="28"/>
        </w:rPr>
        <w:t>(</w:t>
      </w:r>
      <w:r w:rsidR="00516771" w:rsidRPr="00516771">
        <w:rPr>
          <w:sz w:val="28"/>
        </w:rPr>
        <w:t>Yilmaz, I</w:t>
      </w:r>
      <w:r w:rsidR="00516771">
        <w:rPr>
          <w:sz w:val="28"/>
        </w:rPr>
        <w:t>,.et al,</w:t>
      </w:r>
      <w:r>
        <w:rPr>
          <w:sz w:val="28"/>
        </w:rPr>
        <w:t>.</w:t>
      </w:r>
      <w:r w:rsidR="00516771">
        <w:rPr>
          <w:sz w:val="28"/>
        </w:rPr>
        <w:t xml:space="preserve"> 2014). </w:t>
      </w:r>
      <w:r>
        <w:rPr>
          <w:sz w:val="28"/>
        </w:rPr>
        <w:t xml:space="preserve">1 </w:t>
      </w:r>
      <w:r w:rsidR="0088284D">
        <w:rPr>
          <w:sz w:val="28"/>
        </w:rPr>
        <w:t>percent</w:t>
      </w:r>
      <w:r>
        <w:rPr>
          <w:sz w:val="28"/>
        </w:rPr>
        <w:t xml:space="preserve"> increase </w:t>
      </w:r>
      <w:r w:rsidR="0088284D">
        <w:rPr>
          <w:sz w:val="28"/>
        </w:rPr>
        <w:t>in</w:t>
      </w:r>
      <w:r>
        <w:rPr>
          <w:sz w:val="28"/>
        </w:rPr>
        <w:t xml:space="preserve"> tax as share of GDP decreases the FDI of developing nations by 0.018 percent. </w:t>
      </w:r>
    </w:p>
    <w:p w:rsidR="00F221A1" w:rsidRDefault="00F221A1" w:rsidP="00F221A1">
      <w:pPr>
        <w:pStyle w:val="Heading2"/>
        <w:rPr>
          <w:rFonts w:ascii="Times New Roman" w:hAnsi="Times New Roman" w:cs="Times New Roman"/>
          <w:b/>
          <w:color w:val="auto"/>
          <w:sz w:val="28"/>
          <w:szCs w:val="28"/>
        </w:rPr>
      </w:pPr>
    </w:p>
    <w:p w:rsidR="00F221A1" w:rsidRDefault="00F221A1" w:rsidP="00F221A1"/>
    <w:p w:rsidR="00F221A1" w:rsidRDefault="00F221A1" w:rsidP="00F221A1"/>
    <w:p w:rsidR="00F221A1" w:rsidRDefault="00F221A1" w:rsidP="00F221A1"/>
    <w:p w:rsidR="00F221A1" w:rsidRDefault="00F221A1" w:rsidP="00F221A1"/>
    <w:p w:rsidR="00F221A1" w:rsidRDefault="00F221A1" w:rsidP="00F221A1"/>
    <w:p w:rsidR="00F221A1" w:rsidRDefault="00F221A1" w:rsidP="00F221A1"/>
    <w:p w:rsidR="00F221A1" w:rsidRDefault="00F221A1" w:rsidP="00F221A1"/>
    <w:p w:rsidR="00F221A1" w:rsidRDefault="00F221A1" w:rsidP="00F221A1"/>
    <w:p w:rsidR="00F221A1" w:rsidRPr="00F221A1" w:rsidRDefault="00F221A1" w:rsidP="00F221A1"/>
    <w:p w:rsidR="00F0321D" w:rsidRPr="0079474F" w:rsidRDefault="000E6C96" w:rsidP="00F221A1">
      <w:pPr>
        <w:pStyle w:val="Heading2"/>
        <w:spacing w:line="360" w:lineRule="auto"/>
        <w:rPr>
          <w:rFonts w:ascii="Times New Roman" w:hAnsi="Times New Roman" w:cs="Times New Roman"/>
          <w:b/>
          <w:color w:val="auto"/>
          <w:sz w:val="32"/>
          <w:szCs w:val="28"/>
        </w:rPr>
      </w:pPr>
      <w:bookmarkStart w:id="42" w:name="_Toc152664840"/>
      <w:r w:rsidRPr="0079474F">
        <w:rPr>
          <w:rFonts w:ascii="Times New Roman" w:hAnsi="Times New Roman" w:cs="Times New Roman"/>
          <w:b/>
          <w:color w:val="auto"/>
          <w:sz w:val="32"/>
          <w:szCs w:val="28"/>
        </w:rPr>
        <w:lastRenderedPageBreak/>
        <w:t>4.10.</w:t>
      </w:r>
      <w:r w:rsidR="00F0321D" w:rsidRPr="0079474F">
        <w:rPr>
          <w:rFonts w:ascii="Times New Roman" w:hAnsi="Times New Roman" w:cs="Times New Roman"/>
          <w:b/>
          <w:color w:val="auto"/>
          <w:sz w:val="32"/>
          <w:szCs w:val="28"/>
        </w:rPr>
        <w:t xml:space="preserve"> International Assistance and Institutional Quality in Developing </w:t>
      </w:r>
      <w:r w:rsidR="00F26527" w:rsidRPr="0079474F">
        <w:rPr>
          <w:rFonts w:ascii="Times New Roman" w:hAnsi="Times New Roman" w:cs="Times New Roman"/>
          <w:b/>
          <w:color w:val="auto"/>
          <w:sz w:val="32"/>
          <w:szCs w:val="28"/>
        </w:rPr>
        <w:t>Countries</w:t>
      </w:r>
      <w:r w:rsidR="00F0321D" w:rsidRPr="0079474F">
        <w:rPr>
          <w:rFonts w:ascii="Times New Roman" w:hAnsi="Times New Roman" w:cs="Times New Roman"/>
          <w:b/>
          <w:color w:val="auto"/>
          <w:sz w:val="32"/>
          <w:szCs w:val="28"/>
        </w:rPr>
        <w:t>:</w:t>
      </w:r>
      <w:bookmarkEnd w:id="42"/>
    </w:p>
    <w:p w:rsidR="00F221A1" w:rsidRDefault="00F0321D" w:rsidP="00F221A1">
      <w:pPr>
        <w:pStyle w:val="Standard"/>
        <w:spacing w:line="360" w:lineRule="auto"/>
        <w:jc w:val="both"/>
        <w:rPr>
          <w:rFonts w:ascii="Times New Roman" w:hAnsi="Times New Roman"/>
          <w:sz w:val="28"/>
        </w:rPr>
      </w:pPr>
      <w:r w:rsidRPr="00F221A1">
        <w:rPr>
          <w:rFonts w:ascii="Times New Roman" w:hAnsi="Times New Roman"/>
          <w:sz w:val="28"/>
        </w:rPr>
        <w:t xml:space="preserve">This </w:t>
      </w:r>
      <w:r w:rsidR="00F26527" w:rsidRPr="00F221A1">
        <w:rPr>
          <w:rFonts w:ascii="Times New Roman" w:hAnsi="Times New Roman"/>
          <w:sz w:val="28"/>
        </w:rPr>
        <w:t xml:space="preserve">section </w:t>
      </w:r>
      <w:r w:rsidRPr="00F221A1">
        <w:rPr>
          <w:rFonts w:ascii="Times New Roman" w:hAnsi="Times New Roman"/>
          <w:sz w:val="28"/>
        </w:rPr>
        <w:t>reveals the impact of institutional q</w:t>
      </w:r>
      <w:r w:rsidR="00AF5938" w:rsidRPr="00F221A1">
        <w:rPr>
          <w:rFonts w:ascii="Times New Roman" w:hAnsi="Times New Roman"/>
          <w:sz w:val="28"/>
        </w:rPr>
        <w:t xml:space="preserve">uality to determine the IA. The results of equation no </w:t>
      </w:r>
      <w:r w:rsidR="00F221A1" w:rsidRPr="00F221A1">
        <w:rPr>
          <w:rFonts w:ascii="Times New Roman" w:hAnsi="Times New Roman"/>
          <w:sz w:val="28"/>
        </w:rPr>
        <w:t>3.2.31, 3.2.32, 3.2.33 and 3.2.34</w:t>
      </w:r>
      <w:r w:rsidR="00AF5938" w:rsidRPr="00F221A1">
        <w:rPr>
          <w:rFonts w:ascii="Times New Roman" w:hAnsi="Times New Roman"/>
          <w:sz w:val="28"/>
        </w:rPr>
        <w:t xml:space="preserve"> are reported</w:t>
      </w:r>
      <w:r w:rsidRPr="00F221A1">
        <w:rPr>
          <w:rFonts w:ascii="Times New Roman" w:hAnsi="Times New Roman"/>
          <w:sz w:val="28"/>
        </w:rPr>
        <w:t xml:space="preserve"> in Table 4.10.1. </w:t>
      </w:r>
    </w:p>
    <w:p w:rsidR="00F0321D" w:rsidRPr="00F325C3" w:rsidRDefault="00F0321D" w:rsidP="00F26527">
      <w:pPr>
        <w:pStyle w:val="Default"/>
        <w:jc w:val="center"/>
        <w:rPr>
          <w:b/>
          <w:sz w:val="28"/>
          <w:szCs w:val="28"/>
        </w:rPr>
      </w:pPr>
      <w:r w:rsidRPr="00F325C3">
        <w:rPr>
          <w:b/>
          <w:sz w:val="28"/>
          <w:szCs w:val="28"/>
        </w:rPr>
        <w:t>Table No.</w:t>
      </w:r>
      <w:r>
        <w:rPr>
          <w:b/>
          <w:sz w:val="28"/>
          <w:szCs w:val="28"/>
        </w:rPr>
        <w:t xml:space="preserve"> 4.10.1</w:t>
      </w:r>
      <w:r w:rsidRPr="00F325C3">
        <w:rPr>
          <w:b/>
          <w:sz w:val="28"/>
          <w:szCs w:val="28"/>
        </w:rPr>
        <w:t xml:space="preserve"> Effect of Institutional quality on </w:t>
      </w:r>
      <w:r>
        <w:rPr>
          <w:b/>
          <w:sz w:val="28"/>
          <w:szCs w:val="28"/>
        </w:rPr>
        <w:t xml:space="preserve">International Assistance </w:t>
      </w:r>
      <w:r w:rsidRPr="00F325C3">
        <w:rPr>
          <w:b/>
          <w:sz w:val="28"/>
          <w:szCs w:val="28"/>
        </w:rPr>
        <w:t>of Developing Economies: Panel GMM Approach</w:t>
      </w:r>
    </w:p>
    <w:tbl>
      <w:tblPr>
        <w:tblStyle w:val="TableGrid"/>
        <w:tblW w:w="10315" w:type="dxa"/>
        <w:jc w:val="center"/>
        <w:tblLook w:val="04A0" w:firstRow="1" w:lastRow="0" w:firstColumn="1" w:lastColumn="0" w:noHBand="0" w:noVBand="1"/>
      </w:tblPr>
      <w:tblGrid>
        <w:gridCol w:w="1885"/>
        <w:gridCol w:w="1266"/>
        <w:gridCol w:w="1266"/>
        <w:gridCol w:w="854"/>
        <w:gridCol w:w="1385"/>
        <w:gridCol w:w="1350"/>
        <w:gridCol w:w="1344"/>
        <w:gridCol w:w="965"/>
      </w:tblGrid>
      <w:tr w:rsidR="00F0321D" w:rsidRPr="00F0321D" w:rsidTr="00F0321D">
        <w:trPr>
          <w:trHeight w:val="486"/>
          <w:jc w:val="center"/>
        </w:trPr>
        <w:tc>
          <w:tcPr>
            <w:tcW w:w="1885" w:type="dxa"/>
            <w:noWrap/>
          </w:tcPr>
          <w:p w:rsidR="00F0321D" w:rsidRPr="00F0321D" w:rsidRDefault="00F0321D" w:rsidP="007E0766">
            <w:pPr>
              <w:jc w:val="both"/>
              <w:rPr>
                <w:rFonts w:ascii="Times New Roman" w:hAnsi="Times New Roman" w:cs="Times New Roman"/>
                <w:b/>
                <w:sz w:val="28"/>
                <w:szCs w:val="28"/>
              </w:rPr>
            </w:pPr>
            <w:r w:rsidRPr="00F0321D">
              <w:rPr>
                <w:rFonts w:ascii="Times New Roman" w:hAnsi="Times New Roman" w:cs="Times New Roman"/>
                <w:b/>
                <w:sz w:val="28"/>
                <w:szCs w:val="28"/>
              </w:rPr>
              <w:t>Variables</w:t>
            </w:r>
          </w:p>
        </w:tc>
        <w:tc>
          <w:tcPr>
            <w:tcW w:w="1266" w:type="dxa"/>
            <w:noWrap/>
          </w:tcPr>
          <w:p w:rsidR="00F0321D" w:rsidRPr="00F0321D" w:rsidRDefault="00F0321D" w:rsidP="007E0766">
            <w:pPr>
              <w:jc w:val="both"/>
              <w:rPr>
                <w:rFonts w:ascii="Times New Roman" w:hAnsi="Times New Roman" w:cs="Times New Roman"/>
                <w:b/>
                <w:sz w:val="28"/>
                <w:szCs w:val="28"/>
              </w:rPr>
            </w:pPr>
            <w:r w:rsidRPr="00F0321D">
              <w:rPr>
                <w:rFonts w:ascii="Times New Roman" w:hAnsi="Times New Roman" w:cs="Times New Roman"/>
                <w:b/>
                <w:sz w:val="28"/>
                <w:szCs w:val="28"/>
              </w:rPr>
              <w:t>Coef.</w:t>
            </w:r>
          </w:p>
        </w:tc>
        <w:tc>
          <w:tcPr>
            <w:tcW w:w="1266" w:type="dxa"/>
            <w:noWrap/>
          </w:tcPr>
          <w:p w:rsidR="00F0321D" w:rsidRPr="00F0321D" w:rsidRDefault="00F0321D" w:rsidP="007E0766">
            <w:pPr>
              <w:jc w:val="both"/>
              <w:rPr>
                <w:rFonts w:ascii="Times New Roman" w:hAnsi="Times New Roman" w:cs="Times New Roman"/>
                <w:b/>
                <w:sz w:val="28"/>
                <w:szCs w:val="28"/>
              </w:rPr>
            </w:pPr>
            <w:r w:rsidRPr="00F0321D">
              <w:rPr>
                <w:rFonts w:ascii="Times New Roman" w:hAnsi="Times New Roman" w:cs="Times New Roman"/>
                <w:b/>
                <w:sz w:val="28"/>
                <w:szCs w:val="28"/>
              </w:rPr>
              <w:t>S.E</w:t>
            </w:r>
          </w:p>
        </w:tc>
        <w:tc>
          <w:tcPr>
            <w:tcW w:w="854" w:type="dxa"/>
            <w:noWrap/>
          </w:tcPr>
          <w:p w:rsidR="00F0321D" w:rsidRPr="00F0321D" w:rsidRDefault="00F0321D" w:rsidP="007E0766">
            <w:pPr>
              <w:jc w:val="both"/>
              <w:rPr>
                <w:rFonts w:ascii="Times New Roman" w:hAnsi="Times New Roman" w:cs="Times New Roman"/>
                <w:b/>
                <w:sz w:val="28"/>
                <w:szCs w:val="28"/>
              </w:rPr>
            </w:pPr>
            <w:r w:rsidRPr="00F0321D">
              <w:rPr>
                <w:rFonts w:ascii="Times New Roman" w:hAnsi="Times New Roman" w:cs="Times New Roman"/>
                <w:b/>
                <w:sz w:val="28"/>
                <w:szCs w:val="28"/>
              </w:rPr>
              <w:t>Z-value</w:t>
            </w:r>
          </w:p>
        </w:tc>
        <w:tc>
          <w:tcPr>
            <w:tcW w:w="1385" w:type="dxa"/>
            <w:noWrap/>
          </w:tcPr>
          <w:p w:rsidR="00F0321D" w:rsidRPr="00F0321D" w:rsidRDefault="00F0321D" w:rsidP="007E0766">
            <w:pPr>
              <w:jc w:val="both"/>
              <w:rPr>
                <w:rFonts w:ascii="Times New Roman" w:hAnsi="Times New Roman" w:cs="Times New Roman"/>
                <w:b/>
                <w:sz w:val="28"/>
                <w:szCs w:val="28"/>
              </w:rPr>
            </w:pPr>
            <w:r w:rsidRPr="00F0321D">
              <w:rPr>
                <w:rFonts w:ascii="Times New Roman" w:hAnsi="Times New Roman" w:cs="Times New Roman"/>
                <w:b/>
                <w:sz w:val="28"/>
                <w:szCs w:val="28"/>
              </w:rPr>
              <w:t>P-value</w:t>
            </w:r>
          </w:p>
        </w:tc>
        <w:tc>
          <w:tcPr>
            <w:tcW w:w="2694" w:type="dxa"/>
            <w:gridSpan w:val="2"/>
            <w:noWrap/>
          </w:tcPr>
          <w:p w:rsidR="00F0321D" w:rsidRPr="00F0321D" w:rsidRDefault="00F0321D" w:rsidP="007E0766">
            <w:pPr>
              <w:jc w:val="both"/>
              <w:rPr>
                <w:rFonts w:ascii="Times New Roman" w:hAnsi="Times New Roman" w:cs="Times New Roman"/>
                <w:b/>
                <w:sz w:val="28"/>
                <w:szCs w:val="28"/>
              </w:rPr>
            </w:pPr>
            <w:r w:rsidRPr="00F0321D">
              <w:rPr>
                <w:rFonts w:ascii="Times New Roman" w:hAnsi="Times New Roman" w:cs="Times New Roman"/>
                <w:b/>
                <w:sz w:val="28"/>
                <w:szCs w:val="28"/>
              </w:rPr>
              <w:t>[95%  Conf.  Interval</w:t>
            </w:r>
          </w:p>
        </w:tc>
        <w:tc>
          <w:tcPr>
            <w:tcW w:w="965" w:type="dxa"/>
          </w:tcPr>
          <w:p w:rsidR="00F0321D" w:rsidRPr="00F0321D" w:rsidRDefault="00F0321D" w:rsidP="007E0766">
            <w:pPr>
              <w:jc w:val="both"/>
              <w:rPr>
                <w:rFonts w:ascii="Times New Roman" w:hAnsi="Times New Roman" w:cs="Times New Roman"/>
                <w:b/>
                <w:sz w:val="28"/>
                <w:szCs w:val="28"/>
              </w:rPr>
            </w:pPr>
            <w:r w:rsidRPr="00F0321D">
              <w:rPr>
                <w:rFonts w:ascii="Times New Roman" w:hAnsi="Times New Roman" w:cs="Times New Roman"/>
                <w:b/>
                <w:sz w:val="28"/>
                <w:szCs w:val="28"/>
              </w:rPr>
              <w:t>Sig</w:t>
            </w:r>
          </w:p>
        </w:tc>
      </w:tr>
      <w:tr w:rsidR="00F0321D" w:rsidRPr="00F0321D" w:rsidTr="00F0321D">
        <w:trPr>
          <w:trHeight w:val="486"/>
          <w:jc w:val="center"/>
        </w:trPr>
        <w:tc>
          <w:tcPr>
            <w:tcW w:w="1885" w:type="dxa"/>
            <w:noWrap/>
            <w:vAlign w:val="bottom"/>
            <w:hideMark/>
          </w:tcPr>
          <w:p w:rsidR="00F0321D" w:rsidRPr="00F0321D" w:rsidRDefault="00F0321D" w:rsidP="00F26527">
            <w:pPr>
              <w:jc w:val="both"/>
              <w:rPr>
                <w:rFonts w:ascii="Times New Roman" w:hAnsi="Times New Roman" w:cs="Times New Roman"/>
                <w:color w:val="000000"/>
                <w:sz w:val="28"/>
                <w:szCs w:val="28"/>
              </w:rPr>
            </w:pPr>
            <w:r w:rsidRPr="00F0321D">
              <w:rPr>
                <w:rFonts w:ascii="Times New Roman" w:hAnsi="Times New Roman" w:cs="Times New Roman"/>
                <w:color w:val="000000"/>
                <w:sz w:val="28"/>
                <w:szCs w:val="28"/>
              </w:rPr>
              <w:t>L</w:t>
            </w:r>
            <w:r w:rsidR="00F26527">
              <w:rPr>
                <w:rFonts w:ascii="Times New Roman" w:hAnsi="Times New Roman" w:cs="Times New Roman"/>
                <w:color w:val="000000"/>
                <w:sz w:val="28"/>
                <w:szCs w:val="28"/>
              </w:rPr>
              <w:t>IA</w:t>
            </w:r>
            <w:r w:rsidRPr="00F0321D">
              <w:rPr>
                <w:rFonts w:ascii="Times New Roman" w:hAnsi="Times New Roman" w:cs="Times New Roman"/>
                <w:color w:val="000000"/>
                <w:sz w:val="28"/>
                <w:szCs w:val="28"/>
              </w:rPr>
              <w:t xml:space="preserve">(-1) </w:t>
            </w:r>
          </w:p>
        </w:tc>
        <w:tc>
          <w:tcPr>
            <w:tcW w:w="1266" w:type="dxa"/>
            <w:noWrap/>
            <w:vAlign w:val="bottom"/>
          </w:tcPr>
          <w:p w:rsidR="00F0321D" w:rsidRPr="00F0321D" w:rsidRDefault="00F0321D" w:rsidP="007E0766">
            <w:pPr>
              <w:jc w:val="both"/>
              <w:rPr>
                <w:rFonts w:ascii="Times New Roman" w:hAnsi="Times New Roman" w:cs="Times New Roman"/>
                <w:color w:val="000000"/>
                <w:sz w:val="28"/>
                <w:szCs w:val="28"/>
              </w:rPr>
            </w:pPr>
            <w:r w:rsidRPr="00F0321D">
              <w:rPr>
                <w:rFonts w:ascii="Times New Roman" w:hAnsi="Times New Roman" w:cs="Times New Roman"/>
                <w:color w:val="000000"/>
                <w:sz w:val="28"/>
                <w:szCs w:val="28"/>
              </w:rPr>
              <w:t>0.605793</w:t>
            </w:r>
          </w:p>
        </w:tc>
        <w:tc>
          <w:tcPr>
            <w:tcW w:w="1266" w:type="dxa"/>
            <w:noWrap/>
            <w:vAlign w:val="bottom"/>
          </w:tcPr>
          <w:p w:rsidR="00F0321D" w:rsidRPr="00F0321D" w:rsidRDefault="00F0321D" w:rsidP="007E0766">
            <w:pPr>
              <w:jc w:val="both"/>
              <w:rPr>
                <w:rFonts w:ascii="Times New Roman" w:hAnsi="Times New Roman" w:cs="Times New Roman"/>
                <w:color w:val="000000"/>
                <w:sz w:val="28"/>
                <w:szCs w:val="28"/>
              </w:rPr>
            </w:pPr>
            <w:r w:rsidRPr="00F0321D">
              <w:rPr>
                <w:rFonts w:ascii="Times New Roman" w:hAnsi="Times New Roman" w:cs="Times New Roman"/>
                <w:color w:val="000000"/>
                <w:sz w:val="28"/>
                <w:szCs w:val="28"/>
              </w:rPr>
              <w:t>0.006677</w:t>
            </w:r>
          </w:p>
        </w:tc>
        <w:tc>
          <w:tcPr>
            <w:tcW w:w="854" w:type="dxa"/>
            <w:noWrap/>
            <w:vAlign w:val="bottom"/>
          </w:tcPr>
          <w:p w:rsidR="00F0321D" w:rsidRPr="00F0321D" w:rsidRDefault="00F0321D" w:rsidP="007E0766">
            <w:pPr>
              <w:jc w:val="both"/>
              <w:rPr>
                <w:rFonts w:ascii="Times New Roman" w:hAnsi="Times New Roman" w:cs="Times New Roman"/>
                <w:color w:val="000000"/>
                <w:sz w:val="28"/>
                <w:szCs w:val="28"/>
              </w:rPr>
            </w:pPr>
            <w:r w:rsidRPr="00F0321D">
              <w:rPr>
                <w:rFonts w:ascii="Times New Roman" w:hAnsi="Times New Roman" w:cs="Times New Roman"/>
                <w:color w:val="000000"/>
                <w:sz w:val="28"/>
                <w:szCs w:val="28"/>
              </w:rPr>
              <w:t>90.73</w:t>
            </w:r>
          </w:p>
        </w:tc>
        <w:tc>
          <w:tcPr>
            <w:tcW w:w="1385" w:type="dxa"/>
            <w:noWrap/>
            <w:vAlign w:val="bottom"/>
          </w:tcPr>
          <w:p w:rsidR="00F0321D" w:rsidRPr="00F0321D" w:rsidRDefault="00F0321D" w:rsidP="007E0766">
            <w:pPr>
              <w:jc w:val="both"/>
              <w:rPr>
                <w:rFonts w:ascii="Times New Roman" w:hAnsi="Times New Roman" w:cs="Times New Roman"/>
                <w:color w:val="000000"/>
                <w:sz w:val="28"/>
                <w:szCs w:val="28"/>
              </w:rPr>
            </w:pPr>
            <w:r w:rsidRPr="00F0321D">
              <w:rPr>
                <w:rFonts w:ascii="Times New Roman" w:hAnsi="Times New Roman" w:cs="Times New Roman"/>
                <w:color w:val="000000"/>
                <w:sz w:val="28"/>
                <w:szCs w:val="28"/>
              </w:rPr>
              <w:t>0.0001</w:t>
            </w:r>
          </w:p>
        </w:tc>
        <w:tc>
          <w:tcPr>
            <w:tcW w:w="1350" w:type="dxa"/>
            <w:noWrap/>
            <w:vAlign w:val="bottom"/>
          </w:tcPr>
          <w:p w:rsidR="00F0321D" w:rsidRPr="00F0321D" w:rsidRDefault="00F0321D" w:rsidP="007E0766">
            <w:pPr>
              <w:jc w:val="both"/>
              <w:rPr>
                <w:rFonts w:ascii="Times New Roman" w:hAnsi="Times New Roman" w:cs="Times New Roman"/>
                <w:color w:val="000000"/>
                <w:sz w:val="28"/>
                <w:szCs w:val="28"/>
              </w:rPr>
            </w:pPr>
            <w:r w:rsidRPr="00F0321D">
              <w:rPr>
                <w:rFonts w:ascii="Times New Roman" w:hAnsi="Times New Roman" w:cs="Times New Roman"/>
                <w:color w:val="000000"/>
                <w:sz w:val="28"/>
                <w:szCs w:val="28"/>
              </w:rPr>
              <w:t>0.592706</w:t>
            </w:r>
          </w:p>
        </w:tc>
        <w:tc>
          <w:tcPr>
            <w:tcW w:w="1344" w:type="dxa"/>
            <w:noWrap/>
            <w:vAlign w:val="bottom"/>
          </w:tcPr>
          <w:p w:rsidR="00F0321D" w:rsidRPr="00F0321D" w:rsidRDefault="00F0321D" w:rsidP="007E0766">
            <w:pPr>
              <w:jc w:val="both"/>
              <w:rPr>
                <w:rFonts w:ascii="Times New Roman" w:hAnsi="Times New Roman" w:cs="Times New Roman"/>
                <w:color w:val="000000"/>
                <w:sz w:val="28"/>
                <w:szCs w:val="28"/>
              </w:rPr>
            </w:pPr>
            <w:r w:rsidRPr="00F0321D">
              <w:rPr>
                <w:rFonts w:ascii="Times New Roman" w:hAnsi="Times New Roman" w:cs="Times New Roman"/>
                <w:color w:val="000000"/>
                <w:sz w:val="28"/>
                <w:szCs w:val="28"/>
              </w:rPr>
              <w:t>0.61888</w:t>
            </w:r>
          </w:p>
        </w:tc>
        <w:tc>
          <w:tcPr>
            <w:tcW w:w="965" w:type="dxa"/>
          </w:tcPr>
          <w:p w:rsidR="00F0321D" w:rsidRPr="00F0321D" w:rsidRDefault="00F0321D" w:rsidP="007E0766">
            <w:pPr>
              <w:jc w:val="both"/>
              <w:rPr>
                <w:rFonts w:ascii="Times New Roman" w:hAnsi="Times New Roman" w:cs="Times New Roman"/>
                <w:sz w:val="28"/>
                <w:szCs w:val="28"/>
              </w:rPr>
            </w:pPr>
            <w:r w:rsidRPr="00F0321D">
              <w:rPr>
                <w:rFonts w:ascii="Times New Roman" w:hAnsi="Times New Roman" w:cs="Times New Roman"/>
                <w:sz w:val="28"/>
                <w:szCs w:val="28"/>
              </w:rPr>
              <w:t>***</w:t>
            </w:r>
          </w:p>
        </w:tc>
      </w:tr>
      <w:tr w:rsidR="00F0321D" w:rsidRPr="00F0321D" w:rsidTr="00F0321D">
        <w:trPr>
          <w:trHeight w:val="486"/>
          <w:jc w:val="center"/>
        </w:trPr>
        <w:tc>
          <w:tcPr>
            <w:tcW w:w="1885" w:type="dxa"/>
            <w:noWrap/>
            <w:vAlign w:val="bottom"/>
          </w:tcPr>
          <w:p w:rsidR="00F0321D" w:rsidRPr="00F0321D" w:rsidRDefault="00F0321D" w:rsidP="007E0766">
            <w:pPr>
              <w:jc w:val="both"/>
              <w:rPr>
                <w:rFonts w:ascii="Times New Roman" w:hAnsi="Times New Roman" w:cs="Times New Roman"/>
                <w:color w:val="000000"/>
                <w:sz w:val="28"/>
                <w:szCs w:val="28"/>
              </w:rPr>
            </w:pPr>
            <w:r w:rsidRPr="00F0321D">
              <w:rPr>
                <w:rFonts w:ascii="Times New Roman" w:hAnsi="Times New Roman" w:cs="Times New Roman"/>
                <w:color w:val="000000"/>
                <w:sz w:val="28"/>
                <w:szCs w:val="28"/>
              </w:rPr>
              <w:t>IQ</w:t>
            </w:r>
          </w:p>
        </w:tc>
        <w:tc>
          <w:tcPr>
            <w:tcW w:w="1266" w:type="dxa"/>
            <w:noWrap/>
            <w:vAlign w:val="bottom"/>
          </w:tcPr>
          <w:p w:rsidR="00F0321D" w:rsidRPr="00F0321D" w:rsidRDefault="00F0321D" w:rsidP="007E0766">
            <w:pPr>
              <w:jc w:val="both"/>
              <w:rPr>
                <w:rFonts w:ascii="Times New Roman" w:hAnsi="Times New Roman" w:cs="Times New Roman"/>
                <w:color w:val="000000"/>
                <w:sz w:val="28"/>
                <w:szCs w:val="28"/>
              </w:rPr>
            </w:pPr>
            <w:r w:rsidRPr="00F0321D">
              <w:rPr>
                <w:rFonts w:ascii="Times New Roman" w:hAnsi="Times New Roman" w:cs="Times New Roman"/>
                <w:color w:val="000000"/>
                <w:sz w:val="28"/>
                <w:szCs w:val="28"/>
              </w:rPr>
              <w:t>0.309821</w:t>
            </w:r>
          </w:p>
        </w:tc>
        <w:tc>
          <w:tcPr>
            <w:tcW w:w="1266" w:type="dxa"/>
            <w:noWrap/>
            <w:vAlign w:val="bottom"/>
          </w:tcPr>
          <w:p w:rsidR="00F0321D" w:rsidRPr="00F0321D" w:rsidRDefault="00F0321D" w:rsidP="007E0766">
            <w:pPr>
              <w:jc w:val="both"/>
              <w:rPr>
                <w:rFonts w:ascii="Times New Roman" w:hAnsi="Times New Roman" w:cs="Times New Roman"/>
                <w:color w:val="000000"/>
                <w:sz w:val="28"/>
                <w:szCs w:val="28"/>
              </w:rPr>
            </w:pPr>
            <w:r w:rsidRPr="00F0321D">
              <w:rPr>
                <w:rFonts w:ascii="Times New Roman" w:hAnsi="Times New Roman" w:cs="Times New Roman"/>
                <w:color w:val="000000"/>
                <w:sz w:val="28"/>
                <w:szCs w:val="28"/>
              </w:rPr>
              <w:t>0.068801</w:t>
            </w:r>
          </w:p>
        </w:tc>
        <w:tc>
          <w:tcPr>
            <w:tcW w:w="854" w:type="dxa"/>
            <w:noWrap/>
            <w:vAlign w:val="bottom"/>
          </w:tcPr>
          <w:p w:rsidR="00F0321D" w:rsidRPr="00F0321D" w:rsidRDefault="00F0321D" w:rsidP="007E0766">
            <w:pPr>
              <w:jc w:val="both"/>
              <w:rPr>
                <w:rFonts w:ascii="Times New Roman" w:hAnsi="Times New Roman" w:cs="Times New Roman"/>
                <w:color w:val="000000"/>
                <w:sz w:val="28"/>
                <w:szCs w:val="28"/>
              </w:rPr>
            </w:pPr>
            <w:r w:rsidRPr="00F0321D">
              <w:rPr>
                <w:rFonts w:ascii="Times New Roman" w:hAnsi="Times New Roman" w:cs="Times New Roman"/>
                <w:color w:val="000000"/>
                <w:sz w:val="28"/>
                <w:szCs w:val="28"/>
              </w:rPr>
              <w:t>4.5</w:t>
            </w:r>
          </w:p>
        </w:tc>
        <w:tc>
          <w:tcPr>
            <w:tcW w:w="1385" w:type="dxa"/>
            <w:noWrap/>
            <w:vAlign w:val="bottom"/>
          </w:tcPr>
          <w:p w:rsidR="00F0321D" w:rsidRPr="00F0321D" w:rsidRDefault="00F0321D" w:rsidP="007E0766">
            <w:pPr>
              <w:jc w:val="both"/>
              <w:rPr>
                <w:rFonts w:ascii="Times New Roman" w:hAnsi="Times New Roman" w:cs="Times New Roman"/>
                <w:color w:val="000000"/>
                <w:sz w:val="28"/>
                <w:szCs w:val="28"/>
              </w:rPr>
            </w:pPr>
            <w:r w:rsidRPr="00F0321D">
              <w:rPr>
                <w:rFonts w:ascii="Times New Roman" w:hAnsi="Times New Roman" w:cs="Times New Roman"/>
                <w:color w:val="000000"/>
                <w:sz w:val="28"/>
                <w:szCs w:val="28"/>
              </w:rPr>
              <w:t>0.0001</w:t>
            </w:r>
          </w:p>
        </w:tc>
        <w:tc>
          <w:tcPr>
            <w:tcW w:w="1350" w:type="dxa"/>
            <w:noWrap/>
            <w:vAlign w:val="bottom"/>
          </w:tcPr>
          <w:p w:rsidR="00F0321D" w:rsidRPr="00F0321D" w:rsidRDefault="00F0321D" w:rsidP="007E0766">
            <w:pPr>
              <w:jc w:val="both"/>
              <w:rPr>
                <w:rFonts w:ascii="Times New Roman" w:hAnsi="Times New Roman" w:cs="Times New Roman"/>
                <w:color w:val="000000"/>
                <w:sz w:val="28"/>
                <w:szCs w:val="28"/>
              </w:rPr>
            </w:pPr>
            <w:r w:rsidRPr="00F0321D">
              <w:rPr>
                <w:rFonts w:ascii="Times New Roman" w:hAnsi="Times New Roman" w:cs="Times New Roman"/>
                <w:color w:val="000000"/>
                <w:sz w:val="28"/>
                <w:szCs w:val="28"/>
              </w:rPr>
              <w:t>0.174973</w:t>
            </w:r>
          </w:p>
        </w:tc>
        <w:tc>
          <w:tcPr>
            <w:tcW w:w="1344" w:type="dxa"/>
            <w:noWrap/>
            <w:vAlign w:val="bottom"/>
          </w:tcPr>
          <w:p w:rsidR="00F0321D" w:rsidRPr="00F0321D" w:rsidRDefault="00F0321D" w:rsidP="007E0766">
            <w:pPr>
              <w:jc w:val="both"/>
              <w:rPr>
                <w:rFonts w:ascii="Times New Roman" w:hAnsi="Times New Roman" w:cs="Times New Roman"/>
                <w:color w:val="000000"/>
                <w:sz w:val="28"/>
                <w:szCs w:val="28"/>
              </w:rPr>
            </w:pPr>
            <w:r w:rsidRPr="00F0321D">
              <w:rPr>
                <w:rFonts w:ascii="Times New Roman" w:hAnsi="Times New Roman" w:cs="Times New Roman"/>
                <w:color w:val="000000"/>
                <w:sz w:val="28"/>
                <w:szCs w:val="28"/>
              </w:rPr>
              <w:t>0.444668</w:t>
            </w:r>
          </w:p>
        </w:tc>
        <w:tc>
          <w:tcPr>
            <w:tcW w:w="965" w:type="dxa"/>
          </w:tcPr>
          <w:p w:rsidR="00F0321D" w:rsidRPr="00F0321D" w:rsidRDefault="00F0321D" w:rsidP="007E0766">
            <w:pPr>
              <w:jc w:val="both"/>
              <w:rPr>
                <w:rFonts w:ascii="Times New Roman" w:hAnsi="Times New Roman" w:cs="Times New Roman"/>
                <w:sz w:val="28"/>
                <w:szCs w:val="28"/>
              </w:rPr>
            </w:pPr>
            <w:r w:rsidRPr="00F0321D">
              <w:rPr>
                <w:rFonts w:ascii="Times New Roman" w:hAnsi="Times New Roman" w:cs="Times New Roman"/>
                <w:sz w:val="28"/>
                <w:szCs w:val="28"/>
              </w:rPr>
              <w:t>***</w:t>
            </w:r>
          </w:p>
        </w:tc>
      </w:tr>
      <w:tr w:rsidR="00F0321D" w:rsidRPr="00F0321D" w:rsidTr="00F0321D">
        <w:trPr>
          <w:trHeight w:val="486"/>
          <w:jc w:val="center"/>
        </w:trPr>
        <w:tc>
          <w:tcPr>
            <w:tcW w:w="1885" w:type="dxa"/>
            <w:noWrap/>
            <w:vAlign w:val="bottom"/>
            <w:hideMark/>
          </w:tcPr>
          <w:p w:rsidR="00F0321D" w:rsidRPr="00F0321D" w:rsidRDefault="00F0321D" w:rsidP="007E0766">
            <w:pPr>
              <w:jc w:val="both"/>
              <w:rPr>
                <w:rFonts w:ascii="Times New Roman" w:hAnsi="Times New Roman" w:cs="Times New Roman"/>
                <w:color w:val="000000"/>
                <w:sz w:val="28"/>
                <w:szCs w:val="28"/>
              </w:rPr>
            </w:pPr>
            <w:r w:rsidRPr="00F0321D">
              <w:rPr>
                <w:rFonts w:ascii="Times New Roman" w:hAnsi="Times New Roman" w:cs="Times New Roman"/>
                <w:color w:val="000000"/>
                <w:sz w:val="28"/>
                <w:szCs w:val="28"/>
              </w:rPr>
              <w:t>Xgdp</w:t>
            </w:r>
          </w:p>
        </w:tc>
        <w:tc>
          <w:tcPr>
            <w:tcW w:w="1266" w:type="dxa"/>
            <w:noWrap/>
            <w:vAlign w:val="bottom"/>
          </w:tcPr>
          <w:p w:rsidR="00F0321D" w:rsidRPr="00F0321D" w:rsidRDefault="00F0321D" w:rsidP="007E0766">
            <w:pPr>
              <w:jc w:val="both"/>
              <w:rPr>
                <w:rFonts w:ascii="Times New Roman" w:hAnsi="Times New Roman" w:cs="Times New Roman"/>
                <w:color w:val="000000"/>
                <w:sz w:val="28"/>
                <w:szCs w:val="28"/>
              </w:rPr>
            </w:pPr>
            <w:r w:rsidRPr="00F0321D">
              <w:rPr>
                <w:rFonts w:ascii="Times New Roman" w:hAnsi="Times New Roman" w:cs="Times New Roman"/>
                <w:color w:val="000000"/>
                <w:sz w:val="28"/>
                <w:szCs w:val="28"/>
              </w:rPr>
              <w:t>0.001247</w:t>
            </w:r>
          </w:p>
        </w:tc>
        <w:tc>
          <w:tcPr>
            <w:tcW w:w="1266" w:type="dxa"/>
            <w:noWrap/>
            <w:vAlign w:val="bottom"/>
          </w:tcPr>
          <w:p w:rsidR="00F0321D" w:rsidRPr="00F0321D" w:rsidRDefault="00F0321D" w:rsidP="007E0766">
            <w:pPr>
              <w:jc w:val="both"/>
              <w:rPr>
                <w:rFonts w:ascii="Times New Roman" w:hAnsi="Times New Roman" w:cs="Times New Roman"/>
                <w:color w:val="000000"/>
                <w:sz w:val="28"/>
                <w:szCs w:val="28"/>
              </w:rPr>
            </w:pPr>
            <w:r w:rsidRPr="00F0321D">
              <w:rPr>
                <w:rFonts w:ascii="Times New Roman" w:hAnsi="Times New Roman" w:cs="Times New Roman"/>
                <w:color w:val="000000"/>
                <w:sz w:val="28"/>
                <w:szCs w:val="28"/>
              </w:rPr>
              <w:t>0.004185</w:t>
            </w:r>
          </w:p>
        </w:tc>
        <w:tc>
          <w:tcPr>
            <w:tcW w:w="854" w:type="dxa"/>
            <w:noWrap/>
            <w:vAlign w:val="bottom"/>
          </w:tcPr>
          <w:p w:rsidR="00F0321D" w:rsidRPr="00F0321D" w:rsidRDefault="00F0321D" w:rsidP="007E0766">
            <w:pPr>
              <w:jc w:val="both"/>
              <w:rPr>
                <w:rFonts w:ascii="Times New Roman" w:hAnsi="Times New Roman" w:cs="Times New Roman"/>
                <w:color w:val="000000"/>
                <w:sz w:val="28"/>
                <w:szCs w:val="28"/>
              </w:rPr>
            </w:pPr>
            <w:r w:rsidRPr="00F0321D">
              <w:rPr>
                <w:rFonts w:ascii="Times New Roman" w:hAnsi="Times New Roman" w:cs="Times New Roman"/>
                <w:color w:val="000000"/>
                <w:sz w:val="28"/>
                <w:szCs w:val="28"/>
              </w:rPr>
              <w:t>2.98</w:t>
            </w:r>
          </w:p>
        </w:tc>
        <w:tc>
          <w:tcPr>
            <w:tcW w:w="1385" w:type="dxa"/>
            <w:noWrap/>
            <w:vAlign w:val="bottom"/>
          </w:tcPr>
          <w:p w:rsidR="00F0321D" w:rsidRPr="00F0321D" w:rsidRDefault="00F0321D" w:rsidP="007E0766">
            <w:pPr>
              <w:jc w:val="both"/>
              <w:rPr>
                <w:rFonts w:ascii="Times New Roman" w:hAnsi="Times New Roman" w:cs="Times New Roman"/>
                <w:color w:val="000000"/>
                <w:sz w:val="28"/>
                <w:szCs w:val="28"/>
              </w:rPr>
            </w:pPr>
            <w:r w:rsidRPr="00F0321D">
              <w:rPr>
                <w:rFonts w:ascii="Times New Roman" w:hAnsi="Times New Roman" w:cs="Times New Roman"/>
                <w:color w:val="000000"/>
                <w:sz w:val="28"/>
                <w:szCs w:val="28"/>
              </w:rPr>
              <w:t>0.003</w:t>
            </w:r>
          </w:p>
        </w:tc>
        <w:tc>
          <w:tcPr>
            <w:tcW w:w="1350" w:type="dxa"/>
            <w:noWrap/>
            <w:vAlign w:val="bottom"/>
          </w:tcPr>
          <w:p w:rsidR="00F0321D" w:rsidRPr="00F0321D" w:rsidRDefault="00F0321D" w:rsidP="007E0766">
            <w:pPr>
              <w:jc w:val="both"/>
              <w:rPr>
                <w:rFonts w:ascii="Times New Roman" w:hAnsi="Times New Roman" w:cs="Times New Roman"/>
                <w:color w:val="000000"/>
                <w:sz w:val="28"/>
                <w:szCs w:val="28"/>
              </w:rPr>
            </w:pPr>
            <w:r w:rsidRPr="00F0321D">
              <w:rPr>
                <w:rFonts w:ascii="Times New Roman" w:hAnsi="Times New Roman" w:cs="Times New Roman"/>
                <w:color w:val="000000"/>
                <w:sz w:val="28"/>
                <w:szCs w:val="28"/>
              </w:rPr>
              <w:t>0.004268</w:t>
            </w:r>
          </w:p>
        </w:tc>
        <w:tc>
          <w:tcPr>
            <w:tcW w:w="1344" w:type="dxa"/>
            <w:noWrap/>
            <w:vAlign w:val="bottom"/>
          </w:tcPr>
          <w:p w:rsidR="00F0321D" w:rsidRPr="00F0321D" w:rsidRDefault="00F0321D" w:rsidP="007E0766">
            <w:pPr>
              <w:jc w:val="both"/>
              <w:rPr>
                <w:rFonts w:ascii="Times New Roman" w:hAnsi="Times New Roman" w:cs="Times New Roman"/>
                <w:color w:val="000000"/>
                <w:sz w:val="28"/>
                <w:szCs w:val="28"/>
              </w:rPr>
            </w:pPr>
            <w:r w:rsidRPr="00F0321D">
              <w:rPr>
                <w:rFonts w:ascii="Times New Roman" w:hAnsi="Times New Roman" w:cs="Times New Roman"/>
                <w:color w:val="000000"/>
                <w:sz w:val="28"/>
                <w:szCs w:val="28"/>
              </w:rPr>
              <w:t>0.002067</w:t>
            </w:r>
          </w:p>
        </w:tc>
        <w:tc>
          <w:tcPr>
            <w:tcW w:w="965" w:type="dxa"/>
          </w:tcPr>
          <w:p w:rsidR="00F0321D" w:rsidRPr="00F0321D" w:rsidRDefault="00F0321D" w:rsidP="007E0766">
            <w:pPr>
              <w:jc w:val="both"/>
              <w:rPr>
                <w:rFonts w:ascii="Times New Roman" w:hAnsi="Times New Roman" w:cs="Times New Roman"/>
                <w:sz w:val="28"/>
                <w:szCs w:val="28"/>
              </w:rPr>
            </w:pPr>
            <w:r w:rsidRPr="00F0321D">
              <w:rPr>
                <w:rFonts w:ascii="Times New Roman" w:hAnsi="Times New Roman" w:cs="Times New Roman"/>
                <w:sz w:val="28"/>
                <w:szCs w:val="28"/>
              </w:rPr>
              <w:t>***</w:t>
            </w:r>
          </w:p>
        </w:tc>
      </w:tr>
      <w:tr w:rsidR="00F0321D" w:rsidRPr="00F0321D" w:rsidTr="00F0321D">
        <w:trPr>
          <w:trHeight w:val="486"/>
          <w:jc w:val="center"/>
        </w:trPr>
        <w:tc>
          <w:tcPr>
            <w:tcW w:w="1885" w:type="dxa"/>
            <w:noWrap/>
            <w:vAlign w:val="bottom"/>
          </w:tcPr>
          <w:p w:rsidR="00F0321D" w:rsidRPr="00F0321D" w:rsidRDefault="00F0321D" w:rsidP="00F26527">
            <w:pPr>
              <w:jc w:val="both"/>
              <w:rPr>
                <w:rFonts w:ascii="Times New Roman" w:hAnsi="Times New Roman" w:cs="Times New Roman"/>
                <w:color w:val="000000"/>
                <w:sz w:val="28"/>
                <w:szCs w:val="28"/>
              </w:rPr>
            </w:pPr>
            <w:r w:rsidRPr="00F0321D">
              <w:rPr>
                <w:rFonts w:ascii="Times New Roman" w:hAnsi="Times New Roman" w:cs="Times New Roman"/>
                <w:color w:val="000000"/>
                <w:sz w:val="28"/>
                <w:szCs w:val="28"/>
              </w:rPr>
              <w:t>I</w:t>
            </w:r>
            <w:r w:rsidR="00F26527">
              <w:rPr>
                <w:rFonts w:ascii="Times New Roman" w:hAnsi="Times New Roman" w:cs="Times New Roman"/>
                <w:color w:val="000000"/>
                <w:sz w:val="28"/>
                <w:szCs w:val="28"/>
              </w:rPr>
              <w:t>NF</w:t>
            </w:r>
          </w:p>
        </w:tc>
        <w:tc>
          <w:tcPr>
            <w:tcW w:w="1266" w:type="dxa"/>
            <w:noWrap/>
            <w:vAlign w:val="bottom"/>
          </w:tcPr>
          <w:p w:rsidR="00F0321D" w:rsidRPr="00F0321D" w:rsidRDefault="00F0321D" w:rsidP="007E0766">
            <w:pPr>
              <w:jc w:val="both"/>
              <w:rPr>
                <w:rFonts w:ascii="Times New Roman" w:hAnsi="Times New Roman" w:cs="Times New Roman"/>
                <w:color w:val="000000"/>
                <w:sz w:val="28"/>
                <w:szCs w:val="28"/>
              </w:rPr>
            </w:pPr>
            <w:r w:rsidRPr="00F0321D">
              <w:rPr>
                <w:rFonts w:ascii="Times New Roman" w:hAnsi="Times New Roman" w:cs="Times New Roman"/>
                <w:color w:val="000000"/>
                <w:sz w:val="28"/>
                <w:szCs w:val="28"/>
              </w:rPr>
              <w:t>-0.00317</w:t>
            </w:r>
          </w:p>
        </w:tc>
        <w:tc>
          <w:tcPr>
            <w:tcW w:w="1266" w:type="dxa"/>
            <w:noWrap/>
            <w:vAlign w:val="bottom"/>
          </w:tcPr>
          <w:p w:rsidR="00F0321D" w:rsidRPr="00F0321D" w:rsidRDefault="00F0321D" w:rsidP="007E0766">
            <w:pPr>
              <w:jc w:val="both"/>
              <w:rPr>
                <w:rFonts w:ascii="Times New Roman" w:hAnsi="Times New Roman" w:cs="Times New Roman"/>
                <w:color w:val="000000"/>
                <w:sz w:val="28"/>
                <w:szCs w:val="28"/>
              </w:rPr>
            </w:pPr>
            <w:r w:rsidRPr="00F0321D">
              <w:rPr>
                <w:rFonts w:ascii="Times New Roman" w:hAnsi="Times New Roman" w:cs="Times New Roman"/>
                <w:color w:val="000000"/>
                <w:sz w:val="28"/>
                <w:szCs w:val="28"/>
              </w:rPr>
              <w:t>-0.00068</w:t>
            </w:r>
          </w:p>
        </w:tc>
        <w:tc>
          <w:tcPr>
            <w:tcW w:w="854" w:type="dxa"/>
            <w:noWrap/>
            <w:vAlign w:val="bottom"/>
          </w:tcPr>
          <w:p w:rsidR="00F0321D" w:rsidRPr="00F0321D" w:rsidRDefault="00F0321D" w:rsidP="007E0766">
            <w:pPr>
              <w:jc w:val="both"/>
              <w:rPr>
                <w:rFonts w:ascii="Times New Roman" w:hAnsi="Times New Roman" w:cs="Times New Roman"/>
                <w:color w:val="000000"/>
                <w:sz w:val="28"/>
                <w:szCs w:val="28"/>
              </w:rPr>
            </w:pPr>
            <w:r w:rsidRPr="00F0321D">
              <w:rPr>
                <w:rFonts w:ascii="Times New Roman" w:hAnsi="Times New Roman" w:cs="Times New Roman"/>
                <w:color w:val="000000"/>
                <w:sz w:val="28"/>
                <w:szCs w:val="28"/>
              </w:rPr>
              <w:t>-4.62</w:t>
            </w:r>
          </w:p>
        </w:tc>
        <w:tc>
          <w:tcPr>
            <w:tcW w:w="1385" w:type="dxa"/>
            <w:noWrap/>
            <w:vAlign w:val="bottom"/>
          </w:tcPr>
          <w:p w:rsidR="00F0321D" w:rsidRPr="00F0321D" w:rsidRDefault="00F0321D" w:rsidP="007E0766">
            <w:pPr>
              <w:jc w:val="both"/>
              <w:rPr>
                <w:rFonts w:ascii="Times New Roman" w:hAnsi="Times New Roman" w:cs="Times New Roman"/>
                <w:color w:val="000000"/>
                <w:sz w:val="28"/>
                <w:szCs w:val="28"/>
              </w:rPr>
            </w:pPr>
            <w:r w:rsidRPr="00F0321D">
              <w:rPr>
                <w:rFonts w:ascii="Times New Roman" w:hAnsi="Times New Roman" w:cs="Times New Roman"/>
                <w:color w:val="000000"/>
                <w:sz w:val="28"/>
                <w:szCs w:val="28"/>
              </w:rPr>
              <w:t>0.0001</w:t>
            </w:r>
          </w:p>
        </w:tc>
        <w:tc>
          <w:tcPr>
            <w:tcW w:w="1350" w:type="dxa"/>
            <w:noWrap/>
            <w:vAlign w:val="bottom"/>
          </w:tcPr>
          <w:p w:rsidR="00F0321D" w:rsidRPr="00F0321D" w:rsidRDefault="00F0321D" w:rsidP="007E0766">
            <w:pPr>
              <w:jc w:val="both"/>
              <w:rPr>
                <w:rFonts w:ascii="Times New Roman" w:hAnsi="Times New Roman" w:cs="Times New Roman"/>
                <w:color w:val="000000"/>
                <w:sz w:val="28"/>
                <w:szCs w:val="28"/>
              </w:rPr>
            </w:pPr>
            <w:r w:rsidRPr="00F0321D">
              <w:rPr>
                <w:rFonts w:ascii="Times New Roman" w:hAnsi="Times New Roman" w:cs="Times New Roman"/>
                <w:color w:val="000000"/>
                <w:sz w:val="28"/>
                <w:szCs w:val="28"/>
              </w:rPr>
              <w:t>-0.00451</w:t>
            </w:r>
          </w:p>
        </w:tc>
        <w:tc>
          <w:tcPr>
            <w:tcW w:w="1344" w:type="dxa"/>
            <w:noWrap/>
            <w:vAlign w:val="bottom"/>
          </w:tcPr>
          <w:p w:rsidR="00F0321D" w:rsidRPr="00F0321D" w:rsidRDefault="00F0321D" w:rsidP="007E0766">
            <w:pPr>
              <w:jc w:val="both"/>
              <w:rPr>
                <w:rFonts w:ascii="Times New Roman" w:hAnsi="Times New Roman" w:cs="Times New Roman"/>
                <w:color w:val="000000"/>
                <w:sz w:val="28"/>
                <w:szCs w:val="28"/>
              </w:rPr>
            </w:pPr>
            <w:r w:rsidRPr="00F0321D">
              <w:rPr>
                <w:rFonts w:ascii="Times New Roman" w:hAnsi="Times New Roman" w:cs="Times New Roman"/>
                <w:color w:val="000000"/>
                <w:sz w:val="28"/>
                <w:szCs w:val="28"/>
              </w:rPr>
              <w:t>-0.00182</w:t>
            </w:r>
          </w:p>
        </w:tc>
        <w:tc>
          <w:tcPr>
            <w:tcW w:w="965" w:type="dxa"/>
          </w:tcPr>
          <w:p w:rsidR="00F0321D" w:rsidRPr="00F0321D" w:rsidRDefault="00F0321D" w:rsidP="007E0766">
            <w:pPr>
              <w:jc w:val="both"/>
              <w:rPr>
                <w:rFonts w:ascii="Times New Roman" w:hAnsi="Times New Roman" w:cs="Times New Roman"/>
                <w:sz w:val="28"/>
                <w:szCs w:val="28"/>
              </w:rPr>
            </w:pPr>
            <w:r w:rsidRPr="00F0321D">
              <w:rPr>
                <w:rFonts w:ascii="Times New Roman" w:hAnsi="Times New Roman" w:cs="Times New Roman"/>
                <w:sz w:val="28"/>
                <w:szCs w:val="28"/>
              </w:rPr>
              <w:t>***</w:t>
            </w:r>
          </w:p>
        </w:tc>
      </w:tr>
      <w:tr w:rsidR="00F0321D" w:rsidRPr="00F0321D" w:rsidTr="00F0321D">
        <w:trPr>
          <w:trHeight w:val="486"/>
          <w:jc w:val="center"/>
        </w:trPr>
        <w:tc>
          <w:tcPr>
            <w:tcW w:w="1885" w:type="dxa"/>
            <w:noWrap/>
            <w:vAlign w:val="bottom"/>
          </w:tcPr>
          <w:p w:rsidR="00F0321D" w:rsidRPr="00F0321D" w:rsidRDefault="00F0321D" w:rsidP="00F26527">
            <w:pPr>
              <w:jc w:val="both"/>
              <w:rPr>
                <w:rFonts w:ascii="Times New Roman" w:hAnsi="Times New Roman" w:cs="Times New Roman"/>
                <w:color w:val="000000"/>
                <w:sz w:val="28"/>
                <w:szCs w:val="28"/>
              </w:rPr>
            </w:pPr>
            <w:r w:rsidRPr="00F0321D">
              <w:rPr>
                <w:rFonts w:ascii="Times New Roman" w:hAnsi="Times New Roman" w:cs="Times New Roman"/>
                <w:color w:val="000000"/>
                <w:sz w:val="28"/>
                <w:szCs w:val="28"/>
              </w:rPr>
              <w:t>P</w:t>
            </w:r>
            <w:r w:rsidR="00F26527">
              <w:rPr>
                <w:rFonts w:ascii="Times New Roman" w:hAnsi="Times New Roman" w:cs="Times New Roman"/>
                <w:color w:val="000000"/>
                <w:sz w:val="28"/>
                <w:szCs w:val="28"/>
              </w:rPr>
              <w:t>OPG</w:t>
            </w:r>
          </w:p>
        </w:tc>
        <w:tc>
          <w:tcPr>
            <w:tcW w:w="1266" w:type="dxa"/>
            <w:noWrap/>
            <w:vAlign w:val="bottom"/>
          </w:tcPr>
          <w:p w:rsidR="00F0321D" w:rsidRPr="00F0321D" w:rsidRDefault="00F0321D" w:rsidP="007E0766">
            <w:pPr>
              <w:jc w:val="both"/>
              <w:rPr>
                <w:rFonts w:ascii="Times New Roman" w:hAnsi="Times New Roman" w:cs="Times New Roman"/>
                <w:color w:val="000000"/>
                <w:sz w:val="28"/>
                <w:szCs w:val="28"/>
              </w:rPr>
            </w:pPr>
            <w:r w:rsidRPr="00F0321D">
              <w:rPr>
                <w:rFonts w:ascii="Times New Roman" w:hAnsi="Times New Roman" w:cs="Times New Roman"/>
                <w:color w:val="000000"/>
                <w:sz w:val="28"/>
                <w:szCs w:val="28"/>
              </w:rPr>
              <w:t>-0.01217</w:t>
            </w:r>
          </w:p>
        </w:tc>
        <w:tc>
          <w:tcPr>
            <w:tcW w:w="1266" w:type="dxa"/>
            <w:noWrap/>
            <w:vAlign w:val="bottom"/>
          </w:tcPr>
          <w:p w:rsidR="00F0321D" w:rsidRPr="00F0321D" w:rsidRDefault="00F0321D" w:rsidP="007E0766">
            <w:pPr>
              <w:jc w:val="both"/>
              <w:rPr>
                <w:rFonts w:ascii="Times New Roman" w:hAnsi="Times New Roman" w:cs="Times New Roman"/>
                <w:color w:val="000000"/>
                <w:sz w:val="28"/>
                <w:szCs w:val="28"/>
              </w:rPr>
            </w:pPr>
            <w:r w:rsidRPr="00F0321D">
              <w:rPr>
                <w:rFonts w:ascii="Times New Roman" w:hAnsi="Times New Roman" w:cs="Times New Roman"/>
                <w:color w:val="000000"/>
                <w:sz w:val="28"/>
                <w:szCs w:val="28"/>
              </w:rPr>
              <w:t>0.003359</w:t>
            </w:r>
          </w:p>
        </w:tc>
        <w:tc>
          <w:tcPr>
            <w:tcW w:w="854" w:type="dxa"/>
            <w:noWrap/>
            <w:vAlign w:val="bottom"/>
          </w:tcPr>
          <w:p w:rsidR="00F0321D" w:rsidRPr="00F0321D" w:rsidRDefault="00F0321D" w:rsidP="007E0766">
            <w:pPr>
              <w:jc w:val="both"/>
              <w:rPr>
                <w:rFonts w:ascii="Times New Roman" w:hAnsi="Times New Roman" w:cs="Times New Roman"/>
                <w:color w:val="000000"/>
                <w:sz w:val="28"/>
                <w:szCs w:val="28"/>
              </w:rPr>
            </w:pPr>
            <w:r w:rsidRPr="00F0321D">
              <w:rPr>
                <w:rFonts w:ascii="Times New Roman" w:hAnsi="Times New Roman" w:cs="Times New Roman"/>
                <w:color w:val="000000"/>
                <w:sz w:val="28"/>
                <w:szCs w:val="28"/>
              </w:rPr>
              <w:t>-3.62</w:t>
            </w:r>
          </w:p>
        </w:tc>
        <w:tc>
          <w:tcPr>
            <w:tcW w:w="1385" w:type="dxa"/>
            <w:noWrap/>
            <w:vAlign w:val="bottom"/>
          </w:tcPr>
          <w:p w:rsidR="00F0321D" w:rsidRPr="00F0321D" w:rsidRDefault="00F0321D" w:rsidP="007E0766">
            <w:pPr>
              <w:jc w:val="both"/>
              <w:rPr>
                <w:rFonts w:ascii="Times New Roman" w:hAnsi="Times New Roman" w:cs="Times New Roman"/>
                <w:color w:val="000000"/>
                <w:sz w:val="28"/>
                <w:szCs w:val="28"/>
              </w:rPr>
            </w:pPr>
            <w:r w:rsidRPr="00F0321D">
              <w:rPr>
                <w:rFonts w:ascii="Times New Roman" w:hAnsi="Times New Roman" w:cs="Times New Roman"/>
                <w:color w:val="000000"/>
                <w:sz w:val="28"/>
                <w:szCs w:val="28"/>
              </w:rPr>
              <w:t>0.001</w:t>
            </w:r>
          </w:p>
        </w:tc>
        <w:tc>
          <w:tcPr>
            <w:tcW w:w="1350" w:type="dxa"/>
            <w:noWrap/>
            <w:vAlign w:val="bottom"/>
          </w:tcPr>
          <w:p w:rsidR="00F0321D" w:rsidRPr="00F0321D" w:rsidRDefault="00F0321D" w:rsidP="007E0766">
            <w:pPr>
              <w:jc w:val="both"/>
              <w:rPr>
                <w:rFonts w:ascii="Times New Roman" w:hAnsi="Times New Roman" w:cs="Times New Roman"/>
                <w:color w:val="000000"/>
                <w:sz w:val="28"/>
                <w:szCs w:val="28"/>
              </w:rPr>
            </w:pPr>
            <w:r w:rsidRPr="00F0321D">
              <w:rPr>
                <w:rFonts w:ascii="Times New Roman" w:hAnsi="Times New Roman" w:cs="Times New Roman"/>
                <w:color w:val="000000"/>
                <w:sz w:val="28"/>
                <w:szCs w:val="28"/>
              </w:rPr>
              <w:t>-0.01875</w:t>
            </w:r>
          </w:p>
        </w:tc>
        <w:tc>
          <w:tcPr>
            <w:tcW w:w="1344" w:type="dxa"/>
            <w:noWrap/>
            <w:vAlign w:val="bottom"/>
          </w:tcPr>
          <w:p w:rsidR="00F0321D" w:rsidRPr="00F0321D" w:rsidRDefault="00F0321D" w:rsidP="007E0766">
            <w:pPr>
              <w:jc w:val="both"/>
              <w:rPr>
                <w:rFonts w:ascii="Times New Roman" w:hAnsi="Times New Roman" w:cs="Times New Roman"/>
                <w:color w:val="000000"/>
                <w:sz w:val="28"/>
                <w:szCs w:val="28"/>
              </w:rPr>
            </w:pPr>
            <w:r w:rsidRPr="00F0321D">
              <w:rPr>
                <w:rFonts w:ascii="Times New Roman" w:hAnsi="Times New Roman" w:cs="Times New Roman"/>
                <w:color w:val="000000"/>
                <w:sz w:val="28"/>
                <w:szCs w:val="28"/>
              </w:rPr>
              <w:t>-0.00558</w:t>
            </w:r>
          </w:p>
        </w:tc>
        <w:tc>
          <w:tcPr>
            <w:tcW w:w="965" w:type="dxa"/>
          </w:tcPr>
          <w:p w:rsidR="00F0321D" w:rsidRPr="00F0321D" w:rsidRDefault="00F0321D" w:rsidP="007E0766">
            <w:pPr>
              <w:jc w:val="both"/>
              <w:rPr>
                <w:rFonts w:ascii="Times New Roman" w:hAnsi="Times New Roman" w:cs="Times New Roman"/>
                <w:sz w:val="28"/>
                <w:szCs w:val="28"/>
              </w:rPr>
            </w:pPr>
            <w:r w:rsidRPr="00F0321D">
              <w:rPr>
                <w:rFonts w:ascii="Times New Roman" w:hAnsi="Times New Roman" w:cs="Times New Roman"/>
                <w:sz w:val="28"/>
                <w:szCs w:val="28"/>
              </w:rPr>
              <w:t>***</w:t>
            </w:r>
          </w:p>
        </w:tc>
      </w:tr>
      <w:tr w:rsidR="00F0321D" w:rsidRPr="00F0321D" w:rsidTr="00F0321D">
        <w:trPr>
          <w:trHeight w:val="486"/>
          <w:jc w:val="center"/>
        </w:trPr>
        <w:tc>
          <w:tcPr>
            <w:tcW w:w="1885" w:type="dxa"/>
            <w:noWrap/>
            <w:vAlign w:val="bottom"/>
          </w:tcPr>
          <w:p w:rsidR="00F0321D" w:rsidRPr="00F0321D" w:rsidRDefault="00F0321D" w:rsidP="007E0766">
            <w:pPr>
              <w:jc w:val="both"/>
              <w:rPr>
                <w:rFonts w:ascii="Times New Roman" w:hAnsi="Times New Roman" w:cs="Times New Roman"/>
                <w:color w:val="000000"/>
                <w:sz w:val="28"/>
                <w:szCs w:val="28"/>
              </w:rPr>
            </w:pPr>
            <w:r w:rsidRPr="00F0321D">
              <w:rPr>
                <w:rFonts w:ascii="Times New Roman" w:hAnsi="Times New Roman" w:cs="Times New Roman"/>
                <w:color w:val="000000"/>
                <w:sz w:val="28"/>
                <w:szCs w:val="28"/>
              </w:rPr>
              <w:t>Constant</w:t>
            </w:r>
          </w:p>
        </w:tc>
        <w:tc>
          <w:tcPr>
            <w:tcW w:w="1266" w:type="dxa"/>
            <w:noWrap/>
            <w:vAlign w:val="bottom"/>
          </w:tcPr>
          <w:p w:rsidR="00F0321D" w:rsidRPr="00F0321D" w:rsidRDefault="00F0321D" w:rsidP="007E0766">
            <w:pPr>
              <w:jc w:val="both"/>
              <w:rPr>
                <w:rFonts w:ascii="Times New Roman" w:hAnsi="Times New Roman" w:cs="Times New Roman"/>
                <w:color w:val="000000"/>
                <w:sz w:val="28"/>
                <w:szCs w:val="28"/>
              </w:rPr>
            </w:pPr>
            <w:r w:rsidRPr="00F0321D">
              <w:rPr>
                <w:rFonts w:ascii="Times New Roman" w:hAnsi="Times New Roman" w:cs="Times New Roman"/>
                <w:color w:val="000000"/>
                <w:sz w:val="28"/>
                <w:szCs w:val="28"/>
              </w:rPr>
              <w:t>3.245928</w:t>
            </w:r>
          </w:p>
        </w:tc>
        <w:tc>
          <w:tcPr>
            <w:tcW w:w="1266" w:type="dxa"/>
            <w:noWrap/>
            <w:vAlign w:val="bottom"/>
          </w:tcPr>
          <w:p w:rsidR="00F0321D" w:rsidRPr="00F0321D" w:rsidRDefault="00F0321D" w:rsidP="007E0766">
            <w:pPr>
              <w:jc w:val="both"/>
              <w:rPr>
                <w:rFonts w:ascii="Times New Roman" w:hAnsi="Times New Roman" w:cs="Times New Roman"/>
                <w:color w:val="000000"/>
                <w:sz w:val="28"/>
                <w:szCs w:val="28"/>
              </w:rPr>
            </w:pPr>
            <w:r w:rsidRPr="00F0321D">
              <w:rPr>
                <w:rFonts w:ascii="Times New Roman" w:hAnsi="Times New Roman" w:cs="Times New Roman"/>
                <w:color w:val="000000"/>
                <w:sz w:val="28"/>
                <w:szCs w:val="28"/>
              </w:rPr>
              <w:t>0.059195</w:t>
            </w:r>
          </w:p>
        </w:tc>
        <w:tc>
          <w:tcPr>
            <w:tcW w:w="854" w:type="dxa"/>
            <w:noWrap/>
            <w:vAlign w:val="bottom"/>
          </w:tcPr>
          <w:p w:rsidR="00F0321D" w:rsidRPr="00F0321D" w:rsidRDefault="00F0321D" w:rsidP="007E0766">
            <w:pPr>
              <w:jc w:val="both"/>
              <w:rPr>
                <w:rFonts w:ascii="Times New Roman" w:hAnsi="Times New Roman" w:cs="Times New Roman"/>
                <w:color w:val="000000"/>
                <w:sz w:val="28"/>
                <w:szCs w:val="28"/>
              </w:rPr>
            </w:pPr>
            <w:r w:rsidRPr="00F0321D">
              <w:rPr>
                <w:rFonts w:ascii="Times New Roman" w:hAnsi="Times New Roman" w:cs="Times New Roman"/>
                <w:color w:val="000000"/>
                <w:sz w:val="28"/>
                <w:szCs w:val="28"/>
              </w:rPr>
              <w:t>54.83</w:t>
            </w:r>
          </w:p>
        </w:tc>
        <w:tc>
          <w:tcPr>
            <w:tcW w:w="1385" w:type="dxa"/>
            <w:noWrap/>
            <w:vAlign w:val="bottom"/>
          </w:tcPr>
          <w:p w:rsidR="00F0321D" w:rsidRPr="00F0321D" w:rsidRDefault="00F0321D" w:rsidP="007E0766">
            <w:pPr>
              <w:jc w:val="both"/>
              <w:rPr>
                <w:rFonts w:ascii="Times New Roman" w:hAnsi="Times New Roman" w:cs="Times New Roman"/>
                <w:color w:val="000000"/>
                <w:sz w:val="28"/>
                <w:szCs w:val="28"/>
              </w:rPr>
            </w:pPr>
            <w:r w:rsidRPr="00F0321D">
              <w:rPr>
                <w:rFonts w:ascii="Times New Roman" w:hAnsi="Times New Roman" w:cs="Times New Roman"/>
                <w:color w:val="000000"/>
                <w:sz w:val="28"/>
                <w:szCs w:val="28"/>
              </w:rPr>
              <w:t>0.0001</w:t>
            </w:r>
          </w:p>
        </w:tc>
        <w:tc>
          <w:tcPr>
            <w:tcW w:w="1350" w:type="dxa"/>
            <w:noWrap/>
            <w:vAlign w:val="bottom"/>
          </w:tcPr>
          <w:p w:rsidR="00F0321D" w:rsidRPr="00F0321D" w:rsidRDefault="00F0321D" w:rsidP="007E0766">
            <w:pPr>
              <w:jc w:val="both"/>
              <w:rPr>
                <w:rFonts w:ascii="Times New Roman" w:hAnsi="Times New Roman" w:cs="Times New Roman"/>
                <w:color w:val="000000"/>
                <w:sz w:val="28"/>
                <w:szCs w:val="28"/>
              </w:rPr>
            </w:pPr>
            <w:r w:rsidRPr="00F0321D">
              <w:rPr>
                <w:rFonts w:ascii="Times New Roman" w:hAnsi="Times New Roman" w:cs="Times New Roman"/>
                <w:color w:val="000000"/>
                <w:sz w:val="28"/>
                <w:szCs w:val="28"/>
              </w:rPr>
              <w:t>3.129908</w:t>
            </w:r>
          </w:p>
        </w:tc>
        <w:tc>
          <w:tcPr>
            <w:tcW w:w="1344" w:type="dxa"/>
            <w:noWrap/>
            <w:vAlign w:val="bottom"/>
          </w:tcPr>
          <w:p w:rsidR="00F0321D" w:rsidRPr="00F0321D" w:rsidRDefault="00F0321D" w:rsidP="007E0766">
            <w:pPr>
              <w:jc w:val="both"/>
              <w:rPr>
                <w:rFonts w:ascii="Times New Roman" w:hAnsi="Times New Roman" w:cs="Times New Roman"/>
                <w:color w:val="000000"/>
                <w:sz w:val="28"/>
                <w:szCs w:val="28"/>
              </w:rPr>
            </w:pPr>
            <w:r w:rsidRPr="00F0321D">
              <w:rPr>
                <w:rFonts w:ascii="Times New Roman" w:hAnsi="Times New Roman" w:cs="Times New Roman"/>
                <w:color w:val="000000"/>
                <w:sz w:val="28"/>
                <w:szCs w:val="28"/>
              </w:rPr>
              <w:t>3.361947</w:t>
            </w:r>
          </w:p>
        </w:tc>
        <w:tc>
          <w:tcPr>
            <w:tcW w:w="965" w:type="dxa"/>
          </w:tcPr>
          <w:p w:rsidR="00F0321D" w:rsidRPr="00F0321D" w:rsidRDefault="00F0321D" w:rsidP="007E0766">
            <w:pPr>
              <w:jc w:val="both"/>
              <w:rPr>
                <w:rFonts w:ascii="Times New Roman" w:hAnsi="Times New Roman" w:cs="Times New Roman"/>
                <w:sz w:val="28"/>
                <w:szCs w:val="28"/>
              </w:rPr>
            </w:pPr>
            <w:r w:rsidRPr="00F0321D">
              <w:rPr>
                <w:rFonts w:ascii="Times New Roman" w:hAnsi="Times New Roman" w:cs="Times New Roman"/>
                <w:sz w:val="28"/>
                <w:szCs w:val="28"/>
              </w:rPr>
              <w:t>***</w:t>
            </w:r>
          </w:p>
        </w:tc>
      </w:tr>
      <w:tr w:rsidR="00F0321D" w:rsidRPr="00F0321D" w:rsidTr="00F0321D">
        <w:trPr>
          <w:trHeight w:val="486"/>
          <w:jc w:val="center"/>
        </w:trPr>
        <w:tc>
          <w:tcPr>
            <w:tcW w:w="1885" w:type="dxa"/>
            <w:noWrap/>
          </w:tcPr>
          <w:p w:rsidR="00F0321D" w:rsidRPr="00F0321D" w:rsidRDefault="00F0321D" w:rsidP="007E0766">
            <w:pPr>
              <w:jc w:val="both"/>
              <w:rPr>
                <w:rFonts w:ascii="Times New Roman" w:hAnsi="Times New Roman" w:cs="Times New Roman"/>
                <w:sz w:val="28"/>
                <w:szCs w:val="28"/>
              </w:rPr>
            </w:pPr>
            <w:r w:rsidRPr="00F0321D">
              <w:rPr>
                <w:rFonts w:ascii="Times New Roman" w:hAnsi="Times New Roman" w:cs="Times New Roman"/>
                <w:sz w:val="28"/>
                <w:szCs w:val="28"/>
              </w:rPr>
              <w:t>Countries</w:t>
            </w:r>
          </w:p>
        </w:tc>
        <w:tc>
          <w:tcPr>
            <w:tcW w:w="3386" w:type="dxa"/>
            <w:gridSpan w:val="3"/>
            <w:noWrap/>
          </w:tcPr>
          <w:p w:rsidR="00F0321D" w:rsidRPr="00F0321D" w:rsidRDefault="00F0321D" w:rsidP="007E0766">
            <w:pPr>
              <w:jc w:val="both"/>
              <w:rPr>
                <w:rFonts w:ascii="Times New Roman" w:hAnsi="Times New Roman" w:cs="Times New Roman"/>
                <w:sz w:val="28"/>
                <w:szCs w:val="28"/>
              </w:rPr>
            </w:pPr>
            <w:r w:rsidRPr="00F0321D">
              <w:rPr>
                <w:rFonts w:ascii="Times New Roman" w:hAnsi="Times New Roman" w:cs="Times New Roman"/>
                <w:sz w:val="28"/>
                <w:szCs w:val="28"/>
              </w:rPr>
              <w:t>49</w:t>
            </w:r>
          </w:p>
        </w:tc>
        <w:tc>
          <w:tcPr>
            <w:tcW w:w="1385" w:type="dxa"/>
            <w:noWrap/>
          </w:tcPr>
          <w:p w:rsidR="00F0321D" w:rsidRPr="00F0321D" w:rsidRDefault="00F0321D" w:rsidP="007E0766">
            <w:pPr>
              <w:jc w:val="both"/>
              <w:rPr>
                <w:rFonts w:ascii="Times New Roman" w:hAnsi="Times New Roman" w:cs="Times New Roman"/>
                <w:sz w:val="28"/>
                <w:szCs w:val="28"/>
              </w:rPr>
            </w:pPr>
            <w:r w:rsidRPr="00F0321D">
              <w:rPr>
                <w:rFonts w:ascii="Times New Roman" w:hAnsi="Times New Roman" w:cs="Times New Roman"/>
                <w:sz w:val="28"/>
                <w:szCs w:val="28"/>
              </w:rPr>
              <w:t>Sargan</w:t>
            </w:r>
          </w:p>
          <w:p w:rsidR="00F0321D" w:rsidRPr="00F0321D" w:rsidRDefault="00F0321D" w:rsidP="007E0766">
            <w:pPr>
              <w:jc w:val="both"/>
              <w:rPr>
                <w:rFonts w:ascii="Times New Roman" w:hAnsi="Times New Roman" w:cs="Times New Roman"/>
                <w:sz w:val="28"/>
                <w:szCs w:val="28"/>
              </w:rPr>
            </w:pPr>
            <w:r w:rsidRPr="00F0321D">
              <w:rPr>
                <w:rFonts w:ascii="Times New Roman" w:hAnsi="Times New Roman" w:cs="Times New Roman"/>
                <w:sz w:val="28"/>
                <w:szCs w:val="28"/>
              </w:rPr>
              <w:t>(P-value)</w:t>
            </w:r>
          </w:p>
        </w:tc>
        <w:tc>
          <w:tcPr>
            <w:tcW w:w="3659" w:type="dxa"/>
            <w:gridSpan w:val="3"/>
            <w:noWrap/>
          </w:tcPr>
          <w:p w:rsidR="00F0321D" w:rsidRPr="00F0321D" w:rsidRDefault="00F0321D" w:rsidP="007E0766">
            <w:pPr>
              <w:jc w:val="both"/>
              <w:rPr>
                <w:rFonts w:ascii="Times New Roman" w:hAnsi="Times New Roman" w:cs="Times New Roman"/>
                <w:sz w:val="28"/>
                <w:szCs w:val="28"/>
              </w:rPr>
            </w:pPr>
            <w:r w:rsidRPr="00F0321D">
              <w:rPr>
                <w:rFonts w:ascii="Times New Roman" w:hAnsi="Times New Roman" w:cs="Times New Roman"/>
                <w:sz w:val="28"/>
                <w:szCs w:val="28"/>
              </w:rPr>
              <w:t>0.99</w:t>
            </w:r>
          </w:p>
        </w:tc>
      </w:tr>
      <w:tr w:rsidR="00F0321D" w:rsidRPr="00F0321D" w:rsidTr="00F0321D">
        <w:trPr>
          <w:trHeight w:val="486"/>
          <w:jc w:val="center"/>
        </w:trPr>
        <w:tc>
          <w:tcPr>
            <w:tcW w:w="1885" w:type="dxa"/>
            <w:noWrap/>
          </w:tcPr>
          <w:p w:rsidR="00F0321D" w:rsidRPr="00F0321D" w:rsidRDefault="00F0321D" w:rsidP="007E0766">
            <w:pPr>
              <w:jc w:val="both"/>
              <w:rPr>
                <w:rFonts w:ascii="Times New Roman" w:hAnsi="Times New Roman" w:cs="Times New Roman"/>
                <w:sz w:val="28"/>
                <w:szCs w:val="28"/>
              </w:rPr>
            </w:pPr>
            <w:r w:rsidRPr="00F0321D">
              <w:rPr>
                <w:rFonts w:ascii="Times New Roman" w:hAnsi="Times New Roman" w:cs="Times New Roman"/>
                <w:sz w:val="28"/>
                <w:szCs w:val="28"/>
              </w:rPr>
              <w:t>Observations</w:t>
            </w:r>
          </w:p>
        </w:tc>
        <w:tc>
          <w:tcPr>
            <w:tcW w:w="3386" w:type="dxa"/>
            <w:gridSpan w:val="3"/>
            <w:noWrap/>
          </w:tcPr>
          <w:p w:rsidR="00F0321D" w:rsidRPr="00F0321D" w:rsidRDefault="00F0321D" w:rsidP="007E0766">
            <w:pPr>
              <w:jc w:val="both"/>
              <w:rPr>
                <w:rFonts w:ascii="Times New Roman" w:hAnsi="Times New Roman" w:cs="Times New Roman"/>
                <w:sz w:val="28"/>
                <w:szCs w:val="28"/>
              </w:rPr>
            </w:pPr>
            <w:r w:rsidRPr="00F0321D">
              <w:rPr>
                <w:rFonts w:ascii="Times New Roman" w:hAnsi="Times New Roman" w:cs="Times New Roman"/>
                <w:sz w:val="28"/>
                <w:szCs w:val="28"/>
              </w:rPr>
              <w:t>1460</w:t>
            </w:r>
          </w:p>
        </w:tc>
        <w:tc>
          <w:tcPr>
            <w:tcW w:w="1385" w:type="dxa"/>
            <w:noWrap/>
          </w:tcPr>
          <w:p w:rsidR="00F0321D" w:rsidRPr="00F0321D" w:rsidRDefault="00F0321D" w:rsidP="007E0766">
            <w:pPr>
              <w:jc w:val="both"/>
              <w:rPr>
                <w:rFonts w:ascii="Times New Roman" w:hAnsi="Times New Roman" w:cs="Times New Roman"/>
                <w:sz w:val="28"/>
                <w:szCs w:val="28"/>
              </w:rPr>
            </w:pPr>
            <w:r w:rsidRPr="00F0321D">
              <w:rPr>
                <w:rFonts w:ascii="Times New Roman" w:hAnsi="Times New Roman" w:cs="Times New Roman"/>
                <w:sz w:val="28"/>
                <w:szCs w:val="28"/>
              </w:rPr>
              <w:t>AR1</w:t>
            </w:r>
          </w:p>
          <w:p w:rsidR="00F0321D" w:rsidRPr="00F0321D" w:rsidRDefault="00F0321D" w:rsidP="007E0766">
            <w:pPr>
              <w:jc w:val="both"/>
              <w:rPr>
                <w:rFonts w:ascii="Times New Roman" w:hAnsi="Times New Roman" w:cs="Times New Roman"/>
                <w:sz w:val="28"/>
                <w:szCs w:val="28"/>
              </w:rPr>
            </w:pPr>
            <w:r w:rsidRPr="00F0321D">
              <w:rPr>
                <w:rFonts w:ascii="Times New Roman" w:hAnsi="Times New Roman" w:cs="Times New Roman"/>
                <w:sz w:val="28"/>
                <w:szCs w:val="28"/>
              </w:rPr>
              <w:t>(P-value)</w:t>
            </w:r>
          </w:p>
        </w:tc>
        <w:tc>
          <w:tcPr>
            <w:tcW w:w="3659" w:type="dxa"/>
            <w:gridSpan w:val="3"/>
            <w:noWrap/>
          </w:tcPr>
          <w:p w:rsidR="00F0321D" w:rsidRPr="00F0321D" w:rsidRDefault="00F0321D" w:rsidP="007E0766">
            <w:pPr>
              <w:jc w:val="both"/>
              <w:rPr>
                <w:rFonts w:ascii="Times New Roman" w:hAnsi="Times New Roman" w:cs="Times New Roman"/>
                <w:sz w:val="28"/>
                <w:szCs w:val="28"/>
              </w:rPr>
            </w:pPr>
            <w:r w:rsidRPr="00F0321D">
              <w:rPr>
                <w:rFonts w:ascii="Times New Roman" w:hAnsi="Times New Roman" w:cs="Times New Roman"/>
                <w:sz w:val="28"/>
                <w:szCs w:val="28"/>
              </w:rPr>
              <w:t>0.006</w:t>
            </w:r>
          </w:p>
        </w:tc>
      </w:tr>
      <w:tr w:rsidR="00F0321D" w:rsidRPr="00F0321D" w:rsidTr="00F0321D">
        <w:trPr>
          <w:trHeight w:val="486"/>
          <w:jc w:val="center"/>
        </w:trPr>
        <w:tc>
          <w:tcPr>
            <w:tcW w:w="1885" w:type="dxa"/>
            <w:noWrap/>
          </w:tcPr>
          <w:p w:rsidR="00F0321D" w:rsidRPr="00F0321D" w:rsidRDefault="00F0321D" w:rsidP="007E0766">
            <w:pPr>
              <w:jc w:val="both"/>
              <w:rPr>
                <w:rFonts w:ascii="Times New Roman" w:hAnsi="Times New Roman" w:cs="Times New Roman"/>
                <w:sz w:val="28"/>
                <w:szCs w:val="28"/>
              </w:rPr>
            </w:pPr>
            <w:r w:rsidRPr="00F0321D">
              <w:rPr>
                <w:rFonts w:ascii="Times New Roman" w:hAnsi="Times New Roman" w:cs="Times New Roman"/>
                <w:sz w:val="28"/>
                <w:szCs w:val="28"/>
              </w:rPr>
              <w:t>No. of</w:t>
            </w:r>
          </w:p>
          <w:p w:rsidR="00F0321D" w:rsidRPr="00F0321D" w:rsidRDefault="00F0321D" w:rsidP="007E0766">
            <w:pPr>
              <w:jc w:val="both"/>
              <w:rPr>
                <w:rFonts w:ascii="Times New Roman" w:hAnsi="Times New Roman" w:cs="Times New Roman"/>
                <w:sz w:val="28"/>
                <w:szCs w:val="28"/>
              </w:rPr>
            </w:pPr>
            <w:r w:rsidRPr="00F0321D">
              <w:rPr>
                <w:rFonts w:ascii="Times New Roman" w:hAnsi="Times New Roman" w:cs="Times New Roman"/>
                <w:sz w:val="28"/>
                <w:szCs w:val="28"/>
              </w:rPr>
              <w:t>Instruments</w:t>
            </w:r>
          </w:p>
        </w:tc>
        <w:tc>
          <w:tcPr>
            <w:tcW w:w="3386" w:type="dxa"/>
            <w:gridSpan w:val="3"/>
            <w:noWrap/>
          </w:tcPr>
          <w:p w:rsidR="00F0321D" w:rsidRPr="00F0321D" w:rsidRDefault="00F0321D" w:rsidP="007E0766">
            <w:pPr>
              <w:jc w:val="both"/>
              <w:rPr>
                <w:rFonts w:ascii="Times New Roman" w:hAnsi="Times New Roman" w:cs="Times New Roman"/>
                <w:sz w:val="28"/>
                <w:szCs w:val="28"/>
              </w:rPr>
            </w:pPr>
            <w:r w:rsidRPr="00F0321D">
              <w:rPr>
                <w:rFonts w:ascii="Times New Roman" w:hAnsi="Times New Roman" w:cs="Times New Roman"/>
                <w:sz w:val="28"/>
                <w:szCs w:val="28"/>
              </w:rPr>
              <w:t>469</w:t>
            </w:r>
          </w:p>
        </w:tc>
        <w:tc>
          <w:tcPr>
            <w:tcW w:w="1385" w:type="dxa"/>
            <w:noWrap/>
          </w:tcPr>
          <w:p w:rsidR="00F0321D" w:rsidRPr="00F0321D" w:rsidRDefault="00F0321D" w:rsidP="007E0766">
            <w:pPr>
              <w:jc w:val="both"/>
              <w:rPr>
                <w:rFonts w:ascii="Times New Roman" w:hAnsi="Times New Roman" w:cs="Times New Roman"/>
                <w:sz w:val="28"/>
                <w:szCs w:val="28"/>
              </w:rPr>
            </w:pPr>
            <w:r w:rsidRPr="00F0321D">
              <w:rPr>
                <w:rFonts w:ascii="Times New Roman" w:hAnsi="Times New Roman" w:cs="Times New Roman"/>
                <w:sz w:val="28"/>
                <w:szCs w:val="28"/>
              </w:rPr>
              <w:t>AR2</w:t>
            </w:r>
          </w:p>
          <w:p w:rsidR="00F0321D" w:rsidRPr="00F0321D" w:rsidRDefault="00F0321D" w:rsidP="007E0766">
            <w:pPr>
              <w:jc w:val="both"/>
              <w:rPr>
                <w:rFonts w:ascii="Times New Roman" w:hAnsi="Times New Roman" w:cs="Times New Roman"/>
                <w:sz w:val="28"/>
                <w:szCs w:val="28"/>
              </w:rPr>
            </w:pPr>
            <w:r w:rsidRPr="00F0321D">
              <w:rPr>
                <w:rFonts w:ascii="Times New Roman" w:hAnsi="Times New Roman" w:cs="Times New Roman"/>
                <w:sz w:val="28"/>
                <w:szCs w:val="28"/>
              </w:rPr>
              <w:t>(P-value)</w:t>
            </w:r>
          </w:p>
        </w:tc>
        <w:tc>
          <w:tcPr>
            <w:tcW w:w="3659" w:type="dxa"/>
            <w:gridSpan w:val="3"/>
            <w:noWrap/>
          </w:tcPr>
          <w:p w:rsidR="00F0321D" w:rsidRPr="00F0321D" w:rsidRDefault="00F0321D" w:rsidP="007E0766">
            <w:pPr>
              <w:jc w:val="both"/>
              <w:rPr>
                <w:rFonts w:ascii="Times New Roman" w:hAnsi="Times New Roman" w:cs="Times New Roman"/>
                <w:sz w:val="28"/>
                <w:szCs w:val="28"/>
              </w:rPr>
            </w:pPr>
            <w:r w:rsidRPr="00F0321D">
              <w:rPr>
                <w:rFonts w:ascii="Times New Roman" w:hAnsi="Times New Roman" w:cs="Times New Roman"/>
                <w:sz w:val="28"/>
                <w:szCs w:val="28"/>
              </w:rPr>
              <w:t>0.45</w:t>
            </w:r>
          </w:p>
        </w:tc>
      </w:tr>
    </w:tbl>
    <w:p w:rsidR="00F0321D" w:rsidRPr="00AD7D56" w:rsidRDefault="00F0321D" w:rsidP="007E0766">
      <w:pPr>
        <w:jc w:val="both"/>
        <w:rPr>
          <w:szCs w:val="28"/>
        </w:rPr>
      </w:pPr>
      <w:r>
        <w:rPr>
          <w:b/>
          <w:szCs w:val="28"/>
        </w:rPr>
        <w:t>Note</w:t>
      </w:r>
      <w:r>
        <w:rPr>
          <w:szCs w:val="28"/>
        </w:rPr>
        <w:t>: ***, **, * denote significance at 0.01, 0.05 and 0.10 level respectively.</w:t>
      </w:r>
    </w:p>
    <w:p w:rsidR="00F0321D" w:rsidRPr="00105C76" w:rsidRDefault="00F0321D" w:rsidP="00F221A1">
      <w:pPr>
        <w:pStyle w:val="Default"/>
        <w:spacing w:line="360" w:lineRule="auto"/>
        <w:jc w:val="both"/>
        <w:rPr>
          <w:sz w:val="28"/>
        </w:rPr>
      </w:pPr>
      <w:r w:rsidRPr="007567D2">
        <w:rPr>
          <w:sz w:val="28"/>
          <w:szCs w:val="28"/>
        </w:rPr>
        <w:t>Eco</w:t>
      </w:r>
      <w:r>
        <w:rPr>
          <w:sz w:val="28"/>
          <w:szCs w:val="28"/>
        </w:rPr>
        <w:t xml:space="preserve">nometrics results of </w:t>
      </w:r>
      <w:r w:rsidRPr="007567D2">
        <w:rPr>
          <w:sz w:val="28"/>
          <w:szCs w:val="28"/>
        </w:rPr>
        <w:t>I</w:t>
      </w:r>
      <w:r>
        <w:rPr>
          <w:sz w:val="28"/>
          <w:szCs w:val="28"/>
        </w:rPr>
        <w:t>A</w:t>
      </w:r>
      <w:r w:rsidRPr="007567D2">
        <w:rPr>
          <w:sz w:val="28"/>
          <w:szCs w:val="28"/>
        </w:rPr>
        <w:t xml:space="preserve"> and </w:t>
      </w:r>
      <w:r>
        <w:rPr>
          <w:sz w:val="28"/>
          <w:szCs w:val="28"/>
        </w:rPr>
        <w:t>I</w:t>
      </w:r>
      <w:r w:rsidRPr="007567D2">
        <w:rPr>
          <w:sz w:val="28"/>
          <w:szCs w:val="28"/>
        </w:rPr>
        <w:t xml:space="preserve">nstitutional quality model are reported in table </w:t>
      </w:r>
      <w:r w:rsidR="00F26527">
        <w:rPr>
          <w:sz w:val="28"/>
          <w:szCs w:val="28"/>
        </w:rPr>
        <w:t>4</w:t>
      </w:r>
      <w:r>
        <w:rPr>
          <w:sz w:val="28"/>
          <w:szCs w:val="28"/>
        </w:rPr>
        <w:t>.10.1</w:t>
      </w:r>
      <w:r w:rsidRPr="007567D2">
        <w:rPr>
          <w:sz w:val="28"/>
          <w:szCs w:val="28"/>
        </w:rPr>
        <w:t xml:space="preserve">. These results </w:t>
      </w:r>
      <w:r>
        <w:rPr>
          <w:sz w:val="28"/>
          <w:szCs w:val="28"/>
        </w:rPr>
        <w:t>explore</w:t>
      </w:r>
      <w:r w:rsidRPr="007567D2">
        <w:rPr>
          <w:sz w:val="28"/>
          <w:szCs w:val="28"/>
        </w:rPr>
        <w:t xml:space="preserve"> that all variables are statistically signifi</w:t>
      </w:r>
      <w:r>
        <w:rPr>
          <w:sz w:val="28"/>
          <w:szCs w:val="28"/>
        </w:rPr>
        <w:t>cant</w:t>
      </w:r>
      <w:r w:rsidRPr="0009685E">
        <w:rPr>
          <w:sz w:val="28"/>
        </w:rPr>
        <w:t xml:space="preserve">.  Table </w:t>
      </w:r>
      <w:r w:rsidR="00F26527">
        <w:rPr>
          <w:sz w:val="28"/>
        </w:rPr>
        <w:t>4</w:t>
      </w:r>
      <w:r>
        <w:rPr>
          <w:sz w:val="28"/>
        </w:rPr>
        <w:t>.10.1</w:t>
      </w:r>
      <w:r w:rsidRPr="0009685E">
        <w:rPr>
          <w:sz w:val="28"/>
        </w:rPr>
        <w:t xml:space="preserve"> </w:t>
      </w:r>
      <w:r w:rsidR="00F26527">
        <w:rPr>
          <w:sz w:val="28"/>
        </w:rPr>
        <w:t>reveals</w:t>
      </w:r>
      <w:r w:rsidRPr="0009685E">
        <w:rPr>
          <w:sz w:val="28"/>
        </w:rPr>
        <w:t xml:space="preserve"> that institutional</w:t>
      </w:r>
      <w:r>
        <w:rPr>
          <w:sz w:val="28"/>
        </w:rPr>
        <w:t xml:space="preserve"> quality has significant and positive impact on international assistance (IA) in case of 49 developing countries during 1990 to 2020. Coefficient of</w:t>
      </w:r>
      <w:r w:rsidR="00F26527">
        <w:rPr>
          <w:sz w:val="28"/>
        </w:rPr>
        <w:t xml:space="preserve"> institutional quality </w:t>
      </w:r>
      <w:r>
        <w:rPr>
          <w:sz w:val="28"/>
        </w:rPr>
        <w:t>is 0.309 which shows that 1unit increase in institutional quality boost the IA of developing nations by 0.309 percent.</w:t>
      </w:r>
      <w:r w:rsidR="00105C76" w:rsidRPr="00105C76">
        <w:t xml:space="preserve"> </w:t>
      </w:r>
      <w:r w:rsidR="00105C76" w:rsidRPr="00105C76">
        <w:rPr>
          <w:sz w:val="28"/>
        </w:rPr>
        <w:t xml:space="preserve">Donors and international organizations often consider a country's institutional quality when allocating foreign </w:t>
      </w:r>
      <w:r w:rsidR="00BF0D52">
        <w:rPr>
          <w:sz w:val="28"/>
        </w:rPr>
        <w:t>assistance</w:t>
      </w:r>
      <w:r w:rsidR="00105C76" w:rsidRPr="00105C76">
        <w:rPr>
          <w:sz w:val="28"/>
        </w:rPr>
        <w:t xml:space="preserve">. Strong institutions are generally associated with better </w:t>
      </w:r>
      <w:r w:rsidR="00105C76" w:rsidRPr="00105C76">
        <w:rPr>
          <w:sz w:val="28"/>
        </w:rPr>
        <w:lastRenderedPageBreak/>
        <w:t xml:space="preserve">governance, transparency, and accountability. Donors may prioritize countries with better institutional quality because they believe </w:t>
      </w:r>
      <w:r w:rsidR="00BF0D52">
        <w:rPr>
          <w:sz w:val="28"/>
        </w:rPr>
        <w:t>assistance</w:t>
      </w:r>
      <w:r w:rsidR="00105C76" w:rsidRPr="00105C76">
        <w:rPr>
          <w:sz w:val="28"/>
        </w:rPr>
        <w:t xml:space="preserve"> will be used more effectively and efficiently.</w:t>
      </w:r>
      <w:r w:rsidR="00105C76">
        <w:rPr>
          <w:sz w:val="28"/>
        </w:rPr>
        <w:t xml:space="preserve"> </w:t>
      </w:r>
      <w:r>
        <w:rPr>
          <w:sz w:val="28"/>
        </w:rPr>
        <w:t xml:space="preserve">Table </w:t>
      </w:r>
      <w:r w:rsidR="00F26527">
        <w:rPr>
          <w:sz w:val="28"/>
        </w:rPr>
        <w:t xml:space="preserve">4.10.1 </w:t>
      </w:r>
      <w:r>
        <w:rPr>
          <w:sz w:val="28"/>
        </w:rPr>
        <w:t>show</w:t>
      </w:r>
      <w:r w:rsidR="00F26527">
        <w:rPr>
          <w:sz w:val="28"/>
        </w:rPr>
        <w:t>s</w:t>
      </w:r>
      <w:r>
        <w:rPr>
          <w:sz w:val="28"/>
        </w:rPr>
        <w:t xml:space="preserve"> that the impact of export as share of GDP is positive and significant. 1-</w:t>
      </w:r>
      <w:r w:rsidR="00F26527">
        <w:rPr>
          <w:sz w:val="28"/>
        </w:rPr>
        <w:t>percent</w:t>
      </w:r>
      <w:r>
        <w:rPr>
          <w:sz w:val="28"/>
        </w:rPr>
        <w:t xml:space="preserve"> increase </w:t>
      </w:r>
      <w:r w:rsidR="00F26527">
        <w:rPr>
          <w:sz w:val="28"/>
        </w:rPr>
        <w:t xml:space="preserve">in </w:t>
      </w:r>
      <w:r>
        <w:rPr>
          <w:sz w:val="28"/>
        </w:rPr>
        <w:t xml:space="preserve">export as </w:t>
      </w:r>
      <w:r w:rsidR="00F26527">
        <w:rPr>
          <w:sz w:val="28"/>
        </w:rPr>
        <w:t xml:space="preserve">a </w:t>
      </w:r>
      <w:r>
        <w:rPr>
          <w:sz w:val="28"/>
        </w:rPr>
        <w:t>share of GDP boost</w:t>
      </w:r>
      <w:r w:rsidR="00F26527">
        <w:rPr>
          <w:sz w:val="28"/>
        </w:rPr>
        <w:t>s</w:t>
      </w:r>
      <w:r>
        <w:rPr>
          <w:sz w:val="28"/>
        </w:rPr>
        <w:t xml:space="preserve"> the IA of developing nations by 0.001 percent. </w:t>
      </w:r>
      <w:r w:rsidR="00105C76" w:rsidRPr="00105C76">
        <w:rPr>
          <w:sz w:val="28"/>
        </w:rPr>
        <w:t>Developing countries with a higher export share of GDP may be seen as having a more stable economic base. This economic stability can make them more attractive to foreign donors and investors, potentially leading to increased foreign aid inflows.</w:t>
      </w:r>
      <w:r w:rsidR="00105C76">
        <w:rPr>
          <w:sz w:val="28"/>
        </w:rPr>
        <w:t xml:space="preserve"> </w:t>
      </w:r>
      <w:r>
        <w:rPr>
          <w:sz w:val="28"/>
        </w:rPr>
        <w:t>Inflation also ha</w:t>
      </w:r>
      <w:r w:rsidR="00F26527">
        <w:rPr>
          <w:sz w:val="28"/>
        </w:rPr>
        <w:t>s</w:t>
      </w:r>
      <w:r>
        <w:rPr>
          <w:sz w:val="28"/>
        </w:rPr>
        <w:t xml:space="preserve"> statistically negative and significant impact on IA in developing nations. Results show that 1-</w:t>
      </w:r>
      <w:r w:rsidR="00F26527">
        <w:rPr>
          <w:sz w:val="28"/>
        </w:rPr>
        <w:t>percent</w:t>
      </w:r>
      <w:r>
        <w:rPr>
          <w:sz w:val="28"/>
        </w:rPr>
        <w:t xml:space="preserve"> increase </w:t>
      </w:r>
      <w:r w:rsidR="00F26527">
        <w:rPr>
          <w:sz w:val="28"/>
        </w:rPr>
        <w:t>in</w:t>
      </w:r>
      <w:r>
        <w:rPr>
          <w:sz w:val="28"/>
        </w:rPr>
        <w:t xml:space="preserve"> inflation leads toward 0.003-percent increase of IA in developing nations. Finally, population growth has statistically negative and significant impact on international assistance in case of developing </w:t>
      </w:r>
      <w:r w:rsidR="00F26527">
        <w:rPr>
          <w:sz w:val="28"/>
        </w:rPr>
        <w:t>nations</w:t>
      </w:r>
      <w:r>
        <w:rPr>
          <w:sz w:val="28"/>
        </w:rPr>
        <w:t>. The P value of Sargan report</w:t>
      </w:r>
      <w:r w:rsidR="00F26527">
        <w:rPr>
          <w:sz w:val="28"/>
        </w:rPr>
        <w:t>s</w:t>
      </w:r>
      <w:r>
        <w:rPr>
          <w:sz w:val="28"/>
        </w:rPr>
        <w:t xml:space="preserve"> in the table</w:t>
      </w:r>
      <w:r w:rsidR="00F26527">
        <w:rPr>
          <w:sz w:val="28"/>
        </w:rPr>
        <w:t>4.10.1</w:t>
      </w:r>
      <w:r>
        <w:rPr>
          <w:sz w:val="28"/>
        </w:rPr>
        <w:t xml:space="preserve"> is 1 which show that there is no identification problem in the said model. “P” value of AR1 shows the </w:t>
      </w:r>
      <w:r w:rsidR="00105C76">
        <w:rPr>
          <w:sz w:val="28"/>
        </w:rPr>
        <w:t xml:space="preserve">presence </w:t>
      </w:r>
      <w:r>
        <w:rPr>
          <w:sz w:val="28"/>
        </w:rPr>
        <w:t xml:space="preserve">of autocorrelation problem at first step which is insignificant at AR2. So, there is no problem of autocorrelation in the model.       </w:t>
      </w:r>
      <w:r>
        <w:t xml:space="preserve">  </w:t>
      </w:r>
      <w:r w:rsidRPr="007567D2">
        <w:t xml:space="preserve"> </w:t>
      </w:r>
    </w:p>
    <w:p w:rsidR="00F0321D" w:rsidRPr="00FE7EAF" w:rsidRDefault="00F0321D" w:rsidP="00F221A1">
      <w:pPr>
        <w:pStyle w:val="Heading2"/>
        <w:spacing w:line="360" w:lineRule="auto"/>
        <w:rPr>
          <w:rFonts w:ascii="Times New Roman" w:hAnsi="Times New Roman" w:cs="Times New Roman"/>
          <w:b/>
          <w:color w:val="auto"/>
          <w:sz w:val="32"/>
          <w:szCs w:val="28"/>
        </w:rPr>
      </w:pPr>
      <w:bookmarkStart w:id="43" w:name="_Toc152664841"/>
      <w:r w:rsidRPr="00FE7EAF">
        <w:rPr>
          <w:rFonts w:ascii="Times New Roman" w:hAnsi="Times New Roman" w:cs="Times New Roman"/>
          <w:b/>
          <w:color w:val="auto"/>
          <w:sz w:val="32"/>
          <w:szCs w:val="28"/>
        </w:rPr>
        <w:t>4.10.2 International Assistance and Economic Institutional Quality in Developing States:</w:t>
      </w:r>
      <w:bookmarkEnd w:id="43"/>
    </w:p>
    <w:p w:rsidR="00F0321D" w:rsidRDefault="00F0321D" w:rsidP="00F221A1">
      <w:pPr>
        <w:pStyle w:val="Default"/>
        <w:spacing w:line="360" w:lineRule="auto"/>
        <w:jc w:val="both"/>
        <w:rPr>
          <w:sz w:val="28"/>
          <w:szCs w:val="28"/>
        </w:rPr>
      </w:pPr>
      <w:r>
        <w:rPr>
          <w:sz w:val="28"/>
          <w:szCs w:val="28"/>
        </w:rPr>
        <w:t xml:space="preserve">After checking the aggregate impact of institutional quality on </w:t>
      </w:r>
      <w:r w:rsidR="004F2738">
        <w:rPr>
          <w:sz w:val="28"/>
          <w:szCs w:val="28"/>
        </w:rPr>
        <w:t>international assistance</w:t>
      </w:r>
      <w:r>
        <w:rPr>
          <w:sz w:val="28"/>
          <w:szCs w:val="28"/>
        </w:rPr>
        <w:t xml:space="preserve">, now study use the segregate forms of institutional quality and see their impact on </w:t>
      </w:r>
      <w:r w:rsidR="004F2738">
        <w:rPr>
          <w:sz w:val="28"/>
          <w:szCs w:val="28"/>
        </w:rPr>
        <w:t>international assistance</w:t>
      </w:r>
      <w:r>
        <w:rPr>
          <w:sz w:val="28"/>
          <w:szCs w:val="28"/>
        </w:rPr>
        <w:t>.</w:t>
      </w:r>
      <w:r w:rsidR="004F2738">
        <w:rPr>
          <w:sz w:val="28"/>
          <w:szCs w:val="28"/>
        </w:rPr>
        <w:t xml:space="preserve"> S</w:t>
      </w:r>
      <w:r>
        <w:rPr>
          <w:sz w:val="28"/>
          <w:szCs w:val="28"/>
        </w:rPr>
        <w:t>tudy uses economic institutional quality as independent variable along with some control variables like export as share of GDP, GDP growth and tax as share of GDP to investiga</w:t>
      </w:r>
      <w:r w:rsidR="004F2738">
        <w:rPr>
          <w:sz w:val="28"/>
          <w:szCs w:val="28"/>
        </w:rPr>
        <w:t>te their impact to determine IA</w:t>
      </w:r>
      <w:r>
        <w:rPr>
          <w:sz w:val="28"/>
          <w:szCs w:val="28"/>
        </w:rPr>
        <w:t xml:space="preserve"> in case of developing countries. Table 4.10.2 report the econometric results of GMM method. </w:t>
      </w:r>
    </w:p>
    <w:p w:rsidR="00357325" w:rsidRDefault="00357325" w:rsidP="007E0766">
      <w:pPr>
        <w:spacing w:line="360" w:lineRule="auto"/>
        <w:jc w:val="both"/>
        <w:rPr>
          <w:rFonts w:ascii="Times New Roman" w:hAnsi="Times New Roman" w:cs="Times New Roman"/>
          <w:sz w:val="28"/>
          <w:szCs w:val="28"/>
        </w:rPr>
      </w:pPr>
    </w:p>
    <w:p w:rsidR="00F0321D" w:rsidRPr="00F325C3" w:rsidRDefault="00F0321D" w:rsidP="004F2738">
      <w:pPr>
        <w:pStyle w:val="Default"/>
        <w:ind w:firstLine="720"/>
        <w:jc w:val="center"/>
        <w:rPr>
          <w:b/>
          <w:sz w:val="28"/>
          <w:szCs w:val="28"/>
        </w:rPr>
      </w:pPr>
      <w:r w:rsidRPr="00F325C3">
        <w:rPr>
          <w:b/>
          <w:sz w:val="28"/>
          <w:szCs w:val="28"/>
        </w:rPr>
        <w:lastRenderedPageBreak/>
        <w:t>Table No.</w:t>
      </w:r>
      <w:r w:rsidR="004F2738">
        <w:rPr>
          <w:b/>
          <w:sz w:val="28"/>
          <w:szCs w:val="28"/>
        </w:rPr>
        <w:t xml:space="preserve"> 4</w:t>
      </w:r>
      <w:r>
        <w:rPr>
          <w:b/>
          <w:sz w:val="28"/>
          <w:szCs w:val="28"/>
        </w:rPr>
        <w:t>.10.2</w:t>
      </w:r>
      <w:r w:rsidRPr="00F325C3">
        <w:rPr>
          <w:b/>
          <w:sz w:val="28"/>
          <w:szCs w:val="28"/>
        </w:rPr>
        <w:t xml:space="preserve"> Effect of </w:t>
      </w:r>
      <w:r>
        <w:rPr>
          <w:b/>
          <w:sz w:val="28"/>
          <w:szCs w:val="28"/>
        </w:rPr>
        <w:t xml:space="preserve">Economic Institutional quality on </w:t>
      </w:r>
      <w:r w:rsidRPr="00F325C3">
        <w:rPr>
          <w:b/>
          <w:sz w:val="28"/>
          <w:szCs w:val="28"/>
        </w:rPr>
        <w:t>I</w:t>
      </w:r>
      <w:r>
        <w:rPr>
          <w:b/>
          <w:sz w:val="28"/>
          <w:szCs w:val="28"/>
        </w:rPr>
        <w:t>A</w:t>
      </w:r>
      <w:r w:rsidRPr="00F325C3">
        <w:rPr>
          <w:b/>
          <w:sz w:val="28"/>
          <w:szCs w:val="28"/>
        </w:rPr>
        <w:t xml:space="preserve"> of Developing Economies: Panel GMM Approach</w:t>
      </w:r>
    </w:p>
    <w:tbl>
      <w:tblPr>
        <w:tblStyle w:val="TableGrid"/>
        <w:tblW w:w="10315" w:type="dxa"/>
        <w:jc w:val="center"/>
        <w:tblLook w:val="04A0" w:firstRow="1" w:lastRow="0" w:firstColumn="1" w:lastColumn="0" w:noHBand="0" w:noVBand="1"/>
      </w:tblPr>
      <w:tblGrid>
        <w:gridCol w:w="1885"/>
        <w:gridCol w:w="1266"/>
        <w:gridCol w:w="1266"/>
        <w:gridCol w:w="854"/>
        <w:gridCol w:w="1385"/>
        <w:gridCol w:w="1350"/>
        <w:gridCol w:w="1344"/>
        <w:gridCol w:w="965"/>
      </w:tblGrid>
      <w:tr w:rsidR="00F0321D" w:rsidRPr="00F0321D" w:rsidTr="00454C09">
        <w:trPr>
          <w:trHeight w:val="486"/>
          <w:jc w:val="center"/>
        </w:trPr>
        <w:tc>
          <w:tcPr>
            <w:tcW w:w="1885" w:type="dxa"/>
            <w:noWrap/>
          </w:tcPr>
          <w:p w:rsidR="00F0321D" w:rsidRPr="00F0321D" w:rsidRDefault="00F0321D" w:rsidP="007E0766">
            <w:pPr>
              <w:jc w:val="both"/>
              <w:rPr>
                <w:rFonts w:ascii="Times New Roman" w:hAnsi="Times New Roman" w:cs="Times New Roman"/>
                <w:b/>
                <w:sz w:val="28"/>
                <w:szCs w:val="28"/>
              </w:rPr>
            </w:pPr>
            <w:r w:rsidRPr="00F0321D">
              <w:rPr>
                <w:rFonts w:ascii="Times New Roman" w:hAnsi="Times New Roman" w:cs="Times New Roman"/>
                <w:b/>
                <w:sz w:val="28"/>
                <w:szCs w:val="28"/>
              </w:rPr>
              <w:t>Variables</w:t>
            </w:r>
          </w:p>
        </w:tc>
        <w:tc>
          <w:tcPr>
            <w:tcW w:w="1266" w:type="dxa"/>
            <w:noWrap/>
          </w:tcPr>
          <w:p w:rsidR="00F0321D" w:rsidRPr="00F0321D" w:rsidRDefault="00F0321D" w:rsidP="007E0766">
            <w:pPr>
              <w:jc w:val="both"/>
              <w:rPr>
                <w:rFonts w:ascii="Times New Roman" w:hAnsi="Times New Roman" w:cs="Times New Roman"/>
                <w:b/>
                <w:sz w:val="28"/>
                <w:szCs w:val="28"/>
              </w:rPr>
            </w:pPr>
            <w:r w:rsidRPr="00F0321D">
              <w:rPr>
                <w:rFonts w:ascii="Times New Roman" w:hAnsi="Times New Roman" w:cs="Times New Roman"/>
                <w:b/>
                <w:sz w:val="28"/>
                <w:szCs w:val="28"/>
              </w:rPr>
              <w:t>Coef.</w:t>
            </w:r>
          </w:p>
        </w:tc>
        <w:tc>
          <w:tcPr>
            <w:tcW w:w="1266" w:type="dxa"/>
            <w:noWrap/>
          </w:tcPr>
          <w:p w:rsidR="00F0321D" w:rsidRPr="00F0321D" w:rsidRDefault="00F0321D" w:rsidP="007E0766">
            <w:pPr>
              <w:jc w:val="both"/>
              <w:rPr>
                <w:rFonts w:ascii="Times New Roman" w:hAnsi="Times New Roman" w:cs="Times New Roman"/>
                <w:b/>
                <w:sz w:val="28"/>
                <w:szCs w:val="28"/>
              </w:rPr>
            </w:pPr>
            <w:r w:rsidRPr="00F0321D">
              <w:rPr>
                <w:rFonts w:ascii="Times New Roman" w:hAnsi="Times New Roman" w:cs="Times New Roman"/>
                <w:b/>
                <w:sz w:val="28"/>
                <w:szCs w:val="28"/>
              </w:rPr>
              <w:t>S.E</w:t>
            </w:r>
          </w:p>
        </w:tc>
        <w:tc>
          <w:tcPr>
            <w:tcW w:w="854" w:type="dxa"/>
            <w:noWrap/>
          </w:tcPr>
          <w:p w:rsidR="00F0321D" w:rsidRPr="00F0321D" w:rsidRDefault="00F0321D" w:rsidP="007E0766">
            <w:pPr>
              <w:jc w:val="both"/>
              <w:rPr>
                <w:rFonts w:ascii="Times New Roman" w:hAnsi="Times New Roman" w:cs="Times New Roman"/>
                <w:b/>
                <w:sz w:val="28"/>
                <w:szCs w:val="28"/>
              </w:rPr>
            </w:pPr>
            <w:r w:rsidRPr="00F0321D">
              <w:rPr>
                <w:rFonts w:ascii="Times New Roman" w:hAnsi="Times New Roman" w:cs="Times New Roman"/>
                <w:b/>
                <w:sz w:val="28"/>
                <w:szCs w:val="28"/>
              </w:rPr>
              <w:t>Z-value</w:t>
            </w:r>
          </w:p>
        </w:tc>
        <w:tc>
          <w:tcPr>
            <w:tcW w:w="1385" w:type="dxa"/>
            <w:noWrap/>
          </w:tcPr>
          <w:p w:rsidR="00F0321D" w:rsidRPr="00F0321D" w:rsidRDefault="00F0321D" w:rsidP="007E0766">
            <w:pPr>
              <w:jc w:val="both"/>
              <w:rPr>
                <w:rFonts w:ascii="Times New Roman" w:hAnsi="Times New Roman" w:cs="Times New Roman"/>
                <w:b/>
                <w:sz w:val="28"/>
                <w:szCs w:val="28"/>
              </w:rPr>
            </w:pPr>
            <w:r w:rsidRPr="00F0321D">
              <w:rPr>
                <w:rFonts w:ascii="Times New Roman" w:hAnsi="Times New Roman" w:cs="Times New Roman"/>
                <w:b/>
                <w:sz w:val="28"/>
                <w:szCs w:val="28"/>
              </w:rPr>
              <w:t>P-value</w:t>
            </w:r>
          </w:p>
        </w:tc>
        <w:tc>
          <w:tcPr>
            <w:tcW w:w="2694" w:type="dxa"/>
            <w:gridSpan w:val="2"/>
            <w:noWrap/>
          </w:tcPr>
          <w:p w:rsidR="00F0321D" w:rsidRPr="00F0321D" w:rsidRDefault="00F0321D" w:rsidP="007E0766">
            <w:pPr>
              <w:jc w:val="both"/>
              <w:rPr>
                <w:rFonts w:ascii="Times New Roman" w:hAnsi="Times New Roman" w:cs="Times New Roman"/>
                <w:b/>
                <w:sz w:val="28"/>
                <w:szCs w:val="28"/>
              </w:rPr>
            </w:pPr>
            <w:r w:rsidRPr="00F0321D">
              <w:rPr>
                <w:rFonts w:ascii="Times New Roman" w:hAnsi="Times New Roman" w:cs="Times New Roman"/>
                <w:b/>
                <w:sz w:val="28"/>
                <w:szCs w:val="28"/>
              </w:rPr>
              <w:t>[95%  Conf.  Interval</w:t>
            </w:r>
          </w:p>
        </w:tc>
        <w:tc>
          <w:tcPr>
            <w:tcW w:w="965" w:type="dxa"/>
          </w:tcPr>
          <w:p w:rsidR="00F0321D" w:rsidRPr="00F0321D" w:rsidRDefault="00F0321D" w:rsidP="007E0766">
            <w:pPr>
              <w:jc w:val="both"/>
              <w:rPr>
                <w:rFonts w:ascii="Times New Roman" w:hAnsi="Times New Roman" w:cs="Times New Roman"/>
                <w:b/>
                <w:sz w:val="28"/>
                <w:szCs w:val="28"/>
              </w:rPr>
            </w:pPr>
            <w:r w:rsidRPr="00F0321D">
              <w:rPr>
                <w:rFonts w:ascii="Times New Roman" w:hAnsi="Times New Roman" w:cs="Times New Roman"/>
                <w:b/>
                <w:sz w:val="28"/>
                <w:szCs w:val="28"/>
              </w:rPr>
              <w:t>Sig</w:t>
            </w:r>
          </w:p>
        </w:tc>
      </w:tr>
      <w:tr w:rsidR="00F0321D" w:rsidRPr="00F0321D" w:rsidTr="00454C09">
        <w:trPr>
          <w:trHeight w:val="486"/>
          <w:jc w:val="center"/>
        </w:trPr>
        <w:tc>
          <w:tcPr>
            <w:tcW w:w="1885" w:type="dxa"/>
            <w:noWrap/>
            <w:vAlign w:val="bottom"/>
            <w:hideMark/>
          </w:tcPr>
          <w:p w:rsidR="00F0321D" w:rsidRPr="00F0321D" w:rsidRDefault="00F0321D" w:rsidP="004F2738">
            <w:pPr>
              <w:jc w:val="both"/>
              <w:rPr>
                <w:rFonts w:ascii="Times New Roman" w:hAnsi="Times New Roman" w:cs="Times New Roman"/>
                <w:color w:val="000000"/>
                <w:sz w:val="28"/>
                <w:szCs w:val="28"/>
              </w:rPr>
            </w:pPr>
            <w:r w:rsidRPr="00F0321D">
              <w:rPr>
                <w:rFonts w:ascii="Times New Roman" w:hAnsi="Times New Roman" w:cs="Times New Roman"/>
                <w:color w:val="000000"/>
                <w:sz w:val="28"/>
                <w:szCs w:val="28"/>
              </w:rPr>
              <w:t>L</w:t>
            </w:r>
            <w:r w:rsidR="004F2738">
              <w:rPr>
                <w:rFonts w:ascii="Times New Roman" w:hAnsi="Times New Roman" w:cs="Times New Roman"/>
                <w:color w:val="000000"/>
                <w:sz w:val="28"/>
                <w:szCs w:val="28"/>
              </w:rPr>
              <w:t>IA</w:t>
            </w:r>
            <w:r w:rsidRPr="00F0321D">
              <w:rPr>
                <w:rFonts w:ascii="Times New Roman" w:hAnsi="Times New Roman" w:cs="Times New Roman"/>
                <w:color w:val="000000"/>
                <w:sz w:val="28"/>
                <w:szCs w:val="28"/>
              </w:rPr>
              <w:t xml:space="preserve">(-1) </w:t>
            </w:r>
          </w:p>
        </w:tc>
        <w:tc>
          <w:tcPr>
            <w:tcW w:w="1266" w:type="dxa"/>
            <w:noWrap/>
            <w:vAlign w:val="bottom"/>
          </w:tcPr>
          <w:p w:rsidR="00F0321D" w:rsidRPr="00F0321D" w:rsidRDefault="00F0321D" w:rsidP="007E0766">
            <w:pPr>
              <w:jc w:val="both"/>
              <w:rPr>
                <w:rFonts w:ascii="Times New Roman" w:hAnsi="Times New Roman" w:cs="Times New Roman"/>
                <w:color w:val="000000"/>
                <w:sz w:val="28"/>
                <w:szCs w:val="28"/>
              </w:rPr>
            </w:pPr>
            <w:r w:rsidRPr="00F0321D">
              <w:rPr>
                <w:rFonts w:ascii="Times New Roman" w:hAnsi="Times New Roman" w:cs="Times New Roman"/>
                <w:color w:val="000000"/>
                <w:sz w:val="28"/>
                <w:szCs w:val="28"/>
              </w:rPr>
              <w:t>0.606451</w:t>
            </w:r>
          </w:p>
        </w:tc>
        <w:tc>
          <w:tcPr>
            <w:tcW w:w="1266" w:type="dxa"/>
            <w:noWrap/>
            <w:vAlign w:val="bottom"/>
          </w:tcPr>
          <w:p w:rsidR="00F0321D" w:rsidRPr="00F0321D" w:rsidRDefault="00F0321D" w:rsidP="007E0766">
            <w:pPr>
              <w:jc w:val="both"/>
              <w:rPr>
                <w:rFonts w:ascii="Times New Roman" w:hAnsi="Times New Roman" w:cs="Times New Roman"/>
                <w:color w:val="000000"/>
                <w:sz w:val="28"/>
                <w:szCs w:val="28"/>
              </w:rPr>
            </w:pPr>
            <w:r w:rsidRPr="00F0321D">
              <w:rPr>
                <w:rFonts w:ascii="Times New Roman" w:hAnsi="Times New Roman" w:cs="Times New Roman"/>
                <w:color w:val="000000"/>
                <w:sz w:val="28"/>
                <w:szCs w:val="28"/>
              </w:rPr>
              <w:t>0.006101</w:t>
            </w:r>
          </w:p>
        </w:tc>
        <w:tc>
          <w:tcPr>
            <w:tcW w:w="854" w:type="dxa"/>
            <w:noWrap/>
            <w:vAlign w:val="bottom"/>
          </w:tcPr>
          <w:p w:rsidR="00F0321D" w:rsidRPr="00F0321D" w:rsidRDefault="00F0321D" w:rsidP="007E0766">
            <w:pPr>
              <w:jc w:val="both"/>
              <w:rPr>
                <w:rFonts w:ascii="Times New Roman" w:hAnsi="Times New Roman" w:cs="Times New Roman"/>
                <w:color w:val="000000"/>
                <w:sz w:val="28"/>
                <w:szCs w:val="28"/>
              </w:rPr>
            </w:pPr>
            <w:r w:rsidRPr="00F0321D">
              <w:rPr>
                <w:rFonts w:ascii="Times New Roman" w:hAnsi="Times New Roman" w:cs="Times New Roman"/>
                <w:color w:val="000000"/>
                <w:sz w:val="28"/>
                <w:szCs w:val="28"/>
              </w:rPr>
              <w:t>99.41</w:t>
            </w:r>
          </w:p>
        </w:tc>
        <w:tc>
          <w:tcPr>
            <w:tcW w:w="1385" w:type="dxa"/>
            <w:noWrap/>
            <w:vAlign w:val="bottom"/>
          </w:tcPr>
          <w:p w:rsidR="00F0321D" w:rsidRPr="00F0321D" w:rsidRDefault="00F0321D" w:rsidP="007E0766">
            <w:pPr>
              <w:jc w:val="both"/>
              <w:rPr>
                <w:rFonts w:ascii="Times New Roman" w:hAnsi="Times New Roman" w:cs="Times New Roman"/>
                <w:color w:val="000000"/>
                <w:sz w:val="28"/>
                <w:szCs w:val="28"/>
              </w:rPr>
            </w:pPr>
            <w:r w:rsidRPr="00F0321D">
              <w:rPr>
                <w:rFonts w:ascii="Times New Roman" w:hAnsi="Times New Roman" w:cs="Times New Roman"/>
                <w:color w:val="000000"/>
                <w:sz w:val="28"/>
                <w:szCs w:val="28"/>
              </w:rPr>
              <w:t>0.0001</w:t>
            </w:r>
          </w:p>
        </w:tc>
        <w:tc>
          <w:tcPr>
            <w:tcW w:w="1350" w:type="dxa"/>
            <w:noWrap/>
            <w:vAlign w:val="bottom"/>
          </w:tcPr>
          <w:p w:rsidR="00F0321D" w:rsidRPr="00F0321D" w:rsidRDefault="00F0321D" w:rsidP="007E0766">
            <w:pPr>
              <w:jc w:val="both"/>
              <w:rPr>
                <w:rFonts w:ascii="Times New Roman" w:hAnsi="Times New Roman" w:cs="Times New Roman"/>
                <w:color w:val="000000"/>
                <w:sz w:val="28"/>
                <w:szCs w:val="28"/>
              </w:rPr>
            </w:pPr>
            <w:r w:rsidRPr="00F0321D">
              <w:rPr>
                <w:rFonts w:ascii="Times New Roman" w:hAnsi="Times New Roman" w:cs="Times New Roman"/>
                <w:color w:val="000000"/>
                <w:sz w:val="28"/>
                <w:szCs w:val="28"/>
              </w:rPr>
              <w:t>0.594494</w:t>
            </w:r>
          </w:p>
        </w:tc>
        <w:tc>
          <w:tcPr>
            <w:tcW w:w="1344" w:type="dxa"/>
            <w:noWrap/>
            <w:vAlign w:val="bottom"/>
          </w:tcPr>
          <w:p w:rsidR="00F0321D" w:rsidRPr="00F0321D" w:rsidRDefault="00F0321D" w:rsidP="007E0766">
            <w:pPr>
              <w:jc w:val="both"/>
              <w:rPr>
                <w:rFonts w:ascii="Times New Roman" w:hAnsi="Times New Roman" w:cs="Times New Roman"/>
                <w:color w:val="000000"/>
                <w:sz w:val="28"/>
                <w:szCs w:val="28"/>
              </w:rPr>
            </w:pPr>
            <w:r w:rsidRPr="00F0321D">
              <w:rPr>
                <w:rFonts w:ascii="Times New Roman" w:hAnsi="Times New Roman" w:cs="Times New Roman"/>
                <w:color w:val="000000"/>
                <w:sz w:val="28"/>
                <w:szCs w:val="28"/>
              </w:rPr>
              <w:t>0.618408</w:t>
            </w:r>
          </w:p>
        </w:tc>
        <w:tc>
          <w:tcPr>
            <w:tcW w:w="965" w:type="dxa"/>
          </w:tcPr>
          <w:p w:rsidR="00F0321D" w:rsidRPr="00F0321D" w:rsidRDefault="00F0321D" w:rsidP="007E0766">
            <w:pPr>
              <w:jc w:val="both"/>
              <w:rPr>
                <w:rFonts w:ascii="Times New Roman" w:hAnsi="Times New Roman" w:cs="Times New Roman"/>
                <w:sz w:val="28"/>
                <w:szCs w:val="28"/>
              </w:rPr>
            </w:pPr>
            <w:r w:rsidRPr="00F0321D">
              <w:rPr>
                <w:rFonts w:ascii="Times New Roman" w:hAnsi="Times New Roman" w:cs="Times New Roman"/>
                <w:sz w:val="28"/>
                <w:szCs w:val="28"/>
              </w:rPr>
              <w:t>***</w:t>
            </w:r>
          </w:p>
        </w:tc>
      </w:tr>
      <w:tr w:rsidR="00F0321D" w:rsidRPr="00F0321D" w:rsidTr="00454C09">
        <w:trPr>
          <w:trHeight w:val="486"/>
          <w:jc w:val="center"/>
        </w:trPr>
        <w:tc>
          <w:tcPr>
            <w:tcW w:w="1885" w:type="dxa"/>
            <w:noWrap/>
            <w:vAlign w:val="bottom"/>
          </w:tcPr>
          <w:p w:rsidR="00F0321D" w:rsidRPr="00F0321D" w:rsidRDefault="00F0321D" w:rsidP="007E0766">
            <w:pPr>
              <w:jc w:val="both"/>
              <w:rPr>
                <w:rFonts w:ascii="Times New Roman" w:hAnsi="Times New Roman" w:cs="Times New Roman"/>
                <w:color w:val="000000"/>
                <w:sz w:val="28"/>
                <w:szCs w:val="28"/>
              </w:rPr>
            </w:pPr>
            <w:r w:rsidRPr="00F0321D">
              <w:rPr>
                <w:rFonts w:ascii="Times New Roman" w:hAnsi="Times New Roman" w:cs="Times New Roman"/>
                <w:color w:val="000000"/>
                <w:sz w:val="28"/>
                <w:szCs w:val="28"/>
              </w:rPr>
              <w:t>EIQ</w:t>
            </w:r>
          </w:p>
        </w:tc>
        <w:tc>
          <w:tcPr>
            <w:tcW w:w="1266" w:type="dxa"/>
            <w:noWrap/>
            <w:vAlign w:val="bottom"/>
          </w:tcPr>
          <w:p w:rsidR="00F0321D" w:rsidRPr="00F0321D" w:rsidRDefault="00F0321D" w:rsidP="007E0766">
            <w:pPr>
              <w:jc w:val="both"/>
              <w:rPr>
                <w:rFonts w:ascii="Times New Roman" w:hAnsi="Times New Roman" w:cs="Times New Roman"/>
                <w:color w:val="000000"/>
                <w:sz w:val="28"/>
                <w:szCs w:val="28"/>
              </w:rPr>
            </w:pPr>
            <w:r w:rsidRPr="00F0321D">
              <w:rPr>
                <w:rFonts w:ascii="Times New Roman" w:hAnsi="Times New Roman" w:cs="Times New Roman"/>
                <w:color w:val="000000"/>
                <w:sz w:val="28"/>
                <w:szCs w:val="28"/>
              </w:rPr>
              <w:t>0.144701</w:t>
            </w:r>
          </w:p>
        </w:tc>
        <w:tc>
          <w:tcPr>
            <w:tcW w:w="1266" w:type="dxa"/>
            <w:noWrap/>
            <w:vAlign w:val="bottom"/>
          </w:tcPr>
          <w:p w:rsidR="00F0321D" w:rsidRPr="00F0321D" w:rsidRDefault="00F0321D" w:rsidP="007E0766">
            <w:pPr>
              <w:jc w:val="both"/>
              <w:rPr>
                <w:rFonts w:ascii="Times New Roman" w:hAnsi="Times New Roman" w:cs="Times New Roman"/>
                <w:color w:val="000000"/>
                <w:sz w:val="28"/>
                <w:szCs w:val="28"/>
              </w:rPr>
            </w:pPr>
            <w:r w:rsidRPr="00F0321D">
              <w:rPr>
                <w:rFonts w:ascii="Times New Roman" w:hAnsi="Times New Roman" w:cs="Times New Roman"/>
                <w:color w:val="000000"/>
                <w:sz w:val="28"/>
                <w:szCs w:val="28"/>
              </w:rPr>
              <w:t>0.049909</w:t>
            </w:r>
          </w:p>
        </w:tc>
        <w:tc>
          <w:tcPr>
            <w:tcW w:w="854" w:type="dxa"/>
            <w:noWrap/>
            <w:vAlign w:val="bottom"/>
          </w:tcPr>
          <w:p w:rsidR="00F0321D" w:rsidRPr="00F0321D" w:rsidRDefault="00F0321D" w:rsidP="007E0766">
            <w:pPr>
              <w:jc w:val="both"/>
              <w:rPr>
                <w:rFonts w:ascii="Times New Roman" w:hAnsi="Times New Roman" w:cs="Times New Roman"/>
                <w:color w:val="000000"/>
                <w:sz w:val="28"/>
                <w:szCs w:val="28"/>
              </w:rPr>
            </w:pPr>
            <w:r w:rsidRPr="00F0321D">
              <w:rPr>
                <w:rFonts w:ascii="Times New Roman" w:hAnsi="Times New Roman" w:cs="Times New Roman"/>
                <w:color w:val="000000"/>
                <w:sz w:val="28"/>
                <w:szCs w:val="28"/>
              </w:rPr>
              <w:t>2.9</w:t>
            </w:r>
          </w:p>
        </w:tc>
        <w:tc>
          <w:tcPr>
            <w:tcW w:w="1385" w:type="dxa"/>
            <w:noWrap/>
            <w:vAlign w:val="bottom"/>
          </w:tcPr>
          <w:p w:rsidR="00F0321D" w:rsidRPr="00F0321D" w:rsidRDefault="00F0321D" w:rsidP="007E0766">
            <w:pPr>
              <w:jc w:val="both"/>
              <w:rPr>
                <w:rFonts w:ascii="Times New Roman" w:hAnsi="Times New Roman" w:cs="Times New Roman"/>
                <w:color w:val="000000"/>
                <w:sz w:val="28"/>
                <w:szCs w:val="28"/>
              </w:rPr>
            </w:pPr>
            <w:r w:rsidRPr="00F0321D">
              <w:rPr>
                <w:rFonts w:ascii="Times New Roman" w:hAnsi="Times New Roman" w:cs="Times New Roman"/>
                <w:color w:val="000000"/>
                <w:sz w:val="28"/>
                <w:szCs w:val="28"/>
              </w:rPr>
              <w:t>0.004</w:t>
            </w:r>
          </w:p>
        </w:tc>
        <w:tc>
          <w:tcPr>
            <w:tcW w:w="1350" w:type="dxa"/>
            <w:noWrap/>
            <w:vAlign w:val="bottom"/>
          </w:tcPr>
          <w:p w:rsidR="00F0321D" w:rsidRPr="00F0321D" w:rsidRDefault="00F0321D" w:rsidP="007E0766">
            <w:pPr>
              <w:jc w:val="both"/>
              <w:rPr>
                <w:rFonts w:ascii="Times New Roman" w:hAnsi="Times New Roman" w:cs="Times New Roman"/>
                <w:color w:val="000000"/>
                <w:sz w:val="28"/>
                <w:szCs w:val="28"/>
              </w:rPr>
            </w:pPr>
            <w:r w:rsidRPr="00F0321D">
              <w:rPr>
                <w:rFonts w:ascii="Times New Roman" w:hAnsi="Times New Roman" w:cs="Times New Roman"/>
                <w:color w:val="000000"/>
                <w:sz w:val="28"/>
                <w:szCs w:val="28"/>
              </w:rPr>
              <w:t>0.046881</w:t>
            </w:r>
          </w:p>
        </w:tc>
        <w:tc>
          <w:tcPr>
            <w:tcW w:w="1344" w:type="dxa"/>
            <w:noWrap/>
            <w:vAlign w:val="bottom"/>
          </w:tcPr>
          <w:p w:rsidR="00F0321D" w:rsidRPr="00F0321D" w:rsidRDefault="00F0321D" w:rsidP="007E0766">
            <w:pPr>
              <w:jc w:val="both"/>
              <w:rPr>
                <w:rFonts w:ascii="Times New Roman" w:hAnsi="Times New Roman" w:cs="Times New Roman"/>
                <w:color w:val="000000"/>
                <w:sz w:val="28"/>
                <w:szCs w:val="28"/>
              </w:rPr>
            </w:pPr>
            <w:r w:rsidRPr="00F0321D">
              <w:rPr>
                <w:rFonts w:ascii="Times New Roman" w:hAnsi="Times New Roman" w:cs="Times New Roman"/>
                <w:color w:val="000000"/>
                <w:sz w:val="28"/>
                <w:szCs w:val="28"/>
              </w:rPr>
              <w:t>0.242521</w:t>
            </w:r>
          </w:p>
        </w:tc>
        <w:tc>
          <w:tcPr>
            <w:tcW w:w="965" w:type="dxa"/>
          </w:tcPr>
          <w:p w:rsidR="00F0321D" w:rsidRPr="00F0321D" w:rsidRDefault="00F0321D" w:rsidP="007E0766">
            <w:pPr>
              <w:jc w:val="both"/>
              <w:rPr>
                <w:rFonts w:ascii="Times New Roman" w:hAnsi="Times New Roman" w:cs="Times New Roman"/>
                <w:sz w:val="28"/>
                <w:szCs w:val="28"/>
              </w:rPr>
            </w:pPr>
            <w:r w:rsidRPr="00F0321D">
              <w:rPr>
                <w:rFonts w:ascii="Times New Roman" w:hAnsi="Times New Roman" w:cs="Times New Roman"/>
                <w:sz w:val="28"/>
                <w:szCs w:val="28"/>
              </w:rPr>
              <w:t>***</w:t>
            </w:r>
          </w:p>
        </w:tc>
      </w:tr>
      <w:tr w:rsidR="00F0321D" w:rsidRPr="00F0321D" w:rsidTr="00454C09">
        <w:trPr>
          <w:trHeight w:val="486"/>
          <w:jc w:val="center"/>
        </w:trPr>
        <w:tc>
          <w:tcPr>
            <w:tcW w:w="1885" w:type="dxa"/>
            <w:noWrap/>
            <w:vAlign w:val="bottom"/>
            <w:hideMark/>
          </w:tcPr>
          <w:p w:rsidR="00F0321D" w:rsidRPr="00F0321D" w:rsidRDefault="00F0321D" w:rsidP="007E0766">
            <w:pPr>
              <w:jc w:val="both"/>
              <w:rPr>
                <w:rFonts w:ascii="Times New Roman" w:hAnsi="Times New Roman" w:cs="Times New Roman"/>
                <w:color w:val="000000"/>
                <w:sz w:val="28"/>
                <w:szCs w:val="28"/>
              </w:rPr>
            </w:pPr>
            <w:r w:rsidRPr="00F0321D">
              <w:rPr>
                <w:rFonts w:ascii="Times New Roman" w:hAnsi="Times New Roman" w:cs="Times New Roman"/>
                <w:color w:val="000000"/>
                <w:sz w:val="28"/>
                <w:szCs w:val="28"/>
              </w:rPr>
              <w:t>Xgdp</w:t>
            </w:r>
          </w:p>
        </w:tc>
        <w:tc>
          <w:tcPr>
            <w:tcW w:w="1266" w:type="dxa"/>
            <w:noWrap/>
            <w:vAlign w:val="bottom"/>
          </w:tcPr>
          <w:p w:rsidR="00F0321D" w:rsidRPr="00F0321D" w:rsidRDefault="00F0321D" w:rsidP="007E0766">
            <w:pPr>
              <w:jc w:val="both"/>
              <w:rPr>
                <w:rFonts w:ascii="Times New Roman" w:hAnsi="Times New Roman" w:cs="Times New Roman"/>
                <w:color w:val="000000"/>
                <w:sz w:val="28"/>
                <w:szCs w:val="28"/>
              </w:rPr>
            </w:pPr>
            <w:r w:rsidRPr="00F0321D">
              <w:rPr>
                <w:rFonts w:ascii="Times New Roman" w:hAnsi="Times New Roman" w:cs="Times New Roman"/>
                <w:color w:val="000000"/>
                <w:sz w:val="28"/>
                <w:szCs w:val="28"/>
              </w:rPr>
              <w:t>0.001593</w:t>
            </w:r>
          </w:p>
        </w:tc>
        <w:tc>
          <w:tcPr>
            <w:tcW w:w="1266" w:type="dxa"/>
            <w:noWrap/>
            <w:vAlign w:val="bottom"/>
          </w:tcPr>
          <w:p w:rsidR="00F0321D" w:rsidRPr="00F0321D" w:rsidRDefault="00F0321D" w:rsidP="007E0766">
            <w:pPr>
              <w:jc w:val="both"/>
              <w:rPr>
                <w:rFonts w:ascii="Times New Roman" w:hAnsi="Times New Roman" w:cs="Times New Roman"/>
                <w:color w:val="000000"/>
                <w:sz w:val="28"/>
                <w:szCs w:val="28"/>
              </w:rPr>
            </w:pPr>
            <w:r w:rsidRPr="00F0321D">
              <w:rPr>
                <w:rFonts w:ascii="Times New Roman" w:hAnsi="Times New Roman" w:cs="Times New Roman"/>
                <w:color w:val="000000"/>
                <w:sz w:val="28"/>
                <w:szCs w:val="28"/>
              </w:rPr>
              <w:t>0.000516</w:t>
            </w:r>
          </w:p>
        </w:tc>
        <w:tc>
          <w:tcPr>
            <w:tcW w:w="854" w:type="dxa"/>
            <w:noWrap/>
            <w:vAlign w:val="bottom"/>
          </w:tcPr>
          <w:p w:rsidR="00F0321D" w:rsidRPr="00F0321D" w:rsidRDefault="00F0321D" w:rsidP="007E0766">
            <w:pPr>
              <w:jc w:val="both"/>
              <w:rPr>
                <w:rFonts w:ascii="Times New Roman" w:hAnsi="Times New Roman" w:cs="Times New Roman"/>
                <w:color w:val="000000"/>
                <w:sz w:val="28"/>
                <w:szCs w:val="28"/>
              </w:rPr>
            </w:pPr>
            <w:r w:rsidRPr="00F0321D">
              <w:rPr>
                <w:rFonts w:ascii="Times New Roman" w:hAnsi="Times New Roman" w:cs="Times New Roman"/>
                <w:color w:val="000000"/>
                <w:sz w:val="28"/>
                <w:szCs w:val="28"/>
              </w:rPr>
              <w:t>3.09</w:t>
            </w:r>
          </w:p>
        </w:tc>
        <w:tc>
          <w:tcPr>
            <w:tcW w:w="1385" w:type="dxa"/>
            <w:noWrap/>
            <w:vAlign w:val="bottom"/>
          </w:tcPr>
          <w:p w:rsidR="00F0321D" w:rsidRPr="00F0321D" w:rsidRDefault="00F0321D" w:rsidP="007E0766">
            <w:pPr>
              <w:jc w:val="both"/>
              <w:rPr>
                <w:rFonts w:ascii="Times New Roman" w:hAnsi="Times New Roman" w:cs="Times New Roman"/>
                <w:color w:val="000000"/>
                <w:sz w:val="28"/>
                <w:szCs w:val="28"/>
              </w:rPr>
            </w:pPr>
            <w:r w:rsidRPr="00F0321D">
              <w:rPr>
                <w:rFonts w:ascii="Times New Roman" w:hAnsi="Times New Roman" w:cs="Times New Roman"/>
                <w:color w:val="000000"/>
                <w:sz w:val="28"/>
                <w:szCs w:val="28"/>
              </w:rPr>
              <w:t>0.002</w:t>
            </w:r>
          </w:p>
        </w:tc>
        <w:tc>
          <w:tcPr>
            <w:tcW w:w="1350" w:type="dxa"/>
            <w:noWrap/>
            <w:vAlign w:val="bottom"/>
          </w:tcPr>
          <w:p w:rsidR="00F0321D" w:rsidRPr="00F0321D" w:rsidRDefault="00F0321D" w:rsidP="007E0766">
            <w:pPr>
              <w:jc w:val="both"/>
              <w:rPr>
                <w:rFonts w:ascii="Times New Roman" w:hAnsi="Times New Roman" w:cs="Times New Roman"/>
                <w:color w:val="000000"/>
                <w:sz w:val="28"/>
                <w:szCs w:val="28"/>
              </w:rPr>
            </w:pPr>
            <w:r w:rsidRPr="00F0321D">
              <w:rPr>
                <w:rFonts w:ascii="Times New Roman" w:hAnsi="Times New Roman" w:cs="Times New Roman"/>
                <w:color w:val="000000"/>
                <w:sz w:val="28"/>
                <w:szCs w:val="28"/>
              </w:rPr>
              <w:t>0.000581</w:t>
            </w:r>
          </w:p>
        </w:tc>
        <w:tc>
          <w:tcPr>
            <w:tcW w:w="1344" w:type="dxa"/>
            <w:noWrap/>
            <w:vAlign w:val="bottom"/>
          </w:tcPr>
          <w:p w:rsidR="00F0321D" w:rsidRPr="00F0321D" w:rsidRDefault="00F0321D" w:rsidP="007E0766">
            <w:pPr>
              <w:jc w:val="both"/>
              <w:rPr>
                <w:rFonts w:ascii="Times New Roman" w:hAnsi="Times New Roman" w:cs="Times New Roman"/>
                <w:color w:val="000000"/>
                <w:sz w:val="28"/>
                <w:szCs w:val="28"/>
              </w:rPr>
            </w:pPr>
            <w:r w:rsidRPr="00F0321D">
              <w:rPr>
                <w:rFonts w:ascii="Times New Roman" w:hAnsi="Times New Roman" w:cs="Times New Roman"/>
                <w:color w:val="000000"/>
                <w:sz w:val="28"/>
                <w:szCs w:val="28"/>
              </w:rPr>
              <w:t>0.002605</w:t>
            </w:r>
          </w:p>
        </w:tc>
        <w:tc>
          <w:tcPr>
            <w:tcW w:w="965" w:type="dxa"/>
          </w:tcPr>
          <w:p w:rsidR="00F0321D" w:rsidRPr="00F0321D" w:rsidRDefault="00F0321D" w:rsidP="007E0766">
            <w:pPr>
              <w:jc w:val="both"/>
              <w:rPr>
                <w:rFonts w:ascii="Times New Roman" w:hAnsi="Times New Roman" w:cs="Times New Roman"/>
                <w:sz w:val="28"/>
                <w:szCs w:val="28"/>
              </w:rPr>
            </w:pPr>
            <w:r w:rsidRPr="00F0321D">
              <w:rPr>
                <w:rFonts w:ascii="Times New Roman" w:hAnsi="Times New Roman" w:cs="Times New Roman"/>
                <w:sz w:val="28"/>
                <w:szCs w:val="28"/>
              </w:rPr>
              <w:t>***</w:t>
            </w:r>
          </w:p>
        </w:tc>
      </w:tr>
      <w:tr w:rsidR="00F0321D" w:rsidRPr="00F0321D" w:rsidTr="00454C09">
        <w:trPr>
          <w:trHeight w:val="486"/>
          <w:jc w:val="center"/>
        </w:trPr>
        <w:tc>
          <w:tcPr>
            <w:tcW w:w="1885" w:type="dxa"/>
            <w:noWrap/>
            <w:vAlign w:val="bottom"/>
          </w:tcPr>
          <w:p w:rsidR="00F0321D" w:rsidRPr="00F0321D" w:rsidRDefault="004F2738" w:rsidP="007E0766">
            <w:pPr>
              <w:jc w:val="both"/>
              <w:rPr>
                <w:rFonts w:ascii="Times New Roman" w:hAnsi="Times New Roman" w:cs="Times New Roman"/>
                <w:color w:val="000000"/>
                <w:sz w:val="28"/>
                <w:szCs w:val="28"/>
              </w:rPr>
            </w:pPr>
            <w:r>
              <w:rPr>
                <w:rFonts w:ascii="Times New Roman" w:hAnsi="Times New Roman" w:cs="Times New Roman"/>
                <w:color w:val="000000"/>
                <w:sz w:val="28"/>
                <w:szCs w:val="28"/>
              </w:rPr>
              <w:t>INF</w:t>
            </w:r>
          </w:p>
        </w:tc>
        <w:tc>
          <w:tcPr>
            <w:tcW w:w="1266" w:type="dxa"/>
            <w:noWrap/>
            <w:vAlign w:val="bottom"/>
          </w:tcPr>
          <w:p w:rsidR="00F0321D" w:rsidRPr="00F0321D" w:rsidRDefault="00F0321D" w:rsidP="007E0766">
            <w:pPr>
              <w:jc w:val="both"/>
              <w:rPr>
                <w:rFonts w:ascii="Times New Roman" w:hAnsi="Times New Roman" w:cs="Times New Roman"/>
                <w:color w:val="000000"/>
                <w:sz w:val="28"/>
                <w:szCs w:val="28"/>
              </w:rPr>
            </w:pPr>
            <w:r w:rsidRPr="00F0321D">
              <w:rPr>
                <w:rFonts w:ascii="Times New Roman" w:hAnsi="Times New Roman" w:cs="Times New Roman"/>
                <w:color w:val="000000"/>
                <w:sz w:val="28"/>
                <w:szCs w:val="28"/>
              </w:rPr>
              <w:t>-0.00271</w:t>
            </w:r>
          </w:p>
        </w:tc>
        <w:tc>
          <w:tcPr>
            <w:tcW w:w="1266" w:type="dxa"/>
            <w:noWrap/>
            <w:vAlign w:val="bottom"/>
          </w:tcPr>
          <w:p w:rsidR="00F0321D" w:rsidRPr="00F0321D" w:rsidRDefault="00F0321D" w:rsidP="007E0766">
            <w:pPr>
              <w:jc w:val="both"/>
              <w:rPr>
                <w:rFonts w:ascii="Times New Roman" w:hAnsi="Times New Roman" w:cs="Times New Roman"/>
                <w:color w:val="000000"/>
                <w:sz w:val="28"/>
                <w:szCs w:val="28"/>
              </w:rPr>
            </w:pPr>
            <w:r w:rsidRPr="00F0321D">
              <w:rPr>
                <w:rFonts w:ascii="Times New Roman" w:hAnsi="Times New Roman" w:cs="Times New Roman"/>
                <w:color w:val="000000"/>
                <w:sz w:val="28"/>
                <w:szCs w:val="28"/>
              </w:rPr>
              <w:t>0.000620</w:t>
            </w:r>
          </w:p>
        </w:tc>
        <w:tc>
          <w:tcPr>
            <w:tcW w:w="854" w:type="dxa"/>
            <w:noWrap/>
            <w:vAlign w:val="bottom"/>
          </w:tcPr>
          <w:p w:rsidR="00F0321D" w:rsidRPr="00F0321D" w:rsidRDefault="00F0321D" w:rsidP="007E0766">
            <w:pPr>
              <w:jc w:val="both"/>
              <w:rPr>
                <w:rFonts w:ascii="Times New Roman" w:hAnsi="Times New Roman" w:cs="Times New Roman"/>
                <w:color w:val="000000"/>
                <w:sz w:val="28"/>
                <w:szCs w:val="28"/>
              </w:rPr>
            </w:pPr>
            <w:r w:rsidRPr="00F0321D">
              <w:rPr>
                <w:rFonts w:ascii="Times New Roman" w:hAnsi="Times New Roman" w:cs="Times New Roman"/>
                <w:color w:val="000000"/>
                <w:sz w:val="28"/>
                <w:szCs w:val="28"/>
              </w:rPr>
              <w:t>-4.37</w:t>
            </w:r>
          </w:p>
        </w:tc>
        <w:tc>
          <w:tcPr>
            <w:tcW w:w="1385" w:type="dxa"/>
            <w:noWrap/>
            <w:vAlign w:val="bottom"/>
          </w:tcPr>
          <w:p w:rsidR="00F0321D" w:rsidRPr="00F0321D" w:rsidRDefault="00F0321D" w:rsidP="007E0766">
            <w:pPr>
              <w:jc w:val="both"/>
              <w:rPr>
                <w:rFonts w:ascii="Times New Roman" w:hAnsi="Times New Roman" w:cs="Times New Roman"/>
                <w:color w:val="000000"/>
                <w:sz w:val="28"/>
                <w:szCs w:val="28"/>
              </w:rPr>
            </w:pPr>
            <w:r w:rsidRPr="00F0321D">
              <w:rPr>
                <w:rFonts w:ascii="Times New Roman" w:hAnsi="Times New Roman" w:cs="Times New Roman"/>
                <w:color w:val="000000"/>
                <w:sz w:val="28"/>
                <w:szCs w:val="28"/>
              </w:rPr>
              <w:t>0.0001</w:t>
            </w:r>
          </w:p>
        </w:tc>
        <w:tc>
          <w:tcPr>
            <w:tcW w:w="1350" w:type="dxa"/>
            <w:noWrap/>
            <w:vAlign w:val="bottom"/>
          </w:tcPr>
          <w:p w:rsidR="00F0321D" w:rsidRPr="00F0321D" w:rsidRDefault="00F0321D" w:rsidP="007E0766">
            <w:pPr>
              <w:jc w:val="both"/>
              <w:rPr>
                <w:rFonts w:ascii="Times New Roman" w:hAnsi="Times New Roman" w:cs="Times New Roman"/>
                <w:color w:val="000000"/>
                <w:sz w:val="28"/>
                <w:szCs w:val="28"/>
              </w:rPr>
            </w:pPr>
            <w:r w:rsidRPr="00F0321D">
              <w:rPr>
                <w:rFonts w:ascii="Times New Roman" w:hAnsi="Times New Roman" w:cs="Times New Roman"/>
                <w:color w:val="000000"/>
                <w:sz w:val="28"/>
                <w:szCs w:val="28"/>
              </w:rPr>
              <w:t>-0.00393</w:t>
            </w:r>
          </w:p>
        </w:tc>
        <w:tc>
          <w:tcPr>
            <w:tcW w:w="1344" w:type="dxa"/>
            <w:noWrap/>
            <w:vAlign w:val="bottom"/>
          </w:tcPr>
          <w:p w:rsidR="00F0321D" w:rsidRPr="00F0321D" w:rsidRDefault="00F0321D" w:rsidP="007E0766">
            <w:pPr>
              <w:jc w:val="both"/>
              <w:rPr>
                <w:rFonts w:ascii="Times New Roman" w:hAnsi="Times New Roman" w:cs="Times New Roman"/>
                <w:color w:val="000000"/>
                <w:sz w:val="28"/>
                <w:szCs w:val="28"/>
              </w:rPr>
            </w:pPr>
            <w:r w:rsidRPr="00F0321D">
              <w:rPr>
                <w:rFonts w:ascii="Times New Roman" w:hAnsi="Times New Roman" w:cs="Times New Roman"/>
                <w:color w:val="000000"/>
                <w:sz w:val="28"/>
                <w:szCs w:val="28"/>
              </w:rPr>
              <w:t>-0.0015</w:t>
            </w:r>
          </w:p>
        </w:tc>
        <w:tc>
          <w:tcPr>
            <w:tcW w:w="965" w:type="dxa"/>
          </w:tcPr>
          <w:p w:rsidR="00F0321D" w:rsidRPr="00F0321D" w:rsidRDefault="00F0321D" w:rsidP="007E0766">
            <w:pPr>
              <w:jc w:val="both"/>
              <w:rPr>
                <w:rFonts w:ascii="Times New Roman" w:hAnsi="Times New Roman" w:cs="Times New Roman"/>
                <w:sz w:val="28"/>
                <w:szCs w:val="28"/>
              </w:rPr>
            </w:pPr>
            <w:r w:rsidRPr="00F0321D">
              <w:rPr>
                <w:rFonts w:ascii="Times New Roman" w:hAnsi="Times New Roman" w:cs="Times New Roman"/>
                <w:sz w:val="28"/>
                <w:szCs w:val="28"/>
              </w:rPr>
              <w:t>***</w:t>
            </w:r>
          </w:p>
        </w:tc>
      </w:tr>
      <w:tr w:rsidR="00F0321D" w:rsidRPr="00F0321D" w:rsidTr="00454C09">
        <w:trPr>
          <w:trHeight w:val="486"/>
          <w:jc w:val="center"/>
        </w:trPr>
        <w:tc>
          <w:tcPr>
            <w:tcW w:w="1885" w:type="dxa"/>
            <w:noWrap/>
            <w:vAlign w:val="bottom"/>
          </w:tcPr>
          <w:p w:rsidR="00F0321D" w:rsidRPr="00F0321D" w:rsidRDefault="00F0321D" w:rsidP="004F2738">
            <w:pPr>
              <w:jc w:val="both"/>
              <w:rPr>
                <w:rFonts w:ascii="Times New Roman" w:hAnsi="Times New Roman" w:cs="Times New Roman"/>
                <w:color w:val="000000"/>
                <w:sz w:val="28"/>
                <w:szCs w:val="28"/>
              </w:rPr>
            </w:pPr>
            <w:r w:rsidRPr="00F0321D">
              <w:rPr>
                <w:rFonts w:ascii="Times New Roman" w:hAnsi="Times New Roman" w:cs="Times New Roman"/>
                <w:color w:val="000000"/>
                <w:sz w:val="28"/>
                <w:szCs w:val="28"/>
              </w:rPr>
              <w:t>P</w:t>
            </w:r>
            <w:r w:rsidR="004F2738">
              <w:rPr>
                <w:rFonts w:ascii="Times New Roman" w:hAnsi="Times New Roman" w:cs="Times New Roman"/>
                <w:color w:val="000000"/>
                <w:sz w:val="28"/>
                <w:szCs w:val="28"/>
              </w:rPr>
              <w:t>OPG</w:t>
            </w:r>
          </w:p>
        </w:tc>
        <w:tc>
          <w:tcPr>
            <w:tcW w:w="1266" w:type="dxa"/>
            <w:noWrap/>
            <w:vAlign w:val="bottom"/>
          </w:tcPr>
          <w:p w:rsidR="00F0321D" w:rsidRPr="00F0321D" w:rsidRDefault="00F0321D" w:rsidP="007E0766">
            <w:pPr>
              <w:jc w:val="both"/>
              <w:rPr>
                <w:rFonts w:ascii="Times New Roman" w:hAnsi="Times New Roman" w:cs="Times New Roman"/>
                <w:color w:val="000000"/>
                <w:sz w:val="28"/>
                <w:szCs w:val="28"/>
              </w:rPr>
            </w:pPr>
            <w:r w:rsidRPr="00F0321D">
              <w:rPr>
                <w:rFonts w:ascii="Times New Roman" w:hAnsi="Times New Roman" w:cs="Times New Roman"/>
                <w:color w:val="000000"/>
                <w:sz w:val="28"/>
                <w:szCs w:val="28"/>
              </w:rPr>
              <w:t>-0.01203</w:t>
            </w:r>
          </w:p>
        </w:tc>
        <w:tc>
          <w:tcPr>
            <w:tcW w:w="1266" w:type="dxa"/>
            <w:noWrap/>
            <w:vAlign w:val="bottom"/>
          </w:tcPr>
          <w:p w:rsidR="00F0321D" w:rsidRPr="00F0321D" w:rsidRDefault="00F0321D" w:rsidP="007E0766">
            <w:pPr>
              <w:jc w:val="both"/>
              <w:rPr>
                <w:rFonts w:ascii="Times New Roman" w:hAnsi="Times New Roman" w:cs="Times New Roman"/>
                <w:color w:val="000000"/>
                <w:sz w:val="28"/>
                <w:szCs w:val="28"/>
              </w:rPr>
            </w:pPr>
            <w:r w:rsidRPr="00F0321D">
              <w:rPr>
                <w:rFonts w:ascii="Times New Roman" w:hAnsi="Times New Roman" w:cs="Times New Roman"/>
                <w:color w:val="000000"/>
                <w:sz w:val="28"/>
                <w:szCs w:val="28"/>
              </w:rPr>
              <w:t>0.003543</w:t>
            </w:r>
          </w:p>
        </w:tc>
        <w:tc>
          <w:tcPr>
            <w:tcW w:w="854" w:type="dxa"/>
            <w:noWrap/>
            <w:vAlign w:val="bottom"/>
          </w:tcPr>
          <w:p w:rsidR="00F0321D" w:rsidRPr="00F0321D" w:rsidRDefault="00F0321D" w:rsidP="007E0766">
            <w:pPr>
              <w:jc w:val="both"/>
              <w:rPr>
                <w:rFonts w:ascii="Times New Roman" w:hAnsi="Times New Roman" w:cs="Times New Roman"/>
                <w:color w:val="000000"/>
                <w:sz w:val="28"/>
                <w:szCs w:val="28"/>
              </w:rPr>
            </w:pPr>
            <w:r w:rsidRPr="00F0321D">
              <w:rPr>
                <w:rFonts w:ascii="Times New Roman" w:hAnsi="Times New Roman" w:cs="Times New Roman"/>
                <w:color w:val="000000"/>
                <w:sz w:val="28"/>
                <w:szCs w:val="28"/>
              </w:rPr>
              <w:t>-3.39</w:t>
            </w:r>
          </w:p>
        </w:tc>
        <w:tc>
          <w:tcPr>
            <w:tcW w:w="1385" w:type="dxa"/>
            <w:noWrap/>
            <w:vAlign w:val="bottom"/>
          </w:tcPr>
          <w:p w:rsidR="00F0321D" w:rsidRPr="00F0321D" w:rsidRDefault="00F0321D" w:rsidP="007E0766">
            <w:pPr>
              <w:jc w:val="both"/>
              <w:rPr>
                <w:rFonts w:ascii="Times New Roman" w:hAnsi="Times New Roman" w:cs="Times New Roman"/>
                <w:color w:val="000000"/>
                <w:sz w:val="28"/>
                <w:szCs w:val="28"/>
              </w:rPr>
            </w:pPr>
            <w:r w:rsidRPr="00F0321D">
              <w:rPr>
                <w:rFonts w:ascii="Times New Roman" w:hAnsi="Times New Roman" w:cs="Times New Roman"/>
                <w:color w:val="000000"/>
                <w:sz w:val="28"/>
                <w:szCs w:val="28"/>
              </w:rPr>
              <w:t>0.001</w:t>
            </w:r>
          </w:p>
        </w:tc>
        <w:tc>
          <w:tcPr>
            <w:tcW w:w="1350" w:type="dxa"/>
            <w:noWrap/>
            <w:vAlign w:val="bottom"/>
          </w:tcPr>
          <w:p w:rsidR="00F0321D" w:rsidRPr="00F0321D" w:rsidRDefault="00F0321D" w:rsidP="007E0766">
            <w:pPr>
              <w:jc w:val="both"/>
              <w:rPr>
                <w:rFonts w:ascii="Times New Roman" w:hAnsi="Times New Roman" w:cs="Times New Roman"/>
                <w:color w:val="000000"/>
                <w:sz w:val="28"/>
                <w:szCs w:val="28"/>
              </w:rPr>
            </w:pPr>
            <w:r w:rsidRPr="00F0321D">
              <w:rPr>
                <w:rFonts w:ascii="Times New Roman" w:hAnsi="Times New Roman" w:cs="Times New Roman"/>
                <w:color w:val="000000"/>
                <w:sz w:val="28"/>
                <w:szCs w:val="28"/>
              </w:rPr>
              <w:t>-0.01897</w:t>
            </w:r>
          </w:p>
        </w:tc>
        <w:tc>
          <w:tcPr>
            <w:tcW w:w="1344" w:type="dxa"/>
            <w:noWrap/>
            <w:vAlign w:val="bottom"/>
          </w:tcPr>
          <w:p w:rsidR="00F0321D" w:rsidRPr="00F0321D" w:rsidRDefault="00F0321D" w:rsidP="007E0766">
            <w:pPr>
              <w:jc w:val="both"/>
              <w:rPr>
                <w:rFonts w:ascii="Times New Roman" w:hAnsi="Times New Roman" w:cs="Times New Roman"/>
                <w:color w:val="000000"/>
                <w:sz w:val="28"/>
                <w:szCs w:val="28"/>
              </w:rPr>
            </w:pPr>
            <w:r w:rsidRPr="00F0321D">
              <w:rPr>
                <w:rFonts w:ascii="Times New Roman" w:hAnsi="Times New Roman" w:cs="Times New Roman"/>
                <w:color w:val="000000"/>
                <w:sz w:val="28"/>
                <w:szCs w:val="28"/>
              </w:rPr>
              <w:t>-0.00508</w:t>
            </w:r>
          </w:p>
        </w:tc>
        <w:tc>
          <w:tcPr>
            <w:tcW w:w="965" w:type="dxa"/>
          </w:tcPr>
          <w:p w:rsidR="00F0321D" w:rsidRPr="00F0321D" w:rsidRDefault="00F0321D" w:rsidP="007E0766">
            <w:pPr>
              <w:jc w:val="both"/>
              <w:rPr>
                <w:rFonts w:ascii="Times New Roman" w:hAnsi="Times New Roman" w:cs="Times New Roman"/>
                <w:sz w:val="28"/>
                <w:szCs w:val="28"/>
              </w:rPr>
            </w:pPr>
            <w:r w:rsidRPr="00F0321D">
              <w:rPr>
                <w:rFonts w:ascii="Times New Roman" w:hAnsi="Times New Roman" w:cs="Times New Roman"/>
                <w:sz w:val="28"/>
                <w:szCs w:val="28"/>
              </w:rPr>
              <w:t>***</w:t>
            </w:r>
          </w:p>
        </w:tc>
      </w:tr>
      <w:tr w:rsidR="00F0321D" w:rsidRPr="00F0321D" w:rsidTr="00454C09">
        <w:trPr>
          <w:trHeight w:val="486"/>
          <w:jc w:val="center"/>
        </w:trPr>
        <w:tc>
          <w:tcPr>
            <w:tcW w:w="1885" w:type="dxa"/>
            <w:noWrap/>
            <w:vAlign w:val="bottom"/>
          </w:tcPr>
          <w:p w:rsidR="00F0321D" w:rsidRPr="00F0321D" w:rsidRDefault="00F0321D" w:rsidP="007E0766">
            <w:pPr>
              <w:jc w:val="both"/>
              <w:rPr>
                <w:rFonts w:ascii="Times New Roman" w:hAnsi="Times New Roman" w:cs="Times New Roman"/>
                <w:color w:val="000000"/>
                <w:sz w:val="28"/>
                <w:szCs w:val="28"/>
              </w:rPr>
            </w:pPr>
            <w:r w:rsidRPr="00F0321D">
              <w:rPr>
                <w:rFonts w:ascii="Times New Roman" w:hAnsi="Times New Roman" w:cs="Times New Roman"/>
                <w:color w:val="000000"/>
                <w:sz w:val="28"/>
                <w:szCs w:val="28"/>
              </w:rPr>
              <w:t>Constant</w:t>
            </w:r>
          </w:p>
        </w:tc>
        <w:tc>
          <w:tcPr>
            <w:tcW w:w="1266" w:type="dxa"/>
            <w:noWrap/>
            <w:vAlign w:val="bottom"/>
          </w:tcPr>
          <w:p w:rsidR="00F0321D" w:rsidRPr="00F0321D" w:rsidRDefault="00F0321D" w:rsidP="007E0766">
            <w:pPr>
              <w:jc w:val="both"/>
              <w:rPr>
                <w:rFonts w:ascii="Times New Roman" w:hAnsi="Times New Roman" w:cs="Times New Roman"/>
                <w:color w:val="000000"/>
                <w:sz w:val="28"/>
                <w:szCs w:val="28"/>
              </w:rPr>
            </w:pPr>
            <w:r w:rsidRPr="00F0321D">
              <w:rPr>
                <w:rFonts w:ascii="Times New Roman" w:hAnsi="Times New Roman" w:cs="Times New Roman"/>
                <w:color w:val="000000"/>
                <w:sz w:val="28"/>
                <w:szCs w:val="28"/>
              </w:rPr>
              <w:t>3.307669</w:t>
            </w:r>
          </w:p>
        </w:tc>
        <w:tc>
          <w:tcPr>
            <w:tcW w:w="1266" w:type="dxa"/>
            <w:noWrap/>
            <w:vAlign w:val="bottom"/>
          </w:tcPr>
          <w:p w:rsidR="00F0321D" w:rsidRPr="00F0321D" w:rsidRDefault="00F0321D" w:rsidP="007E0766">
            <w:pPr>
              <w:jc w:val="both"/>
              <w:rPr>
                <w:rFonts w:ascii="Times New Roman" w:hAnsi="Times New Roman" w:cs="Times New Roman"/>
                <w:color w:val="000000"/>
                <w:sz w:val="28"/>
                <w:szCs w:val="28"/>
              </w:rPr>
            </w:pPr>
            <w:r w:rsidRPr="00F0321D">
              <w:rPr>
                <w:rFonts w:ascii="Times New Roman" w:hAnsi="Times New Roman" w:cs="Times New Roman"/>
                <w:color w:val="000000"/>
                <w:sz w:val="28"/>
                <w:szCs w:val="28"/>
              </w:rPr>
              <w:t>0.056926</w:t>
            </w:r>
          </w:p>
        </w:tc>
        <w:tc>
          <w:tcPr>
            <w:tcW w:w="854" w:type="dxa"/>
            <w:noWrap/>
            <w:vAlign w:val="bottom"/>
          </w:tcPr>
          <w:p w:rsidR="00F0321D" w:rsidRPr="00F0321D" w:rsidRDefault="00F0321D" w:rsidP="007E0766">
            <w:pPr>
              <w:jc w:val="both"/>
              <w:rPr>
                <w:rFonts w:ascii="Times New Roman" w:hAnsi="Times New Roman" w:cs="Times New Roman"/>
                <w:color w:val="000000"/>
                <w:sz w:val="28"/>
                <w:szCs w:val="28"/>
              </w:rPr>
            </w:pPr>
            <w:r w:rsidRPr="00F0321D">
              <w:rPr>
                <w:rFonts w:ascii="Times New Roman" w:hAnsi="Times New Roman" w:cs="Times New Roman"/>
                <w:color w:val="000000"/>
                <w:sz w:val="28"/>
                <w:szCs w:val="28"/>
              </w:rPr>
              <w:t>58.1</w:t>
            </w:r>
          </w:p>
        </w:tc>
        <w:tc>
          <w:tcPr>
            <w:tcW w:w="1385" w:type="dxa"/>
            <w:noWrap/>
            <w:vAlign w:val="bottom"/>
          </w:tcPr>
          <w:p w:rsidR="00F0321D" w:rsidRPr="00F0321D" w:rsidRDefault="00F0321D" w:rsidP="007E0766">
            <w:pPr>
              <w:jc w:val="both"/>
              <w:rPr>
                <w:rFonts w:ascii="Times New Roman" w:hAnsi="Times New Roman" w:cs="Times New Roman"/>
                <w:color w:val="000000"/>
                <w:sz w:val="28"/>
                <w:szCs w:val="28"/>
              </w:rPr>
            </w:pPr>
            <w:r w:rsidRPr="00F0321D">
              <w:rPr>
                <w:rFonts w:ascii="Times New Roman" w:hAnsi="Times New Roman" w:cs="Times New Roman"/>
                <w:color w:val="000000"/>
                <w:sz w:val="28"/>
                <w:szCs w:val="28"/>
              </w:rPr>
              <w:t>0.0001</w:t>
            </w:r>
          </w:p>
        </w:tc>
        <w:tc>
          <w:tcPr>
            <w:tcW w:w="1350" w:type="dxa"/>
            <w:noWrap/>
            <w:vAlign w:val="bottom"/>
          </w:tcPr>
          <w:p w:rsidR="00F0321D" w:rsidRPr="00F0321D" w:rsidRDefault="00F0321D" w:rsidP="007E0766">
            <w:pPr>
              <w:jc w:val="both"/>
              <w:rPr>
                <w:rFonts w:ascii="Times New Roman" w:hAnsi="Times New Roman" w:cs="Times New Roman"/>
                <w:color w:val="000000"/>
                <w:sz w:val="28"/>
                <w:szCs w:val="28"/>
              </w:rPr>
            </w:pPr>
            <w:r w:rsidRPr="00F0321D">
              <w:rPr>
                <w:rFonts w:ascii="Times New Roman" w:hAnsi="Times New Roman" w:cs="Times New Roman"/>
                <w:color w:val="000000"/>
                <w:sz w:val="28"/>
                <w:szCs w:val="28"/>
              </w:rPr>
              <w:t>3.196095</w:t>
            </w:r>
          </w:p>
        </w:tc>
        <w:tc>
          <w:tcPr>
            <w:tcW w:w="1344" w:type="dxa"/>
            <w:noWrap/>
            <w:vAlign w:val="bottom"/>
          </w:tcPr>
          <w:p w:rsidR="00F0321D" w:rsidRPr="00F0321D" w:rsidRDefault="00F0321D" w:rsidP="007E0766">
            <w:pPr>
              <w:jc w:val="both"/>
              <w:rPr>
                <w:rFonts w:ascii="Times New Roman" w:hAnsi="Times New Roman" w:cs="Times New Roman"/>
                <w:color w:val="000000"/>
                <w:sz w:val="28"/>
                <w:szCs w:val="28"/>
              </w:rPr>
            </w:pPr>
            <w:r w:rsidRPr="00F0321D">
              <w:rPr>
                <w:rFonts w:ascii="Times New Roman" w:hAnsi="Times New Roman" w:cs="Times New Roman"/>
                <w:color w:val="000000"/>
                <w:sz w:val="28"/>
                <w:szCs w:val="28"/>
              </w:rPr>
              <w:t>3.419243</w:t>
            </w:r>
          </w:p>
        </w:tc>
        <w:tc>
          <w:tcPr>
            <w:tcW w:w="965" w:type="dxa"/>
          </w:tcPr>
          <w:p w:rsidR="00F0321D" w:rsidRPr="00F0321D" w:rsidRDefault="00F0321D" w:rsidP="007E0766">
            <w:pPr>
              <w:jc w:val="both"/>
              <w:rPr>
                <w:rFonts w:ascii="Times New Roman" w:hAnsi="Times New Roman" w:cs="Times New Roman"/>
                <w:sz w:val="28"/>
                <w:szCs w:val="28"/>
              </w:rPr>
            </w:pPr>
            <w:r w:rsidRPr="00F0321D">
              <w:rPr>
                <w:rFonts w:ascii="Times New Roman" w:hAnsi="Times New Roman" w:cs="Times New Roman"/>
                <w:sz w:val="28"/>
                <w:szCs w:val="28"/>
              </w:rPr>
              <w:t>***</w:t>
            </w:r>
          </w:p>
        </w:tc>
      </w:tr>
      <w:tr w:rsidR="00F0321D" w:rsidRPr="00F0321D" w:rsidTr="00454C09">
        <w:trPr>
          <w:trHeight w:val="486"/>
          <w:jc w:val="center"/>
        </w:trPr>
        <w:tc>
          <w:tcPr>
            <w:tcW w:w="1885" w:type="dxa"/>
            <w:noWrap/>
          </w:tcPr>
          <w:p w:rsidR="00F0321D" w:rsidRPr="00F0321D" w:rsidRDefault="00F0321D" w:rsidP="007E0766">
            <w:pPr>
              <w:jc w:val="both"/>
              <w:rPr>
                <w:rFonts w:ascii="Times New Roman" w:hAnsi="Times New Roman" w:cs="Times New Roman"/>
                <w:sz w:val="28"/>
                <w:szCs w:val="28"/>
              </w:rPr>
            </w:pPr>
            <w:r w:rsidRPr="00F0321D">
              <w:rPr>
                <w:rFonts w:ascii="Times New Roman" w:hAnsi="Times New Roman" w:cs="Times New Roman"/>
                <w:sz w:val="28"/>
                <w:szCs w:val="28"/>
              </w:rPr>
              <w:t>Countries</w:t>
            </w:r>
          </w:p>
        </w:tc>
        <w:tc>
          <w:tcPr>
            <w:tcW w:w="3386" w:type="dxa"/>
            <w:gridSpan w:val="3"/>
            <w:noWrap/>
          </w:tcPr>
          <w:p w:rsidR="00F0321D" w:rsidRPr="00F0321D" w:rsidRDefault="00F0321D" w:rsidP="007E0766">
            <w:pPr>
              <w:jc w:val="both"/>
              <w:rPr>
                <w:rFonts w:ascii="Times New Roman" w:hAnsi="Times New Roman" w:cs="Times New Roman"/>
                <w:sz w:val="28"/>
                <w:szCs w:val="28"/>
              </w:rPr>
            </w:pPr>
            <w:r w:rsidRPr="00F0321D">
              <w:rPr>
                <w:rFonts w:ascii="Times New Roman" w:hAnsi="Times New Roman" w:cs="Times New Roman"/>
                <w:sz w:val="28"/>
                <w:szCs w:val="28"/>
              </w:rPr>
              <w:t>49</w:t>
            </w:r>
          </w:p>
        </w:tc>
        <w:tc>
          <w:tcPr>
            <w:tcW w:w="1385" w:type="dxa"/>
            <w:noWrap/>
          </w:tcPr>
          <w:p w:rsidR="00F0321D" w:rsidRPr="00F0321D" w:rsidRDefault="00F0321D" w:rsidP="007E0766">
            <w:pPr>
              <w:jc w:val="both"/>
              <w:rPr>
                <w:rFonts w:ascii="Times New Roman" w:hAnsi="Times New Roman" w:cs="Times New Roman"/>
                <w:sz w:val="28"/>
                <w:szCs w:val="28"/>
              </w:rPr>
            </w:pPr>
            <w:r w:rsidRPr="00F0321D">
              <w:rPr>
                <w:rFonts w:ascii="Times New Roman" w:hAnsi="Times New Roman" w:cs="Times New Roman"/>
                <w:sz w:val="28"/>
                <w:szCs w:val="28"/>
              </w:rPr>
              <w:t>Sargan</w:t>
            </w:r>
          </w:p>
          <w:p w:rsidR="00F0321D" w:rsidRPr="00F0321D" w:rsidRDefault="00F0321D" w:rsidP="007E0766">
            <w:pPr>
              <w:jc w:val="both"/>
              <w:rPr>
                <w:rFonts w:ascii="Times New Roman" w:hAnsi="Times New Roman" w:cs="Times New Roman"/>
                <w:sz w:val="28"/>
                <w:szCs w:val="28"/>
              </w:rPr>
            </w:pPr>
            <w:r w:rsidRPr="00F0321D">
              <w:rPr>
                <w:rFonts w:ascii="Times New Roman" w:hAnsi="Times New Roman" w:cs="Times New Roman"/>
                <w:sz w:val="28"/>
                <w:szCs w:val="28"/>
              </w:rPr>
              <w:t>(P-value)</w:t>
            </w:r>
          </w:p>
        </w:tc>
        <w:tc>
          <w:tcPr>
            <w:tcW w:w="3659" w:type="dxa"/>
            <w:gridSpan w:val="3"/>
            <w:noWrap/>
          </w:tcPr>
          <w:p w:rsidR="00F0321D" w:rsidRPr="00F0321D" w:rsidRDefault="00F0321D" w:rsidP="007E0766">
            <w:pPr>
              <w:jc w:val="both"/>
              <w:rPr>
                <w:rFonts w:ascii="Times New Roman" w:hAnsi="Times New Roman" w:cs="Times New Roman"/>
                <w:sz w:val="28"/>
                <w:szCs w:val="28"/>
              </w:rPr>
            </w:pPr>
            <w:r w:rsidRPr="00F0321D">
              <w:rPr>
                <w:rFonts w:ascii="Times New Roman" w:hAnsi="Times New Roman" w:cs="Times New Roman"/>
                <w:sz w:val="28"/>
                <w:szCs w:val="28"/>
              </w:rPr>
              <w:t>0.99</w:t>
            </w:r>
          </w:p>
        </w:tc>
      </w:tr>
      <w:tr w:rsidR="00F0321D" w:rsidRPr="00F0321D" w:rsidTr="00454C09">
        <w:trPr>
          <w:trHeight w:val="486"/>
          <w:jc w:val="center"/>
        </w:trPr>
        <w:tc>
          <w:tcPr>
            <w:tcW w:w="1885" w:type="dxa"/>
            <w:noWrap/>
          </w:tcPr>
          <w:p w:rsidR="00F0321D" w:rsidRPr="00F0321D" w:rsidRDefault="00F0321D" w:rsidP="007E0766">
            <w:pPr>
              <w:jc w:val="both"/>
              <w:rPr>
                <w:rFonts w:ascii="Times New Roman" w:hAnsi="Times New Roman" w:cs="Times New Roman"/>
                <w:sz w:val="28"/>
                <w:szCs w:val="28"/>
              </w:rPr>
            </w:pPr>
            <w:r w:rsidRPr="00F0321D">
              <w:rPr>
                <w:rFonts w:ascii="Times New Roman" w:hAnsi="Times New Roman" w:cs="Times New Roman"/>
                <w:sz w:val="28"/>
                <w:szCs w:val="28"/>
              </w:rPr>
              <w:t>Observations</w:t>
            </w:r>
          </w:p>
        </w:tc>
        <w:tc>
          <w:tcPr>
            <w:tcW w:w="3386" w:type="dxa"/>
            <w:gridSpan w:val="3"/>
            <w:noWrap/>
          </w:tcPr>
          <w:p w:rsidR="00F0321D" w:rsidRPr="00F0321D" w:rsidRDefault="00F0321D" w:rsidP="007E0766">
            <w:pPr>
              <w:jc w:val="both"/>
              <w:rPr>
                <w:rFonts w:ascii="Times New Roman" w:hAnsi="Times New Roman" w:cs="Times New Roman"/>
                <w:sz w:val="28"/>
                <w:szCs w:val="28"/>
              </w:rPr>
            </w:pPr>
            <w:r w:rsidRPr="00F0321D">
              <w:rPr>
                <w:rFonts w:ascii="Times New Roman" w:hAnsi="Times New Roman" w:cs="Times New Roman"/>
                <w:sz w:val="28"/>
                <w:szCs w:val="28"/>
              </w:rPr>
              <w:t>1460</w:t>
            </w:r>
          </w:p>
        </w:tc>
        <w:tc>
          <w:tcPr>
            <w:tcW w:w="1385" w:type="dxa"/>
            <w:noWrap/>
          </w:tcPr>
          <w:p w:rsidR="00F0321D" w:rsidRPr="00F0321D" w:rsidRDefault="00F0321D" w:rsidP="007E0766">
            <w:pPr>
              <w:jc w:val="both"/>
              <w:rPr>
                <w:rFonts w:ascii="Times New Roman" w:hAnsi="Times New Roman" w:cs="Times New Roman"/>
                <w:sz w:val="28"/>
                <w:szCs w:val="28"/>
              </w:rPr>
            </w:pPr>
            <w:r w:rsidRPr="00F0321D">
              <w:rPr>
                <w:rFonts w:ascii="Times New Roman" w:hAnsi="Times New Roman" w:cs="Times New Roman"/>
                <w:sz w:val="28"/>
                <w:szCs w:val="28"/>
              </w:rPr>
              <w:t>AR1</w:t>
            </w:r>
          </w:p>
          <w:p w:rsidR="00F0321D" w:rsidRPr="00F0321D" w:rsidRDefault="00F0321D" w:rsidP="007E0766">
            <w:pPr>
              <w:jc w:val="both"/>
              <w:rPr>
                <w:rFonts w:ascii="Times New Roman" w:hAnsi="Times New Roman" w:cs="Times New Roman"/>
                <w:sz w:val="28"/>
                <w:szCs w:val="28"/>
              </w:rPr>
            </w:pPr>
            <w:r w:rsidRPr="00F0321D">
              <w:rPr>
                <w:rFonts w:ascii="Times New Roman" w:hAnsi="Times New Roman" w:cs="Times New Roman"/>
                <w:sz w:val="28"/>
                <w:szCs w:val="28"/>
              </w:rPr>
              <w:t>(P-value)</w:t>
            </w:r>
          </w:p>
        </w:tc>
        <w:tc>
          <w:tcPr>
            <w:tcW w:w="3659" w:type="dxa"/>
            <w:gridSpan w:val="3"/>
            <w:noWrap/>
          </w:tcPr>
          <w:p w:rsidR="00F0321D" w:rsidRPr="00F0321D" w:rsidRDefault="00F0321D" w:rsidP="007E0766">
            <w:pPr>
              <w:jc w:val="both"/>
              <w:rPr>
                <w:rFonts w:ascii="Times New Roman" w:hAnsi="Times New Roman" w:cs="Times New Roman"/>
                <w:sz w:val="28"/>
                <w:szCs w:val="28"/>
              </w:rPr>
            </w:pPr>
            <w:r w:rsidRPr="00F0321D">
              <w:rPr>
                <w:rFonts w:ascii="Times New Roman" w:hAnsi="Times New Roman" w:cs="Times New Roman"/>
                <w:sz w:val="28"/>
                <w:szCs w:val="28"/>
              </w:rPr>
              <w:t>0.006</w:t>
            </w:r>
          </w:p>
        </w:tc>
      </w:tr>
      <w:tr w:rsidR="00F0321D" w:rsidRPr="00F0321D" w:rsidTr="00454C09">
        <w:trPr>
          <w:trHeight w:val="486"/>
          <w:jc w:val="center"/>
        </w:trPr>
        <w:tc>
          <w:tcPr>
            <w:tcW w:w="1885" w:type="dxa"/>
            <w:noWrap/>
          </w:tcPr>
          <w:p w:rsidR="00F0321D" w:rsidRPr="00F0321D" w:rsidRDefault="00F0321D" w:rsidP="007E0766">
            <w:pPr>
              <w:jc w:val="both"/>
              <w:rPr>
                <w:rFonts w:ascii="Times New Roman" w:hAnsi="Times New Roman" w:cs="Times New Roman"/>
                <w:sz w:val="28"/>
                <w:szCs w:val="28"/>
              </w:rPr>
            </w:pPr>
            <w:r w:rsidRPr="00F0321D">
              <w:rPr>
                <w:rFonts w:ascii="Times New Roman" w:hAnsi="Times New Roman" w:cs="Times New Roman"/>
                <w:sz w:val="28"/>
                <w:szCs w:val="28"/>
              </w:rPr>
              <w:t>No. of</w:t>
            </w:r>
          </w:p>
          <w:p w:rsidR="00F0321D" w:rsidRPr="00F0321D" w:rsidRDefault="00F0321D" w:rsidP="007E0766">
            <w:pPr>
              <w:jc w:val="both"/>
              <w:rPr>
                <w:rFonts w:ascii="Times New Roman" w:hAnsi="Times New Roman" w:cs="Times New Roman"/>
                <w:sz w:val="28"/>
                <w:szCs w:val="28"/>
              </w:rPr>
            </w:pPr>
            <w:r w:rsidRPr="00F0321D">
              <w:rPr>
                <w:rFonts w:ascii="Times New Roman" w:hAnsi="Times New Roman" w:cs="Times New Roman"/>
                <w:sz w:val="28"/>
                <w:szCs w:val="28"/>
              </w:rPr>
              <w:t>Instruments</w:t>
            </w:r>
          </w:p>
        </w:tc>
        <w:tc>
          <w:tcPr>
            <w:tcW w:w="3386" w:type="dxa"/>
            <w:gridSpan w:val="3"/>
            <w:noWrap/>
          </w:tcPr>
          <w:p w:rsidR="00F0321D" w:rsidRPr="00F0321D" w:rsidRDefault="00F0321D" w:rsidP="007E0766">
            <w:pPr>
              <w:jc w:val="both"/>
              <w:rPr>
                <w:rFonts w:ascii="Times New Roman" w:hAnsi="Times New Roman" w:cs="Times New Roman"/>
                <w:sz w:val="28"/>
                <w:szCs w:val="28"/>
              </w:rPr>
            </w:pPr>
            <w:r w:rsidRPr="00F0321D">
              <w:rPr>
                <w:rFonts w:ascii="Times New Roman" w:hAnsi="Times New Roman" w:cs="Times New Roman"/>
                <w:sz w:val="28"/>
                <w:szCs w:val="28"/>
              </w:rPr>
              <w:t>469</w:t>
            </w:r>
          </w:p>
        </w:tc>
        <w:tc>
          <w:tcPr>
            <w:tcW w:w="1385" w:type="dxa"/>
            <w:noWrap/>
          </w:tcPr>
          <w:p w:rsidR="00F0321D" w:rsidRPr="00F0321D" w:rsidRDefault="00F0321D" w:rsidP="007E0766">
            <w:pPr>
              <w:jc w:val="both"/>
              <w:rPr>
                <w:rFonts w:ascii="Times New Roman" w:hAnsi="Times New Roman" w:cs="Times New Roman"/>
                <w:sz w:val="28"/>
                <w:szCs w:val="28"/>
              </w:rPr>
            </w:pPr>
            <w:r w:rsidRPr="00F0321D">
              <w:rPr>
                <w:rFonts w:ascii="Times New Roman" w:hAnsi="Times New Roman" w:cs="Times New Roman"/>
                <w:sz w:val="28"/>
                <w:szCs w:val="28"/>
              </w:rPr>
              <w:t>AR2</w:t>
            </w:r>
          </w:p>
          <w:p w:rsidR="00F0321D" w:rsidRPr="00F0321D" w:rsidRDefault="00F0321D" w:rsidP="007E0766">
            <w:pPr>
              <w:jc w:val="both"/>
              <w:rPr>
                <w:rFonts w:ascii="Times New Roman" w:hAnsi="Times New Roman" w:cs="Times New Roman"/>
                <w:sz w:val="28"/>
                <w:szCs w:val="28"/>
              </w:rPr>
            </w:pPr>
            <w:r w:rsidRPr="00F0321D">
              <w:rPr>
                <w:rFonts w:ascii="Times New Roman" w:hAnsi="Times New Roman" w:cs="Times New Roman"/>
                <w:sz w:val="28"/>
                <w:szCs w:val="28"/>
              </w:rPr>
              <w:t>(P-value)</w:t>
            </w:r>
          </w:p>
        </w:tc>
        <w:tc>
          <w:tcPr>
            <w:tcW w:w="3659" w:type="dxa"/>
            <w:gridSpan w:val="3"/>
            <w:noWrap/>
          </w:tcPr>
          <w:p w:rsidR="00F0321D" w:rsidRPr="00F0321D" w:rsidRDefault="00F0321D" w:rsidP="007E0766">
            <w:pPr>
              <w:jc w:val="both"/>
              <w:rPr>
                <w:rFonts w:ascii="Times New Roman" w:hAnsi="Times New Roman" w:cs="Times New Roman"/>
                <w:sz w:val="28"/>
                <w:szCs w:val="28"/>
              </w:rPr>
            </w:pPr>
            <w:r w:rsidRPr="00F0321D">
              <w:rPr>
                <w:rFonts w:ascii="Times New Roman" w:hAnsi="Times New Roman" w:cs="Times New Roman"/>
                <w:sz w:val="28"/>
                <w:szCs w:val="28"/>
              </w:rPr>
              <w:t>0.44</w:t>
            </w:r>
          </w:p>
        </w:tc>
      </w:tr>
    </w:tbl>
    <w:p w:rsidR="00EF0BCB" w:rsidRDefault="00F0321D" w:rsidP="007E0766">
      <w:pPr>
        <w:jc w:val="both"/>
        <w:rPr>
          <w:szCs w:val="28"/>
        </w:rPr>
      </w:pPr>
      <w:r>
        <w:rPr>
          <w:b/>
          <w:szCs w:val="28"/>
        </w:rPr>
        <w:t>Note</w:t>
      </w:r>
      <w:r>
        <w:rPr>
          <w:szCs w:val="28"/>
        </w:rPr>
        <w:t>: ***, **, * denote significance at 0.01, 0.05 and 0.10 level respectively.</w:t>
      </w:r>
    </w:p>
    <w:p w:rsidR="00F0321D" w:rsidRPr="007567D2" w:rsidRDefault="00F0321D" w:rsidP="00F221A1">
      <w:pPr>
        <w:pStyle w:val="Default"/>
        <w:spacing w:line="360" w:lineRule="auto"/>
        <w:jc w:val="both"/>
      </w:pPr>
      <w:r w:rsidRPr="007567D2">
        <w:rPr>
          <w:sz w:val="28"/>
          <w:szCs w:val="28"/>
        </w:rPr>
        <w:t xml:space="preserve">Econometrics results of </w:t>
      </w:r>
      <w:r>
        <w:rPr>
          <w:sz w:val="28"/>
          <w:szCs w:val="28"/>
        </w:rPr>
        <w:t>IA</w:t>
      </w:r>
      <w:r w:rsidRPr="007567D2">
        <w:rPr>
          <w:sz w:val="28"/>
          <w:szCs w:val="28"/>
        </w:rPr>
        <w:t xml:space="preserve"> and </w:t>
      </w:r>
      <w:r>
        <w:rPr>
          <w:sz w:val="28"/>
          <w:szCs w:val="28"/>
        </w:rPr>
        <w:t xml:space="preserve">economic </w:t>
      </w:r>
      <w:r w:rsidRPr="007567D2">
        <w:rPr>
          <w:sz w:val="28"/>
          <w:szCs w:val="28"/>
        </w:rPr>
        <w:t xml:space="preserve">institutional quality model are reported in table </w:t>
      </w:r>
      <w:r w:rsidR="0094673A">
        <w:rPr>
          <w:sz w:val="28"/>
          <w:szCs w:val="28"/>
        </w:rPr>
        <w:t>4</w:t>
      </w:r>
      <w:r>
        <w:rPr>
          <w:sz w:val="28"/>
          <w:szCs w:val="28"/>
        </w:rPr>
        <w:t>.10.2</w:t>
      </w:r>
      <w:r w:rsidRPr="007567D2">
        <w:rPr>
          <w:sz w:val="28"/>
          <w:szCs w:val="28"/>
        </w:rPr>
        <w:t xml:space="preserve">. These results </w:t>
      </w:r>
      <w:r w:rsidR="0094673A">
        <w:rPr>
          <w:sz w:val="28"/>
          <w:szCs w:val="28"/>
        </w:rPr>
        <w:t>shows</w:t>
      </w:r>
      <w:r w:rsidRPr="007567D2">
        <w:rPr>
          <w:sz w:val="28"/>
          <w:szCs w:val="28"/>
        </w:rPr>
        <w:t xml:space="preserve"> that all variables are statistically signifi</w:t>
      </w:r>
      <w:r>
        <w:rPr>
          <w:sz w:val="28"/>
          <w:szCs w:val="28"/>
        </w:rPr>
        <w:t>cant</w:t>
      </w:r>
      <w:r w:rsidRPr="0009685E">
        <w:rPr>
          <w:sz w:val="28"/>
        </w:rPr>
        <w:t xml:space="preserve">.  </w:t>
      </w:r>
      <w:r w:rsidR="0094673A">
        <w:rPr>
          <w:sz w:val="28"/>
        </w:rPr>
        <w:t>Results show</w:t>
      </w:r>
      <w:r w:rsidRPr="0009685E">
        <w:rPr>
          <w:sz w:val="28"/>
        </w:rPr>
        <w:t xml:space="preserve"> </w:t>
      </w:r>
      <w:r w:rsidR="0094673A">
        <w:rPr>
          <w:sz w:val="28"/>
        </w:rPr>
        <w:t xml:space="preserve">that </w:t>
      </w:r>
      <w:r>
        <w:rPr>
          <w:sz w:val="28"/>
        </w:rPr>
        <w:t xml:space="preserve">economic </w:t>
      </w:r>
      <w:r w:rsidRPr="0009685E">
        <w:rPr>
          <w:sz w:val="28"/>
        </w:rPr>
        <w:t>institutional</w:t>
      </w:r>
      <w:r>
        <w:rPr>
          <w:sz w:val="28"/>
        </w:rPr>
        <w:t xml:space="preserve"> quality has significant and positive impact on international assistance (IA) in case of 49 developing countries during 1990 to 2020. Coefficient of economic institutional quality is 0.144 which show</w:t>
      </w:r>
      <w:r w:rsidR="00327E01">
        <w:rPr>
          <w:sz w:val="28"/>
        </w:rPr>
        <w:t>s</w:t>
      </w:r>
      <w:r>
        <w:rPr>
          <w:sz w:val="28"/>
        </w:rPr>
        <w:t xml:space="preserve"> that 1unit rise in economic institutional quality boost</w:t>
      </w:r>
      <w:r w:rsidR="00327E01">
        <w:rPr>
          <w:sz w:val="28"/>
        </w:rPr>
        <w:t>s</w:t>
      </w:r>
      <w:r>
        <w:rPr>
          <w:sz w:val="28"/>
        </w:rPr>
        <w:t xml:space="preserve"> the IA of developing nations by 0.144 percent. </w:t>
      </w:r>
      <w:r w:rsidR="00327E01">
        <w:rPr>
          <w:sz w:val="28"/>
        </w:rPr>
        <w:t>Results</w:t>
      </w:r>
      <w:r>
        <w:rPr>
          <w:sz w:val="28"/>
        </w:rPr>
        <w:t xml:space="preserve"> show that the impact of export as </w:t>
      </w:r>
      <w:r w:rsidR="00327E01">
        <w:rPr>
          <w:sz w:val="28"/>
        </w:rPr>
        <w:t xml:space="preserve">a </w:t>
      </w:r>
      <w:r>
        <w:rPr>
          <w:sz w:val="28"/>
        </w:rPr>
        <w:t>share of GDP is statistically positive and significant impact on international assistance. Econometric results show negative and significant impact of inflation and population growth on international assistance. The P value of Sargan report</w:t>
      </w:r>
      <w:r w:rsidR="00327E01">
        <w:rPr>
          <w:sz w:val="28"/>
        </w:rPr>
        <w:t>s</w:t>
      </w:r>
      <w:r>
        <w:rPr>
          <w:sz w:val="28"/>
        </w:rPr>
        <w:t xml:space="preserve"> in the table</w:t>
      </w:r>
      <w:r w:rsidR="00327E01">
        <w:rPr>
          <w:sz w:val="28"/>
        </w:rPr>
        <w:t xml:space="preserve"> 4.10.2</w:t>
      </w:r>
      <w:r>
        <w:rPr>
          <w:sz w:val="28"/>
        </w:rPr>
        <w:t xml:space="preserve"> is 1 which show</w:t>
      </w:r>
      <w:r w:rsidR="00327E01">
        <w:rPr>
          <w:sz w:val="28"/>
        </w:rPr>
        <w:t>s</w:t>
      </w:r>
      <w:r>
        <w:rPr>
          <w:sz w:val="28"/>
        </w:rPr>
        <w:t xml:space="preserve"> that there is no identification problem in the said model. “P” value of AR1 shows the existence of autocorrelation problem at first step which is insignificant at AR2. So, there is no problem of autocorrelation in the model.       </w:t>
      </w:r>
      <w:r>
        <w:t xml:space="preserve">  </w:t>
      </w:r>
      <w:r w:rsidRPr="007567D2">
        <w:t xml:space="preserve"> </w:t>
      </w:r>
    </w:p>
    <w:p w:rsidR="00F0321D" w:rsidRPr="00FE7EAF" w:rsidRDefault="00F0321D" w:rsidP="00F221A1">
      <w:pPr>
        <w:pStyle w:val="Heading2"/>
        <w:spacing w:line="360" w:lineRule="auto"/>
        <w:jc w:val="both"/>
        <w:rPr>
          <w:rFonts w:ascii="Times New Roman" w:hAnsi="Times New Roman" w:cs="Times New Roman"/>
          <w:b/>
          <w:color w:val="auto"/>
          <w:sz w:val="32"/>
          <w:szCs w:val="28"/>
        </w:rPr>
      </w:pPr>
      <w:bookmarkStart w:id="44" w:name="_Toc152664842"/>
      <w:r w:rsidRPr="00FE7EAF">
        <w:rPr>
          <w:rFonts w:ascii="Times New Roman" w:hAnsi="Times New Roman" w:cs="Times New Roman"/>
          <w:b/>
          <w:color w:val="auto"/>
          <w:sz w:val="32"/>
          <w:szCs w:val="28"/>
        </w:rPr>
        <w:lastRenderedPageBreak/>
        <w:t xml:space="preserve">4.10.3 International Assistance and Political Institutional Quality in Developing </w:t>
      </w:r>
      <w:r w:rsidR="00327E01" w:rsidRPr="00FE7EAF">
        <w:rPr>
          <w:rFonts w:ascii="Times New Roman" w:hAnsi="Times New Roman" w:cs="Times New Roman"/>
          <w:b/>
          <w:color w:val="auto"/>
          <w:sz w:val="32"/>
          <w:szCs w:val="28"/>
        </w:rPr>
        <w:t>Countries</w:t>
      </w:r>
      <w:r w:rsidRPr="00FE7EAF">
        <w:rPr>
          <w:rFonts w:ascii="Times New Roman" w:hAnsi="Times New Roman" w:cs="Times New Roman"/>
          <w:b/>
          <w:color w:val="auto"/>
          <w:sz w:val="32"/>
          <w:szCs w:val="28"/>
        </w:rPr>
        <w:t>:</w:t>
      </w:r>
      <w:bookmarkEnd w:id="44"/>
      <w:r w:rsidRPr="00FE7EAF">
        <w:rPr>
          <w:rFonts w:ascii="Times New Roman" w:hAnsi="Times New Roman" w:cs="Times New Roman"/>
          <w:b/>
          <w:color w:val="auto"/>
          <w:sz w:val="32"/>
          <w:szCs w:val="28"/>
        </w:rPr>
        <w:t xml:space="preserve"> </w:t>
      </w:r>
    </w:p>
    <w:p w:rsidR="00F0321D" w:rsidRDefault="00F0321D" w:rsidP="00F221A1">
      <w:pPr>
        <w:pStyle w:val="Default"/>
        <w:spacing w:line="360" w:lineRule="auto"/>
        <w:jc w:val="both"/>
        <w:rPr>
          <w:sz w:val="28"/>
          <w:szCs w:val="28"/>
        </w:rPr>
      </w:pPr>
      <w:r>
        <w:rPr>
          <w:sz w:val="28"/>
          <w:szCs w:val="28"/>
        </w:rPr>
        <w:t xml:space="preserve">Present study uses Political institutional quality as independent variable along with some control variables like export as share of GDP, tax as share of GDP, inflation and population growth to investigate their impact to determine IA in case of nominated </w:t>
      </w:r>
      <w:r w:rsidR="00E975D1">
        <w:rPr>
          <w:sz w:val="28"/>
          <w:szCs w:val="28"/>
        </w:rPr>
        <w:t>developing countries. Table 4</w:t>
      </w:r>
      <w:r>
        <w:rPr>
          <w:sz w:val="28"/>
          <w:szCs w:val="28"/>
        </w:rPr>
        <w:t>.</w:t>
      </w:r>
      <w:r w:rsidR="00E975D1">
        <w:rPr>
          <w:sz w:val="28"/>
          <w:szCs w:val="28"/>
        </w:rPr>
        <w:t>10.</w:t>
      </w:r>
      <w:r>
        <w:rPr>
          <w:sz w:val="28"/>
          <w:szCs w:val="28"/>
        </w:rPr>
        <w:t xml:space="preserve">3 report the econometric results of GMM Method. </w:t>
      </w:r>
    </w:p>
    <w:p w:rsidR="001A430B" w:rsidRDefault="001A430B" w:rsidP="00F221A1">
      <w:pPr>
        <w:pStyle w:val="Default"/>
        <w:jc w:val="both"/>
        <w:rPr>
          <w:b/>
          <w:sz w:val="28"/>
          <w:szCs w:val="28"/>
        </w:rPr>
      </w:pPr>
    </w:p>
    <w:p w:rsidR="00F0321D" w:rsidRPr="00F325C3" w:rsidRDefault="00F0321D" w:rsidP="00FE7EAF">
      <w:pPr>
        <w:pStyle w:val="Default"/>
        <w:jc w:val="center"/>
        <w:rPr>
          <w:b/>
          <w:sz w:val="28"/>
          <w:szCs w:val="28"/>
        </w:rPr>
      </w:pPr>
      <w:r w:rsidRPr="00F325C3">
        <w:rPr>
          <w:b/>
          <w:sz w:val="28"/>
          <w:szCs w:val="28"/>
        </w:rPr>
        <w:t>Table No.</w:t>
      </w:r>
      <w:r w:rsidR="001A430B">
        <w:rPr>
          <w:b/>
          <w:sz w:val="28"/>
          <w:szCs w:val="28"/>
        </w:rPr>
        <w:t xml:space="preserve"> 4</w:t>
      </w:r>
      <w:r>
        <w:rPr>
          <w:b/>
          <w:sz w:val="28"/>
          <w:szCs w:val="28"/>
        </w:rPr>
        <w:t>.10.3</w:t>
      </w:r>
      <w:r w:rsidRPr="00F325C3">
        <w:rPr>
          <w:b/>
          <w:sz w:val="28"/>
          <w:szCs w:val="28"/>
        </w:rPr>
        <w:t xml:space="preserve"> Effect of </w:t>
      </w:r>
      <w:r>
        <w:rPr>
          <w:b/>
          <w:sz w:val="28"/>
          <w:szCs w:val="28"/>
        </w:rPr>
        <w:t xml:space="preserve">Political </w:t>
      </w:r>
      <w:r w:rsidRPr="00F325C3">
        <w:rPr>
          <w:b/>
          <w:sz w:val="28"/>
          <w:szCs w:val="28"/>
        </w:rPr>
        <w:t xml:space="preserve">Institutional quality on </w:t>
      </w:r>
      <w:r>
        <w:rPr>
          <w:b/>
          <w:sz w:val="28"/>
          <w:szCs w:val="28"/>
        </w:rPr>
        <w:t xml:space="preserve">IA </w:t>
      </w:r>
      <w:r w:rsidRPr="00F325C3">
        <w:rPr>
          <w:b/>
          <w:sz w:val="28"/>
          <w:szCs w:val="28"/>
        </w:rPr>
        <w:t>of Developing Economies: Panel GMM Approach</w:t>
      </w:r>
    </w:p>
    <w:tbl>
      <w:tblPr>
        <w:tblStyle w:val="TableGrid"/>
        <w:tblW w:w="10488" w:type="dxa"/>
        <w:jc w:val="center"/>
        <w:tblLook w:val="04A0" w:firstRow="1" w:lastRow="0" w:firstColumn="1" w:lastColumn="0" w:noHBand="0" w:noVBand="1"/>
      </w:tblPr>
      <w:tblGrid>
        <w:gridCol w:w="1885"/>
        <w:gridCol w:w="1281"/>
        <w:gridCol w:w="1281"/>
        <w:gridCol w:w="997"/>
        <w:gridCol w:w="1385"/>
        <w:gridCol w:w="1350"/>
        <w:gridCol w:w="1344"/>
        <w:gridCol w:w="965"/>
      </w:tblGrid>
      <w:tr w:rsidR="00E975D1" w:rsidRPr="001A430B" w:rsidTr="001A430B">
        <w:trPr>
          <w:trHeight w:val="486"/>
          <w:jc w:val="center"/>
        </w:trPr>
        <w:tc>
          <w:tcPr>
            <w:tcW w:w="1885" w:type="dxa"/>
            <w:noWrap/>
          </w:tcPr>
          <w:p w:rsidR="00E975D1" w:rsidRPr="001A430B" w:rsidRDefault="00E975D1" w:rsidP="007E0766">
            <w:pPr>
              <w:jc w:val="both"/>
              <w:rPr>
                <w:rFonts w:ascii="Times New Roman" w:hAnsi="Times New Roman" w:cs="Times New Roman"/>
                <w:b/>
                <w:sz w:val="28"/>
                <w:szCs w:val="28"/>
              </w:rPr>
            </w:pPr>
            <w:r w:rsidRPr="001A430B">
              <w:rPr>
                <w:rFonts w:ascii="Times New Roman" w:hAnsi="Times New Roman" w:cs="Times New Roman"/>
                <w:b/>
                <w:sz w:val="28"/>
                <w:szCs w:val="28"/>
              </w:rPr>
              <w:t>Variables</w:t>
            </w:r>
          </w:p>
        </w:tc>
        <w:tc>
          <w:tcPr>
            <w:tcW w:w="1281" w:type="dxa"/>
            <w:noWrap/>
          </w:tcPr>
          <w:p w:rsidR="00E975D1" w:rsidRPr="001A430B" w:rsidRDefault="00E975D1" w:rsidP="007E0766">
            <w:pPr>
              <w:jc w:val="both"/>
              <w:rPr>
                <w:rFonts w:ascii="Times New Roman" w:hAnsi="Times New Roman" w:cs="Times New Roman"/>
                <w:b/>
                <w:sz w:val="28"/>
                <w:szCs w:val="28"/>
              </w:rPr>
            </w:pPr>
            <w:r w:rsidRPr="001A430B">
              <w:rPr>
                <w:rFonts w:ascii="Times New Roman" w:hAnsi="Times New Roman" w:cs="Times New Roman"/>
                <w:b/>
                <w:sz w:val="28"/>
                <w:szCs w:val="28"/>
              </w:rPr>
              <w:t>Coef.</w:t>
            </w:r>
          </w:p>
        </w:tc>
        <w:tc>
          <w:tcPr>
            <w:tcW w:w="1281" w:type="dxa"/>
            <w:noWrap/>
          </w:tcPr>
          <w:p w:rsidR="00E975D1" w:rsidRPr="001A430B" w:rsidRDefault="00E975D1" w:rsidP="007E0766">
            <w:pPr>
              <w:jc w:val="both"/>
              <w:rPr>
                <w:rFonts w:ascii="Times New Roman" w:hAnsi="Times New Roman" w:cs="Times New Roman"/>
                <w:b/>
                <w:sz w:val="28"/>
                <w:szCs w:val="28"/>
              </w:rPr>
            </w:pPr>
            <w:r w:rsidRPr="001A430B">
              <w:rPr>
                <w:rFonts w:ascii="Times New Roman" w:hAnsi="Times New Roman" w:cs="Times New Roman"/>
                <w:b/>
                <w:sz w:val="28"/>
                <w:szCs w:val="28"/>
              </w:rPr>
              <w:t>S.E</w:t>
            </w:r>
          </w:p>
        </w:tc>
        <w:tc>
          <w:tcPr>
            <w:tcW w:w="997" w:type="dxa"/>
            <w:noWrap/>
          </w:tcPr>
          <w:p w:rsidR="00E975D1" w:rsidRPr="001A430B" w:rsidRDefault="00E975D1" w:rsidP="007E0766">
            <w:pPr>
              <w:jc w:val="both"/>
              <w:rPr>
                <w:rFonts w:ascii="Times New Roman" w:hAnsi="Times New Roman" w:cs="Times New Roman"/>
                <w:b/>
                <w:sz w:val="28"/>
                <w:szCs w:val="28"/>
              </w:rPr>
            </w:pPr>
            <w:r w:rsidRPr="001A430B">
              <w:rPr>
                <w:rFonts w:ascii="Times New Roman" w:hAnsi="Times New Roman" w:cs="Times New Roman"/>
                <w:b/>
                <w:sz w:val="28"/>
                <w:szCs w:val="28"/>
              </w:rPr>
              <w:t>Z-value</w:t>
            </w:r>
          </w:p>
        </w:tc>
        <w:tc>
          <w:tcPr>
            <w:tcW w:w="1385" w:type="dxa"/>
            <w:noWrap/>
          </w:tcPr>
          <w:p w:rsidR="00E975D1" w:rsidRPr="001A430B" w:rsidRDefault="00E975D1" w:rsidP="007E0766">
            <w:pPr>
              <w:jc w:val="both"/>
              <w:rPr>
                <w:rFonts w:ascii="Times New Roman" w:hAnsi="Times New Roman" w:cs="Times New Roman"/>
                <w:b/>
                <w:sz w:val="28"/>
                <w:szCs w:val="28"/>
              </w:rPr>
            </w:pPr>
            <w:r w:rsidRPr="001A430B">
              <w:rPr>
                <w:rFonts w:ascii="Times New Roman" w:hAnsi="Times New Roman" w:cs="Times New Roman"/>
                <w:b/>
                <w:sz w:val="28"/>
                <w:szCs w:val="28"/>
              </w:rPr>
              <w:t>P-value</w:t>
            </w:r>
          </w:p>
        </w:tc>
        <w:tc>
          <w:tcPr>
            <w:tcW w:w="2694" w:type="dxa"/>
            <w:gridSpan w:val="2"/>
            <w:noWrap/>
          </w:tcPr>
          <w:p w:rsidR="00E975D1" w:rsidRPr="001A430B" w:rsidRDefault="00E975D1" w:rsidP="007E0766">
            <w:pPr>
              <w:jc w:val="both"/>
              <w:rPr>
                <w:rFonts w:ascii="Times New Roman" w:hAnsi="Times New Roman" w:cs="Times New Roman"/>
                <w:b/>
                <w:sz w:val="28"/>
                <w:szCs w:val="28"/>
              </w:rPr>
            </w:pPr>
            <w:r w:rsidRPr="001A430B">
              <w:rPr>
                <w:rFonts w:ascii="Times New Roman" w:hAnsi="Times New Roman" w:cs="Times New Roman"/>
                <w:b/>
                <w:sz w:val="28"/>
                <w:szCs w:val="28"/>
              </w:rPr>
              <w:t>[95%  Conf.  Interval</w:t>
            </w:r>
          </w:p>
        </w:tc>
        <w:tc>
          <w:tcPr>
            <w:tcW w:w="965" w:type="dxa"/>
          </w:tcPr>
          <w:p w:rsidR="00E975D1" w:rsidRPr="001A430B" w:rsidRDefault="00E975D1" w:rsidP="007E0766">
            <w:pPr>
              <w:jc w:val="both"/>
              <w:rPr>
                <w:rFonts w:ascii="Times New Roman" w:hAnsi="Times New Roman" w:cs="Times New Roman"/>
                <w:b/>
                <w:sz w:val="28"/>
                <w:szCs w:val="28"/>
              </w:rPr>
            </w:pPr>
            <w:r w:rsidRPr="001A430B">
              <w:rPr>
                <w:rFonts w:ascii="Times New Roman" w:hAnsi="Times New Roman" w:cs="Times New Roman"/>
                <w:b/>
                <w:sz w:val="28"/>
                <w:szCs w:val="28"/>
              </w:rPr>
              <w:t>Sig</w:t>
            </w:r>
          </w:p>
        </w:tc>
      </w:tr>
      <w:tr w:rsidR="00E975D1" w:rsidRPr="001A430B" w:rsidTr="001A430B">
        <w:trPr>
          <w:trHeight w:val="486"/>
          <w:jc w:val="center"/>
        </w:trPr>
        <w:tc>
          <w:tcPr>
            <w:tcW w:w="1885" w:type="dxa"/>
            <w:noWrap/>
            <w:vAlign w:val="bottom"/>
            <w:hideMark/>
          </w:tcPr>
          <w:p w:rsidR="00E975D1" w:rsidRPr="001A430B" w:rsidRDefault="00E975D1" w:rsidP="001A430B">
            <w:pPr>
              <w:jc w:val="both"/>
              <w:rPr>
                <w:rFonts w:ascii="Times New Roman" w:hAnsi="Times New Roman" w:cs="Times New Roman"/>
                <w:color w:val="000000"/>
                <w:sz w:val="28"/>
                <w:szCs w:val="28"/>
              </w:rPr>
            </w:pPr>
            <w:r w:rsidRPr="001A430B">
              <w:rPr>
                <w:rFonts w:ascii="Times New Roman" w:hAnsi="Times New Roman" w:cs="Times New Roman"/>
                <w:color w:val="000000"/>
                <w:sz w:val="28"/>
                <w:szCs w:val="28"/>
              </w:rPr>
              <w:t>L</w:t>
            </w:r>
            <w:r w:rsidR="001A430B">
              <w:rPr>
                <w:rFonts w:ascii="Times New Roman" w:hAnsi="Times New Roman" w:cs="Times New Roman"/>
                <w:color w:val="000000"/>
                <w:sz w:val="28"/>
                <w:szCs w:val="28"/>
              </w:rPr>
              <w:t>IA</w:t>
            </w:r>
            <w:r w:rsidRPr="001A430B">
              <w:rPr>
                <w:rFonts w:ascii="Times New Roman" w:hAnsi="Times New Roman" w:cs="Times New Roman"/>
                <w:color w:val="000000"/>
                <w:sz w:val="28"/>
                <w:szCs w:val="28"/>
              </w:rPr>
              <w:t xml:space="preserve">(-1) </w:t>
            </w:r>
          </w:p>
        </w:tc>
        <w:tc>
          <w:tcPr>
            <w:tcW w:w="1281" w:type="dxa"/>
            <w:noWrap/>
            <w:vAlign w:val="bottom"/>
          </w:tcPr>
          <w:p w:rsidR="00E975D1" w:rsidRPr="001A430B" w:rsidRDefault="00E975D1" w:rsidP="007E0766">
            <w:pPr>
              <w:jc w:val="both"/>
              <w:rPr>
                <w:rFonts w:ascii="Times New Roman" w:hAnsi="Times New Roman" w:cs="Times New Roman"/>
                <w:color w:val="000000"/>
                <w:sz w:val="28"/>
                <w:szCs w:val="28"/>
              </w:rPr>
            </w:pPr>
            <w:r w:rsidRPr="001A430B">
              <w:rPr>
                <w:rFonts w:ascii="Times New Roman" w:hAnsi="Times New Roman" w:cs="Times New Roman"/>
                <w:color w:val="000000"/>
                <w:sz w:val="28"/>
                <w:szCs w:val="28"/>
              </w:rPr>
              <w:t>0.600804</w:t>
            </w:r>
          </w:p>
        </w:tc>
        <w:tc>
          <w:tcPr>
            <w:tcW w:w="1281" w:type="dxa"/>
            <w:noWrap/>
            <w:vAlign w:val="bottom"/>
          </w:tcPr>
          <w:p w:rsidR="00E975D1" w:rsidRPr="001A430B" w:rsidRDefault="00E975D1" w:rsidP="007E0766">
            <w:pPr>
              <w:jc w:val="both"/>
              <w:rPr>
                <w:rFonts w:ascii="Times New Roman" w:hAnsi="Times New Roman" w:cs="Times New Roman"/>
                <w:color w:val="000000"/>
                <w:sz w:val="28"/>
                <w:szCs w:val="28"/>
              </w:rPr>
            </w:pPr>
            <w:r w:rsidRPr="001A430B">
              <w:rPr>
                <w:rFonts w:ascii="Times New Roman" w:hAnsi="Times New Roman" w:cs="Times New Roman"/>
                <w:color w:val="000000"/>
                <w:sz w:val="28"/>
                <w:szCs w:val="28"/>
              </w:rPr>
              <w:t>0.005701</w:t>
            </w:r>
          </w:p>
        </w:tc>
        <w:tc>
          <w:tcPr>
            <w:tcW w:w="997" w:type="dxa"/>
            <w:noWrap/>
            <w:vAlign w:val="bottom"/>
          </w:tcPr>
          <w:p w:rsidR="00E975D1" w:rsidRPr="001A430B" w:rsidRDefault="00E975D1" w:rsidP="007E0766">
            <w:pPr>
              <w:jc w:val="both"/>
              <w:rPr>
                <w:rFonts w:ascii="Times New Roman" w:hAnsi="Times New Roman" w:cs="Times New Roman"/>
                <w:color w:val="000000"/>
                <w:sz w:val="28"/>
                <w:szCs w:val="28"/>
              </w:rPr>
            </w:pPr>
            <w:r w:rsidRPr="001A430B">
              <w:rPr>
                <w:rFonts w:ascii="Times New Roman" w:hAnsi="Times New Roman" w:cs="Times New Roman"/>
                <w:color w:val="000000"/>
                <w:sz w:val="28"/>
                <w:szCs w:val="28"/>
              </w:rPr>
              <w:t>105.38</w:t>
            </w:r>
          </w:p>
        </w:tc>
        <w:tc>
          <w:tcPr>
            <w:tcW w:w="1385" w:type="dxa"/>
            <w:noWrap/>
            <w:vAlign w:val="bottom"/>
          </w:tcPr>
          <w:p w:rsidR="00E975D1" w:rsidRPr="001A430B" w:rsidRDefault="00E975D1" w:rsidP="007E0766">
            <w:pPr>
              <w:jc w:val="both"/>
              <w:rPr>
                <w:rFonts w:ascii="Times New Roman" w:hAnsi="Times New Roman" w:cs="Times New Roman"/>
                <w:color w:val="000000"/>
                <w:sz w:val="28"/>
                <w:szCs w:val="28"/>
              </w:rPr>
            </w:pPr>
            <w:r w:rsidRPr="001A430B">
              <w:rPr>
                <w:rFonts w:ascii="Times New Roman" w:hAnsi="Times New Roman" w:cs="Times New Roman"/>
                <w:color w:val="000000"/>
                <w:sz w:val="28"/>
                <w:szCs w:val="28"/>
              </w:rPr>
              <w:t>0.0001</w:t>
            </w:r>
          </w:p>
        </w:tc>
        <w:tc>
          <w:tcPr>
            <w:tcW w:w="1350" w:type="dxa"/>
            <w:noWrap/>
            <w:vAlign w:val="bottom"/>
          </w:tcPr>
          <w:p w:rsidR="00E975D1" w:rsidRPr="001A430B" w:rsidRDefault="00E975D1" w:rsidP="007E0766">
            <w:pPr>
              <w:jc w:val="both"/>
              <w:rPr>
                <w:rFonts w:ascii="Times New Roman" w:hAnsi="Times New Roman" w:cs="Times New Roman"/>
                <w:color w:val="000000"/>
                <w:sz w:val="28"/>
                <w:szCs w:val="28"/>
              </w:rPr>
            </w:pPr>
            <w:r w:rsidRPr="001A430B">
              <w:rPr>
                <w:rFonts w:ascii="Times New Roman" w:hAnsi="Times New Roman" w:cs="Times New Roman"/>
                <w:color w:val="000000"/>
                <w:sz w:val="28"/>
                <w:szCs w:val="28"/>
              </w:rPr>
              <w:t>0.58963</w:t>
            </w:r>
          </w:p>
        </w:tc>
        <w:tc>
          <w:tcPr>
            <w:tcW w:w="1344" w:type="dxa"/>
            <w:noWrap/>
            <w:vAlign w:val="bottom"/>
          </w:tcPr>
          <w:p w:rsidR="00E975D1" w:rsidRPr="001A430B" w:rsidRDefault="00E975D1" w:rsidP="007E0766">
            <w:pPr>
              <w:jc w:val="both"/>
              <w:rPr>
                <w:rFonts w:ascii="Times New Roman" w:hAnsi="Times New Roman" w:cs="Times New Roman"/>
                <w:color w:val="000000"/>
                <w:sz w:val="28"/>
                <w:szCs w:val="28"/>
              </w:rPr>
            </w:pPr>
            <w:r w:rsidRPr="001A430B">
              <w:rPr>
                <w:rFonts w:ascii="Times New Roman" w:hAnsi="Times New Roman" w:cs="Times New Roman"/>
                <w:color w:val="000000"/>
                <w:sz w:val="28"/>
                <w:szCs w:val="28"/>
              </w:rPr>
              <w:t>0.611978</w:t>
            </w:r>
          </w:p>
        </w:tc>
        <w:tc>
          <w:tcPr>
            <w:tcW w:w="965" w:type="dxa"/>
          </w:tcPr>
          <w:p w:rsidR="00E975D1" w:rsidRPr="001A430B" w:rsidRDefault="00E975D1" w:rsidP="007E0766">
            <w:pPr>
              <w:jc w:val="both"/>
              <w:rPr>
                <w:rFonts w:ascii="Times New Roman" w:hAnsi="Times New Roman" w:cs="Times New Roman"/>
                <w:sz w:val="28"/>
                <w:szCs w:val="28"/>
              </w:rPr>
            </w:pPr>
            <w:r w:rsidRPr="001A430B">
              <w:rPr>
                <w:rFonts w:ascii="Times New Roman" w:hAnsi="Times New Roman" w:cs="Times New Roman"/>
                <w:sz w:val="28"/>
                <w:szCs w:val="28"/>
              </w:rPr>
              <w:t>***</w:t>
            </w:r>
          </w:p>
        </w:tc>
      </w:tr>
      <w:tr w:rsidR="00E975D1" w:rsidRPr="001A430B" w:rsidTr="001A430B">
        <w:trPr>
          <w:trHeight w:val="486"/>
          <w:jc w:val="center"/>
        </w:trPr>
        <w:tc>
          <w:tcPr>
            <w:tcW w:w="1885" w:type="dxa"/>
            <w:noWrap/>
            <w:vAlign w:val="bottom"/>
          </w:tcPr>
          <w:p w:rsidR="00E975D1" w:rsidRPr="001A430B" w:rsidRDefault="00E975D1" w:rsidP="007E0766">
            <w:pPr>
              <w:jc w:val="both"/>
              <w:rPr>
                <w:rFonts w:ascii="Times New Roman" w:hAnsi="Times New Roman" w:cs="Times New Roman"/>
                <w:color w:val="000000"/>
                <w:sz w:val="28"/>
                <w:szCs w:val="28"/>
              </w:rPr>
            </w:pPr>
            <w:r w:rsidRPr="001A430B">
              <w:rPr>
                <w:rFonts w:ascii="Times New Roman" w:hAnsi="Times New Roman" w:cs="Times New Roman"/>
                <w:color w:val="000000"/>
                <w:sz w:val="28"/>
                <w:szCs w:val="28"/>
              </w:rPr>
              <w:t>PIQ</w:t>
            </w:r>
          </w:p>
        </w:tc>
        <w:tc>
          <w:tcPr>
            <w:tcW w:w="1281" w:type="dxa"/>
            <w:noWrap/>
            <w:vAlign w:val="bottom"/>
          </w:tcPr>
          <w:p w:rsidR="00E975D1" w:rsidRPr="001A430B" w:rsidRDefault="00E975D1" w:rsidP="007E0766">
            <w:pPr>
              <w:jc w:val="both"/>
              <w:rPr>
                <w:rFonts w:ascii="Times New Roman" w:hAnsi="Times New Roman" w:cs="Times New Roman"/>
                <w:color w:val="000000"/>
                <w:sz w:val="28"/>
                <w:szCs w:val="28"/>
              </w:rPr>
            </w:pPr>
            <w:r w:rsidRPr="001A430B">
              <w:rPr>
                <w:rFonts w:ascii="Times New Roman" w:hAnsi="Times New Roman" w:cs="Times New Roman"/>
                <w:color w:val="000000"/>
                <w:sz w:val="28"/>
                <w:szCs w:val="28"/>
              </w:rPr>
              <w:t>0.505917</w:t>
            </w:r>
          </w:p>
        </w:tc>
        <w:tc>
          <w:tcPr>
            <w:tcW w:w="1281" w:type="dxa"/>
            <w:noWrap/>
            <w:vAlign w:val="bottom"/>
          </w:tcPr>
          <w:p w:rsidR="00E975D1" w:rsidRPr="001A430B" w:rsidRDefault="00E975D1" w:rsidP="007E0766">
            <w:pPr>
              <w:jc w:val="both"/>
              <w:rPr>
                <w:rFonts w:ascii="Times New Roman" w:hAnsi="Times New Roman" w:cs="Times New Roman"/>
                <w:color w:val="000000"/>
                <w:sz w:val="28"/>
                <w:szCs w:val="28"/>
              </w:rPr>
            </w:pPr>
            <w:r w:rsidRPr="001A430B">
              <w:rPr>
                <w:rFonts w:ascii="Times New Roman" w:hAnsi="Times New Roman" w:cs="Times New Roman"/>
                <w:color w:val="000000"/>
                <w:sz w:val="28"/>
                <w:szCs w:val="28"/>
              </w:rPr>
              <w:t>0.044582</w:t>
            </w:r>
          </w:p>
        </w:tc>
        <w:tc>
          <w:tcPr>
            <w:tcW w:w="997" w:type="dxa"/>
            <w:noWrap/>
            <w:vAlign w:val="bottom"/>
          </w:tcPr>
          <w:p w:rsidR="00E975D1" w:rsidRPr="001A430B" w:rsidRDefault="00E975D1" w:rsidP="007E0766">
            <w:pPr>
              <w:jc w:val="both"/>
              <w:rPr>
                <w:rFonts w:ascii="Times New Roman" w:hAnsi="Times New Roman" w:cs="Times New Roman"/>
                <w:color w:val="000000"/>
                <w:sz w:val="28"/>
                <w:szCs w:val="28"/>
              </w:rPr>
            </w:pPr>
            <w:r w:rsidRPr="001A430B">
              <w:rPr>
                <w:rFonts w:ascii="Times New Roman" w:hAnsi="Times New Roman" w:cs="Times New Roman"/>
                <w:color w:val="000000"/>
                <w:sz w:val="28"/>
                <w:szCs w:val="28"/>
              </w:rPr>
              <w:t>11.35</w:t>
            </w:r>
          </w:p>
        </w:tc>
        <w:tc>
          <w:tcPr>
            <w:tcW w:w="1385" w:type="dxa"/>
            <w:noWrap/>
            <w:vAlign w:val="bottom"/>
          </w:tcPr>
          <w:p w:rsidR="00E975D1" w:rsidRPr="001A430B" w:rsidRDefault="00E975D1" w:rsidP="007E0766">
            <w:pPr>
              <w:jc w:val="both"/>
              <w:rPr>
                <w:rFonts w:ascii="Times New Roman" w:hAnsi="Times New Roman" w:cs="Times New Roman"/>
                <w:color w:val="000000"/>
                <w:sz w:val="28"/>
                <w:szCs w:val="28"/>
              </w:rPr>
            </w:pPr>
            <w:r w:rsidRPr="001A430B">
              <w:rPr>
                <w:rFonts w:ascii="Times New Roman" w:hAnsi="Times New Roman" w:cs="Times New Roman"/>
                <w:color w:val="000000"/>
                <w:sz w:val="28"/>
                <w:szCs w:val="28"/>
              </w:rPr>
              <w:t>0.0001</w:t>
            </w:r>
          </w:p>
        </w:tc>
        <w:tc>
          <w:tcPr>
            <w:tcW w:w="1350" w:type="dxa"/>
            <w:noWrap/>
            <w:vAlign w:val="bottom"/>
          </w:tcPr>
          <w:p w:rsidR="00E975D1" w:rsidRPr="001A430B" w:rsidRDefault="00E975D1" w:rsidP="007E0766">
            <w:pPr>
              <w:jc w:val="both"/>
              <w:rPr>
                <w:rFonts w:ascii="Times New Roman" w:hAnsi="Times New Roman" w:cs="Times New Roman"/>
                <w:color w:val="000000"/>
                <w:sz w:val="28"/>
                <w:szCs w:val="28"/>
              </w:rPr>
            </w:pPr>
            <w:r w:rsidRPr="001A430B">
              <w:rPr>
                <w:rFonts w:ascii="Times New Roman" w:hAnsi="Times New Roman" w:cs="Times New Roman"/>
                <w:color w:val="000000"/>
                <w:sz w:val="28"/>
                <w:szCs w:val="28"/>
              </w:rPr>
              <w:t>0.418538</w:t>
            </w:r>
          </w:p>
        </w:tc>
        <w:tc>
          <w:tcPr>
            <w:tcW w:w="1344" w:type="dxa"/>
            <w:noWrap/>
            <w:vAlign w:val="bottom"/>
          </w:tcPr>
          <w:p w:rsidR="00E975D1" w:rsidRPr="001A430B" w:rsidRDefault="00E975D1" w:rsidP="007E0766">
            <w:pPr>
              <w:jc w:val="both"/>
              <w:rPr>
                <w:rFonts w:ascii="Times New Roman" w:hAnsi="Times New Roman" w:cs="Times New Roman"/>
                <w:color w:val="000000"/>
                <w:sz w:val="28"/>
                <w:szCs w:val="28"/>
              </w:rPr>
            </w:pPr>
            <w:r w:rsidRPr="001A430B">
              <w:rPr>
                <w:rFonts w:ascii="Times New Roman" w:hAnsi="Times New Roman" w:cs="Times New Roman"/>
                <w:color w:val="000000"/>
                <w:sz w:val="28"/>
                <w:szCs w:val="28"/>
              </w:rPr>
              <w:t>0.593297</w:t>
            </w:r>
          </w:p>
        </w:tc>
        <w:tc>
          <w:tcPr>
            <w:tcW w:w="965" w:type="dxa"/>
          </w:tcPr>
          <w:p w:rsidR="00E975D1" w:rsidRPr="001A430B" w:rsidRDefault="00E975D1" w:rsidP="007E0766">
            <w:pPr>
              <w:jc w:val="both"/>
              <w:rPr>
                <w:rFonts w:ascii="Times New Roman" w:hAnsi="Times New Roman" w:cs="Times New Roman"/>
                <w:sz w:val="28"/>
                <w:szCs w:val="28"/>
              </w:rPr>
            </w:pPr>
            <w:r w:rsidRPr="001A430B">
              <w:rPr>
                <w:rFonts w:ascii="Times New Roman" w:hAnsi="Times New Roman" w:cs="Times New Roman"/>
                <w:sz w:val="28"/>
                <w:szCs w:val="28"/>
              </w:rPr>
              <w:t>***</w:t>
            </w:r>
          </w:p>
        </w:tc>
      </w:tr>
      <w:tr w:rsidR="00E975D1" w:rsidRPr="001A430B" w:rsidTr="001A430B">
        <w:trPr>
          <w:trHeight w:val="486"/>
          <w:jc w:val="center"/>
        </w:trPr>
        <w:tc>
          <w:tcPr>
            <w:tcW w:w="1885" w:type="dxa"/>
            <w:noWrap/>
            <w:vAlign w:val="bottom"/>
            <w:hideMark/>
          </w:tcPr>
          <w:p w:rsidR="00E975D1" w:rsidRPr="001A430B" w:rsidRDefault="001A430B" w:rsidP="007E0766">
            <w:pPr>
              <w:jc w:val="both"/>
              <w:rPr>
                <w:rFonts w:ascii="Times New Roman" w:hAnsi="Times New Roman" w:cs="Times New Roman"/>
                <w:color w:val="000000"/>
                <w:sz w:val="28"/>
                <w:szCs w:val="28"/>
              </w:rPr>
            </w:pPr>
            <w:r>
              <w:rPr>
                <w:rFonts w:ascii="Times New Roman" w:hAnsi="Times New Roman" w:cs="Times New Roman"/>
                <w:color w:val="000000"/>
                <w:sz w:val="28"/>
                <w:szCs w:val="28"/>
              </w:rPr>
              <w:t>X</w:t>
            </w:r>
            <w:r w:rsidR="00E975D1" w:rsidRPr="001A430B">
              <w:rPr>
                <w:rFonts w:ascii="Times New Roman" w:hAnsi="Times New Roman" w:cs="Times New Roman"/>
                <w:color w:val="000000"/>
                <w:sz w:val="28"/>
                <w:szCs w:val="28"/>
              </w:rPr>
              <w:t>gdp</w:t>
            </w:r>
          </w:p>
        </w:tc>
        <w:tc>
          <w:tcPr>
            <w:tcW w:w="1281" w:type="dxa"/>
            <w:noWrap/>
            <w:vAlign w:val="bottom"/>
          </w:tcPr>
          <w:p w:rsidR="00E975D1" w:rsidRPr="001A430B" w:rsidRDefault="00E975D1" w:rsidP="007E0766">
            <w:pPr>
              <w:jc w:val="both"/>
              <w:rPr>
                <w:rFonts w:ascii="Times New Roman" w:hAnsi="Times New Roman" w:cs="Times New Roman"/>
                <w:color w:val="000000"/>
                <w:sz w:val="28"/>
                <w:szCs w:val="28"/>
              </w:rPr>
            </w:pPr>
            <w:r w:rsidRPr="001A430B">
              <w:rPr>
                <w:rFonts w:ascii="Times New Roman" w:hAnsi="Times New Roman" w:cs="Times New Roman"/>
                <w:color w:val="000000"/>
                <w:sz w:val="28"/>
                <w:szCs w:val="28"/>
              </w:rPr>
              <w:t>0.008901</w:t>
            </w:r>
          </w:p>
        </w:tc>
        <w:tc>
          <w:tcPr>
            <w:tcW w:w="1281" w:type="dxa"/>
            <w:noWrap/>
            <w:vAlign w:val="bottom"/>
          </w:tcPr>
          <w:p w:rsidR="00E975D1" w:rsidRPr="001A430B" w:rsidRDefault="00E975D1" w:rsidP="007E0766">
            <w:pPr>
              <w:jc w:val="both"/>
              <w:rPr>
                <w:rFonts w:ascii="Times New Roman" w:hAnsi="Times New Roman" w:cs="Times New Roman"/>
                <w:color w:val="000000"/>
                <w:sz w:val="28"/>
                <w:szCs w:val="28"/>
              </w:rPr>
            </w:pPr>
            <w:r w:rsidRPr="001A430B">
              <w:rPr>
                <w:rFonts w:ascii="Times New Roman" w:hAnsi="Times New Roman" w:cs="Times New Roman"/>
                <w:color w:val="000000"/>
                <w:sz w:val="28"/>
                <w:szCs w:val="28"/>
              </w:rPr>
              <w:t>0.002425</w:t>
            </w:r>
          </w:p>
        </w:tc>
        <w:tc>
          <w:tcPr>
            <w:tcW w:w="997" w:type="dxa"/>
            <w:noWrap/>
            <w:vAlign w:val="bottom"/>
          </w:tcPr>
          <w:p w:rsidR="00E975D1" w:rsidRPr="001A430B" w:rsidRDefault="00E975D1" w:rsidP="007E0766">
            <w:pPr>
              <w:jc w:val="both"/>
              <w:rPr>
                <w:rFonts w:ascii="Times New Roman" w:hAnsi="Times New Roman" w:cs="Times New Roman"/>
                <w:color w:val="000000"/>
                <w:sz w:val="28"/>
                <w:szCs w:val="28"/>
              </w:rPr>
            </w:pPr>
            <w:r w:rsidRPr="001A430B">
              <w:rPr>
                <w:rFonts w:ascii="Times New Roman" w:hAnsi="Times New Roman" w:cs="Times New Roman"/>
                <w:color w:val="000000"/>
                <w:sz w:val="28"/>
                <w:szCs w:val="28"/>
              </w:rPr>
              <w:t>3.67</w:t>
            </w:r>
          </w:p>
        </w:tc>
        <w:tc>
          <w:tcPr>
            <w:tcW w:w="1385" w:type="dxa"/>
            <w:noWrap/>
            <w:vAlign w:val="bottom"/>
          </w:tcPr>
          <w:p w:rsidR="00E975D1" w:rsidRPr="001A430B" w:rsidRDefault="00E975D1" w:rsidP="007E0766">
            <w:pPr>
              <w:jc w:val="both"/>
              <w:rPr>
                <w:rFonts w:ascii="Times New Roman" w:hAnsi="Times New Roman" w:cs="Times New Roman"/>
                <w:color w:val="000000"/>
                <w:sz w:val="28"/>
                <w:szCs w:val="28"/>
              </w:rPr>
            </w:pPr>
            <w:r w:rsidRPr="001A430B">
              <w:rPr>
                <w:rFonts w:ascii="Times New Roman" w:hAnsi="Times New Roman" w:cs="Times New Roman"/>
                <w:color w:val="000000"/>
                <w:sz w:val="28"/>
                <w:szCs w:val="28"/>
              </w:rPr>
              <w:t>0.001</w:t>
            </w:r>
          </w:p>
        </w:tc>
        <w:tc>
          <w:tcPr>
            <w:tcW w:w="1350" w:type="dxa"/>
            <w:noWrap/>
            <w:vAlign w:val="bottom"/>
          </w:tcPr>
          <w:p w:rsidR="00E975D1" w:rsidRPr="001A430B" w:rsidRDefault="00E975D1" w:rsidP="007E0766">
            <w:pPr>
              <w:jc w:val="both"/>
              <w:rPr>
                <w:rFonts w:ascii="Times New Roman" w:hAnsi="Times New Roman" w:cs="Times New Roman"/>
                <w:color w:val="000000"/>
                <w:sz w:val="28"/>
                <w:szCs w:val="28"/>
              </w:rPr>
            </w:pPr>
            <w:r w:rsidRPr="001A430B">
              <w:rPr>
                <w:rFonts w:ascii="Times New Roman" w:hAnsi="Times New Roman" w:cs="Times New Roman"/>
                <w:color w:val="000000"/>
                <w:sz w:val="28"/>
                <w:szCs w:val="28"/>
              </w:rPr>
              <w:t>0.004148</w:t>
            </w:r>
          </w:p>
        </w:tc>
        <w:tc>
          <w:tcPr>
            <w:tcW w:w="1344" w:type="dxa"/>
            <w:noWrap/>
            <w:vAlign w:val="bottom"/>
          </w:tcPr>
          <w:p w:rsidR="00E975D1" w:rsidRPr="001A430B" w:rsidRDefault="00E975D1" w:rsidP="007E0766">
            <w:pPr>
              <w:jc w:val="both"/>
              <w:rPr>
                <w:rFonts w:ascii="Times New Roman" w:hAnsi="Times New Roman" w:cs="Times New Roman"/>
                <w:color w:val="000000"/>
                <w:sz w:val="28"/>
                <w:szCs w:val="28"/>
              </w:rPr>
            </w:pPr>
            <w:r w:rsidRPr="001A430B">
              <w:rPr>
                <w:rFonts w:ascii="Times New Roman" w:hAnsi="Times New Roman" w:cs="Times New Roman"/>
                <w:color w:val="000000"/>
                <w:sz w:val="28"/>
                <w:szCs w:val="28"/>
              </w:rPr>
              <w:t>0.001366</w:t>
            </w:r>
          </w:p>
        </w:tc>
        <w:tc>
          <w:tcPr>
            <w:tcW w:w="965" w:type="dxa"/>
          </w:tcPr>
          <w:p w:rsidR="00E975D1" w:rsidRPr="001A430B" w:rsidRDefault="00E975D1" w:rsidP="007E0766">
            <w:pPr>
              <w:jc w:val="both"/>
              <w:rPr>
                <w:rFonts w:ascii="Times New Roman" w:hAnsi="Times New Roman" w:cs="Times New Roman"/>
                <w:sz w:val="28"/>
                <w:szCs w:val="28"/>
              </w:rPr>
            </w:pPr>
            <w:r w:rsidRPr="001A430B">
              <w:rPr>
                <w:rFonts w:ascii="Times New Roman" w:hAnsi="Times New Roman" w:cs="Times New Roman"/>
                <w:sz w:val="28"/>
                <w:szCs w:val="28"/>
              </w:rPr>
              <w:t>***</w:t>
            </w:r>
          </w:p>
        </w:tc>
      </w:tr>
      <w:tr w:rsidR="00E975D1" w:rsidRPr="001A430B" w:rsidTr="001A430B">
        <w:trPr>
          <w:trHeight w:val="486"/>
          <w:jc w:val="center"/>
        </w:trPr>
        <w:tc>
          <w:tcPr>
            <w:tcW w:w="1885" w:type="dxa"/>
            <w:noWrap/>
            <w:vAlign w:val="bottom"/>
          </w:tcPr>
          <w:p w:rsidR="00E975D1" w:rsidRPr="001A430B" w:rsidRDefault="001A430B" w:rsidP="007E0766">
            <w:pPr>
              <w:jc w:val="both"/>
              <w:rPr>
                <w:rFonts w:ascii="Times New Roman" w:hAnsi="Times New Roman" w:cs="Times New Roman"/>
                <w:color w:val="000000"/>
                <w:sz w:val="28"/>
                <w:szCs w:val="28"/>
              </w:rPr>
            </w:pPr>
            <w:r w:rsidRPr="001A430B">
              <w:rPr>
                <w:rFonts w:ascii="Times New Roman" w:hAnsi="Times New Roman" w:cs="Times New Roman"/>
                <w:color w:val="000000"/>
                <w:sz w:val="28"/>
                <w:szCs w:val="28"/>
              </w:rPr>
              <w:t>I</w:t>
            </w:r>
            <w:r>
              <w:rPr>
                <w:rFonts w:ascii="Times New Roman" w:hAnsi="Times New Roman" w:cs="Times New Roman"/>
                <w:color w:val="000000"/>
                <w:sz w:val="28"/>
                <w:szCs w:val="28"/>
              </w:rPr>
              <w:t>NF</w:t>
            </w:r>
          </w:p>
        </w:tc>
        <w:tc>
          <w:tcPr>
            <w:tcW w:w="1281" w:type="dxa"/>
            <w:noWrap/>
            <w:vAlign w:val="bottom"/>
          </w:tcPr>
          <w:p w:rsidR="00E975D1" w:rsidRPr="001A430B" w:rsidRDefault="00E975D1" w:rsidP="007E0766">
            <w:pPr>
              <w:jc w:val="both"/>
              <w:rPr>
                <w:rFonts w:ascii="Times New Roman" w:hAnsi="Times New Roman" w:cs="Times New Roman"/>
                <w:color w:val="000000"/>
                <w:sz w:val="28"/>
                <w:szCs w:val="28"/>
              </w:rPr>
            </w:pPr>
            <w:r w:rsidRPr="001A430B">
              <w:rPr>
                <w:rFonts w:ascii="Times New Roman" w:hAnsi="Times New Roman" w:cs="Times New Roman"/>
                <w:color w:val="000000"/>
                <w:sz w:val="28"/>
                <w:szCs w:val="28"/>
              </w:rPr>
              <w:t>-0.00391</w:t>
            </w:r>
          </w:p>
        </w:tc>
        <w:tc>
          <w:tcPr>
            <w:tcW w:w="1281" w:type="dxa"/>
            <w:noWrap/>
            <w:vAlign w:val="bottom"/>
          </w:tcPr>
          <w:p w:rsidR="00E975D1" w:rsidRPr="001A430B" w:rsidRDefault="00E975D1" w:rsidP="007E0766">
            <w:pPr>
              <w:jc w:val="both"/>
              <w:rPr>
                <w:rFonts w:ascii="Times New Roman" w:hAnsi="Times New Roman" w:cs="Times New Roman"/>
                <w:color w:val="000000"/>
                <w:sz w:val="28"/>
                <w:szCs w:val="28"/>
              </w:rPr>
            </w:pPr>
            <w:r w:rsidRPr="001A430B">
              <w:rPr>
                <w:rFonts w:ascii="Times New Roman" w:hAnsi="Times New Roman" w:cs="Times New Roman"/>
                <w:color w:val="000000"/>
                <w:sz w:val="28"/>
                <w:szCs w:val="28"/>
              </w:rPr>
              <w:t>0.00077</w:t>
            </w:r>
          </w:p>
        </w:tc>
        <w:tc>
          <w:tcPr>
            <w:tcW w:w="997" w:type="dxa"/>
            <w:noWrap/>
            <w:vAlign w:val="bottom"/>
          </w:tcPr>
          <w:p w:rsidR="00E975D1" w:rsidRPr="001A430B" w:rsidRDefault="00E975D1" w:rsidP="007E0766">
            <w:pPr>
              <w:jc w:val="both"/>
              <w:rPr>
                <w:rFonts w:ascii="Times New Roman" w:hAnsi="Times New Roman" w:cs="Times New Roman"/>
                <w:color w:val="000000"/>
                <w:sz w:val="28"/>
                <w:szCs w:val="28"/>
              </w:rPr>
            </w:pPr>
            <w:r w:rsidRPr="001A430B">
              <w:rPr>
                <w:rFonts w:ascii="Times New Roman" w:hAnsi="Times New Roman" w:cs="Times New Roman"/>
                <w:color w:val="000000"/>
                <w:sz w:val="28"/>
                <w:szCs w:val="28"/>
              </w:rPr>
              <w:t>-5.06</w:t>
            </w:r>
          </w:p>
        </w:tc>
        <w:tc>
          <w:tcPr>
            <w:tcW w:w="1385" w:type="dxa"/>
            <w:noWrap/>
            <w:vAlign w:val="bottom"/>
          </w:tcPr>
          <w:p w:rsidR="00E975D1" w:rsidRPr="001A430B" w:rsidRDefault="00E975D1" w:rsidP="007E0766">
            <w:pPr>
              <w:jc w:val="both"/>
              <w:rPr>
                <w:rFonts w:ascii="Times New Roman" w:hAnsi="Times New Roman" w:cs="Times New Roman"/>
                <w:color w:val="000000"/>
                <w:sz w:val="28"/>
                <w:szCs w:val="28"/>
              </w:rPr>
            </w:pPr>
            <w:r w:rsidRPr="001A430B">
              <w:rPr>
                <w:rFonts w:ascii="Times New Roman" w:hAnsi="Times New Roman" w:cs="Times New Roman"/>
                <w:color w:val="000000"/>
                <w:sz w:val="28"/>
                <w:szCs w:val="28"/>
              </w:rPr>
              <w:t>0.001</w:t>
            </w:r>
          </w:p>
        </w:tc>
        <w:tc>
          <w:tcPr>
            <w:tcW w:w="1350" w:type="dxa"/>
            <w:noWrap/>
            <w:vAlign w:val="bottom"/>
          </w:tcPr>
          <w:p w:rsidR="00E975D1" w:rsidRPr="001A430B" w:rsidRDefault="00E975D1" w:rsidP="007E0766">
            <w:pPr>
              <w:jc w:val="both"/>
              <w:rPr>
                <w:rFonts w:ascii="Times New Roman" w:hAnsi="Times New Roman" w:cs="Times New Roman"/>
                <w:color w:val="000000"/>
                <w:sz w:val="28"/>
                <w:szCs w:val="28"/>
              </w:rPr>
            </w:pPr>
            <w:r w:rsidRPr="001A430B">
              <w:rPr>
                <w:rFonts w:ascii="Times New Roman" w:hAnsi="Times New Roman" w:cs="Times New Roman"/>
                <w:color w:val="000000"/>
                <w:sz w:val="28"/>
                <w:szCs w:val="28"/>
              </w:rPr>
              <w:t>-0.00542</w:t>
            </w:r>
          </w:p>
        </w:tc>
        <w:tc>
          <w:tcPr>
            <w:tcW w:w="1344" w:type="dxa"/>
            <w:noWrap/>
            <w:vAlign w:val="bottom"/>
          </w:tcPr>
          <w:p w:rsidR="00E975D1" w:rsidRPr="001A430B" w:rsidRDefault="00E975D1" w:rsidP="007E0766">
            <w:pPr>
              <w:jc w:val="both"/>
              <w:rPr>
                <w:rFonts w:ascii="Times New Roman" w:hAnsi="Times New Roman" w:cs="Times New Roman"/>
                <w:color w:val="000000"/>
                <w:sz w:val="28"/>
                <w:szCs w:val="28"/>
              </w:rPr>
            </w:pPr>
            <w:r w:rsidRPr="001A430B">
              <w:rPr>
                <w:rFonts w:ascii="Times New Roman" w:hAnsi="Times New Roman" w:cs="Times New Roman"/>
                <w:color w:val="000000"/>
                <w:sz w:val="28"/>
                <w:szCs w:val="28"/>
              </w:rPr>
              <w:t>-0.00024</w:t>
            </w:r>
          </w:p>
        </w:tc>
        <w:tc>
          <w:tcPr>
            <w:tcW w:w="965" w:type="dxa"/>
          </w:tcPr>
          <w:p w:rsidR="00E975D1" w:rsidRPr="001A430B" w:rsidRDefault="00E975D1" w:rsidP="007E0766">
            <w:pPr>
              <w:jc w:val="both"/>
              <w:rPr>
                <w:rFonts w:ascii="Times New Roman" w:hAnsi="Times New Roman" w:cs="Times New Roman"/>
                <w:sz w:val="28"/>
                <w:szCs w:val="28"/>
              </w:rPr>
            </w:pPr>
            <w:r w:rsidRPr="001A430B">
              <w:rPr>
                <w:rFonts w:ascii="Times New Roman" w:hAnsi="Times New Roman" w:cs="Times New Roman"/>
                <w:sz w:val="28"/>
                <w:szCs w:val="28"/>
              </w:rPr>
              <w:t>***</w:t>
            </w:r>
          </w:p>
        </w:tc>
      </w:tr>
      <w:tr w:rsidR="00E975D1" w:rsidRPr="001A430B" w:rsidTr="001A430B">
        <w:trPr>
          <w:trHeight w:val="486"/>
          <w:jc w:val="center"/>
        </w:trPr>
        <w:tc>
          <w:tcPr>
            <w:tcW w:w="1885" w:type="dxa"/>
            <w:noWrap/>
            <w:vAlign w:val="bottom"/>
          </w:tcPr>
          <w:p w:rsidR="00E975D1" w:rsidRPr="001A430B" w:rsidRDefault="001A430B" w:rsidP="001A430B">
            <w:pPr>
              <w:jc w:val="both"/>
              <w:rPr>
                <w:rFonts w:ascii="Times New Roman" w:hAnsi="Times New Roman" w:cs="Times New Roman"/>
                <w:color w:val="000000"/>
                <w:sz w:val="28"/>
                <w:szCs w:val="28"/>
              </w:rPr>
            </w:pPr>
            <w:r>
              <w:rPr>
                <w:rFonts w:ascii="Times New Roman" w:hAnsi="Times New Roman" w:cs="Times New Roman"/>
                <w:color w:val="000000"/>
                <w:sz w:val="28"/>
                <w:szCs w:val="28"/>
              </w:rPr>
              <w:t>POPG</w:t>
            </w:r>
          </w:p>
        </w:tc>
        <w:tc>
          <w:tcPr>
            <w:tcW w:w="1281" w:type="dxa"/>
            <w:noWrap/>
            <w:vAlign w:val="bottom"/>
          </w:tcPr>
          <w:p w:rsidR="00E975D1" w:rsidRPr="001A430B" w:rsidRDefault="00E975D1" w:rsidP="007E0766">
            <w:pPr>
              <w:jc w:val="both"/>
              <w:rPr>
                <w:rFonts w:ascii="Times New Roman" w:hAnsi="Times New Roman" w:cs="Times New Roman"/>
                <w:color w:val="000000"/>
                <w:sz w:val="28"/>
                <w:szCs w:val="28"/>
              </w:rPr>
            </w:pPr>
            <w:r w:rsidRPr="001A430B">
              <w:rPr>
                <w:rFonts w:ascii="Times New Roman" w:hAnsi="Times New Roman" w:cs="Times New Roman"/>
                <w:color w:val="000000"/>
                <w:sz w:val="28"/>
                <w:szCs w:val="28"/>
              </w:rPr>
              <w:t>-0.01191</w:t>
            </w:r>
          </w:p>
        </w:tc>
        <w:tc>
          <w:tcPr>
            <w:tcW w:w="1281" w:type="dxa"/>
            <w:noWrap/>
            <w:vAlign w:val="bottom"/>
          </w:tcPr>
          <w:p w:rsidR="00E975D1" w:rsidRPr="001A430B" w:rsidRDefault="00E975D1" w:rsidP="007E0766">
            <w:pPr>
              <w:jc w:val="both"/>
              <w:rPr>
                <w:rFonts w:ascii="Times New Roman" w:hAnsi="Times New Roman" w:cs="Times New Roman"/>
                <w:color w:val="000000"/>
                <w:sz w:val="28"/>
                <w:szCs w:val="28"/>
              </w:rPr>
            </w:pPr>
            <w:r w:rsidRPr="001A430B">
              <w:rPr>
                <w:rFonts w:ascii="Times New Roman" w:hAnsi="Times New Roman" w:cs="Times New Roman"/>
                <w:color w:val="000000"/>
                <w:sz w:val="28"/>
                <w:szCs w:val="28"/>
              </w:rPr>
              <w:t>0.003381</w:t>
            </w:r>
          </w:p>
        </w:tc>
        <w:tc>
          <w:tcPr>
            <w:tcW w:w="997" w:type="dxa"/>
            <w:noWrap/>
            <w:vAlign w:val="bottom"/>
          </w:tcPr>
          <w:p w:rsidR="00E975D1" w:rsidRPr="001A430B" w:rsidRDefault="00E975D1" w:rsidP="007E0766">
            <w:pPr>
              <w:jc w:val="both"/>
              <w:rPr>
                <w:rFonts w:ascii="Times New Roman" w:hAnsi="Times New Roman" w:cs="Times New Roman"/>
                <w:color w:val="000000"/>
                <w:sz w:val="28"/>
                <w:szCs w:val="28"/>
              </w:rPr>
            </w:pPr>
            <w:r w:rsidRPr="001A430B">
              <w:rPr>
                <w:rFonts w:ascii="Times New Roman" w:hAnsi="Times New Roman" w:cs="Times New Roman"/>
                <w:color w:val="000000"/>
                <w:sz w:val="28"/>
                <w:szCs w:val="28"/>
              </w:rPr>
              <w:t>-3.52</w:t>
            </w:r>
          </w:p>
        </w:tc>
        <w:tc>
          <w:tcPr>
            <w:tcW w:w="1385" w:type="dxa"/>
            <w:noWrap/>
            <w:vAlign w:val="bottom"/>
          </w:tcPr>
          <w:p w:rsidR="00E975D1" w:rsidRPr="001A430B" w:rsidRDefault="00E975D1" w:rsidP="007E0766">
            <w:pPr>
              <w:jc w:val="both"/>
              <w:rPr>
                <w:rFonts w:ascii="Times New Roman" w:hAnsi="Times New Roman" w:cs="Times New Roman"/>
                <w:color w:val="000000"/>
                <w:sz w:val="28"/>
                <w:szCs w:val="28"/>
              </w:rPr>
            </w:pPr>
            <w:r w:rsidRPr="001A430B">
              <w:rPr>
                <w:rFonts w:ascii="Times New Roman" w:hAnsi="Times New Roman" w:cs="Times New Roman"/>
                <w:color w:val="000000"/>
                <w:sz w:val="28"/>
                <w:szCs w:val="28"/>
              </w:rPr>
              <w:t>0.001</w:t>
            </w:r>
          </w:p>
        </w:tc>
        <w:tc>
          <w:tcPr>
            <w:tcW w:w="1350" w:type="dxa"/>
            <w:noWrap/>
            <w:vAlign w:val="bottom"/>
          </w:tcPr>
          <w:p w:rsidR="00E975D1" w:rsidRPr="001A430B" w:rsidRDefault="00E975D1" w:rsidP="007E0766">
            <w:pPr>
              <w:jc w:val="both"/>
              <w:rPr>
                <w:rFonts w:ascii="Times New Roman" w:hAnsi="Times New Roman" w:cs="Times New Roman"/>
                <w:color w:val="000000"/>
                <w:sz w:val="28"/>
                <w:szCs w:val="28"/>
              </w:rPr>
            </w:pPr>
            <w:r w:rsidRPr="001A430B">
              <w:rPr>
                <w:rFonts w:ascii="Times New Roman" w:hAnsi="Times New Roman" w:cs="Times New Roman"/>
                <w:color w:val="000000"/>
                <w:sz w:val="28"/>
                <w:szCs w:val="28"/>
              </w:rPr>
              <w:t>-0.01854</w:t>
            </w:r>
          </w:p>
        </w:tc>
        <w:tc>
          <w:tcPr>
            <w:tcW w:w="1344" w:type="dxa"/>
            <w:noWrap/>
            <w:vAlign w:val="bottom"/>
          </w:tcPr>
          <w:p w:rsidR="00E975D1" w:rsidRPr="001A430B" w:rsidRDefault="00E975D1" w:rsidP="007E0766">
            <w:pPr>
              <w:jc w:val="both"/>
              <w:rPr>
                <w:rFonts w:ascii="Times New Roman" w:hAnsi="Times New Roman" w:cs="Times New Roman"/>
                <w:color w:val="000000"/>
                <w:sz w:val="28"/>
                <w:szCs w:val="28"/>
              </w:rPr>
            </w:pPr>
            <w:r w:rsidRPr="001A430B">
              <w:rPr>
                <w:rFonts w:ascii="Times New Roman" w:hAnsi="Times New Roman" w:cs="Times New Roman"/>
                <w:color w:val="000000"/>
                <w:sz w:val="28"/>
                <w:szCs w:val="28"/>
              </w:rPr>
              <w:t>-0.00528</w:t>
            </w:r>
          </w:p>
        </w:tc>
        <w:tc>
          <w:tcPr>
            <w:tcW w:w="965" w:type="dxa"/>
          </w:tcPr>
          <w:p w:rsidR="00E975D1" w:rsidRPr="001A430B" w:rsidRDefault="00E975D1" w:rsidP="007E0766">
            <w:pPr>
              <w:jc w:val="both"/>
              <w:rPr>
                <w:rFonts w:ascii="Times New Roman" w:hAnsi="Times New Roman" w:cs="Times New Roman"/>
                <w:sz w:val="28"/>
                <w:szCs w:val="28"/>
              </w:rPr>
            </w:pPr>
            <w:r w:rsidRPr="001A430B">
              <w:rPr>
                <w:rFonts w:ascii="Times New Roman" w:hAnsi="Times New Roman" w:cs="Times New Roman"/>
                <w:sz w:val="28"/>
                <w:szCs w:val="28"/>
              </w:rPr>
              <w:t>***</w:t>
            </w:r>
          </w:p>
        </w:tc>
      </w:tr>
      <w:tr w:rsidR="00E975D1" w:rsidRPr="001A430B" w:rsidTr="001A430B">
        <w:trPr>
          <w:trHeight w:val="486"/>
          <w:jc w:val="center"/>
        </w:trPr>
        <w:tc>
          <w:tcPr>
            <w:tcW w:w="1885" w:type="dxa"/>
            <w:noWrap/>
            <w:vAlign w:val="bottom"/>
          </w:tcPr>
          <w:p w:rsidR="00E975D1" w:rsidRPr="001A430B" w:rsidRDefault="00E975D1" w:rsidP="007E0766">
            <w:pPr>
              <w:jc w:val="both"/>
              <w:rPr>
                <w:rFonts w:ascii="Times New Roman" w:hAnsi="Times New Roman" w:cs="Times New Roman"/>
                <w:color w:val="000000"/>
                <w:sz w:val="28"/>
                <w:szCs w:val="28"/>
              </w:rPr>
            </w:pPr>
            <w:r w:rsidRPr="001A430B">
              <w:rPr>
                <w:rFonts w:ascii="Times New Roman" w:hAnsi="Times New Roman" w:cs="Times New Roman"/>
                <w:color w:val="000000"/>
                <w:sz w:val="28"/>
                <w:szCs w:val="28"/>
              </w:rPr>
              <w:t>Constant</w:t>
            </w:r>
          </w:p>
        </w:tc>
        <w:tc>
          <w:tcPr>
            <w:tcW w:w="1281" w:type="dxa"/>
            <w:noWrap/>
            <w:vAlign w:val="bottom"/>
          </w:tcPr>
          <w:p w:rsidR="00E975D1" w:rsidRPr="001A430B" w:rsidRDefault="00E975D1" w:rsidP="007E0766">
            <w:pPr>
              <w:jc w:val="both"/>
              <w:rPr>
                <w:rFonts w:ascii="Times New Roman" w:hAnsi="Times New Roman" w:cs="Times New Roman"/>
                <w:color w:val="000000"/>
                <w:sz w:val="28"/>
                <w:szCs w:val="28"/>
              </w:rPr>
            </w:pPr>
            <w:r w:rsidRPr="001A430B">
              <w:rPr>
                <w:rFonts w:ascii="Times New Roman" w:hAnsi="Times New Roman" w:cs="Times New Roman"/>
                <w:color w:val="000000"/>
                <w:sz w:val="28"/>
                <w:szCs w:val="28"/>
              </w:rPr>
              <w:t>3.210469</w:t>
            </w:r>
          </w:p>
        </w:tc>
        <w:tc>
          <w:tcPr>
            <w:tcW w:w="1281" w:type="dxa"/>
            <w:noWrap/>
            <w:vAlign w:val="bottom"/>
          </w:tcPr>
          <w:p w:rsidR="00E975D1" w:rsidRPr="001A430B" w:rsidRDefault="00E975D1" w:rsidP="007E0766">
            <w:pPr>
              <w:jc w:val="both"/>
              <w:rPr>
                <w:rFonts w:ascii="Times New Roman" w:hAnsi="Times New Roman" w:cs="Times New Roman"/>
                <w:color w:val="000000"/>
                <w:sz w:val="28"/>
                <w:szCs w:val="28"/>
              </w:rPr>
            </w:pPr>
            <w:r w:rsidRPr="001A430B">
              <w:rPr>
                <w:rFonts w:ascii="Times New Roman" w:hAnsi="Times New Roman" w:cs="Times New Roman"/>
                <w:color w:val="000000"/>
                <w:sz w:val="28"/>
                <w:szCs w:val="28"/>
              </w:rPr>
              <w:t>0.052949</w:t>
            </w:r>
          </w:p>
        </w:tc>
        <w:tc>
          <w:tcPr>
            <w:tcW w:w="997" w:type="dxa"/>
            <w:noWrap/>
            <w:vAlign w:val="bottom"/>
          </w:tcPr>
          <w:p w:rsidR="00E975D1" w:rsidRPr="001A430B" w:rsidRDefault="00E975D1" w:rsidP="007E0766">
            <w:pPr>
              <w:jc w:val="both"/>
              <w:rPr>
                <w:rFonts w:ascii="Times New Roman" w:hAnsi="Times New Roman" w:cs="Times New Roman"/>
                <w:color w:val="000000"/>
                <w:sz w:val="28"/>
                <w:szCs w:val="28"/>
              </w:rPr>
            </w:pPr>
            <w:r w:rsidRPr="001A430B">
              <w:rPr>
                <w:rFonts w:ascii="Times New Roman" w:hAnsi="Times New Roman" w:cs="Times New Roman"/>
                <w:color w:val="000000"/>
                <w:sz w:val="28"/>
                <w:szCs w:val="28"/>
              </w:rPr>
              <w:t>60.63</w:t>
            </w:r>
          </w:p>
        </w:tc>
        <w:tc>
          <w:tcPr>
            <w:tcW w:w="1385" w:type="dxa"/>
            <w:noWrap/>
            <w:vAlign w:val="bottom"/>
          </w:tcPr>
          <w:p w:rsidR="00E975D1" w:rsidRPr="001A430B" w:rsidRDefault="00E975D1" w:rsidP="007E0766">
            <w:pPr>
              <w:jc w:val="both"/>
              <w:rPr>
                <w:rFonts w:ascii="Times New Roman" w:hAnsi="Times New Roman" w:cs="Times New Roman"/>
                <w:color w:val="000000"/>
                <w:sz w:val="28"/>
                <w:szCs w:val="28"/>
              </w:rPr>
            </w:pPr>
            <w:r w:rsidRPr="001A430B">
              <w:rPr>
                <w:rFonts w:ascii="Times New Roman" w:hAnsi="Times New Roman" w:cs="Times New Roman"/>
                <w:color w:val="000000"/>
                <w:sz w:val="28"/>
                <w:szCs w:val="28"/>
              </w:rPr>
              <w:t>0.0001</w:t>
            </w:r>
          </w:p>
        </w:tc>
        <w:tc>
          <w:tcPr>
            <w:tcW w:w="1350" w:type="dxa"/>
            <w:noWrap/>
            <w:vAlign w:val="bottom"/>
          </w:tcPr>
          <w:p w:rsidR="00E975D1" w:rsidRPr="001A430B" w:rsidRDefault="00E975D1" w:rsidP="007E0766">
            <w:pPr>
              <w:jc w:val="both"/>
              <w:rPr>
                <w:rFonts w:ascii="Times New Roman" w:hAnsi="Times New Roman" w:cs="Times New Roman"/>
                <w:color w:val="000000"/>
                <w:sz w:val="28"/>
                <w:szCs w:val="28"/>
              </w:rPr>
            </w:pPr>
            <w:r w:rsidRPr="001A430B">
              <w:rPr>
                <w:rFonts w:ascii="Times New Roman" w:hAnsi="Times New Roman" w:cs="Times New Roman"/>
                <w:color w:val="000000"/>
                <w:sz w:val="28"/>
                <w:szCs w:val="28"/>
              </w:rPr>
              <w:t>3.106691</w:t>
            </w:r>
          </w:p>
        </w:tc>
        <w:tc>
          <w:tcPr>
            <w:tcW w:w="1344" w:type="dxa"/>
            <w:noWrap/>
            <w:vAlign w:val="bottom"/>
          </w:tcPr>
          <w:p w:rsidR="00E975D1" w:rsidRPr="001A430B" w:rsidRDefault="00E975D1" w:rsidP="007E0766">
            <w:pPr>
              <w:jc w:val="both"/>
              <w:rPr>
                <w:rFonts w:ascii="Times New Roman" w:hAnsi="Times New Roman" w:cs="Times New Roman"/>
                <w:color w:val="000000"/>
                <w:sz w:val="28"/>
                <w:szCs w:val="28"/>
              </w:rPr>
            </w:pPr>
            <w:r w:rsidRPr="001A430B">
              <w:rPr>
                <w:rFonts w:ascii="Times New Roman" w:hAnsi="Times New Roman" w:cs="Times New Roman"/>
                <w:color w:val="000000"/>
                <w:sz w:val="28"/>
                <w:szCs w:val="28"/>
              </w:rPr>
              <w:t>3.314246</w:t>
            </w:r>
          </w:p>
        </w:tc>
        <w:tc>
          <w:tcPr>
            <w:tcW w:w="965" w:type="dxa"/>
          </w:tcPr>
          <w:p w:rsidR="00E975D1" w:rsidRPr="001A430B" w:rsidRDefault="00E975D1" w:rsidP="007E0766">
            <w:pPr>
              <w:jc w:val="both"/>
              <w:rPr>
                <w:rFonts w:ascii="Times New Roman" w:hAnsi="Times New Roman" w:cs="Times New Roman"/>
                <w:sz w:val="28"/>
                <w:szCs w:val="28"/>
              </w:rPr>
            </w:pPr>
            <w:r w:rsidRPr="001A430B">
              <w:rPr>
                <w:rFonts w:ascii="Times New Roman" w:hAnsi="Times New Roman" w:cs="Times New Roman"/>
                <w:sz w:val="28"/>
                <w:szCs w:val="28"/>
              </w:rPr>
              <w:t>***</w:t>
            </w:r>
          </w:p>
        </w:tc>
      </w:tr>
      <w:tr w:rsidR="00E975D1" w:rsidRPr="001A430B" w:rsidTr="001A430B">
        <w:trPr>
          <w:trHeight w:val="486"/>
          <w:jc w:val="center"/>
        </w:trPr>
        <w:tc>
          <w:tcPr>
            <w:tcW w:w="1885" w:type="dxa"/>
            <w:noWrap/>
          </w:tcPr>
          <w:p w:rsidR="00E975D1" w:rsidRPr="001A430B" w:rsidRDefault="00E975D1" w:rsidP="007E0766">
            <w:pPr>
              <w:jc w:val="both"/>
              <w:rPr>
                <w:rFonts w:ascii="Times New Roman" w:hAnsi="Times New Roman" w:cs="Times New Roman"/>
                <w:sz w:val="28"/>
                <w:szCs w:val="28"/>
              </w:rPr>
            </w:pPr>
            <w:r w:rsidRPr="001A430B">
              <w:rPr>
                <w:rFonts w:ascii="Times New Roman" w:hAnsi="Times New Roman" w:cs="Times New Roman"/>
                <w:sz w:val="28"/>
                <w:szCs w:val="28"/>
              </w:rPr>
              <w:t>Countries</w:t>
            </w:r>
          </w:p>
        </w:tc>
        <w:tc>
          <w:tcPr>
            <w:tcW w:w="3559" w:type="dxa"/>
            <w:gridSpan w:val="3"/>
            <w:noWrap/>
          </w:tcPr>
          <w:p w:rsidR="00E975D1" w:rsidRPr="001A430B" w:rsidRDefault="00E975D1" w:rsidP="007E0766">
            <w:pPr>
              <w:jc w:val="both"/>
              <w:rPr>
                <w:rFonts w:ascii="Times New Roman" w:hAnsi="Times New Roman" w:cs="Times New Roman"/>
                <w:sz w:val="28"/>
                <w:szCs w:val="28"/>
              </w:rPr>
            </w:pPr>
            <w:r w:rsidRPr="001A430B">
              <w:rPr>
                <w:rFonts w:ascii="Times New Roman" w:hAnsi="Times New Roman" w:cs="Times New Roman"/>
                <w:sz w:val="28"/>
                <w:szCs w:val="28"/>
              </w:rPr>
              <w:t>49</w:t>
            </w:r>
          </w:p>
        </w:tc>
        <w:tc>
          <w:tcPr>
            <w:tcW w:w="1385" w:type="dxa"/>
            <w:noWrap/>
          </w:tcPr>
          <w:p w:rsidR="00E975D1" w:rsidRPr="001A430B" w:rsidRDefault="00E975D1" w:rsidP="007E0766">
            <w:pPr>
              <w:jc w:val="both"/>
              <w:rPr>
                <w:rFonts w:ascii="Times New Roman" w:hAnsi="Times New Roman" w:cs="Times New Roman"/>
                <w:sz w:val="28"/>
                <w:szCs w:val="28"/>
              </w:rPr>
            </w:pPr>
            <w:r w:rsidRPr="001A430B">
              <w:rPr>
                <w:rFonts w:ascii="Times New Roman" w:hAnsi="Times New Roman" w:cs="Times New Roman"/>
                <w:sz w:val="28"/>
                <w:szCs w:val="28"/>
              </w:rPr>
              <w:t>Sargan</w:t>
            </w:r>
          </w:p>
          <w:p w:rsidR="00E975D1" w:rsidRPr="001A430B" w:rsidRDefault="00E975D1" w:rsidP="007E0766">
            <w:pPr>
              <w:jc w:val="both"/>
              <w:rPr>
                <w:rFonts w:ascii="Times New Roman" w:hAnsi="Times New Roman" w:cs="Times New Roman"/>
                <w:sz w:val="28"/>
                <w:szCs w:val="28"/>
              </w:rPr>
            </w:pPr>
            <w:r w:rsidRPr="001A430B">
              <w:rPr>
                <w:rFonts w:ascii="Times New Roman" w:hAnsi="Times New Roman" w:cs="Times New Roman"/>
                <w:sz w:val="28"/>
                <w:szCs w:val="28"/>
              </w:rPr>
              <w:t>(P-value)</w:t>
            </w:r>
          </w:p>
        </w:tc>
        <w:tc>
          <w:tcPr>
            <w:tcW w:w="3659" w:type="dxa"/>
            <w:gridSpan w:val="3"/>
            <w:noWrap/>
          </w:tcPr>
          <w:p w:rsidR="00E975D1" w:rsidRPr="001A430B" w:rsidRDefault="00E975D1" w:rsidP="007E0766">
            <w:pPr>
              <w:jc w:val="both"/>
              <w:rPr>
                <w:rFonts w:ascii="Times New Roman" w:hAnsi="Times New Roman" w:cs="Times New Roman"/>
                <w:sz w:val="28"/>
                <w:szCs w:val="28"/>
              </w:rPr>
            </w:pPr>
            <w:r w:rsidRPr="001A430B">
              <w:rPr>
                <w:rFonts w:ascii="Times New Roman" w:hAnsi="Times New Roman" w:cs="Times New Roman"/>
                <w:sz w:val="28"/>
                <w:szCs w:val="28"/>
              </w:rPr>
              <w:t>0.99</w:t>
            </w:r>
          </w:p>
        </w:tc>
      </w:tr>
      <w:tr w:rsidR="00E975D1" w:rsidRPr="001A430B" w:rsidTr="001A430B">
        <w:trPr>
          <w:trHeight w:val="486"/>
          <w:jc w:val="center"/>
        </w:trPr>
        <w:tc>
          <w:tcPr>
            <w:tcW w:w="1885" w:type="dxa"/>
            <w:noWrap/>
          </w:tcPr>
          <w:p w:rsidR="00E975D1" w:rsidRPr="001A430B" w:rsidRDefault="00E975D1" w:rsidP="007E0766">
            <w:pPr>
              <w:jc w:val="both"/>
              <w:rPr>
                <w:rFonts w:ascii="Times New Roman" w:hAnsi="Times New Roman" w:cs="Times New Roman"/>
                <w:sz w:val="28"/>
                <w:szCs w:val="28"/>
              </w:rPr>
            </w:pPr>
            <w:r w:rsidRPr="001A430B">
              <w:rPr>
                <w:rFonts w:ascii="Times New Roman" w:hAnsi="Times New Roman" w:cs="Times New Roman"/>
                <w:sz w:val="28"/>
                <w:szCs w:val="28"/>
              </w:rPr>
              <w:t>Observations</w:t>
            </w:r>
          </w:p>
        </w:tc>
        <w:tc>
          <w:tcPr>
            <w:tcW w:w="3559" w:type="dxa"/>
            <w:gridSpan w:val="3"/>
            <w:noWrap/>
          </w:tcPr>
          <w:p w:rsidR="00E975D1" w:rsidRPr="001A430B" w:rsidRDefault="00E975D1" w:rsidP="007E0766">
            <w:pPr>
              <w:jc w:val="both"/>
              <w:rPr>
                <w:rFonts w:ascii="Times New Roman" w:hAnsi="Times New Roman" w:cs="Times New Roman"/>
                <w:sz w:val="28"/>
                <w:szCs w:val="28"/>
              </w:rPr>
            </w:pPr>
            <w:r w:rsidRPr="001A430B">
              <w:rPr>
                <w:rFonts w:ascii="Times New Roman" w:hAnsi="Times New Roman" w:cs="Times New Roman"/>
                <w:sz w:val="28"/>
                <w:szCs w:val="28"/>
              </w:rPr>
              <w:t>1460</w:t>
            </w:r>
          </w:p>
        </w:tc>
        <w:tc>
          <w:tcPr>
            <w:tcW w:w="1385" w:type="dxa"/>
            <w:noWrap/>
          </w:tcPr>
          <w:p w:rsidR="00E975D1" w:rsidRPr="001A430B" w:rsidRDefault="00E975D1" w:rsidP="007E0766">
            <w:pPr>
              <w:jc w:val="both"/>
              <w:rPr>
                <w:rFonts w:ascii="Times New Roman" w:hAnsi="Times New Roman" w:cs="Times New Roman"/>
                <w:sz w:val="28"/>
                <w:szCs w:val="28"/>
              </w:rPr>
            </w:pPr>
            <w:r w:rsidRPr="001A430B">
              <w:rPr>
                <w:rFonts w:ascii="Times New Roman" w:hAnsi="Times New Roman" w:cs="Times New Roman"/>
                <w:sz w:val="28"/>
                <w:szCs w:val="28"/>
              </w:rPr>
              <w:t>AR1</w:t>
            </w:r>
          </w:p>
          <w:p w:rsidR="00E975D1" w:rsidRPr="001A430B" w:rsidRDefault="00E975D1" w:rsidP="007E0766">
            <w:pPr>
              <w:jc w:val="both"/>
              <w:rPr>
                <w:rFonts w:ascii="Times New Roman" w:hAnsi="Times New Roman" w:cs="Times New Roman"/>
                <w:sz w:val="28"/>
                <w:szCs w:val="28"/>
              </w:rPr>
            </w:pPr>
            <w:r w:rsidRPr="001A430B">
              <w:rPr>
                <w:rFonts w:ascii="Times New Roman" w:hAnsi="Times New Roman" w:cs="Times New Roman"/>
                <w:sz w:val="28"/>
                <w:szCs w:val="28"/>
              </w:rPr>
              <w:t>(P-value)</w:t>
            </w:r>
          </w:p>
        </w:tc>
        <w:tc>
          <w:tcPr>
            <w:tcW w:w="3659" w:type="dxa"/>
            <w:gridSpan w:val="3"/>
            <w:noWrap/>
          </w:tcPr>
          <w:p w:rsidR="00E975D1" w:rsidRPr="001A430B" w:rsidRDefault="00E975D1" w:rsidP="007E0766">
            <w:pPr>
              <w:jc w:val="both"/>
              <w:rPr>
                <w:rFonts w:ascii="Times New Roman" w:hAnsi="Times New Roman" w:cs="Times New Roman"/>
                <w:sz w:val="28"/>
                <w:szCs w:val="28"/>
              </w:rPr>
            </w:pPr>
            <w:r w:rsidRPr="001A430B">
              <w:rPr>
                <w:rFonts w:ascii="Times New Roman" w:hAnsi="Times New Roman" w:cs="Times New Roman"/>
                <w:sz w:val="28"/>
                <w:szCs w:val="28"/>
              </w:rPr>
              <w:t>0.006</w:t>
            </w:r>
          </w:p>
        </w:tc>
      </w:tr>
      <w:tr w:rsidR="00E975D1" w:rsidRPr="001A430B" w:rsidTr="001A430B">
        <w:trPr>
          <w:trHeight w:val="486"/>
          <w:jc w:val="center"/>
        </w:trPr>
        <w:tc>
          <w:tcPr>
            <w:tcW w:w="1885" w:type="dxa"/>
            <w:noWrap/>
          </w:tcPr>
          <w:p w:rsidR="00E975D1" w:rsidRPr="001A430B" w:rsidRDefault="00E975D1" w:rsidP="007E0766">
            <w:pPr>
              <w:jc w:val="both"/>
              <w:rPr>
                <w:rFonts w:ascii="Times New Roman" w:hAnsi="Times New Roman" w:cs="Times New Roman"/>
                <w:sz w:val="28"/>
                <w:szCs w:val="28"/>
              </w:rPr>
            </w:pPr>
            <w:r w:rsidRPr="001A430B">
              <w:rPr>
                <w:rFonts w:ascii="Times New Roman" w:hAnsi="Times New Roman" w:cs="Times New Roman"/>
                <w:sz w:val="28"/>
                <w:szCs w:val="28"/>
              </w:rPr>
              <w:t>No. of</w:t>
            </w:r>
          </w:p>
          <w:p w:rsidR="00E975D1" w:rsidRPr="001A430B" w:rsidRDefault="00E975D1" w:rsidP="007E0766">
            <w:pPr>
              <w:jc w:val="both"/>
              <w:rPr>
                <w:rFonts w:ascii="Times New Roman" w:hAnsi="Times New Roman" w:cs="Times New Roman"/>
                <w:sz w:val="28"/>
                <w:szCs w:val="28"/>
              </w:rPr>
            </w:pPr>
            <w:r w:rsidRPr="001A430B">
              <w:rPr>
                <w:rFonts w:ascii="Times New Roman" w:hAnsi="Times New Roman" w:cs="Times New Roman"/>
                <w:sz w:val="28"/>
                <w:szCs w:val="28"/>
              </w:rPr>
              <w:t>Instruments</w:t>
            </w:r>
          </w:p>
        </w:tc>
        <w:tc>
          <w:tcPr>
            <w:tcW w:w="3559" w:type="dxa"/>
            <w:gridSpan w:val="3"/>
            <w:noWrap/>
          </w:tcPr>
          <w:p w:rsidR="00E975D1" w:rsidRPr="001A430B" w:rsidRDefault="00E975D1" w:rsidP="007E0766">
            <w:pPr>
              <w:jc w:val="both"/>
              <w:rPr>
                <w:rFonts w:ascii="Times New Roman" w:hAnsi="Times New Roman" w:cs="Times New Roman"/>
                <w:sz w:val="28"/>
                <w:szCs w:val="28"/>
              </w:rPr>
            </w:pPr>
            <w:r w:rsidRPr="001A430B">
              <w:rPr>
                <w:rFonts w:ascii="Times New Roman" w:hAnsi="Times New Roman" w:cs="Times New Roman"/>
                <w:sz w:val="28"/>
                <w:szCs w:val="28"/>
              </w:rPr>
              <w:t>469</w:t>
            </w:r>
          </w:p>
        </w:tc>
        <w:tc>
          <w:tcPr>
            <w:tcW w:w="1385" w:type="dxa"/>
            <w:noWrap/>
          </w:tcPr>
          <w:p w:rsidR="00E975D1" w:rsidRPr="001A430B" w:rsidRDefault="00E975D1" w:rsidP="007E0766">
            <w:pPr>
              <w:jc w:val="both"/>
              <w:rPr>
                <w:rFonts w:ascii="Times New Roman" w:hAnsi="Times New Roman" w:cs="Times New Roman"/>
                <w:sz w:val="28"/>
                <w:szCs w:val="28"/>
              </w:rPr>
            </w:pPr>
            <w:r w:rsidRPr="001A430B">
              <w:rPr>
                <w:rFonts w:ascii="Times New Roman" w:hAnsi="Times New Roman" w:cs="Times New Roman"/>
                <w:sz w:val="28"/>
                <w:szCs w:val="28"/>
              </w:rPr>
              <w:t>AR2</w:t>
            </w:r>
          </w:p>
          <w:p w:rsidR="00E975D1" w:rsidRPr="001A430B" w:rsidRDefault="00E975D1" w:rsidP="007E0766">
            <w:pPr>
              <w:jc w:val="both"/>
              <w:rPr>
                <w:rFonts w:ascii="Times New Roman" w:hAnsi="Times New Roman" w:cs="Times New Roman"/>
                <w:sz w:val="28"/>
                <w:szCs w:val="28"/>
              </w:rPr>
            </w:pPr>
            <w:r w:rsidRPr="001A430B">
              <w:rPr>
                <w:rFonts w:ascii="Times New Roman" w:hAnsi="Times New Roman" w:cs="Times New Roman"/>
                <w:sz w:val="28"/>
                <w:szCs w:val="28"/>
              </w:rPr>
              <w:t>(P-value)</w:t>
            </w:r>
          </w:p>
        </w:tc>
        <w:tc>
          <w:tcPr>
            <w:tcW w:w="3659" w:type="dxa"/>
            <w:gridSpan w:val="3"/>
            <w:noWrap/>
          </w:tcPr>
          <w:p w:rsidR="00E975D1" w:rsidRPr="001A430B" w:rsidRDefault="00E975D1" w:rsidP="007E0766">
            <w:pPr>
              <w:jc w:val="both"/>
              <w:rPr>
                <w:rFonts w:ascii="Times New Roman" w:hAnsi="Times New Roman" w:cs="Times New Roman"/>
                <w:sz w:val="28"/>
                <w:szCs w:val="28"/>
              </w:rPr>
            </w:pPr>
            <w:r w:rsidRPr="001A430B">
              <w:rPr>
                <w:rFonts w:ascii="Times New Roman" w:hAnsi="Times New Roman" w:cs="Times New Roman"/>
                <w:sz w:val="28"/>
                <w:szCs w:val="28"/>
              </w:rPr>
              <w:t>0.49</w:t>
            </w:r>
          </w:p>
        </w:tc>
      </w:tr>
    </w:tbl>
    <w:p w:rsidR="00E975D1" w:rsidRDefault="00E975D1" w:rsidP="007E0766">
      <w:pPr>
        <w:jc w:val="both"/>
        <w:rPr>
          <w:szCs w:val="28"/>
        </w:rPr>
      </w:pPr>
      <w:r>
        <w:rPr>
          <w:b/>
          <w:szCs w:val="28"/>
        </w:rPr>
        <w:t>Note</w:t>
      </w:r>
      <w:r>
        <w:rPr>
          <w:szCs w:val="28"/>
        </w:rPr>
        <w:t>: ***, **, * denote significance at 0.01, 0.05 and 0.10 level respectively.</w:t>
      </w:r>
    </w:p>
    <w:p w:rsidR="001A430B" w:rsidRPr="00F221A1" w:rsidRDefault="00E975D1" w:rsidP="00F221A1">
      <w:pPr>
        <w:pStyle w:val="Default"/>
        <w:spacing w:line="360" w:lineRule="auto"/>
        <w:jc w:val="both"/>
      </w:pPr>
      <w:r w:rsidRPr="007567D2">
        <w:rPr>
          <w:sz w:val="28"/>
          <w:szCs w:val="28"/>
        </w:rPr>
        <w:t xml:space="preserve">Econometrics results of </w:t>
      </w:r>
      <w:r>
        <w:rPr>
          <w:sz w:val="28"/>
          <w:szCs w:val="28"/>
        </w:rPr>
        <w:t>IA</w:t>
      </w:r>
      <w:r w:rsidRPr="007567D2">
        <w:rPr>
          <w:sz w:val="28"/>
          <w:szCs w:val="28"/>
        </w:rPr>
        <w:t xml:space="preserve"> and </w:t>
      </w:r>
      <w:r>
        <w:rPr>
          <w:sz w:val="28"/>
          <w:szCs w:val="28"/>
        </w:rPr>
        <w:t xml:space="preserve">political </w:t>
      </w:r>
      <w:r w:rsidRPr="007567D2">
        <w:rPr>
          <w:sz w:val="28"/>
          <w:szCs w:val="28"/>
        </w:rPr>
        <w:t xml:space="preserve">institutional quality model are reported in table </w:t>
      </w:r>
      <w:r w:rsidR="001A430B">
        <w:rPr>
          <w:sz w:val="28"/>
          <w:szCs w:val="28"/>
        </w:rPr>
        <w:t>4</w:t>
      </w:r>
      <w:r>
        <w:rPr>
          <w:sz w:val="28"/>
          <w:szCs w:val="28"/>
        </w:rPr>
        <w:t>.10.3</w:t>
      </w:r>
      <w:r w:rsidRPr="007567D2">
        <w:rPr>
          <w:sz w:val="28"/>
          <w:szCs w:val="28"/>
        </w:rPr>
        <w:t>. These results intend that all variables are statistically signifi</w:t>
      </w:r>
      <w:r>
        <w:rPr>
          <w:sz w:val="28"/>
          <w:szCs w:val="28"/>
        </w:rPr>
        <w:t>cant</w:t>
      </w:r>
      <w:r w:rsidRPr="0009685E">
        <w:rPr>
          <w:sz w:val="28"/>
        </w:rPr>
        <w:t xml:space="preserve">.  </w:t>
      </w:r>
      <w:r w:rsidR="001A430B">
        <w:rPr>
          <w:sz w:val="28"/>
        </w:rPr>
        <w:t>Results reveals that</w:t>
      </w:r>
      <w:r w:rsidRPr="0009685E">
        <w:rPr>
          <w:sz w:val="28"/>
        </w:rPr>
        <w:t xml:space="preserve"> </w:t>
      </w:r>
      <w:r>
        <w:rPr>
          <w:sz w:val="28"/>
        </w:rPr>
        <w:t xml:space="preserve">political </w:t>
      </w:r>
      <w:r w:rsidRPr="0009685E">
        <w:rPr>
          <w:sz w:val="28"/>
        </w:rPr>
        <w:t>institutional</w:t>
      </w:r>
      <w:r>
        <w:rPr>
          <w:sz w:val="28"/>
        </w:rPr>
        <w:t xml:space="preserve"> quality has significant and positive impact on international assistance (IA)</w:t>
      </w:r>
      <w:r w:rsidR="001A430B">
        <w:rPr>
          <w:sz w:val="28"/>
        </w:rPr>
        <w:t>.</w:t>
      </w:r>
      <w:r>
        <w:rPr>
          <w:sz w:val="28"/>
        </w:rPr>
        <w:t xml:space="preserve"> Coefficient of politica</w:t>
      </w:r>
      <w:r w:rsidR="001A430B">
        <w:rPr>
          <w:sz w:val="28"/>
        </w:rPr>
        <w:t>l institutional quality reports</w:t>
      </w:r>
      <w:r>
        <w:rPr>
          <w:sz w:val="28"/>
        </w:rPr>
        <w:t xml:space="preserve"> in the above table </w:t>
      </w:r>
      <w:r w:rsidR="001A430B">
        <w:rPr>
          <w:sz w:val="28"/>
        </w:rPr>
        <w:t xml:space="preserve">4.10.3 </w:t>
      </w:r>
      <w:r>
        <w:rPr>
          <w:sz w:val="28"/>
        </w:rPr>
        <w:t>is 0.5059 which show</w:t>
      </w:r>
      <w:r w:rsidR="001A430B">
        <w:rPr>
          <w:sz w:val="28"/>
        </w:rPr>
        <w:t>s</w:t>
      </w:r>
      <w:r>
        <w:rPr>
          <w:sz w:val="28"/>
        </w:rPr>
        <w:t xml:space="preserve"> that 1unit rise in political </w:t>
      </w:r>
      <w:r>
        <w:rPr>
          <w:sz w:val="28"/>
        </w:rPr>
        <w:lastRenderedPageBreak/>
        <w:t>institutional quality boost</w:t>
      </w:r>
      <w:r w:rsidR="001A430B">
        <w:rPr>
          <w:sz w:val="28"/>
        </w:rPr>
        <w:t>s</w:t>
      </w:r>
      <w:r>
        <w:rPr>
          <w:sz w:val="28"/>
        </w:rPr>
        <w:t xml:space="preserve"> the IA of developing nations by 0.5059 percent. </w:t>
      </w:r>
      <w:r w:rsidR="001A430B">
        <w:rPr>
          <w:sz w:val="28"/>
        </w:rPr>
        <w:t>Results</w:t>
      </w:r>
      <w:r>
        <w:rPr>
          <w:sz w:val="28"/>
        </w:rPr>
        <w:t xml:space="preserve"> show that the impact of export as </w:t>
      </w:r>
      <w:r w:rsidR="001A430B">
        <w:rPr>
          <w:sz w:val="28"/>
        </w:rPr>
        <w:t xml:space="preserve">a </w:t>
      </w:r>
      <w:r>
        <w:rPr>
          <w:sz w:val="28"/>
        </w:rPr>
        <w:t xml:space="preserve">share of GDP is statistically positive and significant on international assistance in case of developing </w:t>
      </w:r>
      <w:r w:rsidR="001A430B">
        <w:rPr>
          <w:sz w:val="28"/>
        </w:rPr>
        <w:t>countries</w:t>
      </w:r>
      <w:r>
        <w:rPr>
          <w:sz w:val="28"/>
        </w:rPr>
        <w:t xml:space="preserve">. Econometric results show negative and significant impact of inflation and population growth on international assistance. </w:t>
      </w:r>
    </w:p>
    <w:p w:rsidR="00E975D1" w:rsidRPr="00FE7EAF" w:rsidRDefault="00E975D1" w:rsidP="00F221A1">
      <w:pPr>
        <w:pStyle w:val="Heading2"/>
        <w:spacing w:line="360" w:lineRule="auto"/>
        <w:jc w:val="both"/>
        <w:rPr>
          <w:rFonts w:ascii="Times New Roman" w:hAnsi="Times New Roman" w:cs="Times New Roman"/>
          <w:b/>
          <w:color w:val="auto"/>
          <w:sz w:val="32"/>
          <w:szCs w:val="28"/>
        </w:rPr>
      </w:pPr>
      <w:bookmarkStart w:id="45" w:name="_Toc152664843"/>
      <w:r w:rsidRPr="00FE7EAF">
        <w:rPr>
          <w:rFonts w:ascii="Times New Roman" w:hAnsi="Times New Roman" w:cs="Times New Roman"/>
          <w:b/>
          <w:color w:val="auto"/>
          <w:sz w:val="32"/>
          <w:szCs w:val="28"/>
        </w:rPr>
        <w:t>4.10.4 International Assistance and Legal Institutional Quality in Developing States:</w:t>
      </w:r>
      <w:bookmarkEnd w:id="45"/>
      <w:r w:rsidRPr="00FE7EAF">
        <w:rPr>
          <w:rFonts w:ascii="Times New Roman" w:hAnsi="Times New Roman" w:cs="Times New Roman"/>
          <w:b/>
          <w:color w:val="auto"/>
          <w:sz w:val="32"/>
          <w:szCs w:val="28"/>
        </w:rPr>
        <w:t xml:space="preserve"> </w:t>
      </w:r>
    </w:p>
    <w:p w:rsidR="00E975D1" w:rsidRDefault="00E975D1" w:rsidP="00F221A1">
      <w:pPr>
        <w:pStyle w:val="Default"/>
        <w:spacing w:line="360" w:lineRule="auto"/>
        <w:jc w:val="both"/>
        <w:rPr>
          <w:sz w:val="28"/>
          <w:szCs w:val="28"/>
        </w:rPr>
      </w:pPr>
      <w:r>
        <w:rPr>
          <w:sz w:val="28"/>
          <w:szCs w:val="28"/>
        </w:rPr>
        <w:t xml:space="preserve">Present study uses legal institutional quality as independent variable along with some control variables like export as share of GDP, tax as share of GDP, inflation and population growth to investigate their impact to determine IA in case of nominated developing countries. Table 4.10.4 report the econometric results of GMM method for the said model. </w:t>
      </w:r>
    </w:p>
    <w:p w:rsidR="000A36E6" w:rsidRDefault="000A36E6" w:rsidP="001A430B">
      <w:pPr>
        <w:pStyle w:val="Default"/>
        <w:jc w:val="both"/>
        <w:rPr>
          <w:b/>
          <w:sz w:val="28"/>
          <w:szCs w:val="28"/>
        </w:rPr>
      </w:pPr>
    </w:p>
    <w:p w:rsidR="00E975D1" w:rsidRPr="00F325C3" w:rsidRDefault="00E975D1" w:rsidP="00D07ABF">
      <w:pPr>
        <w:pStyle w:val="Default"/>
        <w:ind w:firstLine="720"/>
        <w:jc w:val="center"/>
        <w:rPr>
          <w:b/>
          <w:sz w:val="28"/>
          <w:szCs w:val="28"/>
        </w:rPr>
      </w:pPr>
      <w:r w:rsidRPr="00F325C3">
        <w:rPr>
          <w:b/>
          <w:sz w:val="28"/>
          <w:szCs w:val="28"/>
        </w:rPr>
        <w:t>Table No.</w:t>
      </w:r>
      <w:r>
        <w:rPr>
          <w:b/>
          <w:sz w:val="28"/>
          <w:szCs w:val="28"/>
        </w:rPr>
        <w:t xml:space="preserve"> 4.10.4</w:t>
      </w:r>
      <w:r w:rsidRPr="00F325C3">
        <w:rPr>
          <w:b/>
          <w:sz w:val="28"/>
          <w:szCs w:val="28"/>
        </w:rPr>
        <w:t xml:space="preserve"> Effect of </w:t>
      </w:r>
      <w:r>
        <w:rPr>
          <w:b/>
          <w:sz w:val="28"/>
          <w:szCs w:val="28"/>
        </w:rPr>
        <w:t>L</w:t>
      </w:r>
      <w:r w:rsidRPr="005418C2">
        <w:rPr>
          <w:b/>
          <w:sz w:val="28"/>
          <w:szCs w:val="28"/>
        </w:rPr>
        <w:t>egal</w:t>
      </w:r>
      <w:r>
        <w:rPr>
          <w:b/>
          <w:sz w:val="28"/>
          <w:szCs w:val="28"/>
        </w:rPr>
        <w:t xml:space="preserve"> </w:t>
      </w:r>
      <w:r w:rsidRPr="00F325C3">
        <w:rPr>
          <w:b/>
          <w:sz w:val="28"/>
          <w:szCs w:val="28"/>
        </w:rPr>
        <w:t xml:space="preserve">Institutional quality on </w:t>
      </w:r>
      <w:r>
        <w:rPr>
          <w:b/>
          <w:sz w:val="28"/>
          <w:szCs w:val="28"/>
        </w:rPr>
        <w:t xml:space="preserve">IA </w:t>
      </w:r>
      <w:r w:rsidRPr="00F325C3">
        <w:rPr>
          <w:b/>
          <w:sz w:val="28"/>
          <w:szCs w:val="28"/>
        </w:rPr>
        <w:t>of Developing Economies: Panel GMM Approach</w:t>
      </w:r>
    </w:p>
    <w:tbl>
      <w:tblPr>
        <w:tblStyle w:val="TableGrid"/>
        <w:tblW w:w="10287" w:type="dxa"/>
        <w:jc w:val="center"/>
        <w:tblLook w:val="04A0" w:firstRow="1" w:lastRow="0" w:firstColumn="1" w:lastColumn="0" w:noHBand="0" w:noVBand="1"/>
      </w:tblPr>
      <w:tblGrid>
        <w:gridCol w:w="1975"/>
        <w:gridCol w:w="1266"/>
        <w:gridCol w:w="1037"/>
        <w:gridCol w:w="1138"/>
        <w:gridCol w:w="1337"/>
        <w:gridCol w:w="1304"/>
        <w:gridCol w:w="1298"/>
        <w:gridCol w:w="932"/>
      </w:tblGrid>
      <w:tr w:rsidR="00E975D1" w:rsidRPr="00E975D1" w:rsidTr="00E975D1">
        <w:trPr>
          <w:trHeight w:val="471"/>
          <w:jc w:val="center"/>
        </w:trPr>
        <w:tc>
          <w:tcPr>
            <w:tcW w:w="1975" w:type="dxa"/>
            <w:noWrap/>
          </w:tcPr>
          <w:p w:rsidR="00E975D1" w:rsidRPr="00E975D1" w:rsidRDefault="00E975D1" w:rsidP="007E0766">
            <w:pPr>
              <w:jc w:val="both"/>
              <w:rPr>
                <w:rFonts w:ascii="Times New Roman" w:hAnsi="Times New Roman" w:cs="Times New Roman"/>
                <w:b/>
                <w:sz w:val="28"/>
                <w:szCs w:val="28"/>
              </w:rPr>
            </w:pPr>
            <w:r w:rsidRPr="00E975D1">
              <w:rPr>
                <w:rFonts w:ascii="Times New Roman" w:hAnsi="Times New Roman" w:cs="Times New Roman"/>
                <w:b/>
                <w:sz w:val="28"/>
                <w:szCs w:val="28"/>
              </w:rPr>
              <w:t>Variables</w:t>
            </w:r>
          </w:p>
        </w:tc>
        <w:tc>
          <w:tcPr>
            <w:tcW w:w="1266" w:type="dxa"/>
            <w:noWrap/>
          </w:tcPr>
          <w:p w:rsidR="00E975D1" w:rsidRPr="00E975D1" w:rsidRDefault="00E975D1" w:rsidP="007E0766">
            <w:pPr>
              <w:jc w:val="both"/>
              <w:rPr>
                <w:rFonts w:ascii="Times New Roman" w:hAnsi="Times New Roman" w:cs="Times New Roman"/>
                <w:b/>
                <w:sz w:val="28"/>
                <w:szCs w:val="28"/>
              </w:rPr>
            </w:pPr>
            <w:r w:rsidRPr="00E975D1">
              <w:rPr>
                <w:rFonts w:ascii="Times New Roman" w:hAnsi="Times New Roman" w:cs="Times New Roman"/>
                <w:b/>
                <w:sz w:val="28"/>
                <w:szCs w:val="28"/>
              </w:rPr>
              <w:t>Coef.</w:t>
            </w:r>
          </w:p>
        </w:tc>
        <w:tc>
          <w:tcPr>
            <w:tcW w:w="1037" w:type="dxa"/>
            <w:noWrap/>
          </w:tcPr>
          <w:p w:rsidR="00E975D1" w:rsidRPr="00E975D1" w:rsidRDefault="00E975D1" w:rsidP="007E0766">
            <w:pPr>
              <w:jc w:val="both"/>
              <w:rPr>
                <w:rFonts w:ascii="Times New Roman" w:hAnsi="Times New Roman" w:cs="Times New Roman"/>
                <w:b/>
                <w:sz w:val="28"/>
                <w:szCs w:val="28"/>
              </w:rPr>
            </w:pPr>
            <w:r w:rsidRPr="00E975D1">
              <w:rPr>
                <w:rFonts w:ascii="Times New Roman" w:hAnsi="Times New Roman" w:cs="Times New Roman"/>
                <w:b/>
                <w:sz w:val="28"/>
                <w:szCs w:val="28"/>
              </w:rPr>
              <w:t>S.E</w:t>
            </w:r>
          </w:p>
        </w:tc>
        <w:tc>
          <w:tcPr>
            <w:tcW w:w="1138" w:type="dxa"/>
            <w:noWrap/>
          </w:tcPr>
          <w:p w:rsidR="00E975D1" w:rsidRPr="00E975D1" w:rsidRDefault="00E975D1" w:rsidP="007E0766">
            <w:pPr>
              <w:jc w:val="both"/>
              <w:rPr>
                <w:rFonts w:ascii="Times New Roman" w:hAnsi="Times New Roman" w:cs="Times New Roman"/>
                <w:b/>
                <w:sz w:val="28"/>
                <w:szCs w:val="28"/>
              </w:rPr>
            </w:pPr>
            <w:r w:rsidRPr="00E975D1">
              <w:rPr>
                <w:rFonts w:ascii="Times New Roman" w:hAnsi="Times New Roman" w:cs="Times New Roman"/>
                <w:b/>
                <w:sz w:val="28"/>
                <w:szCs w:val="28"/>
              </w:rPr>
              <w:t>Z-value</w:t>
            </w:r>
          </w:p>
        </w:tc>
        <w:tc>
          <w:tcPr>
            <w:tcW w:w="1337" w:type="dxa"/>
            <w:noWrap/>
          </w:tcPr>
          <w:p w:rsidR="00E975D1" w:rsidRPr="00E975D1" w:rsidRDefault="00E975D1" w:rsidP="007E0766">
            <w:pPr>
              <w:jc w:val="both"/>
              <w:rPr>
                <w:rFonts w:ascii="Times New Roman" w:hAnsi="Times New Roman" w:cs="Times New Roman"/>
                <w:b/>
                <w:sz w:val="28"/>
                <w:szCs w:val="28"/>
              </w:rPr>
            </w:pPr>
            <w:r w:rsidRPr="00E975D1">
              <w:rPr>
                <w:rFonts w:ascii="Times New Roman" w:hAnsi="Times New Roman" w:cs="Times New Roman"/>
                <w:b/>
                <w:sz w:val="28"/>
                <w:szCs w:val="28"/>
              </w:rPr>
              <w:t>P-value</w:t>
            </w:r>
          </w:p>
        </w:tc>
        <w:tc>
          <w:tcPr>
            <w:tcW w:w="2602" w:type="dxa"/>
            <w:gridSpan w:val="2"/>
            <w:noWrap/>
          </w:tcPr>
          <w:p w:rsidR="00E975D1" w:rsidRPr="00E975D1" w:rsidRDefault="00E975D1" w:rsidP="007E0766">
            <w:pPr>
              <w:jc w:val="both"/>
              <w:rPr>
                <w:rFonts w:ascii="Times New Roman" w:hAnsi="Times New Roman" w:cs="Times New Roman"/>
                <w:b/>
                <w:sz w:val="28"/>
                <w:szCs w:val="28"/>
              </w:rPr>
            </w:pPr>
            <w:r w:rsidRPr="00E975D1">
              <w:rPr>
                <w:rFonts w:ascii="Times New Roman" w:hAnsi="Times New Roman" w:cs="Times New Roman"/>
                <w:b/>
                <w:sz w:val="28"/>
                <w:szCs w:val="28"/>
              </w:rPr>
              <w:t>[95%  Conf.  Interval</w:t>
            </w:r>
          </w:p>
        </w:tc>
        <w:tc>
          <w:tcPr>
            <w:tcW w:w="932" w:type="dxa"/>
          </w:tcPr>
          <w:p w:rsidR="00E975D1" w:rsidRPr="00E975D1" w:rsidRDefault="00E975D1" w:rsidP="007E0766">
            <w:pPr>
              <w:jc w:val="both"/>
              <w:rPr>
                <w:rFonts w:ascii="Times New Roman" w:hAnsi="Times New Roman" w:cs="Times New Roman"/>
                <w:b/>
                <w:sz w:val="28"/>
                <w:szCs w:val="28"/>
              </w:rPr>
            </w:pPr>
            <w:r w:rsidRPr="00E975D1">
              <w:rPr>
                <w:rFonts w:ascii="Times New Roman" w:hAnsi="Times New Roman" w:cs="Times New Roman"/>
                <w:b/>
                <w:sz w:val="28"/>
                <w:szCs w:val="28"/>
              </w:rPr>
              <w:t>Sig</w:t>
            </w:r>
          </w:p>
        </w:tc>
      </w:tr>
      <w:tr w:rsidR="00E975D1" w:rsidRPr="00E975D1" w:rsidTr="00E975D1">
        <w:trPr>
          <w:trHeight w:val="471"/>
          <w:jc w:val="center"/>
        </w:trPr>
        <w:tc>
          <w:tcPr>
            <w:tcW w:w="1975" w:type="dxa"/>
            <w:noWrap/>
            <w:vAlign w:val="bottom"/>
            <w:hideMark/>
          </w:tcPr>
          <w:p w:rsidR="00E975D1" w:rsidRPr="00E975D1" w:rsidRDefault="00E975D1" w:rsidP="00C52AAD">
            <w:pPr>
              <w:jc w:val="both"/>
              <w:rPr>
                <w:rFonts w:ascii="Times New Roman" w:hAnsi="Times New Roman" w:cs="Times New Roman"/>
                <w:color w:val="000000"/>
                <w:sz w:val="28"/>
                <w:szCs w:val="28"/>
              </w:rPr>
            </w:pPr>
            <w:r w:rsidRPr="00E975D1">
              <w:rPr>
                <w:rFonts w:ascii="Times New Roman" w:hAnsi="Times New Roman" w:cs="Times New Roman"/>
                <w:color w:val="000000"/>
                <w:sz w:val="28"/>
                <w:szCs w:val="28"/>
              </w:rPr>
              <w:t>L</w:t>
            </w:r>
            <w:r w:rsidR="00C52AAD">
              <w:rPr>
                <w:rFonts w:ascii="Times New Roman" w:hAnsi="Times New Roman" w:cs="Times New Roman"/>
                <w:color w:val="000000"/>
                <w:sz w:val="28"/>
                <w:szCs w:val="28"/>
              </w:rPr>
              <w:t>IA</w:t>
            </w:r>
            <w:r w:rsidRPr="00E975D1">
              <w:rPr>
                <w:rFonts w:ascii="Times New Roman" w:hAnsi="Times New Roman" w:cs="Times New Roman"/>
                <w:color w:val="000000"/>
                <w:sz w:val="28"/>
                <w:szCs w:val="28"/>
              </w:rPr>
              <w:t xml:space="preserve">(-1) </w:t>
            </w:r>
          </w:p>
        </w:tc>
        <w:tc>
          <w:tcPr>
            <w:tcW w:w="1266" w:type="dxa"/>
            <w:noWrap/>
            <w:vAlign w:val="bottom"/>
          </w:tcPr>
          <w:p w:rsidR="00E975D1" w:rsidRPr="00E975D1" w:rsidRDefault="00E975D1" w:rsidP="007E0766">
            <w:pPr>
              <w:jc w:val="both"/>
              <w:rPr>
                <w:rFonts w:ascii="Times New Roman" w:hAnsi="Times New Roman" w:cs="Times New Roman"/>
                <w:color w:val="000000"/>
                <w:sz w:val="28"/>
                <w:szCs w:val="28"/>
              </w:rPr>
            </w:pPr>
            <w:r w:rsidRPr="00E975D1">
              <w:rPr>
                <w:rFonts w:ascii="Times New Roman" w:hAnsi="Times New Roman" w:cs="Times New Roman"/>
                <w:color w:val="000000"/>
                <w:sz w:val="28"/>
                <w:szCs w:val="28"/>
              </w:rPr>
              <w:t>0.6011</w:t>
            </w:r>
          </w:p>
        </w:tc>
        <w:tc>
          <w:tcPr>
            <w:tcW w:w="1037" w:type="dxa"/>
            <w:noWrap/>
            <w:vAlign w:val="bottom"/>
          </w:tcPr>
          <w:p w:rsidR="00E975D1" w:rsidRPr="00E975D1" w:rsidRDefault="00E975D1" w:rsidP="007E0766">
            <w:pPr>
              <w:jc w:val="both"/>
              <w:rPr>
                <w:rFonts w:ascii="Times New Roman" w:hAnsi="Times New Roman" w:cs="Times New Roman"/>
                <w:color w:val="000000"/>
                <w:sz w:val="28"/>
                <w:szCs w:val="28"/>
              </w:rPr>
            </w:pPr>
            <w:r w:rsidRPr="00E975D1">
              <w:rPr>
                <w:rFonts w:ascii="Times New Roman" w:hAnsi="Times New Roman" w:cs="Times New Roman"/>
                <w:color w:val="000000"/>
                <w:sz w:val="28"/>
                <w:szCs w:val="28"/>
              </w:rPr>
              <w:t>0.0084</w:t>
            </w:r>
          </w:p>
        </w:tc>
        <w:tc>
          <w:tcPr>
            <w:tcW w:w="1138" w:type="dxa"/>
            <w:noWrap/>
            <w:vAlign w:val="bottom"/>
          </w:tcPr>
          <w:p w:rsidR="00E975D1" w:rsidRPr="00E975D1" w:rsidRDefault="00E975D1" w:rsidP="007E0766">
            <w:pPr>
              <w:jc w:val="both"/>
              <w:rPr>
                <w:rFonts w:ascii="Times New Roman" w:hAnsi="Times New Roman" w:cs="Times New Roman"/>
                <w:color w:val="000000"/>
                <w:sz w:val="28"/>
                <w:szCs w:val="28"/>
              </w:rPr>
            </w:pPr>
            <w:r w:rsidRPr="00E975D1">
              <w:rPr>
                <w:rFonts w:ascii="Times New Roman" w:hAnsi="Times New Roman" w:cs="Times New Roman"/>
                <w:color w:val="000000"/>
                <w:sz w:val="28"/>
                <w:szCs w:val="28"/>
              </w:rPr>
              <w:t>71.57</w:t>
            </w:r>
          </w:p>
        </w:tc>
        <w:tc>
          <w:tcPr>
            <w:tcW w:w="1337" w:type="dxa"/>
            <w:noWrap/>
            <w:vAlign w:val="bottom"/>
          </w:tcPr>
          <w:p w:rsidR="00E975D1" w:rsidRPr="00E975D1" w:rsidRDefault="00E975D1" w:rsidP="007E0766">
            <w:pPr>
              <w:jc w:val="both"/>
              <w:rPr>
                <w:rFonts w:ascii="Times New Roman" w:hAnsi="Times New Roman" w:cs="Times New Roman"/>
                <w:color w:val="000000"/>
                <w:sz w:val="28"/>
                <w:szCs w:val="28"/>
              </w:rPr>
            </w:pPr>
            <w:r w:rsidRPr="00E975D1">
              <w:rPr>
                <w:rFonts w:ascii="Times New Roman" w:hAnsi="Times New Roman" w:cs="Times New Roman"/>
                <w:color w:val="000000"/>
                <w:sz w:val="28"/>
                <w:szCs w:val="28"/>
              </w:rPr>
              <w:t>0.0001</w:t>
            </w:r>
          </w:p>
        </w:tc>
        <w:tc>
          <w:tcPr>
            <w:tcW w:w="1304" w:type="dxa"/>
            <w:noWrap/>
            <w:vAlign w:val="bottom"/>
          </w:tcPr>
          <w:p w:rsidR="00E975D1" w:rsidRPr="00E975D1" w:rsidRDefault="00E975D1" w:rsidP="007E0766">
            <w:pPr>
              <w:jc w:val="both"/>
              <w:rPr>
                <w:rFonts w:ascii="Times New Roman" w:hAnsi="Times New Roman" w:cs="Times New Roman"/>
                <w:color w:val="000000"/>
                <w:sz w:val="28"/>
                <w:szCs w:val="28"/>
              </w:rPr>
            </w:pPr>
            <w:r w:rsidRPr="00E975D1">
              <w:rPr>
                <w:rFonts w:ascii="Times New Roman" w:hAnsi="Times New Roman" w:cs="Times New Roman"/>
                <w:color w:val="000000"/>
                <w:sz w:val="28"/>
                <w:szCs w:val="28"/>
              </w:rPr>
              <w:t>0.584699</w:t>
            </w:r>
          </w:p>
        </w:tc>
        <w:tc>
          <w:tcPr>
            <w:tcW w:w="1298" w:type="dxa"/>
            <w:noWrap/>
            <w:vAlign w:val="bottom"/>
          </w:tcPr>
          <w:p w:rsidR="00E975D1" w:rsidRPr="00E975D1" w:rsidRDefault="00E975D1" w:rsidP="007E0766">
            <w:pPr>
              <w:jc w:val="both"/>
              <w:rPr>
                <w:rFonts w:ascii="Times New Roman" w:hAnsi="Times New Roman" w:cs="Times New Roman"/>
                <w:color w:val="000000"/>
                <w:sz w:val="28"/>
                <w:szCs w:val="28"/>
              </w:rPr>
            </w:pPr>
            <w:r w:rsidRPr="00E975D1">
              <w:rPr>
                <w:rFonts w:ascii="Times New Roman" w:hAnsi="Times New Roman" w:cs="Times New Roman"/>
                <w:color w:val="000000"/>
                <w:sz w:val="28"/>
                <w:szCs w:val="28"/>
              </w:rPr>
              <w:t>0.617628</w:t>
            </w:r>
          </w:p>
        </w:tc>
        <w:tc>
          <w:tcPr>
            <w:tcW w:w="932" w:type="dxa"/>
          </w:tcPr>
          <w:p w:rsidR="00E975D1" w:rsidRPr="00E975D1" w:rsidRDefault="00E975D1" w:rsidP="007E0766">
            <w:pPr>
              <w:jc w:val="both"/>
              <w:rPr>
                <w:rFonts w:ascii="Times New Roman" w:hAnsi="Times New Roman" w:cs="Times New Roman"/>
                <w:sz w:val="28"/>
                <w:szCs w:val="28"/>
              </w:rPr>
            </w:pPr>
            <w:r w:rsidRPr="00E975D1">
              <w:rPr>
                <w:rFonts w:ascii="Times New Roman" w:hAnsi="Times New Roman" w:cs="Times New Roman"/>
                <w:sz w:val="28"/>
                <w:szCs w:val="28"/>
              </w:rPr>
              <w:t>***</w:t>
            </w:r>
          </w:p>
        </w:tc>
      </w:tr>
      <w:tr w:rsidR="00E975D1" w:rsidRPr="00E975D1" w:rsidTr="00E975D1">
        <w:trPr>
          <w:trHeight w:val="471"/>
          <w:jc w:val="center"/>
        </w:trPr>
        <w:tc>
          <w:tcPr>
            <w:tcW w:w="1975" w:type="dxa"/>
            <w:noWrap/>
            <w:vAlign w:val="bottom"/>
          </w:tcPr>
          <w:p w:rsidR="00E975D1" w:rsidRPr="00E975D1" w:rsidRDefault="00E975D1" w:rsidP="007E0766">
            <w:pPr>
              <w:jc w:val="both"/>
              <w:rPr>
                <w:rFonts w:ascii="Times New Roman" w:hAnsi="Times New Roman" w:cs="Times New Roman"/>
                <w:color w:val="000000"/>
                <w:sz w:val="28"/>
                <w:szCs w:val="28"/>
              </w:rPr>
            </w:pPr>
            <w:r w:rsidRPr="00E975D1">
              <w:rPr>
                <w:rFonts w:ascii="Times New Roman" w:hAnsi="Times New Roman" w:cs="Times New Roman"/>
                <w:color w:val="000000"/>
                <w:sz w:val="28"/>
                <w:szCs w:val="28"/>
              </w:rPr>
              <w:t>LIQ</w:t>
            </w:r>
          </w:p>
        </w:tc>
        <w:tc>
          <w:tcPr>
            <w:tcW w:w="1266" w:type="dxa"/>
            <w:noWrap/>
            <w:vAlign w:val="bottom"/>
          </w:tcPr>
          <w:p w:rsidR="00E975D1" w:rsidRPr="00E975D1" w:rsidRDefault="00E975D1" w:rsidP="007E0766">
            <w:pPr>
              <w:jc w:val="both"/>
              <w:rPr>
                <w:rFonts w:ascii="Times New Roman" w:hAnsi="Times New Roman" w:cs="Times New Roman"/>
                <w:color w:val="000000"/>
                <w:sz w:val="28"/>
                <w:szCs w:val="28"/>
              </w:rPr>
            </w:pPr>
            <w:r w:rsidRPr="00E975D1">
              <w:rPr>
                <w:rFonts w:ascii="Times New Roman" w:hAnsi="Times New Roman" w:cs="Times New Roman"/>
                <w:color w:val="000000"/>
                <w:sz w:val="28"/>
                <w:szCs w:val="28"/>
              </w:rPr>
              <w:t>0.21946</w:t>
            </w:r>
          </w:p>
        </w:tc>
        <w:tc>
          <w:tcPr>
            <w:tcW w:w="1037" w:type="dxa"/>
            <w:noWrap/>
            <w:vAlign w:val="bottom"/>
          </w:tcPr>
          <w:p w:rsidR="00E975D1" w:rsidRPr="00E975D1" w:rsidRDefault="00E975D1" w:rsidP="007E0766">
            <w:pPr>
              <w:jc w:val="both"/>
              <w:rPr>
                <w:rFonts w:ascii="Times New Roman" w:hAnsi="Times New Roman" w:cs="Times New Roman"/>
                <w:color w:val="000000"/>
                <w:sz w:val="28"/>
                <w:szCs w:val="28"/>
              </w:rPr>
            </w:pPr>
            <w:r w:rsidRPr="00E975D1">
              <w:rPr>
                <w:rFonts w:ascii="Times New Roman" w:hAnsi="Times New Roman" w:cs="Times New Roman"/>
                <w:color w:val="000000"/>
                <w:sz w:val="28"/>
                <w:szCs w:val="28"/>
              </w:rPr>
              <w:t>0.1007</w:t>
            </w:r>
          </w:p>
        </w:tc>
        <w:tc>
          <w:tcPr>
            <w:tcW w:w="1138" w:type="dxa"/>
            <w:noWrap/>
            <w:vAlign w:val="bottom"/>
          </w:tcPr>
          <w:p w:rsidR="00E975D1" w:rsidRPr="00E975D1" w:rsidRDefault="00E975D1" w:rsidP="007E0766">
            <w:pPr>
              <w:jc w:val="both"/>
              <w:rPr>
                <w:rFonts w:ascii="Times New Roman" w:hAnsi="Times New Roman" w:cs="Times New Roman"/>
                <w:color w:val="000000"/>
                <w:sz w:val="28"/>
                <w:szCs w:val="28"/>
              </w:rPr>
            </w:pPr>
            <w:r w:rsidRPr="00E975D1">
              <w:rPr>
                <w:rFonts w:ascii="Times New Roman" w:hAnsi="Times New Roman" w:cs="Times New Roman"/>
                <w:color w:val="000000"/>
                <w:sz w:val="28"/>
                <w:szCs w:val="28"/>
              </w:rPr>
              <w:t>2.18</w:t>
            </w:r>
          </w:p>
        </w:tc>
        <w:tc>
          <w:tcPr>
            <w:tcW w:w="1337" w:type="dxa"/>
            <w:noWrap/>
            <w:vAlign w:val="bottom"/>
          </w:tcPr>
          <w:p w:rsidR="00E975D1" w:rsidRPr="00E975D1" w:rsidRDefault="00E975D1" w:rsidP="007E0766">
            <w:pPr>
              <w:jc w:val="both"/>
              <w:rPr>
                <w:rFonts w:ascii="Times New Roman" w:hAnsi="Times New Roman" w:cs="Times New Roman"/>
                <w:color w:val="000000"/>
                <w:sz w:val="28"/>
                <w:szCs w:val="28"/>
              </w:rPr>
            </w:pPr>
            <w:r w:rsidRPr="00E975D1">
              <w:rPr>
                <w:rFonts w:ascii="Times New Roman" w:hAnsi="Times New Roman" w:cs="Times New Roman"/>
                <w:color w:val="000000"/>
                <w:sz w:val="28"/>
                <w:szCs w:val="28"/>
              </w:rPr>
              <w:t>0.029</w:t>
            </w:r>
          </w:p>
        </w:tc>
        <w:tc>
          <w:tcPr>
            <w:tcW w:w="1304" w:type="dxa"/>
            <w:noWrap/>
            <w:vAlign w:val="bottom"/>
          </w:tcPr>
          <w:p w:rsidR="00E975D1" w:rsidRPr="00E975D1" w:rsidRDefault="00E975D1" w:rsidP="007E0766">
            <w:pPr>
              <w:jc w:val="both"/>
              <w:rPr>
                <w:rFonts w:ascii="Times New Roman" w:hAnsi="Times New Roman" w:cs="Times New Roman"/>
                <w:color w:val="000000"/>
                <w:sz w:val="28"/>
                <w:szCs w:val="28"/>
              </w:rPr>
            </w:pPr>
            <w:r w:rsidRPr="00E975D1">
              <w:rPr>
                <w:rFonts w:ascii="Times New Roman" w:hAnsi="Times New Roman" w:cs="Times New Roman"/>
                <w:color w:val="000000"/>
                <w:sz w:val="28"/>
                <w:szCs w:val="28"/>
              </w:rPr>
              <w:t>0.41685</w:t>
            </w:r>
          </w:p>
        </w:tc>
        <w:tc>
          <w:tcPr>
            <w:tcW w:w="1298" w:type="dxa"/>
            <w:noWrap/>
            <w:vAlign w:val="bottom"/>
          </w:tcPr>
          <w:p w:rsidR="00E975D1" w:rsidRPr="00E975D1" w:rsidRDefault="00E975D1" w:rsidP="007E0766">
            <w:pPr>
              <w:jc w:val="both"/>
              <w:rPr>
                <w:rFonts w:ascii="Times New Roman" w:hAnsi="Times New Roman" w:cs="Times New Roman"/>
                <w:color w:val="000000"/>
                <w:sz w:val="28"/>
                <w:szCs w:val="28"/>
              </w:rPr>
            </w:pPr>
            <w:r w:rsidRPr="00E975D1">
              <w:rPr>
                <w:rFonts w:ascii="Times New Roman" w:hAnsi="Times New Roman" w:cs="Times New Roman"/>
                <w:color w:val="000000"/>
                <w:sz w:val="28"/>
                <w:szCs w:val="28"/>
              </w:rPr>
              <w:t>-0.02207</w:t>
            </w:r>
          </w:p>
        </w:tc>
        <w:tc>
          <w:tcPr>
            <w:tcW w:w="932" w:type="dxa"/>
          </w:tcPr>
          <w:p w:rsidR="00E975D1" w:rsidRPr="00E975D1" w:rsidRDefault="00E975D1" w:rsidP="007E0766">
            <w:pPr>
              <w:jc w:val="both"/>
              <w:rPr>
                <w:rFonts w:ascii="Times New Roman" w:hAnsi="Times New Roman" w:cs="Times New Roman"/>
                <w:sz w:val="28"/>
                <w:szCs w:val="28"/>
              </w:rPr>
            </w:pPr>
            <w:r w:rsidRPr="00E975D1">
              <w:rPr>
                <w:rFonts w:ascii="Times New Roman" w:hAnsi="Times New Roman" w:cs="Times New Roman"/>
                <w:sz w:val="28"/>
                <w:szCs w:val="28"/>
              </w:rPr>
              <w:t>**</w:t>
            </w:r>
          </w:p>
        </w:tc>
      </w:tr>
      <w:tr w:rsidR="00E975D1" w:rsidRPr="00E975D1" w:rsidTr="00E975D1">
        <w:trPr>
          <w:trHeight w:val="471"/>
          <w:jc w:val="center"/>
        </w:trPr>
        <w:tc>
          <w:tcPr>
            <w:tcW w:w="1975" w:type="dxa"/>
            <w:noWrap/>
            <w:vAlign w:val="bottom"/>
            <w:hideMark/>
          </w:tcPr>
          <w:p w:rsidR="00E975D1" w:rsidRPr="00E975D1" w:rsidRDefault="000A36E6" w:rsidP="007E0766">
            <w:pPr>
              <w:jc w:val="both"/>
              <w:rPr>
                <w:rFonts w:ascii="Times New Roman" w:hAnsi="Times New Roman" w:cs="Times New Roman"/>
                <w:color w:val="000000"/>
                <w:sz w:val="28"/>
                <w:szCs w:val="28"/>
              </w:rPr>
            </w:pPr>
            <w:r w:rsidRPr="00E975D1">
              <w:rPr>
                <w:rFonts w:ascii="Times New Roman" w:hAnsi="Times New Roman" w:cs="Times New Roman"/>
                <w:color w:val="000000"/>
                <w:sz w:val="28"/>
                <w:szCs w:val="28"/>
              </w:rPr>
              <w:t>X</w:t>
            </w:r>
            <w:r w:rsidR="00E975D1" w:rsidRPr="00E975D1">
              <w:rPr>
                <w:rFonts w:ascii="Times New Roman" w:hAnsi="Times New Roman" w:cs="Times New Roman"/>
                <w:color w:val="000000"/>
                <w:sz w:val="28"/>
                <w:szCs w:val="28"/>
              </w:rPr>
              <w:t>gdp</w:t>
            </w:r>
          </w:p>
        </w:tc>
        <w:tc>
          <w:tcPr>
            <w:tcW w:w="1266" w:type="dxa"/>
            <w:noWrap/>
            <w:vAlign w:val="bottom"/>
          </w:tcPr>
          <w:p w:rsidR="00E975D1" w:rsidRPr="00E975D1" w:rsidRDefault="00E975D1" w:rsidP="007E0766">
            <w:pPr>
              <w:jc w:val="both"/>
              <w:rPr>
                <w:rFonts w:ascii="Times New Roman" w:hAnsi="Times New Roman" w:cs="Times New Roman"/>
                <w:color w:val="000000"/>
                <w:sz w:val="28"/>
                <w:szCs w:val="28"/>
              </w:rPr>
            </w:pPr>
            <w:r w:rsidRPr="00E975D1">
              <w:rPr>
                <w:rFonts w:ascii="Times New Roman" w:hAnsi="Times New Roman" w:cs="Times New Roman"/>
                <w:color w:val="000000"/>
                <w:sz w:val="28"/>
                <w:szCs w:val="28"/>
              </w:rPr>
              <w:t>0.00223</w:t>
            </w:r>
          </w:p>
        </w:tc>
        <w:tc>
          <w:tcPr>
            <w:tcW w:w="1037" w:type="dxa"/>
            <w:noWrap/>
            <w:vAlign w:val="bottom"/>
          </w:tcPr>
          <w:p w:rsidR="00E975D1" w:rsidRPr="00E975D1" w:rsidRDefault="00E975D1" w:rsidP="007E0766">
            <w:pPr>
              <w:jc w:val="both"/>
              <w:rPr>
                <w:rFonts w:ascii="Times New Roman" w:hAnsi="Times New Roman" w:cs="Times New Roman"/>
                <w:color w:val="000000"/>
                <w:sz w:val="28"/>
                <w:szCs w:val="28"/>
              </w:rPr>
            </w:pPr>
            <w:r w:rsidRPr="00E975D1">
              <w:rPr>
                <w:rFonts w:ascii="Times New Roman" w:hAnsi="Times New Roman" w:cs="Times New Roman"/>
                <w:color w:val="000000"/>
                <w:sz w:val="28"/>
                <w:szCs w:val="28"/>
              </w:rPr>
              <w:t>0.0003</w:t>
            </w:r>
          </w:p>
        </w:tc>
        <w:tc>
          <w:tcPr>
            <w:tcW w:w="1138" w:type="dxa"/>
            <w:noWrap/>
            <w:vAlign w:val="bottom"/>
          </w:tcPr>
          <w:p w:rsidR="00E975D1" w:rsidRPr="00E975D1" w:rsidRDefault="00E975D1" w:rsidP="007E0766">
            <w:pPr>
              <w:jc w:val="both"/>
              <w:rPr>
                <w:rFonts w:ascii="Times New Roman" w:hAnsi="Times New Roman" w:cs="Times New Roman"/>
                <w:color w:val="000000"/>
                <w:sz w:val="28"/>
                <w:szCs w:val="28"/>
              </w:rPr>
            </w:pPr>
            <w:r w:rsidRPr="00E975D1">
              <w:rPr>
                <w:rFonts w:ascii="Times New Roman" w:hAnsi="Times New Roman" w:cs="Times New Roman"/>
                <w:color w:val="000000"/>
                <w:sz w:val="28"/>
                <w:szCs w:val="28"/>
              </w:rPr>
              <w:t>5.59</w:t>
            </w:r>
          </w:p>
        </w:tc>
        <w:tc>
          <w:tcPr>
            <w:tcW w:w="1337" w:type="dxa"/>
            <w:noWrap/>
            <w:vAlign w:val="bottom"/>
          </w:tcPr>
          <w:p w:rsidR="00E975D1" w:rsidRPr="00E975D1" w:rsidRDefault="00E975D1" w:rsidP="007E0766">
            <w:pPr>
              <w:jc w:val="both"/>
              <w:rPr>
                <w:rFonts w:ascii="Times New Roman" w:hAnsi="Times New Roman" w:cs="Times New Roman"/>
                <w:color w:val="000000"/>
                <w:sz w:val="28"/>
                <w:szCs w:val="28"/>
              </w:rPr>
            </w:pPr>
            <w:r w:rsidRPr="00E975D1">
              <w:rPr>
                <w:rFonts w:ascii="Times New Roman" w:hAnsi="Times New Roman" w:cs="Times New Roman"/>
                <w:color w:val="000000"/>
                <w:sz w:val="28"/>
                <w:szCs w:val="28"/>
              </w:rPr>
              <w:t>0.0001</w:t>
            </w:r>
          </w:p>
        </w:tc>
        <w:tc>
          <w:tcPr>
            <w:tcW w:w="1304" w:type="dxa"/>
            <w:noWrap/>
            <w:vAlign w:val="bottom"/>
          </w:tcPr>
          <w:p w:rsidR="00E975D1" w:rsidRPr="00E975D1" w:rsidRDefault="00E975D1" w:rsidP="007E0766">
            <w:pPr>
              <w:jc w:val="both"/>
              <w:rPr>
                <w:rFonts w:ascii="Times New Roman" w:hAnsi="Times New Roman" w:cs="Times New Roman"/>
                <w:color w:val="000000"/>
                <w:sz w:val="28"/>
                <w:szCs w:val="28"/>
              </w:rPr>
            </w:pPr>
            <w:r w:rsidRPr="00E975D1">
              <w:rPr>
                <w:rFonts w:ascii="Times New Roman" w:hAnsi="Times New Roman" w:cs="Times New Roman"/>
                <w:color w:val="000000"/>
                <w:sz w:val="28"/>
                <w:szCs w:val="28"/>
              </w:rPr>
              <w:t>0.001447</w:t>
            </w:r>
          </w:p>
        </w:tc>
        <w:tc>
          <w:tcPr>
            <w:tcW w:w="1298" w:type="dxa"/>
            <w:noWrap/>
            <w:vAlign w:val="bottom"/>
          </w:tcPr>
          <w:p w:rsidR="00E975D1" w:rsidRPr="00E975D1" w:rsidRDefault="00E975D1" w:rsidP="007E0766">
            <w:pPr>
              <w:jc w:val="both"/>
              <w:rPr>
                <w:rFonts w:ascii="Times New Roman" w:hAnsi="Times New Roman" w:cs="Times New Roman"/>
                <w:color w:val="000000"/>
                <w:sz w:val="28"/>
                <w:szCs w:val="28"/>
              </w:rPr>
            </w:pPr>
            <w:r w:rsidRPr="00E975D1">
              <w:rPr>
                <w:rFonts w:ascii="Times New Roman" w:hAnsi="Times New Roman" w:cs="Times New Roman"/>
                <w:color w:val="000000"/>
                <w:sz w:val="28"/>
                <w:szCs w:val="28"/>
              </w:rPr>
              <w:t>0.003012</w:t>
            </w:r>
          </w:p>
        </w:tc>
        <w:tc>
          <w:tcPr>
            <w:tcW w:w="932" w:type="dxa"/>
          </w:tcPr>
          <w:p w:rsidR="00E975D1" w:rsidRPr="00E975D1" w:rsidRDefault="00E975D1" w:rsidP="007E0766">
            <w:pPr>
              <w:jc w:val="both"/>
              <w:rPr>
                <w:rFonts w:ascii="Times New Roman" w:hAnsi="Times New Roman" w:cs="Times New Roman"/>
                <w:sz w:val="28"/>
                <w:szCs w:val="28"/>
              </w:rPr>
            </w:pPr>
            <w:r w:rsidRPr="00E975D1">
              <w:rPr>
                <w:rFonts w:ascii="Times New Roman" w:hAnsi="Times New Roman" w:cs="Times New Roman"/>
                <w:sz w:val="28"/>
                <w:szCs w:val="28"/>
              </w:rPr>
              <w:t>***</w:t>
            </w:r>
          </w:p>
        </w:tc>
      </w:tr>
      <w:tr w:rsidR="00E975D1" w:rsidRPr="00E975D1" w:rsidTr="00E975D1">
        <w:trPr>
          <w:trHeight w:val="471"/>
          <w:jc w:val="center"/>
        </w:trPr>
        <w:tc>
          <w:tcPr>
            <w:tcW w:w="1975" w:type="dxa"/>
            <w:noWrap/>
            <w:vAlign w:val="bottom"/>
          </w:tcPr>
          <w:p w:rsidR="00E975D1" w:rsidRPr="00E975D1" w:rsidRDefault="000A36E6" w:rsidP="007E0766">
            <w:pPr>
              <w:jc w:val="both"/>
              <w:rPr>
                <w:rFonts w:ascii="Times New Roman" w:hAnsi="Times New Roman" w:cs="Times New Roman"/>
                <w:color w:val="000000"/>
                <w:sz w:val="28"/>
                <w:szCs w:val="28"/>
              </w:rPr>
            </w:pPr>
            <w:r w:rsidRPr="00E975D1">
              <w:rPr>
                <w:rFonts w:ascii="Times New Roman" w:hAnsi="Times New Roman" w:cs="Times New Roman"/>
                <w:color w:val="000000"/>
                <w:sz w:val="28"/>
                <w:szCs w:val="28"/>
              </w:rPr>
              <w:t>I</w:t>
            </w:r>
            <w:r w:rsidR="00C52AAD">
              <w:rPr>
                <w:rFonts w:ascii="Times New Roman" w:hAnsi="Times New Roman" w:cs="Times New Roman"/>
                <w:color w:val="000000"/>
                <w:sz w:val="28"/>
                <w:szCs w:val="28"/>
              </w:rPr>
              <w:t>NF</w:t>
            </w:r>
          </w:p>
        </w:tc>
        <w:tc>
          <w:tcPr>
            <w:tcW w:w="1266" w:type="dxa"/>
            <w:noWrap/>
            <w:vAlign w:val="bottom"/>
          </w:tcPr>
          <w:p w:rsidR="00E975D1" w:rsidRPr="00E975D1" w:rsidRDefault="00E975D1" w:rsidP="007E0766">
            <w:pPr>
              <w:jc w:val="both"/>
              <w:rPr>
                <w:rFonts w:ascii="Times New Roman" w:hAnsi="Times New Roman" w:cs="Times New Roman"/>
                <w:color w:val="000000"/>
                <w:sz w:val="28"/>
                <w:szCs w:val="28"/>
              </w:rPr>
            </w:pPr>
            <w:r w:rsidRPr="00E975D1">
              <w:rPr>
                <w:rFonts w:ascii="Times New Roman" w:hAnsi="Times New Roman" w:cs="Times New Roman"/>
                <w:color w:val="000000"/>
                <w:sz w:val="28"/>
                <w:szCs w:val="28"/>
              </w:rPr>
              <w:t>-0.00495</w:t>
            </w:r>
          </w:p>
        </w:tc>
        <w:tc>
          <w:tcPr>
            <w:tcW w:w="1037" w:type="dxa"/>
            <w:noWrap/>
            <w:vAlign w:val="bottom"/>
          </w:tcPr>
          <w:p w:rsidR="00E975D1" w:rsidRPr="00E975D1" w:rsidRDefault="00E975D1" w:rsidP="007E0766">
            <w:pPr>
              <w:jc w:val="both"/>
              <w:rPr>
                <w:rFonts w:ascii="Times New Roman" w:hAnsi="Times New Roman" w:cs="Times New Roman"/>
                <w:color w:val="000000"/>
                <w:sz w:val="28"/>
                <w:szCs w:val="28"/>
              </w:rPr>
            </w:pPr>
            <w:r w:rsidRPr="00E975D1">
              <w:rPr>
                <w:rFonts w:ascii="Times New Roman" w:hAnsi="Times New Roman" w:cs="Times New Roman"/>
                <w:color w:val="000000"/>
                <w:sz w:val="28"/>
                <w:szCs w:val="28"/>
              </w:rPr>
              <w:t>0.0007</w:t>
            </w:r>
          </w:p>
        </w:tc>
        <w:tc>
          <w:tcPr>
            <w:tcW w:w="1138" w:type="dxa"/>
            <w:noWrap/>
            <w:vAlign w:val="bottom"/>
          </w:tcPr>
          <w:p w:rsidR="00E975D1" w:rsidRPr="00E975D1" w:rsidRDefault="00E975D1" w:rsidP="007E0766">
            <w:pPr>
              <w:jc w:val="both"/>
              <w:rPr>
                <w:rFonts w:ascii="Times New Roman" w:hAnsi="Times New Roman" w:cs="Times New Roman"/>
                <w:color w:val="000000"/>
                <w:sz w:val="28"/>
                <w:szCs w:val="28"/>
              </w:rPr>
            </w:pPr>
            <w:r w:rsidRPr="00E975D1">
              <w:rPr>
                <w:rFonts w:ascii="Times New Roman" w:hAnsi="Times New Roman" w:cs="Times New Roman"/>
                <w:color w:val="000000"/>
                <w:sz w:val="28"/>
                <w:szCs w:val="28"/>
              </w:rPr>
              <w:t>-6.66</w:t>
            </w:r>
          </w:p>
        </w:tc>
        <w:tc>
          <w:tcPr>
            <w:tcW w:w="1337" w:type="dxa"/>
            <w:noWrap/>
            <w:vAlign w:val="bottom"/>
          </w:tcPr>
          <w:p w:rsidR="00E975D1" w:rsidRPr="00E975D1" w:rsidRDefault="00E975D1" w:rsidP="007E0766">
            <w:pPr>
              <w:jc w:val="both"/>
              <w:rPr>
                <w:rFonts w:ascii="Times New Roman" w:hAnsi="Times New Roman" w:cs="Times New Roman"/>
                <w:color w:val="000000"/>
                <w:sz w:val="28"/>
                <w:szCs w:val="28"/>
              </w:rPr>
            </w:pPr>
            <w:r w:rsidRPr="00E975D1">
              <w:rPr>
                <w:rFonts w:ascii="Times New Roman" w:hAnsi="Times New Roman" w:cs="Times New Roman"/>
                <w:color w:val="000000"/>
                <w:sz w:val="28"/>
                <w:szCs w:val="28"/>
              </w:rPr>
              <w:t>0.0001</w:t>
            </w:r>
          </w:p>
        </w:tc>
        <w:tc>
          <w:tcPr>
            <w:tcW w:w="1304" w:type="dxa"/>
            <w:noWrap/>
            <w:vAlign w:val="bottom"/>
          </w:tcPr>
          <w:p w:rsidR="00E975D1" w:rsidRPr="00E975D1" w:rsidRDefault="00E975D1" w:rsidP="007E0766">
            <w:pPr>
              <w:jc w:val="both"/>
              <w:rPr>
                <w:rFonts w:ascii="Times New Roman" w:hAnsi="Times New Roman" w:cs="Times New Roman"/>
                <w:color w:val="000000"/>
                <w:sz w:val="28"/>
                <w:szCs w:val="28"/>
              </w:rPr>
            </w:pPr>
            <w:r w:rsidRPr="00E975D1">
              <w:rPr>
                <w:rFonts w:ascii="Times New Roman" w:hAnsi="Times New Roman" w:cs="Times New Roman"/>
                <w:color w:val="000000"/>
                <w:sz w:val="28"/>
                <w:szCs w:val="28"/>
              </w:rPr>
              <w:t>-0.0064</w:t>
            </w:r>
          </w:p>
        </w:tc>
        <w:tc>
          <w:tcPr>
            <w:tcW w:w="1298" w:type="dxa"/>
            <w:noWrap/>
            <w:vAlign w:val="bottom"/>
          </w:tcPr>
          <w:p w:rsidR="00E975D1" w:rsidRPr="00E975D1" w:rsidRDefault="00E975D1" w:rsidP="007E0766">
            <w:pPr>
              <w:jc w:val="both"/>
              <w:rPr>
                <w:rFonts w:ascii="Times New Roman" w:hAnsi="Times New Roman" w:cs="Times New Roman"/>
                <w:color w:val="000000"/>
                <w:sz w:val="28"/>
                <w:szCs w:val="28"/>
              </w:rPr>
            </w:pPr>
            <w:r w:rsidRPr="00E975D1">
              <w:rPr>
                <w:rFonts w:ascii="Times New Roman" w:hAnsi="Times New Roman" w:cs="Times New Roman"/>
                <w:color w:val="000000"/>
                <w:sz w:val="28"/>
                <w:szCs w:val="28"/>
              </w:rPr>
              <w:t>-0.00349</w:t>
            </w:r>
          </w:p>
        </w:tc>
        <w:tc>
          <w:tcPr>
            <w:tcW w:w="932" w:type="dxa"/>
          </w:tcPr>
          <w:p w:rsidR="00E975D1" w:rsidRPr="00E975D1" w:rsidRDefault="00E975D1" w:rsidP="007E0766">
            <w:pPr>
              <w:jc w:val="both"/>
              <w:rPr>
                <w:rFonts w:ascii="Times New Roman" w:hAnsi="Times New Roman" w:cs="Times New Roman"/>
                <w:sz w:val="28"/>
                <w:szCs w:val="28"/>
              </w:rPr>
            </w:pPr>
            <w:r w:rsidRPr="00E975D1">
              <w:rPr>
                <w:rFonts w:ascii="Times New Roman" w:hAnsi="Times New Roman" w:cs="Times New Roman"/>
                <w:sz w:val="28"/>
                <w:szCs w:val="28"/>
              </w:rPr>
              <w:t>***</w:t>
            </w:r>
          </w:p>
        </w:tc>
      </w:tr>
      <w:tr w:rsidR="00E975D1" w:rsidRPr="00E975D1" w:rsidTr="00E975D1">
        <w:trPr>
          <w:trHeight w:val="471"/>
          <w:jc w:val="center"/>
        </w:trPr>
        <w:tc>
          <w:tcPr>
            <w:tcW w:w="1975" w:type="dxa"/>
            <w:noWrap/>
            <w:vAlign w:val="bottom"/>
          </w:tcPr>
          <w:p w:rsidR="00E975D1" w:rsidRPr="00E975D1" w:rsidRDefault="000A36E6" w:rsidP="00C52AAD">
            <w:pPr>
              <w:jc w:val="both"/>
              <w:rPr>
                <w:rFonts w:ascii="Times New Roman" w:hAnsi="Times New Roman" w:cs="Times New Roman"/>
                <w:color w:val="000000"/>
                <w:sz w:val="28"/>
                <w:szCs w:val="28"/>
              </w:rPr>
            </w:pPr>
            <w:r w:rsidRPr="00E975D1">
              <w:rPr>
                <w:rFonts w:ascii="Times New Roman" w:hAnsi="Times New Roman" w:cs="Times New Roman"/>
                <w:color w:val="000000"/>
                <w:sz w:val="28"/>
                <w:szCs w:val="28"/>
              </w:rPr>
              <w:t>P</w:t>
            </w:r>
            <w:r w:rsidR="00C52AAD">
              <w:rPr>
                <w:rFonts w:ascii="Times New Roman" w:hAnsi="Times New Roman" w:cs="Times New Roman"/>
                <w:color w:val="000000"/>
                <w:sz w:val="28"/>
                <w:szCs w:val="28"/>
              </w:rPr>
              <w:t>OPG</w:t>
            </w:r>
          </w:p>
        </w:tc>
        <w:tc>
          <w:tcPr>
            <w:tcW w:w="1266" w:type="dxa"/>
            <w:noWrap/>
            <w:vAlign w:val="bottom"/>
          </w:tcPr>
          <w:p w:rsidR="00E975D1" w:rsidRPr="00E975D1" w:rsidRDefault="00E975D1" w:rsidP="007E0766">
            <w:pPr>
              <w:jc w:val="both"/>
              <w:rPr>
                <w:rFonts w:ascii="Times New Roman" w:hAnsi="Times New Roman" w:cs="Times New Roman"/>
                <w:color w:val="000000"/>
                <w:sz w:val="28"/>
                <w:szCs w:val="28"/>
              </w:rPr>
            </w:pPr>
            <w:r w:rsidRPr="00E975D1">
              <w:rPr>
                <w:rFonts w:ascii="Times New Roman" w:hAnsi="Times New Roman" w:cs="Times New Roman"/>
                <w:color w:val="000000"/>
                <w:sz w:val="28"/>
                <w:szCs w:val="28"/>
              </w:rPr>
              <w:t>-0.01336</w:t>
            </w:r>
          </w:p>
        </w:tc>
        <w:tc>
          <w:tcPr>
            <w:tcW w:w="1037" w:type="dxa"/>
            <w:noWrap/>
            <w:vAlign w:val="bottom"/>
          </w:tcPr>
          <w:p w:rsidR="00E975D1" w:rsidRPr="00E975D1" w:rsidRDefault="00E975D1" w:rsidP="007E0766">
            <w:pPr>
              <w:jc w:val="both"/>
              <w:rPr>
                <w:rFonts w:ascii="Times New Roman" w:hAnsi="Times New Roman" w:cs="Times New Roman"/>
                <w:color w:val="000000"/>
                <w:sz w:val="28"/>
                <w:szCs w:val="28"/>
              </w:rPr>
            </w:pPr>
            <w:r w:rsidRPr="00E975D1">
              <w:rPr>
                <w:rFonts w:ascii="Times New Roman" w:hAnsi="Times New Roman" w:cs="Times New Roman"/>
                <w:color w:val="000000"/>
                <w:sz w:val="28"/>
                <w:szCs w:val="28"/>
              </w:rPr>
              <w:t>0.0038</w:t>
            </w:r>
          </w:p>
        </w:tc>
        <w:tc>
          <w:tcPr>
            <w:tcW w:w="1138" w:type="dxa"/>
            <w:noWrap/>
            <w:vAlign w:val="bottom"/>
          </w:tcPr>
          <w:p w:rsidR="00E975D1" w:rsidRPr="00E975D1" w:rsidRDefault="00E975D1" w:rsidP="007E0766">
            <w:pPr>
              <w:jc w:val="both"/>
              <w:rPr>
                <w:rFonts w:ascii="Times New Roman" w:hAnsi="Times New Roman" w:cs="Times New Roman"/>
                <w:color w:val="000000"/>
                <w:sz w:val="28"/>
                <w:szCs w:val="28"/>
              </w:rPr>
            </w:pPr>
            <w:r w:rsidRPr="00E975D1">
              <w:rPr>
                <w:rFonts w:ascii="Times New Roman" w:hAnsi="Times New Roman" w:cs="Times New Roman"/>
                <w:color w:val="000000"/>
                <w:sz w:val="28"/>
                <w:szCs w:val="28"/>
              </w:rPr>
              <w:t>-3.5</w:t>
            </w:r>
          </w:p>
        </w:tc>
        <w:tc>
          <w:tcPr>
            <w:tcW w:w="1337" w:type="dxa"/>
            <w:noWrap/>
            <w:vAlign w:val="bottom"/>
          </w:tcPr>
          <w:p w:rsidR="00E975D1" w:rsidRPr="00E975D1" w:rsidRDefault="00E975D1" w:rsidP="007E0766">
            <w:pPr>
              <w:jc w:val="both"/>
              <w:rPr>
                <w:rFonts w:ascii="Times New Roman" w:hAnsi="Times New Roman" w:cs="Times New Roman"/>
                <w:color w:val="000000"/>
                <w:sz w:val="28"/>
                <w:szCs w:val="28"/>
              </w:rPr>
            </w:pPr>
            <w:r w:rsidRPr="00E975D1">
              <w:rPr>
                <w:rFonts w:ascii="Times New Roman" w:hAnsi="Times New Roman" w:cs="Times New Roman"/>
                <w:color w:val="000000"/>
                <w:sz w:val="28"/>
                <w:szCs w:val="28"/>
              </w:rPr>
              <w:t>0.001</w:t>
            </w:r>
          </w:p>
        </w:tc>
        <w:tc>
          <w:tcPr>
            <w:tcW w:w="1304" w:type="dxa"/>
            <w:noWrap/>
            <w:vAlign w:val="bottom"/>
          </w:tcPr>
          <w:p w:rsidR="00E975D1" w:rsidRPr="00E975D1" w:rsidRDefault="00E975D1" w:rsidP="007E0766">
            <w:pPr>
              <w:jc w:val="both"/>
              <w:rPr>
                <w:rFonts w:ascii="Times New Roman" w:hAnsi="Times New Roman" w:cs="Times New Roman"/>
                <w:color w:val="000000"/>
                <w:sz w:val="28"/>
                <w:szCs w:val="28"/>
              </w:rPr>
            </w:pPr>
            <w:r w:rsidRPr="00E975D1">
              <w:rPr>
                <w:rFonts w:ascii="Times New Roman" w:hAnsi="Times New Roman" w:cs="Times New Roman"/>
                <w:color w:val="000000"/>
                <w:sz w:val="28"/>
                <w:szCs w:val="28"/>
              </w:rPr>
              <w:t>-0.02084</w:t>
            </w:r>
          </w:p>
        </w:tc>
        <w:tc>
          <w:tcPr>
            <w:tcW w:w="1298" w:type="dxa"/>
            <w:noWrap/>
            <w:vAlign w:val="bottom"/>
          </w:tcPr>
          <w:p w:rsidR="00E975D1" w:rsidRPr="00E975D1" w:rsidRDefault="00E975D1" w:rsidP="007E0766">
            <w:pPr>
              <w:jc w:val="both"/>
              <w:rPr>
                <w:rFonts w:ascii="Times New Roman" w:hAnsi="Times New Roman" w:cs="Times New Roman"/>
                <w:color w:val="000000"/>
                <w:sz w:val="28"/>
                <w:szCs w:val="28"/>
              </w:rPr>
            </w:pPr>
            <w:r w:rsidRPr="00E975D1">
              <w:rPr>
                <w:rFonts w:ascii="Times New Roman" w:hAnsi="Times New Roman" w:cs="Times New Roman"/>
                <w:color w:val="000000"/>
                <w:sz w:val="28"/>
                <w:szCs w:val="28"/>
              </w:rPr>
              <w:t>-0.00588</w:t>
            </w:r>
          </w:p>
        </w:tc>
        <w:tc>
          <w:tcPr>
            <w:tcW w:w="932" w:type="dxa"/>
          </w:tcPr>
          <w:p w:rsidR="00E975D1" w:rsidRPr="00E975D1" w:rsidRDefault="00E975D1" w:rsidP="007E0766">
            <w:pPr>
              <w:jc w:val="both"/>
              <w:rPr>
                <w:rFonts w:ascii="Times New Roman" w:hAnsi="Times New Roman" w:cs="Times New Roman"/>
                <w:sz w:val="28"/>
                <w:szCs w:val="28"/>
              </w:rPr>
            </w:pPr>
            <w:r w:rsidRPr="00E975D1">
              <w:rPr>
                <w:rFonts w:ascii="Times New Roman" w:hAnsi="Times New Roman" w:cs="Times New Roman"/>
                <w:sz w:val="28"/>
                <w:szCs w:val="28"/>
              </w:rPr>
              <w:t>***</w:t>
            </w:r>
          </w:p>
        </w:tc>
      </w:tr>
      <w:tr w:rsidR="00E975D1" w:rsidRPr="00E975D1" w:rsidTr="00E975D1">
        <w:trPr>
          <w:trHeight w:val="471"/>
          <w:jc w:val="center"/>
        </w:trPr>
        <w:tc>
          <w:tcPr>
            <w:tcW w:w="1975" w:type="dxa"/>
            <w:noWrap/>
            <w:vAlign w:val="bottom"/>
          </w:tcPr>
          <w:p w:rsidR="00E975D1" w:rsidRPr="00E975D1" w:rsidRDefault="00E975D1" w:rsidP="007E0766">
            <w:pPr>
              <w:jc w:val="both"/>
              <w:rPr>
                <w:rFonts w:ascii="Times New Roman" w:hAnsi="Times New Roman" w:cs="Times New Roman"/>
                <w:color w:val="000000"/>
                <w:sz w:val="28"/>
                <w:szCs w:val="28"/>
              </w:rPr>
            </w:pPr>
            <w:r w:rsidRPr="00E975D1">
              <w:rPr>
                <w:rFonts w:ascii="Times New Roman" w:hAnsi="Times New Roman" w:cs="Times New Roman"/>
                <w:color w:val="000000"/>
                <w:sz w:val="28"/>
                <w:szCs w:val="28"/>
              </w:rPr>
              <w:t>Constant</w:t>
            </w:r>
          </w:p>
        </w:tc>
        <w:tc>
          <w:tcPr>
            <w:tcW w:w="1266" w:type="dxa"/>
            <w:noWrap/>
            <w:vAlign w:val="bottom"/>
          </w:tcPr>
          <w:p w:rsidR="00E975D1" w:rsidRPr="00E975D1" w:rsidRDefault="00E975D1" w:rsidP="007E0766">
            <w:pPr>
              <w:jc w:val="both"/>
              <w:rPr>
                <w:rFonts w:ascii="Times New Roman" w:hAnsi="Times New Roman" w:cs="Times New Roman"/>
                <w:color w:val="000000"/>
                <w:sz w:val="28"/>
                <w:szCs w:val="28"/>
              </w:rPr>
            </w:pPr>
            <w:r w:rsidRPr="00E975D1">
              <w:rPr>
                <w:rFonts w:ascii="Times New Roman" w:hAnsi="Times New Roman" w:cs="Times New Roman"/>
                <w:color w:val="000000"/>
                <w:sz w:val="28"/>
                <w:szCs w:val="28"/>
              </w:rPr>
              <w:t>3.520002</w:t>
            </w:r>
          </w:p>
        </w:tc>
        <w:tc>
          <w:tcPr>
            <w:tcW w:w="1037" w:type="dxa"/>
            <w:noWrap/>
            <w:vAlign w:val="bottom"/>
          </w:tcPr>
          <w:p w:rsidR="00E975D1" w:rsidRPr="00E975D1" w:rsidRDefault="00E975D1" w:rsidP="007E0766">
            <w:pPr>
              <w:jc w:val="both"/>
              <w:rPr>
                <w:rFonts w:ascii="Times New Roman" w:hAnsi="Times New Roman" w:cs="Times New Roman"/>
                <w:color w:val="000000"/>
                <w:sz w:val="28"/>
                <w:szCs w:val="28"/>
              </w:rPr>
            </w:pPr>
            <w:r w:rsidRPr="00E975D1">
              <w:rPr>
                <w:rFonts w:ascii="Times New Roman" w:hAnsi="Times New Roman" w:cs="Times New Roman"/>
                <w:color w:val="000000"/>
                <w:sz w:val="28"/>
                <w:szCs w:val="28"/>
              </w:rPr>
              <w:t>0.0476</w:t>
            </w:r>
          </w:p>
        </w:tc>
        <w:tc>
          <w:tcPr>
            <w:tcW w:w="1138" w:type="dxa"/>
            <w:noWrap/>
            <w:vAlign w:val="bottom"/>
          </w:tcPr>
          <w:p w:rsidR="00E975D1" w:rsidRPr="00E975D1" w:rsidRDefault="00E975D1" w:rsidP="007E0766">
            <w:pPr>
              <w:jc w:val="both"/>
              <w:rPr>
                <w:rFonts w:ascii="Times New Roman" w:hAnsi="Times New Roman" w:cs="Times New Roman"/>
                <w:color w:val="000000"/>
                <w:sz w:val="28"/>
                <w:szCs w:val="28"/>
              </w:rPr>
            </w:pPr>
            <w:r w:rsidRPr="00E975D1">
              <w:rPr>
                <w:rFonts w:ascii="Times New Roman" w:hAnsi="Times New Roman" w:cs="Times New Roman"/>
                <w:color w:val="000000"/>
                <w:sz w:val="28"/>
                <w:szCs w:val="28"/>
              </w:rPr>
              <w:t>73.94</w:t>
            </w:r>
          </w:p>
        </w:tc>
        <w:tc>
          <w:tcPr>
            <w:tcW w:w="1337" w:type="dxa"/>
            <w:noWrap/>
            <w:vAlign w:val="bottom"/>
          </w:tcPr>
          <w:p w:rsidR="00E975D1" w:rsidRPr="00E975D1" w:rsidRDefault="00E975D1" w:rsidP="007E0766">
            <w:pPr>
              <w:jc w:val="both"/>
              <w:rPr>
                <w:rFonts w:ascii="Times New Roman" w:hAnsi="Times New Roman" w:cs="Times New Roman"/>
                <w:color w:val="000000"/>
                <w:sz w:val="28"/>
                <w:szCs w:val="28"/>
              </w:rPr>
            </w:pPr>
            <w:r w:rsidRPr="00E975D1">
              <w:rPr>
                <w:rFonts w:ascii="Times New Roman" w:hAnsi="Times New Roman" w:cs="Times New Roman"/>
                <w:color w:val="000000"/>
                <w:sz w:val="28"/>
                <w:szCs w:val="28"/>
              </w:rPr>
              <w:t>0.0001</w:t>
            </w:r>
          </w:p>
        </w:tc>
        <w:tc>
          <w:tcPr>
            <w:tcW w:w="1304" w:type="dxa"/>
            <w:noWrap/>
            <w:vAlign w:val="bottom"/>
          </w:tcPr>
          <w:p w:rsidR="00E975D1" w:rsidRPr="00E975D1" w:rsidRDefault="00E975D1" w:rsidP="007E0766">
            <w:pPr>
              <w:jc w:val="both"/>
              <w:rPr>
                <w:rFonts w:ascii="Times New Roman" w:hAnsi="Times New Roman" w:cs="Times New Roman"/>
                <w:color w:val="000000"/>
                <w:sz w:val="28"/>
                <w:szCs w:val="28"/>
              </w:rPr>
            </w:pPr>
            <w:r w:rsidRPr="00E975D1">
              <w:rPr>
                <w:rFonts w:ascii="Times New Roman" w:hAnsi="Times New Roman" w:cs="Times New Roman"/>
                <w:color w:val="000000"/>
                <w:sz w:val="28"/>
                <w:szCs w:val="28"/>
              </w:rPr>
              <w:t>3.426692</w:t>
            </w:r>
          </w:p>
        </w:tc>
        <w:tc>
          <w:tcPr>
            <w:tcW w:w="1298" w:type="dxa"/>
            <w:noWrap/>
            <w:vAlign w:val="bottom"/>
          </w:tcPr>
          <w:p w:rsidR="00E975D1" w:rsidRPr="00E975D1" w:rsidRDefault="00E975D1" w:rsidP="007E0766">
            <w:pPr>
              <w:jc w:val="both"/>
              <w:rPr>
                <w:rFonts w:ascii="Times New Roman" w:hAnsi="Times New Roman" w:cs="Times New Roman"/>
                <w:color w:val="000000"/>
                <w:sz w:val="28"/>
                <w:szCs w:val="28"/>
              </w:rPr>
            </w:pPr>
            <w:r w:rsidRPr="00E975D1">
              <w:rPr>
                <w:rFonts w:ascii="Times New Roman" w:hAnsi="Times New Roman" w:cs="Times New Roman"/>
                <w:color w:val="000000"/>
                <w:sz w:val="28"/>
                <w:szCs w:val="28"/>
              </w:rPr>
              <w:t>3.613312</w:t>
            </w:r>
          </w:p>
        </w:tc>
        <w:tc>
          <w:tcPr>
            <w:tcW w:w="932" w:type="dxa"/>
          </w:tcPr>
          <w:p w:rsidR="00E975D1" w:rsidRPr="00E975D1" w:rsidRDefault="00E975D1" w:rsidP="007E0766">
            <w:pPr>
              <w:jc w:val="both"/>
              <w:rPr>
                <w:rFonts w:ascii="Times New Roman" w:hAnsi="Times New Roman" w:cs="Times New Roman"/>
                <w:sz w:val="28"/>
                <w:szCs w:val="28"/>
              </w:rPr>
            </w:pPr>
            <w:r w:rsidRPr="00E975D1">
              <w:rPr>
                <w:rFonts w:ascii="Times New Roman" w:hAnsi="Times New Roman" w:cs="Times New Roman"/>
                <w:sz w:val="28"/>
                <w:szCs w:val="28"/>
              </w:rPr>
              <w:t>***</w:t>
            </w:r>
          </w:p>
        </w:tc>
      </w:tr>
      <w:tr w:rsidR="00E975D1" w:rsidRPr="00E975D1" w:rsidTr="00E975D1">
        <w:trPr>
          <w:trHeight w:val="471"/>
          <w:jc w:val="center"/>
        </w:trPr>
        <w:tc>
          <w:tcPr>
            <w:tcW w:w="1975" w:type="dxa"/>
            <w:noWrap/>
          </w:tcPr>
          <w:p w:rsidR="00E975D1" w:rsidRPr="00E975D1" w:rsidRDefault="00E975D1" w:rsidP="007E0766">
            <w:pPr>
              <w:jc w:val="both"/>
              <w:rPr>
                <w:rFonts w:ascii="Times New Roman" w:hAnsi="Times New Roman" w:cs="Times New Roman"/>
                <w:sz w:val="28"/>
                <w:szCs w:val="28"/>
              </w:rPr>
            </w:pPr>
            <w:r w:rsidRPr="00E975D1">
              <w:rPr>
                <w:rFonts w:ascii="Times New Roman" w:hAnsi="Times New Roman" w:cs="Times New Roman"/>
                <w:sz w:val="28"/>
                <w:szCs w:val="28"/>
              </w:rPr>
              <w:t>Countries</w:t>
            </w:r>
          </w:p>
        </w:tc>
        <w:tc>
          <w:tcPr>
            <w:tcW w:w="3441" w:type="dxa"/>
            <w:gridSpan w:val="3"/>
            <w:noWrap/>
          </w:tcPr>
          <w:p w:rsidR="00E975D1" w:rsidRPr="00E975D1" w:rsidRDefault="00E975D1" w:rsidP="007E0766">
            <w:pPr>
              <w:jc w:val="both"/>
              <w:rPr>
                <w:rFonts w:ascii="Times New Roman" w:hAnsi="Times New Roman" w:cs="Times New Roman"/>
                <w:sz w:val="28"/>
                <w:szCs w:val="28"/>
              </w:rPr>
            </w:pPr>
            <w:r w:rsidRPr="00E975D1">
              <w:rPr>
                <w:rFonts w:ascii="Times New Roman" w:hAnsi="Times New Roman" w:cs="Times New Roman"/>
                <w:sz w:val="28"/>
                <w:szCs w:val="28"/>
              </w:rPr>
              <w:t>49</w:t>
            </w:r>
          </w:p>
        </w:tc>
        <w:tc>
          <w:tcPr>
            <w:tcW w:w="1337" w:type="dxa"/>
            <w:noWrap/>
          </w:tcPr>
          <w:p w:rsidR="00E975D1" w:rsidRPr="00E975D1" w:rsidRDefault="00E975D1" w:rsidP="007E0766">
            <w:pPr>
              <w:jc w:val="both"/>
              <w:rPr>
                <w:rFonts w:ascii="Times New Roman" w:hAnsi="Times New Roman" w:cs="Times New Roman"/>
                <w:sz w:val="28"/>
                <w:szCs w:val="28"/>
              </w:rPr>
            </w:pPr>
            <w:r w:rsidRPr="00E975D1">
              <w:rPr>
                <w:rFonts w:ascii="Times New Roman" w:hAnsi="Times New Roman" w:cs="Times New Roman"/>
                <w:sz w:val="28"/>
                <w:szCs w:val="28"/>
              </w:rPr>
              <w:t>Sargan</w:t>
            </w:r>
          </w:p>
          <w:p w:rsidR="00E975D1" w:rsidRPr="00E975D1" w:rsidRDefault="00E975D1" w:rsidP="007E0766">
            <w:pPr>
              <w:jc w:val="both"/>
              <w:rPr>
                <w:rFonts w:ascii="Times New Roman" w:hAnsi="Times New Roman" w:cs="Times New Roman"/>
                <w:sz w:val="28"/>
                <w:szCs w:val="28"/>
              </w:rPr>
            </w:pPr>
            <w:r w:rsidRPr="00E975D1">
              <w:rPr>
                <w:rFonts w:ascii="Times New Roman" w:hAnsi="Times New Roman" w:cs="Times New Roman"/>
                <w:sz w:val="28"/>
                <w:szCs w:val="28"/>
              </w:rPr>
              <w:t>(P-value)</w:t>
            </w:r>
          </w:p>
        </w:tc>
        <w:tc>
          <w:tcPr>
            <w:tcW w:w="3534" w:type="dxa"/>
            <w:gridSpan w:val="3"/>
            <w:noWrap/>
          </w:tcPr>
          <w:p w:rsidR="00E975D1" w:rsidRPr="00E975D1" w:rsidRDefault="00E975D1" w:rsidP="007E0766">
            <w:pPr>
              <w:jc w:val="both"/>
              <w:rPr>
                <w:rFonts w:ascii="Times New Roman" w:hAnsi="Times New Roman" w:cs="Times New Roman"/>
                <w:sz w:val="28"/>
                <w:szCs w:val="28"/>
              </w:rPr>
            </w:pPr>
            <w:r w:rsidRPr="00E975D1">
              <w:rPr>
                <w:rFonts w:ascii="Times New Roman" w:hAnsi="Times New Roman" w:cs="Times New Roman"/>
                <w:sz w:val="28"/>
                <w:szCs w:val="28"/>
              </w:rPr>
              <w:t>0.99</w:t>
            </w:r>
          </w:p>
        </w:tc>
      </w:tr>
      <w:tr w:rsidR="00E975D1" w:rsidRPr="00E975D1" w:rsidTr="00E975D1">
        <w:trPr>
          <w:trHeight w:val="471"/>
          <w:jc w:val="center"/>
        </w:trPr>
        <w:tc>
          <w:tcPr>
            <w:tcW w:w="1975" w:type="dxa"/>
            <w:noWrap/>
          </w:tcPr>
          <w:p w:rsidR="00E975D1" w:rsidRPr="00E975D1" w:rsidRDefault="00E975D1" w:rsidP="007E0766">
            <w:pPr>
              <w:jc w:val="both"/>
              <w:rPr>
                <w:rFonts w:ascii="Times New Roman" w:hAnsi="Times New Roman" w:cs="Times New Roman"/>
                <w:sz w:val="28"/>
                <w:szCs w:val="28"/>
              </w:rPr>
            </w:pPr>
            <w:r w:rsidRPr="00E975D1">
              <w:rPr>
                <w:rFonts w:ascii="Times New Roman" w:hAnsi="Times New Roman" w:cs="Times New Roman"/>
                <w:sz w:val="28"/>
                <w:szCs w:val="28"/>
              </w:rPr>
              <w:t>Observations</w:t>
            </w:r>
          </w:p>
        </w:tc>
        <w:tc>
          <w:tcPr>
            <w:tcW w:w="3441" w:type="dxa"/>
            <w:gridSpan w:val="3"/>
            <w:noWrap/>
          </w:tcPr>
          <w:p w:rsidR="00E975D1" w:rsidRPr="00E975D1" w:rsidRDefault="00E975D1" w:rsidP="007E0766">
            <w:pPr>
              <w:jc w:val="both"/>
              <w:rPr>
                <w:rFonts w:ascii="Times New Roman" w:hAnsi="Times New Roman" w:cs="Times New Roman"/>
                <w:sz w:val="28"/>
                <w:szCs w:val="28"/>
              </w:rPr>
            </w:pPr>
            <w:r w:rsidRPr="00E975D1">
              <w:rPr>
                <w:rFonts w:ascii="Times New Roman" w:hAnsi="Times New Roman" w:cs="Times New Roman"/>
                <w:sz w:val="28"/>
                <w:szCs w:val="28"/>
              </w:rPr>
              <w:t>1460</w:t>
            </w:r>
          </w:p>
        </w:tc>
        <w:tc>
          <w:tcPr>
            <w:tcW w:w="1337" w:type="dxa"/>
            <w:noWrap/>
          </w:tcPr>
          <w:p w:rsidR="00E975D1" w:rsidRPr="00E975D1" w:rsidRDefault="00E975D1" w:rsidP="007E0766">
            <w:pPr>
              <w:jc w:val="both"/>
              <w:rPr>
                <w:rFonts w:ascii="Times New Roman" w:hAnsi="Times New Roman" w:cs="Times New Roman"/>
                <w:sz w:val="28"/>
                <w:szCs w:val="28"/>
              </w:rPr>
            </w:pPr>
            <w:r w:rsidRPr="00E975D1">
              <w:rPr>
                <w:rFonts w:ascii="Times New Roman" w:hAnsi="Times New Roman" w:cs="Times New Roman"/>
                <w:sz w:val="28"/>
                <w:szCs w:val="28"/>
              </w:rPr>
              <w:t>AR1</w:t>
            </w:r>
          </w:p>
          <w:p w:rsidR="00E975D1" w:rsidRPr="00E975D1" w:rsidRDefault="00E975D1" w:rsidP="007E0766">
            <w:pPr>
              <w:jc w:val="both"/>
              <w:rPr>
                <w:rFonts w:ascii="Times New Roman" w:hAnsi="Times New Roman" w:cs="Times New Roman"/>
                <w:sz w:val="28"/>
                <w:szCs w:val="28"/>
              </w:rPr>
            </w:pPr>
            <w:r w:rsidRPr="00E975D1">
              <w:rPr>
                <w:rFonts w:ascii="Times New Roman" w:hAnsi="Times New Roman" w:cs="Times New Roman"/>
                <w:sz w:val="28"/>
                <w:szCs w:val="28"/>
              </w:rPr>
              <w:t>(P-value)</w:t>
            </w:r>
          </w:p>
        </w:tc>
        <w:tc>
          <w:tcPr>
            <w:tcW w:w="3534" w:type="dxa"/>
            <w:gridSpan w:val="3"/>
            <w:noWrap/>
          </w:tcPr>
          <w:p w:rsidR="00E975D1" w:rsidRPr="00E975D1" w:rsidRDefault="00E975D1" w:rsidP="007E0766">
            <w:pPr>
              <w:jc w:val="both"/>
              <w:rPr>
                <w:rFonts w:ascii="Times New Roman" w:hAnsi="Times New Roman" w:cs="Times New Roman"/>
                <w:sz w:val="28"/>
                <w:szCs w:val="28"/>
              </w:rPr>
            </w:pPr>
            <w:r w:rsidRPr="00E975D1">
              <w:rPr>
                <w:rFonts w:ascii="Times New Roman" w:hAnsi="Times New Roman" w:cs="Times New Roman"/>
                <w:sz w:val="28"/>
                <w:szCs w:val="28"/>
              </w:rPr>
              <w:t>0.006</w:t>
            </w:r>
          </w:p>
        </w:tc>
      </w:tr>
      <w:tr w:rsidR="00E975D1" w:rsidRPr="00E975D1" w:rsidTr="00E975D1">
        <w:trPr>
          <w:trHeight w:val="471"/>
          <w:jc w:val="center"/>
        </w:trPr>
        <w:tc>
          <w:tcPr>
            <w:tcW w:w="1975" w:type="dxa"/>
            <w:noWrap/>
          </w:tcPr>
          <w:p w:rsidR="00E975D1" w:rsidRPr="00E975D1" w:rsidRDefault="00E975D1" w:rsidP="007E0766">
            <w:pPr>
              <w:jc w:val="both"/>
              <w:rPr>
                <w:rFonts w:ascii="Times New Roman" w:hAnsi="Times New Roman" w:cs="Times New Roman"/>
                <w:sz w:val="28"/>
                <w:szCs w:val="28"/>
              </w:rPr>
            </w:pPr>
            <w:r w:rsidRPr="00E975D1">
              <w:rPr>
                <w:rFonts w:ascii="Times New Roman" w:hAnsi="Times New Roman" w:cs="Times New Roman"/>
                <w:sz w:val="28"/>
                <w:szCs w:val="28"/>
              </w:rPr>
              <w:t>No. of</w:t>
            </w:r>
          </w:p>
          <w:p w:rsidR="00E975D1" w:rsidRPr="00E975D1" w:rsidRDefault="00E975D1" w:rsidP="007E0766">
            <w:pPr>
              <w:jc w:val="both"/>
              <w:rPr>
                <w:rFonts w:ascii="Times New Roman" w:hAnsi="Times New Roman" w:cs="Times New Roman"/>
                <w:sz w:val="28"/>
                <w:szCs w:val="28"/>
              </w:rPr>
            </w:pPr>
            <w:r w:rsidRPr="00E975D1">
              <w:rPr>
                <w:rFonts w:ascii="Times New Roman" w:hAnsi="Times New Roman" w:cs="Times New Roman"/>
                <w:sz w:val="28"/>
                <w:szCs w:val="28"/>
              </w:rPr>
              <w:t>Instruments</w:t>
            </w:r>
          </w:p>
        </w:tc>
        <w:tc>
          <w:tcPr>
            <w:tcW w:w="3441" w:type="dxa"/>
            <w:gridSpan w:val="3"/>
            <w:noWrap/>
          </w:tcPr>
          <w:p w:rsidR="00E975D1" w:rsidRPr="00E975D1" w:rsidRDefault="00E975D1" w:rsidP="007E0766">
            <w:pPr>
              <w:jc w:val="both"/>
              <w:rPr>
                <w:rFonts w:ascii="Times New Roman" w:hAnsi="Times New Roman" w:cs="Times New Roman"/>
                <w:sz w:val="28"/>
                <w:szCs w:val="28"/>
              </w:rPr>
            </w:pPr>
            <w:r w:rsidRPr="00E975D1">
              <w:rPr>
                <w:rFonts w:ascii="Times New Roman" w:hAnsi="Times New Roman" w:cs="Times New Roman"/>
                <w:sz w:val="28"/>
                <w:szCs w:val="28"/>
              </w:rPr>
              <w:t>469</w:t>
            </w:r>
          </w:p>
        </w:tc>
        <w:tc>
          <w:tcPr>
            <w:tcW w:w="1337" w:type="dxa"/>
            <w:noWrap/>
          </w:tcPr>
          <w:p w:rsidR="00E975D1" w:rsidRPr="00E975D1" w:rsidRDefault="00E975D1" w:rsidP="007E0766">
            <w:pPr>
              <w:jc w:val="both"/>
              <w:rPr>
                <w:rFonts w:ascii="Times New Roman" w:hAnsi="Times New Roman" w:cs="Times New Roman"/>
                <w:sz w:val="28"/>
                <w:szCs w:val="28"/>
              </w:rPr>
            </w:pPr>
            <w:r w:rsidRPr="00E975D1">
              <w:rPr>
                <w:rFonts w:ascii="Times New Roman" w:hAnsi="Times New Roman" w:cs="Times New Roman"/>
                <w:sz w:val="28"/>
                <w:szCs w:val="28"/>
              </w:rPr>
              <w:t>AR2</w:t>
            </w:r>
          </w:p>
          <w:p w:rsidR="00E975D1" w:rsidRPr="00E975D1" w:rsidRDefault="00E975D1" w:rsidP="007E0766">
            <w:pPr>
              <w:jc w:val="both"/>
              <w:rPr>
                <w:rFonts w:ascii="Times New Roman" w:hAnsi="Times New Roman" w:cs="Times New Roman"/>
                <w:sz w:val="28"/>
                <w:szCs w:val="28"/>
              </w:rPr>
            </w:pPr>
            <w:r w:rsidRPr="00E975D1">
              <w:rPr>
                <w:rFonts w:ascii="Times New Roman" w:hAnsi="Times New Roman" w:cs="Times New Roman"/>
                <w:sz w:val="28"/>
                <w:szCs w:val="28"/>
              </w:rPr>
              <w:t>(P-value)</w:t>
            </w:r>
          </w:p>
        </w:tc>
        <w:tc>
          <w:tcPr>
            <w:tcW w:w="3534" w:type="dxa"/>
            <w:gridSpan w:val="3"/>
            <w:noWrap/>
          </w:tcPr>
          <w:p w:rsidR="00E975D1" w:rsidRPr="00E975D1" w:rsidRDefault="00E975D1" w:rsidP="007E0766">
            <w:pPr>
              <w:jc w:val="both"/>
              <w:rPr>
                <w:rFonts w:ascii="Times New Roman" w:hAnsi="Times New Roman" w:cs="Times New Roman"/>
                <w:sz w:val="28"/>
                <w:szCs w:val="28"/>
              </w:rPr>
            </w:pPr>
            <w:r w:rsidRPr="00E975D1">
              <w:rPr>
                <w:rFonts w:ascii="Times New Roman" w:hAnsi="Times New Roman" w:cs="Times New Roman"/>
                <w:sz w:val="28"/>
                <w:szCs w:val="28"/>
              </w:rPr>
              <w:t>0.45</w:t>
            </w:r>
          </w:p>
        </w:tc>
      </w:tr>
    </w:tbl>
    <w:p w:rsidR="00E975D1" w:rsidRDefault="00E975D1" w:rsidP="007E0766">
      <w:pPr>
        <w:jc w:val="both"/>
        <w:rPr>
          <w:szCs w:val="28"/>
        </w:rPr>
      </w:pPr>
      <w:r>
        <w:rPr>
          <w:b/>
          <w:szCs w:val="28"/>
        </w:rPr>
        <w:t>Note</w:t>
      </w:r>
      <w:r>
        <w:rPr>
          <w:szCs w:val="28"/>
        </w:rPr>
        <w:t>: ***, **, * denote significance at 0.01, 0.05 and 0.10 level respectively.</w:t>
      </w:r>
    </w:p>
    <w:p w:rsidR="00EF0BCB" w:rsidRDefault="00E975D1" w:rsidP="00F221A1">
      <w:pPr>
        <w:pStyle w:val="Default"/>
        <w:spacing w:line="360" w:lineRule="auto"/>
        <w:jc w:val="both"/>
        <w:rPr>
          <w:sz w:val="28"/>
        </w:rPr>
      </w:pPr>
      <w:r w:rsidRPr="007567D2">
        <w:rPr>
          <w:sz w:val="28"/>
          <w:szCs w:val="28"/>
        </w:rPr>
        <w:lastRenderedPageBreak/>
        <w:t xml:space="preserve">Econometrics results of </w:t>
      </w:r>
      <w:r>
        <w:rPr>
          <w:sz w:val="28"/>
          <w:szCs w:val="28"/>
        </w:rPr>
        <w:t>IA</w:t>
      </w:r>
      <w:r w:rsidRPr="007567D2">
        <w:rPr>
          <w:sz w:val="28"/>
          <w:szCs w:val="28"/>
        </w:rPr>
        <w:t xml:space="preserve"> and </w:t>
      </w:r>
      <w:r>
        <w:rPr>
          <w:sz w:val="28"/>
          <w:szCs w:val="28"/>
        </w:rPr>
        <w:t xml:space="preserve">legal </w:t>
      </w:r>
      <w:r w:rsidRPr="007567D2">
        <w:rPr>
          <w:sz w:val="28"/>
          <w:szCs w:val="28"/>
        </w:rPr>
        <w:t xml:space="preserve">institutional quality model are reported in table </w:t>
      </w:r>
      <w:r>
        <w:rPr>
          <w:sz w:val="28"/>
          <w:szCs w:val="28"/>
        </w:rPr>
        <w:t>4.10.4</w:t>
      </w:r>
      <w:r w:rsidRPr="007567D2">
        <w:rPr>
          <w:sz w:val="28"/>
          <w:szCs w:val="28"/>
        </w:rPr>
        <w:t xml:space="preserve">. </w:t>
      </w:r>
      <w:r w:rsidR="00D07ABF">
        <w:rPr>
          <w:sz w:val="28"/>
          <w:szCs w:val="28"/>
        </w:rPr>
        <w:t>R</w:t>
      </w:r>
      <w:r w:rsidRPr="007567D2">
        <w:rPr>
          <w:sz w:val="28"/>
          <w:szCs w:val="28"/>
        </w:rPr>
        <w:t>esults intend</w:t>
      </w:r>
      <w:r w:rsidR="00BF0D52">
        <w:rPr>
          <w:sz w:val="28"/>
          <w:szCs w:val="28"/>
        </w:rPr>
        <w:t>s</w:t>
      </w:r>
      <w:r w:rsidRPr="007567D2">
        <w:rPr>
          <w:sz w:val="28"/>
          <w:szCs w:val="28"/>
        </w:rPr>
        <w:t xml:space="preserve"> that all variables are statistically signifi</w:t>
      </w:r>
      <w:r>
        <w:rPr>
          <w:sz w:val="28"/>
          <w:szCs w:val="28"/>
        </w:rPr>
        <w:t>cant</w:t>
      </w:r>
      <w:r w:rsidRPr="0009685E">
        <w:rPr>
          <w:sz w:val="28"/>
        </w:rPr>
        <w:t xml:space="preserve">. </w:t>
      </w:r>
      <w:r w:rsidR="00BF0D52">
        <w:rPr>
          <w:sz w:val="28"/>
        </w:rPr>
        <w:t>Results describes</w:t>
      </w:r>
      <w:r w:rsidRPr="0009685E">
        <w:rPr>
          <w:sz w:val="28"/>
        </w:rPr>
        <w:t xml:space="preserve"> that </w:t>
      </w:r>
      <w:r>
        <w:rPr>
          <w:sz w:val="28"/>
        </w:rPr>
        <w:t xml:space="preserve">legal </w:t>
      </w:r>
      <w:r w:rsidRPr="0009685E">
        <w:rPr>
          <w:sz w:val="28"/>
        </w:rPr>
        <w:t>institutional</w:t>
      </w:r>
      <w:r>
        <w:rPr>
          <w:sz w:val="28"/>
        </w:rPr>
        <w:t xml:space="preserve"> quality has significant and positive impact on international assistance (IA) in case of 49 developing countries during 1990 to 2020. Coefficient of politica</w:t>
      </w:r>
      <w:r w:rsidR="00BF0D52">
        <w:rPr>
          <w:sz w:val="28"/>
        </w:rPr>
        <w:t>l institutional quality reports</w:t>
      </w:r>
      <w:r>
        <w:rPr>
          <w:sz w:val="28"/>
        </w:rPr>
        <w:t xml:space="preserve"> in the above table</w:t>
      </w:r>
      <w:r w:rsidR="00BF0D52">
        <w:rPr>
          <w:sz w:val="28"/>
        </w:rPr>
        <w:t xml:space="preserve"> 4.10.4</w:t>
      </w:r>
      <w:r>
        <w:rPr>
          <w:sz w:val="28"/>
        </w:rPr>
        <w:t xml:space="preserve"> is 0.2194 which show</w:t>
      </w:r>
      <w:r w:rsidR="00BF0D52">
        <w:rPr>
          <w:sz w:val="28"/>
        </w:rPr>
        <w:t>s</w:t>
      </w:r>
      <w:r>
        <w:rPr>
          <w:sz w:val="28"/>
        </w:rPr>
        <w:t xml:space="preserve"> that 1unit rise in </w:t>
      </w:r>
      <w:r w:rsidR="00BF0D52">
        <w:rPr>
          <w:sz w:val="28"/>
        </w:rPr>
        <w:t>lega</w:t>
      </w:r>
      <w:r>
        <w:rPr>
          <w:sz w:val="28"/>
        </w:rPr>
        <w:t>l institutional quality boost</w:t>
      </w:r>
      <w:r w:rsidR="00BF0D52">
        <w:rPr>
          <w:sz w:val="28"/>
        </w:rPr>
        <w:t>s</w:t>
      </w:r>
      <w:r>
        <w:rPr>
          <w:sz w:val="28"/>
        </w:rPr>
        <w:t xml:space="preserve"> the IA of developing nations by 0.2194 percent. </w:t>
      </w:r>
      <w:r w:rsidR="00BF0D52" w:rsidRPr="00BF0D52">
        <w:rPr>
          <w:sz w:val="28"/>
        </w:rPr>
        <w:t xml:space="preserve">Countries with better legal institutional quality tend to have lower levels of corruption. Donors often prioritize </w:t>
      </w:r>
      <w:r w:rsidR="00BF0D52">
        <w:rPr>
          <w:sz w:val="28"/>
        </w:rPr>
        <w:t>assistance</w:t>
      </w:r>
      <w:r w:rsidR="00BF0D52" w:rsidRPr="00BF0D52">
        <w:rPr>
          <w:sz w:val="28"/>
        </w:rPr>
        <w:t xml:space="preserve"> to countries where it is less likely to be misappropriated or lost to corruption. Strong legal institutions can help minimize the risk of </w:t>
      </w:r>
      <w:r w:rsidR="00BF0D52">
        <w:rPr>
          <w:sz w:val="28"/>
        </w:rPr>
        <w:t>assistance</w:t>
      </w:r>
      <w:r w:rsidR="00BF0D52" w:rsidRPr="00BF0D52">
        <w:rPr>
          <w:sz w:val="28"/>
        </w:rPr>
        <w:t xml:space="preserve"> funds being diverted for personal gain.</w:t>
      </w:r>
      <w:r w:rsidR="00BF0D52" w:rsidRPr="00BF0D52">
        <w:t xml:space="preserve"> </w:t>
      </w:r>
      <w:r w:rsidR="00BF0D52">
        <w:t>S</w:t>
      </w:r>
      <w:r w:rsidR="00BF0D52" w:rsidRPr="00BF0D52">
        <w:rPr>
          <w:sz w:val="28"/>
        </w:rPr>
        <w:t xml:space="preserve">trong legal institutions can help recipient countries mobilize domestic resources more effectively. Donors may view countries with strong legal institutions as having a greater capacity to generate revenue and support their own development efforts, reducing </w:t>
      </w:r>
      <w:r w:rsidR="00BF0D52">
        <w:rPr>
          <w:sz w:val="28"/>
        </w:rPr>
        <w:t xml:space="preserve">international assistance </w:t>
      </w:r>
      <w:r w:rsidR="00BF0D52" w:rsidRPr="00BF0D52">
        <w:rPr>
          <w:sz w:val="28"/>
        </w:rPr>
        <w:t>dependency over time.</w:t>
      </w:r>
      <w:r w:rsidR="00BF0D52">
        <w:rPr>
          <w:sz w:val="28"/>
        </w:rPr>
        <w:t xml:space="preserve"> Results</w:t>
      </w:r>
      <w:r>
        <w:rPr>
          <w:sz w:val="28"/>
        </w:rPr>
        <w:t xml:space="preserve"> show that the impact of export as </w:t>
      </w:r>
      <w:r w:rsidR="00BF0D52">
        <w:rPr>
          <w:sz w:val="28"/>
        </w:rPr>
        <w:t xml:space="preserve">a </w:t>
      </w:r>
      <w:r>
        <w:rPr>
          <w:sz w:val="28"/>
        </w:rPr>
        <w:t xml:space="preserve">share of GDP is statistically positive and significant on international assistance in case of developing </w:t>
      </w:r>
      <w:r w:rsidR="00BF0D52">
        <w:rPr>
          <w:sz w:val="28"/>
        </w:rPr>
        <w:t>countries</w:t>
      </w:r>
      <w:r>
        <w:rPr>
          <w:sz w:val="28"/>
        </w:rPr>
        <w:t>. Econometric results show negative and significant impact of inflation and population growth on international assis</w:t>
      </w:r>
      <w:r w:rsidR="00C52AAD">
        <w:rPr>
          <w:sz w:val="28"/>
        </w:rPr>
        <w:t>tance</w:t>
      </w:r>
    </w:p>
    <w:p w:rsidR="00BF0D52" w:rsidRDefault="00BF0D52" w:rsidP="00C52AAD">
      <w:pPr>
        <w:pStyle w:val="Default"/>
        <w:spacing w:line="276" w:lineRule="auto"/>
        <w:jc w:val="both"/>
        <w:rPr>
          <w:sz w:val="28"/>
        </w:rPr>
      </w:pPr>
    </w:p>
    <w:p w:rsidR="00BF0D52" w:rsidRDefault="00BF0D52" w:rsidP="00C52AAD">
      <w:pPr>
        <w:pStyle w:val="Default"/>
        <w:spacing w:line="276" w:lineRule="auto"/>
        <w:jc w:val="both"/>
        <w:rPr>
          <w:sz w:val="28"/>
        </w:rPr>
      </w:pPr>
    </w:p>
    <w:p w:rsidR="00BF0D52" w:rsidRDefault="00BF0D52" w:rsidP="00C52AAD">
      <w:pPr>
        <w:pStyle w:val="Default"/>
        <w:spacing w:line="276" w:lineRule="auto"/>
        <w:jc w:val="both"/>
        <w:rPr>
          <w:sz w:val="28"/>
        </w:rPr>
      </w:pPr>
    </w:p>
    <w:p w:rsidR="00BF0D52" w:rsidRDefault="00BF0D52" w:rsidP="00C52AAD">
      <w:pPr>
        <w:pStyle w:val="Default"/>
        <w:spacing w:line="276" w:lineRule="auto"/>
        <w:jc w:val="both"/>
        <w:rPr>
          <w:sz w:val="28"/>
        </w:rPr>
      </w:pPr>
    </w:p>
    <w:p w:rsidR="00BF0D52" w:rsidRDefault="00BF0D52" w:rsidP="00C52AAD">
      <w:pPr>
        <w:pStyle w:val="Default"/>
        <w:spacing w:line="276" w:lineRule="auto"/>
        <w:jc w:val="both"/>
        <w:rPr>
          <w:sz w:val="28"/>
        </w:rPr>
      </w:pPr>
    </w:p>
    <w:p w:rsidR="00BF0D52" w:rsidRDefault="00BF0D52" w:rsidP="00C52AAD">
      <w:pPr>
        <w:pStyle w:val="Default"/>
        <w:spacing w:line="276" w:lineRule="auto"/>
        <w:jc w:val="both"/>
        <w:rPr>
          <w:sz w:val="28"/>
        </w:rPr>
      </w:pPr>
    </w:p>
    <w:p w:rsidR="00D907C4" w:rsidRDefault="00D907C4" w:rsidP="00C52AAD">
      <w:pPr>
        <w:pStyle w:val="Default"/>
        <w:spacing w:line="276" w:lineRule="auto"/>
        <w:jc w:val="both"/>
        <w:rPr>
          <w:sz w:val="28"/>
        </w:rPr>
      </w:pPr>
    </w:p>
    <w:p w:rsidR="00D907C4" w:rsidRDefault="00D907C4" w:rsidP="00C52AAD">
      <w:pPr>
        <w:pStyle w:val="Default"/>
        <w:spacing w:line="276" w:lineRule="auto"/>
        <w:jc w:val="both"/>
        <w:rPr>
          <w:sz w:val="28"/>
        </w:rPr>
      </w:pPr>
    </w:p>
    <w:p w:rsidR="00D907C4" w:rsidRDefault="00D907C4" w:rsidP="00C52AAD">
      <w:pPr>
        <w:pStyle w:val="Default"/>
        <w:spacing w:line="276" w:lineRule="auto"/>
        <w:jc w:val="both"/>
        <w:rPr>
          <w:sz w:val="28"/>
        </w:rPr>
      </w:pPr>
    </w:p>
    <w:p w:rsidR="00D907C4" w:rsidRPr="00BF0D52" w:rsidRDefault="00D907C4" w:rsidP="00C52AAD">
      <w:pPr>
        <w:pStyle w:val="Default"/>
        <w:spacing w:line="276" w:lineRule="auto"/>
        <w:jc w:val="both"/>
        <w:rPr>
          <w:sz w:val="28"/>
        </w:rPr>
      </w:pPr>
    </w:p>
    <w:p w:rsidR="00EF0BCB" w:rsidRPr="000A36E6" w:rsidRDefault="00EF0BCB" w:rsidP="007E0766">
      <w:pPr>
        <w:pStyle w:val="Heading1"/>
        <w:jc w:val="center"/>
        <w:rPr>
          <w:rFonts w:ascii="Times New Roman" w:hAnsi="Times New Roman"/>
          <w:b/>
          <w:color w:val="auto"/>
        </w:rPr>
      </w:pPr>
      <w:bookmarkStart w:id="46" w:name="_Toc152664844"/>
      <w:r w:rsidRPr="000A36E6">
        <w:rPr>
          <w:rFonts w:ascii="Times New Roman" w:hAnsi="Times New Roman"/>
          <w:b/>
          <w:color w:val="auto"/>
        </w:rPr>
        <w:lastRenderedPageBreak/>
        <w:t>Chapter 5.</w:t>
      </w:r>
      <w:bookmarkEnd w:id="46"/>
    </w:p>
    <w:p w:rsidR="00EF0BCB" w:rsidRPr="000A36E6" w:rsidRDefault="00EF0BCB" w:rsidP="007E0766">
      <w:pPr>
        <w:pStyle w:val="Heading1"/>
        <w:jc w:val="center"/>
        <w:rPr>
          <w:rFonts w:ascii="Times New Roman" w:hAnsi="Times New Roman"/>
          <w:b/>
          <w:color w:val="auto"/>
        </w:rPr>
      </w:pPr>
      <w:bookmarkStart w:id="47" w:name="_Toc152664845"/>
      <w:r w:rsidRPr="000A36E6">
        <w:rPr>
          <w:rFonts w:ascii="Times New Roman" w:hAnsi="Times New Roman"/>
          <w:b/>
          <w:color w:val="auto"/>
        </w:rPr>
        <w:t>CONCLUSION AND POLICY SUGGESTIONS</w:t>
      </w:r>
      <w:bookmarkEnd w:id="47"/>
    </w:p>
    <w:p w:rsidR="00EF0BCB" w:rsidRDefault="00EF0BCB" w:rsidP="007E0766">
      <w:pPr>
        <w:pStyle w:val="Default"/>
        <w:jc w:val="both"/>
        <w:rPr>
          <w:b/>
          <w:bCs/>
          <w:color w:val="00000A"/>
          <w:sz w:val="28"/>
          <w:szCs w:val="28"/>
        </w:rPr>
      </w:pPr>
    </w:p>
    <w:p w:rsidR="00042DB7" w:rsidRDefault="00EF0BCB" w:rsidP="007E0766">
      <w:pPr>
        <w:spacing w:line="360" w:lineRule="auto"/>
        <w:jc w:val="both"/>
        <w:rPr>
          <w:rFonts w:ascii="Times New Roman" w:hAnsi="Times New Roman" w:cs="Times New Roman"/>
          <w:sz w:val="28"/>
          <w:szCs w:val="28"/>
        </w:rPr>
      </w:pPr>
      <w:r w:rsidRPr="00352AB3">
        <w:rPr>
          <w:rFonts w:ascii="Times New Roman" w:hAnsi="Times New Roman" w:cs="Times New Roman"/>
          <w:sz w:val="28"/>
          <w:szCs w:val="28"/>
        </w:rPr>
        <w:t xml:space="preserve">Development economist and policy makers have given an extensive consideration to the role of international assistance and foreign direct investment (FDI) to determine the economic growth of developing nations.  Some studies found positive and significant impact of international assistance on economic growth and other studies found it as insignificant. Some studies also argue that the impact of foreign assistance is contextual specific. </w:t>
      </w:r>
      <w:r w:rsidR="006E37D3" w:rsidRPr="00352AB3">
        <w:rPr>
          <w:rFonts w:ascii="Times New Roman" w:hAnsi="Times New Roman" w:cs="Times New Roman"/>
          <w:sz w:val="28"/>
          <w:szCs w:val="28"/>
        </w:rPr>
        <w:t xml:space="preserve">In this </w:t>
      </w:r>
      <w:r w:rsidR="006E37D3">
        <w:rPr>
          <w:rFonts w:ascii="Times New Roman" w:hAnsi="Times New Roman" w:cs="Times New Roman"/>
          <w:sz w:val="28"/>
          <w:szCs w:val="28"/>
        </w:rPr>
        <w:t>study</w:t>
      </w:r>
      <w:r w:rsidR="006E37D3" w:rsidRPr="00352AB3">
        <w:rPr>
          <w:rFonts w:ascii="Times New Roman" w:hAnsi="Times New Roman" w:cs="Times New Roman"/>
          <w:sz w:val="28"/>
          <w:szCs w:val="28"/>
        </w:rPr>
        <w:t xml:space="preserve">, the impact of institutions, FDI and international assistance on economic growth along with control variables has been discussed. </w:t>
      </w:r>
      <w:r w:rsidRPr="00352AB3">
        <w:rPr>
          <w:rFonts w:ascii="Times New Roman" w:hAnsi="Times New Roman" w:cs="Times New Roman"/>
          <w:sz w:val="28"/>
          <w:szCs w:val="28"/>
        </w:rPr>
        <w:t>This study has used institutional variable at aggregate level and segregate level as independent variable and investigate</w:t>
      </w:r>
      <w:r w:rsidR="006E37D3">
        <w:rPr>
          <w:rFonts w:ascii="Times New Roman" w:hAnsi="Times New Roman" w:cs="Times New Roman"/>
          <w:sz w:val="28"/>
          <w:szCs w:val="28"/>
        </w:rPr>
        <w:t>d</w:t>
      </w:r>
      <w:r w:rsidRPr="00352AB3">
        <w:rPr>
          <w:rFonts w:ascii="Times New Roman" w:hAnsi="Times New Roman" w:cs="Times New Roman"/>
          <w:sz w:val="28"/>
          <w:szCs w:val="28"/>
        </w:rPr>
        <w:t xml:space="preserve"> its impact on economic growth of developing nations. Different types of institutions like political institutions, economic institutions, legal institutions and overal</w:t>
      </w:r>
      <w:r w:rsidR="00042DB7">
        <w:rPr>
          <w:rFonts w:ascii="Times New Roman" w:hAnsi="Times New Roman" w:cs="Times New Roman"/>
          <w:sz w:val="28"/>
          <w:szCs w:val="28"/>
        </w:rPr>
        <w:t>l institutional quality index wer</w:t>
      </w:r>
      <w:r w:rsidRPr="00352AB3">
        <w:rPr>
          <w:rFonts w:ascii="Times New Roman" w:hAnsi="Times New Roman" w:cs="Times New Roman"/>
          <w:sz w:val="28"/>
          <w:szCs w:val="28"/>
        </w:rPr>
        <w:t xml:space="preserve">e used to see their impact on economic growth of developing nations. The main variables of this study </w:t>
      </w:r>
      <w:r w:rsidR="00042DB7">
        <w:rPr>
          <w:rFonts w:ascii="Times New Roman" w:hAnsi="Times New Roman" w:cs="Times New Roman"/>
          <w:sz w:val="28"/>
          <w:szCs w:val="28"/>
        </w:rPr>
        <w:t>w</w:t>
      </w:r>
      <w:r w:rsidRPr="00352AB3">
        <w:rPr>
          <w:rFonts w:ascii="Times New Roman" w:hAnsi="Times New Roman" w:cs="Times New Roman"/>
          <w:sz w:val="28"/>
          <w:szCs w:val="28"/>
        </w:rPr>
        <w:t>are institutional quality, FDI and international assistance. Kuncic (2014) used 30 institutional variables and develop</w:t>
      </w:r>
      <w:r w:rsidR="00042DB7">
        <w:rPr>
          <w:rFonts w:ascii="Times New Roman" w:hAnsi="Times New Roman" w:cs="Times New Roman"/>
          <w:sz w:val="28"/>
          <w:szCs w:val="28"/>
        </w:rPr>
        <w:t>ed</w:t>
      </w:r>
      <w:r w:rsidRPr="00352AB3">
        <w:rPr>
          <w:rFonts w:ascii="Times New Roman" w:hAnsi="Times New Roman" w:cs="Times New Roman"/>
          <w:sz w:val="28"/>
          <w:szCs w:val="28"/>
        </w:rPr>
        <w:t xml:space="preserve"> an index of institutional quality. Further this index </w:t>
      </w:r>
      <w:r w:rsidR="00042DB7">
        <w:rPr>
          <w:rFonts w:ascii="Times New Roman" w:hAnsi="Times New Roman" w:cs="Times New Roman"/>
          <w:sz w:val="28"/>
          <w:szCs w:val="28"/>
        </w:rPr>
        <w:t xml:space="preserve">was </w:t>
      </w:r>
      <w:r w:rsidRPr="00352AB3">
        <w:rPr>
          <w:rFonts w:ascii="Times New Roman" w:hAnsi="Times New Roman" w:cs="Times New Roman"/>
          <w:sz w:val="28"/>
          <w:szCs w:val="28"/>
        </w:rPr>
        <w:t xml:space="preserve">segregated </w:t>
      </w:r>
      <w:r w:rsidR="00042DB7">
        <w:rPr>
          <w:rFonts w:ascii="Times New Roman" w:hAnsi="Times New Roman" w:cs="Times New Roman"/>
          <w:sz w:val="28"/>
          <w:szCs w:val="28"/>
        </w:rPr>
        <w:t>in</w:t>
      </w:r>
      <w:r w:rsidRPr="00352AB3">
        <w:rPr>
          <w:rFonts w:ascii="Times New Roman" w:hAnsi="Times New Roman" w:cs="Times New Roman"/>
          <w:sz w:val="28"/>
          <w:szCs w:val="28"/>
        </w:rPr>
        <w:t xml:space="preserve"> the </w:t>
      </w:r>
      <w:r w:rsidR="00042DB7">
        <w:rPr>
          <w:rFonts w:ascii="Times New Roman" w:hAnsi="Times New Roman" w:cs="Times New Roman"/>
          <w:sz w:val="28"/>
          <w:szCs w:val="28"/>
        </w:rPr>
        <w:t xml:space="preserve">present </w:t>
      </w:r>
      <w:r w:rsidRPr="00352AB3">
        <w:rPr>
          <w:rFonts w:ascii="Times New Roman" w:hAnsi="Times New Roman" w:cs="Times New Roman"/>
          <w:sz w:val="28"/>
          <w:szCs w:val="28"/>
        </w:rPr>
        <w:t>study in</w:t>
      </w:r>
      <w:r w:rsidR="00042DB7">
        <w:rPr>
          <w:rFonts w:ascii="Times New Roman" w:hAnsi="Times New Roman" w:cs="Times New Roman"/>
          <w:sz w:val="28"/>
          <w:szCs w:val="28"/>
        </w:rPr>
        <w:t>to</w:t>
      </w:r>
      <w:r w:rsidRPr="00352AB3">
        <w:rPr>
          <w:rFonts w:ascii="Times New Roman" w:hAnsi="Times New Roman" w:cs="Times New Roman"/>
          <w:sz w:val="28"/>
          <w:szCs w:val="28"/>
        </w:rPr>
        <w:t xml:space="preserve"> three dimensions: economic, political and legal institution. These </w:t>
      </w:r>
      <w:r w:rsidR="00042DB7">
        <w:rPr>
          <w:rFonts w:ascii="Times New Roman" w:hAnsi="Times New Roman" w:cs="Times New Roman"/>
          <w:sz w:val="28"/>
          <w:szCs w:val="28"/>
        </w:rPr>
        <w:t xml:space="preserve">dimensions </w:t>
      </w:r>
      <w:r w:rsidRPr="00352AB3">
        <w:rPr>
          <w:rFonts w:ascii="Times New Roman" w:hAnsi="Times New Roman" w:cs="Times New Roman"/>
          <w:sz w:val="28"/>
          <w:szCs w:val="28"/>
        </w:rPr>
        <w:t xml:space="preserve">cover all dimensions of economies formal institutions. Kuncic (2014) calculate the data set till 2010. This study used the same components and data set and upgrade it till 2020 for econometric analysis. In the initial model of the study, the impact of international assistance and FDI has been discussed. After that study used augmented form of the model by using institutional variable as aggregate form and as segregate form. The study also used interaction term of institutional quality and international assistance than institutional quality with FDI to see joint effect of economic growth of 49 developing nations covering the period 1990 to 2020. For econometric analysis, study used time series </w:t>
      </w:r>
      <w:r w:rsidRPr="00352AB3">
        <w:rPr>
          <w:rFonts w:ascii="Times New Roman" w:hAnsi="Times New Roman" w:cs="Times New Roman"/>
          <w:sz w:val="28"/>
          <w:szCs w:val="28"/>
        </w:rPr>
        <w:lastRenderedPageBreak/>
        <w:t xml:space="preserve">data set of 49 developing nations covering the period 1990 to 2020. In order to control the problem of endogeneity, study applied GMM method. </w:t>
      </w:r>
    </w:p>
    <w:p w:rsidR="00EF0BCB" w:rsidRPr="00352AB3" w:rsidRDefault="00EF0BCB" w:rsidP="007E0766">
      <w:pPr>
        <w:spacing w:line="360" w:lineRule="auto"/>
        <w:jc w:val="both"/>
        <w:rPr>
          <w:rFonts w:ascii="Times New Roman" w:hAnsi="Times New Roman" w:cs="Times New Roman"/>
          <w:bCs/>
          <w:color w:val="00000A"/>
          <w:sz w:val="28"/>
          <w:szCs w:val="28"/>
        </w:rPr>
      </w:pPr>
      <w:r w:rsidRPr="00352AB3">
        <w:rPr>
          <w:rFonts w:ascii="Times New Roman" w:hAnsi="Times New Roman" w:cs="Times New Roman"/>
          <w:bCs/>
          <w:color w:val="00000A"/>
          <w:sz w:val="28"/>
          <w:szCs w:val="28"/>
        </w:rPr>
        <w:t xml:space="preserve">To start with the initial model, study used economic growth as dependent variable and foreign direct investment(FDI), international assistance as independent variables. Study also used labor force, capital and inflation as set of control variables. Econometric results of panel GMM </w:t>
      </w:r>
      <w:r w:rsidR="00042DB7">
        <w:rPr>
          <w:rFonts w:ascii="Times New Roman" w:hAnsi="Times New Roman" w:cs="Times New Roman"/>
          <w:bCs/>
          <w:color w:val="00000A"/>
          <w:sz w:val="28"/>
          <w:szCs w:val="28"/>
        </w:rPr>
        <w:t>revealed</w:t>
      </w:r>
      <w:r w:rsidRPr="00352AB3">
        <w:rPr>
          <w:rFonts w:ascii="Times New Roman" w:hAnsi="Times New Roman" w:cs="Times New Roman"/>
          <w:bCs/>
          <w:color w:val="00000A"/>
          <w:sz w:val="28"/>
          <w:szCs w:val="28"/>
        </w:rPr>
        <w:t xml:space="preserve"> positive and significant impact of FDI on economic growth </w:t>
      </w:r>
      <w:r w:rsidR="00AE54D5">
        <w:rPr>
          <w:rFonts w:ascii="Times New Roman" w:hAnsi="Times New Roman" w:cs="Times New Roman"/>
          <w:bCs/>
          <w:color w:val="00000A"/>
          <w:sz w:val="28"/>
          <w:szCs w:val="28"/>
        </w:rPr>
        <w:t>but</w:t>
      </w:r>
      <w:r w:rsidRPr="00352AB3">
        <w:rPr>
          <w:rFonts w:ascii="Times New Roman" w:hAnsi="Times New Roman" w:cs="Times New Roman"/>
          <w:bCs/>
          <w:color w:val="00000A"/>
          <w:sz w:val="28"/>
          <w:szCs w:val="28"/>
        </w:rPr>
        <w:t xml:space="preserve"> positive and insignificant impact of total international assistance on economic growth. </w:t>
      </w:r>
    </w:p>
    <w:p w:rsidR="00EF0BCB" w:rsidRDefault="00EF0BCB" w:rsidP="007E0766">
      <w:pPr>
        <w:spacing w:line="360" w:lineRule="auto"/>
        <w:jc w:val="both"/>
        <w:rPr>
          <w:rFonts w:ascii="Times New Roman" w:hAnsi="Times New Roman" w:cs="Times New Roman"/>
          <w:bCs/>
          <w:color w:val="00000A"/>
          <w:sz w:val="28"/>
          <w:szCs w:val="28"/>
        </w:rPr>
      </w:pPr>
      <w:r w:rsidRPr="00352AB3">
        <w:rPr>
          <w:rFonts w:ascii="Times New Roman" w:hAnsi="Times New Roman" w:cs="Times New Roman"/>
          <w:bCs/>
          <w:color w:val="00000A"/>
          <w:sz w:val="28"/>
          <w:szCs w:val="28"/>
        </w:rPr>
        <w:t>Study augmented the model by using institutional quality as independent variable. This study first</w:t>
      </w:r>
      <w:r w:rsidR="00AE54D5">
        <w:rPr>
          <w:rFonts w:ascii="Times New Roman" w:hAnsi="Times New Roman" w:cs="Times New Roman"/>
          <w:bCs/>
          <w:color w:val="00000A"/>
          <w:sz w:val="28"/>
          <w:szCs w:val="28"/>
        </w:rPr>
        <w:t>ly used institutional quality at</w:t>
      </w:r>
      <w:r w:rsidRPr="00352AB3">
        <w:rPr>
          <w:rFonts w:ascii="Times New Roman" w:hAnsi="Times New Roman" w:cs="Times New Roman"/>
          <w:bCs/>
          <w:color w:val="00000A"/>
          <w:sz w:val="28"/>
          <w:szCs w:val="28"/>
        </w:rPr>
        <w:t xml:space="preserve"> aggregate level than segregate forms like economic institution, political institutions and legal institution. When study used institutional quality as aggregate level, econometric res</w:t>
      </w:r>
      <w:r w:rsidR="00AE54D5">
        <w:rPr>
          <w:rFonts w:ascii="Times New Roman" w:hAnsi="Times New Roman" w:cs="Times New Roman"/>
          <w:bCs/>
          <w:color w:val="00000A"/>
          <w:sz w:val="28"/>
          <w:szCs w:val="28"/>
        </w:rPr>
        <w:t>ults revealed</w:t>
      </w:r>
      <w:r w:rsidRPr="00352AB3">
        <w:rPr>
          <w:rFonts w:ascii="Times New Roman" w:hAnsi="Times New Roman" w:cs="Times New Roman"/>
          <w:bCs/>
          <w:color w:val="00000A"/>
          <w:sz w:val="28"/>
          <w:szCs w:val="28"/>
        </w:rPr>
        <w:t xml:space="preserve"> the positive and significant impact of institutional quality on economic growth of developing nations. Econometric results show</w:t>
      </w:r>
      <w:r w:rsidR="00AE54D5">
        <w:rPr>
          <w:rFonts w:ascii="Times New Roman" w:hAnsi="Times New Roman" w:cs="Times New Roman"/>
          <w:bCs/>
          <w:color w:val="00000A"/>
          <w:sz w:val="28"/>
          <w:szCs w:val="28"/>
        </w:rPr>
        <w:t>ed</w:t>
      </w:r>
      <w:r w:rsidRPr="00352AB3">
        <w:rPr>
          <w:rFonts w:ascii="Times New Roman" w:hAnsi="Times New Roman" w:cs="Times New Roman"/>
          <w:bCs/>
          <w:color w:val="00000A"/>
          <w:sz w:val="28"/>
          <w:szCs w:val="28"/>
        </w:rPr>
        <w:t xml:space="preserve"> that </w:t>
      </w:r>
      <w:r>
        <w:rPr>
          <w:rFonts w:ascii="Times New Roman" w:hAnsi="Times New Roman" w:cs="Times New Roman"/>
          <w:bCs/>
          <w:color w:val="00000A"/>
          <w:sz w:val="28"/>
          <w:szCs w:val="28"/>
        </w:rPr>
        <w:t>institutional quality not only itself boost</w:t>
      </w:r>
      <w:r w:rsidR="00AE54D5">
        <w:rPr>
          <w:rFonts w:ascii="Times New Roman" w:hAnsi="Times New Roman" w:cs="Times New Roman"/>
          <w:bCs/>
          <w:color w:val="00000A"/>
          <w:sz w:val="28"/>
          <w:szCs w:val="28"/>
        </w:rPr>
        <w:t>s</w:t>
      </w:r>
      <w:r>
        <w:rPr>
          <w:rFonts w:ascii="Times New Roman" w:hAnsi="Times New Roman" w:cs="Times New Roman"/>
          <w:bCs/>
          <w:color w:val="00000A"/>
          <w:sz w:val="28"/>
          <w:szCs w:val="28"/>
        </w:rPr>
        <w:t xml:space="preserve"> economic </w:t>
      </w:r>
      <w:r w:rsidR="00AE54D5">
        <w:rPr>
          <w:rFonts w:ascii="Times New Roman" w:hAnsi="Times New Roman" w:cs="Times New Roman"/>
          <w:bCs/>
          <w:color w:val="00000A"/>
          <w:sz w:val="28"/>
          <w:szCs w:val="28"/>
        </w:rPr>
        <w:t>growth</w:t>
      </w:r>
      <w:r>
        <w:rPr>
          <w:rFonts w:ascii="Times New Roman" w:hAnsi="Times New Roman" w:cs="Times New Roman"/>
          <w:bCs/>
          <w:color w:val="00000A"/>
          <w:sz w:val="28"/>
          <w:szCs w:val="28"/>
        </w:rPr>
        <w:t xml:space="preserve"> but also proves helpful for international assistance to play positive and significant role to determine the economic growth of developing nations which was insignificant before. Foreign direct investment plays positive and significant impact on economic growth. Same model has been applied with a minor change later on. </w:t>
      </w:r>
      <w:r w:rsidR="007E2780">
        <w:rPr>
          <w:rFonts w:ascii="Times New Roman" w:hAnsi="Times New Roman" w:cs="Times New Roman"/>
          <w:bCs/>
          <w:color w:val="00000A"/>
          <w:sz w:val="28"/>
          <w:szCs w:val="28"/>
        </w:rPr>
        <w:t>Taking institutional quality at aggregate level, the econometric results reveal</w:t>
      </w:r>
      <w:r>
        <w:rPr>
          <w:rFonts w:ascii="Times New Roman" w:hAnsi="Times New Roman" w:cs="Times New Roman"/>
          <w:bCs/>
          <w:color w:val="00000A"/>
          <w:sz w:val="28"/>
          <w:szCs w:val="28"/>
        </w:rPr>
        <w:t xml:space="preserve"> that all types of institutions e.g. economic, political and legal institutions play significant and positive role to determine the economic development. Results of panel GMM show</w:t>
      </w:r>
      <w:r w:rsidR="007E2780">
        <w:rPr>
          <w:rFonts w:ascii="Times New Roman" w:hAnsi="Times New Roman" w:cs="Times New Roman"/>
          <w:bCs/>
          <w:color w:val="00000A"/>
          <w:sz w:val="28"/>
          <w:szCs w:val="28"/>
        </w:rPr>
        <w:t>s</w:t>
      </w:r>
      <w:r>
        <w:rPr>
          <w:rFonts w:ascii="Times New Roman" w:hAnsi="Times New Roman" w:cs="Times New Roman"/>
          <w:bCs/>
          <w:color w:val="00000A"/>
          <w:sz w:val="28"/>
          <w:szCs w:val="28"/>
        </w:rPr>
        <w:t xml:space="preserve"> that the impact of political institution is more than economic and legal institution to determine the economic development of developing </w:t>
      </w:r>
      <w:r w:rsidR="007E2780">
        <w:rPr>
          <w:rFonts w:ascii="Times New Roman" w:hAnsi="Times New Roman" w:cs="Times New Roman"/>
          <w:bCs/>
          <w:color w:val="00000A"/>
          <w:sz w:val="28"/>
          <w:szCs w:val="28"/>
        </w:rPr>
        <w:t>nation</w:t>
      </w:r>
      <w:r>
        <w:rPr>
          <w:rFonts w:ascii="Times New Roman" w:hAnsi="Times New Roman" w:cs="Times New Roman"/>
          <w:bCs/>
          <w:color w:val="00000A"/>
          <w:sz w:val="28"/>
          <w:szCs w:val="28"/>
        </w:rPr>
        <w:t xml:space="preserve">s.  </w:t>
      </w:r>
    </w:p>
    <w:p w:rsidR="00F221A1" w:rsidRDefault="00F221A1" w:rsidP="007E0766">
      <w:pPr>
        <w:spacing w:line="360" w:lineRule="auto"/>
        <w:jc w:val="both"/>
        <w:rPr>
          <w:rFonts w:ascii="Times New Roman" w:hAnsi="Times New Roman" w:cs="Times New Roman"/>
          <w:bCs/>
          <w:color w:val="00000A"/>
          <w:sz w:val="28"/>
          <w:szCs w:val="28"/>
        </w:rPr>
      </w:pPr>
    </w:p>
    <w:p w:rsidR="00EF0BCB" w:rsidRDefault="007E2780" w:rsidP="007E0766">
      <w:pPr>
        <w:spacing w:line="360" w:lineRule="auto"/>
        <w:jc w:val="both"/>
        <w:rPr>
          <w:rFonts w:ascii="Times New Roman" w:hAnsi="Times New Roman" w:cs="Times New Roman"/>
          <w:bCs/>
          <w:color w:val="00000A"/>
          <w:sz w:val="28"/>
          <w:szCs w:val="28"/>
        </w:rPr>
      </w:pPr>
      <w:r>
        <w:rPr>
          <w:rFonts w:ascii="Times New Roman" w:hAnsi="Times New Roman" w:cs="Times New Roman"/>
          <w:bCs/>
          <w:color w:val="00000A"/>
          <w:sz w:val="28"/>
          <w:szCs w:val="28"/>
        </w:rPr>
        <w:lastRenderedPageBreak/>
        <w:t>Study further applied</w:t>
      </w:r>
      <w:r w:rsidR="00EF0BCB">
        <w:rPr>
          <w:rFonts w:ascii="Times New Roman" w:hAnsi="Times New Roman" w:cs="Times New Roman"/>
          <w:bCs/>
          <w:color w:val="00000A"/>
          <w:sz w:val="28"/>
          <w:szCs w:val="28"/>
        </w:rPr>
        <w:t xml:space="preserve"> UNDP assistance as proxy of project based assistance and </w:t>
      </w:r>
      <w:r>
        <w:rPr>
          <w:rFonts w:ascii="Times New Roman" w:hAnsi="Times New Roman" w:cs="Times New Roman"/>
          <w:bCs/>
          <w:color w:val="00000A"/>
          <w:sz w:val="28"/>
          <w:szCs w:val="28"/>
        </w:rPr>
        <w:t>estimated</w:t>
      </w:r>
      <w:r w:rsidR="00EF0BCB">
        <w:rPr>
          <w:rFonts w:ascii="Times New Roman" w:hAnsi="Times New Roman" w:cs="Times New Roman"/>
          <w:bCs/>
          <w:color w:val="00000A"/>
          <w:sz w:val="28"/>
          <w:szCs w:val="28"/>
        </w:rPr>
        <w:t xml:space="preserve"> the model. Econometric results of this proxy are almost </w:t>
      </w:r>
      <w:r w:rsidR="00A10836">
        <w:rPr>
          <w:rFonts w:ascii="Times New Roman" w:hAnsi="Times New Roman" w:cs="Times New Roman"/>
          <w:bCs/>
          <w:color w:val="00000A"/>
          <w:sz w:val="28"/>
          <w:szCs w:val="28"/>
        </w:rPr>
        <w:t xml:space="preserve">the </w:t>
      </w:r>
      <w:r w:rsidR="00EF0BCB">
        <w:rPr>
          <w:rFonts w:ascii="Times New Roman" w:hAnsi="Times New Roman" w:cs="Times New Roman"/>
          <w:bCs/>
          <w:color w:val="00000A"/>
          <w:sz w:val="28"/>
          <w:szCs w:val="28"/>
        </w:rPr>
        <w:t>same. A minor change in the coefficient of foreign assistance show</w:t>
      </w:r>
      <w:r w:rsidR="00A10836">
        <w:rPr>
          <w:rFonts w:ascii="Times New Roman" w:hAnsi="Times New Roman" w:cs="Times New Roman"/>
          <w:bCs/>
          <w:color w:val="00000A"/>
          <w:sz w:val="28"/>
          <w:szCs w:val="28"/>
        </w:rPr>
        <w:t>s</w:t>
      </w:r>
      <w:r w:rsidR="00EF0BCB">
        <w:rPr>
          <w:rFonts w:ascii="Times New Roman" w:hAnsi="Times New Roman" w:cs="Times New Roman"/>
          <w:bCs/>
          <w:color w:val="00000A"/>
          <w:sz w:val="28"/>
          <w:szCs w:val="28"/>
        </w:rPr>
        <w:t xml:space="preserve"> that the impact of project based </w:t>
      </w:r>
      <w:r w:rsidR="00A10836">
        <w:rPr>
          <w:rFonts w:ascii="Times New Roman" w:hAnsi="Times New Roman" w:cs="Times New Roman"/>
          <w:bCs/>
          <w:color w:val="00000A"/>
          <w:sz w:val="28"/>
          <w:szCs w:val="28"/>
        </w:rPr>
        <w:t xml:space="preserve">assistance </w:t>
      </w:r>
      <w:r w:rsidR="00EF0BCB">
        <w:rPr>
          <w:rFonts w:ascii="Times New Roman" w:hAnsi="Times New Roman" w:cs="Times New Roman"/>
          <w:bCs/>
          <w:color w:val="00000A"/>
          <w:sz w:val="28"/>
          <w:szCs w:val="28"/>
        </w:rPr>
        <w:t>is more significant as compare</w:t>
      </w:r>
      <w:r w:rsidR="00A10836">
        <w:rPr>
          <w:rFonts w:ascii="Times New Roman" w:hAnsi="Times New Roman" w:cs="Times New Roman"/>
          <w:bCs/>
          <w:color w:val="00000A"/>
          <w:sz w:val="28"/>
          <w:szCs w:val="28"/>
        </w:rPr>
        <w:t>d</w:t>
      </w:r>
      <w:r w:rsidR="00EF0BCB">
        <w:rPr>
          <w:rFonts w:ascii="Times New Roman" w:hAnsi="Times New Roman" w:cs="Times New Roman"/>
          <w:bCs/>
          <w:color w:val="00000A"/>
          <w:sz w:val="28"/>
          <w:szCs w:val="28"/>
        </w:rPr>
        <w:t xml:space="preserve"> to </w:t>
      </w:r>
      <w:r w:rsidR="00A10836">
        <w:rPr>
          <w:rFonts w:ascii="Times New Roman" w:hAnsi="Times New Roman" w:cs="Times New Roman"/>
          <w:bCs/>
          <w:color w:val="00000A"/>
          <w:sz w:val="28"/>
          <w:szCs w:val="28"/>
        </w:rPr>
        <w:t xml:space="preserve">the </w:t>
      </w:r>
      <w:r w:rsidR="00EF0BCB">
        <w:rPr>
          <w:rFonts w:ascii="Times New Roman" w:hAnsi="Times New Roman" w:cs="Times New Roman"/>
          <w:bCs/>
          <w:color w:val="00000A"/>
          <w:sz w:val="28"/>
          <w:szCs w:val="28"/>
        </w:rPr>
        <w:t xml:space="preserve">impact of total assistance.  </w:t>
      </w:r>
    </w:p>
    <w:p w:rsidR="00EF0BCB" w:rsidRPr="00AA4771" w:rsidRDefault="00EF0BCB" w:rsidP="007E0766">
      <w:pPr>
        <w:spacing w:line="360" w:lineRule="auto"/>
        <w:jc w:val="both"/>
        <w:rPr>
          <w:rFonts w:ascii="Times New Roman" w:hAnsi="Times New Roman" w:cs="Times New Roman"/>
          <w:sz w:val="28"/>
          <w:szCs w:val="28"/>
        </w:rPr>
      </w:pPr>
      <w:r>
        <w:rPr>
          <w:rFonts w:ascii="Times New Roman" w:hAnsi="Times New Roman" w:cs="Times New Roman"/>
          <w:sz w:val="28"/>
          <w:szCs w:val="28"/>
        </w:rPr>
        <w:t>After analyzing the impact of institutional quality on economic growth, the joint impact of international assistance and institutional quality has been examined. For this purpose, interaction term between international assistance and institutions has b</w:t>
      </w:r>
      <w:r w:rsidR="00A10836">
        <w:rPr>
          <w:rFonts w:ascii="Times New Roman" w:hAnsi="Times New Roman" w:cs="Times New Roman"/>
          <w:sz w:val="28"/>
          <w:szCs w:val="28"/>
        </w:rPr>
        <w:t>een applied. The results reveal</w:t>
      </w:r>
      <w:r>
        <w:rPr>
          <w:rFonts w:ascii="Times New Roman" w:hAnsi="Times New Roman" w:cs="Times New Roman"/>
          <w:sz w:val="28"/>
          <w:szCs w:val="28"/>
        </w:rPr>
        <w:t xml:space="preserve"> that the joint impact of international assistance and institutional quality is positive and </w:t>
      </w:r>
      <w:r w:rsidR="00A10836">
        <w:rPr>
          <w:rFonts w:ascii="Times New Roman" w:hAnsi="Times New Roman" w:cs="Times New Roman"/>
          <w:sz w:val="28"/>
          <w:szCs w:val="28"/>
        </w:rPr>
        <w:t xml:space="preserve">the coefficient value is </w:t>
      </w:r>
      <w:r>
        <w:rPr>
          <w:rFonts w:ascii="Times New Roman" w:hAnsi="Times New Roman" w:cs="Times New Roman"/>
          <w:sz w:val="28"/>
          <w:szCs w:val="28"/>
        </w:rPr>
        <w:t>significant</w:t>
      </w:r>
      <w:r w:rsidR="00A10836">
        <w:rPr>
          <w:rFonts w:ascii="Times New Roman" w:hAnsi="Times New Roman" w:cs="Times New Roman"/>
          <w:sz w:val="28"/>
          <w:szCs w:val="28"/>
        </w:rPr>
        <w:t xml:space="preserve"> and high</w:t>
      </w:r>
      <w:r>
        <w:rPr>
          <w:rFonts w:ascii="Times New Roman" w:hAnsi="Times New Roman" w:cs="Times New Roman"/>
          <w:sz w:val="28"/>
          <w:szCs w:val="28"/>
        </w:rPr>
        <w:t>. Th</w:t>
      </w:r>
      <w:r w:rsidR="00A10836">
        <w:rPr>
          <w:rFonts w:ascii="Times New Roman" w:hAnsi="Times New Roman" w:cs="Times New Roman"/>
          <w:sz w:val="28"/>
          <w:szCs w:val="28"/>
        </w:rPr>
        <w:t>e coefficient vale is 0.02 that shows</w:t>
      </w:r>
      <w:r>
        <w:rPr>
          <w:rFonts w:ascii="Times New Roman" w:hAnsi="Times New Roman" w:cs="Times New Roman"/>
          <w:sz w:val="28"/>
          <w:szCs w:val="28"/>
        </w:rPr>
        <w:t xml:space="preserve"> 2 percent increase in economic growth by increasing 1 percent increase in joint impact of international assistance and institutional quality. Study also used segregate forms of institutions like economic, political and legal institutions to investigate their joint impact with international assistance. Again study show positive and significant joint impact of all segregate forms of institutions along with international assistance on economic growth of 49 developing nations of the study. </w:t>
      </w:r>
      <w:r w:rsidR="00AA4771" w:rsidRPr="00AA4771">
        <w:rPr>
          <w:rFonts w:ascii="Times New Roman" w:hAnsi="Times New Roman" w:cs="Times New Roman"/>
          <w:sz w:val="28"/>
          <w:szCs w:val="28"/>
        </w:rPr>
        <w:t xml:space="preserve">The results reveal </w:t>
      </w:r>
      <w:r w:rsidRPr="00AA4771">
        <w:rPr>
          <w:rFonts w:ascii="Times New Roman" w:hAnsi="Times New Roman" w:cs="Times New Roman"/>
          <w:sz w:val="28"/>
          <w:szCs w:val="28"/>
        </w:rPr>
        <w:t xml:space="preserve">that the joint impact of political institution and foreign assistance is </w:t>
      </w:r>
      <w:r w:rsidR="00A10836" w:rsidRPr="00AA4771">
        <w:rPr>
          <w:rFonts w:ascii="Times New Roman" w:hAnsi="Times New Roman" w:cs="Times New Roman"/>
          <w:sz w:val="28"/>
          <w:szCs w:val="28"/>
        </w:rPr>
        <w:t>high</w:t>
      </w:r>
      <w:r w:rsidR="00AA4771" w:rsidRPr="00AA4771">
        <w:rPr>
          <w:rFonts w:ascii="Times New Roman" w:hAnsi="Times New Roman" w:cs="Times New Roman"/>
          <w:sz w:val="28"/>
          <w:szCs w:val="28"/>
        </w:rPr>
        <w:t>er</w:t>
      </w:r>
      <w:r w:rsidRPr="00AA4771">
        <w:rPr>
          <w:rFonts w:ascii="Times New Roman" w:hAnsi="Times New Roman" w:cs="Times New Roman"/>
          <w:sz w:val="28"/>
          <w:szCs w:val="28"/>
        </w:rPr>
        <w:t xml:space="preserve"> than </w:t>
      </w:r>
      <w:r w:rsidR="00AA4771" w:rsidRPr="00AA4771">
        <w:rPr>
          <w:rFonts w:ascii="Times New Roman" w:hAnsi="Times New Roman" w:cs="Times New Roman"/>
          <w:sz w:val="28"/>
          <w:szCs w:val="28"/>
        </w:rPr>
        <w:t>the</w:t>
      </w:r>
      <w:r w:rsidRPr="00AA4771">
        <w:rPr>
          <w:rFonts w:ascii="Times New Roman" w:hAnsi="Times New Roman" w:cs="Times New Roman"/>
          <w:sz w:val="28"/>
          <w:szCs w:val="28"/>
        </w:rPr>
        <w:t xml:space="preserve"> joint </w:t>
      </w:r>
      <w:r w:rsidR="00AA4771" w:rsidRPr="00AA4771">
        <w:rPr>
          <w:rFonts w:ascii="Times New Roman" w:hAnsi="Times New Roman" w:cs="Times New Roman"/>
          <w:sz w:val="28"/>
          <w:szCs w:val="28"/>
        </w:rPr>
        <w:t xml:space="preserve">impact of other </w:t>
      </w:r>
      <w:r w:rsidRPr="00AA4771">
        <w:rPr>
          <w:rFonts w:ascii="Times New Roman" w:hAnsi="Times New Roman" w:cs="Times New Roman"/>
          <w:sz w:val="28"/>
          <w:szCs w:val="28"/>
        </w:rPr>
        <w:t xml:space="preserve">forms of institutions with </w:t>
      </w:r>
      <w:r w:rsidR="00A10836" w:rsidRPr="00AA4771">
        <w:rPr>
          <w:rFonts w:ascii="Times New Roman" w:hAnsi="Times New Roman" w:cs="Times New Roman"/>
          <w:sz w:val="28"/>
          <w:szCs w:val="28"/>
        </w:rPr>
        <w:t xml:space="preserve">foreign </w:t>
      </w:r>
      <w:r w:rsidRPr="00AA4771">
        <w:rPr>
          <w:rFonts w:ascii="Times New Roman" w:hAnsi="Times New Roman" w:cs="Times New Roman"/>
          <w:sz w:val="28"/>
          <w:szCs w:val="28"/>
        </w:rPr>
        <w:t xml:space="preserve">assistance. </w:t>
      </w:r>
    </w:p>
    <w:p w:rsidR="00EF0BCB" w:rsidRDefault="00EF0BCB" w:rsidP="007E0766">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The study </w:t>
      </w:r>
      <w:r w:rsidR="00A10836">
        <w:rPr>
          <w:rFonts w:ascii="Times New Roman" w:hAnsi="Times New Roman" w:cs="Times New Roman"/>
          <w:sz w:val="28"/>
          <w:szCs w:val="28"/>
        </w:rPr>
        <w:t>further</w:t>
      </w:r>
      <w:r>
        <w:rPr>
          <w:rFonts w:ascii="Times New Roman" w:hAnsi="Times New Roman" w:cs="Times New Roman"/>
          <w:sz w:val="28"/>
          <w:szCs w:val="28"/>
        </w:rPr>
        <w:t xml:space="preserve"> investigated the joint impact of project based assistance with institutional quality at aggregate level and segregate level. For this purpose, study used data</w:t>
      </w:r>
      <w:r w:rsidR="007372AD">
        <w:rPr>
          <w:rFonts w:ascii="Times New Roman" w:hAnsi="Times New Roman" w:cs="Times New Roman"/>
          <w:sz w:val="28"/>
          <w:szCs w:val="28"/>
        </w:rPr>
        <w:t xml:space="preserve"> of UNDP assistance and multiplied</w:t>
      </w:r>
      <w:r>
        <w:rPr>
          <w:rFonts w:ascii="Times New Roman" w:hAnsi="Times New Roman" w:cs="Times New Roman"/>
          <w:sz w:val="28"/>
          <w:szCs w:val="28"/>
        </w:rPr>
        <w:t xml:space="preserve"> it with institutional quality at aggregate and segregate level. Econometric results found better co</w:t>
      </w:r>
      <w:r w:rsidR="007372AD">
        <w:rPr>
          <w:rFonts w:ascii="Times New Roman" w:hAnsi="Times New Roman" w:cs="Times New Roman"/>
          <w:sz w:val="28"/>
          <w:szCs w:val="28"/>
        </w:rPr>
        <w:t>efficient value which postulated</w:t>
      </w:r>
      <w:r>
        <w:rPr>
          <w:rFonts w:ascii="Times New Roman" w:hAnsi="Times New Roman" w:cs="Times New Roman"/>
          <w:sz w:val="28"/>
          <w:szCs w:val="28"/>
        </w:rPr>
        <w:t xml:space="preserve"> that 1 percent increase in joint impact of institutional quality with project based assistance resulted </w:t>
      </w:r>
      <w:r w:rsidR="007372AD">
        <w:rPr>
          <w:rFonts w:ascii="Times New Roman" w:hAnsi="Times New Roman" w:cs="Times New Roman"/>
          <w:sz w:val="28"/>
          <w:szCs w:val="28"/>
        </w:rPr>
        <w:t>in</w:t>
      </w:r>
      <w:r>
        <w:rPr>
          <w:rFonts w:ascii="Times New Roman" w:hAnsi="Times New Roman" w:cs="Times New Roman"/>
          <w:sz w:val="28"/>
          <w:szCs w:val="28"/>
        </w:rPr>
        <w:t xml:space="preserve"> 4 percent increase in economic growth of developing nations. This coefficient value is almost double as compare</w:t>
      </w:r>
      <w:r w:rsidR="007372AD">
        <w:rPr>
          <w:rFonts w:ascii="Times New Roman" w:hAnsi="Times New Roman" w:cs="Times New Roman"/>
          <w:sz w:val="28"/>
          <w:szCs w:val="28"/>
        </w:rPr>
        <w:t>d</w:t>
      </w:r>
      <w:r>
        <w:rPr>
          <w:rFonts w:ascii="Times New Roman" w:hAnsi="Times New Roman" w:cs="Times New Roman"/>
          <w:sz w:val="28"/>
          <w:szCs w:val="28"/>
        </w:rPr>
        <w:t xml:space="preserve"> to the previous case of total assistance which was 0.02. Econometric results also show</w:t>
      </w:r>
      <w:r w:rsidR="007372AD">
        <w:rPr>
          <w:rFonts w:ascii="Times New Roman" w:hAnsi="Times New Roman" w:cs="Times New Roman"/>
          <w:sz w:val="28"/>
          <w:szCs w:val="28"/>
        </w:rPr>
        <w:t>ed</w:t>
      </w:r>
      <w:r>
        <w:rPr>
          <w:rFonts w:ascii="Times New Roman" w:hAnsi="Times New Roman" w:cs="Times New Roman"/>
          <w:sz w:val="28"/>
          <w:szCs w:val="28"/>
        </w:rPr>
        <w:t xml:space="preserve"> that the joint </w:t>
      </w:r>
      <w:r>
        <w:rPr>
          <w:rFonts w:ascii="Times New Roman" w:hAnsi="Times New Roman" w:cs="Times New Roman"/>
          <w:sz w:val="28"/>
          <w:szCs w:val="28"/>
        </w:rPr>
        <w:lastRenderedPageBreak/>
        <w:t xml:space="preserve">impact of economic institutions and political institutions interaction with project based assistance </w:t>
      </w:r>
      <w:r w:rsidR="007372AD">
        <w:rPr>
          <w:rFonts w:ascii="Times New Roman" w:hAnsi="Times New Roman" w:cs="Times New Roman"/>
          <w:sz w:val="28"/>
          <w:szCs w:val="28"/>
        </w:rPr>
        <w:t>was</w:t>
      </w:r>
      <w:r>
        <w:rPr>
          <w:rFonts w:ascii="Times New Roman" w:hAnsi="Times New Roman" w:cs="Times New Roman"/>
          <w:sz w:val="28"/>
          <w:szCs w:val="28"/>
        </w:rPr>
        <w:t xml:space="preserve"> two time greater as compare to joint impact of total assistance and legal institutional quality. There </w:t>
      </w:r>
      <w:r w:rsidR="007372AD">
        <w:rPr>
          <w:rFonts w:ascii="Times New Roman" w:hAnsi="Times New Roman" w:cs="Times New Roman"/>
          <w:sz w:val="28"/>
          <w:szCs w:val="28"/>
        </w:rPr>
        <w:t>wa</w:t>
      </w:r>
      <w:r>
        <w:rPr>
          <w:rFonts w:ascii="Times New Roman" w:hAnsi="Times New Roman" w:cs="Times New Roman"/>
          <w:sz w:val="28"/>
          <w:szCs w:val="28"/>
        </w:rPr>
        <w:t>s no significant change on the coefficient value of both joint impacts of international assistance and legal institutions and joint impact of project based assistance and legal institutions.</w:t>
      </w:r>
    </w:p>
    <w:p w:rsidR="00EF0BCB" w:rsidRDefault="00EF0BCB" w:rsidP="007E0766">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Further insight, study investigated </w:t>
      </w:r>
      <w:r w:rsidR="007372AD">
        <w:rPr>
          <w:rFonts w:ascii="Times New Roman" w:hAnsi="Times New Roman" w:cs="Times New Roman"/>
          <w:sz w:val="28"/>
          <w:szCs w:val="28"/>
        </w:rPr>
        <w:t xml:space="preserve">the </w:t>
      </w:r>
      <w:r>
        <w:rPr>
          <w:rFonts w:ascii="Times New Roman" w:hAnsi="Times New Roman" w:cs="Times New Roman"/>
          <w:sz w:val="28"/>
          <w:szCs w:val="28"/>
        </w:rPr>
        <w:t>interaction relationship of institutional quality with foreign direct investment (FDI) and interaction relationship between FDI and segregate</w:t>
      </w:r>
      <w:r w:rsidR="007372AD">
        <w:rPr>
          <w:rFonts w:ascii="Times New Roman" w:hAnsi="Times New Roman" w:cs="Times New Roman"/>
          <w:sz w:val="28"/>
          <w:szCs w:val="28"/>
        </w:rPr>
        <w:t>d</w:t>
      </w:r>
      <w:r>
        <w:rPr>
          <w:rFonts w:ascii="Times New Roman" w:hAnsi="Times New Roman" w:cs="Times New Roman"/>
          <w:sz w:val="28"/>
          <w:szCs w:val="28"/>
        </w:rPr>
        <w:t xml:space="preserve"> forms of institutional quality. Statistical results of the study support</w:t>
      </w:r>
      <w:r w:rsidR="007372AD">
        <w:rPr>
          <w:rFonts w:ascii="Times New Roman" w:hAnsi="Times New Roman" w:cs="Times New Roman"/>
          <w:sz w:val="28"/>
          <w:szCs w:val="28"/>
        </w:rPr>
        <w:t>ed</w:t>
      </w:r>
      <w:r>
        <w:rPr>
          <w:rFonts w:ascii="Times New Roman" w:hAnsi="Times New Roman" w:cs="Times New Roman"/>
          <w:sz w:val="28"/>
          <w:szCs w:val="28"/>
        </w:rPr>
        <w:t xml:space="preserve"> the positive and significant joint impact of FDI and institutional quality </w:t>
      </w:r>
      <w:r w:rsidR="004E382E">
        <w:rPr>
          <w:rFonts w:ascii="Times New Roman" w:hAnsi="Times New Roman" w:cs="Times New Roman"/>
          <w:sz w:val="28"/>
          <w:szCs w:val="28"/>
        </w:rPr>
        <w:t>o</w:t>
      </w:r>
      <w:r w:rsidR="007372AD">
        <w:rPr>
          <w:rFonts w:ascii="Times New Roman" w:hAnsi="Times New Roman" w:cs="Times New Roman"/>
          <w:sz w:val="28"/>
          <w:szCs w:val="28"/>
        </w:rPr>
        <w:t>n</w:t>
      </w:r>
      <w:r>
        <w:rPr>
          <w:rFonts w:ascii="Times New Roman" w:hAnsi="Times New Roman" w:cs="Times New Roman"/>
          <w:sz w:val="28"/>
          <w:szCs w:val="28"/>
        </w:rPr>
        <w:t xml:space="preserve"> economic growth and joint impact of segregate forms of institutional quality with FDI and economic growth. The study investigated that the impact of FDI on economic growth is almost twice when interaction term has been applied between FDI and institutional quality. The study also found that the impact of economic institutional quality interaction with FDI is more than all other joint impacts used in the model like political and legal institutional impact. </w:t>
      </w:r>
    </w:p>
    <w:p w:rsidR="00EF0BCB" w:rsidRDefault="00EF0BCB" w:rsidP="007E0766">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After using the interaction between </w:t>
      </w:r>
      <w:r w:rsidR="004E382E">
        <w:rPr>
          <w:rFonts w:ascii="Times New Roman" w:hAnsi="Times New Roman" w:cs="Times New Roman"/>
          <w:sz w:val="28"/>
          <w:szCs w:val="28"/>
        </w:rPr>
        <w:t>FDI</w:t>
      </w:r>
      <w:r>
        <w:rPr>
          <w:rFonts w:ascii="Times New Roman" w:hAnsi="Times New Roman" w:cs="Times New Roman"/>
          <w:sz w:val="28"/>
          <w:szCs w:val="28"/>
        </w:rPr>
        <w:t xml:space="preserve"> and different forms of institutional quality and between foreign assistance with institutional quality </w:t>
      </w:r>
      <w:r w:rsidR="004E382E">
        <w:rPr>
          <w:rFonts w:ascii="Times New Roman" w:hAnsi="Times New Roman" w:cs="Times New Roman"/>
          <w:sz w:val="28"/>
          <w:szCs w:val="28"/>
        </w:rPr>
        <w:t xml:space="preserve">at </w:t>
      </w:r>
      <w:r>
        <w:rPr>
          <w:rFonts w:ascii="Times New Roman" w:hAnsi="Times New Roman" w:cs="Times New Roman"/>
          <w:sz w:val="28"/>
          <w:szCs w:val="28"/>
        </w:rPr>
        <w:t>aggregate and segregate level, study use</w:t>
      </w:r>
      <w:r w:rsidR="004E382E">
        <w:rPr>
          <w:rFonts w:ascii="Times New Roman" w:hAnsi="Times New Roman" w:cs="Times New Roman"/>
          <w:sz w:val="28"/>
          <w:szCs w:val="28"/>
        </w:rPr>
        <w:t>d</w:t>
      </w:r>
      <w:r>
        <w:rPr>
          <w:rFonts w:ascii="Times New Roman" w:hAnsi="Times New Roman" w:cs="Times New Roman"/>
          <w:sz w:val="28"/>
          <w:szCs w:val="28"/>
        </w:rPr>
        <w:t xml:space="preserve"> </w:t>
      </w:r>
      <w:r w:rsidR="004E382E">
        <w:rPr>
          <w:rFonts w:ascii="Times New Roman" w:hAnsi="Times New Roman" w:cs="Times New Roman"/>
          <w:sz w:val="28"/>
          <w:szCs w:val="28"/>
        </w:rPr>
        <w:t xml:space="preserve">the </w:t>
      </w:r>
      <w:r>
        <w:rPr>
          <w:rFonts w:ascii="Times New Roman" w:hAnsi="Times New Roman" w:cs="Times New Roman"/>
          <w:sz w:val="28"/>
          <w:szCs w:val="28"/>
        </w:rPr>
        <w:t>interaction term of institutional quality with both variables, FDI and international assistance</w:t>
      </w:r>
      <w:r w:rsidR="004E382E">
        <w:rPr>
          <w:rFonts w:ascii="Times New Roman" w:hAnsi="Times New Roman" w:cs="Times New Roman"/>
          <w:sz w:val="28"/>
          <w:szCs w:val="28"/>
        </w:rPr>
        <w:t xml:space="preserve"> to see their impact on economic growth</w:t>
      </w:r>
      <w:r>
        <w:rPr>
          <w:rFonts w:ascii="Times New Roman" w:hAnsi="Times New Roman" w:cs="Times New Roman"/>
          <w:sz w:val="28"/>
          <w:szCs w:val="28"/>
        </w:rPr>
        <w:t>. Econometric results of GMM methodology investigated positive and significant joint impact of foreign assistance and institutional quality</w:t>
      </w:r>
      <w:r w:rsidR="004E382E">
        <w:rPr>
          <w:rFonts w:ascii="Times New Roman" w:hAnsi="Times New Roman" w:cs="Times New Roman"/>
          <w:sz w:val="28"/>
          <w:szCs w:val="28"/>
        </w:rPr>
        <w:t xml:space="preserve"> on economic growth</w:t>
      </w:r>
      <w:r>
        <w:rPr>
          <w:rFonts w:ascii="Times New Roman" w:hAnsi="Times New Roman" w:cs="Times New Roman"/>
          <w:sz w:val="28"/>
          <w:szCs w:val="28"/>
        </w:rPr>
        <w:t xml:space="preserve">. </w:t>
      </w:r>
      <w:r w:rsidR="004E382E">
        <w:rPr>
          <w:rFonts w:ascii="Times New Roman" w:hAnsi="Times New Roman" w:cs="Times New Roman"/>
          <w:sz w:val="28"/>
          <w:szCs w:val="28"/>
        </w:rPr>
        <w:t>Results</w:t>
      </w:r>
      <w:r>
        <w:rPr>
          <w:rFonts w:ascii="Times New Roman" w:hAnsi="Times New Roman" w:cs="Times New Roman"/>
          <w:sz w:val="28"/>
          <w:szCs w:val="28"/>
        </w:rPr>
        <w:t xml:space="preserve"> support the positive and significant association of economic growth and joint impact of FDI and institutional quality. Study suggest</w:t>
      </w:r>
      <w:r w:rsidR="004E382E">
        <w:rPr>
          <w:rFonts w:ascii="Times New Roman" w:hAnsi="Times New Roman" w:cs="Times New Roman"/>
          <w:sz w:val="28"/>
          <w:szCs w:val="28"/>
        </w:rPr>
        <w:t>ed</w:t>
      </w:r>
      <w:r>
        <w:rPr>
          <w:rFonts w:ascii="Times New Roman" w:hAnsi="Times New Roman" w:cs="Times New Roman"/>
          <w:sz w:val="28"/>
          <w:szCs w:val="28"/>
        </w:rPr>
        <w:t xml:space="preserve"> that there exist positive and significant association between economic growth and interaction of international assistance and institutional quality. Statistical results show that although all forms of institutional quality interaction with foreign assistance and with FDI effect significantly to </w:t>
      </w:r>
      <w:r>
        <w:rPr>
          <w:rFonts w:ascii="Times New Roman" w:hAnsi="Times New Roman" w:cs="Times New Roman"/>
          <w:sz w:val="28"/>
          <w:szCs w:val="28"/>
        </w:rPr>
        <w:lastRenderedPageBreak/>
        <w:t xml:space="preserve">economic growth but the </w:t>
      </w:r>
      <w:r w:rsidR="004E382E">
        <w:rPr>
          <w:rFonts w:ascii="Times New Roman" w:hAnsi="Times New Roman" w:cs="Times New Roman"/>
          <w:sz w:val="28"/>
          <w:szCs w:val="28"/>
        </w:rPr>
        <w:t xml:space="preserve">coefficient value show that the </w:t>
      </w:r>
      <w:r>
        <w:rPr>
          <w:rFonts w:ascii="Times New Roman" w:hAnsi="Times New Roman" w:cs="Times New Roman"/>
          <w:sz w:val="28"/>
          <w:szCs w:val="28"/>
        </w:rPr>
        <w:t xml:space="preserve">impact of political institution with </w:t>
      </w:r>
      <w:r w:rsidR="004E382E">
        <w:rPr>
          <w:rFonts w:ascii="Times New Roman" w:hAnsi="Times New Roman" w:cs="Times New Roman"/>
          <w:sz w:val="28"/>
          <w:szCs w:val="28"/>
        </w:rPr>
        <w:t>FDI</w:t>
      </w:r>
      <w:r>
        <w:rPr>
          <w:rFonts w:ascii="Times New Roman" w:hAnsi="Times New Roman" w:cs="Times New Roman"/>
          <w:sz w:val="28"/>
          <w:szCs w:val="28"/>
        </w:rPr>
        <w:t xml:space="preserve"> and with international assistance </w:t>
      </w:r>
      <w:r w:rsidR="004E382E">
        <w:rPr>
          <w:rFonts w:ascii="Times New Roman" w:hAnsi="Times New Roman" w:cs="Times New Roman"/>
          <w:sz w:val="28"/>
          <w:szCs w:val="28"/>
        </w:rPr>
        <w:t>was</w:t>
      </w:r>
      <w:r>
        <w:rPr>
          <w:rFonts w:ascii="Times New Roman" w:hAnsi="Times New Roman" w:cs="Times New Roman"/>
          <w:sz w:val="28"/>
          <w:szCs w:val="28"/>
        </w:rPr>
        <w:t xml:space="preserve"> </w:t>
      </w:r>
      <w:r w:rsidR="004E382E">
        <w:rPr>
          <w:rFonts w:ascii="Times New Roman" w:hAnsi="Times New Roman" w:cs="Times New Roman"/>
          <w:sz w:val="28"/>
          <w:szCs w:val="28"/>
        </w:rPr>
        <w:t>high and</w:t>
      </w:r>
      <w:r>
        <w:rPr>
          <w:rFonts w:ascii="Times New Roman" w:hAnsi="Times New Roman" w:cs="Times New Roman"/>
          <w:sz w:val="28"/>
          <w:szCs w:val="28"/>
        </w:rPr>
        <w:t xml:space="preserve"> significant.  </w:t>
      </w:r>
    </w:p>
    <w:p w:rsidR="00EF0BCB" w:rsidRDefault="00EF0BCB" w:rsidP="007E0766">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For further analysis, study used project based assistance and investigate</w:t>
      </w:r>
      <w:r w:rsidR="00631CAC">
        <w:rPr>
          <w:rFonts w:ascii="Times New Roman" w:hAnsi="Times New Roman" w:cs="Times New Roman"/>
          <w:sz w:val="28"/>
          <w:szCs w:val="28"/>
        </w:rPr>
        <w:t>d</w:t>
      </w:r>
      <w:r>
        <w:rPr>
          <w:rFonts w:ascii="Times New Roman" w:hAnsi="Times New Roman" w:cs="Times New Roman"/>
          <w:sz w:val="28"/>
          <w:szCs w:val="28"/>
        </w:rPr>
        <w:t xml:space="preserve"> its impact on economic growth by interacting it with institutional quality. In the first </w:t>
      </w:r>
      <w:r w:rsidR="00631CAC">
        <w:rPr>
          <w:rFonts w:ascii="Times New Roman" w:hAnsi="Times New Roman" w:cs="Times New Roman"/>
          <w:sz w:val="28"/>
          <w:szCs w:val="28"/>
        </w:rPr>
        <w:t>step</w:t>
      </w:r>
      <w:r>
        <w:rPr>
          <w:rFonts w:ascii="Times New Roman" w:hAnsi="Times New Roman" w:cs="Times New Roman"/>
          <w:sz w:val="28"/>
          <w:szCs w:val="28"/>
        </w:rPr>
        <w:t xml:space="preserve">, study has used aggregate form </w:t>
      </w:r>
      <w:r w:rsidR="00631CAC">
        <w:rPr>
          <w:rFonts w:ascii="Times New Roman" w:hAnsi="Times New Roman" w:cs="Times New Roman"/>
          <w:sz w:val="28"/>
          <w:szCs w:val="28"/>
        </w:rPr>
        <w:t xml:space="preserve">of </w:t>
      </w:r>
      <w:r>
        <w:rPr>
          <w:rFonts w:ascii="Times New Roman" w:hAnsi="Times New Roman" w:cs="Times New Roman"/>
          <w:sz w:val="28"/>
          <w:szCs w:val="28"/>
        </w:rPr>
        <w:t xml:space="preserve">institutional quality and </w:t>
      </w:r>
      <w:r w:rsidR="00631CAC">
        <w:rPr>
          <w:rFonts w:ascii="Times New Roman" w:hAnsi="Times New Roman" w:cs="Times New Roman"/>
          <w:sz w:val="28"/>
          <w:szCs w:val="28"/>
        </w:rPr>
        <w:t>its interact</w:t>
      </w:r>
      <w:r>
        <w:rPr>
          <w:rFonts w:ascii="Times New Roman" w:hAnsi="Times New Roman" w:cs="Times New Roman"/>
          <w:sz w:val="28"/>
          <w:szCs w:val="28"/>
        </w:rPr>
        <w:t xml:space="preserve"> with FDI and project based assistance to see their impact on economic growth in case of 49 developing nations. Reported results support</w:t>
      </w:r>
      <w:r w:rsidR="00631CAC">
        <w:rPr>
          <w:rFonts w:ascii="Times New Roman" w:hAnsi="Times New Roman" w:cs="Times New Roman"/>
          <w:sz w:val="28"/>
          <w:szCs w:val="28"/>
        </w:rPr>
        <w:t>ed</w:t>
      </w:r>
      <w:r>
        <w:rPr>
          <w:rFonts w:ascii="Times New Roman" w:hAnsi="Times New Roman" w:cs="Times New Roman"/>
          <w:sz w:val="28"/>
          <w:szCs w:val="28"/>
        </w:rPr>
        <w:t xml:space="preserve"> the hypotheses that joint effect of institutional quality with international assistance total is lesser than the joint effect of institutional quality with project based assistance on economic growth of developing nations. In the same way as mention above, the joint impact of political institution with project based international assistance on economic growth of developing nations is more than the joint impact of economic institution with project based assistance and joint impact of legal institutions with project based assistance on economic growth of developing nations.</w:t>
      </w:r>
    </w:p>
    <w:p w:rsidR="00EF0BCB" w:rsidRDefault="00EF0BCB" w:rsidP="007E0766">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Above all explained models found positive and significant impact of FDI </w:t>
      </w:r>
      <w:r w:rsidR="002D02AC">
        <w:rPr>
          <w:rFonts w:ascii="Times New Roman" w:hAnsi="Times New Roman" w:cs="Times New Roman"/>
          <w:sz w:val="28"/>
          <w:szCs w:val="28"/>
        </w:rPr>
        <w:t>on economic growth</w:t>
      </w:r>
      <w:r>
        <w:rPr>
          <w:rFonts w:ascii="Times New Roman" w:hAnsi="Times New Roman" w:cs="Times New Roman"/>
          <w:sz w:val="28"/>
          <w:szCs w:val="28"/>
        </w:rPr>
        <w:t xml:space="preserve"> </w:t>
      </w:r>
      <w:r w:rsidR="002D02AC">
        <w:rPr>
          <w:rFonts w:ascii="Times New Roman" w:hAnsi="Times New Roman" w:cs="Times New Roman"/>
          <w:sz w:val="28"/>
          <w:szCs w:val="28"/>
        </w:rPr>
        <w:t xml:space="preserve">in case </w:t>
      </w:r>
      <w:r>
        <w:rPr>
          <w:rFonts w:ascii="Times New Roman" w:hAnsi="Times New Roman" w:cs="Times New Roman"/>
          <w:sz w:val="28"/>
          <w:szCs w:val="28"/>
        </w:rPr>
        <w:t xml:space="preserve">of developing nations. Study also found positive but insignificant impact of total foreign assistance in case of 49 developing </w:t>
      </w:r>
      <w:r w:rsidR="002D02AC">
        <w:rPr>
          <w:rFonts w:ascii="Times New Roman" w:hAnsi="Times New Roman" w:cs="Times New Roman"/>
          <w:sz w:val="28"/>
          <w:szCs w:val="28"/>
        </w:rPr>
        <w:t>countries</w:t>
      </w:r>
      <w:r>
        <w:rPr>
          <w:rFonts w:ascii="Times New Roman" w:hAnsi="Times New Roman" w:cs="Times New Roman"/>
          <w:sz w:val="28"/>
          <w:szCs w:val="28"/>
        </w:rPr>
        <w:t xml:space="preserve">. But econometric results found positive and significant impact of foreign assistance when UNDP data </w:t>
      </w:r>
      <w:r w:rsidR="002D02AC">
        <w:rPr>
          <w:rFonts w:ascii="Times New Roman" w:hAnsi="Times New Roman" w:cs="Times New Roman"/>
          <w:sz w:val="28"/>
          <w:szCs w:val="28"/>
        </w:rPr>
        <w:t>was</w:t>
      </w:r>
      <w:r>
        <w:rPr>
          <w:rFonts w:ascii="Times New Roman" w:hAnsi="Times New Roman" w:cs="Times New Roman"/>
          <w:sz w:val="28"/>
          <w:szCs w:val="28"/>
        </w:rPr>
        <w:t xml:space="preserve"> used. The study also found positive and significant impact of foreign assistance on economic growth when the role of institutional quality at aggregate level or segregate level </w:t>
      </w:r>
      <w:r w:rsidR="002D02AC">
        <w:rPr>
          <w:rFonts w:ascii="Times New Roman" w:hAnsi="Times New Roman" w:cs="Times New Roman"/>
          <w:sz w:val="28"/>
          <w:szCs w:val="28"/>
        </w:rPr>
        <w:t xml:space="preserve">was </w:t>
      </w:r>
      <w:r>
        <w:rPr>
          <w:rFonts w:ascii="Times New Roman" w:hAnsi="Times New Roman" w:cs="Times New Roman"/>
          <w:sz w:val="28"/>
          <w:szCs w:val="28"/>
        </w:rPr>
        <w:t>involved in our model. Econometric results found positive and significant impact of institutional quality to determine the economic development of developing nations. Study also investigate</w:t>
      </w:r>
      <w:r w:rsidR="006322EA">
        <w:rPr>
          <w:rFonts w:ascii="Times New Roman" w:hAnsi="Times New Roman" w:cs="Times New Roman"/>
          <w:sz w:val="28"/>
          <w:szCs w:val="28"/>
        </w:rPr>
        <w:t>d</w:t>
      </w:r>
      <w:r>
        <w:rPr>
          <w:rFonts w:ascii="Times New Roman" w:hAnsi="Times New Roman" w:cs="Times New Roman"/>
          <w:sz w:val="28"/>
          <w:szCs w:val="28"/>
        </w:rPr>
        <w:t xml:space="preserve"> </w:t>
      </w:r>
      <w:r w:rsidR="006322EA">
        <w:rPr>
          <w:rFonts w:ascii="Times New Roman" w:hAnsi="Times New Roman" w:cs="Times New Roman"/>
          <w:sz w:val="28"/>
          <w:szCs w:val="28"/>
        </w:rPr>
        <w:t xml:space="preserve">the </w:t>
      </w:r>
      <w:r>
        <w:rPr>
          <w:rFonts w:ascii="Times New Roman" w:hAnsi="Times New Roman" w:cs="Times New Roman"/>
          <w:sz w:val="28"/>
          <w:szCs w:val="28"/>
        </w:rPr>
        <w:t>segregate</w:t>
      </w:r>
      <w:r w:rsidR="006322EA">
        <w:rPr>
          <w:rFonts w:ascii="Times New Roman" w:hAnsi="Times New Roman" w:cs="Times New Roman"/>
          <w:sz w:val="28"/>
          <w:szCs w:val="28"/>
        </w:rPr>
        <w:t>d</w:t>
      </w:r>
      <w:r>
        <w:rPr>
          <w:rFonts w:ascii="Times New Roman" w:hAnsi="Times New Roman" w:cs="Times New Roman"/>
          <w:sz w:val="28"/>
          <w:szCs w:val="28"/>
        </w:rPr>
        <w:t xml:space="preserve"> impact of institutional quality like economic institution, political institution and legal institution on economic growth of developing nation. T</w:t>
      </w:r>
      <w:r w:rsidR="006322EA">
        <w:rPr>
          <w:rFonts w:ascii="Times New Roman" w:hAnsi="Times New Roman" w:cs="Times New Roman"/>
          <w:sz w:val="28"/>
          <w:szCs w:val="28"/>
        </w:rPr>
        <w:t>he finding of the study supported</w:t>
      </w:r>
      <w:r>
        <w:rPr>
          <w:rFonts w:ascii="Times New Roman" w:hAnsi="Times New Roman" w:cs="Times New Roman"/>
          <w:sz w:val="28"/>
          <w:szCs w:val="28"/>
        </w:rPr>
        <w:t xml:space="preserve"> the argument that the impact of political institution </w:t>
      </w:r>
      <w:r w:rsidR="006322EA">
        <w:rPr>
          <w:rFonts w:ascii="Times New Roman" w:hAnsi="Times New Roman" w:cs="Times New Roman"/>
          <w:sz w:val="28"/>
          <w:szCs w:val="28"/>
        </w:rPr>
        <w:lastRenderedPageBreak/>
        <w:t>was</w:t>
      </w:r>
      <w:r>
        <w:rPr>
          <w:rFonts w:ascii="Times New Roman" w:hAnsi="Times New Roman" w:cs="Times New Roman"/>
          <w:sz w:val="28"/>
          <w:szCs w:val="28"/>
        </w:rPr>
        <w:t xml:space="preserve"> more significant and positive than other form of institutions. Study also suggest</w:t>
      </w:r>
      <w:r w:rsidR="006322EA">
        <w:rPr>
          <w:rFonts w:ascii="Times New Roman" w:hAnsi="Times New Roman" w:cs="Times New Roman"/>
          <w:sz w:val="28"/>
          <w:szCs w:val="28"/>
        </w:rPr>
        <w:t>ed</w:t>
      </w:r>
      <w:r>
        <w:rPr>
          <w:rFonts w:ascii="Times New Roman" w:hAnsi="Times New Roman" w:cs="Times New Roman"/>
          <w:sz w:val="28"/>
          <w:szCs w:val="28"/>
        </w:rPr>
        <w:t xml:space="preserve"> that institutions at aggregate</w:t>
      </w:r>
      <w:r w:rsidR="006322EA">
        <w:rPr>
          <w:rFonts w:ascii="Times New Roman" w:hAnsi="Times New Roman" w:cs="Times New Roman"/>
          <w:sz w:val="28"/>
          <w:szCs w:val="28"/>
        </w:rPr>
        <w:t>d</w:t>
      </w:r>
      <w:r>
        <w:rPr>
          <w:rFonts w:ascii="Times New Roman" w:hAnsi="Times New Roman" w:cs="Times New Roman"/>
          <w:sz w:val="28"/>
          <w:szCs w:val="28"/>
        </w:rPr>
        <w:t xml:space="preserve"> level as well as segregate</w:t>
      </w:r>
      <w:r w:rsidR="006322EA">
        <w:rPr>
          <w:rFonts w:ascii="Times New Roman" w:hAnsi="Times New Roman" w:cs="Times New Roman"/>
          <w:sz w:val="28"/>
          <w:szCs w:val="28"/>
        </w:rPr>
        <w:t>d</w:t>
      </w:r>
      <w:r>
        <w:rPr>
          <w:rFonts w:ascii="Times New Roman" w:hAnsi="Times New Roman" w:cs="Times New Roman"/>
          <w:sz w:val="28"/>
          <w:szCs w:val="28"/>
        </w:rPr>
        <w:t xml:space="preserve"> level not only have direct impact of economic growth of developing nations but it also prove</w:t>
      </w:r>
      <w:r w:rsidR="006322EA">
        <w:rPr>
          <w:rFonts w:ascii="Times New Roman" w:hAnsi="Times New Roman" w:cs="Times New Roman"/>
          <w:sz w:val="28"/>
          <w:szCs w:val="28"/>
        </w:rPr>
        <w:t>s</w:t>
      </w:r>
      <w:r>
        <w:rPr>
          <w:rFonts w:ascii="Times New Roman" w:hAnsi="Times New Roman" w:cs="Times New Roman"/>
          <w:sz w:val="28"/>
          <w:szCs w:val="28"/>
        </w:rPr>
        <w:t xml:space="preserve"> as a supporter to boost the impact of foreign assistance and FDI on economic growth.</w:t>
      </w:r>
    </w:p>
    <w:p w:rsidR="00EF0BCB" w:rsidRDefault="00EF0BCB" w:rsidP="007E0766">
      <w:pPr>
        <w:spacing w:line="360" w:lineRule="auto"/>
        <w:jc w:val="both"/>
        <w:rPr>
          <w:rFonts w:ascii="Times New Roman" w:hAnsi="Times New Roman" w:cs="Times New Roman"/>
          <w:sz w:val="28"/>
          <w:szCs w:val="28"/>
        </w:rPr>
      </w:pPr>
      <w:r>
        <w:rPr>
          <w:rFonts w:ascii="Times New Roman" w:hAnsi="Times New Roman" w:cs="Times New Roman"/>
          <w:sz w:val="28"/>
          <w:szCs w:val="28"/>
        </w:rPr>
        <w:t>Developing nations have to face the problem of saving investment gap. There are two external resources which may prove helpful to fill this saving investment gap. These resources are international assistance and foreign direct investment (FDI). Most of the developing nations are busy in making different policies to attract foreign investor to come and invest in their nation. But unfortunately, the share of FDI in developing nations is very small. So</w:t>
      </w:r>
      <w:r w:rsidR="001347A0">
        <w:rPr>
          <w:rFonts w:ascii="Times New Roman" w:hAnsi="Times New Roman" w:cs="Times New Roman"/>
          <w:sz w:val="28"/>
          <w:szCs w:val="28"/>
        </w:rPr>
        <w:t>,</w:t>
      </w:r>
      <w:r>
        <w:rPr>
          <w:rFonts w:ascii="Times New Roman" w:hAnsi="Times New Roman" w:cs="Times New Roman"/>
          <w:sz w:val="28"/>
          <w:szCs w:val="28"/>
        </w:rPr>
        <w:t xml:space="preserve"> these nations are heavily relying on international assistance. Keeping in view the importance of FDI in case of developing nations, the study also found the impact of institutional quality at aggregate</w:t>
      </w:r>
      <w:r w:rsidR="001347A0">
        <w:rPr>
          <w:rFonts w:ascii="Times New Roman" w:hAnsi="Times New Roman" w:cs="Times New Roman"/>
          <w:sz w:val="28"/>
          <w:szCs w:val="28"/>
        </w:rPr>
        <w:t>d</w:t>
      </w:r>
      <w:r>
        <w:rPr>
          <w:rFonts w:ascii="Times New Roman" w:hAnsi="Times New Roman" w:cs="Times New Roman"/>
          <w:sz w:val="28"/>
          <w:szCs w:val="28"/>
        </w:rPr>
        <w:t xml:space="preserve"> level to attract FDI in those nations. The study also used </w:t>
      </w:r>
      <w:r w:rsidR="001347A0">
        <w:rPr>
          <w:rFonts w:ascii="Times New Roman" w:hAnsi="Times New Roman" w:cs="Times New Roman"/>
          <w:sz w:val="28"/>
          <w:szCs w:val="28"/>
        </w:rPr>
        <w:t xml:space="preserve">the </w:t>
      </w:r>
      <w:r>
        <w:rPr>
          <w:rFonts w:ascii="Times New Roman" w:hAnsi="Times New Roman" w:cs="Times New Roman"/>
          <w:sz w:val="28"/>
          <w:szCs w:val="28"/>
        </w:rPr>
        <w:t>segregate</w:t>
      </w:r>
      <w:r w:rsidR="001347A0">
        <w:rPr>
          <w:rFonts w:ascii="Times New Roman" w:hAnsi="Times New Roman" w:cs="Times New Roman"/>
          <w:sz w:val="28"/>
          <w:szCs w:val="28"/>
        </w:rPr>
        <w:t>d</w:t>
      </w:r>
      <w:r>
        <w:rPr>
          <w:rFonts w:ascii="Times New Roman" w:hAnsi="Times New Roman" w:cs="Times New Roman"/>
          <w:sz w:val="28"/>
          <w:szCs w:val="28"/>
        </w:rPr>
        <w:t xml:space="preserve"> forms of institutions like economic institutions, political institutions and legal institutions to see their impact on FDI in case of developing nations. Study also used export as share of GDP, GDP growth and tax as share of GDP as independent variables. Study found positive and significant impact of institutional quality on foreign direct investment (FDI) of developing nations. T</w:t>
      </w:r>
      <w:r w:rsidR="001347A0">
        <w:rPr>
          <w:rFonts w:ascii="Times New Roman" w:hAnsi="Times New Roman" w:cs="Times New Roman"/>
          <w:sz w:val="28"/>
          <w:szCs w:val="28"/>
        </w:rPr>
        <w:t>he study also found that there wa</w:t>
      </w:r>
      <w:r>
        <w:rPr>
          <w:rFonts w:ascii="Times New Roman" w:hAnsi="Times New Roman" w:cs="Times New Roman"/>
          <w:sz w:val="28"/>
          <w:szCs w:val="28"/>
        </w:rPr>
        <w:t xml:space="preserve">s an inverse relationship between FDI and tax as share of GDP exist. Econometric results found positive and significant impact of GDP growth of the nation and FDI in case of developing nations.  </w:t>
      </w:r>
    </w:p>
    <w:p w:rsidR="00EF0BCB" w:rsidRDefault="00EF0BCB" w:rsidP="007E0766">
      <w:pPr>
        <w:spacing w:line="360" w:lineRule="auto"/>
        <w:jc w:val="both"/>
        <w:rPr>
          <w:rFonts w:ascii="Times New Roman" w:hAnsi="Times New Roman" w:cs="Times New Roman"/>
          <w:sz w:val="28"/>
          <w:szCs w:val="28"/>
        </w:rPr>
      </w:pPr>
      <w:r>
        <w:rPr>
          <w:rFonts w:ascii="Times New Roman" w:hAnsi="Times New Roman" w:cs="Times New Roman"/>
          <w:sz w:val="28"/>
          <w:szCs w:val="28"/>
        </w:rPr>
        <w:t>After investigating the impact of institutional quality at aggregate level, study has been used segregate forms of institutional quality like political institutions, economic institutions and legal institution instead of overall institutional quality</w:t>
      </w:r>
      <w:r w:rsidR="001347A0">
        <w:rPr>
          <w:rFonts w:ascii="Times New Roman" w:hAnsi="Times New Roman" w:cs="Times New Roman"/>
          <w:sz w:val="28"/>
          <w:szCs w:val="28"/>
        </w:rPr>
        <w:t xml:space="preserve"> to see their impact on FDI</w:t>
      </w:r>
      <w:r>
        <w:rPr>
          <w:rFonts w:ascii="Times New Roman" w:hAnsi="Times New Roman" w:cs="Times New Roman"/>
          <w:sz w:val="28"/>
          <w:szCs w:val="28"/>
        </w:rPr>
        <w:t>. Empirical result</w:t>
      </w:r>
      <w:r w:rsidR="001347A0">
        <w:rPr>
          <w:rFonts w:ascii="Times New Roman" w:hAnsi="Times New Roman" w:cs="Times New Roman"/>
          <w:sz w:val="28"/>
          <w:szCs w:val="28"/>
        </w:rPr>
        <w:t>s of all three models postulated</w:t>
      </w:r>
      <w:r>
        <w:rPr>
          <w:rFonts w:ascii="Times New Roman" w:hAnsi="Times New Roman" w:cs="Times New Roman"/>
          <w:sz w:val="28"/>
          <w:szCs w:val="28"/>
        </w:rPr>
        <w:t xml:space="preserve"> t</w:t>
      </w:r>
      <w:r w:rsidR="001347A0">
        <w:rPr>
          <w:rFonts w:ascii="Times New Roman" w:hAnsi="Times New Roman" w:cs="Times New Roman"/>
          <w:sz w:val="28"/>
          <w:szCs w:val="28"/>
        </w:rPr>
        <w:t>hat political institutions play</w:t>
      </w:r>
      <w:r>
        <w:rPr>
          <w:rFonts w:ascii="Times New Roman" w:hAnsi="Times New Roman" w:cs="Times New Roman"/>
          <w:sz w:val="28"/>
          <w:szCs w:val="28"/>
        </w:rPr>
        <w:t xml:space="preserve"> significant role to attract the foreign investor to come and invest in </w:t>
      </w:r>
      <w:r>
        <w:rPr>
          <w:rFonts w:ascii="Times New Roman" w:hAnsi="Times New Roman" w:cs="Times New Roman"/>
          <w:sz w:val="28"/>
          <w:szCs w:val="28"/>
        </w:rPr>
        <w:lastRenderedPageBreak/>
        <w:t>the nation. After political instit</w:t>
      </w:r>
      <w:r w:rsidR="001347A0">
        <w:rPr>
          <w:rFonts w:ascii="Times New Roman" w:hAnsi="Times New Roman" w:cs="Times New Roman"/>
          <w:sz w:val="28"/>
          <w:szCs w:val="28"/>
        </w:rPr>
        <w:t>utions, the second best choice was</w:t>
      </w:r>
      <w:r>
        <w:rPr>
          <w:rFonts w:ascii="Times New Roman" w:hAnsi="Times New Roman" w:cs="Times New Roman"/>
          <w:sz w:val="28"/>
          <w:szCs w:val="28"/>
        </w:rPr>
        <w:t xml:space="preserve"> the legal institutions which may prove significant impact to attract the foreign investor to come and invest.    </w:t>
      </w:r>
    </w:p>
    <w:p w:rsidR="000A36E6" w:rsidRPr="002E6357" w:rsidRDefault="00EF0BCB" w:rsidP="00C84E5F">
      <w:pPr>
        <w:pStyle w:val="Heading1"/>
        <w:spacing w:line="360" w:lineRule="auto"/>
        <w:rPr>
          <w:rFonts w:ascii="Times New Roman" w:hAnsi="Times New Roman"/>
          <w:b/>
          <w:color w:val="auto"/>
          <w:szCs w:val="28"/>
        </w:rPr>
      </w:pPr>
      <w:bookmarkStart w:id="48" w:name="_Toc152664846"/>
      <w:r w:rsidRPr="002E6357">
        <w:rPr>
          <w:rFonts w:ascii="Times New Roman" w:hAnsi="Times New Roman"/>
          <w:b/>
          <w:color w:val="auto"/>
          <w:szCs w:val="28"/>
        </w:rPr>
        <w:t>5.2 POLICY RECOMMENDATIONS</w:t>
      </w:r>
      <w:bookmarkEnd w:id="48"/>
    </w:p>
    <w:p w:rsidR="00EB3153" w:rsidRDefault="00EF0BCB" w:rsidP="007E0766">
      <w:pPr>
        <w:spacing w:line="360" w:lineRule="auto"/>
        <w:jc w:val="both"/>
        <w:rPr>
          <w:rFonts w:ascii="Times New Roman" w:hAnsi="Times New Roman" w:cs="Times New Roman"/>
          <w:sz w:val="28"/>
          <w:szCs w:val="28"/>
        </w:rPr>
      </w:pPr>
      <w:r>
        <w:rPr>
          <w:rFonts w:ascii="Times New Roman" w:hAnsi="Times New Roman" w:cs="Times New Roman"/>
          <w:sz w:val="28"/>
          <w:szCs w:val="28"/>
        </w:rPr>
        <w:t>Study suggest</w:t>
      </w:r>
      <w:r w:rsidR="00D97F43">
        <w:rPr>
          <w:rFonts w:ascii="Times New Roman" w:hAnsi="Times New Roman" w:cs="Times New Roman"/>
          <w:sz w:val="28"/>
          <w:szCs w:val="28"/>
        </w:rPr>
        <w:t>ed</w:t>
      </w:r>
      <w:r>
        <w:rPr>
          <w:rFonts w:ascii="Times New Roman" w:hAnsi="Times New Roman" w:cs="Times New Roman"/>
          <w:sz w:val="28"/>
          <w:szCs w:val="28"/>
        </w:rPr>
        <w:t xml:space="preserve"> that FDI and international assistance play significant role to determine the economic development of developing nation</w:t>
      </w:r>
      <w:r w:rsidR="00EB3153">
        <w:rPr>
          <w:rFonts w:ascii="Times New Roman" w:hAnsi="Times New Roman" w:cs="Times New Roman"/>
          <w:sz w:val="28"/>
          <w:szCs w:val="28"/>
        </w:rPr>
        <w:t>s</w:t>
      </w:r>
      <w:r>
        <w:rPr>
          <w:rFonts w:ascii="Times New Roman" w:hAnsi="Times New Roman" w:cs="Times New Roman"/>
          <w:sz w:val="28"/>
          <w:szCs w:val="28"/>
        </w:rPr>
        <w:t xml:space="preserve">. So it is necessary for the policy makers to keep in mind that which type of assistance is more suitable. </w:t>
      </w:r>
    </w:p>
    <w:p w:rsidR="00D97F43" w:rsidRDefault="00EF0BCB" w:rsidP="007E0766">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Empirical findings suggest that institutional quality not itself boost the economic growth of developing nations but it </w:t>
      </w:r>
      <w:r w:rsidR="00D97F43">
        <w:rPr>
          <w:rFonts w:ascii="Times New Roman" w:hAnsi="Times New Roman" w:cs="Times New Roman"/>
          <w:sz w:val="28"/>
          <w:szCs w:val="28"/>
        </w:rPr>
        <w:t xml:space="preserve">is </w:t>
      </w:r>
      <w:r>
        <w:rPr>
          <w:rFonts w:ascii="Times New Roman" w:hAnsi="Times New Roman" w:cs="Times New Roman"/>
          <w:sz w:val="28"/>
          <w:szCs w:val="28"/>
        </w:rPr>
        <w:t xml:space="preserve">helpful to boost the impact of FDI and international assistance through their joint effect. Therefore, policy makers should design those policies </w:t>
      </w:r>
      <w:r w:rsidR="00EB3153">
        <w:rPr>
          <w:rFonts w:ascii="Times New Roman" w:hAnsi="Times New Roman" w:cs="Times New Roman"/>
          <w:sz w:val="28"/>
          <w:szCs w:val="28"/>
        </w:rPr>
        <w:t>that could be</w:t>
      </w:r>
      <w:r>
        <w:rPr>
          <w:rFonts w:ascii="Times New Roman" w:hAnsi="Times New Roman" w:cs="Times New Roman"/>
          <w:sz w:val="28"/>
          <w:szCs w:val="28"/>
        </w:rPr>
        <w:t xml:space="preserve"> helpful for better institutional quality.  </w:t>
      </w:r>
    </w:p>
    <w:p w:rsidR="00403977" w:rsidRDefault="00403977" w:rsidP="00403977">
      <w:pPr>
        <w:spacing w:line="360" w:lineRule="auto"/>
        <w:jc w:val="both"/>
        <w:rPr>
          <w:rFonts w:ascii="Times New Roman" w:hAnsi="Times New Roman" w:cs="Times New Roman"/>
          <w:sz w:val="28"/>
          <w:szCs w:val="28"/>
        </w:rPr>
      </w:pPr>
      <w:r w:rsidRPr="00F12BEE">
        <w:rPr>
          <w:rFonts w:ascii="Times New Roman" w:hAnsi="Times New Roman" w:cs="Times New Roman"/>
          <w:sz w:val="28"/>
          <w:szCs w:val="28"/>
        </w:rPr>
        <w:t>Strong insti</w:t>
      </w:r>
      <w:r>
        <w:rPr>
          <w:rFonts w:ascii="Times New Roman" w:hAnsi="Times New Roman" w:cs="Times New Roman"/>
          <w:sz w:val="28"/>
          <w:szCs w:val="28"/>
        </w:rPr>
        <w:t>tutions tend to make foreign assistance</w:t>
      </w:r>
      <w:r w:rsidRPr="00F12BEE">
        <w:rPr>
          <w:rFonts w:ascii="Times New Roman" w:hAnsi="Times New Roman" w:cs="Times New Roman"/>
          <w:sz w:val="28"/>
          <w:szCs w:val="28"/>
        </w:rPr>
        <w:t xml:space="preserve"> more effective by providing a conducive environment f</w:t>
      </w:r>
      <w:r>
        <w:rPr>
          <w:rFonts w:ascii="Times New Roman" w:hAnsi="Times New Roman" w:cs="Times New Roman"/>
          <w:sz w:val="28"/>
          <w:szCs w:val="28"/>
        </w:rPr>
        <w:t>or its utilization. However, international assistance</w:t>
      </w:r>
      <w:r w:rsidRPr="00F12BEE">
        <w:rPr>
          <w:rFonts w:ascii="Times New Roman" w:hAnsi="Times New Roman" w:cs="Times New Roman"/>
          <w:sz w:val="28"/>
          <w:szCs w:val="28"/>
        </w:rPr>
        <w:t xml:space="preserve"> </w:t>
      </w:r>
      <w:r>
        <w:rPr>
          <w:rFonts w:ascii="Times New Roman" w:hAnsi="Times New Roman" w:cs="Times New Roman"/>
          <w:sz w:val="28"/>
          <w:szCs w:val="28"/>
        </w:rPr>
        <w:t>alone is not a panacea, and there is need of co-existence of s</w:t>
      </w:r>
      <w:r w:rsidRPr="00F12BEE">
        <w:rPr>
          <w:rFonts w:ascii="Times New Roman" w:hAnsi="Times New Roman" w:cs="Times New Roman"/>
          <w:sz w:val="28"/>
          <w:szCs w:val="28"/>
        </w:rPr>
        <w:t xml:space="preserve">trong institutions </w:t>
      </w:r>
      <w:r>
        <w:rPr>
          <w:rFonts w:ascii="Times New Roman" w:hAnsi="Times New Roman" w:cs="Times New Roman"/>
          <w:sz w:val="28"/>
          <w:szCs w:val="28"/>
        </w:rPr>
        <w:t>and international assistance for the effectiveness of assistance. T</w:t>
      </w:r>
      <w:r w:rsidRPr="00F12BEE">
        <w:rPr>
          <w:rFonts w:ascii="Times New Roman" w:hAnsi="Times New Roman" w:cs="Times New Roman"/>
          <w:sz w:val="28"/>
          <w:szCs w:val="28"/>
        </w:rPr>
        <w:t>he policies</w:t>
      </w:r>
      <w:r>
        <w:rPr>
          <w:rFonts w:ascii="Times New Roman" w:hAnsi="Times New Roman" w:cs="Times New Roman"/>
          <w:sz w:val="28"/>
          <w:szCs w:val="28"/>
        </w:rPr>
        <w:t xml:space="preserve"> should be</w:t>
      </w:r>
      <w:r w:rsidRPr="00F12BEE">
        <w:rPr>
          <w:rFonts w:ascii="Times New Roman" w:hAnsi="Times New Roman" w:cs="Times New Roman"/>
          <w:sz w:val="28"/>
          <w:szCs w:val="28"/>
        </w:rPr>
        <w:t xml:space="preserve"> in place, and the</w:t>
      </w:r>
      <w:r>
        <w:rPr>
          <w:rFonts w:ascii="Times New Roman" w:hAnsi="Times New Roman" w:cs="Times New Roman"/>
          <w:sz w:val="28"/>
          <w:szCs w:val="28"/>
        </w:rPr>
        <w:t>re should be</w:t>
      </w:r>
      <w:r w:rsidRPr="00F12BEE">
        <w:rPr>
          <w:rFonts w:ascii="Times New Roman" w:hAnsi="Times New Roman" w:cs="Times New Roman"/>
          <w:sz w:val="28"/>
          <w:szCs w:val="28"/>
        </w:rPr>
        <w:t xml:space="preserve"> commitment of both the donor and r</w:t>
      </w:r>
      <w:r>
        <w:rPr>
          <w:rFonts w:ascii="Times New Roman" w:hAnsi="Times New Roman" w:cs="Times New Roman"/>
          <w:sz w:val="28"/>
          <w:szCs w:val="28"/>
        </w:rPr>
        <w:t>ecipient countries to promote economic growth.</w:t>
      </w:r>
    </w:p>
    <w:p w:rsidR="00EF0BCB" w:rsidRDefault="00EF0BCB" w:rsidP="00EB3153">
      <w:pPr>
        <w:spacing w:line="360" w:lineRule="auto"/>
        <w:jc w:val="both"/>
        <w:rPr>
          <w:rFonts w:ascii="Times New Roman" w:hAnsi="Times New Roman" w:cs="Times New Roman"/>
          <w:sz w:val="28"/>
          <w:szCs w:val="28"/>
        </w:rPr>
      </w:pPr>
      <w:r>
        <w:rPr>
          <w:rFonts w:ascii="Times New Roman" w:hAnsi="Times New Roman" w:cs="Times New Roman"/>
          <w:sz w:val="28"/>
          <w:szCs w:val="28"/>
        </w:rPr>
        <w:t>Institutional quality not only prove</w:t>
      </w:r>
      <w:r w:rsidR="00EB3153">
        <w:rPr>
          <w:rFonts w:ascii="Times New Roman" w:hAnsi="Times New Roman" w:cs="Times New Roman"/>
          <w:sz w:val="28"/>
          <w:szCs w:val="28"/>
        </w:rPr>
        <w:t>d to be</w:t>
      </w:r>
      <w:r>
        <w:rPr>
          <w:rFonts w:ascii="Times New Roman" w:hAnsi="Times New Roman" w:cs="Times New Roman"/>
          <w:sz w:val="28"/>
          <w:szCs w:val="28"/>
        </w:rPr>
        <w:t xml:space="preserve"> helpful to determine the economic growth of developing nations but it may also prove fruitful to attract the foreign investor to come and invest in the developing nation. All segregated forms of institutions like political, economic and legal institutions have their impact to boost the FDI in case of developing nation. </w:t>
      </w:r>
      <w:r w:rsidRPr="005C5D86">
        <w:rPr>
          <w:rFonts w:ascii="Times New Roman" w:hAnsi="Times New Roman" w:cs="Times New Roman"/>
          <w:sz w:val="28"/>
          <w:szCs w:val="28"/>
        </w:rPr>
        <w:t>Therefore, the presence of quality i</w:t>
      </w:r>
      <w:r>
        <w:rPr>
          <w:rFonts w:ascii="Times New Roman" w:hAnsi="Times New Roman" w:cs="Times New Roman"/>
          <w:sz w:val="28"/>
          <w:szCs w:val="28"/>
        </w:rPr>
        <w:t xml:space="preserve">nstitutions is </w:t>
      </w:r>
      <w:r w:rsidRPr="005C5D86">
        <w:rPr>
          <w:rFonts w:ascii="Times New Roman" w:hAnsi="Times New Roman" w:cs="Times New Roman"/>
          <w:sz w:val="28"/>
          <w:szCs w:val="28"/>
        </w:rPr>
        <w:t>ess</w:t>
      </w:r>
      <w:r>
        <w:rPr>
          <w:rFonts w:ascii="Times New Roman" w:hAnsi="Times New Roman" w:cs="Times New Roman"/>
          <w:sz w:val="28"/>
          <w:szCs w:val="28"/>
        </w:rPr>
        <w:t xml:space="preserve">ential as well as a necessary </w:t>
      </w:r>
      <w:r w:rsidRPr="005C5D86">
        <w:rPr>
          <w:rFonts w:ascii="Times New Roman" w:hAnsi="Times New Roman" w:cs="Times New Roman"/>
          <w:sz w:val="28"/>
          <w:szCs w:val="28"/>
        </w:rPr>
        <w:t>condition for creating the world paradise.</w:t>
      </w:r>
      <w:r w:rsidR="00D97F43">
        <w:rPr>
          <w:rFonts w:ascii="Times New Roman" w:hAnsi="Times New Roman" w:cs="Times New Roman"/>
          <w:sz w:val="28"/>
          <w:szCs w:val="28"/>
        </w:rPr>
        <w:t xml:space="preserve"> </w:t>
      </w:r>
      <w:r w:rsidR="00EB3153">
        <w:rPr>
          <w:rFonts w:ascii="Times New Roman" w:hAnsi="Times New Roman" w:cs="Times New Roman"/>
          <w:sz w:val="28"/>
          <w:szCs w:val="28"/>
        </w:rPr>
        <w:t>Developing countries should</w:t>
      </w:r>
      <w:r w:rsidR="00EB3153" w:rsidRPr="00EB3153">
        <w:rPr>
          <w:rFonts w:ascii="Times New Roman" w:hAnsi="Times New Roman" w:cs="Times New Roman"/>
          <w:sz w:val="28"/>
          <w:szCs w:val="28"/>
        </w:rPr>
        <w:t xml:space="preserve"> maximize the benefits of FDI by implementing a comprehensive set of policies that create an attractive and conducive environment for foreign investors</w:t>
      </w:r>
      <w:r w:rsidR="00EB3153">
        <w:rPr>
          <w:rFonts w:ascii="Times New Roman" w:hAnsi="Times New Roman" w:cs="Times New Roman"/>
          <w:sz w:val="28"/>
          <w:szCs w:val="28"/>
        </w:rPr>
        <w:t>.</w:t>
      </w:r>
    </w:p>
    <w:p w:rsidR="00EF0BCB" w:rsidRDefault="00EB3153" w:rsidP="007E0766">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Governments should provide</w:t>
      </w:r>
      <w:r w:rsidRPr="00EB3153">
        <w:rPr>
          <w:rFonts w:ascii="Times New Roman" w:hAnsi="Times New Roman" w:cs="Times New Roman"/>
          <w:sz w:val="28"/>
          <w:szCs w:val="28"/>
        </w:rPr>
        <w:t xml:space="preserve"> a stable</w:t>
      </w:r>
      <w:r>
        <w:rPr>
          <w:rFonts w:ascii="Times New Roman" w:hAnsi="Times New Roman" w:cs="Times New Roman"/>
          <w:sz w:val="28"/>
          <w:szCs w:val="28"/>
        </w:rPr>
        <w:t xml:space="preserve"> and fair legal environment which will</w:t>
      </w:r>
      <w:r w:rsidRPr="00EB3153">
        <w:rPr>
          <w:rFonts w:ascii="Times New Roman" w:hAnsi="Times New Roman" w:cs="Times New Roman"/>
          <w:sz w:val="28"/>
          <w:szCs w:val="28"/>
        </w:rPr>
        <w:t xml:space="preserve"> protects property rights, enforces contracts, and upholds the rul</w:t>
      </w:r>
      <w:r>
        <w:rPr>
          <w:rFonts w:ascii="Times New Roman" w:hAnsi="Times New Roman" w:cs="Times New Roman"/>
          <w:sz w:val="28"/>
          <w:szCs w:val="28"/>
        </w:rPr>
        <w:t>e of law, these institutions will</w:t>
      </w:r>
      <w:r w:rsidRPr="00EB3153">
        <w:rPr>
          <w:rFonts w:ascii="Times New Roman" w:hAnsi="Times New Roman" w:cs="Times New Roman"/>
          <w:sz w:val="28"/>
          <w:szCs w:val="28"/>
        </w:rPr>
        <w:t xml:space="preserve"> attract investment, promote entrepreneurship, and create the conditions for sustained economic development. Streng</w:t>
      </w:r>
      <w:r>
        <w:rPr>
          <w:rFonts w:ascii="Times New Roman" w:hAnsi="Times New Roman" w:cs="Times New Roman"/>
          <w:sz w:val="28"/>
          <w:szCs w:val="28"/>
        </w:rPr>
        <w:t>thening legal institutions should be an</w:t>
      </w:r>
      <w:r w:rsidRPr="00EB3153">
        <w:rPr>
          <w:rFonts w:ascii="Times New Roman" w:hAnsi="Times New Roman" w:cs="Times New Roman"/>
          <w:sz w:val="28"/>
          <w:szCs w:val="28"/>
        </w:rPr>
        <w:t xml:space="preserve"> important component of broader development strategies aimed at improving the well-be</w:t>
      </w:r>
      <w:r>
        <w:rPr>
          <w:rFonts w:ascii="Times New Roman" w:hAnsi="Times New Roman" w:cs="Times New Roman"/>
          <w:sz w:val="28"/>
          <w:szCs w:val="28"/>
        </w:rPr>
        <w:t>ing of citizens in the developing countries.</w:t>
      </w:r>
    </w:p>
    <w:p w:rsidR="00F12BEE" w:rsidRDefault="00F12BEE" w:rsidP="007E0766">
      <w:pPr>
        <w:spacing w:line="360" w:lineRule="auto"/>
        <w:jc w:val="both"/>
        <w:rPr>
          <w:rFonts w:ascii="Times New Roman" w:hAnsi="Times New Roman" w:cs="Times New Roman"/>
          <w:sz w:val="28"/>
          <w:szCs w:val="28"/>
        </w:rPr>
      </w:pPr>
      <w:r w:rsidRPr="00F12BEE">
        <w:rPr>
          <w:rFonts w:ascii="Times New Roman" w:hAnsi="Times New Roman" w:cs="Times New Roman"/>
          <w:sz w:val="28"/>
          <w:szCs w:val="28"/>
        </w:rPr>
        <w:t xml:space="preserve">Strengthening economic institutions is </w:t>
      </w:r>
      <w:r>
        <w:rPr>
          <w:rFonts w:ascii="Times New Roman" w:hAnsi="Times New Roman" w:cs="Times New Roman"/>
          <w:sz w:val="28"/>
          <w:szCs w:val="28"/>
        </w:rPr>
        <w:t xml:space="preserve">need of the hour and it is </w:t>
      </w:r>
      <w:r w:rsidRPr="00F12BEE">
        <w:rPr>
          <w:rFonts w:ascii="Times New Roman" w:hAnsi="Times New Roman" w:cs="Times New Roman"/>
          <w:sz w:val="28"/>
          <w:szCs w:val="28"/>
        </w:rPr>
        <w:t>crucial for maximizing the positive impact of foreign aid on economic growth</w:t>
      </w:r>
      <w:r>
        <w:rPr>
          <w:rFonts w:ascii="Times New Roman" w:hAnsi="Times New Roman" w:cs="Times New Roman"/>
          <w:sz w:val="28"/>
          <w:szCs w:val="28"/>
        </w:rPr>
        <w:t>.</w:t>
      </w:r>
    </w:p>
    <w:p w:rsidR="00915950" w:rsidRPr="00403977" w:rsidRDefault="00915950" w:rsidP="007E0766">
      <w:pPr>
        <w:spacing w:line="360" w:lineRule="auto"/>
        <w:jc w:val="both"/>
        <w:rPr>
          <w:rFonts w:ascii="Times New Roman" w:hAnsi="Times New Roman" w:cs="Times New Roman"/>
          <w:sz w:val="28"/>
          <w:szCs w:val="28"/>
        </w:rPr>
      </w:pPr>
      <w:r w:rsidRPr="00403977">
        <w:rPr>
          <w:rFonts w:ascii="Times New Roman" w:hAnsi="Times New Roman" w:cs="Times New Roman"/>
          <w:sz w:val="28"/>
          <w:szCs w:val="28"/>
        </w:rPr>
        <w:t>The effectiveness of FDI as a catalyst for economic growth depends on the quality of institutional frameworks and the policies in place. Developing nations should strive to improve both their institutional quality and FDI attraction strategies to promote economic growth.</w:t>
      </w:r>
    </w:p>
    <w:p w:rsidR="00915950" w:rsidRDefault="00915950" w:rsidP="00915950">
      <w:pPr>
        <w:spacing w:line="360" w:lineRule="auto"/>
        <w:jc w:val="both"/>
        <w:rPr>
          <w:rFonts w:ascii="Times New Roman" w:hAnsi="Times New Roman" w:cs="Times New Roman"/>
          <w:sz w:val="28"/>
          <w:szCs w:val="28"/>
        </w:rPr>
      </w:pPr>
      <w:r w:rsidRPr="00915950">
        <w:rPr>
          <w:rFonts w:ascii="Times New Roman" w:hAnsi="Times New Roman" w:cs="Times New Roman"/>
          <w:sz w:val="28"/>
          <w:szCs w:val="28"/>
        </w:rPr>
        <w:t xml:space="preserve">Developing nations seeking to attract FDI </w:t>
      </w:r>
      <w:r>
        <w:rPr>
          <w:rFonts w:ascii="Times New Roman" w:hAnsi="Times New Roman" w:cs="Times New Roman"/>
          <w:sz w:val="28"/>
          <w:szCs w:val="28"/>
        </w:rPr>
        <w:t>need</w:t>
      </w:r>
      <w:r w:rsidRPr="00915950">
        <w:rPr>
          <w:rFonts w:ascii="Times New Roman" w:hAnsi="Times New Roman" w:cs="Times New Roman"/>
          <w:sz w:val="28"/>
          <w:szCs w:val="28"/>
        </w:rPr>
        <w:t xml:space="preserve"> to improve their economic institutional quality through governance reforms, regulatory improvements, and legal enhancements, recognizing that these efforts can significantly enhance their attractiveness to foreign investors</w:t>
      </w:r>
      <w:r>
        <w:rPr>
          <w:rFonts w:ascii="Times New Roman" w:hAnsi="Times New Roman" w:cs="Times New Roman"/>
          <w:sz w:val="28"/>
          <w:szCs w:val="28"/>
        </w:rPr>
        <w:t>.</w:t>
      </w:r>
    </w:p>
    <w:p w:rsidR="00915950" w:rsidRDefault="00915950" w:rsidP="00915950">
      <w:pPr>
        <w:spacing w:line="360" w:lineRule="auto"/>
        <w:jc w:val="both"/>
        <w:rPr>
          <w:rFonts w:ascii="Times New Roman" w:hAnsi="Times New Roman" w:cs="Times New Roman"/>
          <w:sz w:val="28"/>
          <w:szCs w:val="28"/>
        </w:rPr>
      </w:pPr>
      <w:r w:rsidRPr="00915950">
        <w:rPr>
          <w:rFonts w:ascii="Times New Roman" w:hAnsi="Times New Roman" w:cs="Times New Roman"/>
          <w:sz w:val="28"/>
          <w:szCs w:val="28"/>
        </w:rPr>
        <w:t>Developing countries seeking to attract FDI should work on improving their overall investment climate and c</w:t>
      </w:r>
      <w:r>
        <w:rPr>
          <w:rFonts w:ascii="Times New Roman" w:hAnsi="Times New Roman" w:cs="Times New Roman"/>
          <w:sz w:val="28"/>
          <w:szCs w:val="28"/>
        </w:rPr>
        <w:t>ompetitiveness</w:t>
      </w:r>
      <w:r w:rsidRPr="00915950">
        <w:rPr>
          <w:rFonts w:ascii="Times New Roman" w:hAnsi="Times New Roman" w:cs="Times New Roman"/>
          <w:sz w:val="28"/>
          <w:szCs w:val="28"/>
        </w:rPr>
        <w:t>.</w:t>
      </w:r>
    </w:p>
    <w:p w:rsidR="00A242BE" w:rsidRDefault="00A242BE" w:rsidP="00915950">
      <w:pPr>
        <w:spacing w:line="360" w:lineRule="auto"/>
        <w:jc w:val="both"/>
        <w:rPr>
          <w:rFonts w:ascii="Times New Roman" w:hAnsi="Times New Roman" w:cs="Times New Roman"/>
          <w:sz w:val="28"/>
          <w:szCs w:val="28"/>
        </w:rPr>
      </w:pPr>
      <w:r w:rsidRPr="00A242BE">
        <w:rPr>
          <w:rFonts w:ascii="Times New Roman" w:hAnsi="Times New Roman" w:cs="Times New Roman"/>
          <w:sz w:val="28"/>
          <w:szCs w:val="28"/>
        </w:rPr>
        <w:t>Developing countr</w:t>
      </w:r>
      <w:r>
        <w:rPr>
          <w:rFonts w:ascii="Times New Roman" w:hAnsi="Times New Roman" w:cs="Times New Roman"/>
          <w:sz w:val="28"/>
          <w:szCs w:val="28"/>
        </w:rPr>
        <w:t xml:space="preserve">ies seeking to attract FDI </w:t>
      </w:r>
      <w:r w:rsidR="00403977">
        <w:rPr>
          <w:rFonts w:ascii="Times New Roman" w:hAnsi="Times New Roman" w:cs="Times New Roman"/>
          <w:sz w:val="28"/>
          <w:szCs w:val="28"/>
        </w:rPr>
        <w:t>should</w:t>
      </w:r>
      <w:r w:rsidRPr="00A242BE">
        <w:rPr>
          <w:rFonts w:ascii="Times New Roman" w:hAnsi="Times New Roman" w:cs="Times New Roman"/>
          <w:sz w:val="28"/>
          <w:szCs w:val="28"/>
        </w:rPr>
        <w:t xml:space="preserve"> work on improving their legal institutional quality through legal reforms, transparency initiatives, and capacity building, recognizing that these efforts </w:t>
      </w:r>
      <w:r w:rsidR="00403977">
        <w:rPr>
          <w:rFonts w:ascii="Times New Roman" w:hAnsi="Times New Roman" w:cs="Times New Roman"/>
          <w:sz w:val="28"/>
          <w:szCs w:val="28"/>
        </w:rPr>
        <w:t>may</w:t>
      </w:r>
      <w:r w:rsidRPr="00A242BE">
        <w:rPr>
          <w:rFonts w:ascii="Times New Roman" w:hAnsi="Times New Roman" w:cs="Times New Roman"/>
          <w:sz w:val="28"/>
          <w:szCs w:val="28"/>
        </w:rPr>
        <w:t xml:space="preserve"> significantly enhance their competitiveness in the global investment landscape.</w:t>
      </w:r>
    </w:p>
    <w:p w:rsidR="001125DF" w:rsidRDefault="00A242BE" w:rsidP="007E0766">
      <w:pPr>
        <w:spacing w:line="360" w:lineRule="auto"/>
        <w:jc w:val="both"/>
        <w:rPr>
          <w:rFonts w:ascii="Times New Roman" w:hAnsi="Times New Roman" w:cs="Times New Roman"/>
          <w:sz w:val="28"/>
          <w:szCs w:val="28"/>
        </w:rPr>
      </w:pPr>
      <w:r>
        <w:rPr>
          <w:rFonts w:ascii="Times New Roman" w:hAnsi="Times New Roman" w:cs="Times New Roman"/>
          <w:sz w:val="28"/>
          <w:szCs w:val="28"/>
        </w:rPr>
        <w:t>Developing c</w:t>
      </w:r>
      <w:r w:rsidRPr="00A242BE">
        <w:rPr>
          <w:rFonts w:ascii="Times New Roman" w:hAnsi="Times New Roman" w:cs="Times New Roman"/>
          <w:sz w:val="28"/>
          <w:szCs w:val="28"/>
        </w:rPr>
        <w:t>ountries</w:t>
      </w:r>
      <w:r>
        <w:rPr>
          <w:rFonts w:ascii="Times New Roman" w:hAnsi="Times New Roman" w:cs="Times New Roman"/>
          <w:sz w:val="28"/>
          <w:szCs w:val="28"/>
        </w:rPr>
        <w:t xml:space="preserve"> need to improve the overall institutional quality of </w:t>
      </w:r>
      <w:r w:rsidR="00403977">
        <w:rPr>
          <w:rFonts w:ascii="Times New Roman" w:hAnsi="Times New Roman" w:cs="Times New Roman"/>
          <w:sz w:val="28"/>
          <w:szCs w:val="28"/>
        </w:rPr>
        <w:t xml:space="preserve">developing </w:t>
      </w:r>
      <w:r>
        <w:rPr>
          <w:rFonts w:ascii="Times New Roman" w:hAnsi="Times New Roman" w:cs="Times New Roman"/>
          <w:sz w:val="28"/>
          <w:szCs w:val="28"/>
        </w:rPr>
        <w:t>countries</w:t>
      </w:r>
      <w:r w:rsidR="00403977">
        <w:rPr>
          <w:rFonts w:ascii="Times New Roman" w:hAnsi="Times New Roman" w:cs="Times New Roman"/>
          <w:sz w:val="28"/>
          <w:szCs w:val="28"/>
        </w:rPr>
        <w:t>. countries</w:t>
      </w:r>
      <w:r>
        <w:rPr>
          <w:rFonts w:ascii="Times New Roman" w:hAnsi="Times New Roman" w:cs="Times New Roman"/>
          <w:sz w:val="28"/>
          <w:szCs w:val="28"/>
        </w:rPr>
        <w:t xml:space="preserve"> </w:t>
      </w:r>
      <w:r w:rsidRPr="00A242BE">
        <w:rPr>
          <w:rFonts w:ascii="Times New Roman" w:hAnsi="Times New Roman" w:cs="Times New Roman"/>
          <w:sz w:val="28"/>
          <w:szCs w:val="28"/>
        </w:rPr>
        <w:t xml:space="preserve">with strong institutions are often more attractive to donors due to their perceived ability to use </w:t>
      </w:r>
      <w:r w:rsidR="00403977">
        <w:rPr>
          <w:rFonts w:ascii="Times New Roman" w:hAnsi="Times New Roman" w:cs="Times New Roman"/>
          <w:sz w:val="28"/>
          <w:szCs w:val="28"/>
        </w:rPr>
        <w:t>foreign assistance</w:t>
      </w:r>
      <w:r w:rsidRPr="00A242BE">
        <w:rPr>
          <w:rFonts w:ascii="Times New Roman" w:hAnsi="Times New Roman" w:cs="Times New Roman"/>
          <w:sz w:val="28"/>
          <w:szCs w:val="28"/>
        </w:rPr>
        <w:t xml:space="preserve"> efficiently.</w:t>
      </w:r>
    </w:p>
    <w:p w:rsidR="00A01EEB" w:rsidRPr="000A36E6" w:rsidRDefault="00A01EEB" w:rsidP="00967A93">
      <w:pPr>
        <w:pStyle w:val="Heading1"/>
        <w:jc w:val="center"/>
        <w:rPr>
          <w:rFonts w:ascii="Times New Roman" w:hAnsi="Times New Roman"/>
          <w:b/>
          <w:color w:val="auto"/>
        </w:rPr>
      </w:pPr>
      <w:bookmarkStart w:id="49" w:name="_Toc152664847"/>
      <w:r w:rsidRPr="000A36E6">
        <w:rPr>
          <w:rFonts w:ascii="Times New Roman" w:hAnsi="Times New Roman"/>
          <w:b/>
          <w:color w:val="auto"/>
        </w:rPr>
        <w:lastRenderedPageBreak/>
        <w:t>REFERENCES:</w:t>
      </w:r>
      <w:bookmarkStart w:id="50" w:name="_GoBack"/>
      <w:bookmarkEnd w:id="49"/>
      <w:bookmarkEnd w:id="50"/>
    </w:p>
    <w:p w:rsidR="00327C62" w:rsidRPr="000658FC" w:rsidRDefault="00AB5C0E" w:rsidP="000658FC">
      <w:pPr>
        <w:pStyle w:val="ListParagraph"/>
        <w:numPr>
          <w:ilvl w:val="0"/>
          <w:numId w:val="6"/>
        </w:numPr>
        <w:spacing w:after="0" w:line="240" w:lineRule="auto"/>
        <w:jc w:val="both"/>
        <w:rPr>
          <w:rFonts w:ascii="Times New Roman" w:hAnsi="Times New Roman"/>
          <w:noProof/>
          <w:sz w:val="28"/>
          <w:szCs w:val="28"/>
        </w:rPr>
      </w:pPr>
      <w:r w:rsidRPr="000A36E6">
        <w:rPr>
          <w:rFonts w:ascii="Times New Roman" w:hAnsi="Times New Roman"/>
          <w:sz w:val="28"/>
          <w:szCs w:val="28"/>
        </w:rPr>
        <w:fldChar w:fldCharType="begin"/>
      </w:r>
      <w:r w:rsidRPr="000658FC">
        <w:rPr>
          <w:rFonts w:ascii="Times New Roman" w:hAnsi="Times New Roman"/>
          <w:sz w:val="28"/>
          <w:szCs w:val="28"/>
        </w:rPr>
        <w:instrText xml:space="preserve"> ADDIN EN.REFLIST </w:instrText>
      </w:r>
      <w:r w:rsidRPr="000A36E6">
        <w:rPr>
          <w:rFonts w:ascii="Times New Roman" w:hAnsi="Times New Roman"/>
          <w:sz w:val="28"/>
          <w:szCs w:val="28"/>
        </w:rPr>
        <w:fldChar w:fldCharType="separate"/>
      </w:r>
      <w:bookmarkStart w:id="51" w:name="_ENREF_1"/>
      <w:r w:rsidR="00327C62" w:rsidRPr="000658FC">
        <w:rPr>
          <w:rFonts w:ascii="Times New Roman" w:hAnsi="Times New Roman"/>
          <w:noProof/>
          <w:sz w:val="28"/>
          <w:szCs w:val="28"/>
        </w:rPr>
        <w:t xml:space="preserve">Abate, Chala Amante. (2022). The relationship between aid and economic growth of developing countries: does institutional quality and economic freedom matter? </w:t>
      </w:r>
      <w:r w:rsidR="00327C62" w:rsidRPr="000658FC">
        <w:rPr>
          <w:rFonts w:ascii="Times New Roman" w:hAnsi="Times New Roman"/>
          <w:i/>
          <w:noProof/>
          <w:sz w:val="28"/>
          <w:szCs w:val="28"/>
        </w:rPr>
        <w:t>Cogent Economics &amp; Finance, 10</w:t>
      </w:r>
      <w:r w:rsidR="00327C62" w:rsidRPr="000658FC">
        <w:rPr>
          <w:rFonts w:ascii="Times New Roman" w:hAnsi="Times New Roman"/>
          <w:noProof/>
          <w:sz w:val="28"/>
          <w:szCs w:val="28"/>
        </w:rPr>
        <w:t xml:space="preserve">(1), 2062092. </w:t>
      </w:r>
      <w:bookmarkEnd w:id="51"/>
    </w:p>
    <w:p w:rsidR="00327C62" w:rsidRPr="000658FC" w:rsidRDefault="00327C62" w:rsidP="000658FC">
      <w:pPr>
        <w:pStyle w:val="ListParagraph"/>
        <w:numPr>
          <w:ilvl w:val="0"/>
          <w:numId w:val="6"/>
        </w:numPr>
        <w:spacing w:after="0" w:line="240" w:lineRule="auto"/>
        <w:jc w:val="both"/>
        <w:rPr>
          <w:rFonts w:ascii="Times New Roman" w:hAnsi="Times New Roman"/>
          <w:noProof/>
          <w:sz w:val="28"/>
          <w:szCs w:val="28"/>
        </w:rPr>
      </w:pPr>
      <w:bookmarkStart w:id="52" w:name="_ENREF_2"/>
      <w:r w:rsidRPr="000658FC">
        <w:rPr>
          <w:rFonts w:ascii="Times New Roman" w:hAnsi="Times New Roman"/>
          <w:noProof/>
          <w:sz w:val="28"/>
          <w:szCs w:val="28"/>
        </w:rPr>
        <w:t xml:space="preserve">Acemoglu, Daron, Gallego, Francisco A, and Robinson, James A. (2014). Institutions, human capital, and development. </w:t>
      </w:r>
      <w:r w:rsidRPr="000658FC">
        <w:rPr>
          <w:rFonts w:ascii="Times New Roman" w:hAnsi="Times New Roman"/>
          <w:i/>
          <w:noProof/>
          <w:sz w:val="28"/>
          <w:szCs w:val="28"/>
        </w:rPr>
        <w:t>Annu. Rev. Econ., 6</w:t>
      </w:r>
      <w:r w:rsidRPr="000658FC">
        <w:rPr>
          <w:rFonts w:ascii="Times New Roman" w:hAnsi="Times New Roman"/>
          <w:noProof/>
          <w:sz w:val="28"/>
          <w:szCs w:val="28"/>
        </w:rPr>
        <w:t xml:space="preserve">(1), 875-912. </w:t>
      </w:r>
      <w:bookmarkEnd w:id="52"/>
    </w:p>
    <w:p w:rsidR="00327C62" w:rsidRPr="000658FC" w:rsidRDefault="00327C62" w:rsidP="000658FC">
      <w:pPr>
        <w:pStyle w:val="ListParagraph"/>
        <w:numPr>
          <w:ilvl w:val="0"/>
          <w:numId w:val="6"/>
        </w:numPr>
        <w:spacing w:after="0" w:line="240" w:lineRule="auto"/>
        <w:jc w:val="both"/>
        <w:rPr>
          <w:rFonts w:ascii="Times New Roman" w:hAnsi="Times New Roman"/>
          <w:noProof/>
          <w:sz w:val="28"/>
          <w:szCs w:val="28"/>
        </w:rPr>
      </w:pPr>
      <w:bookmarkStart w:id="53" w:name="_ENREF_3"/>
      <w:r w:rsidRPr="000658FC">
        <w:rPr>
          <w:rFonts w:ascii="Times New Roman" w:hAnsi="Times New Roman"/>
          <w:noProof/>
          <w:sz w:val="28"/>
          <w:szCs w:val="28"/>
        </w:rPr>
        <w:t xml:space="preserve">Acemoglu, Daron, Johnson, Simon, and Robinson, James. (2005). The rise of Europe: Atlantic trade, institutional change, and economic growth. </w:t>
      </w:r>
      <w:r w:rsidRPr="000658FC">
        <w:rPr>
          <w:rFonts w:ascii="Times New Roman" w:hAnsi="Times New Roman"/>
          <w:i/>
          <w:noProof/>
          <w:sz w:val="28"/>
          <w:szCs w:val="28"/>
        </w:rPr>
        <w:t>The American economic review, 95</w:t>
      </w:r>
      <w:r w:rsidRPr="000658FC">
        <w:rPr>
          <w:rFonts w:ascii="Times New Roman" w:hAnsi="Times New Roman"/>
          <w:noProof/>
          <w:sz w:val="28"/>
          <w:szCs w:val="28"/>
        </w:rPr>
        <w:t xml:space="preserve">(3), 546-579. </w:t>
      </w:r>
      <w:bookmarkEnd w:id="53"/>
    </w:p>
    <w:p w:rsidR="00327C62" w:rsidRPr="000658FC" w:rsidRDefault="00327C62" w:rsidP="000658FC">
      <w:pPr>
        <w:pStyle w:val="ListParagraph"/>
        <w:numPr>
          <w:ilvl w:val="0"/>
          <w:numId w:val="6"/>
        </w:numPr>
        <w:spacing w:after="0" w:line="240" w:lineRule="auto"/>
        <w:jc w:val="both"/>
        <w:rPr>
          <w:rFonts w:ascii="Times New Roman" w:hAnsi="Times New Roman"/>
          <w:noProof/>
          <w:sz w:val="28"/>
          <w:szCs w:val="28"/>
        </w:rPr>
      </w:pPr>
      <w:bookmarkStart w:id="54" w:name="_ENREF_4"/>
      <w:r w:rsidRPr="000658FC">
        <w:rPr>
          <w:rFonts w:ascii="Times New Roman" w:hAnsi="Times New Roman"/>
          <w:noProof/>
          <w:sz w:val="28"/>
          <w:szCs w:val="28"/>
        </w:rPr>
        <w:t xml:space="preserve">Acemoglu, Daron, Johnson, Simon, Robinson, James, and Thaicharoen, Yunyong. (2003). Institutional causes, macroeconomic symptoms: volatility, crises and growth. </w:t>
      </w:r>
      <w:r w:rsidRPr="000658FC">
        <w:rPr>
          <w:rFonts w:ascii="Times New Roman" w:hAnsi="Times New Roman"/>
          <w:i/>
          <w:noProof/>
          <w:sz w:val="28"/>
          <w:szCs w:val="28"/>
        </w:rPr>
        <w:t>Journal of monetary economics, 50</w:t>
      </w:r>
      <w:r w:rsidRPr="000658FC">
        <w:rPr>
          <w:rFonts w:ascii="Times New Roman" w:hAnsi="Times New Roman"/>
          <w:noProof/>
          <w:sz w:val="28"/>
          <w:szCs w:val="28"/>
        </w:rPr>
        <w:t xml:space="preserve">(1), 49-123. </w:t>
      </w:r>
      <w:bookmarkEnd w:id="54"/>
    </w:p>
    <w:p w:rsidR="00403977" w:rsidRPr="00403977" w:rsidRDefault="00403977" w:rsidP="00403977">
      <w:pPr>
        <w:pStyle w:val="ListParagraph"/>
        <w:numPr>
          <w:ilvl w:val="0"/>
          <w:numId w:val="6"/>
        </w:numPr>
        <w:spacing w:after="0" w:line="240" w:lineRule="auto"/>
        <w:jc w:val="both"/>
        <w:rPr>
          <w:rFonts w:ascii="Times New Roman" w:hAnsi="Times New Roman"/>
          <w:noProof/>
          <w:sz w:val="28"/>
          <w:szCs w:val="28"/>
        </w:rPr>
      </w:pPr>
      <w:bookmarkStart w:id="55" w:name="_ENREF_5"/>
      <w:r w:rsidRPr="00403977">
        <w:rPr>
          <w:rFonts w:ascii="Times New Roman" w:hAnsi="Times New Roman"/>
          <w:noProof/>
          <w:sz w:val="28"/>
          <w:szCs w:val="28"/>
        </w:rPr>
        <w:t>Acemoglu, D., Johnson, S., &amp; Robinson, J. A. (2005). Institutions as a fundamental cause of long-run growth. Handbook of economic growth, 1, 385-472.</w:t>
      </w:r>
    </w:p>
    <w:p w:rsidR="00327C62" w:rsidRPr="000658FC" w:rsidRDefault="00327C62" w:rsidP="000658FC">
      <w:pPr>
        <w:pStyle w:val="ListParagraph"/>
        <w:numPr>
          <w:ilvl w:val="0"/>
          <w:numId w:val="6"/>
        </w:numPr>
        <w:spacing w:after="0" w:line="240" w:lineRule="auto"/>
        <w:jc w:val="both"/>
        <w:rPr>
          <w:rFonts w:ascii="Times New Roman" w:hAnsi="Times New Roman"/>
          <w:noProof/>
          <w:sz w:val="28"/>
          <w:szCs w:val="28"/>
        </w:rPr>
      </w:pPr>
      <w:r w:rsidRPr="000658FC">
        <w:rPr>
          <w:rFonts w:ascii="Times New Roman" w:hAnsi="Times New Roman"/>
          <w:noProof/>
          <w:sz w:val="28"/>
          <w:szCs w:val="28"/>
        </w:rPr>
        <w:t>Acemoglu, Daron, Naidu, Suresh, Restrepo, Pascual, and Robinson, James A. (2013). Democracy, redistribution and inequality: National Bureau of Economic Research.</w:t>
      </w:r>
      <w:bookmarkEnd w:id="55"/>
    </w:p>
    <w:p w:rsidR="00327C62" w:rsidRPr="000658FC" w:rsidRDefault="00327C62" w:rsidP="000658FC">
      <w:pPr>
        <w:pStyle w:val="ListParagraph"/>
        <w:numPr>
          <w:ilvl w:val="0"/>
          <w:numId w:val="6"/>
        </w:numPr>
        <w:spacing w:after="0" w:line="240" w:lineRule="auto"/>
        <w:jc w:val="both"/>
        <w:rPr>
          <w:rFonts w:ascii="Times New Roman" w:hAnsi="Times New Roman"/>
          <w:noProof/>
          <w:sz w:val="28"/>
          <w:szCs w:val="28"/>
        </w:rPr>
      </w:pPr>
      <w:bookmarkStart w:id="56" w:name="_ENREF_6"/>
      <w:r w:rsidRPr="000658FC">
        <w:rPr>
          <w:rFonts w:ascii="Times New Roman" w:hAnsi="Times New Roman"/>
          <w:noProof/>
          <w:sz w:val="28"/>
          <w:szCs w:val="28"/>
        </w:rPr>
        <w:t xml:space="preserve">Adamu, Isiyaku, Zasha, Zasha Tersoo, and Umar, Suleiman. (2022). Foreign aid and economic development in less developed countries (ldc): Nigeria at glance. </w:t>
      </w:r>
      <w:r w:rsidRPr="000658FC">
        <w:rPr>
          <w:rFonts w:ascii="Times New Roman" w:hAnsi="Times New Roman"/>
          <w:i/>
          <w:noProof/>
          <w:sz w:val="28"/>
          <w:szCs w:val="28"/>
        </w:rPr>
        <w:t>Zamfara Journal of Politics and Development, 3</w:t>
      </w:r>
      <w:r w:rsidRPr="000658FC">
        <w:rPr>
          <w:rFonts w:ascii="Times New Roman" w:hAnsi="Times New Roman"/>
          <w:noProof/>
          <w:sz w:val="28"/>
          <w:szCs w:val="28"/>
        </w:rPr>
        <w:t xml:space="preserve">(2), 14-14. </w:t>
      </w:r>
      <w:bookmarkEnd w:id="56"/>
    </w:p>
    <w:p w:rsidR="00327C62" w:rsidRPr="000658FC" w:rsidRDefault="00327C62" w:rsidP="000658FC">
      <w:pPr>
        <w:pStyle w:val="ListParagraph"/>
        <w:numPr>
          <w:ilvl w:val="0"/>
          <w:numId w:val="6"/>
        </w:numPr>
        <w:spacing w:after="0" w:line="240" w:lineRule="auto"/>
        <w:jc w:val="both"/>
        <w:rPr>
          <w:rFonts w:ascii="Times New Roman" w:hAnsi="Times New Roman"/>
          <w:noProof/>
          <w:sz w:val="28"/>
          <w:szCs w:val="28"/>
        </w:rPr>
      </w:pPr>
      <w:bookmarkStart w:id="57" w:name="_ENREF_7"/>
      <w:r w:rsidRPr="000658FC">
        <w:rPr>
          <w:rFonts w:ascii="Times New Roman" w:hAnsi="Times New Roman"/>
          <w:noProof/>
          <w:sz w:val="28"/>
          <w:szCs w:val="28"/>
        </w:rPr>
        <w:t xml:space="preserve">Akpan, Uduak, Isihak, Salisu, and Asongu, Simplice. (2014). Determinants of foreign direct investment in fast-growing economies: a study of BRICS and MINT. </w:t>
      </w:r>
      <w:bookmarkEnd w:id="57"/>
    </w:p>
    <w:p w:rsidR="00327C62" w:rsidRPr="000658FC" w:rsidRDefault="00327C62" w:rsidP="000658FC">
      <w:pPr>
        <w:pStyle w:val="ListParagraph"/>
        <w:numPr>
          <w:ilvl w:val="0"/>
          <w:numId w:val="6"/>
        </w:numPr>
        <w:spacing w:after="0" w:line="240" w:lineRule="auto"/>
        <w:jc w:val="both"/>
        <w:rPr>
          <w:rFonts w:ascii="Times New Roman" w:hAnsi="Times New Roman"/>
          <w:noProof/>
          <w:sz w:val="28"/>
          <w:szCs w:val="28"/>
        </w:rPr>
      </w:pPr>
      <w:bookmarkStart w:id="58" w:name="_ENREF_8"/>
      <w:r w:rsidRPr="000658FC">
        <w:rPr>
          <w:rFonts w:ascii="Times New Roman" w:hAnsi="Times New Roman"/>
          <w:noProof/>
          <w:sz w:val="28"/>
          <w:szCs w:val="28"/>
        </w:rPr>
        <w:t xml:space="preserve">Al Hudib, Hind, and Cousins, J Bradley. (2022). Evaluation policy and organizational evaluation capacity building: A study of international aid agency evaluation policies. </w:t>
      </w:r>
      <w:r w:rsidRPr="000658FC">
        <w:rPr>
          <w:rFonts w:ascii="Times New Roman" w:hAnsi="Times New Roman"/>
          <w:i/>
          <w:noProof/>
          <w:sz w:val="28"/>
          <w:szCs w:val="28"/>
        </w:rPr>
        <w:t>New Directions for Evaluation, 2022</w:t>
      </w:r>
      <w:r w:rsidRPr="000658FC">
        <w:rPr>
          <w:rFonts w:ascii="Times New Roman" w:hAnsi="Times New Roman"/>
          <w:noProof/>
          <w:sz w:val="28"/>
          <w:szCs w:val="28"/>
        </w:rPr>
        <w:t xml:space="preserve">(173), 29-48. </w:t>
      </w:r>
      <w:bookmarkEnd w:id="58"/>
    </w:p>
    <w:p w:rsidR="00327C62" w:rsidRPr="000658FC" w:rsidRDefault="00327C62" w:rsidP="000658FC">
      <w:pPr>
        <w:pStyle w:val="ListParagraph"/>
        <w:numPr>
          <w:ilvl w:val="0"/>
          <w:numId w:val="6"/>
        </w:numPr>
        <w:spacing w:after="0" w:line="240" w:lineRule="auto"/>
        <w:jc w:val="both"/>
        <w:rPr>
          <w:rFonts w:ascii="Times New Roman" w:hAnsi="Times New Roman"/>
          <w:noProof/>
          <w:sz w:val="28"/>
          <w:szCs w:val="28"/>
        </w:rPr>
      </w:pPr>
      <w:bookmarkStart w:id="59" w:name="_ENREF_9"/>
      <w:r w:rsidRPr="000658FC">
        <w:rPr>
          <w:rFonts w:ascii="Times New Roman" w:hAnsi="Times New Roman"/>
          <w:noProof/>
          <w:sz w:val="28"/>
          <w:szCs w:val="28"/>
        </w:rPr>
        <w:t xml:space="preserve">Alfaro, Laura, Chanda, Areendam, Kalemli-Ozcan, Sebnem, and Sayek, Selin. (2004). FDI and economic growth: the role of local financial markets. </w:t>
      </w:r>
      <w:r w:rsidRPr="000658FC">
        <w:rPr>
          <w:rFonts w:ascii="Times New Roman" w:hAnsi="Times New Roman"/>
          <w:i/>
          <w:noProof/>
          <w:sz w:val="28"/>
          <w:szCs w:val="28"/>
        </w:rPr>
        <w:t>Journal of international economics, 64</w:t>
      </w:r>
      <w:r w:rsidRPr="000658FC">
        <w:rPr>
          <w:rFonts w:ascii="Times New Roman" w:hAnsi="Times New Roman"/>
          <w:noProof/>
          <w:sz w:val="28"/>
          <w:szCs w:val="28"/>
        </w:rPr>
        <w:t xml:space="preserve">(1), 89-112. </w:t>
      </w:r>
      <w:bookmarkEnd w:id="59"/>
    </w:p>
    <w:p w:rsidR="00327C62" w:rsidRPr="000658FC" w:rsidRDefault="00327C62" w:rsidP="000658FC">
      <w:pPr>
        <w:pStyle w:val="ListParagraph"/>
        <w:numPr>
          <w:ilvl w:val="0"/>
          <w:numId w:val="6"/>
        </w:numPr>
        <w:spacing w:after="0" w:line="240" w:lineRule="auto"/>
        <w:jc w:val="both"/>
        <w:rPr>
          <w:rFonts w:ascii="Times New Roman" w:hAnsi="Times New Roman"/>
          <w:noProof/>
          <w:sz w:val="28"/>
          <w:szCs w:val="28"/>
        </w:rPr>
      </w:pPr>
      <w:bookmarkStart w:id="60" w:name="_ENREF_10"/>
      <w:r w:rsidRPr="000658FC">
        <w:rPr>
          <w:rFonts w:ascii="Times New Roman" w:hAnsi="Times New Roman"/>
          <w:noProof/>
          <w:sz w:val="28"/>
          <w:szCs w:val="28"/>
        </w:rPr>
        <w:t xml:space="preserve">Ali, Amjad. (2022). Financial Liberalization, Institutional Quality and Economic Growth Nexus: Panel Analysis of African Countries. </w:t>
      </w:r>
      <w:r w:rsidRPr="000658FC">
        <w:rPr>
          <w:rFonts w:ascii="Times New Roman" w:hAnsi="Times New Roman"/>
          <w:i/>
          <w:noProof/>
          <w:sz w:val="28"/>
          <w:szCs w:val="28"/>
        </w:rPr>
        <w:t>Bulletin of Business and Economics (BBE), 11</w:t>
      </w:r>
      <w:r w:rsidRPr="000658FC">
        <w:rPr>
          <w:rFonts w:ascii="Times New Roman" w:hAnsi="Times New Roman"/>
          <w:noProof/>
          <w:sz w:val="28"/>
          <w:szCs w:val="28"/>
        </w:rPr>
        <w:t xml:space="preserve">(3), 37-49. </w:t>
      </w:r>
      <w:bookmarkEnd w:id="60"/>
    </w:p>
    <w:p w:rsidR="00403977" w:rsidRDefault="00403977" w:rsidP="00403977">
      <w:pPr>
        <w:pStyle w:val="ListParagraph"/>
        <w:numPr>
          <w:ilvl w:val="0"/>
          <w:numId w:val="6"/>
        </w:numPr>
        <w:spacing w:after="0" w:line="240" w:lineRule="auto"/>
        <w:jc w:val="both"/>
        <w:rPr>
          <w:rFonts w:ascii="Times New Roman" w:hAnsi="Times New Roman"/>
          <w:noProof/>
          <w:sz w:val="28"/>
          <w:szCs w:val="28"/>
        </w:rPr>
      </w:pPr>
      <w:bookmarkStart w:id="61" w:name="_ENREF_11"/>
      <w:r w:rsidRPr="00403977">
        <w:rPr>
          <w:rFonts w:ascii="Times New Roman" w:hAnsi="Times New Roman"/>
          <w:noProof/>
          <w:sz w:val="28"/>
          <w:szCs w:val="28"/>
        </w:rPr>
        <w:t>Anderlini, L., Felli, L., Immordino, G., &amp; Riboni, A. (2013). Legal institutions, innovation, and growth. International Economic Review, 54(3), 937-956.</w:t>
      </w:r>
    </w:p>
    <w:p w:rsidR="00327C62" w:rsidRPr="000658FC" w:rsidRDefault="00327C62" w:rsidP="000658FC">
      <w:pPr>
        <w:pStyle w:val="ListParagraph"/>
        <w:numPr>
          <w:ilvl w:val="0"/>
          <w:numId w:val="6"/>
        </w:numPr>
        <w:spacing w:after="0" w:line="240" w:lineRule="auto"/>
        <w:jc w:val="both"/>
        <w:rPr>
          <w:rFonts w:ascii="Times New Roman" w:hAnsi="Times New Roman"/>
          <w:noProof/>
          <w:sz w:val="28"/>
          <w:szCs w:val="28"/>
        </w:rPr>
      </w:pPr>
      <w:r w:rsidRPr="000658FC">
        <w:rPr>
          <w:rFonts w:ascii="Times New Roman" w:hAnsi="Times New Roman"/>
          <w:noProof/>
          <w:sz w:val="28"/>
          <w:szCs w:val="28"/>
        </w:rPr>
        <w:t xml:space="preserve">Anderson, James E, and Marcouiller, Douglas. (2002). Insecurity and the pattern of trade: An empirical investigation. </w:t>
      </w:r>
      <w:r w:rsidRPr="000658FC">
        <w:rPr>
          <w:rFonts w:ascii="Times New Roman" w:hAnsi="Times New Roman"/>
          <w:i/>
          <w:noProof/>
          <w:sz w:val="28"/>
          <w:szCs w:val="28"/>
        </w:rPr>
        <w:t>Review of Economics and statistics, 84</w:t>
      </w:r>
      <w:r w:rsidRPr="000658FC">
        <w:rPr>
          <w:rFonts w:ascii="Times New Roman" w:hAnsi="Times New Roman"/>
          <w:noProof/>
          <w:sz w:val="28"/>
          <w:szCs w:val="28"/>
        </w:rPr>
        <w:t xml:space="preserve">(2), 342-352. </w:t>
      </w:r>
      <w:bookmarkEnd w:id="61"/>
    </w:p>
    <w:p w:rsidR="00327C62" w:rsidRPr="000658FC" w:rsidRDefault="00327C62" w:rsidP="000658FC">
      <w:pPr>
        <w:pStyle w:val="ListParagraph"/>
        <w:numPr>
          <w:ilvl w:val="0"/>
          <w:numId w:val="6"/>
        </w:numPr>
        <w:spacing w:after="0" w:line="240" w:lineRule="auto"/>
        <w:jc w:val="both"/>
        <w:rPr>
          <w:rFonts w:ascii="Times New Roman" w:hAnsi="Times New Roman"/>
          <w:noProof/>
          <w:sz w:val="28"/>
          <w:szCs w:val="28"/>
        </w:rPr>
      </w:pPr>
      <w:bookmarkStart w:id="62" w:name="_ENREF_12"/>
      <w:r w:rsidRPr="000658FC">
        <w:rPr>
          <w:rFonts w:ascii="Times New Roman" w:hAnsi="Times New Roman"/>
          <w:noProof/>
          <w:sz w:val="28"/>
          <w:szCs w:val="28"/>
        </w:rPr>
        <w:lastRenderedPageBreak/>
        <w:t xml:space="preserve">Appiah-Otoo, Isaac, Acheampong, Alex O, Song, Na, Obeng, Camara Kwasi, and Appiah, Isaac K. (2022). Foreign aid—economic growth nexus in Africa: does financial development matter? </w:t>
      </w:r>
      <w:r w:rsidRPr="000658FC">
        <w:rPr>
          <w:rFonts w:ascii="Times New Roman" w:hAnsi="Times New Roman"/>
          <w:i/>
          <w:noProof/>
          <w:sz w:val="28"/>
          <w:szCs w:val="28"/>
        </w:rPr>
        <w:t>International Economic Journal, 36</w:t>
      </w:r>
      <w:r w:rsidRPr="000658FC">
        <w:rPr>
          <w:rFonts w:ascii="Times New Roman" w:hAnsi="Times New Roman"/>
          <w:noProof/>
          <w:sz w:val="28"/>
          <w:szCs w:val="28"/>
        </w:rPr>
        <w:t xml:space="preserve">(3), 418-444. </w:t>
      </w:r>
      <w:bookmarkEnd w:id="62"/>
    </w:p>
    <w:p w:rsidR="00327C62" w:rsidRPr="000658FC" w:rsidRDefault="00327C62" w:rsidP="000658FC">
      <w:pPr>
        <w:pStyle w:val="ListParagraph"/>
        <w:numPr>
          <w:ilvl w:val="0"/>
          <w:numId w:val="6"/>
        </w:numPr>
        <w:spacing w:after="0" w:line="240" w:lineRule="auto"/>
        <w:jc w:val="both"/>
        <w:rPr>
          <w:rFonts w:ascii="Times New Roman" w:hAnsi="Times New Roman"/>
          <w:noProof/>
          <w:sz w:val="28"/>
          <w:szCs w:val="28"/>
        </w:rPr>
      </w:pPr>
      <w:bookmarkStart w:id="63" w:name="_ENREF_13"/>
      <w:r w:rsidRPr="000658FC">
        <w:rPr>
          <w:rFonts w:ascii="Times New Roman" w:hAnsi="Times New Roman"/>
          <w:noProof/>
          <w:sz w:val="28"/>
          <w:szCs w:val="28"/>
        </w:rPr>
        <w:t xml:space="preserve">Arndt, Channing, Jones, Sam, and Tarp, Finn. (2015). Assessing foreign aid’s long-run contribution to growth and development. </w:t>
      </w:r>
      <w:r w:rsidRPr="000658FC">
        <w:rPr>
          <w:rFonts w:ascii="Times New Roman" w:hAnsi="Times New Roman"/>
          <w:i/>
          <w:noProof/>
          <w:sz w:val="28"/>
          <w:szCs w:val="28"/>
        </w:rPr>
        <w:t>World Development, 69</w:t>
      </w:r>
      <w:r w:rsidRPr="000658FC">
        <w:rPr>
          <w:rFonts w:ascii="Times New Roman" w:hAnsi="Times New Roman"/>
          <w:noProof/>
          <w:sz w:val="28"/>
          <w:szCs w:val="28"/>
        </w:rPr>
        <w:t xml:space="preserve">, 6-18. </w:t>
      </w:r>
      <w:bookmarkEnd w:id="63"/>
    </w:p>
    <w:p w:rsidR="00327C62" w:rsidRPr="000658FC" w:rsidRDefault="00327C62" w:rsidP="000658FC">
      <w:pPr>
        <w:pStyle w:val="ListParagraph"/>
        <w:numPr>
          <w:ilvl w:val="0"/>
          <w:numId w:val="6"/>
        </w:numPr>
        <w:spacing w:after="0" w:line="240" w:lineRule="auto"/>
        <w:jc w:val="both"/>
        <w:rPr>
          <w:rFonts w:ascii="Times New Roman" w:hAnsi="Times New Roman"/>
          <w:noProof/>
          <w:sz w:val="28"/>
          <w:szCs w:val="28"/>
        </w:rPr>
      </w:pPr>
      <w:bookmarkStart w:id="64" w:name="_ENREF_14"/>
      <w:r w:rsidRPr="000658FC">
        <w:rPr>
          <w:rFonts w:ascii="Times New Roman" w:hAnsi="Times New Roman"/>
          <w:noProof/>
          <w:sz w:val="28"/>
          <w:szCs w:val="28"/>
        </w:rPr>
        <w:t xml:space="preserve">Asante, Grace Nkansa, Takyi, Paul Owusu, and Mensah, Gideon. (2023). The impact of financial development on economic growth in sub-Saharan Africa. Does institutional quality matter? </w:t>
      </w:r>
      <w:r w:rsidRPr="000658FC">
        <w:rPr>
          <w:rFonts w:ascii="Times New Roman" w:hAnsi="Times New Roman"/>
          <w:i/>
          <w:noProof/>
          <w:sz w:val="28"/>
          <w:szCs w:val="28"/>
        </w:rPr>
        <w:t>Development Studies Research, 10</w:t>
      </w:r>
      <w:r w:rsidRPr="000658FC">
        <w:rPr>
          <w:rFonts w:ascii="Times New Roman" w:hAnsi="Times New Roman"/>
          <w:noProof/>
          <w:sz w:val="28"/>
          <w:szCs w:val="28"/>
        </w:rPr>
        <w:t xml:space="preserve">(1), 2156904. </w:t>
      </w:r>
      <w:bookmarkEnd w:id="64"/>
    </w:p>
    <w:p w:rsidR="00327C62" w:rsidRPr="000658FC" w:rsidRDefault="00327C62" w:rsidP="000658FC">
      <w:pPr>
        <w:pStyle w:val="ListParagraph"/>
        <w:numPr>
          <w:ilvl w:val="0"/>
          <w:numId w:val="6"/>
        </w:numPr>
        <w:spacing w:after="0" w:line="240" w:lineRule="auto"/>
        <w:jc w:val="both"/>
        <w:rPr>
          <w:rFonts w:ascii="Times New Roman" w:hAnsi="Times New Roman"/>
          <w:noProof/>
          <w:sz w:val="28"/>
          <w:szCs w:val="28"/>
        </w:rPr>
      </w:pPr>
      <w:bookmarkStart w:id="65" w:name="_ENREF_15"/>
      <w:r w:rsidRPr="000658FC">
        <w:rPr>
          <w:rFonts w:ascii="Times New Roman" w:hAnsi="Times New Roman"/>
          <w:noProof/>
          <w:sz w:val="28"/>
          <w:szCs w:val="28"/>
        </w:rPr>
        <w:t xml:space="preserve">Asghar, Nabila, Qureshi, Shazia, and Nadeem, Muhammad. (2015). Institutional Quality and Economic Growth: Panel ARDL Analysis for Selected Developing Economies of Asia. </w:t>
      </w:r>
      <w:r w:rsidRPr="000658FC">
        <w:rPr>
          <w:rFonts w:ascii="Times New Roman" w:hAnsi="Times New Roman"/>
          <w:i/>
          <w:noProof/>
          <w:sz w:val="28"/>
          <w:szCs w:val="28"/>
        </w:rPr>
        <w:t>South Asian Studies, 30</w:t>
      </w:r>
      <w:r w:rsidRPr="000658FC">
        <w:rPr>
          <w:rFonts w:ascii="Times New Roman" w:hAnsi="Times New Roman"/>
          <w:noProof/>
          <w:sz w:val="28"/>
          <w:szCs w:val="28"/>
        </w:rPr>
        <w:t xml:space="preserve">(2), 381. </w:t>
      </w:r>
      <w:bookmarkEnd w:id="65"/>
    </w:p>
    <w:p w:rsidR="00327C62" w:rsidRPr="000658FC" w:rsidRDefault="00327C62" w:rsidP="000658FC">
      <w:pPr>
        <w:pStyle w:val="ListParagraph"/>
        <w:numPr>
          <w:ilvl w:val="0"/>
          <w:numId w:val="6"/>
        </w:numPr>
        <w:spacing w:after="0" w:line="240" w:lineRule="auto"/>
        <w:jc w:val="both"/>
        <w:rPr>
          <w:rFonts w:ascii="Times New Roman" w:hAnsi="Times New Roman"/>
          <w:noProof/>
          <w:sz w:val="28"/>
          <w:szCs w:val="28"/>
        </w:rPr>
      </w:pPr>
      <w:bookmarkStart w:id="66" w:name="_ENREF_16"/>
      <w:r w:rsidRPr="000658FC">
        <w:rPr>
          <w:rFonts w:ascii="Times New Roman" w:hAnsi="Times New Roman"/>
          <w:noProof/>
          <w:sz w:val="28"/>
          <w:szCs w:val="28"/>
        </w:rPr>
        <w:t xml:space="preserve">Ashraf, Junaid, Luo, Liangqing, and Khan, Muhammad Asif. (2022). The spillover effects of institutional quality and economic openness on economic growth for the belt and road initiative (BRI) countries. </w:t>
      </w:r>
      <w:r w:rsidRPr="000658FC">
        <w:rPr>
          <w:rFonts w:ascii="Times New Roman" w:hAnsi="Times New Roman"/>
          <w:i/>
          <w:noProof/>
          <w:sz w:val="28"/>
          <w:szCs w:val="28"/>
        </w:rPr>
        <w:t>Spatial Statistics, 47</w:t>
      </w:r>
      <w:r w:rsidRPr="000658FC">
        <w:rPr>
          <w:rFonts w:ascii="Times New Roman" w:hAnsi="Times New Roman"/>
          <w:noProof/>
          <w:sz w:val="28"/>
          <w:szCs w:val="28"/>
        </w:rPr>
        <w:t xml:space="preserve">, 100566. </w:t>
      </w:r>
      <w:bookmarkEnd w:id="66"/>
    </w:p>
    <w:p w:rsidR="00327C62" w:rsidRPr="000658FC" w:rsidRDefault="00327C62" w:rsidP="000658FC">
      <w:pPr>
        <w:pStyle w:val="ListParagraph"/>
        <w:numPr>
          <w:ilvl w:val="0"/>
          <w:numId w:val="6"/>
        </w:numPr>
        <w:spacing w:after="0" w:line="240" w:lineRule="auto"/>
        <w:jc w:val="both"/>
        <w:rPr>
          <w:rFonts w:ascii="Times New Roman" w:hAnsi="Times New Roman"/>
          <w:noProof/>
          <w:sz w:val="28"/>
          <w:szCs w:val="28"/>
        </w:rPr>
      </w:pPr>
      <w:bookmarkStart w:id="67" w:name="_ENREF_17"/>
      <w:r w:rsidRPr="000658FC">
        <w:rPr>
          <w:rFonts w:ascii="Times New Roman" w:hAnsi="Times New Roman"/>
          <w:noProof/>
          <w:sz w:val="28"/>
          <w:szCs w:val="28"/>
        </w:rPr>
        <w:t xml:space="preserve">Asiedu, Elizabeth. (2002). On the determinants of foreign direct investment to developing countries: is Africa different? </w:t>
      </w:r>
      <w:r w:rsidRPr="000658FC">
        <w:rPr>
          <w:rFonts w:ascii="Times New Roman" w:hAnsi="Times New Roman"/>
          <w:i/>
          <w:noProof/>
          <w:sz w:val="28"/>
          <w:szCs w:val="28"/>
        </w:rPr>
        <w:t>World development, 30</w:t>
      </w:r>
      <w:r w:rsidRPr="000658FC">
        <w:rPr>
          <w:rFonts w:ascii="Times New Roman" w:hAnsi="Times New Roman"/>
          <w:noProof/>
          <w:sz w:val="28"/>
          <w:szCs w:val="28"/>
        </w:rPr>
        <w:t xml:space="preserve">(1), 107-119. </w:t>
      </w:r>
      <w:bookmarkEnd w:id="67"/>
    </w:p>
    <w:p w:rsidR="00327C62" w:rsidRPr="000658FC" w:rsidRDefault="00327C62" w:rsidP="000658FC">
      <w:pPr>
        <w:pStyle w:val="ListParagraph"/>
        <w:numPr>
          <w:ilvl w:val="0"/>
          <w:numId w:val="6"/>
        </w:numPr>
        <w:spacing w:after="0" w:line="240" w:lineRule="auto"/>
        <w:jc w:val="both"/>
        <w:rPr>
          <w:rFonts w:ascii="Times New Roman" w:hAnsi="Times New Roman"/>
          <w:noProof/>
          <w:sz w:val="28"/>
          <w:szCs w:val="28"/>
        </w:rPr>
      </w:pPr>
      <w:bookmarkStart w:id="68" w:name="_ENREF_18"/>
      <w:r w:rsidRPr="000658FC">
        <w:rPr>
          <w:rFonts w:ascii="Times New Roman" w:hAnsi="Times New Roman"/>
          <w:noProof/>
          <w:sz w:val="28"/>
          <w:szCs w:val="28"/>
        </w:rPr>
        <w:t xml:space="preserve">Babalola, Sikiru Jimoh, Mohd, Saidatulakmal, Ehigiamusoe, Kizito Uyi, and Onikola, Hammed. (2019). Impact of foreign direct investment, aid and trade on economic growth in Nigeria. </w:t>
      </w:r>
      <w:r w:rsidRPr="000658FC">
        <w:rPr>
          <w:rFonts w:ascii="Times New Roman" w:hAnsi="Times New Roman"/>
          <w:i/>
          <w:noProof/>
          <w:sz w:val="28"/>
          <w:szCs w:val="28"/>
        </w:rPr>
        <w:t>The Journal of Developing Areas, 53</w:t>
      </w:r>
      <w:r w:rsidRPr="000658FC">
        <w:rPr>
          <w:rFonts w:ascii="Times New Roman" w:hAnsi="Times New Roman"/>
          <w:noProof/>
          <w:sz w:val="28"/>
          <w:szCs w:val="28"/>
        </w:rPr>
        <w:t xml:space="preserve">(4). </w:t>
      </w:r>
      <w:bookmarkEnd w:id="68"/>
    </w:p>
    <w:p w:rsidR="00327C62" w:rsidRPr="000658FC" w:rsidRDefault="00327C62" w:rsidP="000658FC">
      <w:pPr>
        <w:pStyle w:val="ListParagraph"/>
        <w:numPr>
          <w:ilvl w:val="0"/>
          <w:numId w:val="6"/>
        </w:numPr>
        <w:spacing w:after="0" w:line="240" w:lineRule="auto"/>
        <w:jc w:val="both"/>
        <w:rPr>
          <w:rFonts w:ascii="Times New Roman" w:hAnsi="Times New Roman"/>
          <w:noProof/>
          <w:sz w:val="28"/>
          <w:szCs w:val="28"/>
        </w:rPr>
      </w:pPr>
      <w:bookmarkStart w:id="69" w:name="_ENREF_19"/>
      <w:r w:rsidRPr="000658FC">
        <w:rPr>
          <w:rFonts w:ascii="Times New Roman" w:hAnsi="Times New Roman"/>
          <w:noProof/>
          <w:sz w:val="28"/>
          <w:szCs w:val="28"/>
        </w:rPr>
        <w:t xml:space="preserve">Basavarajappa, BC. (2020). The effects of political corruption on economic development: A study. </w:t>
      </w:r>
      <w:r w:rsidRPr="000658FC">
        <w:rPr>
          <w:rFonts w:ascii="Times New Roman" w:hAnsi="Times New Roman"/>
          <w:i/>
          <w:noProof/>
          <w:sz w:val="28"/>
          <w:szCs w:val="28"/>
        </w:rPr>
        <w:t>International Journal of Research and Analytical Reviews (IJRAR), 7</w:t>
      </w:r>
      <w:r w:rsidRPr="000658FC">
        <w:rPr>
          <w:rFonts w:ascii="Times New Roman" w:hAnsi="Times New Roman"/>
          <w:noProof/>
          <w:sz w:val="28"/>
          <w:szCs w:val="28"/>
        </w:rPr>
        <w:t xml:space="preserve">(4), 2348-1269. </w:t>
      </w:r>
      <w:bookmarkEnd w:id="69"/>
    </w:p>
    <w:p w:rsidR="00327C62" w:rsidRPr="000658FC" w:rsidRDefault="00327C62" w:rsidP="000658FC">
      <w:pPr>
        <w:pStyle w:val="ListParagraph"/>
        <w:numPr>
          <w:ilvl w:val="0"/>
          <w:numId w:val="6"/>
        </w:numPr>
        <w:spacing w:after="0" w:line="240" w:lineRule="auto"/>
        <w:jc w:val="both"/>
        <w:rPr>
          <w:rFonts w:ascii="Times New Roman" w:hAnsi="Times New Roman"/>
          <w:noProof/>
          <w:sz w:val="28"/>
          <w:szCs w:val="28"/>
        </w:rPr>
      </w:pPr>
      <w:bookmarkStart w:id="70" w:name="_ENREF_20"/>
      <w:r w:rsidRPr="000658FC">
        <w:rPr>
          <w:rFonts w:ascii="Times New Roman" w:hAnsi="Times New Roman"/>
          <w:noProof/>
          <w:sz w:val="28"/>
          <w:szCs w:val="28"/>
        </w:rPr>
        <w:t xml:space="preserve">Bénassy‐Quéré, Agnès, Coupet, Maylis, and Mayer, Thierry. (2007). Institutional determinants of foreign direct investment. </w:t>
      </w:r>
      <w:r w:rsidRPr="000658FC">
        <w:rPr>
          <w:rFonts w:ascii="Times New Roman" w:hAnsi="Times New Roman"/>
          <w:i/>
          <w:noProof/>
          <w:sz w:val="28"/>
          <w:szCs w:val="28"/>
        </w:rPr>
        <w:t>World economy, 30</w:t>
      </w:r>
      <w:r w:rsidRPr="000658FC">
        <w:rPr>
          <w:rFonts w:ascii="Times New Roman" w:hAnsi="Times New Roman"/>
          <w:noProof/>
          <w:sz w:val="28"/>
          <w:szCs w:val="28"/>
        </w:rPr>
        <w:t xml:space="preserve">(5), 764-782. </w:t>
      </w:r>
      <w:bookmarkEnd w:id="70"/>
    </w:p>
    <w:p w:rsidR="00327C62" w:rsidRPr="000658FC" w:rsidRDefault="00327C62" w:rsidP="000658FC">
      <w:pPr>
        <w:pStyle w:val="ListParagraph"/>
        <w:numPr>
          <w:ilvl w:val="0"/>
          <w:numId w:val="6"/>
        </w:numPr>
        <w:spacing w:after="0" w:line="240" w:lineRule="auto"/>
        <w:jc w:val="both"/>
        <w:rPr>
          <w:rFonts w:ascii="Times New Roman" w:hAnsi="Times New Roman"/>
          <w:noProof/>
          <w:sz w:val="28"/>
          <w:szCs w:val="28"/>
        </w:rPr>
      </w:pPr>
      <w:bookmarkStart w:id="71" w:name="_ENREF_21"/>
      <w:r w:rsidRPr="000658FC">
        <w:rPr>
          <w:rFonts w:ascii="Times New Roman" w:hAnsi="Times New Roman"/>
          <w:noProof/>
          <w:sz w:val="28"/>
          <w:szCs w:val="28"/>
        </w:rPr>
        <w:t xml:space="preserve">Bergougui, Brahim, and Murshed, Syed Mansoob. (2022). A sectoral analysis of institutional quality and foreign direct investment in Mena countries: does sector type matter? </w:t>
      </w:r>
      <w:r w:rsidRPr="000658FC">
        <w:rPr>
          <w:rFonts w:ascii="Times New Roman" w:hAnsi="Times New Roman"/>
          <w:i/>
          <w:noProof/>
          <w:sz w:val="28"/>
          <w:szCs w:val="28"/>
        </w:rPr>
        <w:t>Review of World Economics</w:t>
      </w:r>
      <w:r w:rsidRPr="000658FC">
        <w:rPr>
          <w:rFonts w:ascii="Times New Roman" w:hAnsi="Times New Roman"/>
          <w:noProof/>
          <w:sz w:val="28"/>
          <w:szCs w:val="28"/>
        </w:rPr>
        <w:t xml:space="preserve">, 1-26. </w:t>
      </w:r>
      <w:bookmarkEnd w:id="71"/>
    </w:p>
    <w:p w:rsidR="00327C62" w:rsidRPr="000658FC" w:rsidRDefault="00327C62" w:rsidP="000658FC">
      <w:pPr>
        <w:pStyle w:val="ListParagraph"/>
        <w:numPr>
          <w:ilvl w:val="0"/>
          <w:numId w:val="6"/>
        </w:numPr>
        <w:spacing w:after="0" w:line="240" w:lineRule="auto"/>
        <w:jc w:val="both"/>
        <w:rPr>
          <w:rFonts w:ascii="Times New Roman" w:hAnsi="Times New Roman"/>
          <w:noProof/>
          <w:sz w:val="28"/>
          <w:szCs w:val="28"/>
        </w:rPr>
      </w:pPr>
      <w:bookmarkStart w:id="72" w:name="_ENREF_22"/>
      <w:r w:rsidRPr="000658FC">
        <w:rPr>
          <w:rFonts w:ascii="Times New Roman" w:hAnsi="Times New Roman"/>
          <w:noProof/>
          <w:sz w:val="28"/>
          <w:szCs w:val="28"/>
        </w:rPr>
        <w:t xml:space="preserve">Bezuidenhout, Henri. (2009). A regional perspective on aid and FDI in Southern Africa. </w:t>
      </w:r>
      <w:r w:rsidRPr="000658FC">
        <w:rPr>
          <w:rFonts w:ascii="Times New Roman" w:hAnsi="Times New Roman"/>
          <w:i/>
          <w:noProof/>
          <w:sz w:val="28"/>
          <w:szCs w:val="28"/>
        </w:rPr>
        <w:t>International advances in economic research, 15</w:t>
      </w:r>
      <w:r w:rsidRPr="000658FC">
        <w:rPr>
          <w:rFonts w:ascii="Times New Roman" w:hAnsi="Times New Roman"/>
          <w:noProof/>
          <w:sz w:val="28"/>
          <w:szCs w:val="28"/>
        </w:rPr>
        <w:t xml:space="preserve">(3), 310-321. </w:t>
      </w:r>
      <w:bookmarkEnd w:id="72"/>
    </w:p>
    <w:p w:rsidR="00327C62" w:rsidRPr="000658FC" w:rsidRDefault="00327C62" w:rsidP="000658FC">
      <w:pPr>
        <w:pStyle w:val="ListParagraph"/>
        <w:numPr>
          <w:ilvl w:val="0"/>
          <w:numId w:val="6"/>
        </w:numPr>
        <w:spacing w:after="0" w:line="240" w:lineRule="auto"/>
        <w:jc w:val="both"/>
        <w:rPr>
          <w:rFonts w:ascii="Times New Roman" w:hAnsi="Times New Roman"/>
          <w:noProof/>
          <w:sz w:val="28"/>
          <w:szCs w:val="28"/>
        </w:rPr>
      </w:pPr>
      <w:bookmarkStart w:id="73" w:name="_ENREF_23"/>
      <w:r w:rsidRPr="000658FC">
        <w:rPr>
          <w:rFonts w:ascii="Times New Roman" w:hAnsi="Times New Roman"/>
          <w:noProof/>
          <w:sz w:val="28"/>
          <w:szCs w:val="28"/>
        </w:rPr>
        <w:t xml:space="preserve">Bhandari, Rabindra, Dhakal, Dharmendra, Pradhan, Gyan, and Upadhyaya, Kamal. (2007). Foreign aid, FDI and economic growth in East European countries. </w:t>
      </w:r>
      <w:r w:rsidRPr="000658FC">
        <w:rPr>
          <w:rFonts w:ascii="Times New Roman" w:hAnsi="Times New Roman"/>
          <w:i/>
          <w:noProof/>
          <w:sz w:val="28"/>
          <w:szCs w:val="28"/>
        </w:rPr>
        <w:t>Economics Bulletin, 6</w:t>
      </w:r>
      <w:r w:rsidRPr="000658FC">
        <w:rPr>
          <w:rFonts w:ascii="Times New Roman" w:hAnsi="Times New Roman"/>
          <w:noProof/>
          <w:sz w:val="28"/>
          <w:szCs w:val="28"/>
        </w:rPr>
        <w:t xml:space="preserve">(13), 1-9. </w:t>
      </w:r>
      <w:bookmarkEnd w:id="73"/>
    </w:p>
    <w:p w:rsidR="00327C62" w:rsidRPr="000658FC" w:rsidRDefault="00327C62" w:rsidP="000658FC">
      <w:pPr>
        <w:pStyle w:val="ListParagraph"/>
        <w:numPr>
          <w:ilvl w:val="0"/>
          <w:numId w:val="6"/>
        </w:numPr>
        <w:spacing w:after="0" w:line="240" w:lineRule="auto"/>
        <w:jc w:val="both"/>
        <w:rPr>
          <w:rFonts w:ascii="Times New Roman" w:hAnsi="Times New Roman"/>
          <w:noProof/>
          <w:sz w:val="28"/>
          <w:szCs w:val="28"/>
        </w:rPr>
      </w:pPr>
      <w:bookmarkStart w:id="74" w:name="_ENREF_24"/>
      <w:r w:rsidRPr="000658FC">
        <w:rPr>
          <w:rFonts w:ascii="Times New Roman" w:hAnsi="Times New Roman"/>
          <w:noProof/>
          <w:sz w:val="28"/>
          <w:szCs w:val="28"/>
        </w:rPr>
        <w:lastRenderedPageBreak/>
        <w:t xml:space="preserve">Bird, Graham, and Choi, Yongseok. (2020). The effects of remittances, foreign direct investment, and foreign aid on economic growth: An empirical analysis. </w:t>
      </w:r>
      <w:r w:rsidRPr="000658FC">
        <w:rPr>
          <w:rFonts w:ascii="Times New Roman" w:hAnsi="Times New Roman"/>
          <w:i/>
          <w:noProof/>
          <w:sz w:val="28"/>
          <w:szCs w:val="28"/>
        </w:rPr>
        <w:t>Review of Development Economics, 24</w:t>
      </w:r>
      <w:r w:rsidRPr="000658FC">
        <w:rPr>
          <w:rFonts w:ascii="Times New Roman" w:hAnsi="Times New Roman"/>
          <w:noProof/>
          <w:sz w:val="28"/>
          <w:szCs w:val="28"/>
        </w:rPr>
        <w:t xml:space="preserve">(1), 1-30. </w:t>
      </w:r>
      <w:bookmarkEnd w:id="74"/>
    </w:p>
    <w:p w:rsidR="00327C62" w:rsidRPr="000658FC" w:rsidRDefault="00327C62" w:rsidP="000658FC">
      <w:pPr>
        <w:pStyle w:val="ListParagraph"/>
        <w:numPr>
          <w:ilvl w:val="0"/>
          <w:numId w:val="6"/>
        </w:numPr>
        <w:spacing w:after="0" w:line="240" w:lineRule="auto"/>
        <w:jc w:val="both"/>
        <w:rPr>
          <w:rFonts w:ascii="Times New Roman" w:hAnsi="Times New Roman"/>
          <w:noProof/>
          <w:sz w:val="28"/>
          <w:szCs w:val="28"/>
        </w:rPr>
      </w:pPr>
      <w:bookmarkStart w:id="75" w:name="_ENREF_25"/>
      <w:r w:rsidRPr="000658FC">
        <w:rPr>
          <w:rFonts w:ascii="Times New Roman" w:hAnsi="Times New Roman"/>
          <w:noProof/>
          <w:sz w:val="28"/>
          <w:szCs w:val="28"/>
        </w:rPr>
        <w:t xml:space="preserve">Bouchoucha, Najeh, and Benammou, Saloua. (2020). Does institutional quality matter foreign direct investment? Evidence from African countries. </w:t>
      </w:r>
      <w:r w:rsidRPr="000658FC">
        <w:rPr>
          <w:rFonts w:ascii="Times New Roman" w:hAnsi="Times New Roman"/>
          <w:i/>
          <w:noProof/>
          <w:sz w:val="28"/>
          <w:szCs w:val="28"/>
        </w:rPr>
        <w:t>Journal of the Knowledge Economy, 11</w:t>
      </w:r>
      <w:r w:rsidRPr="000658FC">
        <w:rPr>
          <w:rFonts w:ascii="Times New Roman" w:hAnsi="Times New Roman"/>
          <w:noProof/>
          <w:sz w:val="28"/>
          <w:szCs w:val="28"/>
        </w:rPr>
        <w:t xml:space="preserve">, 390-404. </w:t>
      </w:r>
      <w:bookmarkEnd w:id="75"/>
    </w:p>
    <w:p w:rsidR="00327C62" w:rsidRPr="000658FC" w:rsidRDefault="00327C62" w:rsidP="000658FC">
      <w:pPr>
        <w:pStyle w:val="ListParagraph"/>
        <w:numPr>
          <w:ilvl w:val="0"/>
          <w:numId w:val="6"/>
        </w:numPr>
        <w:spacing w:after="0" w:line="240" w:lineRule="auto"/>
        <w:jc w:val="both"/>
        <w:rPr>
          <w:rFonts w:ascii="Times New Roman" w:hAnsi="Times New Roman"/>
          <w:noProof/>
          <w:sz w:val="28"/>
          <w:szCs w:val="28"/>
        </w:rPr>
      </w:pPr>
      <w:bookmarkStart w:id="76" w:name="_ENREF_26"/>
      <w:r w:rsidRPr="000658FC">
        <w:rPr>
          <w:rFonts w:ascii="Times New Roman" w:hAnsi="Times New Roman"/>
          <w:noProof/>
          <w:sz w:val="28"/>
          <w:szCs w:val="28"/>
        </w:rPr>
        <w:t xml:space="preserve">Bräutigam, Deborah A, and Knack, Stephen. (2004). Foreign aid, institutions, and governance in sub-Saharan Africa. </w:t>
      </w:r>
      <w:r w:rsidRPr="000658FC">
        <w:rPr>
          <w:rFonts w:ascii="Times New Roman" w:hAnsi="Times New Roman"/>
          <w:i/>
          <w:noProof/>
          <w:sz w:val="28"/>
          <w:szCs w:val="28"/>
        </w:rPr>
        <w:t>Economic development and cultural change, 52</w:t>
      </w:r>
      <w:r w:rsidRPr="000658FC">
        <w:rPr>
          <w:rFonts w:ascii="Times New Roman" w:hAnsi="Times New Roman"/>
          <w:noProof/>
          <w:sz w:val="28"/>
          <w:szCs w:val="28"/>
        </w:rPr>
        <w:t xml:space="preserve">(2), 255-285. </w:t>
      </w:r>
      <w:bookmarkEnd w:id="76"/>
    </w:p>
    <w:p w:rsidR="00327C62" w:rsidRPr="000658FC" w:rsidRDefault="00327C62" w:rsidP="000658FC">
      <w:pPr>
        <w:pStyle w:val="ListParagraph"/>
        <w:numPr>
          <w:ilvl w:val="0"/>
          <w:numId w:val="6"/>
        </w:numPr>
        <w:spacing w:after="0" w:line="240" w:lineRule="auto"/>
        <w:jc w:val="both"/>
        <w:rPr>
          <w:rFonts w:ascii="Times New Roman" w:hAnsi="Times New Roman"/>
          <w:noProof/>
          <w:sz w:val="28"/>
          <w:szCs w:val="28"/>
        </w:rPr>
      </w:pPr>
      <w:bookmarkStart w:id="77" w:name="_ENREF_27"/>
      <w:r w:rsidRPr="000658FC">
        <w:rPr>
          <w:rFonts w:ascii="Times New Roman" w:hAnsi="Times New Roman"/>
          <w:noProof/>
          <w:sz w:val="28"/>
          <w:szCs w:val="28"/>
        </w:rPr>
        <w:t xml:space="preserve">Buchanan, Bonnie G, Le, Quan V, and Rishi, Meenakshi. (2012). Foreign direct investment and institutional quality: Some empirical evidence. </w:t>
      </w:r>
      <w:r w:rsidRPr="000658FC">
        <w:rPr>
          <w:rFonts w:ascii="Times New Roman" w:hAnsi="Times New Roman"/>
          <w:i/>
          <w:noProof/>
          <w:sz w:val="28"/>
          <w:szCs w:val="28"/>
        </w:rPr>
        <w:t>International Review of financial analysis, 21</w:t>
      </w:r>
      <w:r w:rsidRPr="000658FC">
        <w:rPr>
          <w:rFonts w:ascii="Times New Roman" w:hAnsi="Times New Roman"/>
          <w:noProof/>
          <w:sz w:val="28"/>
          <w:szCs w:val="28"/>
        </w:rPr>
        <w:t xml:space="preserve">, 81-89. </w:t>
      </w:r>
      <w:bookmarkEnd w:id="77"/>
    </w:p>
    <w:p w:rsidR="00327C62" w:rsidRPr="000658FC" w:rsidRDefault="00327C62" w:rsidP="000658FC">
      <w:pPr>
        <w:pStyle w:val="ListParagraph"/>
        <w:numPr>
          <w:ilvl w:val="0"/>
          <w:numId w:val="6"/>
        </w:numPr>
        <w:spacing w:after="0" w:line="240" w:lineRule="auto"/>
        <w:jc w:val="both"/>
        <w:rPr>
          <w:rFonts w:ascii="Times New Roman" w:hAnsi="Times New Roman"/>
          <w:noProof/>
          <w:sz w:val="28"/>
          <w:szCs w:val="28"/>
        </w:rPr>
      </w:pPr>
      <w:bookmarkStart w:id="78" w:name="_ENREF_28"/>
      <w:r w:rsidRPr="000658FC">
        <w:rPr>
          <w:rFonts w:ascii="Times New Roman" w:hAnsi="Times New Roman"/>
          <w:noProof/>
          <w:sz w:val="28"/>
          <w:szCs w:val="28"/>
        </w:rPr>
        <w:t xml:space="preserve">Burnside, A Craig, and Dollar, David. (2004). Aid, policies, and growth: revisiting the evidence. </w:t>
      </w:r>
      <w:bookmarkEnd w:id="78"/>
    </w:p>
    <w:p w:rsidR="00327C62" w:rsidRPr="000658FC" w:rsidRDefault="00327C62" w:rsidP="000658FC">
      <w:pPr>
        <w:pStyle w:val="ListParagraph"/>
        <w:numPr>
          <w:ilvl w:val="0"/>
          <w:numId w:val="6"/>
        </w:numPr>
        <w:spacing w:after="0" w:line="240" w:lineRule="auto"/>
        <w:jc w:val="both"/>
        <w:rPr>
          <w:rFonts w:ascii="Times New Roman" w:hAnsi="Times New Roman"/>
          <w:noProof/>
          <w:sz w:val="28"/>
          <w:szCs w:val="28"/>
        </w:rPr>
      </w:pPr>
      <w:bookmarkStart w:id="79" w:name="_ENREF_29"/>
      <w:r w:rsidRPr="000658FC">
        <w:rPr>
          <w:rFonts w:ascii="Times New Roman" w:hAnsi="Times New Roman"/>
          <w:noProof/>
          <w:sz w:val="28"/>
          <w:szCs w:val="28"/>
        </w:rPr>
        <w:t xml:space="preserve">Burnside, Craig, and Dollar, David. (2000). Aid, policies, and growth. </w:t>
      </w:r>
      <w:r w:rsidRPr="000658FC">
        <w:rPr>
          <w:rFonts w:ascii="Times New Roman" w:hAnsi="Times New Roman"/>
          <w:i/>
          <w:noProof/>
          <w:sz w:val="28"/>
          <w:szCs w:val="28"/>
        </w:rPr>
        <w:t>American economic review</w:t>
      </w:r>
      <w:r w:rsidRPr="000658FC">
        <w:rPr>
          <w:rFonts w:ascii="Times New Roman" w:hAnsi="Times New Roman"/>
          <w:noProof/>
          <w:sz w:val="28"/>
          <w:szCs w:val="28"/>
        </w:rPr>
        <w:t xml:space="preserve">, 847-868. </w:t>
      </w:r>
      <w:bookmarkEnd w:id="79"/>
    </w:p>
    <w:p w:rsidR="00327C62" w:rsidRPr="000658FC" w:rsidRDefault="00327C62" w:rsidP="000658FC">
      <w:pPr>
        <w:pStyle w:val="ListParagraph"/>
        <w:numPr>
          <w:ilvl w:val="0"/>
          <w:numId w:val="6"/>
        </w:numPr>
        <w:spacing w:after="0" w:line="240" w:lineRule="auto"/>
        <w:jc w:val="both"/>
        <w:rPr>
          <w:rFonts w:ascii="Times New Roman" w:hAnsi="Times New Roman"/>
          <w:noProof/>
          <w:sz w:val="28"/>
          <w:szCs w:val="28"/>
        </w:rPr>
      </w:pPr>
      <w:bookmarkStart w:id="80" w:name="_ENREF_30"/>
      <w:r w:rsidRPr="000658FC">
        <w:rPr>
          <w:rFonts w:ascii="Times New Roman" w:hAnsi="Times New Roman"/>
          <w:noProof/>
          <w:sz w:val="28"/>
          <w:szCs w:val="28"/>
        </w:rPr>
        <w:t xml:space="preserve">Chauvet, Lisa, and Ehrhart, Hélène. (2018). Aid and growth: evidence from firm-level data. </w:t>
      </w:r>
      <w:r w:rsidRPr="000658FC">
        <w:rPr>
          <w:rFonts w:ascii="Times New Roman" w:hAnsi="Times New Roman"/>
          <w:i/>
          <w:noProof/>
          <w:sz w:val="28"/>
          <w:szCs w:val="28"/>
        </w:rPr>
        <w:t>Journal of Development Economics, 135</w:t>
      </w:r>
      <w:r w:rsidRPr="000658FC">
        <w:rPr>
          <w:rFonts w:ascii="Times New Roman" w:hAnsi="Times New Roman"/>
          <w:noProof/>
          <w:sz w:val="28"/>
          <w:szCs w:val="28"/>
        </w:rPr>
        <w:t xml:space="preserve">, 461-477. </w:t>
      </w:r>
      <w:bookmarkEnd w:id="80"/>
    </w:p>
    <w:p w:rsidR="00327C62" w:rsidRPr="000658FC" w:rsidRDefault="00327C62" w:rsidP="000658FC">
      <w:pPr>
        <w:pStyle w:val="ListParagraph"/>
        <w:numPr>
          <w:ilvl w:val="0"/>
          <w:numId w:val="6"/>
        </w:numPr>
        <w:spacing w:after="0" w:line="240" w:lineRule="auto"/>
        <w:jc w:val="both"/>
        <w:rPr>
          <w:rFonts w:ascii="Times New Roman" w:hAnsi="Times New Roman"/>
          <w:noProof/>
          <w:sz w:val="28"/>
          <w:szCs w:val="28"/>
        </w:rPr>
      </w:pPr>
      <w:bookmarkStart w:id="81" w:name="_ENREF_31"/>
      <w:r w:rsidRPr="000658FC">
        <w:rPr>
          <w:rFonts w:ascii="Times New Roman" w:hAnsi="Times New Roman"/>
          <w:noProof/>
          <w:sz w:val="28"/>
          <w:szCs w:val="28"/>
        </w:rPr>
        <w:t xml:space="preserve">Chen, Fuzhong, and Jiang, Guohai. (2023). The impact of institutional quality on foreign direct investment: empirical analysis based on mediating and moderating effects. </w:t>
      </w:r>
      <w:r w:rsidRPr="000658FC">
        <w:rPr>
          <w:rFonts w:ascii="Times New Roman" w:hAnsi="Times New Roman"/>
          <w:i/>
          <w:noProof/>
          <w:sz w:val="28"/>
          <w:szCs w:val="28"/>
        </w:rPr>
        <w:t>Economic Research-Ekonomska Istraživanja, 36</w:t>
      </w:r>
      <w:r w:rsidRPr="000658FC">
        <w:rPr>
          <w:rFonts w:ascii="Times New Roman" w:hAnsi="Times New Roman"/>
          <w:noProof/>
          <w:sz w:val="28"/>
          <w:szCs w:val="28"/>
        </w:rPr>
        <w:t xml:space="preserve">(2), 2134903. </w:t>
      </w:r>
      <w:bookmarkEnd w:id="81"/>
    </w:p>
    <w:p w:rsidR="00327C62" w:rsidRPr="000658FC" w:rsidRDefault="00327C62" w:rsidP="000658FC">
      <w:pPr>
        <w:pStyle w:val="ListParagraph"/>
        <w:numPr>
          <w:ilvl w:val="0"/>
          <w:numId w:val="6"/>
        </w:numPr>
        <w:spacing w:after="0" w:line="240" w:lineRule="auto"/>
        <w:jc w:val="both"/>
        <w:rPr>
          <w:rFonts w:ascii="Times New Roman" w:hAnsi="Times New Roman"/>
          <w:noProof/>
          <w:sz w:val="28"/>
          <w:szCs w:val="28"/>
        </w:rPr>
      </w:pPr>
      <w:bookmarkStart w:id="82" w:name="_ENREF_32"/>
      <w:r w:rsidRPr="000658FC">
        <w:rPr>
          <w:rFonts w:ascii="Times New Roman" w:hAnsi="Times New Roman"/>
          <w:noProof/>
          <w:sz w:val="28"/>
          <w:szCs w:val="28"/>
        </w:rPr>
        <w:t xml:space="preserve">Chong, Alberto, Gradstein, Mark, and Calderon, Cecilia. (2009). Can foreign aid reduce income inequality and poverty? </w:t>
      </w:r>
      <w:r w:rsidRPr="000658FC">
        <w:rPr>
          <w:rFonts w:ascii="Times New Roman" w:hAnsi="Times New Roman"/>
          <w:i/>
          <w:noProof/>
          <w:sz w:val="28"/>
          <w:szCs w:val="28"/>
        </w:rPr>
        <w:t>Public Choice, 140</w:t>
      </w:r>
      <w:r w:rsidRPr="000658FC">
        <w:rPr>
          <w:rFonts w:ascii="Times New Roman" w:hAnsi="Times New Roman"/>
          <w:noProof/>
          <w:sz w:val="28"/>
          <w:szCs w:val="28"/>
        </w:rPr>
        <w:t xml:space="preserve">(1-2), 59-84. </w:t>
      </w:r>
      <w:bookmarkEnd w:id="82"/>
    </w:p>
    <w:p w:rsidR="00327C62" w:rsidRPr="000658FC" w:rsidRDefault="00327C62" w:rsidP="000658FC">
      <w:pPr>
        <w:pStyle w:val="ListParagraph"/>
        <w:numPr>
          <w:ilvl w:val="0"/>
          <w:numId w:val="6"/>
        </w:numPr>
        <w:spacing w:after="0" w:line="240" w:lineRule="auto"/>
        <w:jc w:val="both"/>
        <w:rPr>
          <w:rFonts w:ascii="Times New Roman" w:hAnsi="Times New Roman"/>
          <w:noProof/>
          <w:sz w:val="28"/>
          <w:szCs w:val="28"/>
        </w:rPr>
      </w:pPr>
      <w:bookmarkStart w:id="83" w:name="_ENREF_33"/>
      <w:r w:rsidRPr="000658FC">
        <w:rPr>
          <w:rFonts w:ascii="Times New Roman" w:hAnsi="Times New Roman"/>
          <w:noProof/>
          <w:sz w:val="28"/>
          <w:szCs w:val="28"/>
        </w:rPr>
        <w:t xml:space="preserve">Chowdhury, Murshed, and Das, Anupam. (2011). Aid-Growth Nexus in South Asia: Evidence from Time Series and Panel Cointegration. </w:t>
      </w:r>
      <w:r w:rsidRPr="000658FC">
        <w:rPr>
          <w:rFonts w:ascii="Times New Roman" w:hAnsi="Times New Roman"/>
          <w:i/>
          <w:noProof/>
          <w:sz w:val="28"/>
          <w:szCs w:val="28"/>
        </w:rPr>
        <w:t>Research in Applied Economics, 3</w:t>
      </w:r>
      <w:r w:rsidRPr="000658FC">
        <w:rPr>
          <w:rFonts w:ascii="Times New Roman" w:hAnsi="Times New Roman"/>
          <w:noProof/>
          <w:sz w:val="28"/>
          <w:szCs w:val="28"/>
        </w:rPr>
        <w:t xml:space="preserve">(1). </w:t>
      </w:r>
      <w:bookmarkEnd w:id="83"/>
    </w:p>
    <w:p w:rsidR="00327C62" w:rsidRPr="000658FC" w:rsidRDefault="00327C62" w:rsidP="000658FC">
      <w:pPr>
        <w:pStyle w:val="ListParagraph"/>
        <w:numPr>
          <w:ilvl w:val="0"/>
          <w:numId w:val="6"/>
        </w:numPr>
        <w:spacing w:after="0" w:line="240" w:lineRule="auto"/>
        <w:jc w:val="both"/>
        <w:rPr>
          <w:rFonts w:ascii="Times New Roman" w:hAnsi="Times New Roman"/>
          <w:noProof/>
          <w:sz w:val="28"/>
          <w:szCs w:val="28"/>
        </w:rPr>
      </w:pPr>
      <w:bookmarkStart w:id="84" w:name="_ENREF_34"/>
      <w:r w:rsidRPr="000658FC">
        <w:rPr>
          <w:rFonts w:ascii="Times New Roman" w:hAnsi="Times New Roman"/>
          <w:noProof/>
          <w:sz w:val="28"/>
          <w:szCs w:val="28"/>
        </w:rPr>
        <w:t xml:space="preserve">Ciftci, Cemil, and Durusu-Ciftci, Dilek. (2022). Economic freedom, foreign direct investment, and economic growth: The role of sub-components of freedom. </w:t>
      </w:r>
      <w:r w:rsidRPr="000658FC">
        <w:rPr>
          <w:rFonts w:ascii="Times New Roman" w:hAnsi="Times New Roman"/>
          <w:i/>
          <w:noProof/>
          <w:sz w:val="28"/>
          <w:szCs w:val="28"/>
        </w:rPr>
        <w:t>The Journal of International Trade &amp; Economic Development, 31</w:t>
      </w:r>
      <w:r w:rsidRPr="000658FC">
        <w:rPr>
          <w:rFonts w:ascii="Times New Roman" w:hAnsi="Times New Roman"/>
          <w:noProof/>
          <w:sz w:val="28"/>
          <w:szCs w:val="28"/>
        </w:rPr>
        <w:t xml:space="preserve">(2), 233-254. </w:t>
      </w:r>
      <w:bookmarkEnd w:id="84"/>
    </w:p>
    <w:p w:rsidR="00327C62" w:rsidRPr="000658FC" w:rsidRDefault="00327C62" w:rsidP="000658FC">
      <w:pPr>
        <w:pStyle w:val="ListParagraph"/>
        <w:numPr>
          <w:ilvl w:val="0"/>
          <w:numId w:val="6"/>
        </w:numPr>
        <w:spacing w:after="0" w:line="240" w:lineRule="auto"/>
        <w:jc w:val="both"/>
        <w:rPr>
          <w:rFonts w:ascii="Times New Roman" w:hAnsi="Times New Roman"/>
          <w:noProof/>
          <w:sz w:val="28"/>
          <w:szCs w:val="28"/>
        </w:rPr>
      </w:pPr>
      <w:bookmarkStart w:id="85" w:name="_ENREF_35"/>
      <w:r w:rsidRPr="000658FC">
        <w:rPr>
          <w:rFonts w:ascii="Times New Roman" w:hAnsi="Times New Roman"/>
          <w:noProof/>
          <w:sz w:val="28"/>
          <w:szCs w:val="28"/>
        </w:rPr>
        <w:t xml:space="preserve">Clements, Paul. (2020). Improving learning and accountability in foreign aid. </w:t>
      </w:r>
      <w:r w:rsidRPr="000658FC">
        <w:rPr>
          <w:rFonts w:ascii="Times New Roman" w:hAnsi="Times New Roman"/>
          <w:i/>
          <w:noProof/>
          <w:sz w:val="28"/>
          <w:szCs w:val="28"/>
        </w:rPr>
        <w:t>World Development, 125</w:t>
      </w:r>
      <w:r w:rsidRPr="000658FC">
        <w:rPr>
          <w:rFonts w:ascii="Times New Roman" w:hAnsi="Times New Roman"/>
          <w:noProof/>
          <w:sz w:val="28"/>
          <w:szCs w:val="28"/>
        </w:rPr>
        <w:t xml:space="preserve">, 104670. </w:t>
      </w:r>
      <w:bookmarkEnd w:id="85"/>
    </w:p>
    <w:p w:rsidR="00327C62" w:rsidRPr="000658FC" w:rsidRDefault="00327C62" w:rsidP="000658FC">
      <w:pPr>
        <w:pStyle w:val="ListParagraph"/>
        <w:numPr>
          <w:ilvl w:val="0"/>
          <w:numId w:val="6"/>
        </w:numPr>
        <w:spacing w:after="0" w:line="240" w:lineRule="auto"/>
        <w:jc w:val="both"/>
        <w:rPr>
          <w:rFonts w:ascii="Times New Roman" w:hAnsi="Times New Roman"/>
          <w:noProof/>
          <w:sz w:val="28"/>
          <w:szCs w:val="28"/>
        </w:rPr>
      </w:pPr>
      <w:bookmarkStart w:id="86" w:name="_ENREF_36"/>
      <w:r w:rsidRPr="000658FC">
        <w:rPr>
          <w:rFonts w:ascii="Times New Roman" w:hAnsi="Times New Roman"/>
          <w:noProof/>
          <w:sz w:val="28"/>
          <w:szCs w:val="28"/>
        </w:rPr>
        <w:t xml:space="preserve">Corradini, Carlo. (2021). Local institutional quality and economic growth: A panel-VAR analysis of Italian NUTS-3 regions. </w:t>
      </w:r>
      <w:r w:rsidRPr="000658FC">
        <w:rPr>
          <w:rFonts w:ascii="Times New Roman" w:hAnsi="Times New Roman"/>
          <w:i/>
          <w:noProof/>
          <w:sz w:val="28"/>
          <w:szCs w:val="28"/>
        </w:rPr>
        <w:t>Economics Letters, 198</w:t>
      </w:r>
      <w:r w:rsidRPr="000658FC">
        <w:rPr>
          <w:rFonts w:ascii="Times New Roman" w:hAnsi="Times New Roman"/>
          <w:noProof/>
          <w:sz w:val="28"/>
          <w:szCs w:val="28"/>
        </w:rPr>
        <w:t xml:space="preserve">, 109659. </w:t>
      </w:r>
      <w:bookmarkEnd w:id="86"/>
    </w:p>
    <w:p w:rsidR="00327C62" w:rsidRPr="000658FC" w:rsidRDefault="00327C62" w:rsidP="000658FC">
      <w:pPr>
        <w:pStyle w:val="ListParagraph"/>
        <w:numPr>
          <w:ilvl w:val="0"/>
          <w:numId w:val="6"/>
        </w:numPr>
        <w:spacing w:after="0" w:line="240" w:lineRule="auto"/>
        <w:jc w:val="both"/>
        <w:rPr>
          <w:rFonts w:ascii="Times New Roman" w:hAnsi="Times New Roman"/>
          <w:noProof/>
          <w:sz w:val="28"/>
          <w:szCs w:val="28"/>
        </w:rPr>
      </w:pPr>
      <w:bookmarkStart w:id="87" w:name="_ENREF_37"/>
      <w:r w:rsidRPr="000658FC">
        <w:rPr>
          <w:rFonts w:ascii="Times New Roman" w:hAnsi="Times New Roman"/>
          <w:noProof/>
          <w:sz w:val="28"/>
          <w:szCs w:val="28"/>
        </w:rPr>
        <w:t xml:space="preserve">Dada, James Temitope, and Abanikanda, Ezekiel Olamide. (2022). The moderating effect of institutions in foreign direct investment led growth hypothesis in Nigeria. </w:t>
      </w:r>
      <w:r w:rsidRPr="000658FC">
        <w:rPr>
          <w:rFonts w:ascii="Times New Roman" w:hAnsi="Times New Roman"/>
          <w:i/>
          <w:noProof/>
          <w:sz w:val="28"/>
          <w:szCs w:val="28"/>
        </w:rPr>
        <w:t>Economic Change and Restructuring, 55</w:t>
      </w:r>
      <w:r w:rsidRPr="000658FC">
        <w:rPr>
          <w:rFonts w:ascii="Times New Roman" w:hAnsi="Times New Roman"/>
          <w:noProof/>
          <w:sz w:val="28"/>
          <w:szCs w:val="28"/>
        </w:rPr>
        <w:t xml:space="preserve">(2), 903-929. </w:t>
      </w:r>
      <w:bookmarkEnd w:id="87"/>
    </w:p>
    <w:p w:rsidR="00327C62" w:rsidRPr="000658FC" w:rsidRDefault="00327C62" w:rsidP="000658FC">
      <w:pPr>
        <w:pStyle w:val="ListParagraph"/>
        <w:numPr>
          <w:ilvl w:val="0"/>
          <w:numId w:val="6"/>
        </w:numPr>
        <w:spacing w:after="0" w:line="240" w:lineRule="auto"/>
        <w:jc w:val="both"/>
        <w:rPr>
          <w:rFonts w:ascii="Times New Roman" w:hAnsi="Times New Roman"/>
          <w:noProof/>
          <w:sz w:val="28"/>
          <w:szCs w:val="28"/>
        </w:rPr>
      </w:pPr>
      <w:bookmarkStart w:id="88" w:name="_ENREF_38"/>
      <w:r w:rsidRPr="000658FC">
        <w:rPr>
          <w:rFonts w:ascii="Times New Roman" w:hAnsi="Times New Roman"/>
          <w:noProof/>
          <w:sz w:val="28"/>
          <w:szCs w:val="28"/>
        </w:rPr>
        <w:lastRenderedPageBreak/>
        <w:t xml:space="preserve">Das, Aurolipsa, and Sethi, Narayan. (2020). Effect of foreign direct investment, remittances, and foreign aid on economic growth: Evidence from two emerging South Asian economies. </w:t>
      </w:r>
      <w:r w:rsidRPr="000658FC">
        <w:rPr>
          <w:rFonts w:ascii="Times New Roman" w:hAnsi="Times New Roman"/>
          <w:i/>
          <w:noProof/>
          <w:sz w:val="28"/>
          <w:szCs w:val="28"/>
        </w:rPr>
        <w:t>Journal of Public Affairs, 20</w:t>
      </w:r>
      <w:r w:rsidRPr="000658FC">
        <w:rPr>
          <w:rFonts w:ascii="Times New Roman" w:hAnsi="Times New Roman"/>
          <w:noProof/>
          <w:sz w:val="28"/>
          <w:szCs w:val="28"/>
        </w:rPr>
        <w:t xml:space="preserve">(3), e2043. </w:t>
      </w:r>
      <w:bookmarkEnd w:id="88"/>
    </w:p>
    <w:p w:rsidR="00327C62" w:rsidRPr="000658FC" w:rsidRDefault="00327C62" w:rsidP="000658FC">
      <w:pPr>
        <w:pStyle w:val="ListParagraph"/>
        <w:numPr>
          <w:ilvl w:val="0"/>
          <w:numId w:val="6"/>
        </w:numPr>
        <w:spacing w:after="0" w:line="240" w:lineRule="auto"/>
        <w:jc w:val="both"/>
        <w:rPr>
          <w:rFonts w:ascii="Times New Roman" w:hAnsi="Times New Roman"/>
          <w:noProof/>
          <w:sz w:val="28"/>
          <w:szCs w:val="28"/>
        </w:rPr>
      </w:pPr>
      <w:bookmarkStart w:id="89" w:name="_ENREF_39"/>
      <w:r w:rsidRPr="000658FC">
        <w:rPr>
          <w:rFonts w:ascii="Times New Roman" w:hAnsi="Times New Roman"/>
          <w:noProof/>
          <w:sz w:val="28"/>
          <w:szCs w:val="28"/>
        </w:rPr>
        <w:t xml:space="preserve">Diamond, Larry. (1992). Promoting democracy. </w:t>
      </w:r>
      <w:r w:rsidRPr="000658FC">
        <w:rPr>
          <w:rFonts w:ascii="Times New Roman" w:hAnsi="Times New Roman"/>
          <w:i/>
          <w:noProof/>
          <w:sz w:val="28"/>
          <w:szCs w:val="28"/>
        </w:rPr>
        <w:t>Foreign Policy</w:t>
      </w:r>
      <w:r w:rsidRPr="000658FC">
        <w:rPr>
          <w:rFonts w:ascii="Times New Roman" w:hAnsi="Times New Roman"/>
          <w:noProof/>
          <w:sz w:val="28"/>
          <w:szCs w:val="28"/>
        </w:rPr>
        <w:t xml:space="preserve">(87), 25-46. </w:t>
      </w:r>
      <w:bookmarkEnd w:id="89"/>
    </w:p>
    <w:p w:rsidR="00327C62" w:rsidRPr="000658FC" w:rsidRDefault="00327C62" w:rsidP="000658FC">
      <w:pPr>
        <w:pStyle w:val="ListParagraph"/>
        <w:numPr>
          <w:ilvl w:val="0"/>
          <w:numId w:val="6"/>
        </w:numPr>
        <w:spacing w:after="0" w:line="240" w:lineRule="auto"/>
        <w:jc w:val="both"/>
        <w:rPr>
          <w:rFonts w:ascii="Times New Roman" w:hAnsi="Times New Roman"/>
          <w:noProof/>
          <w:sz w:val="28"/>
          <w:szCs w:val="28"/>
        </w:rPr>
      </w:pPr>
      <w:bookmarkStart w:id="90" w:name="_ENREF_40"/>
      <w:r w:rsidRPr="000658FC">
        <w:rPr>
          <w:rFonts w:ascii="Times New Roman" w:hAnsi="Times New Roman"/>
          <w:noProof/>
          <w:sz w:val="28"/>
          <w:szCs w:val="28"/>
        </w:rPr>
        <w:t xml:space="preserve">Dietrich, Simone, and Wright, Joseph. (2014). Foreign aid allocation tactics and democratic change in Africa. </w:t>
      </w:r>
      <w:r w:rsidRPr="000658FC">
        <w:rPr>
          <w:rFonts w:ascii="Times New Roman" w:hAnsi="Times New Roman"/>
          <w:i/>
          <w:noProof/>
          <w:sz w:val="28"/>
          <w:szCs w:val="28"/>
        </w:rPr>
        <w:t>The Journal of Politics, 77</w:t>
      </w:r>
      <w:r w:rsidRPr="000658FC">
        <w:rPr>
          <w:rFonts w:ascii="Times New Roman" w:hAnsi="Times New Roman"/>
          <w:noProof/>
          <w:sz w:val="28"/>
          <w:szCs w:val="28"/>
        </w:rPr>
        <w:t xml:space="preserve">(1), 216-234. </w:t>
      </w:r>
      <w:bookmarkEnd w:id="90"/>
    </w:p>
    <w:p w:rsidR="00327C62" w:rsidRPr="000658FC" w:rsidRDefault="00327C62" w:rsidP="000658FC">
      <w:pPr>
        <w:pStyle w:val="ListParagraph"/>
        <w:numPr>
          <w:ilvl w:val="0"/>
          <w:numId w:val="6"/>
        </w:numPr>
        <w:spacing w:after="0" w:line="240" w:lineRule="auto"/>
        <w:jc w:val="both"/>
        <w:rPr>
          <w:rFonts w:ascii="Times New Roman" w:hAnsi="Times New Roman"/>
          <w:noProof/>
          <w:sz w:val="28"/>
          <w:szCs w:val="28"/>
        </w:rPr>
      </w:pPr>
      <w:bookmarkStart w:id="91" w:name="_ENREF_41"/>
      <w:r w:rsidRPr="000658FC">
        <w:rPr>
          <w:rFonts w:ascii="Times New Roman" w:hAnsi="Times New Roman"/>
          <w:noProof/>
          <w:sz w:val="28"/>
          <w:szCs w:val="28"/>
        </w:rPr>
        <w:t xml:space="preserve">Djankov, Simeon, Montalvo, Jose G, and Reynal-Querol, Marta. (2008). The curse of aid. </w:t>
      </w:r>
      <w:r w:rsidRPr="000658FC">
        <w:rPr>
          <w:rFonts w:ascii="Times New Roman" w:hAnsi="Times New Roman"/>
          <w:i/>
          <w:noProof/>
          <w:sz w:val="28"/>
          <w:szCs w:val="28"/>
        </w:rPr>
        <w:t>Journal of Economic Growth, 13</w:t>
      </w:r>
      <w:r w:rsidRPr="000658FC">
        <w:rPr>
          <w:rFonts w:ascii="Times New Roman" w:hAnsi="Times New Roman"/>
          <w:noProof/>
          <w:sz w:val="28"/>
          <w:szCs w:val="28"/>
        </w:rPr>
        <w:t xml:space="preserve">(3), 169-194. </w:t>
      </w:r>
      <w:bookmarkEnd w:id="91"/>
    </w:p>
    <w:p w:rsidR="00327C62" w:rsidRPr="000658FC" w:rsidRDefault="00327C62" w:rsidP="000658FC">
      <w:pPr>
        <w:pStyle w:val="ListParagraph"/>
        <w:numPr>
          <w:ilvl w:val="0"/>
          <w:numId w:val="6"/>
        </w:numPr>
        <w:spacing w:after="0" w:line="240" w:lineRule="auto"/>
        <w:jc w:val="both"/>
        <w:rPr>
          <w:rFonts w:ascii="Times New Roman" w:hAnsi="Times New Roman"/>
          <w:noProof/>
          <w:sz w:val="28"/>
          <w:szCs w:val="28"/>
        </w:rPr>
      </w:pPr>
      <w:bookmarkStart w:id="92" w:name="_ENREF_42"/>
      <w:r w:rsidRPr="000658FC">
        <w:rPr>
          <w:rFonts w:ascii="Times New Roman" w:hAnsi="Times New Roman"/>
          <w:noProof/>
          <w:sz w:val="28"/>
          <w:szCs w:val="28"/>
        </w:rPr>
        <w:t xml:space="preserve">Dollar, David, and Kraay, Aart. (2003). Institutions, trade, and growth. </w:t>
      </w:r>
      <w:r w:rsidRPr="000658FC">
        <w:rPr>
          <w:rFonts w:ascii="Times New Roman" w:hAnsi="Times New Roman"/>
          <w:i/>
          <w:noProof/>
          <w:sz w:val="28"/>
          <w:szCs w:val="28"/>
        </w:rPr>
        <w:t>Journal of monetary economics, 50</w:t>
      </w:r>
      <w:r w:rsidRPr="000658FC">
        <w:rPr>
          <w:rFonts w:ascii="Times New Roman" w:hAnsi="Times New Roman"/>
          <w:noProof/>
          <w:sz w:val="28"/>
          <w:szCs w:val="28"/>
        </w:rPr>
        <w:t xml:space="preserve">(1), 133-162. </w:t>
      </w:r>
      <w:bookmarkEnd w:id="92"/>
    </w:p>
    <w:p w:rsidR="00327C62" w:rsidRPr="000658FC" w:rsidRDefault="00327C62" w:rsidP="000658FC">
      <w:pPr>
        <w:pStyle w:val="ListParagraph"/>
        <w:numPr>
          <w:ilvl w:val="0"/>
          <w:numId w:val="6"/>
        </w:numPr>
        <w:spacing w:after="0" w:line="240" w:lineRule="auto"/>
        <w:jc w:val="both"/>
        <w:rPr>
          <w:rFonts w:ascii="Times New Roman" w:hAnsi="Times New Roman"/>
          <w:noProof/>
          <w:sz w:val="28"/>
          <w:szCs w:val="28"/>
        </w:rPr>
      </w:pPr>
      <w:bookmarkStart w:id="93" w:name="_ENREF_43"/>
      <w:r w:rsidRPr="000658FC">
        <w:rPr>
          <w:rFonts w:ascii="Times New Roman" w:hAnsi="Times New Roman"/>
          <w:noProof/>
          <w:sz w:val="28"/>
          <w:szCs w:val="28"/>
        </w:rPr>
        <w:t xml:space="preserve">Easterly, William. (2005). Can foreign aid save Africa? </w:t>
      </w:r>
      <w:bookmarkEnd w:id="93"/>
    </w:p>
    <w:p w:rsidR="00327C62" w:rsidRPr="000658FC" w:rsidRDefault="00327C62" w:rsidP="000658FC">
      <w:pPr>
        <w:pStyle w:val="ListParagraph"/>
        <w:numPr>
          <w:ilvl w:val="0"/>
          <w:numId w:val="6"/>
        </w:numPr>
        <w:spacing w:after="0" w:line="240" w:lineRule="auto"/>
        <w:jc w:val="both"/>
        <w:rPr>
          <w:rFonts w:ascii="Times New Roman" w:hAnsi="Times New Roman"/>
          <w:noProof/>
          <w:sz w:val="28"/>
          <w:szCs w:val="28"/>
        </w:rPr>
      </w:pPr>
      <w:bookmarkStart w:id="94" w:name="_ENREF_44"/>
      <w:r w:rsidRPr="000658FC">
        <w:rPr>
          <w:rFonts w:ascii="Times New Roman" w:hAnsi="Times New Roman"/>
          <w:noProof/>
          <w:sz w:val="28"/>
          <w:szCs w:val="28"/>
        </w:rPr>
        <w:t xml:space="preserve">Evans, Olaniyi, and Kelikume, Ikechukwu. (2018). The Effects of Foreign Direct Investment, Trade, Aid, Remittances and Tourism on Welfare under Terrorism and Militancy. </w:t>
      </w:r>
      <w:r w:rsidRPr="000658FC">
        <w:rPr>
          <w:rFonts w:ascii="Times New Roman" w:hAnsi="Times New Roman"/>
          <w:i/>
          <w:noProof/>
          <w:sz w:val="28"/>
          <w:szCs w:val="28"/>
        </w:rPr>
        <w:t>International Journal of Management, Economics and Social Sciences (IJMESS), 7</w:t>
      </w:r>
      <w:r w:rsidRPr="000658FC">
        <w:rPr>
          <w:rFonts w:ascii="Times New Roman" w:hAnsi="Times New Roman"/>
          <w:noProof/>
          <w:sz w:val="28"/>
          <w:szCs w:val="28"/>
        </w:rPr>
        <w:t xml:space="preserve">(3), 206-232. </w:t>
      </w:r>
      <w:bookmarkEnd w:id="94"/>
    </w:p>
    <w:p w:rsidR="00327C62" w:rsidRPr="000658FC" w:rsidRDefault="00327C62" w:rsidP="000658FC">
      <w:pPr>
        <w:pStyle w:val="ListParagraph"/>
        <w:numPr>
          <w:ilvl w:val="0"/>
          <w:numId w:val="6"/>
        </w:numPr>
        <w:spacing w:after="0" w:line="240" w:lineRule="auto"/>
        <w:jc w:val="both"/>
        <w:rPr>
          <w:rFonts w:ascii="Times New Roman" w:hAnsi="Times New Roman"/>
          <w:noProof/>
          <w:sz w:val="28"/>
          <w:szCs w:val="28"/>
        </w:rPr>
      </w:pPr>
      <w:bookmarkStart w:id="95" w:name="_ENREF_45"/>
      <w:r w:rsidRPr="000658FC">
        <w:rPr>
          <w:rFonts w:ascii="Times New Roman" w:hAnsi="Times New Roman"/>
          <w:noProof/>
          <w:sz w:val="28"/>
          <w:szCs w:val="28"/>
        </w:rPr>
        <w:t xml:space="preserve">Faras, Reyadh Y, and Ghali, Khalifa H. (2009). Foreign direct investment and economic growth: the case of the GCC countries. </w:t>
      </w:r>
      <w:r w:rsidRPr="000658FC">
        <w:rPr>
          <w:rFonts w:ascii="Times New Roman" w:hAnsi="Times New Roman"/>
          <w:i/>
          <w:noProof/>
          <w:sz w:val="28"/>
          <w:szCs w:val="28"/>
        </w:rPr>
        <w:t>International Research Journal of finance and economics, 29</w:t>
      </w:r>
      <w:r w:rsidRPr="000658FC">
        <w:rPr>
          <w:rFonts w:ascii="Times New Roman" w:hAnsi="Times New Roman"/>
          <w:noProof/>
          <w:sz w:val="28"/>
          <w:szCs w:val="28"/>
        </w:rPr>
        <w:t xml:space="preserve">(1), 134-145. </w:t>
      </w:r>
      <w:bookmarkEnd w:id="95"/>
    </w:p>
    <w:p w:rsidR="00327C62" w:rsidRPr="000658FC" w:rsidRDefault="00327C62" w:rsidP="000658FC">
      <w:pPr>
        <w:pStyle w:val="ListParagraph"/>
        <w:numPr>
          <w:ilvl w:val="0"/>
          <w:numId w:val="6"/>
        </w:numPr>
        <w:spacing w:after="0" w:line="240" w:lineRule="auto"/>
        <w:jc w:val="both"/>
        <w:rPr>
          <w:rFonts w:ascii="Times New Roman" w:hAnsi="Times New Roman"/>
          <w:noProof/>
          <w:sz w:val="28"/>
          <w:szCs w:val="28"/>
        </w:rPr>
      </w:pPr>
      <w:bookmarkStart w:id="96" w:name="_ENREF_46"/>
      <w:r w:rsidRPr="000658FC">
        <w:rPr>
          <w:rFonts w:ascii="Times New Roman" w:hAnsi="Times New Roman"/>
          <w:noProof/>
          <w:sz w:val="28"/>
          <w:szCs w:val="28"/>
        </w:rPr>
        <w:t xml:space="preserve">Faruq, ATM. (2023). The Determinants of Foreign Direct Investment (FDI) A Panel Data Analysis for the Emerging Asian Economies. </w:t>
      </w:r>
      <w:r w:rsidRPr="000658FC">
        <w:rPr>
          <w:rFonts w:ascii="Times New Roman" w:hAnsi="Times New Roman"/>
          <w:i/>
          <w:noProof/>
          <w:sz w:val="28"/>
          <w:szCs w:val="28"/>
        </w:rPr>
        <w:t>arXiv preprint arXiv:2307.07037</w:t>
      </w:r>
      <w:r w:rsidRPr="000658FC">
        <w:rPr>
          <w:rFonts w:ascii="Times New Roman" w:hAnsi="Times New Roman"/>
          <w:noProof/>
          <w:sz w:val="28"/>
          <w:szCs w:val="28"/>
        </w:rPr>
        <w:t xml:space="preserve">. </w:t>
      </w:r>
      <w:bookmarkEnd w:id="96"/>
    </w:p>
    <w:p w:rsidR="00327C62" w:rsidRPr="000658FC" w:rsidRDefault="00327C62" w:rsidP="000658FC">
      <w:pPr>
        <w:pStyle w:val="ListParagraph"/>
        <w:numPr>
          <w:ilvl w:val="0"/>
          <w:numId w:val="6"/>
        </w:numPr>
        <w:spacing w:after="0" w:line="240" w:lineRule="auto"/>
        <w:jc w:val="both"/>
        <w:rPr>
          <w:rFonts w:ascii="Times New Roman" w:hAnsi="Times New Roman"/>
          <w:noProof/>
          <w:sz w:val="28"/>
          <w:szCs w:val="28"/>
        </w:rPr>
      </w:pPr>
      <w:bookmarkStart w:id="97" w:name="_ENREF_47"/>
      <w:r w:rsidRPr="000658FC">
        <w:rPr>
          <w:rFonts w:ascii="Times New Roman" w:hAnsi="Times New Roman"/>
          <w:noProof/>
          <w:sz w:val="28"/>
          <w:szCs w:val="28"/>
        </w:rPr>
        <w:t xml:space="preserve">Gasimov, Ilkin, Asgarzade, Gadir, and Jabiyev, Farid. (2023). The impact of institutional quality on economic growth: Evidence from post-Soviet countries. </w:t>
      </w:r>
      <w:r w:rsidRPr="000658FC">
        <w:rPr>
          <w:rFonts w:ascii="Times New Roman" w:hAnsi="Times New Roman"/>
          <w:i/>
          <w:noProof/>
          <w:sz w:val="28"/>
          <w:szCs w:val="28"/>
        </w:rPr>
        <w:t>Journal of International Studies, 16</w:t>
      </w:r>
      <w:r w:rsidRPr="000658FC">
        <w:rPr>
          <w:rFonts w:ascii="Times New Roman" w:hAnsi="Times New Roman"/>
          <w:noProof/>
          <w:sz w:val="28"/>
          <w:szCs w:val="28"/>
        </w:rPr>
        <w:t xml:space="preserve">(1). </w:t>
      </w:r>
      <w:bookmarkEnd w:id="97"/>
    </w:p>
    <w:p w:rsidR="00327C62" w:rsidRPr="000658FC" w:rsidRDefault="00327C62" w:rsidP="000658FC">
      <w:pPr>
        <w:pStyle w:val="ListParagraph"/>
        <w:numPr>
          <w:ilvl w:val="0"/>
          <w:numId w:val="6"/>
        </w:numPr>
        <w:spacing w:after="0" w:line="240" w:lineRule="auto"/>
        <w:jc w:val="both"/>
        <w:rPr>
          <w:rFonts w:ascii="Times New Roman" w:hAnsi="Times New Roman"/>
          <w:noProof/>
          <w:sz w:val="28"/>
          <w:szCs w:val="28"/>
        </w:rPr>
      </w:pPr>
      <w:bookmarkStart w:id="98" w:name="_ENREF_48"/>
      <w:r w:rsidRPr="000658FC">
        <w:rPr>
          <w:rFonts w:ascii="Times New Roman" w:hAnsi="Times New Roman"/>
          <w:noProof/>
          <w:sz w:val="28"/>
          <w:szCs w:val="28"/>
        </w:rPr>
        <w:t xml:space="preserve">Gharaibeh, Omar K, and Kharabsheh, Buthiena. (2022). Corruption, political instability and their impact on investment: An FMOLS approach. </w:t>
      </w:r>
      <w:r w:rsidRPr="000658FC">
        <w:rPr>
          <w:rFonts w:ascii="Times New Roman" w:hAnsi="Times New Roman"/>
          <w:i/>
          <w:noProof/>
          <w:sz w:val="28"/>
          <w:szCs w:val="28"/>
        </w:rPr>
        <w:t>Investment Management and Financial Innovations, 19</w:t>
      </w:r>
      <w:r w:rsidRPr="000658FC">
        <w:rPr>
          <w:rFonts w:ascii="Times New Roman" w:hAnsi="Times New Roman"/>
          <w:noProof/>
          <w:sz w:val="28"/>
          <w:szCs w:val="28"/>
        </w:rPr>
        <w:t xml:space="preserve">(1), 77-90. </w:t>
      </w:r>
      <w:bookmarkEnd w:id="98"/>
    </w:p>
    <w:p w:rsidR="00403977" w:rsidRPr="00403977" w:rsidRDefault="00403977" w:rsidP="00403977">
      <w:pPr>
        <w:pStyle w:val="ListParagraph"/>
        <w:numPr>
          <w:ilvl w:val="0"/>
          <w:numId w:val="6"/>
        </w:numPr>
        <w:spacing w:after="0" w:line="240" w:lineRule="auto"/>
        <w:jc w:val="both"/>
        <w:rPr>
          <w:rFonts w:ascii="Times New Roman" w:hAnsi="Times New Roman"/>
          <w:noProof/>
          <w:sz w:val="28"/>
          <w:szCs w:val="28"/>
        </w:rPr>
      </w:pPr>
      <w:bookmarkStart w:id="99" w:name="_ENREF_49"/>
      <w:r w:rsidRPr="00403977">
        <w:rPr>
          <w:rFonts w:ascii="Times New Roman" w:hAnsi="Times New Roman"/>
          <w:noProof/>
          <w:sz w:val="28"/>
          <w:szCs w:val="28"/>
        </w:rPr>
        <w:t>Glaeser, E. L., La Porta, R., Lopez-de-Silanes, F., &amp; Shleifer, A. (2004). Do institutions cause growth?. Journal of economic Growth, 9, 271-303.</w:t>
      </w:r>
    </w:p>
    <w:p w:rsidR="00327C62" w:rsidRPr="000658FC" w:rsidRDefault="00327C62" w:rsidP="000658FC">
      <w:pPr>
        <w:pStyle w:val="ListParagraph"/>
        <w:numPr>
          <w:ilvl w:val="0"/>
          <w:numId w:val="6"/>
        </w:numPr>
        <w:spacing w:after="0" w:line="240" w:lineRule="auto"/>
        <w:jc w:val="both"/>
        <w:rPr>
          <w:rFonts w:ascii="Times New Roman" w:hAnsi="Times New Roman"/>
          <w:noProof/>
          <w:sz w:val="28"/>
          <w:szCs w:val="28"/>
        </w:rPr>
      </w:pPr>
      <w:r w:rsidRPr="000658FC">
        <w:rPr>
          <w:rFonts w:ascii="Times New Roman" w:hAnsi="Times New Roman"/>
          <w:noProof/>
          <w:sz w:val="28"/>
          <w:szCs w:val="28"/>
        </w:rPr>
        <w:t xml:space="preserve">Hamid, Ishfaq, Alam, Md Shabbir, Baig, Imran Ali, and Jena, Pabitra Kumar. (2023). Nexus Between Institutional Quality and Foreign Direct Investment Inflows: Panel Data Analysis of SAARC Countries. </w:t>
      </w:r>
      <w:r w:rsidRPr="000658FC">
        <w:rPr>
          <w:rFonts w:ascii="Times New Roman" w:hAnsi="Times New Roman"/>
          <w:i/>
          <w:noProof/>
          <w:sz w:val="28"/>
          <w:szCs w:val="28"/>
        </w:rPr>
        <w:t>Journal of the Knowledge Economy</w:t>
      </w:r>
      <w:r w:rsidRPr="000658FC">
        <w:rPr>
          <w:rFonts w:ascii="Times New Roman" w:hAnsi="Times New Roman"/>
          <w:noProof/>
          <w:sz w:val="28"/>
          <w:szCs w:val="28"/>
        </w:rPr>
        <w:t xml:space="preserve">, 1-27. </w:t>
      </w:r>
      <w:bookmarkEnd w:id="99"/>
    </w:p>
    <w:p w:rsidR="00327C62" w:rsidRPr="000658FC" w:rsidRDefault="00327C62" w:rsidP="000658FC">
      <w:pPr>
        <w:pStyle w:val="ListParagraph"/>
        <w:numPr>
          <w:ilvl w:val="0"/>
          <w:numId w:val="6"/>
        </w:numPr>
        <w:spacing w:after="0" w:line="240" w:lineRule="auto"/>
        <w:jc w:val="both"/>
        <w:rPr>
          <w:rFonts w:ascii="Times New Roman" w:hAnsi="Times New Roman"/>
          <w:noProof/>
          <w:sz w:val="28"/>
          <w:szCs w:val="28"/>
        </w:rPr>
      </w:pPr>
      <w:bookmarkStart w:id="100" w:name="_ENREF_50"/>
      <w:r w:rsidRPr="000658FC">
        <w:rPr>
          <w:rFonts w:ascii="Times New Roman" w:hAnsi="Times New Roman"/>
          <w:noProof/>
          <w:sz w:val="28"/>
          <w:szCs w:val="28"/>
        </w:rPr>
        <w:t xml:space="preserve">Hansen, Henrik, and Tarp, Finn. (2001). Aid and growth regressions. </w:t>
      </w:r>
      <w:r w:rsidRPr="000658FC">
        <w:rPr>
          <w:rFonts w:ascii="Times New Roman" w:hAnsi="Times New Roman"/>
          <w:i/>
          <w:noProof/>
          <w:sz w:val="28"/>
          <w:szCs w:val="28"/>
        </w:rPr>
        <w:t>Journal of development Economics, 64</w:t>
      </w:r>
      <w:r w:rsidRPr="000658FC">
        <w:rPr>
          <w:rFonts w:ascii="Times New Roman" w:hAnsi="Times New Roman"/>
          <w:noProof/>
          <w:sz w:val="28"/>
          <w:szCs w:val="28"/>
        </w:rPr>
        <w:t xml:space="preserve">(2), 547-570. </w:t>
      </w:r>
      <w:bookmarkEnd w:id="100"/>
    </w:p>
    <w:p w:rsidR="00327C62" w:rsidRPr="000658FC" w:rsidRDefault="00327C62" w:rsidP="000658FC">
      <w:pPr>
        <w:pStyle w:val="ListParagraph"/>
        <w:numPr>
          <w:ilvl w:val="0"/>
          <w:numId w:val="6"/>
        </w:numPr>
        <w:spacing w:after="0" w:line="240" w:lineRule="auto"/>
        <w:jc w:val="both"/>
        <w:rPr>
          <w:rFonts w:ascii="Times New Roman" w:hAnsi="Times New Roman"/>
          <w:noProof/>
          <w:sz w:val="28"/>
          <w:szCs w:val="28"/>
        </w:rPr>
      </w:pPr>
      <w:bookmarkStart w:id="101" w:name="_ENREF_51"/>
      <w:r w:rsidRPr="000658FC">
        <w:rPr>
          <w:rFonts w:ascii="Times New Roman" w:hAnsi="Times New Roman"/>
          <w:noProof/>
          <w:sz w:val="28"/>
          <w:szCs w:val="28"/>
        </w:rPr>
        <w:t xml:space="preserve">Hayaloğlu, Pınar, and Tümay, Muhammed. (2023). The Effect of Foreign Aid and Governance on Economic Growth. </w:t>
      </w:r>
      <w:r w:rsidRPr="000658FC">
        <w:rPr>
          <w:rFonts w:ascii="Times New Roman" w:hAnsi="Times New Roman"/>
          <w:i/>
          <w:noProof/>
          <w:sz w:val="28"/>
          <w:szCs w:val="28"/>
        </w:rPr>
        <w:t>Sosyoekonomi, 31</w:t>
      </w:r>
      <w:r w:rsidRPr="000658FC">
        <w:rPr>
          <w:rFonts w:ascii="Times New Roman" w:hAnsi="Times New Roman"/>
          <w:noProof/>
          <w:sz w:val="28"/>
          <w:szCs w:val="28"/>
        </w:rPr>
        <w:t xml:space="preserve">(57), 11-23. </w:t>
      </w:r>
      <w:bookmarkEnd w:id="101"/>
    </w:p>
    <w:p w:rsidR="00327C62" w:rsidRPr="000658FC" w:rsidRDefault="00327C62" w:rsidP="000658FC">
      <w:pPr>
        <w:pStyle w:val="ListParagraph"/>
        <w:numPr>
          <w:ilvl w:val="0"/>
          <w:numId w:val="6"/>
        </w:numPr>
        <w:spacing w:after="0" w:line="240" w:lineRule="auto"/>
        <w:jc w:val="both"/>
        <w:rPr>
          <w:rFonts w:ascii="Times New Roman" w:hAnsi="Times New Roman"/>
          <w:noProof/>
          <w:sz w:val="28"/>
          <w:szCs w:val="28"/>
        </w:rPr>
      </w:pPr>
      <w:bookmarkStart w:id="102" w:name="_ENREF_52"/>
      <w:r w:rsidRPr="000658FC">
        <w:rPr>
          <w:rFonts w:ascii="Times New Roman" w:hAnsi="Times New Roman"/>
          <w:noProof/>
          <w:sz w:val="28"/>
          <w:szCs w:val="28"/>
        </w:rPr>
        <w:t xml:space="preserve">Hong, Eunsuk, Lee, In Hyeock Ian, and Makino, Shige. (2019). Outbound foreign direct investment (FDI) motivation and domestic employment by </w:t>
      </w:r>
      <w:r w:rsidRPr="000658FC">
        <w:rPr>
          <w:rFonts w:ascii="Times New Roman" w:hAnsi="Times New Roman"/>
          <w:noProof/>
          <w:sz w:val="28"/>
          <w:szCs w:val="28"/>
        </w:rPr>
        <w:lastRenderedPageBreak/>
        <w:t xml:space="preserve">multinational enterprises (MNEs). </w:t>
      </w:r>
      <w:r w:rsidRPr="000658FC">
        <w:rPr>
          <w:rFonts w:ascii="Times New Roman" w:hAnsi="Times New Roman"/>
          <w:i/>
          <w:noProof/>
          <w:sz w:val="28"/>
          <w:szCs w:val="28"/>
        </w:rPr>
        <w:t>Journal of international management, 25</w:t>
      </w:r>
      <w:r w:rsidRPr="000658FC">
        <w:rPr>
          <w:rFonts w:ascii="Times New Roman" w:hAnsi="Times New Roman"/>
          <w:noProof/>
          <w:sz w:val="28"/>
          <w:szCs w:val="28"/>
        </w:rPr>
        <w:t xml:space="preserve">(2), 100657. </w:t>
      </w:r>
      <w:bookmarkEnd w:id="102"/>
    </w:p>
    <w:p w:rsidR="00327C62" w:rsidRPr="000658FC" w:rsidRDefault="00327C62" w:rsidP="000658FC">
      <w:pPr>
        <w:pStyle w:val="ListParagraph"/>
        <w:numPr>
          <w:ilvl w:val="0"/>
          <w:numId w:val="6"/>
        </w:numPr>
        <w:spacing w:after="0" w:line="240" w:lineRule="auto"/>
        <w:jc w:val="both"/>
        <w:rPr>
          <w:rFonts w:ascii="Times New Roman" w:hAnsi="Times New Roman"/>
          <w:noProof/>
          <w:sz w:val="28"/>
          <w:szCs w:val="28"/>
        </w:rPr>
      </w:pPr>
      <w:bookmarkStart w:id="103" w:name="_ENREF_53"/>
      <w:r w:rsidRPr="000658FC">
        <w:rPr>
          <w:rFonts w:ascii="Times New Roman" w:hAnsi="Times New Roman"/>
          <w:noProof/>
          <w:sz w:val="28"/>
          <w:szCs w:val="28"/>
        </w:rPr>
        <w:t xml:space="preserve">Hope Sr, Kempe Ronald. (2020). Peace, justice and inclusive institutions: overcoming challenges to the implementation of Sustainable Development Goal 16. </w:t>
      </w:r>
      <w:r w:rsidRPr="000658FC">
        <w:rPr>
          <w:rFonts w:ascii="Times New Roman" w:hAnsi="Times New Roman"/>
          <w:i/>
          <w:noProof/>
          <w:sz w:val="28"/>
          <w:szCs w:val="28"/>
        </w:rPr>
        <w:t>Global Change, Peace &amp; Security, 32</w:t>
      </w:r>
      <w:r w:rsidRPr="000658FC">
        <w:rPr>
          <w:rFonts w:ascii="Times New Roman" w:hAnsi="Times New Roman"/>
          <w:noProof/>
          <w:sz w:val="28"/>
          <w:szCs w:val="28"/>
        </w:rPr>
        <w:t xml:space="preserve">(1), 57-77. </w:t>
      </w:r>
      <w:bookmarkEnd w:id="103"/>
    </w:p>
    <w:p w:rsidR="00327C62" w:rsidRPr="000658FC" w:rsidRDefault="00327C62" w:rsidP="000658FC">
      <w:pPr>
        <w:pStyle w:val="ListParagraph"/>
        <w:numPr>
          <w:ilvl w:val="0"/>
          <w:numId w:val="6"/>
        </w:numPr>
        <w:spacing w:after="0" w:line="240" w:lineRule="auto"/>
        <w:jc w:val="both"/>
        <w:rPr>
          <w:rFonts w:ascii="Times New Roman" w:hAnsi="Times New Roman"/>
          <w:noProof/>
          <w:sz w:val="28"/>
          <w:szCs w:val="28"/>
        </w:rPr>
      </w:pPr>
      <w:bookmarkStart w:id="104" w:name="_ENREF_54"/>
      <w:r w:rsidRPr="000658FC">
        <w:rPr>
          <w:rFonts w:ascii="Times New Roman" w:hAnsi="Times New Roman"/>
          <w:noProof/>
          <w:sz w:val="28"/>
          <w:szCs w:val="28"/>
        </w:rPr>
        <w:t xml:space="preserve">Islam, Md Saiful, and Mustafa Shindaini, Al Jamal. (2022). Impact of institutional quality and human capital creation on economic growth in Bangladesh: evidence from an ARDL approach. </w:t>
      </w:r>
      <w:r w:rsidRPr="000658FC">
        <w:rPr>
          <w:rFonts w:ascii="Times New Roman" w:hAnsi="Times New Roman"/>
          <w:i/>
          <w:noProof/>
          <w:sz w:val="28"/>
          <w:szCs w:val="28"/>
        </w:rPr>
        <w:t>International Journal of Social Economics, 49</w:t>
      </w:r>
      <w:r w:rsidRPr="000658FC">
        <w:rPr>
          <w:rFonts w:ascii="Times New Roman" w:hAnsi="Times New Roman"/>
          <w:noProof/>
          <w:sz w:val="28"/>
          <w:szCs w:val="28"/>
        </w:rPr>
        <w:t xml:space="preserve">(12), 1787-1802. </w:t>
      </w:r>
      <w:bookmarkEnd w:id="104"/>
    </w:p>
    <w:p w:rsidR="00327C62" w:rsidRPr="000658FC" w:rsidRDefault="00327C62" w:rsidP="000658FC">
      <w:pPr>
        <w:pStyle w:val="ListParagraph"/>
        <w:numPr>
          <w:ilvl w:val="0"/>
          <w:numId w:val="6"/>
        </w:numPr>
        <w:spacing w:after="0" w:line="240" w:lineRule="auto"/>
        <w:jc w:val="both"/>
        <w:rPr>
          <w:rFonts w:ascii="Times New Roman" w:hAnsi="Times New Roman"/>
          <w:noProof/>
          <w:sz w:val="28"/>
          <w:szCs w:val="28"/>
        </w:rPr>
      </w:pPr>
      <w:bookmarkStart w:id="105" w:name="_ENREF_55"/>
      <w:r w:rsidRPr="000658FC">
        <w:rPr>
          <w:rFonts w:ascii="Times New Roman" w:hAnsi="Times New Roman"/>
          <w:noProof/>
          <w:sz w:val="28"/>
          <w:szCs w:val="28"/>
        </w:rPr>
        <w:t xml:space="preserve">Jadhav, Pravin, and Katti, Vijaya. (2012). Institutional and political determinants of foreign direct investment: Evidence from BRICS economies. </w:t>
      </w:r>
      <w:r w:rsidRPr="000658FC">
        <w:rPr>
          <w:rFonts w:ascii="Times New Roman" w:hAnsi="Times New Roman"/>
          <w:i/>
          <w:noProof/>
          <w:sz w:val="28"/>
          <w:szCs w:val="28"/>
        </w:rPr>
        <w:t>Poverty &amp; Public Policy, 4</w:t>
      </w:r>
      <w:r w:rsidRPr="000658FC">
        <w:rPr>
          <w:rFonts w:ascii="Times New Roman" w:hAnsi="Times New Roman"/>
          <w:noProof/>
          <w:sz w:val="28"/>
          <w:szCs w:val="28"/>
        </w:rPr>
        <w:t xml:space="preserve">(3), 49-57. </w:t>
      </w:r>
      <w:bookmarkEnd w:id="105"/>
    </w:p>
    <w:p w:rsidR="00327C62" w:rsidRPr="000658FC" w:rsidRDefault="00327C62" w:rsidP="000658FC">
      <w:pPr>
        <w:pStyle w:val="ListParagraph"/>
        <w:numPr>
          <w:ilvl w:val="0"/>
          <w:numId w:val="6"/>
        </w:numPr>
        <w:spacing w:after="0" w:line="240" w:lineRule="auto"/>
        <w:jc w:val="both"/>
        <w:rPr>
          <w:rFonts w:ascii="Times New Roman" w:hAnsi="Times New Roman"/>
          <w:noProof/>
          <w:sz w:val="28"/>
          <w:szCs w:val="28"/>
        </w:rPr>
      </w:pPr>
      <w:bookmarkStart w:id="106" w:name="_ENREF_56"/>
      <w:r w:rsidRPr="000658FC">
        <w:rPr>
          <w:rFonts w:ascii="Times New Roman" w:hAnsi="Times New Roman"/>
          <w:noProof/>
          <w:sz w:val="28"/>
          <w:szCs w:val="28"/>
        </w:rPr>
        <w:t xml:space="preserve">Jama, Abdikarim Bashir, and Nayan, Sabri. (2022). The Nexus between Institutional Quality &amp; Foreign Direct Investment (FDI) in Sub-Saharan Africa. </w:t>
      </w:r>
      <w:r w:rsidRPr="000658FC">
        <w:rPr>
          <w:rFonts w:ascii="Times New Roman" w:hAnsi="Times New Roman"/>
          <w:i/>
          <w:noProof/>
          <w:sz w:val="28"/>
          <w:szCs w:val="28"/>
        </w:rPr>
        <w:t>International Journal of Economics and Finance, 14</w:t>
      </w:r>
      <w:r w:rsidRPr="000658FC">
        <w:rPr>
          <w:rFonts w:ascii="Times New Roman" w:hAnsi="Times New Roman"/>
          <w:noProof/>
          <w:sz w:val="28"/>
          <w:szCs w:val="28"/>
        </w:rPr>
        <w:t xml:space="preserve">(8), 1-11. </w:t>
      </w:r>
      <w:bookmarkEnd w:id="106"/>
    </w:p>
    <w:p w:rsidR="00327C62" w:rsidRPr="000658FC" w:rsidRDefault="00327C62" w:rsidP="000658FC">
      <w:pPr>
        <w:pStyle w:val="ListParagraph"/>
        <w:numPr>
          <w:ilvl w:val="0"/>
          <w:numId w:val="6"/>
        </w:numPr>
        <w:spacing w:after="0" w:line="240" w:lineRule="auto"/>
        <w:jc w:val="both"/>
        <w:rPr>
          <w:rFonts w:ascii="Times New Roman" w:hAnsi="Times New Roman"/>
          <w:noProof/>
          <w:sz w:val="28"/>
          <w:szCs w:val="28"/>
        </w:rPr>
      </w:pPr>
      <w:bookmarkStart w:id="107" w:name="_ENREF_57"/>
      <w:r w:rsidRPr="000658FC">
        <w:rPr>
          <w:rFonts w:ascii="Times New Roman" w:hAnsi="Times New Roman"/>
          <w:noProof/>
          <w:sz w:val="28"/>
          <w:szCs w:val="28"/>
        </w:rPr>
        <w:t xml:space="preserve">Juselius, Katarina, Møller, Niels Framroze, and Tarp, Finn. (2014). The Long‐Run Impact of Foreign Aid in 36 African Countries: Insights from Multivariate Time Series Analysis. </w:t>
      </w:r>
      <w:r w:rsidRPr="000658FC">
        <w:rPr>
          <w:rFonts w:ascii="Times New Roman" w:hAnsi="Times New Roman"/>
          <w:i/>
          <w:noProof/>
          <w:sz w:val="28"/>
          <w:szCs w:val="28"/>
        </w:rPr>
        <w:t>Oxford Bulletin of Economics and Statistics, 76</w:t>
      </w:r>
      <w:r w:rsidRPr="000658FC">
        <w:rPr>
          <w:rFonts w:ascii="Times New Roman" w:hAnsi="Times New Roman"/>
          <w:noProof/>
          <w:sz w:val="28"/>
          <w:szCs w:val="28"/>
        </w:rPr>
        <w:t xml:space="preserve">(2), 153-184. </w:t>
      </w:r>
      <w:bookmarkEnd w:id="107"/>
    </w:p>
    <w:p w:rsidR="00327C62" w:rsidRPr="000658FC" w:rsidRDefault="00327C62" w:rsidP="000658FC">
      <w:pPr>
        <w:pStyle w:val="ListParagraph"/>
        <w:numPr>
          <w:ilvl w:val="0"/>
          <w:numId w:val="6"/>
        </w:numPr>
        <w:spacing w:after="0" w:line="240" w:lineRule="auto"/>
        <w:jc w:val="both"/>
        <w:rPr>
          <w:rFonts w:ascii="Times New Roman" w:hAnsi="Times New Roman"/>
          <w:noProof/>
          <w:sz w:val="28"/>
          <w:szCs w:val="28"/>
        </w:rPr>
      </w:pPr>
      <w:bookmarkStart w:id="108" w:name="_ENREF_58"/>
      <w:r w:rsidRPr="000658FC">
        <w:rPr>
          <w:rFonts w:ascii="Times New Roman" w:hAnsi="Times New Roman"/>
          <w:noProof/>
          <w:sz w:val="28"/>
          <w:szCs w:val="28"/>
        </w:rPr>
        <w:t xml:space="preserve">Kamguia, Brice, Tadadjeu, Sosson, Miamo, Clovis, and Njangang, Henri. (2022). Does foreign aid impede economic complexity in developing countries? </w:t>
      </w:r>
      <w:r w:rsidRPr="000658FC">
        <w:rPr>
          <w:rFonts w:ascii="Times New Roman" w:hAnsi="Times New Roman"/>
          <w:i/>
          <w:noProof/>
          <w:sz w:val="28"/>
          <w:szCs w:val="28"/>
        </w:rPr>
        <w:t>International Economics, 169</w:t>
      </w:r>
      <w:r w:rsidRPr="000658FC">
        <w:rPr>
          <w:rFonts w:ascii="Times New Roman" w:hAnsi="Times New Roman"/>
          <w:noProof/>
          <w:sz w:val="28"/>
          <w:szCs w:val="28"/>
        </w:rPr>
        <w:t xml:space="preserve">, 71-88. </w:t>
      </w:r>
      <w:bookmarkEnd w:id="108"/>
    </w:p>
    <w:p w:rsidR="00327C62" w:rsidRPr="000658FC" w:rsidRDefault="00327C62" w:rsidP="000658FC">
      <w:pPr>
        <w:pStyle w:val="ListParagraph"/>
        <w:numPr>
          <w:ilvl w:val="0"/>
          <w:numId w:val="6"/>
        </w:numPr>
        <w:spacing w:after="0" w:line="240" w:lineRule="auto"/>
        <w:jc w:val="both"/>
        <w:rPr>
          <w:rFonts w:ascii="Times New Roman" w:hAnsi="Times New Roman"/>
          <w:noProof/>
          <w:sz w:val="28"/>
          <w:szCs w:val="28"/>
        </w:rPr>
      </w:pPr>
      <w:bookmarkStart w:id="109" w:name="_ENREF_59"/>
      <w:r w:rsidRPr="000658FC">
        <w:rPr>
          <w:rFonts w:ascii="Times New Roman" w:hAnsi="Times New Roman"/>
          <w:noProof/>
          <w:sz w:val="28"/>
          <w:szCs w:val="28"/>
        </w:rPr>
        <w:t xml:space="preserve">Karras, Georgios. (2006). Foreign aid and long‐run economic growth: empirical evidence for a panel of developing countries. </w:t>
      </w:r>
      <w:r w:rsidRPr="000658FC">
        <w:rPr>
          <w:rFonts w:ascii="Times New Roman" w:hAnsi="Times New Roman"/>
          <w:i/>
          <w:noProof/>
          <w:sz w:val="28"/>
          <w:szCs w:val="28"/>
        </w:rPr>
        <w:t>Journal of International Development, 18</w:t>
      </w:r>
      <w:r w:rsidRPr="000658FC">
        <w:rPr>
          <w:rFonts w:ascii="Times New Roman" w:hAnsi="Times New Roman"/>
          <w:noProof/>
          <w:sz w:val="28"/>
          <w:szCs w:val="28"/>
        </w:rPr>
        <w:t xml:space="preserve">(1), 15-28. </w:t>
      </w:r>
      <w:bookmarkEnd w:id="109"/>
    </w:p>
    <w:p w:rsidR="00327C62" w:rsidRPr="000658FC" w:rsidRDefault="00327C62" w:rsidP="000658FC">
      <w:pPr>
        <w:pStyle w:val="ListParagraph"/>
        <w:numPr>
          <w:ilvl w:val="0"/>
          <w:numId w:val="6"/>
        </w:numPr>
        <w:spacing w:after="0" w:line="240" w:lineRule="auto"/>
        <w:jc w:val="both"/>
        <w:rPr>
          <w:rFonts w:ascii="Times New Roman" w:hAnsi="Times New Roman"/>
          <w:noProof/>
          <w:sz w:val="28"/>
          <w:szCs w:val="28"/>
        </w:rPr>
      </w:pPr>
      <w:bookmarkStart w:id="110" w:name="_ENREF_60"/>
      <w:r w:rsidRPr="000658FC">
        <w:rPr>
          <w:rFonts w:ascii="Times New Roman" w:hAnsi="Times New Roman"/>
          <w:noProof/>
          <w:sz w:val="28"/>
          <w:szCs w:val="28"/>
        </w:rPr>
        <w:t xml:space="preserve">Khan, Muhammad Arshad, and Ahmed, Ayaz. (2007). Foreign Aid—Blessing or Curse: Evidence from Pakistan. </w:t>
      </w:r>
      <w:r w:rsidRPr="000658FC">
        <w:rPr>
          <w:rFonts w:ascii="Times New Roman" w:hAnsi="Times New Roman"/>
          <w:i/>
          <w:noProof/>
          <w:sz w:val="28"/>
          <w:szCs w:val="28"/>
        </w:rPr>
        <w:t>The Pakistan Development Review</w:t>
      </w:r>
      <w:r w:rsidRPr="000658FC">
        <w:rPr>
          <w:rFonts w:ascii="Times New Roman" w:hAnsi="Times New Roman"/>
          <w:noProof/>
          <w:sz w:val="28"/>
          <w:szCs w:val="28"/>
        </w:rPr>
        <w:t xml:space="preserve">, 215-240. </w:t>
      </w:r>
      <w:bookmarkEnd w:id="110"/>
    </w:p>
    <w:p w:rsidR="00327C62" w:rsidRPr="000658FC" w:rsidRDefault="00327C62" w:rsidP="000658FC">
      <w:pPr>
        <w:pStyle w:val="ListParagraph"/>
        <w:numPr>
          <w:ilvl w:val="0"/>
          <w:numId w:val="6"/>
        </w:numPr>
        <w:spacing w:after="0" w:line="240" w:lineRule="auto"/>
        <w:jc w:val="both"/>
        <w:rPr>
          <w:rFonts w:ascii="Times New Roman" w:hAnsi="Times New Roman"/>
          <w:noProof/>
          <w:sz w:val="28"/>
          <w:szCs w:val="28"/>
        </w:rPr>
      </w:pPr>
      <w:bookmarkStart w:id="111" w:name="_ENREF_61"/>
      <w:r w:rsidRPr="000658FC">
        <w:rPr>
          <w:rFonts w:ascii="Times New Roman" w:hAnsi="Times New Roman"/>
          <w:noProof/>
          <w:sz w:val="28"/>
          <w:szCs w:val="28"/>
        </w:rPr>
        <w:t xml:space="preserve">Khan, Sajawal, and Khawaja, Idrees. (2011). Predation, institutional quality and economic growth. </w:t>
      </w:r>
      <w:r w:rsidRPr="000658FC">
        <w:rPr>
          <w:rFonts w:ascii="Times New Roman" w:hAnsi="Times New Roman"/>
          <w:i/>
          <w:noProof/>
          <w:sz w:val="28"/>
          <w:szCs w:val="28"/>
        </w:rPr>
        <w:t>The Pakistan Development Review</w:t>
      </w:r>
      <w:r w:rsidRPr="000658FC">
        <w:rPr>
          <w:rFonts w:ascii="Times New Roman" w:hAnsi="Times New Roman"/>
          <w:noProof/>
          <w:sz w:val="28"/>
          <w:szCs w:val="28"/>
        </w:rPr>
        <w:t xml:space="preserve">, 809-820. </w:t>
      </w:r>
      <w:bookmarkEnd w:id="111"/>
    </w:p>
    <w:p w:rsidR="00327C62" w:rsidRPr="000658FC" w:rsidRDefault="00327C62" w:rsidP="000658FC">
      <w:pPr>
        <w:pStyle w:val="ListParagraph"/>
        <w:numPr>
          <w:ilvl w:val="0"/>
          <w:numId w:val="6"/>
        </w:numPr>
        <w:spacing w:after="0" w:line="240" w:lineRule="auto"/>
        <w:jc w:val="both"/>
        <w:rPr>
          <w:rFonts w:ascii="Times New Roman" w:hAnsi="Times New Roman"/>
          <w:noProof/>
          <w:sz w:val="28"/>
          <w:szCs w:val="28"/>
        </w:rPr>
      </w:pPr>
      <w:bookmarkStart w:id="112" w:name="_ENREF_62"/>
      <w:r w:rsidRPr="000658FC">
        <w:rPr>
          <w:rFonts w:ascii="Times New Roman" w:hAnsi="Times New Roman"/>
          <w:noProof/>
          <w:sz w:val="28"/>
          <w:szCs w:val="28"/>
        </w:rPr>
        <w:t xml:space="preserve">Khan, Zafar Ullah, Khan, Alam, Khan, Dilawar, and Magda, Róbert. (2023). The Impact of Institutional Quality on Sectoral Foreign Direct Investment in Pakistan: A Dynamic Simulated ARDL Approach. </w:t>
      </w:r>
      <w:r w:rsidRPr="000658FC">
        <w:rPr>
          <w:rFonts w:ascii="Times New Roman" w:hAnsi="Times New Roman"/>
          <w:i/>
          <w:noProof/>
          <w:sz w:val="28"/>
          <w:szCs w:val="28"/>
        </w:rPr>
        <w:t>Sustainability, 15</w:t>
      </w:r>
      <w:r w:rsidRPr="000658FC">
        <w:rPr>
          <w:rFonts w:ascii="Times New Roman" w:hAnsi="Times New Roman"/>
          <w:noProof/>
          <w:sz w:val="28"/>
          <w:szCs w:val="28"/>
        </w:rPr>
        <w:t xml:space="preserve">(9), 7231. </w:t>
      </w:r>
      <w:bookmarkEnd w:id="112"/>
    </w:p>
    <w:p w:rsidR="00327C62" w:rsidRPr="000658FC" w:rsidRDefault="00327C62" w:rsidP="000658FC">
      <w:pPr>
        <w:pStyle w:val="ListParagraph"/>
        <w:numPr>
          <w:ilvl w:val="0"/>
          <w:numId w:val="6"/>
        </w:numPr>
        <w:spacing w:after="0" w:line="240" w:lineRule="auto"/>
        <w:jc w:val="both"/>
        <w:rPr>
          <w:rFonts w:ascii="Times New Roman" w:hAnsi="Times New Roman"/>
          <w:noProof/>
          <w:sz w:val="28"/>
          <w:szCs w:val="28"/>
        </w:rPr>
      </w:pPr>
      <w:bookmarkStart w:id="113" w:name="_ENREF_63"/>
      <w:r w:rsidRPr="000658FC">
        <w:rPr>
          <w:rFonts w:ascii="Times New Roman" w:hAnsi="Times New Roman"/>
          <w:noProof/>
          <w:sz w:val="28"/>
          <w:szCs w:val="28"/>
        </w:rPr>
        <w:t xml:space="preserve">Klomp, Jeroen, and de Haan, Jakob. (2009). Political institutions and economic volatility. </w:t>
      </w:r>
      <w:r w:rsidRPr="000658FC">
        <w:rPr>
          <w:rFonts w:ascii="Times New Roman" w:hAnsi="Times New Roman"/>
          <w:i/>
          <w:noProof/>
          <w:sz w:val="28"/>
          <w:szCs w:val="28"/>
        </w:rPr>
        <w:t>European Journal of Political Economy, 25</w:t>
      </w:r>
      <w:r w:rsidRPr="000658FC">
        <w:rPr>
          <w:rFonts w:ascii="Times New Roman" w:hAnsi="Times New Roman"/>
          <w:noProof/>
          <w:sz w:val="28"/>
          <w:szCs w:val="28"/>
        </w:rPr>
        <w:t xml:space="preserve">(3), 311-326. </w:t>
      </w:r>
      <w:bookmarkEnd w:id="113"/>
    </w:p>
    <w:p w:rsidR="00327C62" w:rsidRPr="000658FC" w:rsidRDefault="00327C62" w:rsidP="000658FC">
      <w:pPr>
        <w:pStyle w:val="ListParagraph"/>
        <w:numPr>
          <w:ilvl w:val="0"/>
          <w:numId w:val="6"/>
        </w:numPr>
        <w:spacing w:after="0" w:line="240" w:lineRule="auto"/>
        <w:jc w:val="both"/>
        <w:rPr>
          <w:rFonts w:ascii="Times New Roman" w:hAnsi="Times New Roman"/>
          <w:noProof/>
          <w:sz w:val="28"/>
          <w:szCs w:val="28"/>
        </w:rPr>
      </w:pPr>
      <w:bookmarkStart w:id="114" w:name="_ENREF_64"/>
      <w:r w:rsidRPr="000658FC">
        <w:rPr>
          <w:rFonts w:ascii="Times New Roman" w:hAnsi="Times New Roman"/>
          <w:noProof/>
          <w:sz w:val="28"/>
          <w:szCs w:val="28"/>
        </w:rPr>
        <w:t xml:space="preserve">Knack, Stephen. (2001). Aid dependence and the quality of governance: cross-country empirical tests. </w:t>
      </w:r>
      <w:r w:rsidRPr="000658FC">
        <w:rPr>
          <w:rFonts w:ascii="Times New Roman" w:hAnsi="Times New Roman"/>
          <w:i/>
          <w:noProof/>
          <w:sz w:val="28"/>
          <w:szCs w:val="28"/>
        </w:rPr>
        <w:t>Southern Economic Journal</w:t>
      </w:r>
      <w:r w:rsidRPr="000658FC">
        <w:rPr>
          <w:rFonts w:ascii="Times New Roman" w:hAnsi="Times New Roman"/>
          <w:noProof/>
          <w:sz w:val="28"/>
          <w:szCs w:val="28"/>
        </w:rPr>
        <w:t xml:space="preserve">, 310-329. </w:t>
      </w:r>
      <w:bookmarkEnd w:id="114"/>
    </w:p>
    <w:p w:rsidR="00327C62" w:rsidRPr="000658FC" w:rsidRDefault="00327C62" w:rsidP="000658FC">
      <w:pPr>
        <w:pStyle w:val="ListParagraph"/>
        <w:numPr>
          <w:ilvl w:val="0"/>
          <w:numId w:val="6"/>
        </w:numPr>
        <w:spacing w:after="0" w:line="240" w:lineRule="auto"/>
        <w:jc w:val="both"/>
        <w:rPr>
          <w:rFonts w:ascii="Times New Roman" w:hAnsi="Times New Roman"/>
          <w:noProof/>
          <w:sz w:val="28"/>
          <w:szCs w:val="28"/>
        </w:rPr>
      </w:pPr>
      <w:bookmarkStart w:id="115" w:name="_ENREF_65"/>
      <w:r w:rsidRPr="000658FC">
        <w:rPr>
          <w:rFonts w:ascii="Times New Roman" w:hAnsi="Times New Roman"/>
          <w:noProof/>
          <w:sz w:val="28"/>
          <w:szCs w:val="28"/>
        </w:rPr>
        <w:t>Krishnankutty, Raveesh, MC, Minimol, and Tiwari, Aviral Kumar. (2023). Foreign Direct Investment, Institutional Quality and Sustainability: Cross-</w:t>
      </w:r>
      <w:r w:rsidRPr="000658FC">
        <w:rPr>
          <w:rFonts w:ascii="Times New Roman" w:hAnsi="Times New Roman"/>
          <w:noProof/>
          <w:sz w:val="28"/>
          <w:szCs w:val="28"/>
        </w:rPr>
        <w:lastRenderedPageBreak/>
        <w:t xml:space="preserve">country Analysis Using Different Estimators. </w:t>
      </w:r>
      <w:r w:rsidRPr="000658FC">
        <w:rPr>
          <w:rFonts w:ascii="Times New Roman" w:hAnsi="Times New Roman"/>
          <w:i/>
          <w:noProof/>
          <w:sz w:val="28"/>
          <w:szCs w:val="28"/>
        </w:rPr>
        <w:t>The Indian Economic Journal, 71</w:t>
      </w:r>
      <w:r w:rsidRPr="000658FC">
        <w:rPr>
          <w:rFonts w:ascii="Times New Roman" w:hAnsi="Times New Roman"/>
          <w:noProof/>
          <w:sz w:val="28"/>
          <w:szCs w:val="28"/>
        </w:rPr>
        <w:t xml:space="preserve">(2), 285-299. </w:t>
      </w:r>
      <w:bookmarkEnd w:id="115"/>
    </w:p>
    <w:p w:rsidR="00327C62" w:rsidRPr="000658FC" w:rsidRDefault="00327C62" w:rsidP="000658FC">
      <w:pPr>
        <w:pStyle w:val="ListParagraph"/>
        <w:numPr>
          <w:ilvl w:val="0"/>
          <w:numId w:val="6"/>
        </w:numPr>
        <w:spacing w:after="0" w:line="240" w:lineRule="auto"/>
        <w:jc w:val="both"/>
        <w:rPr>
          <w:rFonts w:ascii="Times New Roman" w:hAnsi="Times New Roman"/>
          <w:noProof/>
          <w:sz w:val="28"/>
          <w:szCs w:val="28"/>
        </w:rPr>
      </w:pPr>
      <w:bookmarkStart w:id="116" w:name="_ENREF_66"/>
      <w:r w:rsidRPr="000658FC">
        <w:rPr>
          <w:rFonts w:ascii="Times New Roman" w:hAnsi="Times New Roman"/>
          <w:noProof/>
          <w:sz w:val="28"/>
          <w:szCs w:val="28"/>
        </w:rPr>
        <w:t xml:space="preserve">Kunčič, Aljaž. (2014). Institutional quality dataset. </w:t>
      </w:r>
      <w:r w:rsidRPr="000658FC">
        <w:rPr>
          <w:rFonts w:ascii="Times New Roman" w:hAnsi="Times New Roman"/>
          <w:i/>
          <w:noProof/>
          <w:sz w:val="28"/>
          <w:szCs w:val="28"/>
        </w:rPr>
        <w:t>Journal of institutional economics, 10</w:t>
      </w:r>
      <w:r w:rsidRPr="000658FC">
        <w:rPr>
          <w:rFonts w:ascii="Times New Roman" w:hAnsi="Times New Roman"/>
          <w:noProof/>
          <w:sz w:val="28"/>
          <w:szCs w:val="28"/>
        </w:rPr>
        <w:t xml:space="preserve">(1), 135-161. </w:t>
      </w:r>
      <w:bookmarkEnd w:id="116"/>
    </w:p>
    <w:p w:rsidR="00327C62" w:rsidRPr="000658FC" w:rsidRDefault="00327C62" w:rsidP="000658FC">
      <w:pPr>
        <w:pStyle w:val="ListParagraph"/>
        <w:numPr>
          <w:ilvl w:val="0"/>
          <w:numId w:val="6"/>
        </w:numPr>
        <w:spacing w:after="0" w:line="240" w:lineRule="auto"/>
        <w:jc w:val="both"/>
        <w:rPr>
          <w:rFonts w:ascii="Times New Roman" w:hAnsi="Times New Roman"/>
          <w:noProof/>
          <w:sz w:val="28"/>
          <w:szCs w:val="28"/>
        </w:rPr>
      </w:pPr>
      <w:bookmarkStart w:id="117" w:name="_ENREF_67"/>
      <w:r w:rsidRPr="000658FC">
        <w:rPr>
          <w:rFonts w:ascii="Times New Roman" w:hAnsi="Times New Roman"/>
          <w:noProof/>
          <w:sz w:val="28"/>
          <w:szCs w:val="28"/>
        </w:rPr>
        <w:t xml:space="preserve">Kuzhabekova, Aliya, and Lee, Jack T. (2020). Internationalization and local research capacity strengthening: Factors affecting knowledge sharing between international and local faculty in Kazakhstan. </w:t>
      </w:r>
      <w:r w:rsidRPr="000658FC">
        <w:rPr>
          <w:rFonts w:ascii="Times New Roman" w:hAnsi="Times New Roman"/>
          <w:i/>
          <w:noProof/>
          <w:sz w:val="28"/>
          <w:szCs w:val="28"/>
        </w:rPr>
        <w:t>European Education, 52</w:t>
      </w:r>
      <w:r w:rsidRPr="000658FC">
        <w:rPr>
          <w:rFonts w:ascii="Times New Roman" w:hAnsi="Times New Roman"/>
          <w:noProof/>
          <w:sz w:val="28"/>
          <w:szCs w:val="28"/>
        </w:rPr>
        <w:t xml:space="preserve">(4), 297-311. </w:t>
      </w:r>
      <w:bookmarkEnd w:id="117"/>
    </w:p>
    <w:p w:rsidR="00327C62" w:rsidRPr="000658FC" w:rsidRDefault="00327C62" w:rsidP="000658FC">
      <w:pPr>
        <w:pStyle w:val="ListParagraph"/>
        <w:numPr>
          <w:ilvl w:val="0"/>
          <w:numId w:val="6"/>
        </w:numPr>
        <w:spacing w:after="0" w:line="240" w:lineRule="auto"/>
        <w:jc w:val="both"/>
        <w:rPr>
          <w:rFonts w:ascii="Times New Roman" w:hAnsi="Times New Roman"/>
          <w:noProof/>
          <w:sz w:val="28"/>
          <w:szCs w:val="28"/>
        </w:rPr>
      </w:pPr>
      <w:bookmarkStart w:id="118" w:name="_ENREF_68"/>
      <w:r w:rsidRPr="000658FC">
        <w:rPr>
          <w:rFonts w:ascii="Times New Roman" w:hAnsi="Times New Roman"/>
          <w:noProof/>
          <w:sz w:val="28"/>
          <w:szCs w:val="28"/>
        </w:rPr>
        <w:t xml:space="preserve">Lau, Wee-Yeap, and Yip, Tien-Ming. (2023). Nexus Between Official Development Aid, Institutional Quality and Economic Growth: Evidence from CLMV countries. </w:t>
      </w:r>
      <w:r w:rsidRPr="000658FC">
        <w:rPr>
          <w:rFonts w:ascii="Times New Roman" w:hAnsi="Times New Roman"/>
          <w:i/>
          <w:noProof/>
          <w:sz w:val="28"/>
          <w:szCs w:val="28"/>
        </w:rPr>
        <w:t>Australasian Accounting, Business and Finance Journal, 17</w:t>
      </w:r>
      <w:r w:rsidRPr="000658FC">
        <w:rPr>
          <w:rFonts w:ascii="Times New Roman" w:hAnsi="Times New Roman"/>
          <w:noProof/>
          <w:sz w:val="28"/>
          <w:szCs w:val="28"/>
        </w:rPr>
        <w:t xml:space="preserve">(3), 40-61. </w:t>
      </w:r>
      <w:bookmarkEnd w:id="118"/>
    </w:p>
    <w:p w:rsidR="00327C62" w:rsidRPr="000658FC" w:rsidRDefault="00327C62" w:rsidP="000658FC">
      <w:pPr>
        <w:pStyle w:val="ListParagraph"/>
        <w:numPr>
          <w:ilvl w:val="0"/>
          <w:numId w:val="6"/>
        </w:numPr>
        <w:spacing w:after="0" w:line="240" w:lineRule="auto"/>
        <w:jc w:val="both"/>
        <w:rPr>
          <w:rFonts w:ascii="Times New Roman" w:hAnsi="Times New Roman"/>
          <w:noProof/>
          <w:sz w:val="28"/>
          <w:szCs w:val="28"/>
        </w:rPr>
      </w:pPr>
      <w:bookmarkStart w:id="119" w:name="_ENREF_69"/>
      <w:r w:rsidRPr="000658FC">
        <w:rPr>
          <w:rFonts w:ascii="Times New Roman" w:hAnsi="Times New Roman"/>
          <w:noProof/>
          <w:sz w:val="28"/>
          <w:szCs w:val="28"/>
        </w:rPr>
        <w:t xml:space="preserve">Lee, Keun, and Kim, Byung-Yeon. (2009). Both institutions and policies matter but differently for different income groups of countries: determinants of long-run economic growth revisited. </w:t>
      </w:r>
      <w:r w:rsidRPr="000658FC">
        <w:rPr>
          <w:rFonts w:ascii="Times New Roman" w:hAnsi="Times New Roman"/>
          <w:i/>
          <w:noProof/>
          <w:sz w:val="28"/>
          <w:szCs w:val="28"/>
        </w:rPr>
        <w:t>World Development, 37</w:t>
      </w:r>
      <w:r w:rsidRPr="000658FC">
        <w:rPr>
          <w:rFonts w:ascii="Times New Roman" w:hAnsi="Times New Roman"/>
          <w:noProof/>
          <w:sz w:val="28"/>
          <w:szCs w:val="28"/>
        </w:rPr>
        <w:t xml:space="preserve">(3), 533-549. </w:t>
      </w:r>
      <w:bookmarkEnd w:id="119"/>
    </w:p>
    <w:p w:rsidR="00327C62" w:rsidRPr="000658FC" w:rsidRDefault="00327C62" w:rsidP="000658FC">
      <w:pPr>
        <w:pStyle w:val="ListParagraph"/>
        <w:numPr>
          <w:ilvl w:val="0"/>
          <w:numId w:val="6"/>
        </w:numPr>
        <w:spacing w:after="0" w:line="240" w:lineRule="auto"/>
        <w:jc w:val="both"/>
        <w:rPr>
          <w:rFonts w:ascii="Times New Roman" w:hAnsi="Times New Roman"/>
          <w:noProof/>
          <w:sz w:val="28"/>
          <w:szCs w:val="28"/>
        </w:rPr>
      </w:pPr>
      <w:bookmarkStart w:id="120" w:name="_ENREF_70"/>
      <w:r w:rsidRPr="000658FC">
        <w:rPr>
          <w:rFonts w:ascii="Times New Roman" w:hAnsi="Times New Roman"/>
          <w:noProof/>
          <w:sz w:val="28"/>
          <w:szCs w:val="28"/>
        </w:rPr>
        <w:t xml:space="preserve">Liu, Fang, Chen, Houqun, and Zhang, Shuwen. (2023). Nexus among corruption, political instability and natural resources on economic recovery in Vietnam. </w:t>
      </w:r>
      <w:r w:rsidRPr="000658FC">
        <w:rPr>
          <w:rFonts w:ascii="Times New Roman" w:hAnsi="Times New Roman"/>
          <w:i/>
          <w:noProof/>
          <w:sz w:val="28"/>
          <w:szCs w:val="28"/>
        </w:rPr>
        <w:t>Resources Policy, 85</w:t>
      </w:r>
      <w:r w:rsidRPr="000658FC">
        <w:rPr>
          <w:rFonts w:ascii="Times New Roman" w:hAnsi="Times New Roman"/>
          <w:noProof/>
          <w:sz w:val="28"/>
          <w:szCs w:val="28"/>
        </w:rPr>
        <w:t xml:space="preserve">, 103743. </w:t>
      </w:r>
      <w:bookmarkEnd w:id="120"/>
    </w:p>
    <w:p w:rsidR="00327C62" w:rsidRPr="000658FC" w:rsidRDefault="00327C62" w:rsidP="000658FC">
      <w:pPr>
        <w:pStyle w:val="ListParagraph"/>
        <w:numPr>
          <w:ilvl w:val="0"/>
          <w:numId w:val="6"/>
        </w:numPr>
        <w:spacing w:after="0" w:line="240" w:lineRule="auto"/>
        <w:jc w:val="both"/>
        <w:rPr>
          <w:rFonts w:ascii="Times New Roman" w:hAnsi="Times New Roman"/>
          <w:noProof/>
          <w:sz w:val="28"/>
          <w:szCs w:val="28"/>
        </w:rPr>
      </w:pPr>
      <w:bookmarkStart w:id="121" w:name="_ENREF_71"/>
      <w:r w:rsidRPr="000658FC">
        <w:rPr>
          <w:rFonts w:ascii="Times New Roman" w:hAnsi="Times New Roman"/>
          <w:noProof/>
          <w:sz w:val="28"/>
          <w:szCs w:val="28"/>
        </w:rPr>
        <w:t xml:space="preserve">Mallik, Girijasankar. (2008). Foreign aid and economic growth: A cointegration analysis of the six poorest African countries. </w:t>
      </w:r>
      <w:r w:rsidRPr="000658FC">
        <w:rPr>
          <w:rFonts w:ascii="Times New Roman" w:hAnsi="Times New Roman"/>
          <w:i/>
          <w:noProof/>
          <w:sz w:val="28"/>
          <w:szCs w:val="28"/>
        </w:rPr>
        <w:t>Economic Analysis and Policy, 38</w:t>
      </w:r>
      <w:r w:rsidRPr="000658FC">
        <w:rPr>
          <w:rFonts w:ascii="Times New Roman" w:hAnsi="Times New Roman"/>
          <w:noProof/>
          <w:sz w:val="28"/>
          <w:szCs w:val="28"/>
        </w:rPr>
        <w:t xml:space="preserve">(2), 251-260. </w:t>
      </w:r>
      <w:bookmarkEnd w:id="121"/>
    </w:p>
    <w:p w:rsidR="00327C62" w:rsidRPr="000658FC" w:rsidRDefault="00327C62" w:rsidP="000658FC">
      <w:pPr>
        <w:pStyle w:val="ListParagraph"/>
        <w:numPr>
          <w:ilvl w:val="0"/>
          <w:numId w:val="6"/>
        </w:numPr>
        <w:spacing w:after="0" w:line="240" w:lineRule="auto"/>
        <w:jc w:val="both"/>
        <w:rPr>
          <w:rFonts w:ascii="Times New Roman" w:hAnsi="Times New Roman"/>
          <w:noProof/>
          <w:sz w:val="28"/>
          <w:szCs w:val="28"/>
        </w:rPr>
      </w:pPr>
      <w:bookmarkStart w:id="122" w:name="_ENREF_72"/>
      <w:r w:rsidRPr="000658FC">
        <w:rPr>
          <w:rFonts w:ascii="Times New Roman" w:hAnsi="Times New Roman"/>
          <w:noProof/>
          <w:sz w:val="28"/>
          <w:szCs w:val="28"/>
        </w:rPr>
        <w:t xml:space="preserve">Mamoon, Dawood, and Murshed, S Mansoob. (2006). Trade policy, openness, institutions. </w:t>
      </w:r>
      <w:r w:rsidRPr="000658FC">
        <w:rPr>
          <w:rFonts w:ascii="Times New Roman" w:hAnsi="Times New Roman"/>
          <w:i/>
          <w:noProof/>
          <w:sz w:val="28"/>
          <w:szCs w:val="28"/>
        </w:rPr>
        <w:t>The Pakistan Development Review</w:t>
      </w:r>
      <w:r w:rsidRPr="000658FC">
        <w:rPr>
          <w:rFonts w:ascii="Times New Roman" w:hAnsi="Times New Roman"/>
          <w:noProof/>
          <w:sz w:val="28"/>
          <w:szCs w:val="28"/>
        </w:rPr>
        <w:t xml:space="preserve">, 99-119. </w:t>
      </w:r>
      <w:bookmarkEnd w:id="122"/>
    </w:p>
    <w:p w:rsidR="00327C62" w:rsidRDefault="00327C62" w:rsidP="000658FC">
      <w:pPr>
        <w:pStyle w:val="ListParagraph"/>
        <w:numPr>
          <w:ilvl w:val="0"/>
          <w:numId w:val="6"/>
        </w:numPr>
        <w:spacing w:after="0" w:line="240" w:lineRule="auto"/>
        <w:jc w:val="both"/>
        <w:rPr>
          <w:rFonts w:ascii="Times New Roman" w:hAnsi="Times New Roman"/>
          <w:noProof/>
          <w:sz w:val="28"/>
          <w:szCs w:val="28"/>
        </w:rPr>
      </w:pPr>
      <w:bookmarkStart w:id="123" w:name="_ENREF_73"/>
      <w:r w:rsidRPr="000658FC">
        <w:rPr>
          <w:rFonts w:ascii="Times New Roman" w:hAnsi="Times New Roman"/>
          <w:noProof/>
          <w:sz w:val="28"/>
          <w:szCs w:val="28"/>
        </w:rPr>
        <w:t xml:space="preserve">Mawdsley, Emma, Murray, Warwick E, Overton, John, Scheyvens, Regina, and Banks, Glenn. (2018). Exporting stimulus and “shared prosperity”: Reinventing foreign aid for a retroliberal era. </w:t>
      </w:r>
      <w:r w:rsidRPr="000658FC">
        <w:rPr>
          <w:rFonts w:ascii="Times New Roman" w:hAnsi="Times New Roman"/>
          <w:i/>
          <w:noProof/>
          <w:sz w:val="28"/>
          <w:szCs w:val="28"/>
        </w:rPr>
        <w:t>Development Policy Review, 36</w:t>
      </w:r>
      <w:r w:rsidRPr="000658FC">
        <w:rPr>
          <w:rFonts w:ascii="Times New Roman" w:hAnsi="Times New Roman"/>
          <w:noProof/>
          <w:sz w:val="28"/>
          <w:szCs w:val="28"/>
        </w:rPr>
        <w:t xml:space="preserve">, O25-O43. </w:t>
      </w:r>
      <w:bookmarkEnd w:id="123"/>
    </w:p>
    <w:p w:rsidR="00403977" w:rsidRPr="000658FC" w:rsidRDefault="00403977" w:rsidP="00403977">
      <w:pPr>
        <w:pStyle w:val="ListParagraph"/>
        <w:numPr>
          <w:ilvl w:val="0"/>
          <w:numId w:val="6"/>
        </w:numPr>
        <w:spacing w:after="0" w:line="240" w:lineRule="auto"/>
        <w:jc w:val="both"/>
        <w:rPr>
          <w:rFonts w:ascii="Times New Roman" w:hAnsi="Times New Roman"/>
          <w:noProof/>
          <w:sz w:val="28"/>
          <w:szCs w:val="28"/>
        </w:rPr>
      </w:pPr>
      <w:r w:rsidRPr="00403977">
        <w:rPr>
          <w:rFonts w:ascii="Times New Roman" w:hAnsi="Times New Roman"/>
          <w:noProof/>
          <w:sz w:val="28"/>
          <w:szCs w:val="28"/>
        </w:rPr>
        <w:t>Maruta, A. A., Banerjee, R., &amp; Cavoli, T. (2020). Foreign aid, institutional quality and economic growth: Evidence from the developing world. Economic Modelling, 89, 444-463.</w:t>
      </w:r>
    </w:p>
    <w:p w:rsidR="00403977" w:rsidRPr="00403977" w:rsidRDefault="00327C62" w:rsidP="00403977">
      <w:pPr>
        <w:pStyle w:val="ListParagraph"/>
        <w:numPr>
          <w:ilvl w:val="0"/>
          <w:numId w:val="6"/>
        </w:numPr>
        <w:spacing w:after="0" w:line="240" w:lineRule="auto"/>
        <w:jc w:val="both"/>
        <w:rPr>
          <w:rFonts w:ascii="Times New Roman" w:hAnsi="Times New Roman"/>
          <w:noProof/>
          <w:sz w:val="28"/>
          <w:szCs w:val="28"/>
        </w:rPr>
      </w:pPr>
      <w:bookmarkStart w:id="124" w:name="_ENREF_74"/>
      <w:r w:rsidRPr="000658FC">
        <w:rPr>
          <w:rFonts w:ascii="Times New Roman" w:hAnsi="Times New Roman"/>
          <w:noProof/>
          <w:sz w:val="28"/>
          <w:szCs w:val="28"/>
        </w:rPr>
        <w:t xml:space="preserve">Mishra, Ronismita, and Palit, Swapnamoyee. (2020). Role of FDI on employment scenario in India. </w:t>
      </w:r>
      <w:r w:rsidRPr="000658FC">
        <w:rPr>
          <w:rFonts w:ascii="Times New Roman" w:hAnsi="Times New Roman"/>
          <w:i/>
          <w:noProof/>
          <w:sz w:val="28"/>
          <w:szCs w:val="28"/>
        </w:rPr>
        <w:t>International Journal of Recent Technology and Engineering, 8</w:t>
      </w:r>
      <w:r w:rsidRPr="000658FC">
        <w:rPr>
          <w:rFonts w:ascii="Times New Roman" w:hAnsi="Times New Roman"/>
          <w:noProof/>
          <w:sz w:val="28"/>
          <w:szCs w:val="28"/>
        </w:rPr>
        <w:t xml:space="preserve">(6), 1481-1489. </w:t>
      </w:r>
      <w:bookmarkStart w:id="125" w:name="_ENREF_75"/>
      <w:bookmarkEnd w:id="124"/>
    </w:p>
    <w:p w:rsidR="00403977" w:rsidRDefault="00403977" w:rsidP="00403977">
      <w:pPr>
        <w:pStyle w:val="ListParagraph"/>
        <w:numPr>
          <w:ilvl w:val="0"/>
          <w:numId w:val="6"/>
        </w:numPr>
        <w:spacing w:after="0" w:line="240" w:lineRule="auto"/>
        <w:jc w:val="both"/>
        <w:rPr>
          <w:rFonts w:ascii="Times New Roman" w:hAnsi="Times New Roman"/>
          <w:noProof/>
          <w:sz w:val="28"/>
          <w:szCs w:val="28"/>
        </w:rPr>
      </w:pPr>
      <w:r w:rsidRPr="00403977">
        <w:rPr>
          <w:rFonts w:ascii="Times New Roman" w:hAnsi="Times New Roman"/>
          <w:noProof/>
          <w:sz w:val="28"/>
          <w:szCs w:val="28"/>
        </w:rPr>
        <w:t>Minoiu, C., &amp; Reddy, S. G. (2010). Development aid and economic growth: A positive long-run relation. The Quarterly Review of Economics and Finance, 50(1), 27-39.</w:t>
      </w:r>
    </w:p>
    <w:p w:rsidR="00403977" w:rsidRDefault="00403977" w:rsidP="00403977">
      <w:pPr>
        <w:pStyle w:val="ListParagraph"/>
        <w:numPr>
          <w:ilvl w:val="0"/>
          <w:numId w:val="6"/>
        </w:numPr>
        <w:spacing w:after="0" w:line="240" w:lineRule="auto"/>
        <w:jc w:val="both"/>
        <w:rPr>
          <w:rFonts w:ascii="Times New Roman" w:hAnsi="Times New Roman"/>
          <w:noProof/>
          <w:sz w:val="28"/>
          <w:szCs w:val="28"/>
        </w:rPr>
      </w:pPr>
      <w:r w:rsidRPr="00403977">
        <w:rPr>
          <w:rFonts w:ascii="Times New Roman" w:hAnsi="Times New Roman"/>
          <w:noProof/>
          <w:sz w:val="28"/>
          <w:szCs w:val="28"/>
        </w:rPr>
        <w:t>Moe, T. M. (2005). Power and political institutions. Perspectives on politics, 3(2), 215-233.</w:t>
      </w:r>
    </w:p>
    <w:p w:rsidR="00327C62" w:rsidRPr="000658FC" w:rsidRDefault="00327C62" w:rsidP="000658FC">
      <w:pPr>
        <w:pStyle w:val="ListParagraph"/>
        <w:numPr>
          <w:ilvl w:val="0"/>
          <w:numId w:val="6"/>
        </w:numPr>
        <w:spacing w:after="0" w:line="240" w:lineRule="auto"/>
        <w:jc w:val="both"/>
        <w:rPr>
          <w:rFonts w:ascii="Times New Roman" w:hAnsi="Times New Roman"/>
          <w:noProof/>
          <w:sz w:val="28"/>
          <w:szCs w:val="28"/>
        </w:rPr>
      </w:pPr>
      <w:r w:rsidRPr="000658FC">
        <w:rPr>
          <w:rFonts w:ascii="Times New Roman" w:hAnsi="Times New Roman"/>
          <w:noProof/>
          <w:sz w:val="28"/>
          <w:szCs w:val="28"/>
        </w:rPr>
        <w:lastRenderedPageBreak/>
        <w:t xml:space="preserve">Mohamed, Sufian Eltayeb, and Sidiropoulos, Moise G. (2010). Another look at the determinants of foreign direct investment in MENA countries: an empirical investigation. </w:t>
      </w:r>
      <w:r w:rsidRPr="000658FC">
        <w:rPr>
          <w:rFonts w:ascii="Times New Roman" w:hAnsi="Times New Roman"/>
          <w:i/>
          <w:noProof/>
          <w:sz w:val="28"/>
          <w:szCs w:val="28"/>
        </w:rPr>
        <w:t>Journal of economic development, 35</w:t>
      </w:r>
      <w:r w:rsidRPr="000658FC">
        <w:rPr>
          <w:rFonts w:ascii="Times New Roman" w:hAnsi="Times New Roman"/>
          <w:noProof/>
          <w:sz w:val="28"/>
          <w:szCs w:val="28"/>
        </w:rPr>
        <w:t xml:space="preserve">(2), 75. </w:t>
      </w:r>
      <w:bookmarkEnd w:id="125"/>
    </w:p>
    <w:p w:rsidR="00327C62" w:rsidRPr="000658FC" w:rsidRDefault="00327C62" w:rsidP="000658FC">
      <w:pPr>
        <w:pStyle w:val="ListParagraph"/>
        <w:numPr>
          <w:ilvl w:val="0"/>
          <w:numId w:val="6"/>
        </w:numPr>
        <w:spacing w:after="0" w:line="240" w:lineRule="auto"/>
        <w:jc w:val="both"/>
        <w:rPr>
          <w:rFonts w:ascii="Times New Roman" w:hAnsi="Times New Roman"/>
          <w:noProof/>
          <w:sz w:val="28"/>
          <w:szCs w:val="28"/>
        </w:rPr>
      </w:pPr>
      <w:bookmarkStart w:id="126" w:name="_ENREF_76"/>
      <w:r w:rsidRPr="000658FC">
        <w:rPr>
          <w:rFonts w:ascii="Times New Roman" w:hAnsi="Times New Roman"/>
          <w:noProof/>
          <w:sz w:val="28"/>
          <w:szCs w:val="28"/>
        </w:rPr>
        <w:t xml:space="preserve">Nair, Mahendhiran, Arvin, Mak B, Pradhan, Rudra P, and Bahmani, Sahar. (2021). Is higher economic growth possible through better institutional quality and a lower carbon footprint? Evidence from developing countries. </w:t>
      </w:r>
      <w:r w:rsidRPr="000658FC">
        <w:rPr>
          <w:rFonts w:ascii="Times New Roman" w:hAnsi="Times New Roman"/>
          <w:i/>
          <w:noProof/>
          <w:sz w:val="28"/>
          <w:szCs w:val="28"/>
        </w:rPr>
        <w:t>Renewable Energy, 167</w:t>
      </w:r>
      <w:r w:rsidRPr="000658FC">
        <w:rPr>
          <w:rFonts w:ascii="Times New Roman" w:hAnsi="Times New Roman"/>
          <w:noProof/>
          <w:sz w:val="28"/>
          <w:szCs w:val="28"/>
        </w:rPr>
        <w:t xml:space="preserve">, 132-145. </w:t>
      </w:r>
      <w:bookmarkEnd w:id="126"/>
    </w:p>
    <w:p w:rsidR="00327C62" w:rsidRPr="000658FC" w:rsidRDefault="00327C62" w:rsidP="000658FC">
      <w:pPr>
        <w:pStyle w:val="ListParagraph"/>
        <w:numPr>
          <w:ilvl w:val="0"/>
          <w:numId w:val="6"/>
        </w:numPr>
        <w:spacing w:after="0" w:line="240" w:lineRule="auto"/>
        <w:jc w:val="both"/>
        <w:rPr>
          <w:rFonts w:ascii="Times New Roman" w:hAnsi="Times New Roman"/>
          <w:noProof/>
          <w:sz w:val="28"/>
          <w:szCs w:val="28"/>
        </w:rPr>
      </w:pPr>
      <w:bookmarkStart w:id="127" w:name="_ENREF_77"/>
      <w:r w:rsidRPr="000658FC">
        <w:rPr>
          <w:rFonts w:ascii="Times New Roman" w:hAnsi="Times New Roman"/>
          <w:noProof/>
          <w:sz w:val="28"/>
          <w:szCs w:val="28"/>
        </w:rPr>
        <w:t xml:space="preserve">Nica, Elvira, Poliak, Milos, Alpopi, Cristina, Kliestik, Tomas, Manole, Cristina, and Burlacu, Sorin. (2023). Impact of Trade, FDI, and Urbanization on Female Employment System in SAARC: GMM and Quantile Regression Approach. </w:t>
      </w:r>
      <w:r w:rsidRPr="000658FC">
        <w:rPr>
          <w:rFonts w:ascii="Times New Roman" w:hAnsi="Times New Roman"/>
          <w:i/>
          <w:noProof/>
          <w:sz w:val="28"/>
          <w:szCs w:val="28"/>
        </w:rPr>
        <w:t>Systems, 11</w:t>
      </w:r>
      <w:r w:rsidRPr="000658FC">
        <w:rPr>
          <w:rFonts w:ascii="Times New Roman" w:hAnsi="Times New Roman"/>
          <w:noProof/>
          <w:sz w:val="28"/>
          <w:szCs w:val="28"/>
        </w:rPr>
        <w:t xml:space="preserve">(3), 137. </w:t>
      </w:r>
      <w:bookmarkEnd w:id="127"/>
    </w:p>
    <w:p w:rsidR="00327C62" w:rsidRPr="000658FC" w:rsidRDefault="00327C62" w:rsidP="000658FC">
      <w:pPr>
        <w:pStyle w:val="ListParagraph"/>
        <w:numPr>
          <w:ilvl w:val="0"/>
          <w:numId w:val="6"/>
        </w:numPr>
        <w:spacing w:after="0" w:line="240" w:lineRule="auto"/>
        <w:jc w:val="both"/>
        <w:rPr>
          <w:rFonts w:ascii="Times New Roman" w:hAnsi="Times New Roman"/>
          <w:noProof/>
          <w:sz w:val="28"/>
          <w:szCs w:val="28"/>
        </w:rPr>
      </w:pPr>
      <w:bookmarkStart w:id="128" w:name="_ENREF_78"/>
      <w:r w:rsidRPr="000658FC">
        <w:rPr>
          <w:rFonts w:ascii="Times New Roman" w:hAnsi="Times New Roman"/>
          <w:noProof/>
          <w:sz w:val="28"/>
          <w:szCs w:val="28"/>
        </w:rPr>
        <w:t xml:space="preserve">Nizam, Kehkashan. (2022). The Influence of Corruption, Political Stability, Foreign Direct Investment, and Domestic Investment on Economic Growth in BRICS Countries. </w:t>
      </w:r>
      <w:r w:rsidRPr="000658FC">
        <w:rPr>
          <w:rFonts w:ascii="Times New Roman" w:hAnsi="Times New Roman"/>
          <w:i/>
          <w:noProof/>
          <w:sz w:val="28"/>
          <w:szCs w:val="28"/>
        </w:rPr>
        <w:t>Front. Environ. Sci, 10</w:t>
      </w:r>
      <w:r w:rsidRPr="000658FC">
        <w:rPr>
          <w:rFonts w:ascii="Times New Roman" w:hAnsi="Times New Roman"/>
          <w:noProof/>
          <w:sz w:val="28"/>
          <w:szCs w:val="28"/>
        </w:rPr>
        <w:t xml:space="preserve">, 1036105. </w:t>
      </w:r>
      <w:bookmarkEnd w:id="128"/>
    </w:p>
    <w:p w:rsidR="00327C62" w:rsidRPr="000658FC" w:rsidRDefault="00327C62" w:rsidP="000658FC">
      <w:pPr>
        <w:pStyle w:val="ListParagraph"/>
        <w:numPr>
          <w:ilvl w:val="0"/>
          <w:numId w:val="6"/>
        </w:numPr>
        <w:spacing w:after="0" w:line="240" w:lineRule="auto"/>
        <w:jc w:val="both"/>
        <w:rPr>
          <w:rFonts w:ascii="Times New Roman" w:hAnsi="Times New Roman"/>
          <w:noProof/>
          <w:sz w:val="28"/>
          <w:szCs w:val="28"/>
        </w:rPr>
      </w:pPr>
      <w:bookmarkStart w:id="129" w:name="_ENREF_79"/>
      <w:r w:rsidRPr="000658FC">
        <w:rPr>
          <w:rFonts w:ascii="Times New Roman" w:hAnsi="Times New Roman"/>
          <w:noProof/>
          <w:sz w:val="28"/>
          <w:szCs w:val="28"/>
        </w:rPr>
        <w:t xml:space="preserve">Njoupouognigni, Moussa. (2010). Foreign aid, foreign direct investment and economic growth in Sub-Saharan Africa: evidence from pooled mean group estimator (PMG). </w:t>
      </w:r>
      <w:r w:rsidRPr="000658FC">
        <w:rPr>
          <w:rFonts w:ascii="Times New Roman" w:hAnsi="Times New Roman"/>
          <w:i/>
          <w:noProof/>
          <w:sz w:val="28"/>
          <w:szCs w:val="28"/>
        </w:rPr>
        <w:t>International Journal of Economics and Finance, 2</w:t>
      </w:r>
      <w:r w:rsidRPr="000658FC">
        <w:rPr>
          <w:rFonts w:ascii="Times New Roman" w:hAnsi="Times New Roman"/>
          <w:noProof/>
          <w:sz w:val="28"/>
          <w:szCs w:val="28"/>
        </w:rPr>
        <w:t xml:space="preserve">(3), P39. </w:t>
      </w:r>
      <w:bookmarkEnd w:id="129"/>
    </w:p>
    <w:p w:rsidR="00327C62" w:rsidRPr="000658FC" w:rsidRDefault="00327C62" w:rsidP="000658FC">
      <w:pPr>
        <w:pStyle w:val="ListParagraph"/>
        <w:numPr>
          <w:ilvl w:val="0"/>
          <w:numId w:val="6"/>
        </w:numPr>
        <w:spacing w:after="0" w:line="240" w:lineRule="auto"/>
        <w:jc w:val="both"/>
        <w:rPr>
          <w:rFonts w:ascii="Times New Roman" w:hAnsi="Times New Roman"/>
          <w:noProof/>
          <w:sz w:val="28"/>
          <w:szCs w:val="28"/>
        </w:rPr>
      </w:pPr>
      <w:bookmarkStart w:id="130" w:name="_ENREF_80"/>
      <w:r w:rsidRPr="000658FC">
        <w:rPr>
          <w:rFonts w:ascii="Times New Roman" w:hAnsi="Times New Roman"/>
          <w:noProof/>
          <w:sz w:val="28"/>
          <w:szCs w:val="28"/>
        </w:rPr>
        <w:t xml:space="preserve">Nondo, Chali, Kahsai, Mulugeta S, and Hailu, Yohannes G. (2016). Does institutional quality matter in foreign direct investment?: Evidence from Sub-Saharan African countries. </w:t>
      </w:r>
      <w:r w:rsidRPr="000658FC">
        <w:rPr>
          <w:rFonts w:ascii="Times New Roman" w:hAnsi="Times New Roman"/>
          <w:i/>
          <w:noProof/>
          <w:sz w:val="28"/>
          <w:szCs w:val="28"/>
        </w:rPr>
        <w:t>African Journal of Economic and Sustainable Development, 5</w:t>
      </w:r>
      <w:r w:rsidRPr="000658FC">
        <w:rPr>
          <w:rFonts w:ascii="Times New Roman" w:hAnsi="Times New Roman"/>
          <w:noProof/>
          <w:sz w:val="28"/>
          <w:szCs w:val="28"/>
        </w:rPr>
        <w:t xml:space="preserve">(1), 12-30. </w:t>
      </w:r>
      <w:bookmarkEnd w:id="130"/>
    </w:p>
    <w:p w:rsidR="00327C62" w:rsidRPr="000658FC" w:rsidRDefault="00327C62" w:rsidP="000658FC">
      <w:pPr>
        <w:pStyle w:val="ListParagraph"/>
        <w:numPr>
          <w:ilvl w:val="0"/>
          <w:numId w:val="6"/>
        </w:numPr>
        <w:spacing w:after="0" w:line="240" w:lineRule="auto"/>
        <w:jc w:val="both"/>
        <w:rPr>
          <w:rFonts w:ascii="Times New Roman" w:hAnsi="Times New Roman"/>
          <w:noProof/>
          <w:sz w:val="28"/>
          <w:szCs w:val="28"/>
        </w:rPr>
      </w:pPr>
      <w:bookmarkStart w:id="131" w:name="_ENREF_81"/>
      <w:r w:rsidRPr="000658FC">
        <w:rPr>
          <w:rFonts w:ascii="Times New Roman" w:hAnsi="Times New Roman"/>
          <w:noProof/>
          <w:sz w:val="28"/>
          <w:szCs w:val="28"/>
        </w:rPr>
        <w:t xml:space="preserve">North, Douglass C. (1990). </w:t>
      </w:r>
      <w:r w:rsidRPr="000658FC">
        <w:rPr>
          <w:rFonts w:ascii="Times New Roman" w:hAnsi="Times New Roman"/>
          <w:i/>
          <w:noProof/>
          <w:sz w:val="28"/>
          <w:szCs w:val="28"/>
        </w:rPr>
        <w:t>Institutions, institutional change and economic performance</w:t>
      </w:r>
      <w:r w:rsidRPr="000658FC">
        <w:rPr>
          <w:rFonts w:ascii="Times New Roman" w:hAnsi="Times New Roman"/>
          <w:noProof/>
          <w:sz w:val="28"/>
          <w:szCs w:val="28"/>
        </w:rPr>
        <w:t>: Cambridge university press.</w:t>
      </w:r>
      <w:bookmarkEnd w:id="131"/>
    </w:p>
    <w:p w:rsidR="00327C62" w:rsidRPr="000658FC" w:rsidRDefault="00327C62" w:rsidP="000658FC">
      <w:pPr>
        <w:pStyle w:val="ListParagraph"/>
        <w:numPr>
          <w:ilvl w:val="0"/>
          <w:numId w:val="6"/>
        </w:numPr>
        <w:spacing w:after="0" w:line="240" w:lineRule="auto"/>
        <w:jc w:val="both"/>
        <w:rPr>
          <w:rFonts w:ascii="Times New Roman" w:hAnsi="Times New Roman"/>
          <w:noProof/>
          <w:sz w:val="28"/>
          <w:szCs w:val="28"/>
        </w:rPr>
      </w:pPr>
      <w:bookmarkStart w:id="132" w:name="_ENREF_82"/>
      <w:r w:rsidRPr="000658FC">
        <w:rPr>
          <w:rFonts w:ascii="Times New Roman" w:hAnsi="Times New Roman"/>
          <w:noProof/>
          <w:sz w:val="28"/>
          <w:szCs w:val="28"/>
        </w:rPr>
        <w:t xml:space="preserve">Ofori, Isaac K, Cantah, William G, Afful Jr, Benedict, and Hossain, Saddam. (2022). Towards shared prosperity in sub‐Saharan Africa: How does the effect of economic integration compare to social equity policies? </w:t>
      </w:r>
      <w:r w:rsidRPr="000658FC">
        <w:rPr>
          <w:rFonts w:ascii="Times New Roman" w:hAnsi="Times New Roman"/>
          <w:i/>
          <w:noProof/>
          <w:sz w:val="28"/>
          <w:szCs w:val="28"/>
        </w:rPr>
        <w:t>African Development Review, 34</w:t>
      </w:r>
      <w:r w:rsidRPr="000658FC">
        <w:rPr>
          <w:rFonts w:ascii="Times New Roman" w:hAnsi="Times New Roman"/>
          <w:noProof/>
          <w:sz w:val="28"/>
          <w:szCs w:val="28"/>
        </w:rPr>
        <w:t xml:space="preserve">(1), 97-113. </w:t>
      </w:r>
      <w:bookmarkEnd w:id="132"/>
    </w:p>
    <w:p w:rsidR="00327C62" w:rsidRPr="000658FC" w:rsidRDefault="00327C62" w:rsidP="000658FC">
      <w:pPr>
        <w:pStyle w:val="ListParagraph"/>
        <w:numPr>
          <w:ilvl w:val="0"/>
          <w:numId w:val="6"/>
        </w:numPr>
        <w:spacing w:after="0" w:line="240" w:lineRule="auto"/>
        <w:jc w:val="both"/>
        <w:rPr>
          <w:rFonts w:ascii="Times New Roman" w:hAnsi="Times New Roman"/>
          <w:noProof/>
          <w:sz w:val="28"/>
          <w:szCs w:val="28"/>
        </w:rPr>
      </w:pPr>
      <w:bookmarkStart w:id="133" w:name="_ENREF_83"/>
      <w:r w:rsidRPr="000658FC">
        <w:rPr>
          <w:rFonts w:ascii="Times New Roman" w:hAnsi="Times New Roman"/>
          <w:noProof/>
          <w:sz w:val="28"/>
          <w:szCs w:val="28"/>
        </w:rPr>
        <w:t xml:space="preserve">ÖZYILMAZ, Ayfer. (2022). The Relationship Between Foreign Aid and Economic Growth. </w:t>
      </w:r>
      <w:r w:rsidRPr="000658FC">
        <w:rPr>
          <w:rFonts w:ascii="Times New Roman" w:hAnsi="Times New Roman"/>
          <w:i/>
          <w:noProof/>
          <w:sz w:val="28"/>
          <w:szCs w:val="28"/>
        </w:rPr>
        <w:t>Maliye Araştırmaları Dergisi, 8</w:t>
      </w:r>
      <w:r w:rsidRPr="000658FC">
        <w:rPr>
          <w:rFonts w:ascii="Times New Roman" w:hAnsi="Times New Roman"/>
          <w:noProof/>
          <w:sz w:val="28"/>
          <w:szCs w:val="28"/>
        </w:rPr>
        <w:t xml:space="preserve">(1), 21-36. </w:t>
      </w:r>
      <w:bookmarkEnd w:id="133"/>
    </w:p>
    <w:p w:rsidR="00327C62" w:rsidRPr="000658FC" w:rsidRDefault="00327C62" w:rsidP="000658FC">
      <w:pPr>
        <w:pStyle w:val="ListParagraph"/>
        <w:numPr>
          <w:ilvl w:val="0"/>
          <w:numId w:val="6"/>
        </w:numPr>
        <w:spacing w:after="0" w:line="240" w:lineRule="auto"/>
        <w:jc w:val="both"/>
        <w:rPr>
          <w:rFonts w:ascii="Times New Roman" w:hAnsi="Times New Roman"/>
          <w:noProof/>
          <w:sz w:val="28"/>
          <w:szCs w:val="28"/>
        </w:rPr>
      </w:pPr>
      <w:bookmarkStart w:id="134" w:name="_ENREF_84"/>
      <w:r w:rsidRPr="000658FC">
        <w:rPr>
          <w:rFonts w:ascii="Times New Roman" w:hAnsi="Times New Roman"/>
          <w:noProof/>
          <w:sz w:val="28"/>
          <w:szCs w:val="28"/>
        </w:rPr>
        <w:t xml:space="preserve">Rajan, Raghuram G, and Subramanian, Arvind. (2008). Aid and growth: What does the cross-country evidence really show? </w:t>
      </w:r>
      <w:r w:rsidRPr="000658FC">
        <w:rPr>
          <w:rFonts w:ascii="Times New Roman" w:hAnsi="Times New Roman"/>
          <w:i/>
          <w:noProof/>
          <w:sz w:val="28"/>
          <w:szCs w:val="28"/>
        </w:rPr>
        <w:t>The Review of economics and Statistics, 90</w:t>
      </w:r>
      <w:r w:rsidRPr="000658FC">
        <w:rPr>
          <w:rFonts w:ascii="Times New Roman" w:hAnsi="Times New Roman"/>
          <w:noProof/>
          <w:sz w:val="28"/>
          <w:szCs w:val="28"/>
        </w:rPr>
        <w:t xml:space="preserve">(4), 643-665. </w:t>
      </w:r>
      <w:bookmarkEnd w:id="134"/>
    </w:p>
    <w:p w:rsidR="00327C62" w:rsidRPr="000658FC" w:rsidRDefault="00327C62" w:rsidP="000658FC">
      <w:pPr>
        <w:pStyle w:val="ListParagraph"/>
        <w:numPr>
          <w:ilvl w:val="0"/>
          <w:numId w:val="6"/>
        </w:numPr>
        <w:spacing w:after="0" w:line="240" w:lineRule="auto"/>
        <w:jc w:val="both"/>
        <w:rPr>
          <w:rFonts w:ascii="Times New Roman" w:hAnsi="Times New Roman"/>
          <w:noProof/>
          <w:sz w:val="28"/>
          <w:szCs w:val="28"/>
        </w:rPr>
      </w:pPr>
      <w:bookmarkStart w:id="135" w:name="_ENREF_85"/>
      <w:r w:rsidRPr="000658FC">
        <w:rPr>
          <w:rFonts w:ascii="Times New Roman" w:hAnsi="Times New Roman"/>
          <w:noProof/>
          <w:sz w:val="28"/>
          <w:szCs w:val="28"/>
        </w:rPr>
        <w:t xml:space="preserve">Rao, D Tripati, Sethi, Narayan, Dash, Devi Prasad, and Bhujabal, Padmaja. (2023). Foreign aid, FDI and economic growth in South-East Asia and South Asia. </w:t>
      </w:r>
      <w:r w:rsidRPr="000658FC">
        <w:rPr>
          <w:rFonts w:ascii="Times New Roman" w:hAnsi="Times New Roman"/>
          <w:i/>
          <w:noProof/>
          <w:sz w:val="28"/>
          <w:szCs w:val="28"/>
        </w:rPr>
        <w:t>Global Business Review, 24</w:t>
      </w:r>
      <w:r w:rsidRPr="000658FC">
        <w:rPr>
          <w:rFonts w:ascii="Times New Roman" w:hAnsi="Times New Roman"/>
          <w:noProof/>
          <w:sz w:val="28"/>
          <w:szCs w:val="28"/>
        </w:rPr>
        <w:t xml:space="preserve">(1), 31-47. </w:t>
      </w:r>
      <w:bookmarkEnd w:id="135"/>
    </w:p>
    <w:p w:rsidR="00327C62" w:rsidRPr="000658FC" w:rsidRDefault="00327C62" w:rsidP="000658FC">
      <w:pPr>
        <w:pStyle w:val="ListParagraph"/>
        <w:numPr>
          <w:ilvl w:val="0"/>
          <w:numId w:val="6"/>
        </w:numPr>
        <w:spacing w:after="0" w:line="240" w:lineRule="auto"/>
        <w:jc w:val="both"/>
        <w:rPr>
          <w:rFonts w:ascii="Times New Roman" w:hAnsi="Times New Roman"/>
          <w:noProof/>
          <w:sz w:val="28"/>
          <w:szCs w:val="28"/>
        </w:rPr>
      </w:pPr>
      <w:bookmarkStart w:id="136" w:name="_ENREF_86"/>
      <w:r w:rsidRPr="000658FC">
        <w:rPr>
          <w:rFonts w:ascii="Times New Roman" w:hAnsi="Times New Roman"/>
          <w:noProof/>
          <w:sz w:val="28"/>
          <w:szCs w:val="28"/>
        </w:rPr>
        <w:t xml:space="preserve">Rodríguez-Pose, Andrés. (2013). Do institutions matter for regional development? </w:t>
      </w:r>
      <w:r w:rsidRPr="000658FC">
        <w:rPr>
          <w:rFonts w:ascii="Times New Roman" w:hAnsi="Times New Roman"/>
          <w:i/>
          <w:noProof/>
          <w:sz w:val="28"/>
          <w:szCs w:val="28"/>
        </w:rPr>
        <w:t>Regional Studies, 47</w:t>
      </w:r>
      <w:r w:rsidRPr="000658FC">
        <w:rPr>
          <w:rFonts w:ascii="Times New Roman" w:hAnsi="Times New Roman"/>
          <w:noProof/>
          <w:sz w:val="28"/>
          <w:szCs w:val="28"/>
        </w:rPr>
        <w:t xml:space="preserve">(7), 1034-1047. </w:t>
      </w:r>
      <w:bookmarkEnd w:id="136"/>
    </w:p>
    <w:p w:rsidR="00327C62" w:rsidRPr="000658FC" w:rsidRDefault="00327C62" w:rsidP="000658FC">
      <w:pPr>
        <w:pStyle w:val="ListParagraph"/>
        <w:numPr>
          <w:ilvl w:val="0"/>
          <w:numId w:val="6"/>
        </w:numPr>
        <w:spacing w:after="0" w:line="240" w:lineRule="auto"/>
        <w:jc w:val="both"/>
        <w:rPr>
          <w:rFonts w:ascii="Times New Roman" w:hAnsi="Times New Roman"/>
          <w:noProof/>
          <w:sz w:val="28"/>
          <w:szCs w:val="28"/>
        </w:rPr>
      </w:pPr>
      <w:bookmarkStart w:id="137" w:name="_ENREF_87"/>
      <w:r w:rsidRPr="000658FC">
        <w:rPr>
          <w:rFonts w:ascii="Times New Roman" w:hAnsi="Times New Roman"/>
          <w:noProof/>
          <w:sz w:val="28"/>
          <w:szCs w:val="28"/>
        </w:rPr>
        <w:t xml:space="preserve">Sabir, Samina, Rafique, Anum, and Abbas, Kamran. (2019). Institutions and FDI: evidence from developed and developing countries. </w:t>
      </w:r>
      <w:r w:rsidRPr="000658FC">
        <w:rPr>
          <w:rFonts w:ascii="Times New Roman" w:hAnsi="Times New Roman"/>
          <w:i/>
          <w:noProof/>
          <w:sz w:val="28"/>
          <w:szCs w:val="28"/>
        </w:rPr>
        <w:t>Financial Innovation, 5</w:t>
      </w:r>
      <w:r w:rsidRPr="000658FC">
        <w:rPr>
          <w:rFonts w:ascii="Times New Roman" w:hAnsi="Times New Roman"/>
          <w:noProof/>
          <w:sz w:val="28"/>
          <w:szCs w:val="28"/>
        </w:rPr>
        <w:t xml:space="preserve">(1), 1-20. </w:t>
      </w:r>
      <w:bookmarkEnd w:id="137"/>
    </w:p>
    <w:p w:rsidR="00327C62" w:rsidRPr="000658FC" w:rsidRDefault="00327C62" w:rsidP="000658FC">
      <w:pPr>
        <w:pStyle w:val="ListParagraph"/>
        <w:numPr>
          <w:ilvl w:val="0"/>
          <w:numId w:val="6"/>
        </w:numPr>
        <w:spacing w:after="0" w:line="240" w:lineRule="auto"/>
        <w:jc w:val="both"/>
        <w:rPr>
          <w:rFonts w:ascii="Times New Roman" w:hAnsi="Times New Roman"/>
          <w:noProof/>
          <w:sz w:val="28"/>
          <w:szCs w:val="28"/>
        </w:rPr>
      </w:pPr>
      <w:bookmarkStart w:id="138" w:name="_ENREF_88"/>
      <w:r w:rsidRPr="000658FC">
        <w:rPr>
          <w:rFonts w:ascii="Times New Roman" w:hAnsi="Times New Roman"/>
          <w:noProof/>
          <w:sz w:val="28"/>
          <w:szCs w:val="28"/>
        </w:rPr>
        <w:lastRenderedPageBreak/>
        <w:t xml:space="preserve">Saha, Sadhon, Sadekin, Md Nazmus, and Saha, Sanjoy Kumar. (2022). Effects of institutional quality on foreign direct investment inflow in lower-middle income countries. </w:t>
      </w:r>
      <w:r w:rsidRPr="000658FC">
        <w:rPr>
          <w:rFonts w:ascii="Times New Roman" w:hAnsi="Times New Roman"/>
          <w:i/>
          <w:noProof/>
          <w:sz w:val="28"/>
          <w:szCs w:val="28"/>
        </w:rPr>
        <w:t>Heliyon, 8</w:t>
      </w:r>
      <w:r w:rsidRPr="000658FC">
        <w:rPr>
          <w:rFonts w:ascii="Times New Roman" w:hAnsi="Times New Roman"/>
          <w:noProof/>
          <w:sz w:val="28"/>
          <w:szCs w:val="28"/>
        </w:rPr>
        <w:t xml:space="preserve">(10). </w:t>
      </w:r>
      <w:bookmarkEnd w:id="138"/>
    </w:p>
    <w:p w:rsidR="00327C62" w:rsidRPr="000658FC" w:rsidRDefault="00327C62" w:rsidP="000658FC">
      <w:pPr>
        <w:pStyle w:val="ListParagraph"/>
        <w:numPr>
          <w:ilvl w:val="0"/>
          <w:numId w:val="6"/>
        </w:numPr>
        <w:spacing w:after="0" w:line="240" w:lineRule="auto"/>
        <w:jc w:val="both"/>
        <w:rPr>
          <w:rFonts w:ascii="Times New Roman" w:hAnsi="Times New Roman"/>
          <w:noProof/>
          <w:sz w:val="28"/>
          <w:szCs w:val="28"/>
        </w:rPr>
      </w:pPr>
      <w:bookmarkStart w:id="139" w:name="_ENREF_89"/>
      <w:r w:rsidRPr="000658FC">
        <w:rPr>
          <w:rFonts w:ascii="Times New Roman" w:hAnsi="Times New Roman"/>
          <w:noProof/>
          <w:sz w:val="28"/>
          <w:szCs w:val="28"/>
        </w:rPr>
        <w:t xml:space="preserve">Saibu, Olufemi Muibi, Ikechukwu, Ogbuagu Matthew, and Nwosa, Philip Ifeakachukwu. (2022). Dynamic Effects of Foreign Aid, Trade Openness and Fdi on Economic Growth for West African Countries. </w:t>
      </w:r>
      <w:r w:rsidRPr="000658FC">
        <w:rPr>
          <w:rFonts w:ascii="Times New Roman" w:hAnsi="Times New Roman"/>
          <w:i/>
          <w:noProof/>
          <w:sz w:val="28"/>
          <w:szCs w:val="28"/>
        </w:rPr>
        <w:t>The Journal of Developing Areas, 56</w:t>
      </w:r>
      <w:r w:rsidRPr="000658FC">
        <w:rPr>
          <w:rFonts w:ascii="Times New Roman" w:hAnsi="Times New Roman"/>
          <w:noProof/>
          <w:sz w:val="28"/>
          <w:szCs w:val="28"/>
        </w:rPr>
        <w:t xml:space="preserve">(2), 49-63. </w:t>
      </w:r>
      <w:bookmarkEnd w:id="139"/>
    </w:p>
    <w:p w:rsidR="00327C62" w:rsidRDefault="00327C62" w:rsidP="000658FC">
      <w:pPr>
        <w:pStyle w:val="ListParagraph"/>
        <w:numPr>
          <w:ilvl w:val="0"/>
          <w:numId w:val="6"/>
        </w:numPr>
        <w:spacing w:after="0" w:line="240" w:lineRule="auto"/>
        <w:jc w:val="both"/>
        <w:rPr>
          <w:rFonts w:ascii="Times New Roman" w:hAnsi="Times New Roman"/>
          <w:noProof/>
          <w:sz w:val="28"/>
          <w:szCs w:val="28"/>
        </w:rPr>
      </w:pPr>
      <w:bookmarkStart w:id="140" w:name="_ENREF_90"/>
      <w:r w:rsidRPr="000658FC">
        <w:rPr>
          <w:rFonts w:ascii="Times New Roman" w:hAnsi="Times New Roman"/>
          <w:noProof/>
          <w:sz w:val="28"/>
          <w:szCs w:val="28"/>
        </w:rPr>
        <w:t xml:space="preserve">Saqib, Najia, Masnoon, Maryam, and Rafique, Nabeel. (2013). Impact of foreign direct investment on economic growth of Pakistan. </w:t>
      </w:r>
      <w:r w:rsidRPr="000658FC">
        <w:rPr>
          <w:rFonts w:ascii="Times New Roman" w:hAnsi="Times New Roman"/>
          <w:i/>
          <w:noProof/>
          <w:sz w:val="28"/>
          <w:szCs w:val="28"/>
        </w:rPr>
        <w:t>Advances in Management &amp; Applied Economics, 3</w:t>
      </w:r>
      <w:r w:rsidRPr="000658FC">
        <w:rPr>
          <w:rFonts w:ascii="Times New Roman" w:hAnsi="Times New Roman"/>
          <w:noProof/>
          <w:sz w:val="28"/>
          <w:szCs w:val="28"/>
        </w:rPr>
        <w:t xml:space="preserve">(1), 35-45. </w:t>
      </w:r>
      <w:bookmarkEnd w:id="140"/>
    </w:p>
    <w:p w:rsidR="003A102F" w:rsidRPr="000658FC" w:rsidRDefault="003A102F" w:rsidP="003A102F">
      <w:pPr>
        <w:pStyle w:val="ListParagraph"/>
        <w:numPr>
          <w:ilvl w:val="0"/>
          <w:numId w:val="6"/>
        </w:numPr>
        <w:spacing w:after="0" w:line="240" w:lineRule="auto"/>
        <w:jc w:val="both"/>
        <w:rPr>
          <w:rFonts w:ascii="Times New Roman" w:hAnsi="Times New Roman"/>
          <w:noProof/>
          <w:sz w:val="28"/>
          <w:szCs w:val="28"/>
        </w:rPr>
      </w:pPr>
      <w:r w:rsidRPr="003A102F">
        <w:rPr>
          <w:rFonts w:ascii="Times New Roman" w:hAnsi="Times New Roman"/>
          <w:noProof/>
          <w:sz w:val="28"/>
          <w:szCs w:val="28"/>
        </w:rPr>
        <w:t>Sengonul, A., &amp; Degirmen, S. (2011). Effects of oil prices on net private saving gap: 2001 crisis in Turkey. African Journal of Business Management, 5(22), 8707.</w:t>
      </w:r>
    </w:p>
    <w:p w:rsidR="00327C62" w:rsidRPr="000658FC" w:rsidRDefault="00327C62" w:rsidP="000658FC">
      <w:pPr>
        <w:pStyle w:val="ListParagraph"/>
        <w:numPr>
          <w:ilvl w:val="0"/>
          <w:numId w:val="6"/>
        </w:numPr>
        <w:spacing w:after="0" w:line="240" w:lineRule="auto"/>
        <w:jc w:val="both"/>
        <w:rPr>
          <w:rFonts w:ascii="Times New Roman" w:hAnsi="Times New Roman"/>
          <w:noProof/>
          <w:sz w:val="28"/>
          <w:szCs w:val="28"/>
        </w:rPr>
      </w:pPr>
      <w:bookmarkStart w:id="141" w:name="_ENREF_91"/>
      <w:r w:rsidRPr="000658FC">
        <w:rPr>
          <w:rFonts w:ascii="Times New Roman" w:hAnsi="Times New Roman"/>
          <w:noProof/>
          <w:sz w:val="28"/>
          <w:szCs w:val="28"/>
        </w:rPr>
        <w:t xml:space="preserve">Shahbaz, Muhammad, and Rahman, Mohammad Mafizur. (2010). Foreign capital inflows-growth nexus and role of domestic financial sector: an ARDL co-integration approach for Pakistan. </w:t>
      </w:r>
      <w:r w:rsidRPr="000658FC">
        <w:rPr>
          <w:rFonts w:ascii="Times New Roman" w:hAnsi="Times New Roman"/>
          <w:i/>
          <w:noProof/>
          <w:sz w:val="28"/>
          <w:szCs w:val="28"/>
        </w:rPr>
        <w:t>Journal of Economic Research, 15</w:t>
      </w:r>
      <w:r w:rsidRPr="000658FC">
        <w:rPr>
          <w:rFonts w:ascii="Times New Roman" w:hAnsi="Times New Roman"/>
          <w:noProof/>
          <w:sz w:val="28"/>
          <w:szCs w:val="28"/>
        </w:rPr>
        <w:t xml:space="preserve">(3), 207-231. </w:t>
      </w:r>
      <w:bookmarkEnd w:id="141"/>
    </w:p>
    <w:p w:rsidR="00327C62" w:rsidRPr="000658FC" w:rsidRDefault="00327C62" w:rsidP="000658FC">
      <w:pPr>
        <w:pStyle w:val="ListParagraph"/>
        <w:numPr>
          <w:ilvl w:val="0"/>
          <w:numId w:val="6"/>
        </w:numPr>
        <w:spacing w:after="0" w:line="240" w:lineRule="auto"/>
        <w:jc w:val="both"/>
        <w:rPr>
          <w:rFonts w:ascii="Times New Roman" w:hAnsi="Times New Roman"/>
          <w:noProof/>
          <w:sz w:val="28"/>
          <w:szCs w:val="28"/>
        </w:rPr>
      </w:pPr>
      <w:bookmarkStart w:id="142" w:name="_ENREF_92"/>
      <w:r w:rsidRPr="000658FC">
        <w:rPr>
          <w:rFonts w:ascii="Times New Roman" w:hAnsi="Times New Roman"/>
          <w:noProof/>
          <w:sz w:val="28"/>
          <w:szCs w:val="28"/>
        </w:rPr>
        <w:t xml:space="preserve">Shahzad, Umer, Madaleno, Mara, Dagar, Vishal, Ghosh, Sudeshna, and Doğan, Buhari. (2022). Exploring the role of export product quality and economic complexity for economic progress of developed economies: Does institutional quality matter? </w:t>
      </w:r>
      <w:r w:rsidRPr="000658FC">
        <w:rPr>
          <w:rFonts w:ascii="Times New Roman" w:hAnsi="Times New Roman"/>
          <w:i/>
          <w:noProof/>
          <w:sz w:val="28"/>
          <w:szCs w:val="28"/>
        </w:rPr>
        <w:t>Structural Change and Economic Dynamics, 62</w:t>
      </w:r>
      <w:r w:rsidRPr="000658FC">
        <w:rPr>
          <w:rFonts w:ascii="Times New Roman" w:hAnsi="Times New Roman"/>
          <w:noProof/>
          <w:sz w:val="28"/>
          <w:szCs w:val="28"/>
        </w:rPr>
        <w:t xml:space="preserve">, 40-51. </w:t>
      </w:r>
      <w:bookmarkEnd w:id="142"/>
    </w:p>
    <w:p w:rsidR="00327C62" w:rsidRPr="000658FC" w:rsidRDefault="00327C62" w:rsidP="000658FC">
      <w:pPr>
        <w:pStyle w:val="ListParagraph"/>
        <w:numPr>
          <w:ilvl w:val="0"/>
          <w:numId w:val="6"/>
        </w:numPr>
        <w:spacing w:after="0" w:line="240" w:lineRule="auto"/>
        <w:jc w:val="both"/>
        <w:rPr>
          <w:rFonts w:ascii="Times New Roman" w:hAnsi="Times New Roman"/>
          <w:noProof/>
          <w:sz w:val="28"/>
          <w:szCs w:val="28"/>
        </w:rPr>
      </w:pPr>
      <w:bookmarkStart w:id="143" w:name="_ENREF_93"/>
      <w:r w:rsidRPr="000658FC">
        <w:rPr>
          <w:rFonts w:ascii="Times New Roman" w:hAnsi="Times New Roman"/>
          <w:noProof/>
          <w:sz w:val="28"/>
          <w:szCs w:val="28"/>
        </w:rPr>
        <w:t xml:space="preserve">Sijabat, Rosdiana. (2022). The association of economic growth, foreign aid, foreign direct investment and gross capital formation in Indonesia: Evidence from the Toda–Yamamoto approach. </w:t>
      </w:r>
      <w:r w:rsidRPr="000658FC">
        <w:rPr>
          <w:rFonts w:ascii="Times New Roman" w:hAnsi="Times New Roman"/>
          <w:i/>
          <w:noProof/>
          <w:sz w:val="28"/>
          <w:szCs w:val="28"/>
        </w:rPr>
        <w:t>Economies, 10</w:t>
      </w:r>
      <w:r w:rsidRPr="000658FC">
        <w:rPr>
          <w:rFonts w:ascii="Times New Roman" w:hAnsi="Times New Roman"/>
          <w:noProof/>
          <w:sz w:val="28"/>
          <w:szCs w:val="28"/>
        </w:rPr>
        <w:t xml:space="preserve">(4), 93. </w:t>
      </w:r>
      <w:bookmarkEnd w:id="143"/>
    </w:p>
    <w:p w:rsidR="00327C62" w:rsidRPr="000658FC" w:rsidRDefault="00327C62" w:rsidP="000658FC">
      <w:pPr>
        <w:pStyle w:val="ListParagraph"/>
        <w:numPr>
          <w:ilvl w:val="0"/>
          <w:numId w:val="6"/>
        </w:numPr>
        <w:spacing w:after="0" w:line="240" w:lineRule="auto"/>
        <w:jc w:val="both"/>
        <w:rPr>
          <w:rFonts w:ascii="Times New Roman" w:hAnsi="Times New Roman"/>
          <w:noProof/>
          <w:sz w:val="28"/>
          <w:szCs w:val="28"/>
        </w:rPr>
      </w:pPr>
      <w:bookmarkStart w:id="144" w:name="_ENREF_94"/>
      <w:r w:rsidRPr="000658FC">
        <w:rPr>
          <w:rFonts w:ascii="Times New Roman" w:hAnsi="Times New Roman"/>
          <w:noProof/>
          <w:sz w:val="28"/>
          <w:szCs w:val="28"/>
        </w:rPr>
        <w:t xml:space="preserve">Sinha, Madhabendra, and Sengupta, Partha Pratim. (2022). FDI inflow, ICT expansion and economic growth: An empirical study on Asia-pacific developing countries. </w:t>
      </w:r>
      <w:r w:rsidRPr="000658FC">
        <w:rPr>
          <w:rFonts w:ascii="Times New Roman" w:hAnsi="Times New Roman"/>
          <w:i/>
          <w:noProof/>
          <w:sz w:val="28"/>
          <w:szCs w:val="28"/>
        </w:rPr>
        <w:t>Global Business Review, 23</w:t>
      </w:r>
      <w:r w:rsidRPr="000658FC">
        <w:rPr>
          <w:rFonts w:ascii="Times New Roman" w:hAnsi="Times New Roman"/>
          <w:noProof/>
          <w:sz w:val="28"/>
          <w:szCs w:val="28"/>
        </w:rPr>
        <w:t xml:space="preserve">(3), 804-821. </w:t>
      </w:r>
      <w:bookmarkEnd w:id="144"/>
    </w:p>
    <w:p w:rsidR="00327C62" w:rsidRPr="000658FC" w:rsidRDefault="00327C62" w:rsidP="000658FC">
      <w:pPr>
        <w:pStyle w:val="ListParagraph"/>
        <w:numPr>
          <w:ilvl w:val="0"/>
          <w:numId w:val="6"/>
        </w:numPr>
        <w:spacing w:after="0" w:line="240" w:lineRule="auto"/>
        <w:jc w:val="both"/>
        <w:rPr>
          <w:rFonts w:ascii="Times New Roman" w:hAnsi="Times New Roman"/>
          <w:noProof/>
          <w:sz w:val="28"/>
          <w:szCs w:val="28"/>
        </w:rPr>
      </w:pPr>
      <w:bookmarkStart w:id="145" w:name="_ENREF_95"/>
      <w:r w:rsidRPr="000658FC">
        <w:rPr>
          <w:rFonts w:ascii="Times New Roman" w:hAnsi="Times New Roman"/>
          <w:noProof/>
          <w:sz w:val="28"/>
          <w:szCs w:val="28"/>
        </w:rPr>
        <w:t xml:space="preserve">Sokhanvar, Amin, and Jenkins, Glenn P. (2022). Impact of foreign direct investment and international tourism on long-run economic growth of Estonia. </w:t>
      </w:r>
      <w:r w:rsidRPr="000658FC">
        <w:rPr>
          <w:rFonts w:ascii="Times New Roman" w:hAnsi="Times New Roman"/>
          <w:i/>
          <w:noProof/>
          <w:sz w:val="28"/>
          <w:szCs w:val="28"/>
        </w:rPr>
        <w:t>Journal of Economic Studies, 49</w:t>
      </w:r>
      <w:r w:rsidRPr="000658FC">
        <w:rPr>
          <w:rFonts w:ascii="Times New Roman" w:hAnsi="Times New Roman"/>
          <w:noProof/>
          <w:sz w:val="28"/>
          <w:szCs w:val="28"/>
        </w:rPr>
        <w:t xml:space="preserve">(2), 364-378. </w:t>
      </w:r>
      <w:bookmarkEnd w:id="145"/>
    </w:p>
    <w:p w:rsidR="00327C62" w:rsidRPr="000658FC" w:rsidRDefault="00327C62" w:rsidP="000658FC">
      <w:pPr>
        <w:pStyle w:val="ListParagraph"/>
        <w:numPr>
          <w:ilvl w:val="0"/>
          <w:numId w:val="6"/>
        </w:numPr>
        <w:spacing w:after="0" w:line="240" w:lineRule="auto"/>
        <w:jc w:val="both"/>
        <w:rPr>
          <w:rFonts w:ascii="Times New Roman" w:hAnsi="Times New Roman"/>
          <w:noProof/>
          <w:sz w:val="28"/>
          <w:szCs w:val="28"/>
        </w:rPr>
      </w:pPr>
      <w:bookmarkStart w:id="146" w:name="_ENREF_96"/>
      <w:r w:rsidRPr="000658FC">
        <w:rPr>
          <w:rFonts w:ascii="Times New Roman" w:hAnsi="Times New Roman"/>
          <w:noProof/>
          <w:sz w:val="28"/>
          <w:szCs w:val="28"/>
        </w:rPr>
        <w:t xml:space="preserve">Solow, Robert M. (1956). A contribution to the theory of economic growth. </w:t>
      </w:r>
      <w:r w:rsidRPr="000658FC">
        <w:rPr>
          <w:rFonts w:ascii="Times New Roman" w:hAnsi="Times New Roman"/>
          <w:i/>
          <w:noProof/>
          <w:sz w:val="28"/>
          <w:szCs w:val="28"/>
        </w:rPr>
        <w:t>The quarterly journal of economics, 70</w:t>
      </w:r>
      <w:r w:rsidRPr="000658FC">
        <w:rPr>
          <w:rFonts w:ascii="Times New Roman" w:hAnsi="Times New Roman"/>
          <w:noProof/>
          <w:sz w:val="28"/>
          <w:szCs w:val="28"/>
        </w:rPr>
        <w:t xml:space="preserve">(1), 65-94. </w:t>
      </w:r>
      <w:bookmarkEnd w:id="146"/>
    </w:p>
    <w:p w:rsidR="00327C62" w:rsidRPr="000658FC" w:rsidRDefault="00327C62" w:rsidP="000658FC">
      <w:pPr>
        <w:pStyle w:val="ListParagraph"/>
        <w:numPr>
          <w:ilvl w:val="0"/>
          <w:numId w:val="6"/>
        </w:numPr>
        <w:spacing w:after="0" w:line="240" w:lineRule="auto"/>
        <w:jc w:val="both"/>
        <w:rPr>
          <w:rFonts w:ascii="Times New Roman" w:hAnsi="Times New Roman"/>
          <w:noProof/>
          <w:sz w:val="28"/>
          <w:szCs w:val="28"/>
        </w:rPr>
      </w:pPr>
      <w:bookmarkStart w:id="147" w:name="_ENREF_97"/>
      <w:r w:rsidRPr="000658FC">
        <w:rPr>
          <w:rFonts w:ascii="Times New Roman" w:hAnsi="Times New Roman"/>
          <w:noProof/>
          <w:sz w:val="28"/>
          <w:szCs w:val="28"/>
        </w:rPr>
        <w:t xml:space="preserve">Svensson, Jakob. (2000). Foreign aid and rent-seeking. </w:t>
      </w:r>
      <w:r w:rsidRPr="000658FC">
        <w:rPr>
          <w:rFonts w:ascii="Times New Roman" w:hAnsi="Times New Roman"/>
          <w:i/>
          <w:noProof/>
          <w:sz w:val="28"/>
          <w:szCs w:val="28"/>
        </w:rPr>
        <w:t>Journal of International Economics, 51</w:t>
      </w:r>
      <w:r w:rsidRPr="000658FC">
        <w:rPr>
          <w:rFonts w:ascii="Times New Roman" w:hAnsi="Times New Roman"/>
          <w:noProof/>
          <w:sz w:val="28"/>
          <w:szCs w:val="28"/>
        </w:rPr>
        <w:t xml:space="preserve">(2), 437-461. </w:t>
      </w:r>
      <w:bookmarkEnd w:id="147"/>
    </w:p>
    <w:p w:rsidR="003A102F" w:rsidRDefault="003A102F" w:rsidP="003A102F">
      <w:pPr>
        <w:pStyle w:val="ListParagraph"/>
        <w:numPr>
          <w:ilvl w:val="0"/>
          <w:numId w:val="6"/>
        </w:numPr>
        <w:spacing w:after="0" w:line="240" w:lineRule="auto"/>
        <w:jc w:val="both"/>
        <w:rPr>
          <w:rFonts w:ascii="Times New Roman" w:hAnsi="Times New Roman"/>
          <w:noProof/>
          <w:sz w:val="28"/>
          <w:szCs w:val="28"/>
        </w:rPr>
      </w:pPr>
      <w:bookmarkStart w:id="148" w:name="_ENREF_98"/>
      <w:r w:rsidRPr="003A102F">
        <w:rPr>
          <w:rFonts w:ascii="Times New Roman" w:hAnsi="Times New Roman"/>
          <w:noProof/>
          <w:sz w:val="28"/>
          <w:szCs w:val="28"/>
        </w:rPr>
        <w:t>Tag, M. N., Degirmen, S., &amp; Saltik, O. (2016). Do institutions of economic freedom attract foreign direct investment? Evidence from panel data. In Annual International Conference on Macroeconomic Analysis and International Finance. Greece, Retrieved from http://economics. soc. uoc. gr/macro/docs/Year/2016/papers/paper_2_144. pdf.</w:t>
      </w:r>
    </w:p>
    <w:p w:rsidR="00327C62" w:rsidRPr="000658FC" w:rsidRDefault="00327C62" w:rsidP="000658FC">
      <w:pPr>
        <w:pStyle w:val="ListParagraph"/>
        <w:numPr>
          <w:ilvl w:val="0"/>
          <w:numId w:val="6"/>
        </w:numPr>
        <w:spacing w:after="0" w:line="240" w:lineRule="auto"/>
        <w:jc w:val="both"/>
        <w:rPr>
          <w:rFonts w:ascii="Times New Roman" w:hAnsi="Times New Roman"/>
          <w:noProof/>
          <w:sz w:val="28"/>
          <w:szCs w:val="28"/>
        </w:rPr>
      </w:pPr>
      <w:r w:rsidRPr="000658FC">
        <w:rPr>
          <w:rFonts w:ascii="Times New Roman" w:hAnsi="Times New Roman"/>
          <w:noProof/>
          <w:sz w:val="28"/>
          <w:szCs w:val="28"/>
        </w:rPr>
        <w:lastRenderedPageBreak/>
        <w:t xml:space="preserve">Tiwari, Aviral Kumar, and Mutascu, Mihai. (2011). Economic growth and FDI in Asia: A panel-data approach. </w:t>
      </w:r>
      <w:r w:rsidRPr="000658FC">
        <w:rPr>
          <w:rFonts w:ascii="Times New Roman" w:hAnsi="Times New Roman"/>
          <w:i/>
          <w:noProof/>
          <w:sz w:val="28"/>
          <w:szCs w:val="28"/>
        </w:rPr>
        <w:t>Economic Analysis and Policy, 41</w:t>
      </w:r>
      <w:r w:rsidRPr="000658FC">
        <w:rPr>
          <w:rFonts w:ascii="Times New Roman" w:hAnsi="Times New Roman"/>
          <w:noProof/>
          <w:sz w:val="28"/>
          <w:szCs w:val="28"/>
        </w:rPr>
        <w:t xml:space="preserve">(2), 173-187. </w:t>
      </w:r>
      <w:bookmarkEnd w:id="148"/>
    </w:p>
    <w:p w:rsidR="00327C62" w:rsidRPr="000658FC" w:rsidRDefault="00327C62" w:rsidP="000658FC">
      <w:pPr>
        <w:pStyle w:val="ListParagraph"/>
        <w:numPr>
          <w:ilvl w:val="0"/>
          <w:numId w:val="6"/>
        </w:numPr>
        <w:spacing w:after="0" w:line="240" w:lineRule="auto"/>
        <w:jc w:val="both"/>
        <w:rPr>
          <w:rFonts w:ascii="Times New Roman" w:hAnsi="Times New Roman"/>
          <w:noProof/>
          <w:sz w:val="28"/>
          <w:szCs w:val="28"/>
        </w:rPr>
      </w:pPr>
      <w:bookmarkStart w:id="149" w:name="_ENREF_99"/>
      <w:r w:rsidRPr="000658FC">
        <w:rPr>
          <w:rFonts w:ascii="Times New Roman" w:hAnsi="Times New Roman"/>
          <w:noProof/>
          <w:sz w:val="28"/>
          <w:szCs w:val="28"/>
        </w:rPr>
        <w:t xml:space="preserve">Togo, Ken, and Wada, Yoshio. (2008). Development Assistance and Economic Growth. </w:t>
      </w:r>
      <w:r w:rsidRPr="000658FC">
        <w:rPr>
          <w:rFonts w:ascii="Times New Roman" w:hAnsi="Times New Roman"/>
          <w:i/>
          <w:noProof/>
          <w:sz w:val="28"/>
          <w:szCs w:val="28"/>
        </w:rPr>
        <w:t>Musashi University Discussion Paper No.48.</w:t>
      </w:r>
      <w:r w:rsidRPr="000658FC">
        <w:rPr>
          <w:rFonts w:ascii="Times New Roman" w:hAnsi="Times New Roman"/>
          <w:noProof/>
          <w:sz w:val="28"/>
          <w:szCs w:val="28"/>
        </w:rPr>
        <w:t xml:space="preserve"> </w:t>
      </w:r>
      <w:bookmarkEnd w:id="149"/>
    </w:p>
    <w:p w:rsidR="00327C62" w:rsidRPr="000658FC" w:rsidRDefault="00327C62" w:rsidP="000658FC">
      <w:pPr>
        <w:pStyle w:val="ListParagraph"/>
        <w:numPr>
          <w:ilvl w:val="0"/>
          <w:numId w:val="6"/>
        </w:numPr>
        <w:spacing w:after="0" w:line="240" w:lineRule="auto"/>
        <w:jc w:val="both"/>
        <w:rPr>
          <w:rFonts w:ascii="Times New Roman" w:hAnsi="Times New Roman"/>
          <w:noProof/>
          <w:sz w:val="28"/>
          <w:szCs w:val="28"/>
        </w:rPr>
      </w:pPr>
      <w:bookmarkStart w:id="150" w:name="_ENREF_100"/>
      <w:r w:rsidRPr="000658FC">
        <w:rPr>
          <w:rFonts w:ascii="Times New Roman" w:hAnsi="Times New Roman"/>
          <w:noProof/>
          <w:sz w:val="28"/>
          <w:szCs w:val="28"/>
        </w:rPr>
        <w:t xml:space="preserve">Tran, Oanh Kim Thi, Le, Hac Dinh, and Nguyen, Anh Hong Viet. (2021). Role of institutional quality in economic development: A case study of Asian countries. </w:t>
      </w:r>
      <w:r w:rsidRPr="000658FC">
        <w:rPr>
          <w:rFonts w:ascii="Times New Roman" w:hAnsi="Times New Roman"/>
          <w:i/>
          <w:noProof/>
          <w:sz w:val="28"/>
          <w:szCs w:val="28"/>
        </w:rPr>
        <w:t>Problems and Perspectives in Management, 19</w:t>
      </w:r>
      <w:r w:rsidRPr="000658FC">
        <w:rPr>
          <w:rFonts w:ascii="Times New Roman" w:hAnsi="Times New Roman"/>
          <w:noProof/>
          <w:sz w:val="28"/>
          <w:szCs w:val="28"/>
        </w:rPr>
        <w:t xml:space="preserve">(2), 357-369. </w:t>
      </w:r>
      <w:bookmarkEnd w:id="150"/>
    </w:p>
    <w:p w:rsidR="00327C62" w:rsidRPr="000658FC" w:rsidRDefault="00327C62" w:rsidP="000658FC">
      <w:pPr>
        <w:pStyle w:val="ListParagraph"/>
        <w:numPr>
          <w:ilvl w:val="0"/>
          <w:numId w:val="6"/>
        </w:numPr>
        <w:spacing w:after="0" w:line="240" w:lineRule="auto"/>
        <w:jc w:val="both"/>
        <w:rPr>
          <w:rFonts w:ascii="Times New Roman" w:hAnsi="Times New Roman"/>
          <w:noProof/>
          <w:sz w:val="28"/>
          <w:szCs w:val="28"/>
        </w:rPr>
      </w:pPr>
      <w:bookmarkStart w:id="151" w:name="_ENREF_101"/>
      <w:r w:rsidRPr="000658FC">
        <w:rPr>
          <w:rFonts w:ascii="Times New Roman" w:hAnsi="Times New Roman"/>
          <w:noProof/>
          <w:sz w:val="28"/>
          <w:szCs w:val="28"/>
        </w:rPr>
        <w:t xml:space="preserve">Tykvová, Tereza. (2018). Legal framework quality and success of (different types of) venture capital investments. </w:t>
      </w:r>
      <w:r w:rsidRPr="000658FC">
        <w:rPr>
          <w:rFonts w:ascii="Times New Roman" w:hAnsi="Times New Roman"/>
          <w:i/>
          <w:noProof/>
          <w:sz w:val="28"/>
          <w:szCs w:val="28"/>
        </w:rPr>
        <w:t>Journal of Banking &amp; Finance, 87</w:t>
      </w:r>
      <w:r w:rsidRPr="000658FC">
        <w:rPr>
          <w:rFonts w:ascii="Times New Roman" w:hAnsi="Times New Roman"/>
          <w:noProof/>
          <w:sz w:val="28"/>
          <w:szCs w:val="28"/>
        </w:rPr>
        <w:t xml:space="preserve">, 333-350. </w:t>
      </w:r>
      <w:bookmarkEnd w:id="151"/>
    </w:p>
    <w:p w:rsidR="00327C62" w:rsidRPr="000658FC" w:rsidRDefault="00327C62" w:rsidP="000658FC">
      <w:pPr>
        <w:pStyle w:val="ListParagraph"/>
        <w:numPr>
          <w:ilvl w:val="0"/>
          <w:numId w:val="6"/>
        </w:numPr>
        <w:spacing w:after="0" w:line="240" w:lineRule="auto"/>
        <w:jc w:val="both"/>
        <w:rPr>
          <w:rFonts w:ascii="Times New Roman" w:hAnsi="Times New Roman"/>
          <w:noProof/>
          <w:sz w:val="28"/>
          <w:szCs w:val="28"/>
        </w:rPr>
      </w:pPr>
      <w:bookmarkStart w:id="152" w:name="_ENREF_102"/>
      <w:r w:rsidRPr="000658FC">
        <w:rPr>
          <w:rFonts w:ascii="Times New Roman" w:hAnsi="Times New Roman"/>
          <w:noProof/>
          <w:sz w:val="28"/>
          <w:szCs w:val="28"/>
        </w:rPr>
        <w:t xml:space="preserve">Uddin, Ijaz, Ahmad, Maaz, Ismailov, Dilshod, Balbaa, Muhammad Eid, Akhmedov, Akbarali, Khasanov, Sarvar, and Haq, Manzoor Ul. (2023). Enhancing Institutional Quality to Boost Economic Development in Developing Nations: New Insights from CS-ARDL Approach. </w:t>
      </w:r>
      <w:r w:rsidRPr="000658FC">
        <w:rPr>
          <w:rFonts w:ascii="Times New Roman" w:hAnsi="Times New Roman"/>
          <w:i/>
          <w:noProof/>
          <w:sz w:val="28"/>
          <w:szCs w:val="28"/>
        </w:rPr>
        <w:t>Research in Globalization</w:t>
      </w:r>
      <w:r w:rsidRPr="000658FC">
        <w:rPr>
          <w:rFonts w:ascii="Times New Roman" w:hAnsi="Times New Roman"/>
          <w:noProof/>
          <w:sz w:val="28"/>
          <w:szCs w:val="28"/>
        </w:rPr>
        <w:t xml:space="preserve">, 100137. </w:t>
      </w:r>
      <w:bookmarkEnd w:id="152"/>
    </w:p>
    <w:p w:rsidR="00327C62" w:rsidRPr="000658FC" w:rsidRDefault="00327C62" w:rsidP="000658FC">
      <w:pPr>
        <w:pStyle w:val="ListParagraph"/>
        <w:numPr>
          <w:ilvl w:val="0"/>
          <w:numId w:val="6"/>
        </w:numPr>
        <w:spacing w:after="0" w:line="240" w:lineRule="auto"/>
        <w:jc w:val="both"/>
        <w:rPr>
          <w:rFonts w:ascii="Times New Roman" w:hAnsi="Times New Roman"/>
          <w:noProof/>
          <w:sz w:val="28"/>
          <w:szCs w:val="28"/>
        </w:rPr>
      </w:pPr>
      <w:bookmarkStart w:id="153" w:name="_ENREF_103"/>
      <w:r w:rsidRPr="000658FC">
        <w:rPr>
          <w:rFonts w:ascii="Times New Roman" w:hAnsi="Times New Roman"/>
          <w:noProof/>
          <w:sz w:val="28"/>
          <w:szCs w:val="28"/>
        </w:rPr>
        <w:t xml:space="preserve">UTILE, Timothy Igbakula, IJIRSHAR, Victor Ushahemba, and Adoo, SEM. (2021). Impact of institutional quality on economic growth in Nigeria. </w:t>
      </w:r>
      <w:r w:rsidRPr="000658FC">
        <w:rPr>
          <w:rFonts w:ascii="Times New Roman" w:hAnsi="Times New Roman"/>
          <w:i/>
          <w:noProof/>
          <w:sz w:val="28"/>
          <w:szCs w:val="28"/>
        </w:rPr>
        <w:t>Gusau International Journal of Management and Social Sciences, 4</w:t>
      </w:r>
      <w:r w:rsidRPr="000658FC">
        <w:rPr>
          <w:rFonts w:ascii="Times New Roman" w:hAnsi="Times New Roman"/>
          <w:noProof/>
          <w:sz w:val="28"/>
          <w:szCs w:val="28"/>
        </w:rPr>
        <w:t xml:space="preserve">(3), 21-21. </w:t>
      </w:r>
      <w:bookmarkEnd w:id="153"/>
    </w:p>
    <w:p w:rsidR="00327C62" w:rsidRPr="000658FC" w:rsidRDefault="00327C62" w:rsidP="000658FC">
      <w:pPr>
        <w:pStyle w:val="ListParagraph"/>
        <w:numPr>
          <w:ilvl w:val="0"/>
          <w:numId w:val="6"/>
        </w:numPr>
        <w:spacing w:after="0" w:line="240" w:lineRule="auto"/>
        <w:jc w:val="both"/>
        <w:rPr>
          <w:rFonts w:ascii="Times New Roman" w:hAnsi="Times New Roman"/>
          <w:noProof/>
          <w:sz w:val="28"/>
          <w:szCs w:val="28"/>
        </w:rPr>
      </w:pPr>
      <w:bookmarkStart w:id="154" w:name="_ENREF_104"/>
      <w:r w:rsidRPr="000658FC">
        <w:rPr>
          <w:rFonts w:ascii="Times New Roman" w:hAnsi="Times New Roman"/>
          <w:noProof/>
          <w:sz w:val="28"/>
          <w:szCs w:val="28"/>
        </w:rPr>
        <w:t xml:space="preserve">Voka, Ismet, and Dauti, Bardhyl. (2015). Institutional determinants of foreign direct investment in Macedonia: evidence from panel data. </w:t>
      </w:r>
      <w:r w:rsidRPr="000658FC">
        <w:rPr>
          <w:rFonts w:ascii="Times New Roman" w:hAnsi="Times New Roman"/>
          <w:i/>
          <w:noProof/>
          <w:sz w:val="28"/>
          <w:szCs w:val="28"/>
        </w:rPr>
        <w:t>European Journal of Business, Economics and Accountancy, 3</w:t>
      </w:r>
      <w:r w:rsidRPr="000658FC">
        <w:rPr>
          <w:rFonts w:ascii="Times New Roman" w:hAnsi="Times New Roman"/>
          <w:noProof/>
          <w:sz w:val="28"/>
          <w:szCs w:val="28"/>
        </w:rPr>
        <w:t xml:space="preserve">, 35-44. </w:t>
      </w:r>
      <w:bookmarkEnd w:id="154"/>
    </w:p>
    <w:p w:rsidR="00327C62" w:rsidRPr="000658FC" w:rsidRDefault="00327C62" w:rsidP="000658FC">
      <w:pPr>
        <w:pStyle w:val="ListParagraph"/>
        <w:numPr>
          <w:ilvl w:val="0"/>
          <w:numId w:val="6"/>
        </w:numPr>
        <w:spacing w:after="0" w:line="240" w:lineRule="auto"/>
        <w:jc w:val="both"/>
        <w:rPr>
          <w:rFonts w:ascii="Times New Roman" w:hAnsi="Times New Roman"/>
          <w:noProof/>
          <w:sz w:val="28"/>
          <w:szCs w:val="28"/>
        </w:rPr>
      </w:pPr>
      <w:bookmarkStart w:id="155" w:name="_ENREF_105"/>
      <w:r w:rsidRPr="000658FC">
        <w:rPr>
          <w:rFonts w:ascii="Times New Roman" w:hAnsi="Times New Roman"/>
          <w:noProof/>
          <w:sz w:val="28"/>
          <w:szCs w:val="28"/>
        </w:rPr>
        <w:t xml:space="preserve">Warsame, Abdimalik Ali, Sheik-Ali, Ibrahim Abdukadir, Hussein, Hassan Abdikadir, and Barre, Galad Mohamed. (2023). Assessing the long-and short-run effects of climate change and institutional quality on economic growth in Somalia. </w:t>
      </w:r>
      <w:r w:rsidRPr="000658FC">
        <w:rPr>
          <w:rFonts w:ascii="Times New Roman" w:hAnsi="Times New Roman"/>
          <w:i/>
          <w:noProof/>
          <w:sz w:val="28"/>
          <w:szCs w:val="28"/>
        </w:rPr>
        <w:t>Environmental Research Communications, 5</w:t>
      </w:r>
      <w:r w:rsidRPr="000658FC">
        <w:rPr>
          <w:rFonts w:ascii="Times New Roman" w:hAnsi="Times New Roman"/>
          <w:noProof/>
          <w:sz w:val="28"/>
          <w:szCs w:val="28"/>
        </w:rPr>
        <w:t xml:space="preserve">(5), 055010. </w:t>
      </w:r>
      <w:bookmarkEnd w:id="155"/>
    </w:p>
    <w:p w:rsidR="00403977" w:rsidRDefault="00403977" w:rsidP="00403977">
      <w:pPr>
        <w:pStyle w:val="ListParagraph"/>
        <w:numPr>
          <w:ilvl w:val="0"/>
          <w:numId w:val="6"/>
        </w:numPr>
        <w:spacing w:after="0" w:line="240" w:lineRule="auto"/>
        <w:jc w:val="both"/>
        <w:rPr>
          <w:rFonts w:ascii="Times New Roman" w:hAnsi="Times New Roman"/>
          <w:noProof/>
          <w:sz w:val="28"/>
          <w:szCs w:val="28"/>
        </w:rPr>
      </w:pPr>
      <w:bookmarkStart w:id="156" w:name="_ENREF_106"/>
      <w:r w:rsidRPr="00403977">
        <w:rPr>
          <w:rFonts w:ascii="Times New Roman" w:hAnsi="Times New Roman"/>
          <w:noProof/>
          <w:sz w:val="28"/>
          <w:szCs w:val="28"/>
        </w:rPr>
        <w:t>Wright, J., &amp; Winters, M. (2010). The politics of effective foreign aid. Annual Review of Political Science, 13, 61-80.</w:t>
      </w:r>
    </w:p>
    <w:p w:rsidR="00327C62" w:rsidRDefault="00327C62" w:rsidP="000658FC">
      <w:pPr>
        <w:pStyle w:val="ListParagraph"/>
        <w:numPr>
          <w:ilvl w:val="0"/>
          <w:numId w:val="6"/>
        </w:numPr>
        <w:spacing w:after="0" w:line="240" w:lineRule="auto"/>
        <w:jc w:val="both"/>
        <w:rPr>
          <w:rFonts w:ascii="Times New Roman" w:hAnsi="Times New Roman"/>
          <w:noProof/>
          <w:sz w:val="28"/>
          <w:szCs w:val="28"/>
        </w:rPr>
      </w:pPr>
      <w:r w:rsidRPr="000658FC">
        <w:rPr>
          <w:rFonts w:ascii="Times New Roman" w:hAnsi="Times New Roman"/>
          <w:noProof/>
          <w:sz w:val="28"/>
          <w:szCs w:val="28"/>
        </w:rPr>
        <w:t xml:space="preserve">Wu, Jyun-Yi, and Hsu, Chih-Chiang. (2012). Foreign direct investment and income inequality: Does the relationship vary with absorptive capacity? </w:t>
      </w:r>
      <w:r w:rsidRPr="000658FC">
        <w:rPr>
          <w:rFonts w:ascii="Times New Roman" w:hAnsi="Times New Roman"/>
          <w:i/>
          <w:noProof/>
          <w:sz w:val="28"/>
          <w:szCs w:val="28"/>
        </w:rPr>
        <w:t>Economic Modelling, 29</w:t>
      </w:r>
      <w:r w:rsidRPr="000658FC">
        <w:rPr>
          <w:rFonts w:ascii="Times New Roman" w:hAnsi="Times New Roman"/>
          <w:noProof/>
          <w:sz w:val="28"/>
          <w:szCs w:val="28"/>
        </w:rPr>
        <w:t xml:space="preserve">(6), 2183-2189. </w:t>
      </w:r>
      <w:bookmarkEnd w:id="156"/>
    </w:p>
    <w:p w:rsidR="00516771" w:rsidRPr="000658FC" w:rsidRDefault="00516771" w:rsidP="00516771">
      <w:pPr>
        <w:pStyle w:val="ListParagraph"/>
        <w:numPr>
          <w:ilvl w:val="0"/>
          <w:numId w:val="6"/>
        </w:numPr>
        <w:spacing w:after="0" w:line="240" w:lineRule="auto"/>
        <w:jc w:val="both"/>
        <w:rPr>
          <w:rFonts w:ascii="Times New Roman" w:hAnsi="Times New Roman"/>
          <w:noProof/>
          <w:sz w:val="28"/>
          <w:szCs w:val="28"/>
        </w:rPr>
      </w:pPr>
      <w:r w:rsidRPr="00516771">
        <w:rPr>
          <w:rFonts w:ascii="Times New Roman" w:hAnsi="Times New Roman"/>
          <w:noProof/>
          <w:sz w:val="28"/>
          <w:szCs w:val="28"/>
        </w:rPr>
        <w:t>Yilmaz, I., Tag, M. N., Ozkan, C., &amp; Degirmen, S. (2014). Host country marketing culture and foreign direct investment. Procedia-Social and Behavioral Sciences, 148, 687-694.</w:t>
      </w:r>
    </w:p>
    <w:p w:rsidR="00327C62" w:rsidRPr="000658FC" w:rsidRDefault="00327C62" w:rsidP="000658FC">
      <w:pPr>
        <w:pStyle w:val="ListParagraph"/>
        <w:numPr>
          <w:ilvl w:val="0"/>
          <w:numId w:val="6"/>
        </w:numPr>
        <w:spacing w:after="0" w:line="240" w:lineRule="auto"/>
        <w:jc w:val="both"/>
        <w:rPr>
          <w:rFonts w:ascii="Times New Roman" w:hAnsi="Times New Roman"/>
          <w:noProof/>
          <w:sz w:val="28"/>
          <w:szCs w:val="28"/>
        </w:rPr>
      </w:pPr>
      <w:bookmarkStart w:id="157" w:name="_ENREF_107"/>
      <w:r w:rsidRPr="000658FC">
        <w:rPr>
          <w:rFonts w:ascii="Times New Roman" w:hAnsi="Times New Roman"/>
          <w:noProof/>
          <w:sz w:val="28"/>
          <w:szCs w:val="28"/>
        </w:rPr>
        <w:t xml:space="preserve">Zardoub, Amna, and Sboui, Faouzi. (2023). Impact of foreign direct investment, remittances and official development assistance on economic growth: panel data approach. </w:t>
      </w:r>
      <w:r w:rsidRPr="000658FC">
        <w:rPr>
          <w:rFonts w:ascii="Times New Roman" w:hAnsi="Times New Roman"/>
          <w:i/>
          <w:noProof/>
          <w:sz w:val="28"/>
          <w:szCs w:val="28"/>
        </w:rPr>
        <w:t>PSU Research Review, 7</w:t>
      </w:r>
      <w:r w:rsidRPr="000658FC">
        <w:rPr>
          <w:rFonts w:ascii="Times New Roman" w:hAnsi="Times New Roman"/>
          <w:noProof/>
          <w:sz w:val="28"/>
          <w:szCs w:val="28"/>
        </w:rPr>
        <w:t xml:space="preserve">(2), 73-89. </w:t>
      </w:r>
      <w:bookmarkEnd w:id="157"/>
    </w:p>
    <w:p w:rsidR="00327C62" w:rsidRPr="000658FC" w:rsidRDefault="00327C62" w:rsidP="000658FC">
      <w:pPr>
        <w:pStyle w:val="ListParagraph"/>
        <w:numPr>
          <w:ilvl w:val="0"/>
          <w:numId w:val="6"/>
        </w:numPr>
        <w:spacing w:after="0" w:line="240" w:lineRule="auto"/>
        <w:jc w:val="both"/>
        <w:rPr>
          <w:rFonts w:ascii="Times New Roman" w:hAnsi="Times New Roman"/>
          <w:noProof/>
          <w:sz w:val="28"/>
          <w:szCs w:val="28"/>
        </w:rPr>
      </w:pPr>
      <w:bookmarkStart w:id="158" w:name="_ENREF_108"/>
      <w:r w:rsidRPr="000658FC">
        <w:rPr>
          <w:rFonts w:ascii="Times New Roman" w:hAnsi="Times New Roman"/>
          <w:noProof/>
          <w:sz w:val="28"/>
          <w:szCs w:val="28"/>
        </w:rPr>
        <w:lastRenderedPageBreak/>
        <w:t xml:space="preserve">Zeshan, Anwar, and Talat, Afza. (2014). Impact of Governance Indicators on FDI Inflows: Empirical Evidence from Pakistan. </w:t>
      </w:r>
      <w:r w:rsidRPr="000658FC">
        <w:rPr>
          <w:rFonts w:ascii="Times New Roman" w:hAnsi="Times New Roman"/>
          <w:i/>
          <w:noProof/>
          <w:sz w:val="28"/>
          <w:szCs w:val="28"/>
        </w:rPr>
        <w:t>Caspian Journal of Applied Sciences Research, 3</w:t>
      </w:r>
      <w:r w:rsidRPr="000658FC">
        <w:rPr>
          <w:rFonts w:ascii="Times New Roman" w:hAnsi="Times New Roman"/>
          <w:noProof/>
          <w:sz w:val="28"/>
          <w:szCs w:val="28"/>
        </w:rPr>
        <w:t xml:space="preserve">(9). </w:t>
      </w:r>
      <w:bookmarkEnd w:id="158"/>
    </w:p>
    <w:p w:rsidR="00327C62" w:rsidRPr="000658FC" w:rsidRDefault="00327C62" w:rsidP="000658FC">
      <w:pPr>
        <w:pStyle w:val="ListParagraph"/>
        <w:numPr>
          <w:ilvl w:val="0"/>
          <w:numId w:val="6"/>
        </w:numPr>
        <w:spacing w:after="0" w:line="240" w:lineRule="auto"/>
        <w:jc w:val="both"/>
        <w:rPr>
          <w:rFonts w:ascii="Times New Roman" w:hAnsi="Times New Roman"/>
          <w:noProof/>
          <w:sz w:val="28"/>
          <w:szCs w:val="28"/>
        </w:rPr>
      </w:pPr>
      <w:bookmarkStart w:id="159" w:name="_ENREF_109"/>
      <w:r w:rsidRPr="000658FC">
        <w:rPr>
          <w:rFonts w:ascii="Times New Roman" w:hAnsi="Times New Roman"/>
          <w:noProof/>
          <w:sz w:val="28"/>
          <w:szCs w:val="28"/>
        </w:rPr>
        <w:t xml:space="preserve">Zhang, Kevin Honglin. (2001). How does foreign direct investment affect economic growth in China? </w:t>
      </w:r>
      <w:r w:rsidRPr="000658FC">
        <w:rPr>
          <w:rFonts w:ascii="Times New Roman" w:hAnsi="Times New Roman"/>
          <w:i/>
          <w:noProof/>
          <w:sz w:val="28"/>
          <w:szCs w:val="28"/>
        </w:rPr>
        <w:t>Economics of Transition, 9</w:t>
      </w:r>
      <w:r w:rsidRPr="000658FC">
        <w:rPr>
          <w:rFonts w:ascii="Times New Roman" w:hAnsi="Times New Roman"/>
          <w:noProof/>
          <w:sz w:val="28"/>
          <w:szCs w:val="28"/>
        </w:rPr>
        <w:t xml:space="preserve">(3), 679-693. </w:t>
      </w:r>
      <w:bookmarkEnd w:id="159"/>
    </w:p>
    <w:p w:rsidR="00327C62" w:rsidRPr="000658FC" w:rsidRDefault="00327C62" w:rsidP="000658FC">
      <w:pPr>
        <w:pStyle w:val="ListParagraph"/>
        <w:numPr>
          <w:ilvl w:val="0"/>
          <w:numId w:val="6"/>
        </w:numPr>
        <w:spacing w:line="240" w:lineRule="auto"/>
        <w:jc w:val="both"/>
        <w:rPr>
          <w:rFonts w:ascii="Times New Roman" w:hAnsi="Times New Roman"/>
          <w:noProof/>
          <w:sz w:val="28"/>
          <w:szCs w:val="28"/>
        </w:rPr>
      </w:pPr>
      <w:bookmarkStart w:id="160" w:name="_ENREF_110"/>
      <w:r w:rsidRPr="000658FC">
        <w:rPr>
          <w:rFonts w:ascii="Times New Roman" w:hAnsi="Times New Roman"/>
          <w:noProof/>
          <w:sz w:val="28"/>
          <w:szCs w:val="28"/>
        </w:rPr>
        <w:t xml:space="preserve">Zhuang, Juzhong, de Dios, Emmanuel, and Martin, Anneli Lagman. (2010). Governance and institutional quality and the links with economic growth and income inequality: With special reference to developing Asia. </w:t>
      </w:r>
      <w:bookmarkEnd w:id="160"/>
    </w:p>
    <w:p w:rsidR="00327C62" w:rsidRDefault="00327C62" w:rsidP="007E0766">
      <w:pPr>
        <w:spacing w:line="240" w:lineRule="auto"/>
        <w:jc w:val="both"/>
        <w:rPr>
          <w:rFonts w:ascii="Times New Roman" w:hAnsi="Times New Roman" w:cs="Times New Roman"/>
          <w:noProof/>
          <w:sz w:val="28"/>
          <w:szCs w:val="28"/>
        </w:rPr>
      </w:pPr>
    </w:p>
    <w:p w:rsidR="007E0766" w:rsidRDefault="007E0766" w:rsidP="007E0766">
      <w:pPr>
        <w:spacing w:line="240" w:lineRule="auto"/>
        <w:jc w:val="both"/>
        <w:rPr>
          <w:rFonts w:ascii="Times New Roman" w:hAnsi="Times New Roman" w:cs="Times New Roman"/>
          <w:noProof/>
          <w:sz w:val="28"/>
          <w:szCs w:val="28"/>
        </w:rPr>
      </w:pPr>
    </w:p>
    <w:p w:rsidR="007E0766" w:rsidRDefault="007E0766" w:rsidP="007E0766">
      <w:pPr>
        <w:spacing w:line="240" w:lineRule="auto"/>
        <w:jc w:val="both"/>
        <w:rPr>
          <w:rFonts w:ascii="Times New Roman" w:hAnsi="Times New Roman" w:cs="Times New Roman"/>
          <w:noProof/>
          <w:sz w:val="28"/>
          <w:szCs w:val="28"/>
        </w:rPr>
      </w:pPr>
    </w:p>
    <w:p w:rsidR="007E0766" w:rsidRPr="000A36E6" w:rsidRDefault="007E0766" w:rsidP="007E0766">
      <w:pPr>
        <w:spacing w:line="240" w:lineRule="auto"/>
        <w:jc w:val="both"/>
        <w:rPr>
          <w:rFonts w:ascii="Times New Roman" w:hAnsi="Times New Roman" w:cs="Times New Roman"/>
          <w:noProof/>
          <w:sz w:val="28"/>
          <w:szCs w:val="28"/>
        </w:rPr>
      </w:pPr>
    </w:p>
    <w:p w:rsidR="008E1CC2" w:rsidRDefault="00AB5C0E" w:rsidP="007E0766">
      <w:pPr>
        <w:spacing w:line="360" w:lineRule="auto"/>
        <w:jc w:val="both"/>
        <w:rPr>
          <w:rFonts w:ascii="Times New Roman" w:hAnsi="Times New Roman" w:cs="Times New Roman"/>
          <w:sz w:val="28"/>
          <w:szCs w:val="28"/>
        </w:rPr>
      </w:pPr>
      <w:r w:rsidRPr="000A36E6">
        <w:rPr>
          <w:rFonts w:ascii="Times New Roman" w:hAnsi="Times New Roman" w:cs="Times New Roman"/>
          <w:sz w:val="28"/>
          <w:szCs w:val="28"/>
        </w:rPr>
        <w:fldChar w:fldCharType="end"/>
      </w:r>
    </w:p>
    <w:p w:rsidR="00A71FBD" w:rsidRDefault="00A71FBD" w:rsidP="007E0766">
      <w:pPr>
        <w:spacing w:line="360" w:lineRule="auto"/>
        <w:jc w:val="both"/>
        <w:rPr>
          <w:rFonts w:ascii="Times New Roman" w:hAnsi="Times New Roman" w:cs="Times New Roman"/>
          <w:sz w:val="28"/>
          <w:szCs w:val="28"/>
        </w:rPr>
      </w:pPr>
    </w:p>
    <w:p w:rsidR="00A71FBD" w:rsidRDefault="00A71FBD" w:rsidP="007E0766">
      <w:pPr>
        <w:spacing w:line="360" w:lineRule="auto"/>
        <w:jc w:val="both"/>
        <w:rPr>
          <w:rFonts w:ascii="Times New Roman" w:hAnsi="Times New Roman" w:cs="Times New Roman"/>
          <w:sz w:val="28"/>
          <w:szCs w:val="28"/>
        </w:rPr>
      </w:pPr>
    </w:p>
    <w:p w:rsidR="00A71FBD" w:rsidRDefault="00A71FBD" w:rsidP="007E0766">
      <w:pPr>
        <w:spacing w:line="360" w:lineRule="auto"/>
        <w:jc w:val="both"/>
        <w:rPr>
          <w:rFonts w:ascii="Times New Roman" w:hAnsi="Times New Roman" w:cs="Times New Roman"/>
          <w:sz w:val="28"/>
          <w:szCs w:val="28"/>
        </w:rPr>
      </w:pPr>
    </w:p>
    <w:p w:rsidR="00A71FBD" w:rsidRDefault="00A71FBD" w:rsidP="007E0766">
      <w:pPr>
        <w:spacing w:line="360" w:lineRule="auto"/>
        <w:jc w:val="both"/>
        <w:rPr>
          <w:rFonts w:ascii="Times New Roman" w:hAnsi="Times New Roman" w:cs="Times New Roman"/>
          <w:sz w:val="28"/>
          <w:szCs w:val="28"/>
        </w:rPr>
      </w:pPr>
    </w:p>
    <w:p w:rsidR="00A71FBD" w:rsidRDefault="00A71FBD" w:rsidP="007E0766">
      <w:pPr>
        <w:spacing w:line="360" w:lineRule="auto"/>
        <w:jc w:val="both"/>
        <w:rPr>
          <w:rFonts w:ascii="Times New Roman" w:hAnsi="Times New Roman" w:cs="Times New Roman"/>
          <w:sz w:val="28"/>
          <w:szCs w:val="28"/>
        </w:rPr>
      </w:pPr>
    </w:p>
    <w:p w:rsidR="002E6357" w:rsidRDefault="002E6357" w:rsidP="007E0766">
      <w:pPr>
        <w:spacing w:line="360" w:lineRule="auto"/>
        <w:jc w:val="both"/>
        <w:rPr>
          <w:rFonts w:ascii="Times New Roman" w:hAnsi="Times New Roman" w:cs="Times New Roman"/>
          <w:sz w:val="28"/>
          <w:szCs w:val="28"/>
        </w:rPr>
      </w:pPr>
    </w:p>
    <w:p w:rsidR="002E6357" w:rsidRDefault="002E6357" w:rsidP="007E0766">
      <w:pPr>
        <w:spacing w:line="360" w:lineRule="auto"/>
        <w:jc w:val="both"/>
        <w:rPr>
          <w:rFonts w:ascii="Times New Roman" w:hAnsi="Times New Roman" w:cs="Times New Roman"/>
          <w:sz w:val="28"/>
          <w:szCs w:val="28"/>
        </w:rPr>
      </w:pPr>
    </w:p>
    <w:p w:rsidR="002E6357" w:rsidRDefault="002E6357" w:rsidP="007E0766">
      <w:pPr>
        <w:spacing w:line="360" w:lineRule="auto"/>
        <w:jc w:val="both"/>
        <w:rPr>
          <w:rFonts w:ascii="Times New Roman" w:hAnsi="Times New Roman" w:cs="Times New Roman"/>
          <w:sz w:val="28"/>
          <w:szCs w:val="28"/>
        </w:rPr>
      </w:pPr>
    </w:p>
    <w:p w:rsidR="002E6357" w:rsidRDefault="002E6357" w:rsidP="007E0766">
      <w:pPr>
        <w:spacing w:line="360" w:lineRule="auto"/>
        <w:jc w:val="both"/>
        <w:rPr>
          <w:rFonts w:ascii="Times New Roman" w:hAnsi="Times New Roman" w:cs="Times New Roman"/>
          <w:sz w:val="28"/>
          <w:szCs w:val="28"/>
        </w:rPr>
      </w:pPr>
    </w:p>
    <w:p w:rsidR="002E6357" w:rsidRDefault="002E6357" w:rsidP="007E0766">
      <w:pPr>
        <w:spacing w:line="360" w:lineRule="auto"/>
        <w:jc w:val="both"/>
        <w:rPr>
          <w:rFonts w:ascii="Times New Roman" w:hAnsi="Times New Roman" w:cs="Times New Roman"/>
          <w:sz w:val="28"/>
          <w:szCs w:val="28"/>
        </w:rPr>
      </w:pPr>
    </w:p>
    <w:p w:rsidR="002E6357" w:rsidRDefault="002E6357" w:rsidP="007E0766">
      <w:pPr>
        <w:spacing w:line="360" w:lineRule="auto"/>
        <w:jc w:val="both"/>
        <w:rPr>
          <w:rFonts w:ascii="Times New Roman" w:hAnsi="Times New Roman" w:cs="Times New Roman"/>
          <w:sz w:val="28"/>
          <w:szCs w:val="28"/>
        </w:rPr>
      </w:pPr>
    </w:p>
    <w:p w:rsidR="00A71FBD" w:rsidRPr="00A71FBD" w:rsidRDefault="00A71FBD" w:rsidP="007E0766">
      <w:pPr>
        <w:pStyle w:val="Heading1"/>
        <w:jc w:val="center"/>
        <w:rPr>
          <w:rFonts w:ascii="Times New Roman" w:hAnsi="Times New Roman"/>
          <w:b/>
          <w:color w:val="auto"/>
        </w:rPr>
      </w:pPr>
      <w:bookmarkStart w:id="161" w:name="_Toc152664848"/>
      <w:r w:rsidRPr="00A71FBD">
        <w:rPr>
          <w:rFonts w:ascii="Times New Roman" w:hAnsi="Times New Roman"/>
          <w:b/>
          <w:color w:val="auto"/>
        </w:rPr>
        <w:lastRenderedPageBreak/>
        <w:t>Appendix I: Institutional Proxies</w:t>
      </w:r>
      <w:bookmarkEnd w:id="161"/>
    </w:p>
    <w:tbl>
      <w:tblPr>
        <w:tblW w:w="9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64"/>
      </w:tblGrid>
      <w:tr w:rsidR="00A71FBD" w:rsidRPr="00A71FBD" w:rsidTr="003031EF">
        <w:trPr>
          <w:trHeight w:val="467"/>
        </w:trPr>
        <w:tc>
          <w:tcPr>
            <w:tcW w:w="9964" w:type="dxa"/>
          </w:tcPr>
          <w:p w:rsidR="00A71FBD" w:rsidRPr="00A71FBD" w:rsidRDefault="00A71FBD" w:rsidP="007E0766">
            <w:pPr>
              <w:spacing w:before="240" w:after="0" w:line="240" w:lineRule="auto"/>
              <w:ind w:left="225"/>
              <w:jc w:val="both"/>
              <w:rPr>
                <w:rFonts w:ascii="Times New Roman" w:hAnsi="Times New Roman" w:cs="Times New Roman"/>
                <w:b/>
                <w:sz w:val="24"/>
              </w:rPr>
            </w:pPr>
            <w:r w:rsidRPr="00A71FBD">
              <w:rPr>
                <w:rFonts w:ascii="Times New Roman" w:hAnsi="Times New Roman" w:cs="Times New Roman"/>
                <w:b/>
                <w:sz w:val="24"/>
              </w:rPr>
              <w:t xml:space="preserve">Institutional Group </w:t>
            </w:r>
            <w:r w:rsidRPr="00A71FBD">
              <w:rPr>
                <w:rFonts w:ascii="Times New Roman" w:hAnsi="Times New Roman" w:cs="Times New Roman"/>
                <w:b/>
                <w:sz w:val="24"/>
              </w:rPr>
              <w:tab/>
            </w:r>
            <w:r w:rsidRPr="00A71FBD">
              <w:rPr>
                <w:rFonts w:ascii="Times New Roman" w:hAnsi="Times New Roman" w:cs="Times New Roman"/>
                <w:b/>
                <w:sz w:val="24"/>
              </w:rPr>
              <w:tab/>
            </w:r>
            <w:r w:rsidRPr="00A71FBD">
              <w:rPr>
                <w:rFonts w:ascii="Times New Roman" w:hAnsi="Times New Roman" w:cs="Times New Roman"/>
                <w:b/>
                <w:sz w:val="24"/>
              </w:rPr>
              <w:tab/>
            </w:r>
            <w:r w:rsidRPr="00A71FBD">
              <w:rPr>
                <w:rFonts w:ascii="Times New Roman" w:hAnsi="Times New Roman" w:cs="Times New Roman"/>
                <w:b/>
                <w:sz w:val="24"/>
              </w:rPr>
              <w:tab/>
            </w:r>
            <w:r w:rsidRPr="00A71FBD">
              <w:rPr>
                <w:rFonts w:ascii="Times New Roman" w:hAnsi="Times New Roman" w:cs="Times New Roman"/>
                <w:b/>
                <w:sz w:val="24"/>
              </w:rPr>
              <w:tab/>
              <w:t xml:space="preserve">      Source </w:t>
            </w:r>
          </w:p>
        </w:tc>
      </w:tr>
      <w:tr w:rsidR="00A71FBD" w:rsidRPr="00A71FBD" w:rsidTr="00A71FBD">
        <w:trPr>
          <w:trHeight w:val="2870"/>
        </w:trPr>
        <w:tc>
          <w:tcPr>
            <w:tcW w:w="9964" w:type="dxa"/>
          </w:tcPr>
          <w:p w:rsidR="00A71FBD" w:rsidRPr="00A71FBD" w:rsidRDefault="00A71FBD" w:rsidP="007E0766">
            <w:pPr>
              <w:spacing w:after="0" w:line="240" w:lineRule="auto"/>
              <w:jc w:val="both"/>
              <w:rPr>
                <w:rFonts w:ascii="Times New Roman" w:hAnsi="Times New Roman" w:cs="Times New Roman"/>
                <w:b/>
                <w:bCs/>
                <w:sz w:val="24"/>
              </w:rPr>
            </w:pPr>
            <w:r w:rsidRPr="00A71FBD">
              <w:rPr>
                <w:rFonts w:ascii="Times New Roman" w:hAnsi="Times New Roman" w:cs="Times New Roman"/>
                <w:b/>
                <w:bCs/>
                <w:sz w:val="24"/>
              </w:rPr>
              <w:t xml:space="preserve">   Legal institutions</w:t>
            </w:r>
            <w:r w:rsidRPr="00A71FBD">
              <w:rPr>
                <w:rFonts w:ascii="Times New Roman" w:hAnsi="Times New Roman" w:cs="Times New Roman"/>
                <w:b/>
                <w:bCs/>
                <w:sz w:val="24"/>
              </w:rPr>
              <w:tab/>
            </w:r>
            <w:r w:rsidRPr="00A71FBD">
              <w:rPr>
                <w:rFonts w:ascii="Times New Roman" w:hAnsi="Times New Roman" w:cs="Times New Roman"/>
                <w:b/>
                <w:bCs/>
                <w:sz w:val="24"/>
              </w:rPr>
              <w:tab/>
            </w:r>
            <w:r w:rsidRPr="00A71FBD">
              <w:rPr>
                <w:rFonts w:ascii="Times New Roman" w:hAnsi="Times New Roman" w:cs="Times New Roman"/>
                <w:b/>
                <w:bCs/>
                <w:sz w:val="24"/>
              </w:rPr>
              <w:tab/>
            </w:r>
            <w:r w:rsidRPr="00A71FBD">
              <w:rPr>
                <w:rFonts w:ascii="Times New Roman" w:hAnsi="Times New Roman" w:cs="Times New Roman"/>
                <w:b/>
                <w:bCs/>
                <w:sz w:val="24"/>
              </w:rPr>
              <w:tab/>
            </w:r>
            <w:r w:rsidRPr="00A71FBD">
              <w:rPr>
                <w:rFonts w:ascii="Times New Roman" w:hAnsi="Times New Roman" w:cs="Times New Roman"/>
                <w:b/>
                <w:bCs/>
                <w:sz w:val="24"/>
              </w:rPr>
              <w:tab/>
            </w:r>
          </w:p>
          <w:p w:rsidR="00A71FBD" w:rsidRPr="00A71FBD" w:rsidRDefault="00A71FBD" w:rsidP="007E0766">
            <w:pPr>
              <w:spacing w:after="0" w:line="240" w:lineRule="auto"/>
              <w:jc w:val="both"/>
              <w:rPr>
                <w:rFonts w:ascii="Times New Roman" w:hAnsi="Times New Roman" w:cs="Times New Roman"/>
                <w:sz w:val="24"/>
              </w:rPr>
            </w:pPr>
            <w:r w:rsidRPr="00A71FBD">
              <w:rPr>
                <w:rFonts w:ascii="Times New Roman" w:hAnsi="Times New Roman" w:cs="Times New Roman"/>
                <w:sz w:val="24"/>
              </w:rPr>
              <w:t>Pro</w:t>
            </w:r>
            <w:r w:rsidR="002E6357">
              <w:rPr>
                <w:rFonts w:ascii="Times New Roman" w:hAnsi="Times New Roman" w:cs="Times New Roman"/>
                <w:sz w:val="24"/>
              </w:rPr>
              <w:t xml:space="preserve">perty rights </w:t>
            </w:r>
            <w:r w:rsidR="002E6357">
              <w:rPr>
                <w:rFonts w:ascii="Times New Roman" w:hAnsi="Times New Roman" w:cs="Times New Roman"/>
                <w:sz w:val="24"/>
              </w:rPr>
              <w:tab/>
            </w:r>
            <w:r w:rsidR="002E6357">
              <w:rPr>
                <w:rFonts w:ascii="Times New Roman" w:hAnsi="Times New Roman" w:cs="Times New Roman"/>
                <w:sz w:val="24"/>
              </w:rPr>
              <w:tab/>
            </w:r>
            <w:r w:rsidR="002E6357">
              <w:rPr>
                <w:rFonts w:ascii="Times New Roman" w:hAnsi="Times New Roman" w:cs="Times New Roman"/>
                <w:sz w:val="24"/>
              </w:rPr>
              <w:tab/>
            </w:r>
            <w:r w:rsidR="002E6357">
              <w:rPr>
                <w:rFonts w:ascii="Times New Roman" w:hAnsi="Times New Roman" w:cs="Times New Roman"/>
                <w:sz w:val="24"/>
              </w:rPr>
              <w:tab/>
              <w:t xml:space="preserve">         </w:t>
            </w:r>
            <w:r w:rsidRPr="00A71FBD">
              <w:rPr>
                <w:rFonts w:ascii="Times New Roman" w:hAnsi="Times New Roman" w:cs="Times New Roman"/>
                <w:sz w:val="24"/>
              </w:rPr>
              <w:t xml:space="preserve"> The Heritage Foundation and WSJ</w:t>
            </w:r>
          </w:p>
          <w:p w:rsidR="00A71FBD" w:rsidRPr="00A71FBD" w:rsidRDefault="00A71FBD" w:rsidP="007E0766">
            <w:pPr>
              <w:spacing w:after="0" w:line="240" w:lineRule="auto"/>
              <w:jc w:val="both"/>
              <w:rPr>
                <w:rFonts w:ascii="Times New Roman" w:hAnsi="Times New Roman" w:cs="Times New Roman"/>
                <w:sz w:val="24"/>
              </w:rPr>
            </w:pPr>
            <w:r w:rsidRPr="00A71FBD">
              <w:rPr>
                <w:rFonts w:ascii="Times New Roman" w:hAnsi="Times New Roman" w:cs="Times New Roman"/>
                <w:sz w:val="24"/>
              </w:rPr>
              <w:t>Religion in politi</w:t>
            </w:r>
            <w:r w:rsidR="002E6357">
              <w:rPr>
                <w:rFonts w:ascii="Times New Roman" w:hAnsi="Times New Roman" w:cs="Times New Roman"/>
                <w:sz w:val="24"/>
              </w:rPr>
              <w:t>cs</w:t>
            </w:r>
            <w:r w:rsidR="002E6357">
              <w:rPr>
                <w:rFonts w:ascii="Times New Roman" w:hAnsi="Times New Roman" w:cs="Times New Roman"/>
                <w:sz w:val="24"/>
              </w:rPr>
              <w:tab/>
            </w:r>
            <w:r w:rsidR="002E6357">
              <w:rPr>
                <w:rFonts w:ascii="Times New Roman" w:hAnsi="Times New Roman" w:cs="Times New Roman"/>
                <w:sz w:val="24"/>
              </w:rPr>
              <w:tab/>
            </w:r>
            <w:r w:rsidR="002E6357">
              <w:rPr>
                <w:rFonts w:ascii="Times New Roman" w:hAnsi="Times New Roman" w:cs="Times New Roman"/>
                <w:sz w:val="24"/>
              </w:rPr>
              <w:tab/>
              <w:t xml:space="preserve">                     </w:t>
            </w:r>
            <w:r w:rsidRPr="00A71FBD">
              <w:rPr>
                <w:rFonts w:ascii="Times New Roman" w:hAnsi="Times New Roman" w:cs="Times New Roman"/>
                <w:sz w:val="24"/>
              </w:rPr>
              <w:t xml:space="preserve"> ICRG</w:t>
            </w:r>
          </w:p>
          <w:p w:rsidR="00A71FBD" w:rsidRPr="00A71FBD" w:rsidRDefault="00A71FBD" w:rsidP="007E0766">
            <w:pPr>
              <w:spacing w:after="0" w:line="240" w:lineRule="auto"/>
              <w:jc w:val="both"/>
              <w:rPr>
                <w:rFonts w:ascii="Times New Roman" w:hAnsi="Times New Roman" w:cs="Times New Roman"/>
                <w:sz w:val="24"/>
              </w:rPr>
            </w:pPr>
            <w:r w:rsidRPr="00A71FBD">
              <w:rPr>
                <w:rFonts w:ascii="Times New Roman" w:hAnsi="Times New Roman" w:cs="Times New Roman"/>
                <w:sz w:val="24"/>
              </w:rPr>
              <w:t>Legal environm</w:t>
            </w:r>
            <w:r w:rsidR="002E6357">
              <w:rPr>
                <w:rFonts w:ascii="Times New Roman" w:hAnsi="Times New Roman" w:cs="Times New Roman"/>
                <w:sz w:val="24"/>
              </w:rPr>
              <w:t>ent</w:t>
            </w:r>
            <w:r w:rsidR="002E6357">
              <w:rPr>
                <w:rFonts w:ascii="Times New Roman" w:hAnsi="Times New Roman" w:cs="Times New Roman"/>
                <w:sz w:val="24"/>
              </w:rPr>
              <w:tab/>
            </w:r>
            <w:r w:rsidR="002E6357">
              <w:rPr>
                <w:rFonts w:ascii="Times New Roman" w:hAnsi="Times New Roman" w:cs="Times New Roman"/>
                <w:sz w:val="24"/>
              </w:rPr>
              <w:tab/>
            </w:r>
            <w:r w:rsidR="002E6357">
              <w:rPr>
                <w:rFonts w:ascii="Times New Roman" w:hAnsi="Times New Roman" w:cs="Times New Roman"/>
                <w:sz w:val="24"/>
              </w:rPr>
              <w:tab/>
              <w:t xml:space="preserve">                    </w:t>
            </w:r>
            <w:r w:rsidRPr="00A71FBD">
              <w:rPr>
                <w:rFonts w:ascii="Times New Roman" w:hAnsi="Times New Roman" w:cs="Times New Roman"/>
                <w:sz w:val="24"/>
              </w:rPr>
              <w:t xml:space="preserve">  Freedom House </w:t>
            </w:r>
          </w:p>
          <w:p w:rsidR="00A71FBD" w:rsidRPr="00A71FBD" w:rsidRDefault="00A71FBD" w:rsidP="007E0766">
            <w:pPr>
              <w:spacing w:after="0" w:line="240" w:lineRule="auto"/>
              <w:jc w:val="both"/>
              <w:rPr>
                <w:rFonts w:ascii="Times New Roman" w:hAnsi="Times New Roman" w:cs="Times New Roman"/>
                <w:sz w:val="24"/>
              </w:rPr>
            </w:pPr>
            <w:r w:rsidRPr="00A71FBD">
              <w:rPr>
                <w:rFonts w:ascii="Times New Roman" w:hAnsi="Times New Roman" w:cs="Times New Roman"/>
                <w:sz w:val="24"/>
              </w:rPr>
              <w:t>Law a</w:t>
            </w:r>
            <w:r w:rsidR="002E6357">
              <w:rPr>
                <w:rFonts w:ascii="Times New Roman" w:hAnsi="Times New Roman" w:cs="Times New Roman"/>
                <w:sz w:val="24"/>
              </w:rPr>
              <w:t xml:space="preserve">nd order </w:t>
            </w:r>
            <w:r w:rsidR="002E6357">
              <w:rPr>
                <w:rFonts w:ascii="Times New Roman" w:hAnsi="Times New Roman" w:cs="Times New Roman"/>
                <w:sz w:val="24"/>
              </w:rPr>
              <w:tab/>
            </w:r>
            <w:r w:rsidR="002E6357">
              <w:rPr>
                <w:rFonts w:ascii="Times New Roman" w:hAnsi="Times New Roman" w:cs="Times New Roman"/>
                <w:sz w:val="24"/>
              </w:rPr>
              <w:tab/>
            </w:r>
            <w:r w:rsidR="002E6357">
              <w:rPr>
                <w:rFonts w:ascii="Times New Roman" w:hAnsi="Times New Roman" w:cs="Times New Roman"/>
                <w:sz w:val="24"/>
              </w:rPr>
              <w:tab/>
            </w:r>
            <w:r w:rsidR="002E6357">
              <w:rPr>
                <w:rFonts w:ascii="Times New Roman" w:hAnsi="Times New Roman" w:cs="Times New Roman"/>
                <w:sz w:val="24"/>
              </w:rPr>
              <w:tab/>
              <w:t xml:space="preserve">         </w:t>
            </w:r>
            <w:r w:rsidRPr="00A71FBD">
              <w:rPr>
                <w:rFonts w:ascii="Times New Roman" w:hAnsi="Times New Roman" w:cs="Times New Roman"/>
                <w:sz w:val="24"/>
              </w:rPr>
              <w:t xml:space="preserve"> ICRG </w:t>
            </w:r>
          </w:p>
          <w:p w:rsidR="00A71FBD" w:rsidRPr="00A71FBD" w:rsidRDefault="00A71FBD" w:rsidP="007E0766">
            <w:pPr>
              <w:spacing w:after="0" w:line="240" w:lineRule="auto"/>
              <w:jc w:val="both"/>
              <w:rPr>
                <w:rFonts w:ascii="Times New Roman" w:hAnsi="Times New Roman" w:cs="Times New Roman"/>
                <w:sz w:val="24"/>
              </w:rPr>
            </w:pPr>
            <w:r w:rsidRPr="00A71FBD">
              <w:rPr>
                <w:rFonts w:ascii="Times New Roman" w:hAnsi="Times New Roman" w:cs="Times New Roman"/>
                <w:sz w:val="24"/>
              </w:rPr>
              <w:t>Civil liberties</w:t>
            </w:r>
            <w:r w:rsidRPr="00A71FBD">
              <w:rPr>
                <w:rFonts w:ascii="Times New Roman" w:hAnsi="Times New Roman" w:cs="Times New Roman"/>
                <w:sz w:val="24"/>
              </w:rPr>
              <w:tab/>
            </w:r>
            <w:r w:rsidRPr="00A71FBD">
              <w:rPr>
                <w:rFonts w:ascii="Times New Roman" w:hAnsi="Times New Roman" w:cs="Times New Roman"/>
                <w:sz w:val="24"/>
              </w:rPr>
              <w:tab/>
            </w:r>
            <w:r w:rsidRPr="00A71FBD">
              <w:rPr>
                <w:rFonts w:ascii="Times New Roman" w:hAnsi="Times New Roman" w:cs="Times New Roman"/>
                <w:sz w:val="24"/>
              </w:rPr>
              <w:tab/>
            </w:r>
            <w:r w:rsidRPr="00A71FBD">
              <w:rPr>
                <w:rFonts w:ascii="Times New Roman" w:hAnsi="Times New Roman" w:cs="Times New Roman"/>
                <w:sz w:val="24"/>
              </w:rPr>
              <w:tab/>
              <w:t xml:space="preserve">                  </w:t>
            </w:r>
            <w:r w:rsidR="002E6357">
              <w:rPr>
                <w:rFonts w:ascii="Times New Roman" w:hAnsi="Times New Roman" w:cs="Times New Roman"/>
                <w:sz w:val="24"/>
              </w:rPr>
              <w:t xml:space="preserve">   </w:t>
            </w:r>
            <w:r w:rsidRPr="00A71FBD">
              <w:rPr>
                <w:rFonts w:ascii="Times New Roman" w:hAnsi="Times New Roman" w:cs="Times New Roman"/>
                <w:sz w:val="24"/>
              </w:rPr>
              <w:t xml:space="preserve">Freedom House </w:t>
            </w:r>
          </w:p>
          <w:p w:rsidR="00A71FBD" w:rsidRPr="00A71FBD" w:rsidRDefault="00A71FBD" w:rsidP="007E0766">
            <w:pPr>
              <w:spacing w:after="0" w:line="240" w:lineRule="auto"/>
              <w:jc w:val="both"/>
              <w:rPr>
                <w:rFonts w:ascii="Times New Roman" w:hAnsi="Times New Roman" w:cs="Times New Roman"/>
                <w:sz w:val="24"/>
              </w:rPr>
            </w:pPr>
            <w:r w:rsidRPr="00A71FBD">
              <w:rPr>
                <w:rFonts w:ascii="Times New Roman" w:hAnsi="Times New Roman" w:cs="Times New Roman"/>
                <w:sz w:val="24"/>
              </w:rPr>
              <w:t>Ju</w:t>
            </w:r>
            <w:r w:rsidR="002E6357">
              <w:rPr>
                <w:rFonts w:ascii="Times New Roman" w:hAnsi="Times New Roman" w:cs="Times New Roman"/>
                <w:sz w:val="24"/>
              </w:rPr>
              <w:t xml:space="preserve">dicial independence </w:t>
            </w:r>
            <w:r w:rsidR="002E6357">
              <w:rPr>
                <w:rFonts w:ascii="Times New Roman" w:hAnsi="Times New Roman" w:cs="Times New Roman"/>
                <w:sz w:val="24"/>
              </w:rPr>
              <w:tab/>
            </w:r>
            <w:r w:rsidR="002E6357">
              <w:rPr>
                <w:rFonts w:ascii="Times New Roman" w:hAnsi="Times New Roman" w:cs="Times New Roman"/>
                <w:sz w:val="24"/>
              </w:rPr>
              <w:tab/>
            </w:r>
            <w:r w:rsidR="002E6357">
              <w:rPr>
                <w:rFonts w:ascii="Times New Roman" w:hAnsi="Times New Roman" w:cs="Times New Roman"/>
                <w:sz w:val="24"/>
              </w:rPr>
              <w:tab/>
              <w:t xml:space="preserve">          </w:t>
            </w:r>
            <w:r w:rsidRPr="00A71FBD">
              <w:rPr>
                <w:rFonts w:ascii="Times New Roman" w:hAnsi="Times New Roman" w:cs="Times New Roman"/>
                <w:sz w:val="24"/>
              </w:rPr>
              <w:t xml:space="preserve">Fraser Institute </w:t>
            </w:r>
          </w:p>
          <w:p w:rsidR="00A71FBD" w:rsidRPr="00A71FBD" w:rsidRDefault="00A71FBD" w:rsidP="007E0766">
            <w:pPr>
              <w:spacing w:after="0" w:line="240" w:lineRule="auto"/>
              <w:jc w:val="both"/>
              <w:rPr>
                <w:rFonts w:ascii="Times New Roman" w:hAnsi="Times New Roman" w:cs="Times New Roman"/>
                <w:sz w:val="24"/>
              </w:rPr>
            </w:pPr>
            <w:r w:rsidRPr="00A71FBD">
              <w:rPr>
                <w:rFonts w:ascii="Times New Roman" w:hAnsi="Times New Roman" w:cs="Times New Roman"/>
                <w:sz w:val="24"/>
              </w:rPr>
              <w:t>Rul</w:t>
            </w:r>
            <w:r w:rsidR="002E6357">
              <w:rPr>
                <w:rFonts w:ascii="Times New Roman" w:hAnsi="Times New Roman" w:cs="Times New Roman"/>
                <w:sz w:val="24"/>
              </w:rPr>
              <w:t xml:space="preserve">e of law </w:t>
            </w:r>
            <w:r w:rsidR="002E6357">
              <w:rPr>
                <w:rFonts w:ascii="Times New Roman" w:hAnsi="Times New Roman" w:cs="Times New Roman"/>
                <w:sz w:val="24"/>
              </w:rPr>
              <w:tab/>
            </w:r>
            <w:r w:rsidR="002E6357">
              <w:rPr>
                <w:rFonts w:ascii="Times New Roman" w:hAnsi="Times New Roman" w:cs="Times New Roman"/>
                <w:sz w:val="24"/>
              </w:rPr>
              <w:tab/>
            </w:r>
            <w:r w:rsidR="002E6357">
              <w:rPr>
                <w:rFonts w:ascii="Times New Roman" w:hAnsi="Times New Roman" w:cs="Times New Roman"/>
                <w:sz w:val="24"/>
              </w:rPr>
              <w:tab/>
            </w:r>
            <w:r w:rsidR="002E6357">
              <w:rPr>
                <w:rFonts w:ascii="Times New Roman" w:hAnsi="Times New Roman" w:cs="Times New Roman"/>
                <w:sz w:val="24"/>
              </w:rPr>
              <w:tab/>
            </w:r>
            <w:r w:rsidR="002E6357">
              <w:rPr>
                <w:rFonts w:ascii="Times New Roman" w:hAnsi="Times New Roman" w:cs="Times New Roman"/>
                <w:sz w:val="24"/>
              </w:rPr>
              <w:tab/>
              <w:t xml:space="preserve">          </w:t>
            </w:r>
            <w:r w:rsidRPr="00A71FBD">
              <w:rPr>
                <w:rFonts w:ascii="Times New Roman" w:hAnsi="Times New Roman" w:cs="Times New Roman"/>
                <w:sz w:val="24"/>
              </w:rPr>
              <w:t xml:space="preserve">WB WGI </w:t>
            </w:r>
          </w:p>
          <w:p w:rsidR="00A71FBD" w:rsidRPr="00A71FBD" w:rsidRDefault="002E6357" w:rsidP="007E0766">
            <w:pPr>
              <w:spacing w:after="0" w:line="240" w:lineRule="auto"/>
              <w:jc w:val="both"/>
              <w:rPr>
                <w:rFonts w:ascii="Times New Roman" w:hAnsi="Times New Roman" w:cs="Times New Roman"/>
                <w:sz w:val="24"/>
              </w:rPr>
            </w:pPr>
            <w:r>
              <w:rPr>
                <w:rFonts w:ascii="Times New Roman" w:hAnsi="Times New Roman" w:cs="Times New Roman"/>
                <w:sz w:val="24"/>
              </w:rPr>
              <w:t>Impartial courts</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          </w:t>
            </w:r>
            <w:r w:rsidR="00A71FBD" w:rsidRPr="00A71FBD">
              <w:rPr>
                <w:rFonts w:ascii="Times New Roman" w:hAnsi="Times New Roman" w:cs="Times New Roman"/>
                <w:sz w:val="24"/>
              </w:rPr>
              <w:t xml:space="preserve">Fraser Institute </w:t>
            </w:r>
          </w:p>
          <w:p w:rsidR="00A71FBD" w:rsidRPr="00A71FBD" w:rsidRDefault="00A71FBD" w:rsidP="007E0766">
            <w:pPr>
              <w:spacing w:after="0" w:line="240" w:lineRule="auto"/>
              <w:jc w:val="both"/>
              <w:rPr>
                <w:rFonts w:ascii="Times New Roman" w:hAnsi="Times New Roman" w:cs="Times New Roman"/>
                <w:sz w:val="24"/>
              </w:rPr>
            </w:pPr>
            <w:r w:rsidRPr="00A71FBD">
              <w:rPr>
                <w:rFonts w:ascii="Times New Roman" w:hAnsi="Times New Roman" w:cs="Times New Roman"/>
                <w:sz w:val="24"/>
              </w:rPr>
              <w:t xml:space="preserve">Protection of property rights </w:t>
            </w:r>
            <w:r w:rsidRPr="00A71FBD">
              <w:rPr>
                <w:rFonts w:ascii="Times New Roman" w:hAnsi="Times New Roman" w:cs="Times New Roman"/>
                <w:sz w:val="24"/>
              </w:rPr>
              <w:tab/>
            </w:r>
            <w:r w:rsidRPr="00A71FBD">
              <w:rPr>
                <w:rFonts w:ascii="Times New Roman" w:hAnsi="Times New Roman" w:cs="Times New Roman"/>
                <w:sz w:val="24"/>
              </w:rPr>
              <w:tab/>
            </w:r>
            <w:r w:rsidRPr="00A71FBD">
              <w:rPr>
                <w:rFonts w:ascii="Times New Roman" w:hAnsi="Times New Roman" w:cs="Times New Roman"/>
                <w:sz w:val="24"/>
              </w:rPr>
              <w:tab/>
              <w:t xml:space="preserve">        </w:t>
            </w:r>
            <w:r w:rsidR="002E6357">
              <w:rPr>
                <w:rFonts w:ascii="Times New Roman" w:hAnsi="Times New Roman" w:cs="Times New Roman"/>
                <w:sz w:val="24"/>
              </w:rPr>
              <w:t xml:space="preserve">  </w:t>
            </w:r>
            <w:r w:rsidRPr="00A71FBD">
              <w:rPr>
                <w:rFonts w:ascii="Times New Roman" w:hAnsi="Times New Roman" w:cs="Times New Roman"/>
                <w:sz w:val="24"/>
              </w:rPr>
              <w:t xml:space="preserve">Fraser Institute </w:t>
            </w:r>
          </w:p>
        </w:tc>
      </w:tr>
      <w:tr w:rsidR="00A71FBD" w:rsidRPr="00A71FBD" w:rsidTr="003031EF">
        <w:trPr>
          <w:trHeight w:val="2731"/>
        </w:trPr>
        <w:tc>
          <w:tcPr>
            <w:tcW w:w="9964" w:type="dxa"/>
          </w:tcPr>
          <w:p w:rsidR="00A71FBD" w:rsidRPr="00A71FBD" w:rsidRDefault="00A71FBD" w:rsidP="007E0766">
            <w:pPr>
              <w:spacing w:after="0" w:line="240" w:lineRule="auto"/>
              <w:jc w:val="both"/>
              <w:rPr>
                <w:rFonts w:ascii="Times New Roman" w:hAnsi="Times New Roman" w:cs="Times New Roman"/>
                <w:b/>
                <w:bCs/>
                <w:sz w:val="24"/>
              </w:rPr>
            </w:pPr>
            <w:r w:rsidRPr="00A71FBD">
              <w:rPr>
                <w:rFonts w:ascii="Times New Roman" w:hAnsi="Times New Roman" w:cs="Times New Roman"/>
                <w:b/>
                <w:bCs/>
                <w:sz w:val="24"/>
              </w:rPr>
              <w:t xml:space="preserve">    Political institutions</w:t>
            </w:r>
          </w:p>
          <w:p w:rsidR="00A71FBD" w:rsidRPr="00A71FBD" w:rsidRDefault="00A71FBD" w:rsidP="007E0766">
            <w:pPr>
              <w:spacing w:after="0" w:line="240" w:lineRule="auto"/>
              <w:jc w:val="both"/>
              <w:rPr>
                <w:rFonts w:ascii="Times New Roman" w:hAnsi="Times New Roman" w:cs="Times New Roman"/>
                <w:sz w:val="24"/>
              </w:rPr>
            </w:pPr>
            <w:r w:rsidRPr="00A71FBD">
              <w:rPr>
                <w:rFonts w:ascii="Times New Roman" w:hAnsi="Times New Roman" w:cs="Times New Roman"/>
                <w:sz w:val="24"/>
              </w:rPr>
              <w:t>Political environment</w:t>
            </w:r>
            <w:r w:rsidRPr="00A71FBD">
              <w:rPr>
                <w:rFonts w:ascii="Times New Roman" w:hAnsi="Times New Roman" w:cs="Times New Roman"/>
                <w:sz w:val="24"/>
              </w:rPr>
              <w:tab/>
            </w:r>
            <w:r w:rsidRPr="00A71FBD">
              <w:rPr>
                <w:rFonts w:ascii="Times New Roman" w:hAnsi="Times New Roman" w:cs="Times New Roman"/>
                <w:sz w:val="24"/>
              </w:rPr>
              <w:tab/>
            </w:r>
            <w:r w:rsidRPr="00A71FBD">
              <w:rPr>
                <w:rFonts w:ascii="Times New Roman" w:hAnsi="Times New Roman" w:cs="Times New Roman"/>
                <w:sz w:val="24"/>
              </w:rPr>
              <w:tab/>
            </w:r>
            <w:r w:rsidRPr="00A71FBD">
              <w:rPr>
                <w:rFonts w:ascii="Times New Roman" w:hAnsi="Times New Roman" w:cs="Times New Roman"/>
                <w:sz w:val="24"/>
              </w:rPr>
              <w:tab/>
              <w:t xml:space="preserve">         </w:t>
            </w:r>
            <w:r w:rsidR="002E6357">
              <w:rPr>
                <w:rFonts w:ascii="Times New Roman" w:hAnsi="Times New Roman" w:cs="Times New Roman"/>
                <w:sz w:val="24"/>
              </w:rPr>
              <w:t xml:space="preserve"> </w:t>
            </w:r>
            <w:r w:rsidRPr="00A71FBD">
              <w:rPr>
                <w:rFonts w:ascii="Times New Roman" w:hAnsi="Times New Roman" w:cs="Times New Roman"/>
                <w:sz w:val="24"/>
              </w:rPr>
              <w:t xml:space="preserve">Freedom House </w:t>
            </w:r>
          </w:p>
          <w:p w:rsidR="00A71FBD" w:rsidRPr="00A71FBD" w:rsidRDefault="00A71FBD" w:rsidP="007E0766">
            <w:pPr>
              <w:spacing w:after="0" w:line="240" w:lineRule="auto"/>
              <w:jc w:val="both"/>
              <w:rPr>
                <w:rFonts w:ascii="Times New Roman" w:hAnsi="Times New Roman" w:cs="Times New Roman"/>
                <w:sz w:val="24"/>
              </w:rPr>
            </w:pPr>
            <w:r w:rsidRPr="00A71FBD">
              <w:rPr>
                <w:rFonts w:ascii="Times New Roman" w:hAnsi="Times New Roman" w:cs="Times New Roman"/>
                <w:sz w:val="24"/>
              </w:rPr>
              <w:t>Corruption perceptions index</w:t>
            </w:r>
            <w:r w:rsidRPr="00A71FBD">
              <w:rPr>
                <w:rFonts w:ascii="Times New Roman" w:hAnsi="Times New Roman" w:cs="Times New Roman"/>
                <w:sz w:val="24"/>
              </w:rPr>
              <w:tab/>
            </w:r>
            <w:r w:rsidRPr="00A71FBD">
              <w:rPr>
                <w:rFonts w:ascii="Times New Roman" w:hAnsi="Times New Roman" w:cs="Times New Roman"/>
                <w:sz w:val="24"/>
              </w:rPr>
              <w:tab/>
              <w:t xml:space="preserve">                   </w:t>
            </w:r>
            <w:r w:rsidR="002E6357">
              <w:rPr>
                <w:rFonts w:ascii="Times New Roman" w:hAnsi="Times New Roman" w:cs="Times New Roman"/>
                <w:sz w:val="24"/>
              </w:rPr>
              <w:t xml:space="preserve">  </w:t>
            </w:r>
            <w:r w:rsidRPr="00A71FBD">
              <w:rPr>
                <w:rFonts w:ascii="Times New Roman" w:hAnsi="Times New Roman" w:cs="Times New Roman"/>
                <w:sz w:val="24"/>
              </w:rPr>
              <w:t xml:space="preserve">Transparency international </w:t>
            </w:r>
          </w:p>
          <w:p w:rsidR="00A71FBD" w:rsidRPr="00A71FBD" w:rsidRDefault="00A71FBD" w:rsidP="007E0766">
            <w:pPr>
              <w:spacing w:after="0" w:line="240" w:lineRule="auto"/>
              <w:jc w:val="both"/>
              <w:rPr>
                <w:rFonts w:ascii="Times New Roman" w:hAnsi="Times New Roman" w:cs="Times New Roman"/>
                <w:sz w:val="24"/>
              </w:rPr>
            </w:pPr>
            <w:r w:rsidRPr="00A71FBD">
              <w:rPr>
                <w:rFonts w:ascii="Times New Roman" w:hAnsi="Times New Roman" w:cs="Times New Roman"/>
                <w:sz w:val="24"/>
              </w:rPr>
              <w:t>Political rights</w:t>
            </w:r>
            <w:r w:rsidRPr="00A71FBD">
              <w:rPr>
                <w:rFonts w:ascii="Times New Roman" w:hAnsi="Times New Roman" w:cs="Times New Roman"/>
                <w:sz w:val="24"/>
              </w:rPr>
              <w:tab/>
            </w:r>
            <w:r w:rsidRPr="00A71FBD">
              <w:rPr>
                <w:rFonts w:ascii="Times New Roman" w:hAnsi="Times New Roman" w:cs="Times New Roman"/>
                <w:sz w:val="24"/>
              </w:rPr>
              <w:tab/>
            </w:r>
            <w:r w:rsidRPr="00A71FBD">
              <w:rPr>
                <w:rFonts w:ascii="Times New Roman" w:hAnsi="Times New Roman" w:cs="Times New Roman"/>
                <w:sz w:val="24"/>
              </w:rPr>
              <w:tab/>
            </w:r>
            <w:r w:rsidRPr="00A71FBD">
              <w:rPr>
                <w:rFonts w:ascii="Times New Roman" w:hAnsi="Times New Roman" w:cs="Times New Roman"/>
                <w:sz w:val="24"/>
              </w:rPr>
              <w:tab/>
            </w:r>
            <w:r w:rsidRPr="00A71FBD">
              <w:rPr>
                <w:rFonts w:ascii="Times New Roman" w:hAnsi="Times New Roman" w:cs="Times New Roman"/>
                <w:sz w:val="24"/>
              </w:rPr>
              <w:tab/>
              <w:t xml:space="preserve">         Freedom House </w:t>
            </w:r>
          </w:p>
          <w:p w:rsidR="00A71FBD" w:rsidRPr="00A71FBD" w:rsidRDefault="00A71FBD" w:rsidP="007E0766">
            <w:pPr>
              <w:spacing w:after="0" w:line="240" w:lineRule="auto"/>
              <w:jc w:val="both"/>
              <w:rPr>
                <w:rFonts w:ascii="Times New Roman" w:hAnsi="Times New Roman" w:cs="Times New Roman"/>
                <w:sz w:val="24"/>
              </w:rPr>
            </w:pPr>
            <w:r w:rsidRPr="00A71FBD">
              <w:rPr>
                <w:rFonts w:ascii="Times New Roman" w:hAnsi="Times New Roman" w:cs="Times New Roman"/>
                <w:sz w:val="24"/>
              </w:rPr>
              <w:t>Control of corruption</w:t>
            </w:r>
            <w:r w:rsidRPr="00A71FBD">
              <w:rPr>
                <w:rFonts w:ascii="Times New Roman" w:hAnsi="Times New Roman" w:cs="Times New Roman"/>
                <w:sz w:val="24"/>
              </w:rPr>
              <w:tab/>
            </w:r>
            <w:r w:rsidRPr="00A71FBD">
              <w:rPr>
                <w:rFonts w:ascii="Times New Roman" w:hAnsi="Times New Roman" w:cs="Times New Roman"/>
                <w:sz w:val="24"/>
              </w:rPr>
              <w:tab/>
            </w:r>
            <w:r w:rsidRPr="00A71FBD">
              <w:rPr>
                <w:rFonts w:ascii="Times New Roman" w:hAnsi="Times New Roman" w:cs="Times New Roman"/>
                <w:sz w:val="24"/>
              </w:rPr>
              <w:tab/>
              <w:t xml:space="preserve">          </w:t>
            </w:r>
            <w:r w:rsidRPr="00A71FBD">
              <w:rPr>
                <w:rFonts w:ascii="Times New Roman" w:hAnsi="Times New Roman" w:cs="Times New Roman"/>
                <w:sz w:val="24"/>
              </w:rPr>
              <w:tab/>
              <w:t xml:space="preserve">         WB WGI </w:t>
            </w:r>
          </w:p>
          <w:p w:rsidR="00A71FBD" w:rsidRPr="00A71FBD" w:rsidRDefault="00A71FBD" w:rsidP="007E0766">
            <w:pPr>
              <w:spacing w:after="0" w:line="240" w:lineRule="auto"/>
              <w:jc w:val="both"/>
              <w:rPr>
                <w:rFonts w:ascii="Times New Roman" w:hAnsi="Times New Roman" w:cs="Times New Roman"/>
                <w:sz w:val="24"/>
              </w:rPr>
            </w:pPr>
            <w:r w:rsidRPr="00A71FBD">
              <w:rPr>
                <w:rFonts w:ascii="Times New Roman" w:hAnsi="Times New Roman" w:cs="Times New Roman"/>
                <w:sz w:val="24"/>
              </w:rPr>
              <w:t>Institut</w:t>
            </w:r>
            <w:r w:rsidR="002E6357">
              <w:rPr>
                <w:rFonts w:ascii="Times New Roman" w:hAnsi="Times New Roman" w:cs="Times New Roman"/>
                <w:sz w:val="24"/>
              </w:rPr>
              <w:t>ionalized autocracy</w:t>
            </w:r>
            <w:r w:rsidR="002E6357">
              <w:rPr>
                <w:rFonts w:ascii="Times New Roman" w:hAnsi="Times New Roman" w:cs="Times New Roman"/>
                <w:sz w:val="24"/>
              </w:rPr>
              <w:tab/>
            </w:r>
            <w:r w:rsidR="002E6357">
              <w:rPr>
                <w:rFonts w:ascii="Times New Roman" w:hAnsi="Times New Roman" w:cs="Times New Roman"/>
                <w:sz w:val="24"/>
              </w:rPr>
              <w:tab/>
            </w:r>
            <w:r w:rsidR="002E6357">
              <w:rPr>
                <w:rFonts w:ascii="Times New Roman" w:hAnsi="Times New Roman" w:cs="Times New Roman"/>
                <w:sz w:val="24"/>
              </w:rPr>
              <w:tab/>
              <w:t xml:space="preserve">         </w:t>
            </w:r>
            <w:r w:rsidRPr="00A71FBD">
              <w:rPr>
                <w:rFonts w:ascii="Times New Roman" w:hAnsi="Times New Roman" w:cs="Times New Roman"/>
                <w:sz w:val="24"/>
              </w:rPr>
              <w:t xml:space="preserve">Polity IV </w:t>
            </w:r>
          </w:p>
          <w:p w:rsidR="00A71FBD" w:rsidRPr="00A71FBD" w:rsidRDefault="00A71FBD" w:rsidP="007E0766">
            <w:pPr>
              <w:spacing w:after="0" w:line="240" w:lineRule="auto"/>
              <w:jc w:val="both"/>
              <w:rPr>
                <w:rFonts w:ascii="Times New Roman" w:hAnsi="Times New Roman" w:cs="Times New Roman"/>
                <w:sz w:val="24"/>
              </w:rPr>
            </w:pPr>
            <w:r w:rsidRPr="00A71FBD">
              <w:rPr>
                <w:rFonts w:ascii="Times New Roman" w:hAnsi="Times New Roman" w:cs="Times New Roman"/>
                <w:sz w:val="24"/>
              </w:rPr>
              <w:t>Military in p</w:t>
            </w:r>
            <w:r w:rsidR="002E6357">
              <w:rPr>
                <w:rFonts w:ascii="Times New Roman" w:hAnsi="Times New Roman" w:cs="Times New Roman"/>
                <w:sz w:val="24"/>
              </w:rPr>
              <w:t>olitics</w:t>
            </w:r>
            <w:r w:rsidR="002E6357">
              <w:rPr>
                <w:rFonts w:ascii="Times New Roman" w:hAnsi="Times New Roman" w:cs="Times New Roman"/>
                <w:sz w:val="24"/>
              </w:rPr>
              <w:tab/>
            </w:r>
            <w:r w:rsidR="002E6357">
              <w:rPr>
                <w:rFonts w:ascii="Times New Roman" w:hAnsi="Times New Roman" w:cs="Times New Roman"/>
                <w:sz w:val="24"/>
              </w:rPr>
              <w:tab/>
            </w:r>
            <w:r w:rsidR="002E6357">
              <w:rPr>
                <w:rFonts w:ascii="Times New Roman" w:hAnsi="Times New Roman" w:cs="Times New Roman"/>
                <w:sz w:val="24"/>
              </w:rPr>
              <w:tab/>
              <w:t xml:space="preserve">           </w:t>
            </w:r>
            <w:r w:rsidR="002E6357">
              <w:rPr>
                <w:rFonts w:ascii="Times New Roman" w:hAnsi="Times New Roman" w:cs="Times New Roman"/>
                <w:sz w:val="24"/>
              </w:rPr>
              <w:tab/>
              <w:t xml:space="preserve">         </w:t>
            </w:r>
            <w:r w:rsidRPr="00A71FBD">
              <w:rPr>
                <w:rFonts w:ascii="Times New Roman" w:hAnsi="Times New Roman" w:cs="Times New Roman"/>
                <w:sz w:val="24"/>
              </w:rPr>
              <w:t xml:space="preserve">ICRG </w:t>
            </w:r>
          </w:p>
          <w:p w:rsidR="00A71FBD" w:rsidRPr="00A71FBD" w:rsidRDefault="002E6357" w:rsidP="007E0766">
            <w:pPr>
              <w:spacing w:after="0" w:line="240" w:lineRule="auto"/>
              <w:jc w:val="both"/>
              <w:rPr>
                <w:rFonts w:ascii="Times New Roman" w:hAnsi="Times New Roman" w:cs="Times New Roman"/>
                <w:sz w:val="24"/>
              </w:rPr>
            </w:pPr>
            <w:r>
              <w:rPr>
                <w:rFonts w:ascii="Times New Roman" w:hAnsi="Times New Roman" w:cs="Times New Roman"/>
                <w:sz w:val="24"/>
              </w:rPr>
              <w:t>Checks and balances</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        </w:t>
            </w:r>
            <w:r w:rsidR="00A71FBD" w:rsidRPr="00A71FBD">
              <w:rPr>
                <w:rFonts w:ascii="Times New Roman" w:hAnsi="Times New Roman" w:cs="Times New Roman"/>
                <w:sz w:val="24"/>
              </w:rPr>
              <w:t xml:space="preserve">WB DPI </w:t>
            </w:r>
          </w:p>
          <w:p w:rsidR="00A71FBD" w:rsidRPr="00A71FBD" w:rsidRDefault="002E6357" w:rsidP="007E0766">
            <w:pPr>
              <w:spacing w:after="0" w:line="240" w:lineRule="auto"/>
              <w:jc w:val="both"/>
              <w:rPr>
                <w:rFonts w:ascii="Times New Roman" w:hAnsi="Times New Roman" w:cs="Times New Roman"/>
                <w:sz w:val="24"/>
              </w:rPr>
            </w:pPr>
            <w:r>
              <w:rPr>
                <w:rFonts w:ascii="Times New Roman" w:hAnsi="Times New Roman" w:cs="Times New Roman"/>
                <w:sz w:val="24"/>
              </w:rPr>
              <w:t>Democratic accountability</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        </w:t>
            </w:r>
            <w:r w:rsidR="00A71FBD" w:rsidRPr="00A71FBD">
              <w:rPr>
                <w:rFonts w:ascii="Times New Roman" w:hAnsi="Times New Roman" w:cs="Times New Roman"/>
                <w:sz w:val="24"/>
              </w:rPr>
              <w:t xml:space="preserve">ICRG </w:t>
            </w:r>
          </w:p>
          <w:p w:rsidR="00A71FBD" w:rsidRPr="00A71FBD" w:rsidRDefault="002E6357" w:rsidP="007E0766">
            <w:pPr>
              <w:spacing w:after="0" w:line="240" w:lineRule="auto"/>
              <w:jc w:val="both"/>
              <w:rPr>
                <w:rFonts w:ascii="Times New Roman" w:hAnsi="Times New Roman" w:cs="Times New Roman"/>
                <w:sz w:val="24"/>
              </w:rPr>
            </w:pPr>
            <w:r>
              <w:rPr>
                <w:rFonts w:ascii="Times New Roman" w:hAnsi="Times New Roman" w:cs="Times New Roman"/>
                <w:sz w:val="24"/>
              </w:rPr>
              <w:t xml:space="preserve">Corruption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                    </w:t>
            </w:r>
            <w:r w:rsidR="00A71FBD" w:rsidRPr="00A71FBD">
              <w:rPr>
                <w:rFonts w:ascii="Times New Roman" w:hAnsi="Times New Roman" w:cs="Times New Roman"/>
                <w:sz w:val="24"/>
              </w:rPr>
              <w:t xml:space="preserve">ICRG </w:t>
            </w:r>
          </w:p>
          <w:p w:rsidR="00A71FBD" w:rsidRPr="00A71FBD" w:rsidRDefault="002E6357" w:rsidP="007E0766">
            <w:pPr>
              <w:spacing w:after="0" w:line="240" w:lineRule="auto"/>
              <w:jc w:val="both"/>
              <w:rPr>
                <w:rFonts w:ascii="Times New Roman" w:hAnsi="Times New Roman" w:cs="Times New Roman"/>
                <w:sz w:val="24"/>
              </w:rPr>
            </w:pPr>
            <w:r>
              <w:rPr>
                <w:rFonts w:ascii="Times New Roman" w:hAnsi="Times New Roman" w:cs="Times New Roman"/>
                <w:sz w:val="24"/>
              </w:rPr>
              <w:t xml:space="preserve">Bureaucratic quality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        </w:t>
            </w:r>
            <w:r w:rsidR="00A71FBD" w:rsidRPr="00A71FBD">
              <w:rPr>
                <w:rFonts w:ascii="Times New Roman" w:hAnsi="Times New Roman" w:cs="Times New Roman"/>
                <w:sz w:val="24"/>
              </w:rPr>
              <w:t xml:space="preserve">ICRG </w:t>
            </w:r>
          </w:p>
          <w:p w:rsidR="00A71FBD" w:rsidRPr="00A71FBD" w:rsidRDefault="002E6357" w:rsidP="007E0766">
            <w:pPr>
              <w:spacing w:after="0" w:line="240" w:lineRule="auto"/>
              <w:jc w:val="both"/>
              <w:rPr>
                <w:rFonts w:ascii="Times New Roman" w:hAnsi="Times New Roman" w:cs="Times New Roman"/>
                <w:sz w:val="24"/>
              </w:rPr>
            </w:pPr>
            <w:r>
              <w:rPr>
                <w:rFonts w:ascii="Times New Roman" w:hAnsi="Times New Roman" w:cs="Times New Roman"/>
                <w:sz w:val="24"/>
              </w:rPr>
              <w:t xml:space="preserve">Internal conflict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                  </w:t>
            </w:r>
            <w:r w:rsidR="00A71FBD" w:rsidRPr="00A71FBD">
              <w:rPr>
                <w:rFonts w:ascii="Times New Roman" w:hAnsi="Times New Roman" w:cs="Times New Roman"/>
                <w:sz w:val="24"/>
              </w:rPr>
              <w:t xml:space="preserve">  ICRG </w:t>
            </w:r>
          </w:p>
          <w:p w:rsidR="00A71FBD" w:rsidRPr="00A71FBD" w:rsidRDefault="00A71FBD" w:rsidP="007E0766">
            <w:pPr>
              <w:spacing w:after="0" w:line="240" w:lineRule="auto"/>
              <w:jc w:val="both"/>
              <w:rPr>
                <w:rFonts w:ascii="Times New Roman" w:hAnsi="Times New Roman" w:cs="Times New Roman"/>
                <w:sz w:val="24"/>
              </w:rPr>
            </w:pPr>
            <w:r w:rsidRPr="00A71FBD">
              <w:rPr>
                <w:rFonts w:ascii="Times New Roman" w:hAnsi="Times New Roman" w:cs="Times New Roman"/>
                <w:sz w:val="24"/>
              </w:rPr>
              <w:t>Political terror scale</w:t>
            </w:r>
            <w:r w:rsidRPr="00A71FBD">
              <w:rPr>
                <w:rFonts w:ascii="Times New Roman" w:hAnsi="Times New Roman" w:cs="Times New Roman"/>
                <w:sz w:val="24"/>
              </w:rPr>
              <w:tab/>
            </w:r>
            <w:r w:rsidRPr="00A71FBD">
              <w:rPr>
                <w:rFonts w:ascii="Times New Roman" w:hAnsi="Times New Roman" w:cs="Times New Roman"/>
                <w:sz w:val="24"/>
              </w:rPr>
              <w:tab/>
            </w:r>
            <w:r w:rsidRPr="00A71FBD">
              <w:rPr>
                <w:rFonts w:ascii="Times New Roman" w:hAnsi="Times New Roman" w:cs="Times New Roman"/>
                <w:sz w:val="24"/>
              </w:rPr>
              <w:tab/>
              <w:t xml:space="preserve">                    Political terror scale </w:t>
            </w:r>
          </w:p>
        </w:tc>
      </w:tr>
      <w:tr w:rsidR="00A71FBD" w:rsidRPr="00A71FBD" w:rsidTr="00A71FBD">
        <w:trPr>
          <w:trHeight w:val="710"/>
        </w:trPr>
        <w:tc>
          <w:tcPr>
            <w:tcW w:w="9964" w:type="dxa"/>
          </w:tcPr>
          <w:p w:rsidR="00A71FBD" w:rsidRPr="00A71FBD" w:rsidRDefault="00A71FBD" w:rsidP="007E0766">
            <w:pPr>
              <w:spacing w:after="0" w:line="240" w:lineRule="auto"/>
              <w:jc w:val="both"/>
              <w:rPr>
                <w:rFonts w:ascii="Times New Roman" w:hAnsi="Times New Roman" w:cs="Times New Roman"/>
                <w:b/>
                <w:bCs/>
                <w:sz w:val="24"/>
              </w:rPr>
            </w:pPr>
            <w:r w:rsidRPr="00A71FBD">
              <w:rPr>
                <w:rFonts w:ascii="Times New Roman" w:hAnsi="Times New Roman" w:cs="Times New Roman"/>
                <w:b/>
                <w:bCs/>
                <w:sz w:val="24"/>
              </w:rPr>
              <w:t xml:space="preserve">    Economic institutions</w:t>
            </w:r>
          </w:p>
          <w:p w:rsidR="00A71FBD" w:rsidRPr="00A71FBD" w:rsidRDefault="00A71FBD" w:rsidP="007E0766">
            <w:pPr>
              <w:spacing w:after="0" w:line="240" w:lineRule="auto"/>
              <w:jc w:val="both"/>
              <w:rPr>
                <w:rFonts w:ascii="Times New Roman" w:hAnsi="Times New Roman" w:cs="Times New Roman"/>
                <w:sz w:val="24"/>
              </w:rPr>
            </w:pPr>
            <w:r w:rsidRPr="00A71FBD">
              <w:rPr>
                <w:rFonts w:ascii="Times New Roman" w:hAnsi="Times New Roman" w:cs="Times New Roman"/>
                <w:sz w:val="24"/>
              </w:rPr>
              <w:t xml:space="preserve">Investment profile </w:t>
            </w:r>
            <w:r w:rsidRPr="00A71FBD">
              <w:rPr>
                <w:rFonts w:ascii="Times New Roman" w:hAnsi="Times New Roman" w:cs="Times New Roman"/>
                <w:sz w:val="24"/>
              </w:rPr>
              <w:tab/>
            </w:r>
            <w:r w:rsidRPr="00A71FBD">
              <w:rPr>
                <w:rFonts w:ascii="Times New Roman" w:hAnsi="Times New Roman" w:cs="Times New Roman"/>
                <w:sz w:val="24"/>
              </w:rPr>
              <w:tab/>
            </w:r>
            <w:r w:rsidRPr="00A71FBD">
              <w:rPr>
                <w:rFonts w:ascii="Times New Roman" w:hAnsi="Times New Roman" w:cs="Times New Roman"/>
                <w:sz w:val="24"/>
              </w:rPr>
              <w:tab/>
            </w:r>
            <w:r w:rsidRPr="00A71FBD">
              <w:rPr>
                <w:rFonts w:ascii="Times New Roman" w:hAnsi="Times New Roman" w:cs="Times New Roman"/>
                <w:sz w:val="24"/>
              </w:rPr>
              <w:tab/>
              <w:t xml:space="preserve">                     ICRG </w:t>
            </w:r>
          </w:p>
          <w:p w:rsidR="00A71FBD" w:rsidRPr="00A71FBD" w:rsidRDefault="00A71FBD" w:rsidP="007E0766">
            <w:pPr>
              <w:spacing w:after="0" w:line="240" w:lineRule="auto"/>
              <w:jc w:val="both"/>
              <w:rPr>
                <w:rFonts w:ascii="Times New Roman" w:hAnsi="Times New Roman" w:cs="Times New Roman"/>
                <w:sz w:val="24"/>
              </w:rPr>
            </w:pPr>
            <w:r w:rsidRPr="00A71FBD">
              <w:rPr>
                <w:rFonts w:ascii="Times New Roman" w:hAnsi="Times New Roman" w:cs="Times New Roman"/>
                <w:sz w:val="24"/>
              </w:rPr>
              <w:t xml:space="preserve">Financial freedom </w:t>
            </w:r>
            <w:r w:rsidRPr="00A71FBD">
              <w:rPr>
                <w:rFonts w:ascii="Times New Roman" w:hAnsi="Times New Roman" w:cs="Times New Roman"/>
                <w:sz w:val="24"/>
              </w:rPr>
              <w:tab/>
            </w:r>
            <w:r w:rsidRPr="00A71FBD">
              <w:rPr>
                <w:rFonts w:ascii="Times New Roman" w:hAnsi="Times New Roman" w:cs="Times New Roman"/>
                <w:sz w:val="24"/>
              </w:rPr>
              <w:tab/>
            </w:r>
            <w:r w:rsidRPr="00A71FBD">
              <w:rPr>
                <w:rFonts w:ascii="Times New Roman" w:hAnsi="Times New Roman" w:cs="Times New Roman"/>
                <w:sz w:val="24"/>
              </w:rPr>
              <w:tab/>
              <w:t xml:space="preserve">                               The Heritage Foundation and WSJ</w:t>
            </w:r>
          </w:p>
          <w:p w:rsidR="00A71FBD" w:rsidRPr="00A71FBD" w:rsidRDefault="00A71FBD" w:rsidP="007E0766">
            <w:pPr>
              <w:spacing w:after="0" w:line="240" w:lineRule="auto"/>
              <w:jc w:val="both"/>
              <w:rPr>
                <w:rFonts w:ascii="Times New Roman" w:hAnsi="Times New Roman" w:cs="Times New Roman"/>
                <w:sz w:val="24"/>
              </w:rPr>
            </w:pPr>
            <w:r w:rsidRPr="00A71FBD">
              <w:rPr>
                <w:rFonts w:ascii="Times New Roman" w:hAnsi="Times New Roman" w:cs="Times New Roman"/>
                <w:sz w:val="24"/>
              </w:rPr>
              <w:t xml:space="preserve">Foreign ownership/investment restrictions </w:t>
            </w:r>
            <w:r w:rsidRPr="00A71FBD">
              <w:rPr>
                <w:rFonts w:ascii="Times New Roman" w:hAnsi="Times New Roman" w:cs="Times New Roman"/>
                <w:sz w:val="24"/>
              </w:rPr>
              <w:tab/>
              <w:t xml:space="preserve">         </w:t>
            </w:r>
            <w:r w:rsidR="002E6357">
              <w:rPr>
                <w:rFonts w:ascii="Times New Roman" w:hAnsi="Times New Roman" w:cs="Times New Roman"/>
                <w:sz w:val="24"/>
              </w:rPr>
              <w:t xml:space="preserve">         </w:t>
            </w:r>
            <w:r w:rsidRPr="00A71FBD">
              <w:rPr>
                <w:rFonts w:ascii="Times New Roman" w:hAnsi="Times New Roman" w:cs="Times New Roman"/>
                <w:sz w:val="24"/>
              </w:rPr>
              <w:t xml:space="preserve">  Fraser Institute </w:t>
            </w:r>
          </w:p>
          <w:p w:rsidR="00A71FBD" w:rsidRPr="00A71FBD" w:rsidRDefault="00A71FBD" w:rsidP="007E0766">
            <w:pPr>
              <w:spacing w:after="0" w:line="240" w:lineRule="auto"/>
              <w:jc w:val="both"/>
              <w:rPr>
                <w:rFonts w:ascii="Times New Roman" w:hAnsi="Times New Roman" w:cs="Times New Roman"/>
                <w:sz w:val="24"/>
              </w:rPr>
            </w:pPr>
            <w:r w:rsidRPr="00A71FBD">
              <w:rPr>
                <w:rFonts w:ascii="Times New Roman" w:hAnsi="Times New Roman" w:cs="Times New Roman"/>
                <w:sz w:val="24"/>
              </w:rPr>
              <w:t xml:space="preserve">Business freedom </w:t>
            </w:r>
            <w:r w:rsidRPr="00A71FBD">
              <w:rPr>
                <w:rFonts w:ascii="Times New Roman" w:hAnsi="Times New Roman" w:cs="Times New Roman"/>
                <w:sz w:val="24"/>
              </w:rPr>
              <w:tab/>
            </w:r>
            <w:r w:rsidRPr="00A71FBD">
              <w:rPr>
                <w:rFonts w:ascii="Times New Roman" w:hAnsi="Times New Roman" w:cs="Times New Roman"/>
                <w:sz w:val="24"/>
              </w:rPr>
              <w:tab/>
            </w:r>
            <w:r w:rsidRPr="00A71FBD">
              <w:rPr>
                <w:rFonts w:ascii="Times New Roman" w:hAnsi="Times New Roman" w:cs="Times New Roman"/>
                <w:sz w:val="24"/>
              </w:rPr>
              <w:tab/>
            </w:r>
            <w:r w:rsidRPr="00A71FBD">
              <w:rPr>
                <w:rFonts w:ascii="Times New Roman" w:hAnsi="Times New Roman" w:cs="Times New Roman"/>
                <w:sz w:val="24"/>
              </w:rPr>
              <w:tab/>
              <w:t xml:space="preserve">                     The Heritage Foundation and WSJ</w:t>
            </w:r>
          </w:p>
          <w:p w:rsidR="00A71FBD" w:rsidRPr="00A71FBD" w:rsidRDefault="00A71FBD" w:rsidP="007E0766">
            <w:pPr>
              <w:spacing w:after="0" w:line="240" w:lineRule="auto"/>
              <w:jc w:val="both"/>
              <w:rPr>
                <w:rFonts w:ascii="Times New Roman" w:hAnsi="Times New Roman" w:cs="Times New Roman"/>
                <w:sz w:val="24"/>
              </w:rPr>
            </w:pPr>
            <w:r w:rsidRPr="00A71FBD">
              <w:rPr>
                <w:rFonts w:ascii="Times New Roman" w:hAnsi="Times New Roman" w:cs="Times New Roman"/>
                <w:sz w:val="24"/>
              </w:rPr>
              <w:t>Credit market regulations</w:t>
            </w:r>
            <w:r w:rsidRPr="00A71FBD">
              <w:rPr>
                <w:rFonts w:ascii="Times New Roman" w:hAnsi="Times New Roman" w:cs="Times New Roman"/>
                <w:sz w:val="24"/>
              </w:rPr>
              <w:tab/>
            </w:r>
            <w:r w:rsidRPr="00A71FBD">
              <w:rPr>
                <w:rFonts w:ascii="Times New Roman" w:hAnsi="Times New Roman" w:cs="Times New Roman"/>
                <w:sz w:val="24"/>
              </w:rPr>
              <w:tab/>
            </w:r>
            <w:r w:rsidRPr="00A71FBD">
              <w:rPr>
                <w:rFonts w:ascii="Times New Roman" w:hAnsi="Times New Roman" w:cs="Times New Roman"/>
                <w:sz w:val="24"/>
              </w:rPr>
              <w:tab/>
              <w:t xml:space="preserve">                     Fraser Institute </w:t>
            </w:r>
          </w:p>
          <w:p w:rsidR="00A71FBD" w:rsidRPr="00A71FBD" w:rsidRDefault="00A71FBD" w:rsidP="007E0766">
            <w:pPr>
              <w:spacing w:after="0" w:line="240" w:lineRule="auto"/>
              <w:jc w:val="both"/>
              <w:rPr>
                <w:rFonts w:ascii="Times New Roman" w:hAnsi="Times New Roman" w:cs="Times New Roman"/>
                <w:sz w:val="24"/>
              </w:rPr>
            </w:pPr>
            <w:r w:rsidRPr="00A71FBD">
              <w:rPr>
                <w:rFonts w:ascii="Times New Roman" w:hAnsi="Times New Roman" w:cs="Times New Roman"/>
                <w:sz w:val="24"/>
              </w:rPr>
              <w:t>Regulatory quality</w:t>
            </w:r>
            <w:r w:rsidRPr="00A71FBD">
              <w:rPr>
                <w:rFonts w:ascii="Times New Roman" w:hAnsi="Times New Roman" w:cs="Times New Roman"/>
                <w:sz w:val="24"/>
              </w:rPr>
              <w:tab/>
            </w:r>
            <w:r w:rsidRPr="00A71FBD">
              <w:rPr>
                <w:rFonts w:ascii="Times New Roman" w:hAnsi="Times New Roman" w:cs="Times New Roman"/>
                <w:sz w:val="24"/>
              </w:rPr>
              <w:tab/>
            </w:r>
            <w:r w:rsidRPr="00A71FBD">
              <w:rPr>
                <w:rFonts w:ascii="Times New Roman" w:hAnsi="Times New Roman" w:cs="Times New Roman"/>
                <w:sz w:val="24"/>
              </w:rPr>
              <w:tab/>
            </w:r>
            <w:r w:rsidRPr="00A71FBD">
              <w:rPr>
                <w:rFonts w:ascii="Times New Roman" w:hAnsi="Times New Roman" w:cs="Times New Roman"/>
                <w:sz w:val="24"/>
              </w:rPr>
              <w:tab/>
              <w:t xml:space="preserve">                     WB WGI </w:t>
            </w:r>
          </w:p>
          <w:p w:rsidR="00A71FBD" w:rsidRPr="00A71FBD" w:rsidRDefault="002E6357" w:rsidP="007E0766">
            <w:pPr>
              <w:spacing w:after="0" w:line="240" w:lineRule="auto"/>
              <w:jc w:val="both"/>
              <w:rPr>
                <w:rFonts w:ascii="Times New Roman" w:hAnsi="Times New Roman" w:cs="Times New Roman"/>
                <w:sz w:val="24"/>
              </w:rPr>
            </w:pPr>
            <w:r>
              <w:rPr>
                <w:rFonts w:ascii="Times New Roman" w:hAnsi="Times New Roman" w:cs="Times New Roman"/>
                <w:sz w:val="24"/>
              </w:rPr>
              <w:t>Capital controls</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         </w:t>
            </w:r>
            <w:r w:rsidR="00A71FBD" w:rsidRPr="00A71FBD">
              <w:rPr>
                <w:rFonts w:ascii="Times New Roman" w:hAnsi="Times New Roman" w:cs="Times New Roman"/>
                <w:sz w:val="24"/>
              </w:rPr>
              <w:t xml:space="preserve">Fraser Institute </w:t>
            </w:r>
          </w:p>
          <w:p w:rsidR="00A71FBD" w:rsidRPr="00A71FBD" w:rsidRDefault="00A71FBD" w:rsidP="007E0766">
            <w:pPr>
              <w:spacing w:after="0" w:line="240" w:lineRule="auto"/>
              <w:jc w:val="both"/>
              <w:rPr>
                <w:rFonts w:ascii="Times New Roman" w:hAnsi="Times New Roman" w:cs="Times New Roman"/>
                <w:sz w:val="24"/>
              </w:rPr>
            </w:pPr>
            <w:r w:rsidRPr="00A71FBD">
              <w:rPr>
                <w:rFonts w:ascii="Times New Roman" w:hAnsi="Times New Roman" w:cs="Times New Roman"/>
                <w:sz w:val="24"/>
              </w:rPr>
              <w:t xml:space="preserve">Economic environment </w:t>
            </w:r>
            <w:r w:rsidRPr="00A71FBD">
              <w:rPr>
                <w:rFonts w:ascii="Times New Roman" w:hAnsi="Times New Roman" w:cs="Times New Roman"/>
                <w:sz w:val="24"/>
              </w:rPr>
              <w:tab/>
            </w:r>
            <w:r w:rsidRPr="00A71FBD">
              <w:rPr>
                <w:rFonts w:ascii="Times New Roman" w:hAnsi="Times New Roman" w:cs="Times New Roman"/>
                <w:sz w:val="24"/>
              </w:rPr>
              <w:tab/>
            </w:r>
            <w:r w:rsidRPr="00A71FBD">
              <w:rPr>
                <w:rFonts w:ascii="Times New Roman" w:hAnsi="Times New Roman" w:cs="Times New Roman"/>
                <w:sz w:val="24"/>
              </w:rPr>
              <w:tab/>
              <w:t xml:space="preserve">                     Freedom House </w:t>
            </w:r>
          </w:p>
          <w:p w:rsidR="00A71FBD" w:rsidRPr="00A71FBD" w:rsidRDefault="00A71FBD" w:rsidP="007E0766">
            <w:pPr>
              <w:spacing w:after="0" w:line="240" w:lineRule="auto"/>
              <w:jc w:val="both"/>
              <w:rPr>
                <w:rFonts w:ascii="Times New Roman" w:hAnsi="Times New Roman" w:cs="Times New Roman"/>
                <w:sz w:val="24"/>
              </w:rPr>
            </w:pPr>
            <w:r w:rsidRPr="00A71FBD">
              <w:rPr>
                <w:rFonts w:ascii="Times New Roman" w:hAnsi="Times New Roman" w:cs="Times New Roman"/>
                <w:sz w:val="24"/>
              </w:rPr>
              <w:t xml:space="preserve">Freedom to own foreign currency bank accounts     </w:t>
            </w:r>
            <w:r w:rsidR="002E6357">
              <w:rPr>
                <w:rFonts w:ascii="Times New Roman" w:hAnsi="Times New Roman" w:cs="Times New Roman"/>
                <w:sz w:val="24"/>
              </w:rPr>
              <w:t xml:space="preserve">          </w:t>
            </w:r>
            <w:r w:rsidRPr="00A71FBD">
              <w:rPr>
                <w:rFonts w:ascii="Times New Roman" w:hAnsi="Times New Roman" w:cs="Times New Roman"/>
                <w:sz w:val="24"/>
              </w:rPr>
              <w:t xml:space="preserve">Fraser Institute </w:t>
            </w:r>
          </w:p>
          <w:p w:rsidR="00A71FBD" w:rsidRPr="00A71FBD" w:rsidRDefault="00A71FBD" w:rsidP="007E0766">
            <w:pPr>
              <w:spacing w:after="0" w:line="240" w:lineRule="auto"/>
              <w:jc w:val="both"/>
              <w:rPr>
                <w:rFonts w:ascii="Times New Roman" w:hAnsi="Times New Roman" w:cs="Times New Roman"/>
                <w:sz w:val="24"/>
              </w:rPr>
            </w:pPr>
            <w:r w:rsidRPr="00A71FBD">
              <w:rPr>
                <w:rFonts w:ascii="Times New Roman" w:hAnsi="Times New Roman" w:cs="Times New Roman"/>
                <w:sz w:val="24"/>
              </w:rPr>
              <w:t>Business regulations</w:t>
            </w:r>
            <w:r w:rsidRPr="00A71FBD">
              <w:rPr>
                <w:rFonts w:ascii="Times New Roman" w:hAnsi="Times New Roman" w:cs="Times New Roman"/>
                <w:sz w:val="24"/>
              </w:rPr>
              <w:tab/>
            </w:r>
            <w:r w:rsidRPr="00A71FBD">
              <w:rPr>
                <w:rFonts w:ascii="Times New Roman" w:hAnsi="Times New Roman" w:cs="Times New Roman"/>
                <w:sz w:val="24"/>
              </w:rPr>
              <w:tab/>
            </w:r>
            <w:r w:rsidRPr="00A71FBD">
              <w:rPr>
                <w:rFonts w:ascii="Times New Roman" w:hAnsi="Times New Roman" w:cs="Times New Roman"/>
                <w:sz w:val="24"/>
              </w:rPr>
              <w:tab/>
            </w:r>
            <w:r w:rsidRPr="00A71FBD">
              <w:rPr>
                <w:rFonts w:ascii="Times New Roman" w:hAnsi="Times New Roman" w:cs="Times New Roman"/>
                <w:sz w:val="24"/>
              </w:rPr>
              <w:tab/>
              <w:t xml:space="preserve">           </w:t>
            </w:r>
            <w:r w:rsidR="002E6357">
              <w:rPr>
                <w:rFonts w:ascii="Times New Roman" w:hAnsi="Times New Roman" w:cs="Times New Roman"/>
                <w:sz w:val="24"/>
              </w:rPr>
              <w:t xml:space="preserve">         </w:t>
            </w:r>
            <w:r w:rsidRPr="00A71FBD">
              <w:rPr>
                <w:rFonts w:ascii="Times New Roman" w:hAnsi="Times New Roman" w:cs="Times New Roman"/>
                <w:sz w:val="24"/>
              </w:rPr>
              <w:t xml:space="preserve">Fraser Institute </w:t>
            </w:r>
          </w:p>
          <w:p w:rsidR="00A71FBD" w:rsidRPr="00A71FBD" w:rsidRDefault="00A71FBD" w:rsidP="007E0766">
            <w:pPr>
              <w:spacing w:after="0" w:line="240" w:lineRule="auto"/>
              <w:jc w:val="both"/>
              <w:rPr>
                <w:rFonts w:ascii="Times New Roman" w:hAnsi="Times New Roman" w:cs="Times New Roman"/>
                <w:sz w:val="24"/>
              </w:rPr>
            </w:pPr>
            <w:r w:rsidRPr="00A71FBD">
              <w:rPr>
                <w:rFonts w:ascii="Times New Roman" w:hAnsi="Times New Roman" w:cs="Times New Roman"/>
                <w:sz w:val="24"/>
              </w:rPr>
              <w:t>Labor market regulations</w:t>
            </w:r>
            <w:r w:rsidRPr="00A71FBD">
              <w:rPr>
                <w:rFonts w:ascii="Times New Roman" w:hAnsi="Times New Roman" w:cs="Times New Roman"/>
                <w:sz w:val="24"/>
              </w:rPr>
              <w:tab/>
            </w:r>
            <w:r w:rsidRPr="00A71FBD">
              <w:rPr>
                <w:rFonts w:ascii="Times New Roman" w:hAnsi="Times New Roman" w:cs="Times New Roman"/>
                <w:sz w:val="24"/>
              </w:rPr>
              <w:tab/>
            </w:r>
            <w:r w:rsidRPr="00A71FBD">
              <w:rPr>
                <w:rFonts w:ascii="Times New Roman" w:hAnsi="Times New Roman" w:cs="Times New Roman"/>
                <w:sz w:val="24"/>
              </w:rPr>
              <w:tab/>
            </w:r>
            <w:r w:rsidRPr="00A71FBD">
              <w:rPr>
                <w:rFonts w:ascii="Times New Roman" w:hAnsi="Times New Roman" w:cs="Times New Roman"/>
                <w:sz w:val="24"/>
              </w:rPr>
              <w:tab/>
              <w:t xml:space="preserve">           Fraser Institute </w:t>
            </w:r>
          </w:p>
        </w:tc>
      </w:tr>
      <w:tr w:rsidR="002E6357" w:rsidRPr="00A71FBD" w:rsidTr="00A71FBD">
        <w:trPr>
          <w:trHeight w:val="710"/>
        </w:trPr>
        <w:tc>
          <w:tcPr>
            <w:tcW w:w="9964" w:type="dxa"/>
          </w:tcPr>
          <w:p w:rsidR="002E6357" w:rsidRPr="00A71FBD" w:rsidRDefault="002E6357" w:rsidP="007E0766">
            <w:pPr>
              <w:spacing w:after="0" w:line="240" w:lineRule="auto"/>
              <w:jc w:val="both"/>
              <w:rPr>
                <w:rFonts w:ascii="Times New Roman" w:hAnsi="Times New Roman" w:cs="Times New Roman"/>
                <w:b/>
                <w:bCs/>
                <w:sz w:val="24"/>
              </w:rPr>
            </w:pPr>
          </w:p>
        </w:tc>
      </w:tr>
    </w:tbl>
    <w:p w:rsidR="00A71FBD" w:rsidRDefault="00A71FBD" w:rsidP="007E0766">
      <w:pPr>
        <w:spacing w:line="360" w:lineRule="auto"/>
        <w:jc w:val="both"/>
        <w:rPr>
          <w:rFonts w:ascii="Times New Roman" w:hAnsi="Times New Roman" w:cs="Times New Roman"/>
          <w:sz w:val="28"/>
          <w:szCs w:val="28"/>
        </w:rPr>
      </w:pPr>
    </w:p>
    <w:p w:rsidR="00A71FBD" w:rsidRPr="00AB5C0E" w:rsidRDefault="00A71FBD" w:rsidP="007E0766">
      <w:pPr>
        <w:spacing w:line="360" w:lineRule="auto"/>
        <w:jc w:val="both"/>
        <w:rPr>
          <w:rFonts w:ascii="Times New Roman" w:hAnsi="Times New Roman" w:cs="Times New Roman"/>
          <w:sz w:val="28"/>
          <w:szCs w:val="28"/>
        </w:rPr>
      </w:pPr>
    </w:p>
    <w:sectPr w:rsidR="00A71FBD" w:rsidRPr="00AB5C0E" w:rsidSect="00107906">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2AF8" w:rsidRDefault="00872AF8" w:rsidP="00107906">
      <w:pPr>
        <w:spacing w:after="0" w:line="240" w:lineRule="auto"/>
      </w:pPr>
      <w:r>
        <w:separator/>
      </w:r>
    </w:p>
  </w:endnote>
  <w:endnote w:type="continuationSeparator" w:id="0">
    <w:p w:rsidR="00872AF8" w:rsidRDefault="00872AF8" w:rsidP="001079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7622742"/>
      <w:docPartObj>
        <w:docPartGallery w:val="Page Numbers (Bottom of Page)"/>
        <w:docPartUnique/>
      </w:docPartObj>
    </w:sdtPr>
    <w:sdtEndPr>
      <w:rPr>
        <w:noProof/>
      </w:rPr>
    </w:sdtEndPr>
    <w:sdtContent>
      <w:p w:rsidR="00322AEC" w:rsidRDefault="00322AEC">
        <w:pPr>
          <w:pStyle w:val="Footer"/>
          <w:jc w:val="center"/>
        </w:pPr>
        <w:r>
          <w:fldChar w:fldCharType="begin"/>
        </w:r>
        <w:r>
          <w:instrText xml:space="preserve"> PAGE   \* MERGEFORMAT </w:instrText>
        </w:r>
        <w:r>
          <w:fldChar w:fldCharType="separate"/>
        </w:r>
        <w:r w:rsidR="00967A93">
          <w:rPr>
            <w:noProof/>
          </w:rPr>
          <w:t>143</w:t>
        </w:r>
        <w:r>
          <w:rPr>
            <w:noProof/>
          </w:rPr>
          <w:fldChar w:fldCharType="end"/>
        </w:r>
      </w:p>
    </w:sdtContent>
  </w:sdt>
  <w:p w:rsidR="00322AEC" w:rsidRDefault="00322AE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2AF8" w:rsidRDefault="00872AF8" w:rsidP="00107906">
      <w:pPr>
        <w:spacing w:after="0" w:line="240" w:lineRule="auto"/>
      </w:pPr>
      <w:r>
        <w:separator/>
      </w:r>
    </w:p>
  </w:footnote>
  <w:footnote w:type="continuationSeparator" w:id="0">
    <w:p w:rsidR="00872AF8" w:rsidRDefault="00872AF8" w:rsidP="001079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1E2F3A"/>
    <w:multiLevelType w:val="multilevel"/>
    <w:tmpl w:val="D5328B2A"/>
    <w:lvl w:ilvl="0">
      <w:start w:val="1"/>
      <w:numFmt w:val="decimal"/>
      <w:lvlText w:val="%1."/>
      <w:lvlJc w:val="left"/>
      <w:pPr>
        <w:ind w:left="1080" w:hanging="720"/>
      </w:pPr>
      <w:rPr>
        <w:rFonts w:hint="default"/>
      </w:rPr>
    </w:lvl>
    <w:lvl w:ilvl="1">
      <w:start w:val="3"/>
      <w:numFmt w:val="decimal"/>
      <w:isLgl/>
      <w:lvlText w:val="%1.%2."/>
      <w:lvlJc w:val="left"/>
      <w:pPr>
        <w:ind w:left="1080" w:hanging="720"/>
      </w:pPr>
      <w:rPr>
        <w:rFonts w:hint="default"/>
        <w:sz w:val="28"/>
      </w:rPr>
    </w:lvl>
    <w:lvl w:ilvl="2">
      <w:start w:val="1"/>
      <w:numFmt w:val="decimal"/>
      <w:isLgl/>
      <w:lvlText w:val="%1.%2.%3."/>
      <w:lvlJc w:val="left"/>
      <w:pPr>
        <w:ind w:left="1080" w:hanging="720"/>
      </w:pPr>
      <w:rPr>
        <w:rFonts w:hint="default"/>
        <w:sz w:val="28"/>
      </w:rPr>
    </w:lvl>
    <w:lvl w:ilvl="3">
      <w:start w:val="1"/>
      <w:numFmt w:val="decimal"/>
      <w:isLgl/>
      <w:lvlText w:val="%1.%2.%3.%4."/>
      <w:lvlJc w:val="left"/>
      <w:pPr>
        <w:ind w:left="1440" w:hanging="1080"/>
      </w:pPr>
      <w:rPr>
        <w:rFonts w:hint="default"/>
        <w:sz w:val="28"/>
      </w:rPr>
    </w:lvl>
    <w:lvl w:ilvl="4">
      <w:start w:val="1"/>
      <w:numFmt w:val="decimal"/>
      <w:isLgl/>
      <w:lvlText w:val="%1.%2.%3.%4.%5."/>
      <w:lvlJc w:val="left"/>
      <w:pPr>
        <w:ind w:left="1440" w:hanging="1080"/>
      </w:pPr>
      <w:rPr>
        <w:rFonts w:hint="default"/>
        <w:sz w:val="28"/>
      </w:rPr>
    </w:lvl>
    <w:lvl w:ilvl="5">
      <w:start w:val="1"/>
      <w:numFmt w:val="decimal"/>
      <w:isLgl/>
      <w:lvlText w:val="%1.%2.%3.%4.%5.%6."/>
      <w:lvlJc w:val="left"/>
      <w:pPr>
        <w:ind w:left="1800" w:hanging="1440"/>
      </w:pPr>
      <w:rPr>
        <w:rFonts w:hint="default"/>
        <w:sz w:val="28"/>
      </w:rPr>
    </w:lvl>
    <w:lvl w:ilvl="6">
      <w:start w:val="1"/>
      <w:numFmt w:val="decimal"/>
      <w:isLgl/>
      <w:lvlText w:val="%1.%2.%3.%4.%5.%6.%7."/>
      <w:lvlJc w:val="left"/>
      <w:pPr>
        <w:ind w:left="2160" w:hanging="1800"/>
      </w:pPr>
      <w:rPr>
        <w:rFonts w:hint="default"/>
        <w:sz w:val="28"/>
      </w:rPr>
    </w:lvl>
    <w:lvl w:ilvl="7">
      <w:start w:val="1"/>
      <w:numFmt w:val="decimal"/>
      <w:isLgl/>
      <w:lvlText w:val="%1.%2.%3.%4.%5.%6.%7.%8."/>
      <w:lvlJc w:val="left"/>
      <w:pPr>
        <w:ind w:left="2160" w:hanging="1800"/>
      </w:pPr>
      <w:rPr>
        <w:rFonts w:hint="default"/>
        <w:sz w:val="28"/>
      </w:rPr>
    </w:lvl>
    <w:lvl w:ilvl="8">
      <w:start w:val="1"/>
      <w:numFmt w:val="decimal"/>
      <w:isLgl/>
      <w:lvlText w:val="%1.%2.%3.%4.%5.%6.%7.%8.%9."/>
      <w:lvlJc w:val="left"/>
      <w:pPr>
        <w:ind w:left="2520" w:hanging="2160"/>
      </w:pPr>
      <w:rPr>
        <w:rFonts w:hint="default"/>
        <w:sz w:val="28"/>
      </w:rPr>
    </w:lvl>
  </w:abstractNum>
  <w:abstractNum w:abstractNumId="1" w15:restartNumberingAfterBreak="0">
    <w:nsid w:val="208418C3"/>
    <w:multiLevelType w:val="hybridMultilevel"/>
    <w:tmpl w:val="4FA4C4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810A50"/>
    <w:multiLevelType w:val="hybridMultilevel"/>
    <w:tmpl w:val="AAD2CA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24177B"/>
    <w:multiLevelType w:val="hybridMultilevel"/>
    <w:tmpl w:val="45CC0BEE"/>
    <w:lvl w:ilvl="0" w:tplc="81A872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CE13F89"/>
    <w:multiLevelType w:val="hybridMultilevel"/>
    <w:tmpl w:val="689A7228"/>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F384C00"/>
    <w:multiLevelType w:val="hybridMultilevel"/>
    <w:tmpl w:val="B082E7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CBA styl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f5ae9z5rswssv9eevxj5xpdetrt5xrz09sw9&quot;&gt;My EndNote Library&lt;record-ids&gt;&lt;item&gt;37&lt;/item&gt;&lt;item&gt;39&lt;/item&gt;&lt;item&gt;40&lt;/item&gt;&lt;item&gt;44&lt;/item&gt;&lt;item&gt;46&lt;/item&gt;&lt;item&gt;47&lt;/item&gt;&lt;item&gt;49&lt;/item&gt;&lt;item&gt;50&lt;/item&gt;&lt;item&gt;53&lt;/item&gt;&lt;item&gt;60&lt;/item&gt;&lt;item&gt;61&lt;/item&gt;&lt;item&gt;62&lt;/item&gt;&lt;item&gt;65&lt;/item&gt;&lt;item&gt;66&lt;/item&gt;&lt;item&gt;75&lt;/item&gt;&lt;item&gt;76&lt;/item&gt;&lt;item&gt;77&lt;/item&gt;&lt;item&gt;80&lt;/item&gt;&lt;item&gt;81&lt;/item&gt;&lt;item&gt;82&lt;/item&gt;&lt;item&gt;83&lt;/item&gt;&lt;item&gt;84&lt;/item&gt;&lt;item&gt;85&lt;/item&gt;&lt;item&gt;100&lt;/item&gt;&lt;item&gt;101&lt;/item&gt;&lt;item&gt;102&lt;/item&gt;&lt;item&gt;104&lt;/item&gt;&lt;item&gt;106&lt;/item&gt;&lt;item&gt;107&lt;/item&gt;&lt;item&gt;108&lt;/item&gt;&lt;item&gt;109&lt;/item&gt;&lt;item&gt;110&lt;/item&gt;&lt;item&gt;111&lt;/item&gt;&lt;item&gt;112&lt;/item&gt;&lt;item&gt;113&lt;/item&gt;&lt;item&gt;114&lt;/item&gt;&lt;item&gt;115&lt;/item&gt;&lt;item&gt;116&lt;/item&gt;&lt;item&gt;117&lt;/item&gt;&lt;item&gt;118&lt;/item&gt;&lt;item&gt;119&lt;/item&gt;&lt;item&gt;120&lt;/item&gt;&lt;item&gt;121&lt;/item&gt;&lt;item&gt;122&lt;/item&gt;&lt;item&gt;123&lt;/item&gt;&lt;item&gt;124&lt;/item&gt;&lt;item&gt;126&lt;/item&gt;&lt;item&gt;127&lt;/item&gt;&lt;item&gt;128&lt;/item&gt;&lt;item&gt;129&lt;/item&gt;&lt;item&gt;130&lt;/item&gt;&lt;item&gt;131&lt;/item&gt;&lt;item&gt;132&lt;/item&gt;&lt;item&gt;133&lt;/item&gt;&lt;item&gt;134&lt;/item&gt;&lt;item&gt;135&lt;/item&gt;&lt;item&gt;136&lt;/item&gt;&lt;item&gt;137&lt;/item&gt;&lt;item&gt;138&lt;/item&gt;&lt;item&gt;139&lt;/item&gt;&lt;item&gt;140&lt;/item&gt;&lt;item&gt;141&lt;/item&gt;&lt;item&gt;142&lt;/item&gt;&lt;item&gt;143&lt;/item&gt;&lt;item&gt;144&lt;/item&gt;&lt;item&gt;145&lt;/item&gt;&lt;item&gt;147&lt;/item&gt;&lt;item&gt;148&lt;/item&gt;&lt;item&gt;149&lt;/item&gt;&lt;item&gt;151&lt;/item&gt;&lt;item&gt;152&lt;/item&gt;&lt;item&gt;153&lt;/item&gt;&lt;item&gt;154&lt;/item&gt;&lt;item&gt;155&lt;/item&gt;&lt;item&gt;156&lt;/item&gt;&lt;item&gt;157&lt;/item&gt;&lt;item&gt;158&lt;/item&gt;&lt;item&gt;159&lt;/item&gt;&lt;item&gt;160&lt;/item&gt;&lt;item&gt;161&lt;/item&gt;&lt;item&gt;166&lt;/item&gt;&lt;item&gt;167&lt;/item&gt;&lt;item&gt;168&lt;/item&gt;&lt;item&gt;169&lt;/item&gt;&lt;item&gt;170&lt;/item&gt;&lt;item&gt;171&lt;/item&gt;&lt;item&gt;172&lt;/item&gt;&lt;item&gt;174&lt;/item&gt;&lt;item&gt;175&lt;/item&gt;&lt;item&gt;176&lt;/item&gt;&lt;/record-ids&gt;&lt;/item&gt;&lt;/Libraries&gt;"/>
  </w:docVars>
  <w:rsids>
    <w:rsidRoot w:val="00FB199E"/>
    <w:rsid w:val="00004E22"/>
    <w:rsid w:val="00023E02"/>
    <w:rsid w:val="000366BD"/>
    <w:rsid w:val="000402AF"/>
    <w:rsid w:val="00042DB7"/>
    <w:rsid w:val="00044BDA"/>
    <w:rsid w:val="00044D11"/>
    <w:rsid w:val="00047217"/>
    <w:rsid w:val="000535BD"/>
    <w:rsid w:val="00054EA5"/>
    <w:rsid w:val="00062960"/>
    <w:rsid w:val="00062FD1"/>
    <w:rsid w:val="0006350A"/>
    <w:rsid w:val="000658FC"/>
    <w:rsid w:val="00070F2D"/>
    <w:rsid w:val="00073B9D"/>
    <w:rsid w:val="00074C74"/>
    <w:rsid w:val="00076B1E"/>
    <w:rsid w:val="00085B4D"/>
    <w:rsid w:val="000865B4"/>
    <w:rsid w:val="00092292"/>
    <w:rsid w:val="00095EDE"/>
    <w:rsid w:val="000A36E6"/>
    <w:rsid w:val="000B423E"/>
    <w:rsid w:val="000C3697"/>
    <w:rsid w:val="000C6BCF"/>
    <w:rsid w:val="000E6C96"/>
    <w:rsid w:val="000F0DB8"/>
    <w:rsid w:val="000F4758"/>
    <w:rsid w:val="000F4BDC"/>
    <w:rsid w:val="00101382"/>
    <w:rsid w:val="00105C76"/>
    <w:rsid w:val="00107906"/>
    <w:rsid w:val="001125DF"/>
    <w:rsid w:val="00114CCB"/>
    <w:rsid w:val="0012138C"/>
    <w:rsid w:val="00122A2C"/>
    <w:rsid w:val="00131863"/>
    <w:rsid w:val="00133117"/>
    <w:rsid w:val="001347A0"/>
    <w:rsid w:val="0014793C"/>
    <w:rsid w:val="001506B2"/>
    <w:rsid w:val="00162763"/>
    <w:rsid w:val="00174A8F"/>
    <w:rsid w:val="00184F07"/>
    <w:rsid w:val="00191B9A"/>
    <w:rsid w:val="00193814"/>
    <w:rsid w:val="001A296E"/>
    <w:rsid w:val="001A34B1"/>
    <w:rsid w:val="001A3F07"/>
    <w:rsid w:val="001A430B"/>
    <w:rsid w:val="001C0C7B"/>
    <w:rsid w:val="001C3263"/>
    <w:rsid w:val="001C3A8B"/>
    <w:rsid w:val="001C7C86"/>
    <w:rsid w:val="001D3DED"/>
    <w:rsid w:val="001E22F3"/>
    <w:rsid w:val="001E3F4F"/>
    <w:rsid w:val="001E416D"/>
    <w:rsid w:val="001F100C"/>
    <w:rsid w:val="001F5298"/>
    <w:rsid w:val="001F6069"/>
    <w:rsid w:val="00201630"/>
    <w:rsid w:val="00203990"/>
    <w:rsid w:val="0021743C"/>
    <w:rsid w:val="0022215A"/>
    <w:rsid w:val="00227DFE"/>
    <w:rsid w:val="00235132"/>
    <w:rsid w:val="00235C43"/>
    <w:rsid w:val="00235E37"/>
    <w:rsid w:val="00241CAA"/>
    <w:rsid w:val="00244A0B"/>
    <w:rsid w:val="00246508"/>
    <w:rsid w:val="002467B0"/>
    <w:rsid w:val="0025064F"/>
    <w:rsid w:val="00252EF4"/>
    <w:rsid w:val="00254A0A"/>
    <w:rsid w:val="00261187"/>
    <w:rsid w:val="00261907"/>
    <w:rsid w:val="00266783"/>
    <w:rsid w:val="00267843"/>
    <w:rsid w:val="00270AE4"/>
    <w:rsid w:val="00276C22"/>
    <w:rsid w:val="002858AB"/>
    <w:rsid w:val="00293304"/>
    <w:rsid w:val="002933EF"/>
    <w:rsid w:val="002A6A2B"/>
    <w:rsid w:val="002A7D5A"/>
    <w:rsid w:val="002B07DD"/>
    <w:rsid w:val="002B399B"/>
    <w:rsid w:val="002B794E"/>
    <w:rsid w:val="002C1B94"/>
    <w:rsid w:val="002D02AC"/>
    <w:rsid w:val="002D10C7"/>
    <w:rsid w:val="002D2010"/>
    <w:rsid w:val="002D68DD"/>
    <w:rsid w:val="002E6357"/>
    <w:rsid w:val="002E6B0B"/>
    <w:rsid w:val="002E77F2"/>
    <w:rsid w:val="002F025C"/>
    <w:rsid w:val="002F0CEA"/>
    <w:rsid w:val="002F6684"/>
    <w:rsid w:val="0030001C"/>
    <w:rsid w:val="003031EF"/>
    <w:rsid w:val="003047B6"/>
    <w:rsid w:val="0030483A"/>
    <w:rsid w:val="00315529"/>
    <w:rsid w:val="00316B9C"/>
    <w:rsid w:val="00322790"/>
    <w:rsid w:val="00322AEC"/>
    <w:rsid w:val="00323944"/>
    <w:rsid w:val="00325A4D"/>
    <w:rsid w:val="00327C62"/>
    <w:rsid w:val="00327E01"/>
    <w:rsid w:val="00331B3A"/>
    <w:rsid w:val="00332209"/>
    <w:rsid w:val="00335DAB"/>
    <w:rsid w:val="00336803"/>
    <w:rsid w:val="003375CA"/>
    <w:rsid w:val="003401B0"/>
    <w:rsid w:val="0034455E"/>
    <w:rsid w:val="00344BC6"/>
    <w:rsid w:val="00345B16"/>
    <w:rsid w:val="0035215D"/>
    <w:rsid w:val="00354AD7"/>
    <w:rsid w:val="00355A60"/>
    <w:rsid w:val="00357325"/>
    <w:rsid w:val="00360976"/>
    <w:rsid w:val="00361FDE"/>
    <w:rsid w:val="00363FE8"/>
    <w:rsid w:val="00371C2A"/>
    <w:rsid w:val="00376F78"/>
    <w:rsid w:val="003801C5"/>
    <w:rsid w:val="0038141D"/>
    <w:rsid w:val="00385DBF"/>
    <w:rsid w:val="003A102F"/>
    <w:rsid w:val="003A56FF"/>
    <w:rsid w:val="003A5A4B"/>
    <w:rsid w:val="003A73D2"/>
    <w:rsid w:val="003B12BB"/>
    <w:rsid w:val="003B3995"/>
    <w:rsid w:val="003B624D"/>
    <w:rsid w:val="003C0A0E"/>
    <w:rsid w:val="003C4E3D"/>
    <w:rsid w:val="003C549D"/>
    <w:rsid w:val="003D23B5"/>
    <w:rsid w:val="003D57EF"/>
    <w:rsid w:val="003D5978"/>
    <w:rsid w:val="003D5DEB"/>
    <w:rsid w:val="003D7702"/>
    <w:rsid w:val="003E0439"/>
    <w:rsid w:val="003E1C79"/>
    <w:rsid w:val="003E3A06"/>
    <w:rsid w:val="003E584E"/>
    <w:rsid w:val="003F1985"/>
    <w:rsid w:val="00403655"/>
    <w:rsid w:val="00403977"/>
    <w:rsid w:val="00412E8E"/>
    <w:rsid w:val="004142FD"/>
    <w:rsid w:val="00415F7A"/>
    <w:rsid w:val="00416137"/>
    <w:rsid w:val="0042568E"/>
    <w:rsid w:val="00437EEB"/>
    <w:rsid w:val="0044020F"/>
    <w:rsid w:val="0044268E"/>
    <w:rsid w:val="00443EC9"/>
    <w:rsid w:val="00454C09"/>
    <w:rsid w:val="00455F8D"/>
    <w:rsid w:val="004568AE"/>
    <w:rsid w:val="00476DF1"/>
    <w:rsid w:val="00477C66"/>
    <w:rsid w:val="004914EB"/>
    <w:rsid w:val="00492B03"/>
    <w:rsid w:val="0049572F"/>
    <w:rsid w:val="004964D3"/>
    <w:rsid w:val="004978EC"/>
    <w:rsid w:val="004A534D"/>
    <w:rsid w:val="004B052E"/>
    <w:rsid w:val="004C1B37"/>
    <w:rsid w:val="004C2F70"/>
    <w:rsid w:val="004C502D"/>
    <w:rsid w:val="004C53FF"/>
    <w:rsid w:val="004D59E9"/>
    <w:rsid w:val="004E2ACB"/>
    <w:rsid w:val="004E382E"/>
    <w:rsid w:val="004F0A18"/>
    <w:rsid w:val="004F11F4"/>
    <w:rsid w:val="004F2738"/>
    <w:rsid w:val="004F6DE6"/>
    <w:rsid w:val="0050695C"/>
    <w:rsid w:val="0050724A"/>
    <w:rsid w:val="00516771"/>
    <w:rsid w:val="00517FBA"/>
    <w:rsid w:val="00522331"/>
    <w:rsid w:val="00522D04"/>
    <w:rsid w:val="00527AFA"/>
    <w:rsid w:val="00533F41"/>
    <w:rsid w:val="00537274"/>
    <w:rsid w:val="00542360"/>
    <w:rsid w:val="00554B34"/>
    <w:rsid w:val="00566851"/>
    <w:rsid w:val="00576AEE"/>
    <w:rsid w:val="005816C2"/>
    <w:rsid w:val="00582B3A"/>
    <w:rsid w:val="005865CE"/>
    <w:rsid w:val="005B1B5A"/>
    <w:rsid w:val="005B1CC0"/>
    <w:rsid w:val="005C1FC1"/>
    <w:rsid w:val="005D24F1"/>
    <w:rsid w:val="005D2B4C"/>
    <w:rsid w:val="005D776A"/>
    <w:rsid w:val="005E3DB5"/>
    <w:rsid w:val="005F7084"/>
    <w:rsid w:val="0061277A"/>
    <w:rsid w:val="006203DA"/>
    <w:rsid w:val="00624FBC"/>
    <w:rsid w:val="00631C7D"/>
    <w:rsid w:val="00631CAC"/>
    <w:rsid w:val="006322EA"/>
    <w:rsid w:val="00633156"/>
    <w:rsid w:val="0063470A"/>
    <w:rsid w:val="006378C2"/>
    <w:rsid w:val="00643AFD"/>
    <w:rsid w:val="006459B3"/>
    <w:rsid w:val="00650E97"/>
    <w:rsid w:val="006662E0"/>
    <w:rsid w:val="006715E3"/>
    <w:rsid w:val="00682781"/>
    <w:rsid w:val="006865C1"/>
    <w:rsid w:val="006973F2"/>
    <w:rsid w:val="006A1E03"/>
    <w:rsid w:val="006C4C78"/>
    <w:rsid w:val="006C7DBF"/>
    <w:rsid w:val="006E32F6"/>
    <w:rsid w:val="006E37D3"/>
    <w:rsid w:val="006F2735"/>
    <w:rsid w:val="006F2C0D"/>
    <w:rsid w:val="006F30E3"/>
    <w:rsid w:val="0070636A"/>
    <w:rsid w:val="00706A7E"/>
    <w:rsid w:val="0071267F"/>
    <w:rsid w:val="00713985"/>
    <w:rsid w:val="00717055"/>
    <w:rsid w:val="00721B8D"/>
    <w:rsid w:val="007314E2"/>
    <w:rsid w:val="007351BF"/>
    <w:rsid w:val="007354F8"/>
    <w:rsid w:val="007372AD"/>
    <w:rsid w:val="00742CBF"/>
    <w:rsid w:val="00745704"/>
    <w:rsid w:val="00747C7B"/>
    <w:rsid w:val="0076267A"/>
    <w:rsid w:val="007645E5"/>
    <w:rsid w:val="00764DE4"/>
    <w:rsid w:val="00770C1B"/>
    <w:rsid w:val="00773618"/>
    <w:rsid w:val="007851B2"/>
    <w:rsid w:val="00790BF6"/>
    <w:rsid w:val="00791B8F"/>
    <w:rsid w:val="00792B65"/>
    <w:rsid w:val="0079474F"/>
    <w:rsid w:val="00795A24"/>
    <w:rsid w:val="007A0149"/>
    <w:rsid w:val="007A0652"/>
    <w:rsid w:val="007A572C"/>
    <w:rsid w:val="007C0761"/>
    <w:rsid w:val="007C22E9"/>
    <w:rsid w:val="007C43B3"/>
    <w:rsid w:val="007E0766"/>
    <w:rsid w:val="007E1314"/>
    <w:rsid w:val="007E2780"/>
    <w:rsid w:val="007E492F"/>
    <w:rsid w:val="007E53F6"/>
    <w:rsid w:val="007E6E80"/>
    <w:rsid w:val="007F39A0"/>
    <w:rsid w:val="008006D8"/>
    <w:rsid w:val="00801B5B"/>
    <w:rsid w:val="0080486B"/>
    <w:rsid w:val="00810A07"/>
    <w:rsid w:val="00811CFB"/>
    <w:rsid w:val="008257DD"/>
    <w:rsid w:val="00840B74"/>
    <w:rsid w:val="008506DC"/>
    <w:rsid w:val="00851CF4"/>
    <w:rsid w:val="008603F0"/>
    <w:rsid w:val="00863C4D"/>
    <w:rsid w:val="008666F8"/>
    <w:rsid w:val="0086684D"/>
    <w:rsid w:val="0087260A"/>
    <w:rsid w:val="00872AF8"/>
    <w:rsid w:val="00876819"/>
    <w:rsid w:val="00876D8E"/>
    <w:rsid w:val="0088284D"/>
    <w:rsid w:val="00886027"/>
    <w:rsid w:val="008917DC"/>
    <w:rsid w:val="00891982"/>
    <w:rsid w:val="0089307F"/>
    <w:rsid w:val="008945AC"/>
    <w:rsid w:val="00897587"/>
    <w:rsid w:val="0089781C"/>
    <w:rsid w:val="008A2333"/>
    <w:rsid w:val="008A4EF4"/>
    <w:rsid w:val="008B1111"/>
    <w:rsid w:val="008B4870"/>
    <w:rsid w:val="008B5653"/>
    <w:rsid w:val="008C4CE1"/>
    <w:rsid w:val="008D03BC"/>
    <w:rsid w:val="008D1326"/>
    <w:rsid w:val="008D17EA"/>
    <w:rsid w:val="008D22DB"/>
    <w:rsid w:val="008D67AE"/>
    <w:rsid w:val="008E0B53"/>
    <w:rsid w:val="008E1CC2"/>
    <w:rsid w:val="008E253E"/>
    <w:rsid w:val="008E5EB4"/>
    <w:rsid w:val="009039A2"/>
    <w:rsid w:val="00906352"/>
    <w:rsid w:val="009105A6"/>
    <w:rsid w:val="00911E1F"/>
    <w:rsid w:val="00912D40"/>
    <w:rsid w:val="00913964"/>
    <w:rsid w:val="00915950"/>
    <w:rsid w:val="00920E4C"/>
    <w:rsid w:val="009220CB"/>
    <w:rsid w:val="00924665"/>
    <w:rsid w:val="009258C3"/>
    <w:rsid w:val="00927004"/>
    <w:rsid w:val="00934FA2"/>
    <w:rsid w:val="00935289"/>
    <w:rsid w:val="00936395"/>
    <w:rsid w:val="00937478"/>
    <w:rsid w:val="00941FDA"/>
    <w:rsid w:val="00945625"/>
    <w:rsid w:val="0094673A"/>
    <w:rsid w:val="0095510C"/>
    <w:rsid w:val="009607B0"/>
    <w:rsid w:val="00962847"/>
    <w:rsid w:val="0096408D"/>
    <w:rsid w:val="00965C91"/>
    <w:rsid w:val="00967A93"/>
    <w:rsid w:val="00967DE2"/>
    <w:rsid w:val="009706CB"/>
    <w:rsid w:val="009716A1"/>
    <w:rsid w:val="00977803"/>
    <w:rsid w:val="00980C0C"/>
    <w:rsid w:val="00995806"/>
    <w:rsid w:val="00996DDF"/>
    <w:rsid w:val="009A0CEF"/>
    <w:rsid w:val="009A5287"/>
    <w:rsid w:val="009B3440"/>
    <w:rsid w:val="009B7263"/>
    <w:rsid w:val="009C16B8"/>
    <w:rsid w:val="009C32D9"/>
    <w:rsid w:val="009C3484"/>
    <w:rsid w:val="009C3C51"/>
    <w:rsid w:val="009D298F"/>
    <w:rsid w:val="009D3CEE"/>
    <w:rsid w:val="009E272D"/>
    <w:rsid w:val="009F0BA6"/>
    <w:rsid w:val="009F1170"/>
    <w:rsid w:val="00A01EEB"/>
    <w:rsid w:val="00A07741"/>
    <w:rsid w:val="00A107AA"/>
    <w:rsid w:val="00A10836"/>
    <w:rsid w:val="00A1674B"/>
    <w:rsid w:val="00A242BE"/>
    <w:rsid w:val="00A26910"/>
    <w:rsid w:val="00A41377"/>
    <w:rsid w:val="00A42F0E"/>
    <w:rsid w:val="00A612F0"/>
    <w:rsid w:val="00A6162E"/>
    <w:rsid w:val="00A66BE7"/>
    <w:rsid w:val="00A71FBD"/>
    <w:rsid w:val="00A743BA"/>
    <w:rsid w:val="00A74A8F"/>
    <w:rsid w:val="00A75D8C"/>
    <w:rsid w:val="00A815DD"/>
    <w:rsid w:val="00A85055"/>
    <w:rsid w:val="00A94797"/>
    <w:rsid w:val="00A97D35"/>
    <w:rsid w:val="00AA19EB"/>
    <w:rsid w:val="00AA4771"/>
    <w:rsid w:val="00AB2D07"/>
    <w:rsid w:val="00AB52AC"/>
    <w:rsid w:val="00AB5C0E"/>
    <w:rsid w:val="00AC5B17"/>
    <w:rsid w:val="00AE0F35"/>
    <w:rsid w:val="00AE45F7"/>
    <w:rsid w:val="00AE54D5"/>
    <w:rsid w:val="00AE7DAF"/>
    <w:rsid w:val="00AF5938"/>
    <w:rsid w:val="00B00A57"/>
    <w:rsid w:val="00B043AD"/>
    <w:rsid w:val="00B046D3"/>
    <w:rsid w:val="00B069C5"/>
    <w:rsid w:val="00B10025"/>
    <w:rsid w:val="00B16E07"/>
    <w:rsid w:val="00B179E6"/>
    <w:rsid w:val="00B2024E"/>
    <w:rsid w:val="00B3238B"/>
    <w:rsid w:val="00B5041A"/>
    <w:rsid w:val="00B51B05"/>
    <w:rsid w:val="00B57837"/>
    <w:rsid w:val="00B61F95"/>
    <w:rsid w:val="00B8197B"/>
    <w:rsid w:val="00B84F72"/>
    <w:rsid w:val="00B879B0"/>
    <w:rsid w:val="00B90B99"/>
    <w:rsid w:val="00B90DA9"/>
    <w:rsid w:val="00B959C5"/>
    <w:rsid w:val="00BA0ABD"/>
    <w:rsid w:val="00BA34EB"/>
    <w:rsid w:val="00BA428C"/>
    <w:rsid w:val="00BB31C1"/>
    <w:rsid w:val="00BB721F"/>
    <w:rsid w:val="00BC6B79"/>
    <w:rsid w:val="00BD18B5"/>
    <w:rsid w:val="00BD2CB6"/>
    <w:rsid w:val="00BD6778"/>
    <w:rsid w:val="00BD7706"/>
    <w:rsid w:val="00BE0177"/>
    <w:rsid w:val="00BE2EBA"/>
    <w:rsid w:val="00BE5BFE"/>
    <w:rsid w:val="00BE640E"/>
    <w:rsid w:val="00BE7C1E"/>
    <w:rsid w:val="00BE7C20"/>
    <w:rsid w:val="00BF0D52"/>
    <w:rsid w:val="00C00907"/>
    <w:rsid w:val="00C1184A"/>
    <w:rsid w:val="00C16E03"/>
    <w:rsid w:val="00C3141D"/>
    <w:rsid w:val="00C324BB"/>
    <w:rsid w:val="00C33E57"/>
    <w:rsid w:val="00C41872"/>
    <w:rsid w:val="00C4240C"/>
    <w:rsid w:val="00C42489"/>
    <w:rsid w:val="00C432EB"/>
    <w:rsid w:val="00C4683C"/>
    <w:rsid w:val="00C52AAD"/>
    <w:rsid w:val="00C53617"/>
    <w:rsid w:val="00C6105E"/>
    <w:rsid w:val="00C6255A"/>
    <w:rsid w:val="00C70D9C"/>
    <w:rsid w:val="00C719E6"/>
    <w:rsid w:val="00C804D0"/>
    <w:rsid w:val="00C84E5F"/>
    <w:rsid w:val="00C9590D"/>
    <w:rsid w:val="00CA7687"/>
    <w:rsid w:val="00CB0879"/>
    <w:rsid w:val="00CB68AD"/>
    <w:rsid w:val="00CB6EC4"/>
    <w:rsid w:val="00CC12B3"/>
    <w:rsid w:val="00CC2B0D"/>
    <w:rsid w:val="00CD0F27"/>
    <w:rsid w:val="00CD17E0"/>
    <w:rsid w:val="00CD757B"/>
    <w:rsid w:val="00CD7775"/>
    <w:rsid w:val="00CD7DF6"/>
    <w:rsid w:val="00CE6B64"/>
    <w:rsid w:val="00CF039E"/>
    <w:rsid w:val="00CF6612"/>
    <w:rsid w:val="00D0287C"/>
    <w:rsid w:val="00D06ABF"/>
    <w:rsid w:val="00D07ABF"/>
    <w:rsid w:val="00D12846"/>
    <w:rsid w:val="00D21CC0"/>
    <w:rsid w:val="00D2320B"/>
    <w:rsid w:val="00D373C6"/>
    <w:rsid w:val="00D44064"/>
    <w:rsid w:val="00D45732"/>
    <w:rsid w:val="00D47D19"/>
    <w:rsid w:val="00D55773"/>
    <w:rsid w:val="00D62D10"/>
    <w:rsid w:val="00D7219C"/>
    <w:rsid w:val="00D74030"/>
    <w:rsid w:val="00D85AD1"/>
    <w:rsid w:val="00D86BFD"/>
    <w:rsid w:val="00D907C4"/>
    <w:rsid w:val="00D97F43"/>
    <w:rsid w:val="00DA0E96"/>
    <w:rsid w:val="00DA15C5"/>
    <w:rsid w:val="00DA2E84"/>
    <w:rsid w:val="00DA33B1"/>
    <w:rsid w:val="00DB1944"/>
    <w:rsid w:val="00DC05F1"/>
    <w:rsid w:val="00DC363D"/>
    <w:rsid w:val="00DC64A4"/>
    <w:rsid w:val="00DD2BA9"/>
    <w:rsid w:val="00DD5ADB"/>
    <w:rsid w:val="00DD6BE2"/>
    <w:rsid w:val="00DE04CA"/>
    <w:rsid w:val="00DE0B1F"/>
    <w:rsid w:val="00DE219E"/>
    <w:rsid w:val="00DE2C24"/>
    <w:rsid w:val="00DE5389"/>
    <w:rsid w:val="00DE605B"/>
    <w:rsid w:val="00DF3596"/>
    <w:rsid w:val="00DF367D"/>
    <w:rsid w:val="00E012DA"/>
    <w:rsid w:val="00E07785"/>
    <w:rsid w:val="00E24351"/>
    <w:rsid w:val="00E322C8"/>
    <w:rsid w:val="00E32E2B"/>
    <w:rsid w:val="00E3489E"/>
    <w:rsid w:val="00E365D6"/>
    <w:rsid w:val="00E3781B"/>
    <w:rsid w:val="00E4100D"/>
    <w:rsid w:val="00E41A58"/>
    <w:rsid w:val="00E43AC2"/>
    <w:rsid w:val="00E476C4"/>
    <w:rsid w:val="00E55562"/>
    <w:rsid w:val="00E633D0"/>
    <w:rsid w:val="00E642BF"/>
    <w:rsid w:val="00E7634A"/>
    <w:rsid w:val="00E81EFE"/>
    <w:rsid w:val="00E823A7"/>
    <w:rsid w:val="00E85140"/>
    <w:rsid w:val="00E86178"/>
    <w:rsid w:val="00E876E4"/>
    <w:rsid w:val="00E935DB"/>
    <w:rsid w:val="00E955ED"/>
    <w:rsid w:val="00E96526"/>
    <w:rsid w:val="00E975D1"/>
    <w:rsid w:val="00EA0592"/>
    <w:rsid w:val="00EA5597"/>
    <w:rsid w:val="00EA59CB"/>
    <w:rsid w:val="00EB255F"/>
    <w:rsid w:val="00EB3153"/>
    <w:rsid w:val="00EB3B6C"/>
    <w:rsid w:val="00EC25EB"/>
    <w:rsid w:val="00EE0489"/>
    <w:rsid w:val="00EE3988"/>
    <w:rsid w:val="00EE3D28"/>
    <w:rsid w:val="00EF07F1"/>
    <w:rsid w:val="00EF089E"/>
    <w:rsid w:val="00EF0BCB"/>
    <w:rsid w:val="00F0088F"/>
    <w:rsid w:val="00F01C61"/>
    <w:rsid w:val="00F0321D"/>
    <w:rsid w:val="00F03C41"/>
    <w:rsid w:val="00F0573C"/>
    <w:rsid w:val="00F10B2E"/>
    <w:rsid w:val="00F122DB"/>
    <w:rsid w:val="00F12BEE"/>
    <w:rsid w:val="00F219EE"/>
    <w:rsid w:val="00F221A1"/>
    <w:rsid w:val="00F24C7E"/>
    <w:rsid w:val="00F2600E"/>
    <w:rsid w:val="00F26527"/>
    <w:rsid w:val="00F307DC"/>
    <w:rsid w:val="00F328F3"/>
    <w:rsid w:val="00F36706"/>
    <w:rsid w:val="00F42A16"/>
    <w:rsid w:val="00F46CE6"/>
    <w:rsid w:val="00F509A0"/>
    <w:rsid w:val="00F5728D"/>
    <w:rsid w:val="00F62C74"/>
    <w:rsid w:val="00F63881"/>
    <w:rsid w:val="00F755F5"/>
    <w:rsid w:val="00F7631D"/>
    <w:rsid w:val="00F90256"/>
    <w:rsid w:val="00F92466"/>
    <w:rsid w:val="00F93686"/>
    <w:rsid w:val="00F93E10"/>
    <w:rsid w:val="00F95907"/>
    <w:rsid w:val="00FA024A"/>
    <w:rsid w:val="00FB199E"/>
    <w:rsid w:val="00FB57E4"/>
    <w:rsid w:val="00FB5E62"/>
    <w:rsid w:val="00FB6AE7"/>
    <w:rsid w:val="00FC282E"/>
    <w:rsid w:val="00FD641F"/>
    <w:rsid w:val="00FE1527"/>
    <w:rsid w:val="00FE178D"/>
    <w:rsid w:val="00FE2CAD"/>
    <w:rsid w:val="00FE40D3"/>
    <w:rsid w:val="00FE701E"/>
    <w:rsid w:val="00FE7EAF"/>
    <w:rsid w:val="00FF1ECC"/>
    <w:rsid w:val="00FF5610"/>
    <w:rsid w:val="00FF5874"/>
    <w:rsid w:val="00FF5E09"/>
    <w:rsid w:val="00FF6E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0B8E3C6-CEB1-4000-9132-74CF01502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199E"/>
  </w:style>
  <w:style w:type="paragraph" w:styleId="Heading1">
    <w:name w:val="heading 1"/>
    <w:basedOn w:val="Normal"/>
    <w:next w:val="Normal"/>
    <w:link w:val="Heading1Char"/>
    <w:uiPriority w:val="9"/>
    <w:qFormat/>
    <w:rsid w:val="00107906"/>
    <w:pPr>
      <w:keepNext/>
      <w:keepLines/>
      <w:tabs>
        <w:tab w:val="left" w:pos="432"/>
      </w:tabs>
      <w:spacing w:before="240" w:after="0" w:line="240" w:lineRule="auto"/>
      <w:jc w:val="both"/>
      <w:outlineLvl w:val="0"/>
    </w:pPr>
    <w:rPr>
      <w:rFonts w:ascii="Calibri Light" w:eastAsia="Times New Roman" w:hAnsi="Calibri Light" w:cs="Times New Roman"/>
      <w:color w:val="2F5496"/>
      <w:sz w:val="32"/>
      <w:szCs w:val="32"/>
    </w:rPr>
  </w:style>
  <w:style w:type="paragraph" w:styleId="Heading2">
    <w:name w:val="heading 2"/>
    <w:basedOn w:val="Normal"/>
    <w:next w:val="Normal"/>
    <w:link w:val="Heading2Char"/>
    <w:uiPriority w:val="9"/>
    <w:unhideWhenUsed/>
    <w:qFormat/>
    <w:rsid w:val="00454C0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199E"/>
    <w:pPr>
      <w:ind w:left="720"/>
      <w:contextualSpacing/>
    </w:pPr>
    <w:rPr>
      <w:rFonts w:ascii="Calibri" w:eastAsia="Calibri" w:hAnsi="Calibri" w:cs="Times New Roman"/>
    </w:rPr>
  </w:style>
  <w:style w:type="character" w:styleId="Hyperlink">
    <w:name w:val="Hyperlink"/>
    <w:basedOn w:val="DefaultParagraphFont"/>
    <w:uiPriority w:val="99"/>
    <w:unhideWhenUsed/>
    <w:rsid w:val="00AB5C0E"/>
    <w:rPr>
      <w:color w:val="0563C1" w:themeColor="hyperlink"/>
      <w:u w:val="single"/>
    </w:rPr>
  </w:style>
  <w:style w:type="character" w:customStyle="1" w:styleId="Heading1Char">
    <w:name w:val="Heading 1 Char"/>
    <w:basedOn w:val="DefaultParagraphFont"/>
    <w:link w:val="Heading1"/>
    <w:uiPriority w:val="9"/>
    <w:rsid w:val="00107906"/>
    <w:rPr>
      <w:rFonts w:ascii="Calibri Light" w:eastAsia="Times New Roman" w:hAnsi="Calibri Light" w:cs="Times New Roman"/>
      <w:color w:val="2F5496"/>
      <w:sz w:val="32"/>
      <w:szCs w:val="32"/>
    </w:rPr>
  </w:style>
  <w:style w:type="paragraph" w:styleId="Footer">
    <w:name w:val="footer"/>
    <w:basedOn w:val="Normal"/>
    <w:link w:val="FooterChar"/>
    <w:uiPriority w:val="99"/>
    <w:unhideWhenUsed/>
    <w:rsid w:val="00107906"/>
    <w:pPr>
      <w:tabs>
        <w:tab w:val="center" w:pos="4680"/>
        <w:tab w:val="right" w:pos="9360"/>
      </w:tabs>
      <w:spacing w:after="0" w:line="240" w:lineRule="auto"/>
      <w:jc w:val="both"/>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107906"/>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107906"/>
    <w:pPr>
      <w:tabs>
        <w:tab w:val="clear" w:pos="432"/>
      </w:tabs>
      <w:spacing w:line="259" w:lineRule="auto"/>
      <w:jc w:val="left"/>
      <w:outlineLvl w:val="9"/>
    </w:pPr>
  </w:style>
  <w:style w:type="paragraph" w:styleId="TOC1">
    <w:name w:val="toc 1"/>
    <w:basedOn w:val="Normal"/>
    <w:next w:val="Normal"/>
    <w:autoRedefine/>
    <w:uiPriority w:val="39"/>
    <w:unhideWhenUsed/>
    <w:rsid w:val="00107906"/>
    <w:pPr>
      <w:tabs>
        <w:tab w:val="right" w:leader="dot" w:pos="9350"/>
      </w:tabs>
      <w:spacing w:after="100" w:line="240" w:lineRule="auto"/>
      <w:jc w:val="both"/>
    </w:pPr>
    <w:rPr>
      <w:rFonts w:ascii="Times New Roman" w:eastAsia="Times New Roman" w:hAnsi="Times New Roman" w:cs="Times New Roman"/>
      <w:noProof/>
      <w:sz w:val="24"/>
      <w:szCs w:val="24"/>
    </w:rPr>
  </w:style>
  <w:style w:type="paragraph" w:styleId="TOC2">
    <w:name w:val="toc 2"/>
    <w:basedOn w:val="Normal"/>
    <w:next w:val="Normal"/>
    <w:autoRedefine/>
    <w:uiPriority w:val="39"/>
    <w:unhideWhenUsed/>
    <w:rsid w:val="00107906"/>
    <w:pPr>
      <w:tabs>
        <w:tab w:val="left" w:pos="880"/>
        <w:tab w:val="right" w:leader="dot" w:pos="9016"/>
      </w:tabs>
      <w:spacing w:after="100" w:line="240" w:lineRule="auto"/>
      <w:ind w:left="240"/>
      <w:jc w:val="both"/>
    </w:pPr>
    <w:rPr>
      <w:rFonts w:ascii="Times New Roman" w:eastAsia="Times New Roman" w:hAnsi="Times New Roman" w:cs="Times New Roman"/>
      <w:noProof/>
      <w:sz w:val="24"/>
      <w:szCs w:val="24"/>
    </w:rPr>
  </w:style>
  <w:style w:type="paragraph" w:styleId="TOC3">
    <w:name w:val="toc 3"/>
    <w:basedOn w:val="Normal"/>
    <w:next w:val="Normal"/>
    <w:autoRedefine/>
    <w:uiPriority w:val="39"/>
    <w:unhideWhenUsed/>
    <w:rsid w:val="00107906"/>
    <w:pPr>
      <w:spacing w:after="100"/>
      <w:ind w:left="440"/>
    </w:pPr>
    <w:rPr>
      <w:rFonts w:ascii="Calibri" w:eastAsia="Calibri" w:hAnsi="Calibri" w:cs="Arial"/>
    </w:rPr>
  </w:style>
  <w:style w:type="table" w:styleId="TableGrid">
    <w:name w:val="Table Grid"/>
    <w:basedOn w:val="TableNormal"/>
    <w:uiPriority w:val="39"/>
    <w:rsid w:val="00107906"/>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rsid w:val="00107906"/>
    <w:pPr>
      <w:spacing w:after="0"/>
    </w:pPr>
    <w:rPr>
      <w:rFonts w:ascii="Calibri" w:eastAsia="Calibri" w:hAnsi="Calibri" w:cs="Arial"/>
    </w:rPr>
  </w:style>
  <w:style w:type="paragraph" w:styleId="Header">
    <w:name w:val="header"/>
    <w:basedOn w:val="Normal"/>
    <w:link w:val="HeaderChar"/>
    <w:uiPriority w:val="99"/>
    <w:unhideWhenUsed/>
    <w:rsid w:val="001079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7906"/>
  </w:style>
  <w:style w:type="paragraph" w:styleId="NormalWeb">
    <w:name w:val="Normal (Web)"/>
    <w:basedOn w:val="Normal"/>
    <w:uiPriority w:val="99"/>
    <w:unhideWhenUsed/>
    <w:rsid w:val="00CD17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we-math-mathml-inline">
    <w:name w:val="mwe-math-mathml-inline"/>
    <w:basedOn w:val="DefaultParagraphFont"/>
    <w:rsid w:val="00CD17E0"/>
  </w:style>
  <w:style w:type="paragraph" w:customStyle="1" w:styleId="Default">
    <w:name w:val="Default"/>
    <w:rsid w:val="00CD17E0"/>
    <w:pPr>
      <w:suppressAutoHyphens/>
      <w:autoSpaceDE w:val="0"/>
      <w:autoSpaceDN w:val="0"/>
      <w:spacing w:after="0" w:line="240" w:lineRule="auto"/>
      <w:textAlignment w:val="baseline"/>
    </w:pPr>
    <w:rPr>
      <w:rFonts w:ascii="Times New Roman" w:eastAsia="Calibri" w:hAnsi="Times New Roman" w:cs="Times New Roman"/>
      <w:color w:val="000000"/>
      <w:kern w:val="3"/>
      <w:sz w:val="24"/>
      <w:szCs w:val="24"/>
      <w:lang w:eastAsia="zh-CN"/>
    </w:rPr>
  </w:style>
  <w:style w:type="paragraph" w:customStyle="1" w:styleId="Standard">
    <w:name w:val="Standard"/>
    <w:rsid w:val="00EF0BCB"/>
    <w:pPr>
      <w:suppressAutoHyphens/>
      <w:autoSpaceDN w:val="0"/>
      <w:spacing w:after="200" w:line="276" w:lineRule="auto"/>
      <w:textAlignment w:val="baseline"/>
    </w:pPr>
    <w:rPr>
      <w:rFonts w:ascii="Calibri" w:eastAsia="Calibri" w:hAnsi="Calibri" w:cs="Times New Roman"/>
      <w:kern w:val="3"/>
      <w:szCs w:val="28"/>
      <w:lang w:eastAsia="zh-CN"/>
    </w:rPr>
  </w:style>
  <w:style w:type="character" w:customStyle="1" w:styleId="Heading2Char">
    <w:name w:val="Heading 2 Char"/>
    <w:basedOn w:val="DefaultParagraphFont"/>
    <w:link w:val="Heading2"/>
    <w:uiPriority w:val="9"/>
    <w:rsid w:val="00454C09"/>
    <w:rPr>
      <w:rFonts w:asciiTheme="majorHAnsi" w:eastAsiaTheme="majorEastAsia" w:hAnsiTheme="majorHAnsi" w:cstheme="majorBidi"/>
      <w:color w:val="2E74B5" w:themeColor="accent1" w:themeShade="BF"/>
      <w:sz w:val="26"/>
      <w:szCs w:val="26"/>
    </w:rPr>
  </w:style>
  <w:style w:type="character" w:styleId="CommentReference">
    <w:name w:val="annotation reference"/>
    <w:basedOn w:val="DefaultParagraphFont"/>
    <w:uiPriority w:val="99"/>
    <w:semiHidden/>
    <w:unhideWhenUsed/>
    <w:rsid w:val="00A85055"/>
    <w:rPr>
      <w:sz w:val="16"/>
      <w:szCs w:val="16"/>
    </w:rPr>
  </w:style>
  <w:style w:type="paragraph" w:styleId="CommentText">
    <w:name w:val="annotation text"/>
    <w:basedOn w:val="Normal"/>
    <w:link w:val="CommentTextChar"/>
    <w:uiPriority w:val="99"/>
    <w:semiHidden/>
    <w:unhideWhenUsed/>
    <w:rsid w:val="00A85055"/>
    <w:pPr>
      <w:spacing w:line="240" w:lineRule="auto"/>
    </w:pPr>
    <w:rPr>
      <w:sz w:val="20"/>
      <w:szCs w:val="20"/>
    </w:rPr>
  </w:style>
  <w:style w:type="character" w:customStyle="1" w:styleId="CommentTextChar">
    <w:name w:val="Comment Text Char"/>
    <w:basedOn w:val="DefaultParagraphFont"/>
    <w:link w:val="CommentText"/>
    <w:uiPriority w:val="99"/>
    <w:semiHidden/>
    <w:rsid w:val="00A85055"/>
    <w:rPr>
      <w:sz w:val="20"/>
      <w:szCs w:val="20"/>
    </w:rPr>
  </w:style>
  <w:style w:type="paragraph" w:styleId="BalloonText">
    <w:name w:val="Balloon Text"/>
    <w:basedOn w:val="Normal"/>
    <w:link w:val="BalloonTextChar"/>
    <w:uiPriority w:val="99"/>
    <w:semiHidden/>
    <w:unhideWhenUsed/>
    <w:rsid w:val="00A850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505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0719046">
      <w:bodyDiv w:val="1"/>
      <w:marLeft w:val="0"/>
      <w:marRight w:val="0"/>
      <w:marTop w:val="0"/>
      <w:marBottom w:val="0"/>
      <w:divBdr>
        <w:top w:val="none" w:sz="0" w:space="0" w:color="auto"/>
        <w:left w:val="none" w:sz="0" w:space="0" w:color="auto"/>
        <w:bottom w:val="none" w:sz="0" w:space="0" w:color="auto"/>
        <w:right w:val="none" w:sz="0" w:space="0" w:color="auto"/>
      </w:divBdr>
      <w:divsChild>
        <w:div w:id="100345003">
          <w:marLeft w:val="0"/>
          <w:marRight w:val="0"/>
          <w:marTop w:val="0"/>
          <w:marBottom w:val="0"/>
          <w:divBdr>
            <w:top w:val="single" w:sz="2" w:space="0" w:color="D9D9E3"/>
            <w:left w:val="single" w:sz="2" w:space="0" w:color="D9D9E3"/>
            <w:bottom w:val="single" w:sz="2" w:space="0" w:color="D9D9E3"/>
            <w:right w:val="single" w:sz="2" w:space="0" w:color="D9D9E3"/>
          </w:divBdr>
          <w:divsChild>
            <w:div w:id="1407610507">
              <w:marLeft w:val="0"/>
              <w:marRight w:val="0"/>
              <w:marTop w:val="0"/>
              <w:marBottom w:val="0"/>
              <w:divBdr>
                <w:top w:val="single" w:sz="2" w:space="0" w:color="D9D9E3"/>
                <w:left w:val="single" w:sz="2" w:space="0" w:color="D9D9E3"/>
                <w:bottom w:val="single" w:sz="2" w:space="0" w:color="D9D9E3"/>
                <w:right w:val="single" w:sz="2" w:space="0" w:color="D9D9E3"/>
              </w:divBdr>
              <w:divsChild>
                <w:div w:id="1161235856">
                  <w:marLeft w:val="0"/>
                  <w:marRight w:val="0"/>
                  <w:marTop w:val="0"/>
                  <w:marBottom w:val="0"/>
                  <w:divBdr>
                    <w:top w:val="single" w:sz="2" w:space="0" w:color="D9D9E3"/>
                    <w:left w:val="single" w:sz="2" w:space="0" w:color="D9D9E3"/>
                    <w:bottom w:val="single" w:sz="2" w:space="0" w:color="D9D9E3"/>
                    <w:right w:val="single" w:sz="2" w:space="0" w:color="D9D9E3"/>
                  </w:divBdr>
                  <w:divsChild>
                    <w:div w:id="463695001">
                      <w:marLeft w:val="0"/>
                      <w:marRight w:val="0"/>
                      <w:marTop w:val="0"/>
                      <w:marBottom w:val="0"/>
                      <w:divBdr>
                        <w:top w:val="single" w:sz="2" w:space="0" w:color="D9D9E3"/>
                        <w:left w:val="single" w:sz="2" w:space="0" w:color="D9D9E3"/>
                        <w:bottom w:val="single" w:sz="2" w:space="0" w:color="D9D9E3"/>
                        <w:right w:val="single" w:sz="2" w:space="0" w:color="D9D9E3"/>
                      </w:divBdr>
                      <w:divsChild>
                        <w:div w:id="1311907372">
                          <w:marLeft w:val="0"/>
                          <w:marRight w:val="0"/>
                          <w:marTop w:val="0"/>
                          <w:marBottom w:val="0"/>
                          <w:divBdr>
                            <w:top w:val="single" w:sz="2" w:space="0" w:color="auto"/>
                            <w:left w:val="single" w:sz="2" w:space="0" w:color="auto"/>
                            <w:bottom w:val="single" w:sz="6" w:space="0" w:color="auto"/>
                            <w:right w:val="single" w:sz="2" w:space="0" w:color="auto"/>
                          </w:divBdr>
                          <w:divsChild>
                            <w:div w:id="952053492">
                              <w:marLeft w:val="0"/>
                              <w:marRight w:val="0"/>
                              <w:marTop w:val="100"/>
                              <w:marBottom w:val="100"/>
                              <w:divBdr>
                                <w:top w:val="single" w:sz="2" w:space="0" w:color="D9D9E3"/>
                                <w:left w:val="single" w:sz="2" w:space="0" w:color="D9D9E3"/>
                                <w:bottom w:val="single" w:sz="2" w:space="0" w:color="D9D9E3"/>
                                <w:right w:val="single" w:sz="2" w:space="0" w:color="D9D9E3"/>
                              </w:divBdr>
                              <w:divsChild>
                                <w:div w:id="786659905">
                                  <w:marLeft w:val="0"/>
                                  <w:marRight w:val="0"/>
                                  <w:marTop w:val="0"/>
                                  <w:marBottom w:val="0"/>
                                  <w:divBdr>
                                    <w:top w:val="single" w:sz="2" w:space="0" w:color="D9D9E3"/>
                                    <w:left w:val="single" w:sz="2" w:space="0" w:color="D9D9E3"/>
                                    <w:bottom w:val="single" w:sz="2" w:space="0" w:color="D9D9E3"/>
                                    <w:right w:val="single" w:sz="2" w:space="0" w:color="D9D9E3"/>
                                  </w:divBdr>
                                  <w:divsChild>
                                    <w:div w:id="1078988155">
                                      <w:marLeft w:val="0"/>
                                      <w:marRight w:val="0"/>
                                      <w:marTop w:val="0"/>
                                      <w:marBottom w:val="0"/>
                                      <w:divBdr>
                                        <w:top w:val="single" w:sz="2" w:space="0" w:color="D9D9E3"/>
                                        <w:left w:val="single" w:sz="2" w:space="0" w:color="D9D9E3"/>
                                        <w:bottom w:val="single" w:sz="2" w:space="0" w:color="D9D9E3"/>
                                        <w:right w:val="single" w:sz="2" w:space="0" w:color="D9D9E3"/>
                                      </w:divBdr>
                                      <w:divsChild>
                                        <w:div w:id="236943980">
                                          <w:marLeft w:val="0"/>
                                          <w:marRight w:val="0"/>
                                          <w:marTop w:val="0"/>
                                          <w:marBottom w:val="0"/>
                                          <w:divBdr>
                                            <w:top w:val="single" w:sz="2" w:space="0" w:color="D9D9E3"/>
                                            <w:left w:val="single" w:sz="2" w:space="0" w:color="D9D9E3"/>
                                            <w:bottom w:val="single" w:sz="2" w:space="0" w:color="D9D9E3"/>
                                            <w:right w:val="single" w:sz="2" w:space="0" w:color="D9D9E3"/>
                                          </w:divBdr>
                                          <w:divsChild>
                                            <w:div w:id="1695036493">
                                              <w:marLeft w:val="0"/>
                                              <w:marRight w:val="0"/>
                                              <w:marTop w:val="0"/>
                                              <w:marBottom w:val="0"/>
                                              <w:divBdr>
                                                <w:top w:val="single" w:sz="2" w:space="0" w:color="D9D9E3"/>
                                                <w:left w:val="single" w:sz="2" w:space="0" w:color="D9D9E3"/>
                                                <w:bottom w:val="single" w:sz="2" w:space="0" w:color="D9D9E3"/>
                                                <w:right w:val="single" w:sz="2" w:space="0" w:color="D9D9E3"/>
                                              </w:divBdr>
                                              <w:divsChild>
                                                <w:div w:id="130157495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18678676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QuickStyle" Target="diagrams/quickStyle1.xml"/><Relationship Id="rId18" Type="http://schemas.openxmlformats.org/officeDocument/2006/relationships/image" Target="media/image4.wmf"/><Relationship Id="rId26" Type="http://schemas.openxmlformats.org/officeDocument/2006/relationships/image" Target="media/image8.wmf"/><Relationship Id="rId39" Type="http://schemas.openxmlformats.org/officeDocument/2006/relationships/oleObject" Target="embeddings/oleObject12.bin"/><Relationship Id="rId21" Type="http://schemas.openxmlformats.org/officeDocument/2006/relationships/oleObject" Target="embeddings/oleObject3.bin"/><Relationship Id="rId34" Type="http://schemas.openxmlformats.org/officeDocument/2006/relationships/image" Target="media/image12.wmf"/><Relationship Id="rId42" Type="http://schemas.openxmlformats.org/officeDocument/2006/relationships/image" Target="media/image16.wmf"/><Relationship Id="rId47" Type="http://schemas.openxmlformats.org/officeDocument/2006/relationships/oleObject" Target="embeddings/oleObject16.bin"/><Relationship Id="rId50" Type="http://schemas.openxmlformats.org/officeDocument/2006/relationships/image" Target="media/image20.wmf"/><Relationship Id="rId55" Type="http://schemas.openxmlformats.org/officeDocument/2006/relationships/oleObject" Target="embeddings/oleObject20.bin"/><Relationship Id="rId63" Type="http://schemas.openxmlformats.org/officeDocument/2006/relationships/oleObject" Target="embeddings/oleObject24.bin"/><Relationship Id="rId68" Type="http://schemas.openxmlformats.org/officeDocument/2006/relationships/image" Target="media/image29.wmf"/><Relationship Id="rId76" Type="http://schemas.openxmlformats.org/officeDocument/2006/relationships/image" Target="media/image33.wmf"/><Relationship Id="rId84" Type="http://schemas.openxmlformats.org/officeDocument/2006/relationships/image" Target="media/image37.emf"/><Relationship Id="rId89" Type="http://schemas.openxmlformats.org/officeDocument/2006/relationships/image" Target="media/image42.emf"/><Relationship Id="rId7" Type="http://schemas.openxmlformats.org/officeDocument/2006/relationships/endnotes" Target="endnotes.xml"/><Relationship Id="rId71" Type="http://schemas.openxmlformats.org/officeDocument/2006/relationships/oleObject" Target="embeddings/oleObject28.bin"/><Relationship Id="rId9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wmf"/><Relationship Id="rId29" Type="http://schemas.openxmlformats.org/officeDocument/2006/relationships/oleObject" Target="embeddings/oleObject7.bin"/><Relationship Id="rId11" Type="http://schemas.openxmlformats.org/officeDocument/2006/relationships/diagramData" Target="diagrams/data1.xml"/><Relationship Id="rId24" Type="http://schemas.openxmlformats.org/officeDocument/2006/relationships/image" Target="media/image7.wmf"/><Relationship Id="rId32" Type="http://schemas.openxmlformats.org/officeDocument/2006/relationships/image" Target="media/image11.wmf"/><Relationship Id="rId37" Type="http://schemas.openxmlformats.org/officeDocument/2006/relationships/oleObject" Target="embeddings/oleObject11.bin"/><Relationship Id="rId40" Type="http://schemas.openxmlformats.org/officeDocument/2006/relationships/image" Target="media/image15.wmf"/><Relationship Id="rId45" Type="http://schemas.openxmlformats.org/officeDocument/2006/relationships/oleObject" Target="embeddings/oleObject15.bin"/><Relationship Id="rId53" Type="http://schemas.openxmlformats.org/officeDocument/2006/relationships/oleObject" Target="embeddings/oleObject19.bin"/><Relationship Id="rId58" Type="http://schemas.openxmlformats.org/officeDocument/2006/relationships/image" Target="media/image24.wmf"/><Relationship Id="rId66" Type="http://schemas.openxmlformats.org/officeDocument/2006/relationships/image" Target="media/image28.wmf"/><Relationship Id="rId74" Type="http://schemas.openxmlformats.org/officeDocument/2006/relationships/image" Target="media/image32.wmf"/><Relationship Id="rId79" Type="http://schemas.openxmlformats.org/officeDocument/2006/relationships/oleObject" Target="embeddings/oleObject32.bin"/><Relationship Id="rId87" Type="http://schemas.openxmlformats.org/officeDocument/2006/relationships/image" Target="media/image40.emf"/><Relationship Id="rId5" Type="http://schemas.openxmlformats.org/officeDocument/2006/relationships/webSettings" Target="webSettings.xml"/><Relationship Id="rId61" Type="http://schemas.openxmlformats.org/officeDocument/2006/relationships/oleObject" Target="embeddings/oleObject23.bin"/><Relationship Id="rId82" Type="http://schemas.openxmlformats.org/officeDocument/2006/relationships/image" Target="media/image36.wmf"/><Relationship Id="rId90" Type="http://schemas.openxmlformats.org/officeDocument/2006/relationships/image" Target="media/image43.emf"/><Relationship Id="rId19" Type="http://schemas.openxmlformats.org/officeDocument/2006/relationships/oleObject" Target="embeddings/oleObject2.bin"/><Relationship Id="rId14" Type="http://schemas.openxmlformats.org/officeDocument/2006/relationships/diagramColors" Target="diagrams/colors1.xml"/><Relationship Id="rId22" Type="http://schemas.openxmlformats.org/officeDocument/2006/relationships/image" Target="media/image6.wmf"/><Relationship Id="rId27" Type="http://schemas.openxmlformats.org/officeDocument/2006/relationships/oleObject" Target="embeddings/oleObject6.bin"/><Relationship Id="rId30" Type="http://schemas.openxmlformats.org/officeDocument/2006/relationships/image" Target="media/image10.wmf"/><Relationship Id="rId35" Type="http://schemas.openxmlformats.org/officeDocument/2006/relationships/oleObject" Target="embeddings/oleObject10.bin"/><Relationship Id="rId43" Type="http://schemas.openxmlformats.org/officeDocument/2006/relationships/oleObject" Target="embeddings/oleObject14.bin"/><Relationship Id="rId48" Type="http://schemas.openxmlformats.org/officeDocument/2006/relationships/image" Target="media/image19.wmf"/><Relationship Id="rId56" Type="http://schemas.openxmlformats.org/officeDocument/2006/relationships/image" Target="media/image23.wmf"/><Relationship Id="rId64" Type="http://schemas.openxmlformats.org/officeDocument/2006/relationships/image" Target="media/image27.wmf"/><Relationship Id="rId69" Type="http://schemas.openxmlformats.org/officeDocument/2006/relationships/oleObject" Target="embeddings/oleObject27.bin"/><Relationship Id="rId77" Type="http://schemas.openxmlformats.org/officeDocument/2006/relationships/oleObject" Target="embeddings/oleObject31.bin"/><Relationship Id="rId8" Type="http://schemas.openxmlformats.org/officeDocument/2006/relationships/image" Target="media/image1.jpeg"/><Relationship Id="rId51" Type="http://schemas.openxmlformats.org/officeDocument/2006/relationships/oleObject" Target="embeddings/oleObject18.bin"/><Relationship Id="rId72" Type="http://schemas.openxmlformats.org/officeDocument/2006/relationships/image" Target="media/image31.wmf"/><Relationship Id="rId80" Type="http://schemas.openxmlformats.org/officeDocument/2006/relationships/image" Target="media/image35.wmf"/><Relationship Id="rId85" Type="http://schemas.openxmlformats.org/officeDocument/2006/relationships/image" Target="media/image38.emf"/><Relationship Id="rId3" Type="http://schemas.openxmlformats.org/officeDocument/2006/relationships/styles" Target="styles.xml"/><Relationship Id="rId12" Type="http://schemas.openxmlformats.org/officeDocument/2006/relationships/diagramLayout" Target="diagrams/layout1.xml"/><Relationship Id="rId17" Type="http://schemas.openxmlformats.org/officeDocument/2006/relationships/oleObject" Target="embeddings/oleObject1.bin"/><Relationship Id="rId25" Type="http://schemas.openxmlformats.org/officeDocument/2006/relationships/oleObject" Target="embeddings/oleObject5.bin"/><Relationship Id="rId33" Type="http://schemas.openxmlformats.org/officeDocument/2006/relationships/oleObject" Target="embeddings/oleObject9.bin"/><Relationship Id="rId38" Type="http://schemas.openxmlformats.org/officeDocument/2006/relationships/image" Target="media/image14.wmf"/><Relationship Id="rId46" Type="http://schemas.openxmlformats.org/officeDocument/2006/relationships/image" Target="media/image18.wmf"/><Relationship Id="rId59" Type="http://schemas.openxmlformats.org/officeDocument/2006/relationships/oleObject" Target="embeddings/oleObject22.bin"/><Relationship Id="rId67" Type="http://schemas.openxmlformats.org/officeDocument/2006/relationships/oleObject" Target="embeddings/oleObject26.bin"/><Relationship Id="rId20" Type="http://schemas.openxmlformats.org/officeDocument/2006/relationships/image" Target="media/image5.wmf"/><Relationship Id="rId41" Type="http://schemas.openxmlformats.org/officeDocument/2006/relationships/oleObject" Target="embeddings/oleObject13.bin"/><Relationship Id="rId54" Type="http://schemas.openxmlformats.org/officeDocument/2006/relationships/image" Target="media/image22.wmf"/><Relationship Id="rId62" Type="http://schemas.openxmlformats.org/officeDocument/2006/relationships/image" Target="media/image26.wmf"/><Relationship Id="rId70" Type="http://schemas.openxmlformats.org/officeDocument/2006/relationships/image" Target="media/image30.wmf"/><Relationship Id="rId75" Type="http://schemas.openxmlformats.org/officeDocument/2006/relationships/oleObject" Target="embeddings/oleObject30.bin"/><Relationship Id="rId83" Type="http://schemas.openxmlformats.org/officeDocument/2006/relationships/oleObject" Target="embeddings/oleObject34.bin"/><Relationship Id="rId88" Type="http://schemas.openxmlformats.org/officeDocument/2006/relationships/image" Target="media/image41.emf"/><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microsoft.com/office/2007/relationships/diagramDrawing" Target="diagrams/drawing1.xml"/><Relationship Id="rId23" Type="http://schemas.openxmlformats.org/officeDocument/2006/relationships/oleObject" Target="embeddings/oleObject4.bin"/><Relationship Id="rId28" Type="http://schemas.openxmlformats.org/officeDocument/2006/relationships/image" Target="media/image9.wmf"/><Relationship Id="rId36" Type="http://schemas.openxmlformats.org/officeDocument/2006/relationships/image" Target="media/image13.wmf"/><Relationship Id="rId49" Type="http://schemas.openxmlformats.org/officeDocument/2006/relationships/oleObject" Target="embeddings/oleObject17.bin"/><Relationship Id="rId57" Type="http://schemas.openxmlformats.org/officeDocument/2006/relationships/oleObject" Target="embeddings/oleObject21.bin"/><Relationship Id="rId10" Type="http://schemas.openxmlformats.org/officeDocument/2006/relationships/footer" Target="footer1.xml"/><Relationship Id="rId31" Type="http://schemas.openxmlformats.org/officeDocument/2006/relationships/oleObject" Target="embeddings/oleObject8.bin"/><Relationship Id="rId44" Type="http://schemas.openxmlformats.org/officeDocument/2006/relationships/image" Target="media/image17.wmf"/><Relationship Id="rId52" Type="http://schemas.openxmlformats.org/officeDocument/2006/relationships/image" Target="media/image21.wmf"/><Relationship Id="rId60" Type="http://schemas.openxmlformats.org/officeDocument/2006/relationships/image" Target="media/image25.wmf"/><Relationship Id="rId65" Type="http://schemas.openxmlformats.org/officeDocument/2006/relationships/oleObject" Target="embeddings/oleObject25.bin"/><Relationship Id="rId73" Type="http://schemas.openxmlformats.org/officeDocument/2006/relationships/oleObject" Target="embeddings/oleObject29.bin"/><Relationship Id="rId78" Type="http://schemas.openxmlformats.org/officeDocument/2006/relationships/image" Target="media/image34.wmf"/><Relationship Id="rId81" Type="http://schemas.openxmlformats.org/officeDocument/2006/relationships/oleObject" Target="embeddings/oleObject33.bin"/><Relationship Id="rId86" Type="http://schemas.openxmlformats.org/officeDocument/2006/relationships/image" Target="media/image39.emf"/><Relationship Id="rId4" Type="http://schemas.openxmlformats.org/officeDocument/2006/relationships/settings" Target="settings.xml"/><Relationship Id="rId9" Type="http://schemas.openxmlformats.org/officeDocument/2006/relationships/image" Target="media/image2.jpeg"/></Relationships>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C4ECE87-52B7-42FF-BBF8-4A48A79DE6BC}" type="doc">
      <dgm:prSet loTypeId="urn:microsoft.com/office/officeart/2005/8/layout/hierarchy5" loCatId="hierarchy" qsTypeId="urn:microsoft.com/office/officeart/2005/8/quickstyle/simple1" qsCatId="simple" csTypeId="urn:microsoft.com/office/officeart/2005/8/colors/accent1_1" csCatId="accent1" phldr="1"/>
      <dgm:spPr/>
      <dgm:t>
        <a:bodyPr/>
        <a:lstStyle/>
        <a:p>
          <a:endParaRPr lang="en-US"/>
        </a:p>
      </dgm:t>
    </dgm:pt>
    <dgm:pt modelId="{3D8FC2B9-87C1-4003-8FDC-8CD0D39347FB}">
      <dgm:prSet phldrT="[Text]" custT="1"/>
      <dgm:spPr/>
      <dgm:t>
        <a:bodyPr/>
        <a:lstStyle/>
        <a:p>
          <a:r>
            <a:rPr lang="en-US" sz="1200">
              <a:latin typeface="Times New Roman" panose="02020603050405020304" pitchFamily="18" charset="0"/>
              <a:cs typeface="Times New Roman" panose="02020603050405020304" pitchFamily="18" charset="0"/>
            </a:rPr>
            <a:t>GDP</a:t>
          </a:r>
        </a:p>
      </dgm:t>
    </dgm:pt>
    <dgm:pt modelId="{2AABE173-1DBA-4664-8D0B-16F081A19D72}" type="parTrans" cxnId="{5CE0E7B0-3319-4D35-835A-8F53AE70C7E8}">
      <dgm:prSet/>
      <dgm:spPr/>
      <dgm:t>
        <a:bodyPr/>
        <a:lstStyle/>
        <a:p>
          <a:endParaRPr lang="en-US" sz="1200">
            <a:latin typeface="Times New Roman" panose="02020603050405020304" pitchFamily="18" charset="0"/>
            <a:cs typeface="Times New Roman" panose="02020603050405020304" pitchFamily="18" charset="0"/>
          </a:endParaRPr>
        </a:p>
      </dgm:t>
    </dgm:pt>
    <dgm:pt modelId="{D3E251CC-FE2D-4039-8487-8C643A7858AF}" type="sibTrans" cxnId="{5CE0E7B0-3319-4D35-835A-8F53AE70C7E8}">
      <dgm:prSet/>
      <dgm:spPr/>
      <dgm:t>
        <a:bodyPr/>
        <a:lstStyle/>
        <a:p>
          <a:endParaRPr lang="en-US" sz="1200">
            <a:latin typeface="Times New Roman" panose="02020603050405020304" pitchFamily="18" charset="0"/>
            <a:cs typeface="Times New Roman" panose="02020603050405020304" pitchFamily="18" charset="0"/>
          </a:endParaRPr>
        </a:p>
      </dgm:t>
    </dgm:pt>
    <dgm:pt modelId="{A541CB82-26CD-4677-AA65-0F3B05A6EA41}">
      <dgm:prSet phldrT="[Text]" custT="1"/>
      <dgm:spPr/>
      <dgm:t>
        <a:bodyPr/>
        <a:lstStyle/>
        <a:p>
          <a:r>
            <a:rPr lang="en-US" sz="1200">
              <a:latin typeface="Times New Roman" panose="02020603050405020304" pitchFamily="18" charset="0"/>
              <a:cs typeface="Times New Roman" panose="02020603050405020304" pitchFamily="18" charset="0"/>
            </a:rPr>
            <a:t>FDI</a:t>
          </a:r>
        </a:p>
      </dgm:t>
    </dgm:pt>
    <dgm:pt modelId="{77A3762B-EE68-4248-AA78-EA44129CA3A8}" type="parTrans" cxnId="{39AB0C0A-B283-4900-B5D4-1CF7EA17709E}">
      <dgm:prSet custT="1"/>
      <dgm:spPr/>
      <dgm:t>
        <a:bodyPr/>
        <a:lstStyle/>
        <a:p>
          <a:endParaRPr lang="en-US" sz="1200">
            <a:latin typeface="Times New Roman" panose="02020603050405020304" pitchFamily="18" charset="0"/>
            <a:cs typeface="Times New Roman" panose="02020603050405020304" pitchFamily="18" charset="0"/>
          </a:endParaRPr>
        </a:p>
      </dgm:t>
    </dgm:pt>
    <dgm:pt modelId="{FC39D309-A49C-4EA6-BA82-141D467BDA58}" type="sibTrans" cxnId="{39AB0C0A-B283-4900-B5D4-1CF7EA17709E}">
      <dgm:prSet/>
      <dgm:spPr/>
      <dgm:t>
        <a:bodyPr/>
        <a:lstStyle/>
        <a:p>
          <a:endParaRPr lang="en-US" sz="1200">
            <a:latin typeface="Times New Roman" panose="02020603050405020304" pitchFamily="18" charset="0"/>
            <a:cs typeface="Times New Roman" panose="02020603050405020304" pitchFamily="18" charset="0"/>
          </a:endParaRPr>
        </a:p>
      </dgm:t>
    </dgm:pt>
    <dgm:pt modelId="{D4C9ED24-9A93-4E56-BA2F-2B5F3FC6A403}">
      <dgm:prSet phldrT="[Text]" custT="1"/>
      <dgm:spPr/>
      <dgm:t>
        <a:bodyPr/>
        <a:lstStyle/>
        <a:p>
          <a:r>
            <a:rPr lang="en-US" sz="1200"/>
            <a:t>IA</a:t>
          </a:r>
          <a:endParaRPr lang="en-US" sz="1200">
            <a:latin typeface="Times New Roman" panose="02020603050405020304" pitchFamily="18" charset="0"/>
            <a:cs typeface="Times New Roman" panose="02020603050405020304" pitchFamily="18" charset="0"/>
          </a:endParaRPr>
        </a:p>
      </dgm:t>
    </dgm:pt>
    <dgm:pt modelId="{784DEFA1-240B-4E53-BFA2-C3F5B1D7E316}" type="parTrans" cxnId="{4C73B177-48CF-4FA8-A6F1-71C47CA93D67}">
      <dgm:prSet custT="1"/>
      <dgm:spPr/>
      <dgm:t>
        <a:bodyPr/>
        <a:lstStyle/>
        <a:p>
          <a:endParaRPr lang="en-US" sz="1200">
            <a:latin typeface="Times New Roman" panose="02020603050405020304" pitchFamily="18" charset="0"/>
            <a:cs typeface="Times New Roman" panose="02020603050405020304" pitchFamily="18" charset="0"/>
          </a:endParaRPr>
        </a:p>
      </dgm:t>
    </dgm:pt>
    <dgm:pt modelId="{BA5B120E-1B82-4D25-B556-0EA709A515F5}" type="sibTrans" cxnId="{4C73B177-48CF-4FA8-A6F1-71C47CA93D67}">
      <dgm:prSet/>
      <dgm:spPr/>
      <dgm:t>
        <a:bodyPr/>
        <a:lstStyle/>
        <a:p>
          <a:endParaRPr lang="en-US" sz="1200">
            <a:latin typeface="Times New Roman" panose="02020603050405020304" pitchFamily="18" charset="0"/>
            <a:cs typeface="Times New Roman" panose="02020603050405020304" pitchFamily="18" charset="0"/>
          </a:endParaRPr>
        </a:p>
      </dgm:t>
    </dgm:pt>
    <dgm:pt modelId="{ED2A1C0F-57A7-488E-AF1D-74AA56D6C78E}">
      <dgm:prSet phldrT="[Text]" custT="1"/>
      <dgm:spPr/>
      <dgm:t>
        <a:bodyPr/>
        <a:lstStyle/>
        <a:p>
          <a:r>
            <a:rPr lang="en-US" sz="1200">
              <a:latin typeface="Times New Roman" panose="02020603050405020304" pitchFamily="18" charset="0"/>
              <a:cs typeface="Times New Roman" panose="02020603050405020304" pitchFamily="18" charset="0"/>
            </a:rPr>
            <a:t>IQ</a:t>
          </a:r>
        </a:p>
      </dgm:t>
    </dgm:pt>
    <dgm:pt modelId="{B4418927-1BF3-4203-99FF-9EB4C305FC18}" type="parTrans" cxnId="{3DF474B8-85A1-47E6-B25D-F5AD20825AAB}">
      <dgm:prSet custT="1"/>
      <dgm:spPr/>
      <dgm:t>
        <a:bodyPr/>
        <a:lstStyle/>
        <a:p>
          <a:endParaRPr lang="en-US" sz="1200">
            <a:latin typeface="Times New Roman" panose="02020603050405020304" pitchFamily="18" charset="0"/>
            <a:cs typeface="Times New Roman" panose="02020603050405020304" pitchFamily="18" charset="0"/>
          </a:endParaRPr>
        </a:p>
      </dgm:t>
    </dgm:pt>
    <dgm:pt modelId="{D644366C-1E8F-4C78-81B3-D193B7285243}" type="sibTrans" cxnId="{3DF474B8-85A1-47E6-B25D-F5AD20825AAB}">
      <dgm:prSet/>
      <dgm:spPr/>
      <dgm:t>
        <a:bodyPr/>
        <a:lstStyle/>
        <a:p>
          <a:endParaRPr lang="en-US" sz="1200">
            <a:latin typeface="Times New Roman" panose="02020603050405020304" pitchFamily="18" charset="0"/>
            <a:cs typeface="Times New Roman" panose="02020603050405020304" pitchFamily="18" charset="0"/>
          </a:endParaRPr>
        </a:p>
      </dgm:t>
    </dgm:pt>
    <dgm:pt modelId="{E1F6C45E-7CFA-48C0-8C68-47F192631553}" type="pres">
      <dgm:prSet presAssocID="{DC4ECE87-52B7-42FF-BBF8-4A48A79DE6BC}" presName="mainComposite" presStyleCnt="0">
        <dgm:presLayoutVars>
          <dgm:chPref val="1"/>
          <dgm:dir/>
          <dgm:animOne val="branch"/>
          <dgm:animLvl val="lvl"/>
          <dgm:resizeHandles val="exact"/>
        </dgm:presLayoutVars>
      </dgm:prSet>
      <dgm:spPr/>
      <dgm:t>
        <a:bodyPr/>
        <a:lstStyle/>
        <a:p>
          <a:endParaRPr lang="en-US"/>
        </a:p>
      </dgm:t>
    </dgm:pt>
    <dgm:pt modelId="{96B575AD-4F89-48D8-A5EF-2C9E2717DC0D}" type="pres">
      <dgm:prSet presAssocID="{DC4ECE87-52B7-42FF-BBF8-4A48A79DE6BC}" presName="hierFlow" presStyleCnt="0"/>
      <dgm:spPr/>
    </dgm:pt>
    <dgm:pt modelId="{B0D65388-DA79-45EF-A7BF-4FCFF1A0E589}" type="pres">
      <dgm:prSet presAssocID="{DC4ECE87-52B7-42FF-BBF8-4A48A79DE6BC}" presName="hierChild1" presStyleCnt="0">
        <dgm:presLayoutVars>
          <dgm:chPref val="1"/>
          <dgm:animOne val="branch"/>
          <dgm:animLvl val="lvl"/>
        </dgm:presLayoutVars>
      </dgm:prSet>
      <dgm:spPr/>
    </dgm:pt>
    <dgm:pt modelId="{96927216-D3B5-4F03-BE4B-780D24E2B464}" type="pres">
      <dgm:prSet presAssocID="{3D8FC2B9-87C1-4003-8FDC-8CD0D39347FB}" presName="Name17" presStyleCnt="0"/>
      <dgm:spPr/>
    </dgm:pt>
    <dgm:pt modelId="{8D56B14A-9874-435F-901F-E3A209871F52}" type="pres">
      <dgm:prSet presAssocID="{3D8FC2B9-87C1-4003-8FDC-8CD0D39347FB}" presName="level1Shape" presStyleLbl="node0" presStyleIdx="0" presStyleCnt="1">
        <dgm:presLayoutVars>
          <dgm:chPref val="3"/>
        </dgm:presLayoutVars>
      </dgm:prSet>
      <dgm:spPr/>
      <dgm:t>
        <a:bodyPr/>
        <a:lstStyle/>
        <a:p>
          <a:endParaRPr lang="en-US"/>
        </a:p>
      </dgm:t>
    </dgm:pt>
    <dgm:pt modelId="{567B5998-06FE-404A-AAA9-D9B300060A00}" type="pres">
      <dgm:prSet presAssocID="{3D8FC2B9-87C1-4003-8FDC-8CD0D39347FB}" presName="hierChild2" presStyleCnt="0"/>
      <dgm:spPr/>
    </dgm:pt>
    <dgm:pt modelId="{8373A430-DA4A-4E46-AF93-5D1A2EE3BF9B}" type="pres">
      <dgm:prSet presAssocID="{77A3762B-EE68-4248-AA78-EA44129CA3A8}" presName="Name25" presStyleLbl="parChTrans1D2" presStyleIdx="0" presStyleCnt="3"/>
      <dgm:spPr/>
      <dgm:t>
        <a:bodyPr/>
        <a:lstStyle/>
        <a:p>
          <a:endParaRPr lang="en-US"/>
        </a:p>
      </dgm:t>
    </dgm:pt>
    <dgm:pt modelId="{F9B51275-0032-46A7-BF08-5878F1186A90}" type="pres">
      <dgm:prSet presAssocID="{77A3762B-EE68-4248-AA78-EA44129CA3A8}" presName="connTx" presStyleLbl="parChTrans1D2" presStyleIdx="0" presStyleCnt="3"/>
      <dgm:spPr/>
      <dgm:t>
        <a:bodyPr/>
        <a:lstStyle/>
        <a:p>
          <a:endParaRPr lang="en-US"/>
        </a:p>
      </dgm:t>
    </dgm:pt>
    <dgm:pt modelId="{254A730A-09F9-4447-9FD8-D4B0E9FBF0CF}" type="pres">
      <dgm:prSet presAssocID="{A541CB82-26CD-4677-AA65-0F3B05A6EA41}" presName="Name30" presStyleCnt="0"/>
      <dgm:spPr/>
    </dgm:pt>
    <dgm:pt modelId="{7CFF1FDA-2CC9-4F41-BFE8-CFD268E6063D}" type="pres">
      <dgm:prSet presAssocID="{A541CB82-26CD-4677-AA65-0F3B05A6EA41}" presName="level2Shape" presStyleLbl="node2" presStyleIdx="0" presStyleCnt="3"/>
      <dgm:spPr/>
      <dgm:t>
        <a:bodyPr/>
        <a:lstStyle/>
        <a:p>
          <a:endParaRPr lang="en-US"/>
        </a:p>
      </dgm:t>
    </dgm:pt>
    <dgm:pt modelId="{2C9CABD6-A877-4A76-9B18-625994017C54}" type="pres">
      <dgm:prSet presAssocID="{A541CB82-26CD-4677-AA65-0F3B05A6EA41}" presName="hierChild3" presStyleCnt="0"/>
      <dgm:spPr/>
    </dgm:pt>
    <dgm:pt modelId="{492B0188-6D5C-4C09-B647-BED38B22C12F}" type="pres">
      <dgm:prSet presAssocID="{784DEFA1-240B-4E53-BFA2-C3F5B1D7E316}" presName="Name25" presStyleLbl="parChTrans1D2" presStyleIdx="1" presStyleCnt="3"/>
      <dgm:spPr/>
      <dgm:t>
        <a:bodyPr/>
        <a:lstStyle/>
        <a:p>
          <a:endParaRPr lang="en-US"/>
        </a:p>
      </dgm:t>
    </dgm:pt>
    <dgm:pt modelId="{D27C3036-C0CC-472A-978E-C2A94868D60E}" type="pres">
      <dgm:prSet presAssocID="{784DEFA1-240B-4E53-BFA2-C3F5B1D7E316}" presName="connTx" presStyleLbl="parChTrans1D2" presStyleIdx="1" presStyleCnt="3"/>
      <dgm:spPr/>
      <dgm:t>
        <a:bodyPr/>
        <a:lstStyle/>
        <a:p>
          <a:endParaRPr lang="en-US"/>
        </a:p>
      </dgm:t>
    </dgm:pt>
    <dgm:pt modelId="{0C1DC2D3-9462-4F35-92AF-BC158E8075F0}" type="pres">
      <dgm:prSet presAssocID="{D4C9ED24-9A93-4E56-BA2F-2B5F3FC6A403}" presName="Name30" presStyleCnt="0"/>
      <dgm:spPr/>
    </dgm:pt>
    <dgm:pt modelId="{44A5A4A2-6486-4420-945E-0E75B4D1C740}" type="pres">
      <dgm:prSet presAssocID="{D4C9ED24-9A93-4E56-BA2F-2B5F3FC6A403}" presName="level2Shape" presStyleLbl="node2" presStyleIdx="1" presStyleCnt="3"/>
      <dgm:spPr/>
      <dgm:t>
        <a:bodyPr/>
        <a:lstStyle/>
        <a:p>
          <a:endParaRPr lang="en-US"/>
        </a:p>
      </dgm:t>
    </dgm:pt>
    <dgm:pt modelId="{E09038F4-DAD0-4920-9233-8FE0F4D6FA85}" type="pres">
      <dgm:prSet presAssocID="{D4C9ED24-9A93-4E56-BA2F-2B5F3FC6A403}" presName="hierChild3" presStyleCnt="0"/>
      <dgm:spPr/>
    </dgm:pt>
    <dgm:pt modelId="{CB4A813C-17AE-4709-A53D-42786E6B7149}" type="pres">
      <dgm:prSet presAssocID="{B4418927-1BF3-4203-99FF-9EB4C305FC18}" presName="Name25" presStyleLbl="parChTrans1D2" presStyleIdx="2" presStyleCnt="3"/>
      <dgm:spPr/>
      <dgm:t>
        <a:bodyPr/>
        <a:lstStyle/>
        <a:p>
          <a:endParaRPr lang="en-US"/>
        </a:p>
      </dgm:t>
    </dgm:pt>
    <dgm:pt modelId="{11F7F060-CDA3-4FFD-B1F4-A9915DBBF9AF}" type="pres">
      <dgm:prSet presAssocID="{B4418927-1BF3-4203-99FF-9EB4C305FC18}" presName="connTx" presStyleLbl="parChTrans1D2" presStyleIdx="2" presStyleCnt="3"/>
      <dgm:spPr/>
      <dgm:t>
        <a:bodyPr/>
        <a:lstStyle/>
        <a:p>
          <a:endParaRPr lang="en-US"/>
        </a:p>
      </dgm:t>
    </dgm:pt>
    <dgm:pt modelId="{2BA8D864-5AB6-4507-8DC8-5EDFA2D79747}" type="pres">
      <dgm:prSet presAssocID="{ED2A1C0F-57A7-488E-AF1D-74AA56D6C78E}" presName="Name30" presStyleCnt="0"/>
      <dgm:spPr/>
    </dgm:pt>
    <dgm:pt modelId="{BF7D0237-92C6-48FA-AE00-E453992F8710}" type="pres">
      <dgm:prSet presAssocID="{ED2A1C0F-57A7-488E-AF1D-74AA56D6C78E}" presName="level2Shape" presStyleLbl="node2" presStyleIdx="2" presStyleCnt="3"/>
      <dgm:spPr/>
      <dgm:t>
        <a:bodyPr/>
        <a:lstStyle/>
        <a:p>
          <a:endParaRPr lang="en-US"/>
        </a:p>
      </dgm:t>
    </dgm:pt>
    <dgm:pt modelId="{B46F1BCE-A741-4C02-9CD7-C87EA20BE6BD}" type="pres">
      <dgm:prSet presAssocID="{ED2A1C0F-57A7-488E-AF1D-74AA56D6C78E}" presName="hierChild3" presStyleCnt="0"/>
      <dgm:spPr/>
    </dgm:pt>
    <dgm:pt modelId="{8EAFB49C-2865-45D9-A0FD-CB46D8E3A7CB}" type="pres">
      <dgm:prSet presAssocID="{DC4ECE87-52B7-42FF-BBF8-4A48A79DE6BC}" presName="bgShapesFlow" presStyleCnt="0"/>
      <dgm:spPr/>
    </dgm:pt>
  </dgm:ptLst>
  <dgm:cxnLst>
    <dgm:cxn modelId="{9F1B6170-6153-44CC-8863-A74556DCA43A}" type="presOf" srcId="{D4C9ED24-9A93-4E56-BA2F-2B5F3FC6A403}" destId="{44A5A4A2-6486-4420-945E-0E75B4D1C740}" srcOrd="0" destOrd="0" presId="urn:microsoft.com/office/officeart/2005/8/layout/hierarchy5"/>
    <dgm:cxn modelId="{52A2CDCC-F903-4EC4-AADC-9089196F8461}" type="presOf" srcId="{77A3762B-EE68-4248-AA78-EA44129CA3A8}" destId="{F9B51275-0032-46A7-BF08-5878F1186A90}" srcOrd="1" destOrd="0" presId="urn:microsoft.com/office/officeart/2005/8/layout/hierarchy5"/>
    <dgm:cxn modelId="{5CE0E7B0-3319-4D35-835A-8F53AE70C7E8}" srcId="{DC4ECE87-52B7-42FF-BBF8-4A48A79DE6BC}" destId="{3D8FC2B9-87C1-4003-8FDC-8CD0D39347FB}" srcOrd="0" destOrd="0" parTransId="{2AABE173-1DBA-4664-8D0B-16F081A19D72}" sibTransId="{D3E251CC-FE2D-4039-8487-8C643A7858AF}"/>
    <dgm:cxn modelId="{4C73B177-48CF-4FA8-A6F1-71C47CA93D67}" srcId="{3D8FC2B9-87C1-4003-8FDC-8CD0D39347FB}" destId="{D4C9ED24-9A93-4E56-BA2F-2B5F3FC6A403}" srcOrd="1" destOrd="0" parTransId="{784DEFA1-240B-4E53-BFA2-C3F5B1D7E316}" sibTransId="{BA5B120E-1B82-4D25-B556-0EA709A515F5}"/>
    <dgm:cxn modelId="{F2A30385-981A-4800-90E3-97093DFF6372}" type="presOf" srcId="{784DEFA1-240B-4E53-BFA2-C3F5B1D7E316}" destId="{D27C3036-C0CC-472A-978E-C2A94868D60E}" srcOrd="1" destOrd="0" presId="urn:microsoft.com/office/officeart/2005/8/layout/hierarchy5"/>
    <dgm:cxn modelId="{DDAC4ED2-CDE0-4F7F-9FEC-7893DA3D1000}" type="presOf" srcId="{A541CB82-26CD-4677-AA65-0F3B05A6EA41}" destId="{7CFF1FDA-2CC9-4F41-BFE8-CFD268E6063D}" srcOrd="0" destOrd="0" presId="urn:microsoft.com/office/officeart/2005/8/layout/hierarchy5"/>
    <dgm:cxn modelId="{3DF474B8-85A1-47E6-B25D-F5AD20825AAB}" srcId="{3D8FC2B9-87C1-4003-8FDC-8CD0D39347FB}" destId="{ED2A1C0F-57A7-488E-AF1D-74AA56D6C78E}" srcOrd="2" destOrd="0" parTransId="{B4418927-1BF3-4203-99FF-9EB4C305FC18}" sibTransId="{D644366C-1E8F-4C78-81B3-D193B7285243}"/>
    <dgm:cxn modelId="{86AFCB13-FC94-45AD-BDD4-FBB3694E39D0}" type="presOf" srcId="{3D8FC2B9-87C1-4003-8FDC-8CD0D39347FB}" destId="{8D56B14A-9874-435F-901F-E3A209871F52}" srcOrd="0" destOrd="0" presId="urn:microsoft.com/office/officeart/2005/8/layout/hierarchy5"/>
    <dgm:cxn modelId="{FDF677DB-AF95-47D8-BBE9-59D728888EB5}" type="presOf" srcId="{784DEFA1-240B-4E53-BFA2-C3F5B1D7E316}" destId="{492B0188-6D5C-4C09-B647-BED38B22C12F}" srcOrd="0" destOrd="0" presId="urn:microsoft.com/office/officeart/2005/8/layout/hierarchy5"/>
    <dgm:cxn modelId="{6E77CE69-161F-444F-8C8D-5496F39209BA}" type="presOf" srcId="{B4418927-1BF3-4203-99FF-9EB4C305FC18}" destId="{11F7F060-CDA3-4FFD-B1F4-A9915DBBF9AF}" srcOrd="1" destOrd="0" presId="urn:microsoft.com/office/officeart/2005/8/layout/hierarchy5"/>
    <dgm:cxn modelId="{C66A0327-09CE-4823-8801-B105F651BDDD}" type="presOf" srcId="{DC4ECE87-52B7-42FF-BBF8-4A48A79DE6BC}" destId="{E1F6C45E-7CFA-48C0-8C68-47F192631553}" srcOrd="0" destOrd="0" presId="urn:microsoft.com/office/officeart/2005/8/layout/hierarchy5"/>
    <dgm:cxn modelId="{8D9CB428-8FE5-4CBE-92D1-720A66819EB0}" type="presOf" srcId="{ED2A1C0F-57A7-488E-AF1D-74AA56D6C78E}" destId="{BF7D0237-92C6-48FA-AE00-E453992F8710}" srcOrd="0" destOrd="0" presId="urn:microsoft.com/office/officeart/2005/8/layout/hierarchy5"/>
    <dgm:cxn modelId="{0BA9CB1E-20C8-4468-87BB-1D45809163D1}" type="presOf" srcId="{B4418927-1BF3-4203-99FF-9EB4C305FC18}" destId="{CB4A813C-17AE-4709-A53D-42786E6B7149}" srcOrd="0" destOrd="0" presId="urn:microsoft.com/office/officeart/2005/8/layout/hierarchy5"/>
    <dgm:cxn modelId="{65DC4DA6-D9CE-4DB0-BAE7-B0B13D0C609D}" type="presOf" srcId="{77A3762B-EE68-4248-AA78-EA44129CA3A8}" destId="{8373A430-DA4A-4E46-AF93-5D1A2EE3BF9B}" srcOrd="0" destOrd="0" presId="urn:microsoft.com/office/officeart/2005/8/layout/hierarchy5"/>
    <dgm:cxn modelId="{39AB0C0A-B283-4900-B5D4-1CF7EA17709E}" srcId="{3D8FC2B9-87C1-4003-8FDC-8CD0D39347FB}" destId="{A541CB82-26CD-4677-AA65-0F3B05A6EA41}" srcOrd="0" destOrd="0" parTransId="{77A3762B-EE68-4248-AA78-EA44129CA3A8}" sibTransId="{FC39D309-A49C-4EA6-BA82-141D467BDA58}"/>
    <dgm:cxn modelId="{7291A4E1-E784-4295-8DF6-117E9C33C39C}" type="presParOf" srcId="{E1F6C45E-7CFA-48C0-8C68-47F192631553}" destId="{96B575AD-4F89-48D8-A5EF-2C9E2717DC0D}" srcOrd="0" destOrd="0" presId="urn:microsoft.com/office/officeart/2005/8/layout/hierarchy5"/>
    <dgm:cxn modelId="{FB959A49-5516-4155-93E1-405C4417E0F2}" type="presParOf" srcId="{96B575AD-4F89-48D8-A5EF-2C9E2717DC0D}" destId="{B0D65388-DA79-45EF-A7BF-4FCFF1A0E589}" srcOrd="0" destOrd="0" presId="urn:microsoft.com/office/officeart/2005/8/layout/hierarchy5"/>
    <dgm:cxn modelId="{663785C7-B5D7-455B-974E-68E2BFA98F65}" type="presParOf" srcId="{B0D65388-DA79-45EF-A7BF-4FCFF1A0E589}" destId="{96927216-D3B5-4F03-BE4B-780D24E2B464}" srcOrd="0" destOrd="0" presId="urn:microsoft.com/office/officeart/2005/8/layout/hierarchy5"/>
    <dgm:cxn modelId="{7AC24A90-72ED-4822-8981-A02F06F5EF7E}" type="presParOf" srcId="{96927216-D3B5-4F03-BE4B-780D24E2B464}" destId="{8D56B14A-9874-435F-901F-E3A209871F52}" srcOrd="0" destOrd="0" presId="urn:microsoft.com/office/officeart/2005/8/layout/hierarchy5"/>
    <dgm:cxn modelId="{8A51EBFB-5E6F-4625-8C87-6E617958D823}" type="presParOf" srcId="{96927216-D3B5-4F03-BE4B-780D24E2B464}" destId="{567B5998-06FE-404A-AAA9-D9B300060A00}" srcOrd="1" destOrd="0" presId="urn:microsoft.com/office/officeart/2005/8/layout/hierarchy5"/>
    <dgm:cxn modelId="{CDDA890A-C00A-4E45-9B66-562EACB2A323}" type="presParOf" srcId="{567B5998-06FE-404A-AAA9-D9B300060A00}" destId="{8373A430-DA4A-4E46-AF93-5D1A2EE3BF9B}" srcOrd="0" destOrd="0" presId="urn:microsoft.com/office/officeart/2005/8/layout/hierarchy5"/>
    <dgm:cxn modelId="{37907D1B-A42A-4F70-BA43-49E9B935C275}" type="presParOf" srcId="{8373A430-DA4A-4E46-AF93-5D1A2EE3BF9B}" destId="{F9B51275-0032-46A7-BF08-5878F1186A90}" srcOrd="0" destOrd="0" presId="urn:microsoft.com/office/officeart/2005/8/layout/hierarchy5"/>
    <dgm:cxn modelId="{6EFDB6A2-1906-447D-8375-737B859D905C}" type="presParOf" srcId="{567B5998-06FE-404A-AAA9-D9B300060A00}" destId="{254A730A-09F9-4447-9FD8-D4B0E9FBF0CF}" srcOrd="1" destOrd="0" presId="urn:microsoft.com/office/officeart/2005/8/layout/hierarchy5"/>
    <dgm:cxn modelId="{0854B541-2348-4C0B-BEC8-3C7E60281202}" type="presParOf" srcId="{254A730A-09F9-4447-9FD8-D4B0E9FBF0CF}" destId="{7CFF1FDA-2CC9-4F41-BFE8-CFD268E6063D}" srcOrd="0" destOrd="0" presId="urn:microsoft.com/office/officeart/2005/8/layout/hierarchy5"/>
    <dgm:cxn modelId="{45E95470-49CB-4704-8B3F-45AD4A90F1C5}" type="presParOf" srcId="{254A730A-09F9-4447-9FD8-D4B0E9FBF0CF}" destId="{2C9CABD6-A877-4A76-9B18-625994017C54}" srcOrd="1" destOrd="0" presId="urn:microsoft.com/office/officeart/2005/8/layout/hierarchy5"/>
    <dgm:cxn modelId="{B9C7C074-21B7-434B-B9B0-F4522B2A2D1C}" type="presParOf" srcId="{567B5998-06FE-404A-AAA9-D9B300060A00}" destId="{492B0188-6D5C-4C09-B647-BED38B22C12F}" srcOrd="2" destOrd="0" presId="urn:microsoft.com/office/officeart/2005/8/layout/hierarchy5"/>
    <dgm:cxn modelId="{3A954AB6-7ADF-4603-BAC6-E58B53E583D8}" type="presParOf" srcId="{492B0188-6D5C-4C09-B647-BED38B22C12F}" destId="{D27C3036-C0CC-472A-978E-C2A94868D60E}" srcOrd="0" destOrd="0" presId="urn:microsoft.com/office/officeart/2005/8/layout/hierarchy5"/>
    <dgm:cxn modelId="{D6DB3CA1-7707-4C39-8336-1C19D53F0F6B}" type="presParOf" srcId="{567B5998-06FE-404A-AAA9-D9B300060A00}" destId="{0C1DC2D3-9462-4F35-92AF-BC158E8075F0}" srcOrd="3" destOrd="0" presId="urn:microsoft.com/office/officeart/2005/8/layout/hierarchy5"/>
    <dgm:cxn modelId="{32637A53-C3B1-4F6A-BBF0-1DC14CF0F80E}" type="presParOf" srcId="{0C1DC2D3-9462-4F35-92AF-BC158E8075F0}" destId="{44A5A4A2-6486-4420-945E-0E75B4D1C740}" srcOrd="0" destOrd="0" presId="urn:microsoft.com/office/officeart/2005/8/layout/hierarchy5"/>
    <dgm:cxn modelId="{91EF58EC-B063-4183-8759-0E31AAC74DE5}" type="presParOf" srcId="{0C1DC2D3-9462-4F35-92AF-BC158E8075F0}" destId="{E09038F4-DAD0-4920-9233-8FE0F4D6FA85}" srcOrd="1" destOrd="0" presId="urn:microsoft.com/office/officeart/2005/8/layout/hierarchy5"/>
    <dgm:cxn modelId="{1271AE00-6281-444B-B42D-1A7BCEC8A795}" type="presParOf" srcId="{567B5998-06FE-404A-AAA9-D9B300060A00}" destId="{CB4A813C-17AE-4709-A53D-42786E6B7149}" srcOrd="4" destOrd="0" presId="urn:microsoft.com/office/officeart/2005/8/layout/hierarchy5"/>
    <dgm:cxn modelId="{D96547AC-A3F8-4D1F-BDC4-67E781E926B6}" type="presParOf" srcId="{CB4A813C-17AE-4709-A53D-42786E6B7149}" destId="{11F7F060-CDA3-4FFD-B1F4-A9915DBBF9AF}" srcOrd="0" destOrd="0" presId="urn:microsoft.com/office/officeart/2005/8/layout/hierarchy5"/>
    <dgm:cxn modelId="{ED862077-3489-41DA-97D7-24CEF4594F90}" type="presParOf" srcId="{567B5998-06FE-404A-AAA9-D9B300060A00}" destId="{2BA8D864-5AB6-4507-8DC8-5EDFA2D79747}" srcOrd="5" destOrd="0" presId="urn:microsoft.com/office/officeart/2005/8/layout/hierarchy5"/>
    <dgm:cxn modelId="{9AA3D17A-8944-45DF-8EFB-F97C35AC03BD}" type="presParOf" srcId="{2BA8D864-5AB6-4507-8DC8-5EDFA2D79747}" destId="{BF7D0237-92C6-48FA-AE00-E453992F8710}" srcOrd="0" destOrd="0" presId="urn:microsoft.com/office/officeart/2005/8/layout/hierarchy5"/>
    <dgm:cxn modelId="{7D7F6705-C8F2-4172-A113-4DC65B1463A4}" type="presParOf" srcId="{2BA8D864-5AB6-4507-8DC8-5EDFA2D79747}" destId="{B46F1BCE-A741-4C02-9CD7-C87EA20BE6BD}" srcOrd="1" destOrd="0" presId="urn:microsoft.com/office/officeart/2005/8/layout/hierarchy5"/>
    <dgm:cxn modelId="{8148DBBB-569A-46E8-8C4E-77F029A70D1E}" type="presParOf" srcId="{E1F6C45E-7CFA-48C0-8C68-47F192631553}" destId="{8EAFB49C-2865-45D9-A0FD-CB46D8E3A7CB}" srcOrd="1" destOrd="0" presId="urn:microsoft.com/office/officeart/2005/8/layout/hierarchy5"/>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D56B14A-9874-435F-901F-E3A209871F52}">
      <dsp:nvSpPr>
        <dsp:cNvPr id="0" name=""/>
        <dsp:cNvSpPr/>
      </dsp:nvSpPr>
      <dsp:spPr>
        <a:xfrm>
          <a:off x="346386" y="691375"/>
          <a:ext cx="1200708" cy="600354"/>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latin typeface="Times New Roman" panose="02020603050405020304" pitchFamily="18" charset="0"/>
              <a:cs typeface="Times New Roman" panose="02020603050405020304" pitchFamily="18" charset="0"/>
            </a:rPr>
            <a:t>GDP</a:t>
          </a:r>
        </a:p>
      </dsp:txBody>
      <dsp:txXfrm>
        <a:off x="363970" y="708959"/>
        <a:ext cx="1165540" cy="565186"/>
      </dsp:txXfrm>
    </dsp:sp>
    <dsp:sp modelId="{8373A430-DA4A-4E46-AF93-5D1A2EE3BF9B}">
      <dsp:nvSpPr>
        <dsp:cNvPr id="0" name=""/>
        <dsp:cNvSpPr/>
      </dsp:nvSpPr>
      <dsp:spPr>
        <a:xfrm rot="18289469">
          <a:off x="1366720" y="619102"/>
          <a:ext cx="841031" cy="54492"/>
        </a:xfrm>
        <a:custGeom>
          <a:avLst/>
          <a:gdLst/>
          <a:ahLst/>
          <a:cxnLst/>
          <a:rect l="0" t="0" r="0" b="0"/>
          <a:pathLst>
            <a:path>
              <a:moveTo>
                <a:pt x="0" y="27246"/>
              </a:moveTo>
              <a:lnTo>
                <a:pt x="841031" y="2724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533400">
            <a:lnSpc>
              <a:spcPct val="90000"/>
            </a:lnSpc>
            <a:spcBef>
              <a:spcPct val="0"/>
            </a:spcBef>
            <a:spcAft>
              <a:spcPct val="35000"/>
            </a:spcAft>
          </a:pPr>
          <a:endParaRPr lang="en-US" sz="1200" kern="1200">
            <a:latin typeface="Times New Roman" panose="02020603050405020304" pitchFamily="18" charset="0"/>
            <a:cs typeface="Times New Roman" panose="02020603050405020304" pitchFamily="18" charset="0"/>
          </a:endParaRPr>
        </a:p>
      </dsp:txBody>
      <dsp:txXfrm>
        <a:off x="1766210" y="625323"/>
        <a:ext cx="42051" cy="42051"/>
      </dsp:txXfrm>
    </dsp:sp>
    <dsp:sp modelId="{7CFF1FDA-2CC9-4F41-BFE8-CFD268E6063D}">
      <dsp:nvSpPr>
        <dsp:cNvPr id="0" name=""/>
        <dsp:cNvSpPr/>
      </dsp:nvSpPr>
      <dsp:spPr>
        <a:xfrm>
          <a:off x="2027378" y="968"/>
          <a:ext cx="1200708" cy="600354"/>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latin typeface="Times New Roman" panose="02020603050405020304" pitchFamily="18" charset="0"/>
              <a:cs typeface="Times New Roman" panose="02020603050405020304" pitchFamily="18" charset="0"/>
            </a:rPr>
            <a:t>FDI</a:t>
          </a:r>
        </a:p>
      </dsp:txBody>
      <dsp:txXfrm>
        <a:off x="2044962" y="18552"/>
        <a:ext cx="1165540" cy="565186"/>
      </dsp:txXfrm>
    </dsp:sp>
    <dsp:sp modelId="{492B0188-6D5C-4C09-B647-BED38B22C12F}">
      <dsp:nvSpPr>
        <dsp:cNvPr id="0" name=""/>
        <dsp:cNvSpPr/>
      </dsp:nvSpPr>
      <dsp:spPr>
        <a:xfrm>
          <a:off x="1547094" y="964306"/>
          <a:ext cx="480283" cy="54492"/>
        </a:xfrm>
        <a:custGeom>
          <a:avLst/>
          <a:gdLst/>
          <a:ahLst/>
          <a:cxnLst/>
          <a:rect l="0" t="0" r="0" b="0"/>
          <a:pathLst>
            <a:path>
              <a:moveTo>
                <a:pt x="0" y="27246"/>
              </a:moveTo>
              <a:lnTo>
                <a:pt x="480283" y="2724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533400">
            <a:lnSpc>
              <a:spcPct val="90000"/>
            </a:lnSpc>
            <a:spcBef>
              <a:spcPct val="0"/>
            </a:spcBef>
            <a:spcAft>
              <a:spcPct val="35000"/>
            </a:spcAft>
          </a:pPr>
          <a:endParaRPr lang="en-US" sz="1200" kern="1200">
            <a:latin typeface="Times New Roman" panose="02020603050405020304" pitchFamily="18" charset="0"/>
            <a:cs typeface="Times New Roman" panose="02020603050405020304" pitchFamily="18" charset="0"/>
          </a:endParaRPr>
        </a:p>
      </dsp:txBody>
      <dsp:txXfrm>
        <a:off x="1775229" y="979545"/>
        <a:ext cx="24014" cy="24014"/>
      </dsp:txXfrm>
    </dsp:sp>
    <dsp:sp modelId="{44A5A4A2-6486-4420-945E-0E75B4D1C740}">
      <dsp:nvSpPr>
        <dsp:cNvPr id="0" name=""/>
        <dsp:cNvSpPr/>
      </dsp:nvSpPr>
      <dsp:spPr>
        <a:xfrm>
          <a:off x="2027378" y="691375"/>
          <a:ext cx="1200708" cy="600354"/>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t>IA</a:t>
          </a:r>
          <a:endParaRPr lang="en-US" sz="1200" kern="1200">
            <a:latin typeface="Times New Roman" panose="02020603050405020304" pitchFamily="18" charset="0"/>
            <a:cs typeface="Times New Roman" panose="02020603050405020304" pitchFamily="18" charset="0"/>
          </a:endParaRPr>
        </a:p>
      </dsp:txBody>
      <dsp:txXfrm>
        <a:off x="2044962" y="708959"/>
        <a:ext cx="1165540" cy="565186"/>
      </dsp:txXfrm>
    </dsp:sp>
    <dsp:sp modelId="{CB4A813C-17AE-4709-A53D-42786E6B7149}">
      <dsp:nvSpPr>
        <dsp:cNvPr id="0" name=""/>
        <dsp:cNvSpPr/>
      </dsp:nvSpPr>
      <dsp:spPr>
        <a:xfrm rot="3310531">
          <a:off x="1366720" y="1309509"/>
          <a:ext cx="841031" cy="54492"/>
        </a:xfrm>
        <a:custGeom>
          <a:avLst/>
          <a:gdLst/>
          <a:ahLst/>
          <a:cxnLst/>
          <a:rect l="0" t="0" r="0" b="0"/>
          <a:pathLst>
            <a:path>
              <a:moveTo>
                <a:pt x="0" y="27246"/>
              </a:moveTo>
              <a:lnTo>
                <a:pt x="841031" y="2724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533400">
            <a:lnSpc>
              <a:spcPct val="90000"/>
            </a:lnSpc>
            <a:spcBef>
              <a:spcPct val="0"/>
            </a:spcBef>
            <a:spcAft>
              <a:spcPct val="35000"/>
            </a:spcAft>
          </a:pPr>
          <a:endParaRPr lang="en-US" sz="1200" kern="1200">
            <a:latin typeface="Times New Roman" panose="02020603050405020304" pitchFamily="18" charset="0"/>
            <a:cs typeface="Times New Roman" panose="02020603050405020304" pitchFamily="18" charset="0"/>
          </a:endParaRPr>
        </a:p>
      </dsp:txBody>
      <dsp:txXfrm>
        <a:off x="1766210" y="1315730"/>
        <a:ext cx="42051" cy="42051"/>
      </dsp:txXfrm>
    </dsp:sp>
    <dsp:sp modelId="{BF7D0237-92C6-48FA-AE00-E453992F8710}">
      <dsp:nvSpPr>
        <dsp:cNvPr id="0" name=""/>
        <dsp:cNvSpPr/>
      </dsp:nvSpPr>
      <dsp:spPr>
        <a:xfrm>
          <a:off x="2027378" y="1381782"/>
          <a:ext cx="1200708" cy="600354"/>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latin typeface="Times New Roman" panose="02020603050405020304" pitchFamily="18" charset="0"/>
              <a:cs typeface="Times New Roman" panose="02020603050405020304" pitchFamily="18" charset="0"/>
            </a:rPr>
            <a:t>IQ</a:t>
          </a:r>
        </a:p>
      </dsp:txBody>
      <dsp:txXfrm>
        <a:off x="2044962" y="1399366"/>
        <a:ext cx="1165540" cy="565186"/>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5">
  <dgm:title val=""/>
  <dgm:desc val=""/>
  <dgm:catLst>
    <dgm:cat type="hierarchy" pri="6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resOf/>
    <dgm:shape xmlns:r="http://schemas.openxmlformats.org/officeDocument/2006/relationships" r:blip="">
      <dgm:adjLst/>
    </dgm:shape>
    <dgm:choose name="Name0">
      <dgm:if name="Name1" axis="ch" ptType="node" func="cnt" op="gte" val="2">
        <dgm:choose name="Name2">
          <dgm:if name="Name3" func="var" arg="dir" op="equ" val="norm">
            <dgm:constrLst>
              <dgm:constr type="l" for="ch" forName="hierFlow"/>
              <dgm:constr type="t" for="ch" forName="hierFlow" refType="h" fact="0.3"/>
              <dgm:constr type="r" for="ch" forName="hierFlow" refType="w" fact="0.98"/>
              <dgm:constr type="b" for="ch" forName="hierFlow" refType="h" fact="0.96"/>
              <dgm:constr type="l" for="ch" forName="bgShapesFlow"/>
              <dgm:constr type="t" for="ch" forName="bgShapesFlow"/>
              <dgm:constr type="r" for="ch" forName="bgShapesFlow" refType="w"/>
              <dgm:constr type="b" for="ch" forName="bgShapesFlow" refType="h"/>
              <dgm:constr type="h" for="des" forName="level1Shape" refType="h"/>
              <dgm:constr type="w" for="des" forName="level1Shape" refType="h" refFor="des" refForName="level1Shape" fact="2"/>
              <dgm:constr type="w" for="des" forName="level2Shape" refType="w" refFor="des" refForName="level1Shape" op="equ"/>
              <dgm:constr type="h" for="des" forName="level2Shape" refType="h" refFor="des" refForName="level1Shape" op="equ"/>
              <dgm:constr type="sp" for="des" refType="w" refFor="des" refForName="level1Shape" op="equ" fact="0.4"/>
              <dgm:constr type="sibSp" for="des" forName="hierChild1" refType="h" refFor="des" refForName="level1Shape" op="equ" fact="0.15"/>
              <dgm:constr type="sibSp" for="des" forName="hierChild2" refType="sibSp" refFor="des" refForName="hierChild1" op="equ"/>
              <dgm:constr type="sibSp" for="des" forName="hierChild3" refType="sibSp" refFor="des" refForName="hierChild1" op="equ"/>
              <dgm:constr type="userA" for="des" refType="w" refFor="des" refForName="level1Shape" op="equ"/>
              <dgm:constr type="userB" for="des" refType="sp" refFor="des" op="equ"/>
              <dgm:constr type="w" for="des" forName="firstBuf" refType="w" refFor="des" refForName="level1Shape" fact="0.1"/>
            </dgm:constrLst>
          </dgm:if>
          <dgm:else name="Name4">
            <dgm:constrLst>
              <dgm:constr type="l" for="ch" forName="hierFlow" refType="w" fact="0.02"/>
              <dgm:constr type="t" for="ch" forName="hierFlow" refType="h" fact="0.3"/>
              <dgm:constr type="r" for="ch" forName="hierFlow" refType="w"/>
              <dgm:constr type="b" for="ch" forName="hierFlow" refType="h" fact="0.96"/>
              <dgm:constr type="l" for="ch" forName="bgShapesFlow"/>
              <dgm:constr type="t" for="ch" forName="bgShapesFlow"/>
              <dgm:constr type="r" for="ch" forName="bgShapesFlow" refType="w"/>
              <dgm:constr type="b" for="ch" forName="bgShapesFlow" refType="h"/>
              <dgm:constr type="h" for="des" forName="level1Shape" refType="h"/>
              <dgm:constr type="w" for="des" forName="level1Shape" refType="h" refFor="des" refForName="level1Shape" fact="2"/>
              <dgm:constr type="w" for="des" forName="level2Shape" refType="w" refFor="des" refForName="level1Shape" op="equ"/>
              <dgm:constr type="h" for="des" forName="level2Shape" refType="h" refFor="des" refForName="level1Shape" op="equ"/>
              <dgm:constr type="sp" for="des" refType="w" refFor="des" refForName="level1Shape" op="equ" fact="0.4"/>
              <dgm:constr type="sibSp" for="des" forName="hierChild1" refType="h" refFor="des" refForName="level1Shape" op="equ" fact="0.15"/>
              <dgm:constr type="sibSp" for="des" forName="hierChild2" refType="sibSp" refFor="des" refForName="hierChild1" op="equ"/>
              <dgm:constr type="sibSp" for="des" forName="hierChild3" refType="sibSp" refFor="des" refForName="hierChild1" op="equ"/>
              <dgm:constr type="userA" for="des" refType="w" refFor="des" refForName="level1Shape" op="equ"/>
              <dgm:constr type="userB" for="des" refType="sp" refFor="des" op="equ"/>
              <dgm:constr type="w" for="des" forName="firstBuf" refType="w"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h" for="des" forName="level1Shape" refType="h"/>
          <dgm:constr type="w" for="des" forName="level1Shape" refType="h" refFor="des" refForName="level1Shape" fact="2"/>
          <dgm:constr type="w" for="des" forName="level2Shape" refType="w" refFor="des" refForName="level1Shape" op="equ"/>
          <dgm:constr type="h" for="des" forName="level2Shape" refType="h" refFor="des" refForName="level1Shape" op="equ"/>
          <dgm:constr type="sp" for="des" refType="w" refFor="des" refForName="level1Shape" op="equ" fact="0.4"/>
          <dgm:constr type="sibSp" for="des" forName="hierChild1" refType="h" refFor="des" refForName="level1Shape" op="equ" fact="0.15"/>
          <dgm:constr type="sibSp" for="des" forName="hierChild2" refType="sibSp" refFor="des" refForName="hierChild1" op="equ"/>
          <dgm:constr type="sibSp" for="des" forName="hierChild3" refType="sibSp" refFor="des" refForName="hierChild1" op="equ"/>
          <dgm:constr type="userA" for="des" refType="w" refFor="des" refForName="level1Shape" op="equ"/>
          <dgm:constr type="userB" for="des" refType="sp" refFor="des" op="equ"/>
          <dgm:constr type="w" for="des" forName="firstBuf" refType="w" refFor="des" refForName="level1Shape" fact="0.1"/>
        </dgm:constrLst>
      </dgm:else>
    </dgm:choose>
    <dgm:ruleLst/>
    <dgm:layoutNode name="hierFlow">
      <dgm:choose name="Name6">
        <dgm:if name="Name7" func="var" arg="dir" op="equ" val="norm">
          <dgm:alg type="lin">
            <dgm:param type="linDir" val="fromL"/>
            <dgm:param type="nodeVertAlign" val="mid"/>
            <dgm:param type="vertAlign" val="mid"/>
            <dgm:param type="nodeHorzAlign" val="l"/>
            <dgm:param type="horzAlign" val="l"/>
            <dgm:param type="fallback" val="2D"/>
          </dgm:alg>
        </dgm:if>
        <dgm:else name="Name8">
          <dgm:alg type="lin">
            <dgm:param type="linDir" val="fromR"/>
            <dgm:param type="nodeVertAlign" val="mid"/>
            <dgm:param type="vertAlign" val="mid"/>
            <dgm:param type="nodeHorzAlign" val="r"/>
            <dgm:param type="horzAlign" val="r"/>
            <dgm:param type="fallback" val="2D"/>
          </dgm:alg>
        </dgm:else>
      </dgm:choose>
      <dgm:shape xmlns:r="http://schemas.openxmlformats.org/officeDocument/2006/relationships" r:blip="">
        <dgm:adjLst/>
      </dgm:shape>
      <dgm:presOf/>
      <dgm:constrLst>
        <dgm:constr type="primFontSz" for="des" ptType="node" op="equ" val="65"/>
        <dgm:constr type="primFontSz" for="des" forName="connTx" op="equ" val="55"/>
        <dgm:constr type="primFontSz" for="des" forName="connTx" refType="primFontSz" refFor="des" refPtType="node" op="lte" fact="0.8"/>
      </dgm:constrLst>
      <dgm:ruleLst/>
      <dgm:choose name="Name9">
        <dgm:if name="Name10" axis="ch" ptType="node" func="cnt" op="gte" val="2">
          <dgm:layoutNode name="firstBuf">
            <dgm:alg type="sp"/>
            <dgm:shape xmlns:r="http://schemas.openxmlformats.org/officeDocument/2006/relationships" r:blip="">
              <dgm:adjLst/>
            </dgm:shape>
            <dgm:presOf/>
            <dgm:constrLst/>
            <dgm:ruleLst/>
          </dgm:layoutNode>
        </dgm:if>
        <dgm:else name="Name11"/>
      </dgm:choose>
      <dgm:layoutNode name="hierChild1">
        <dgm:varLst>
          <dgm:chPref val="1"/>
          <dgm:animOne val="branch"/>
          <dgm:animLvl val="lvl"/>
        </dgm:varLst>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constrLst/>
        <dgm:ruleLst/>
        <dgm:forEach name="Name15" axis="ch" cnt="3">
          <dgm:forEach name="Name16" axis="self" ptType="node">
            <dgm:layoutNode name="Name17">
              <dgm:choose name="Name18">
                <dgm:if name="Name19" func="var" arg="dir" op="equ" val="norm">
                  <dgm:alg type="hierRoot">
                    <dgm:param type="hierAlign" val="lCtrCh"/>
                  </dgm:alg>
                </dgm:if>
                <dgm:else name="Name20">
                  <dgm:alg type="hierRoot">
                    <dgm:param type="hierAlign" val="rCtrCh"/>
                  </dgm:alg>
                </dgm:else>
              </dgm:choose>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hierChild2">
                <dgm:choose name="Name21">
                  <dgm:if name="Name22" func="var" arg="dir" op="equ" val="norm">
                    <dgm:alg type="hierChild">
                      <dgm:param type="linDir" val="fromT"/>
                      <dgm:param type="chAlign" val="l"/>
                    </dgm:alg>
                  </dgm:if>
                  <dgm:else name="Name23">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24" axis="self" ptType="parTrans" cnt="1">
                    <dgm:layoutNode name="Name25">
                      <dgm:choose name="Name26">
                        <dgm:if name="Name27" func="var" arg="dir" op="equ" val="norm">
                          <dgm:alg type="conn">
                            <dgm:param type="dim" val="1D"/>
                            <dgm:param type="begPts" val="midR"/>
                            <dgm:param type="endPts" val="midL"/>
                            <dgm:param type="endSty" val="noArr"/>
                          </dgm:alg>
                        </dgm:if>
                        <dgm:else name="Name28">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29" axis="self" ptType="node">
                    <dgm:layoutNode name="Name30">
                      <dgm:choose name="Name31">
                        <dgm:if name="Name32" func="var" arg="dir" op="equ" val="norm">
                          <dgm:alg type="hierRoot">
                            <dgm:param type="hierAlign" val="lCtrCh"/>
                          </dgm:alg>
                        </dgm:if>
                        <dgm:else name="Name33">
                          <dgm:alg type="hierRoot">
                            <dgm:param type="hierAlign" val="rCtrCh"/>
                          </dgm:alg>
                        </dgm:else>
                      </dgm:choose>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hierChild3">
                        <dgm:choose name="Name34">
                          <dgm:if name="Name35" func="var" arg="dir" op="equ" val="norm">
                            <dgm:alg type="hierChild">
                              <dgm:param type="linDir" val="fromT"/>
                              <dgm:param type="chAlign" val="l"/>
                            </dgm:alg>
                          </dgm:if>
                          <dgm:else name="Name36">
                            <dgm:alg type="hierChild">
                              <dgm:param type="linDir" val="fromT"/>
                              <dgm:param type="chAlign" val="r"/>
                            </dgm:alg>
                          </dgm:else>
                        </dgm:choose>
                        <dgm:shape xmlns:r="http://schemas.openxmlformats.org/officeDocument/2006/relationships" r:blip="">
                          <dgm:adjLst/>
                        </dgm:shape>
                        <dgm:presOf/>
                        <dgm:constrLst/>
                        <dgm:ruleLst/>
                        <dgm:forEach name="Name37" ref="repeat"/>
                      </dgm:layoutNode>
                    </dgm:layoutNode>
                  </dgm:forEach>
                </dgm:forEach>
              </dgm:layoutNode>
            </dgm:layoutNode>
          </dgm:forEach>
        </dgm:forEach>
      </dgm:layoutNode>
    </dgm:layoutNode>
    <dgm:layoutNode name="bgShapesFlow">
      <dgm:choose name="Name38">
        <dgm:if name="Name39" func="var" arg="dir" op="equ" val="norm">
          <dgm:alg type="lin">
            <dgm:param type="linDir" val="fromL"/>
            <dgm:param type="nodeVertAlign" val="mid"/>
            <dgm:param type="vertAlign" val="mid"/>
            <dgm:param type="nodeHorzAlign" val="l"/>
            <dgm:param type="horzAlign" val="l"/>
          </dgm:alg>
        </dgm:if>
        <dgm:else name="Name40">
          <dgm:alg type="lin">
            <dgm:param type="linDir" val="fromR"/>
            <dgm:param type="nodeVertAlign" val="mid"/>
            <dgm:param type="vertAlign" val="mid"/>
            <dgm:param type="nodeHorzAlign" val="r"/>
            <dgm:param type="horzAlign" val="r"/>
          </dgm:alg>
        </dgm:else>
      </dgm:choose>
      <dgm:shape xmlns:r="http://schemas.openxmlformats.org/officeDocument/2006/relationships" r:blip="">
        <dgm:adjLst/>
      </dgm:shape>
      <dgm:presOf/>
      <dgm:constrLst>
        <dgm:constr type="w" for="ch" forName="rectComp" refType="w"/>
        <dgm:constr type="h" for="ch" forName="rectComp" refType="h"/>
        <dgm:constr type="h" for="des" forName="bgRect" refType="h"/>
        <dgm:constr type="primFontSz" for="des" forName="bgRectTx" op="equ" val="65"/>
      </dgm:constrLst>
      <dgm:ruleLst/>
      <dgm:forEach name="Name41" axis="ch" ptType="node" st="2">
        <dgm:layoutNode name="rectComp">
          <dgm:alg type="composite"/>
          <dgm:shape xmlns:r="http://schemas.openxmlformats.org/officeDocument/2006/relationships" r:blip="">
            <dgm:adjLst/>
          </dgm:shape>
          <dgm:presOf/>
          <dgm:constrLst>
            <dgm:constr type="userA"/>
            <dgm:constr type="l" for="ch" forName="bgRect"/>
            <dgm:constr type="t" for="ch" forName="bgRect"/>
            <dgm:constr type="w" for="ch" forName="bgRect" refType="userA" fact="1.2"/>
            <dgm:constr type="l" for="ch" forName="bgRectTx"/>
            <dgm:constr type="t" for="ch" forName="bgRectTx"/>
            <dgm:constr type="h" for="ch" forName="bgRectTx" refType="h" refFor="ch" refForName="bgRect" fact="0.3"/>
            <dgm:constr type="w" for="ch" forName="bgRectTx" refType="w" refFor="ch" refForName="bgRect" op="equ"/>
          </dgm:constrLst>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shape xmlns:r="http://schemas.openxmlformats.org/officeDocument/2006/relationships" type="rect" r:blip="" zOrderOff="-999" hideGeom="1">
              <dgm:adjLst/>
            </dgm:shape>
            <dgm:presOf axis="desOrSelf" ptType="node"/>
            <dgm:constrLst/>
            <dgm:ruleLst>
              <dgm:rule type="primFontSz" val="5" fact="NaN" max="NaN"/>
            </dgm:ruleLst>
          </dgm:layoutNode>
        </dgm:layoutNode>
        <dgm:choose name="Name42">
          <dgm:if name="Name43" axis="self" ptType="node" func="revPos" op="gte" val="2">
            <dgm:layoutNode name="spComp">
              <dgm:alg type="composite"/>
              <dgm:shape xmlns:r="http://schemas.openxmlformats.org/officeDocument/2006/relationships" r:blip="">
                <dgm:adjLst/>
              </dgm:shape>
              <dgm:presOf/>
              <dgm:constrLst>
                <dgm:constr type="userA"/>
                <dgm:constr type="userB"/>
                <dgm:constr type="l" for="ch" forName="hSp"/>
                <dgm:constr type="t" for="ch" forName="hSp"/>
                <dgm:constr type="w" for="ch" forName="hSp" refType="userB"/>
                <dgm:constr type="wOff" for="ch" forName="hSp" refType="userA" fact="-0.2"/>
              </dgm:constrLst>
              <dgm:ruleLst/>
              <dgm:layoutNode name="hSp">
                <dgm:alg type="sp"/>
                <dgm:shape xmlns:r="http://schemas.openxmlformats.org/officeDocument/2006/relationships" r:blip="">
                  <dgm:adjLst/>
                </dgm:shape>
                <dgm:presOf/>
                <dgm:constrLst/>
                <dgm:ruleLst/>
              </dgm:layoutNode>
            </dgm:layoutNode>
          </dgm:if>
          <dgm:else name="Name44"/>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E18EC6-EC5F-4EC5-ADBC-3F16A2612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157</Pages>
  <Words>53541</Words>
  <Characters>305186</Characters>
  <Application>Microsoft Office Word</Application>
  <DocSecurity>0</DocSecurity>
  <Lines>2543</Lines>
  <Paragraphs>716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Usman Qamar</dc:creator>
  <cp:keywords/>
  <dc:description/>
  <cp:lastModifiedBy>pc</cp:lastModifiedBy>
  <cp:revision>3</cp:revision>
  <cp:lastPrinted>2024-01-20T04:39:00Z</cp:lastPrinted>
  <dcterms:created xsi:type="dcterms:W3CDTF">2024-02-19T07:08:00Z</dcterms:created>
  <dcterms:modified xsi:type="dcterms:W3CDTF">2024-02-24T05:03:00Z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b6171a2be56b2435e824fa055b2bd62ff5731349d41b8d2b1fa6dcfd623e7eaf</vt:lpwstr>
  </property>
</Properties>
</file>