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8C35F" w14:textId="77777777" w:rsidR="00436720" w:rsidRDefault="00D4717A" w:rsidP="00436720">
      <w:pPr>
        <w:pStyle w:val="Heading1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D4717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Video Transcript: </w:t>
      </w:r>
      <w:r w:rsidR="00436720" w:rsidRPr="0043672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What made you interested in joining the Adult Advisory Board?</w:t>
      </w:r>
    </w:p>
    <w:p w14:paraId="3915DC9F" w14:textId="1E7B64FD" w:rsidR="00436720" w:rsidRPr="001E7832" w:rsidRDefault="00436720" w:rsidP="00436720">
      <w:pPr>
        <w:pStyle w:val="Heading1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E7832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Empowering Youth with Visual Impairment. </w:t>
      </w:r>
      <w:r w:rsidR="00172892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br/>
      </w:r>
      <w:r w:rsidRPr="001E7832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Katrina Dubree: What made you interested in joining the Adult Advisory Board?</w:t>
      </w:r>
    </w:p>
    <w:p w14:paraId="2B849426" w14:textId="77777777" w:rsidR="00436720" w:rsidRPr="001E7832" w:rsidRDefault="00436720" w:rsidP="0043672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E7832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Richard Rueda: I became interested in the Adult Advisory Board because I like connecting with other professionals, and not</w:t>
      </w:r>
    </w:p>
    <w:p w14:paraId="503BEA75" w14:textId="77777777" w:rsidR="00436720" w:rsidRPr="001E7832" w:rsidRDefault="00436720" w:rsidP="0043672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E7832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just lending my </w:t>
      </w:r>
      <w:proofErr w:type="gramStart"/>
      <w:r w:rsidRPr="001E7832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expertise, but</w:t>
      </w:r>
      <w:proofErr w:type="gramEnd"/>
      <w:r w:rsidRPr="001E7832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listening to what others have to contribute. And in a</w:t>
      </w:r>
    </w:p>
    <w:p w14:paraId="0A869878" w14:textId="77777777" w:rsidR="00436720" w:rsidRPr="001E7832" w:rsidRDefault="00436720" w:rsidP="0043672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E7832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shared space, we, we, both lead and learn, and provide</w:t>
      </w:r>
    </w:p>
    <w:p w14:paraId="68266374" w14:textId="77777777" w:rsidR="00436720" w:rsidRPr="001E7832" w:rsidRDefault="00436720" w:rsidP="0043672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E7832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ultimately </w:t>
      </w:r>
      <w:proofErr w:type="gramStart"/>
      <w:r w:rsidRPr="001E7832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are able to</w:t>
      </w:r>
      <w:proofErr w:type="gramEnd"/>
      <w:r w:rsidRPr="001E7832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provide resources for ourselves, for the folks that we ultimately serve through our various programs.</w:t>
      </w:r>
    </w:p>
    <w:p w14:paraId="2313F32E" w14:textId="77777777" w:rsidR="00436720" w:rsidRPr="001E7832" w:rsidRDefault="00436720" w:rsidP="0043672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proofErr w:type="spellStart"/>
      <w:r w:rsidRPr="001E7832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Anesadora</w:t>
      </w:r>
      <w:proofErr w:type="spellEnd"/>
      <w:r w:rsidRPr="001E7832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Hightower: I was interested in joining the Advisory Board because there isn't an abundance of reliable resources for the blind and visually impaired, but there is a lot of misinformation and out-of-date information.</w:t>
      </w:r>
    </w:p>
    <w:p w14:paraId="3AEC4781" w14:textId="77777777" w:rsidR="00436720" w:rsidRPr="001E7832" w:rsidRDefault="00436720" w:rsidP="0043672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E7832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And there are certainly not enough resources for rural youth, even in a more general sense.</w:t>
      </w:r>
    </w:p>
    <w:p w14:paraId="474C49BA" w14:textId="77777777" w:rsidR="00436720" w:rsidRPr="001E7832" w:rsidRDefault="00436720" w:rsidP="0043672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proofErr w:type="gramStart"/>
      <w:r w:rsidRPr="001E7832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So</w:t>
      </w:r>
      <w:proofErr w:type="gramEnd"/>
      <w:r w:rsidRPr="001E7832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when I heard about EMPOWER, whose entire purpose is to help bridge that gap, I really wanted to be a part of it in any way I could.</w:t>
      </w:r>
    </w:p>
    <w:p w14:paraId="6A4479EB" w14:textId="77777777" w:rsidR="00436720" w:rsidRPr="001E7832" w:rsidRDefault="00436720" w:rsidP="0043672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E7832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Jane Flower: So why I was interested in joining the Adult Advisory Board, I found the topic and the project </w:t>
      </w:r>
      <w:proofErr w:type="gramStart"/>
      <w:r w:rsidRPr="001E7832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really intriguing</w:t>
      </w:r>
      <w:proofErr w:type="gramEnd"/>
      <w:r w:rsidRPr="001E7832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, especially</w:t>
      </w:r>
    </w:p>
    <w:p w14:paraId="6F09C446" w14:textId="77777777" w:rsidR="00436720" w:rsidRPr="001E7832" w:rsidRDefault="00436720" w:rsidP="0043672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E7832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reaching the rural populations. Because I know across the country, there's so many unserved populations of younger</w:t>
      </w:r>
    </w:p>
    <w:p w14:paraId="37C41703" w14:textId="77777777" w:rsidR="00436720" w:rsidRPr="001E7832" w:rsidRDefault="00436720" w:rsidP="0043672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E7832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people who are blind or visually </w:t>
      </w:r>
      <w:proofErr w:type="gramStart"/>
      <w:r w:rsidRPr="001E7832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impaired, and</w:t>
      </w:r>
      <w:proofErr w:type="gramEnd"/>
      <w:r w:rsidRPr="001E7832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just being a part of something that could help reach the students and the blindness professionals and their family members.</w:t>
      </w:r>
    </w:p>
    <w:p w14:paraId="3111AF73" w14:textId="77777777" w:rsidR="00436720" w:rsidRPr="001E7832" w:rsidRDefault="00436720" w:rsidP="0043672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proofErr w:type="gramStart"/>
      <w:r w:rsidRPr="001E7832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And also</w:t>
      </w:r>
      <w:proofErr w:type="gramEnd"/>
      <w:r w:rsidRPr="001E7832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, it's a great way to network with other folks in the field of vision loss from across the country as well.</w:t>
      </w:r>
    </w:p>
    <w:p w14:paraId="7F5CAF75" w14:textId="77777777" w:rsidR="00436720" w:rsidRPr="001E7832" w:rsidRDefault="00436720" w:rsidP="0043672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E7832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Quinn Howard: One thing that helped me really </w:t>
      </w:r>
      <w:proofErr w:type="gramStart"/>
      <w:r w:rsidRPr="001E7832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make a decision</w:t>
      </w:r>
      <w:proofErr w:type="gramEnd"/>
      <w:r w:rsidRPr="001E7832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was that understanding that this advisory board would </w:t>
      </w:r>
      <w:proofErr w:type="gramStart"/>
      <w:r w:rsidRPr="001E7832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actually be</w:t>
      </w:r>
      <w:proofErr w:type="gramEnd"/>
      <w:r w:rsidRPr="001E7832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focused</w:t>
      </w:r>
    </w:p>
    <w:p w14:paraId="70034C8A" w14:textId="77777777" w:rsidR="00436720" w:rsidRPr="001E7832" w:rsidRDefault="00436720" w:rsidP="0043672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E7832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on a direction, such as establishing and creating action steps to solve or address specific issues that our blind youth may experience.</w:t>
      </w:r>
    </w:p>
    <w:p w14:paraId="4026A7AD" w14:textId="77777777" w:rsidR="00436720" w:rsidRPr="001E7832" w:rsidRDefault="00436720" w:rsidP="0043672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E7832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Samantha Adams: In my work experience, I've had many an occasion, as a litigator, and a privilege, to go work in remote rural communities.</w:t>
      </w:r>
    </w:p>
    <w:p w14:paraId="0D7FC011" w14:textId="77777777" w:rsidR="00436720" w:rsidRPr="001E7832" w:rsidRDefault="00436720" w:rsidP="0043672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proofErr w:type="gramStart"/>
      <w:r w:rsidRPr="001E7832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So</w:t>
      </w:r>
      <w:proofErr w:type="gramEnd"/>
      <w:r w:rsidRPr="001E7832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coupling that with being a blind person, I can only imagine that those challenges of living in a rural</w:t>
      </w:r>
    </w:p>
    <w:p w14:paraId="24417505" w14:textId="77777777" w:rsidR="00436720" w:rsidRPr="001E7832" w:rsidRDefault="00436720" w:rsidP="0043672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E7832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community are even multiplied more, and I think I can understand those challenges, and I hope I'd be able to offer something to assist with that.</w:t>
      </w:r>
    </w:p>
    <w:p w14:paraId="52961464" w14:textId="77777777" w:rsidR="00436720" w:rsidRPr="001E7832" w:rsidRDefault="00436720" w:rsidP="0043672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1E7832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Visit us at empowervi.org.</w:t>
      </w:r>
    </w:p>
    <w:p w14:paraId="69A0E645" w14:textId="6753EF3E" w:rsidR="00A72614" w:rsidRDefault="00A72614" w:rsidP="00D4717A"/>
    <w:sectPr w:rsidR="00A726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7A"/>
    <w:rsid w:val="00172892"/>
    <w:rsid w:val="001E7832"/>
    <w:rsid w:val="00340D56"/>
    <w:rsid w:val="00435112"/>
    <w:rsid w:val="00436720"/>
    <w:rsid w:val="006A4AC5"/>
    <w:rsid w:val="00757658"/>
    <w:rsid w:val="00A6208A"/>
    <w:rsid w:val="00A72614"/>
    <w:rsid w:val="00AF027A"/>
    <w:rsid w:val="00D4717A"/>
    <w:rsid w:val="00FC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366535"/>
  <w15:chartTrackingRefBased/>
  <w15:docId w15:val="{A29E27E9-25E3-774C-A0B6-7B10113D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7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7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7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7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17A"/>
    <w:rPr>
      <w:b/>
      <w:bCs/>
      <w:smallCaps/>
      <w:color w:val="0F4761" w:themeColor="accent1" w:themeShade="BF"/>
      <w:spacing w:val="5"/>
    </w:rPr>
  </w:style>
  <w:style w:type="character" w:customStyle="1" w:styleId="ytattributedstringhost">
    <w:name w:val="ytattributedstringhost"/>
    <w:basedOn w:val="DefaultParagraphFont"/>
    <w:rsid w:val="00436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380</Words>
  <Characters>1892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Video Transcript: How would you explain your role on the Adult Board to other adults?</vt:lpstr>
    </vt:vector>
  </TitlesOfParts>
  <Manager/>
  <Company/>
  <LinksUpToDate>false</LinksUpToDate>
  <CharactersWithSpaces>2250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Transcript: What made you interested in joining the Adult Advisory Board?</dc:title>
  <dc:subject/>
  <dc:creator>Dubree, Katrina G</dc:creator>
  <cp:keywords/>
  <dc:description/>
  <cp:lastModifiedBy>Dubree, Katrina G</cp:lastModifiedBy>
  <cp:revision>5</cp:revision>
  <dcterms:created xsi:type="dcterms:W3CDTF">2026-05-12T13:11:00Z</dcterms:created>
  <dcterms:modified xsi:type="dcterms:W3CDTF">2026-05-12T13:15:00Z</dcterms:modified>
  <cp:category/>
</cp:coreProperties>
</file>