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 </w:t>
      </w:r>
    </w:p>
    <w:p w:rsidR="00000000" w:rsidDel="00000000" w:rsidP="00000000" w:rsidRDefault="00000000" w:rsidRPr="00000000" w14:paraId="00000002">
      <w:pPr>
        <w:widowControl w:val="0"/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1663700</wp:posOffset>
                </wp:positionH>
                <wp:positionV relativeFrom="paragraph">
                  <wp:posOffset>76200</wp:posOffset>
                </wp:positionV>
                <wp:extent cx="2997835" cy="485140"/>
                <wp:effectExtent b="0" l="0" r="0" t="0"/>
                <wp:wrapSquare wrapText="bothSides" distB="0" distT="0" distL="114300" distR="114300"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859783" y="3550130"/>
                          <a:ext cx="2972435" cy="459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accent2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ibre Baskerville" w:cs="Libre Baskerville" w:eastAsia="Libre Baskerville" w:hAnsi="Libre Baskerville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  <w:t xml:space="preserve">Task Card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1663700</wp:posOffset>
                </wp:positionH>
                <wp:positionV relativeFrom="paragraph">
                  <wp:posOffset>76200</wp:posOffset>
                </wp:positionV>
                <wp:extent cx="2997835" cy="485140"/>
                <wp:effectExtent b="0" l="0" r="0" t="0"/>
                <wp:wrapSquare wrapText="bothSides" distB="0" distT="0" distL="114300" distR="114300"/>
                <wp:docPr id="1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97835" cy="4851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widowControl w:val="0"/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320.0" w:type="dxa"/>
        <w:jc w:val="left"/>
        <w:tblBorders>
          <w:top w:color="9cc3e5" w:space="0" w:sz="4" w:val="single"/>
          <w:left w:color="9cc3e5" w:space="0" w:sz="4" w:val="single"/>
          <w:bottom w:color="9cc3e5" w:space="0" w:sz="4" w:val="single"/>
          <w:right w:color="9cc3e5" w:space="0" w:sz="4" w:val="single"/>
          <w:insideH w:color="9cc3e5" w:space="0" w:sz="4" w:val="single"/>
          <w:insideV w:color="9cc3e5" w:space="0" w:sz="4" w:val="single"/>
        </w:tblBorders>
        <w:tblLayout w:type="fixed"/>
        <w:tblLook w:val="04A0"/>
      </w:tblPr>
      <w:tblGrid>
        <w:gridCol w:w="10320"/>
        <w:tblGridChange w:id="0">
          <w:tblGrid>
            <w:gridCol w:w="10320"/>
          </w:tblGrid>
        </w:tblGridChange>
      </w:tblGrid>
      <w:tr>
        <w:trPr>
          <w:cantSplit w:val="0"/>
          <w:trHeight w:val="541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rFonts w:ascii="Libre Baskerville" w:cs="Libre Baskerville" w:eastAsia="Libre Baskerville" w:hAnsi="Libre Baskerville"/>
                <w:sz w:val="28"/>
                <w:szCs w:val="28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8"/>
                <w:szCs w:val="28"/>
                <w:rtl w:val="0"/>
              </w:rPr>
              <w:t xml:space="preserve">Class: </w:t>
            </w:r>
          </w:p>
        </w:tc>
      </w:tr>
      <w:tr>
        <w:trPr>
          <w:cantSplit w:val="0"/>
          <w:trHeight w:val="522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rFonts w:ascii="Libre Baskerville" w:cs="Libre Baskerville" w:eastAsia="Libre Baskerville" w:hAnsi="Libre Baskerville"/>
                <w:sz w:val="28"/>
                <w:szCs w:val="28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8"/>
                <w:szCs w:val="28"/>
                <w:rtl w:val="0"/>
              </w:rPr>
              <w:t xml:space="preserve">Teacher: </w:t>
            </w:r>
          </w:p>
        </w:tc>
      </w:tr>
      <w:tr>
        <w:trPr>
          <w:cantSplit w:val="0"/>
          <w:trHeight w:val="695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widowControl w:val="0"/>
              <w:spacing w:after="240" w:lineRule="auto"/>
              <w:rPr>
                <w:rFonts w:ascii="Libre Baskerville" w:cs="Libre Baskerville" w:eastAsia="Libre Baskerville" w:hAnsi="Libre Baskerville"/>
                <w:sz w:val="28"/>
                <w:szCs w:val="28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8"/>
                <w:szCs w:val="28"/>
                <w:rtl w:val="0"/>
              </w:rPr>
              <w:t xml:space="preserve">Assistant Teachers: </w:t>
            </w:r>
          </w:p>
        </w:tc>
      </w:tr>
      <w:tr>
        <w:trPr>
          <w:cantSplit w:val="0"/>
          <w:trHeight w:val="526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rFonts w:ascii="Libre Baskerville" w:cs="Libre Baskerville" w:eastAsia="Libre Baskerville" w:hAnsi="Libre Baskerville"/>
                <w:sz w:val="28"/>
                <w:szCs w:val="28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8"/>
                <w:szCs w:val="28"/>
                <w:rtl w:val="0"/>
              </w:rPr>
              <w:t xml:space="preserve">Submission Date:  </w:t>
            </w:r>
          </w:p>
        </w:tc>
      </w:tr>
      <w:tr>
        <w:trPr>
          <w:cantSplit w:val="0"/>
          <w:trHeight w:val="3509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rFonts w:ascii="Libre Baskerville" w:cs="Libre Baskerville" w:eastAsia="Libre Baskerville" w:hAnsi="Libre Baskerville"/>
                <w:b w:val="0"/>
                <w:sz w:val="28"/>
                <w:szCs w:val="28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8"/>
                <w:szCs w:val="28"/>
                <w:rtl w:val="0"/>
              </w:rPr>
              <w:t xml:space="preserve">Task: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69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rFonts w:ascii="Libre Baskerville" w:cs="Libre Baskerville" w:eastAsia="Libre Baskerville" w:hAnsi="Libre Baskerville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rFonts w:ascii="Libre Baskerville" w:cs="Libre Baskerville" w:eastAsia="Libre Baskerville" w:hAnsi="Libre Baskerville"/>
                <w:sz w:val="28"/>
                <w:szCs w:val="28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sz w:val="28"/>
                <w:szCs w:val="28"/>
                <w:rtl w:val="0"/>
              </w:rPr>
              <w:t xml:space="preserve">Standard/s Addressed:  </w:t>
            </w:r>
          </w:p>
          <w:p w:rsidR="00000000" w:rsidDel="00000000" w:rsidP="00000000" w:rsidRDefault="00000000" w:rsidRPr="00000000" w14:paraId="0000000E">
            <w:pPr>
              <w:rPr>
                <w:rFonts w:ascii="Libre Baskerville" w:cs="Libre Baskerville" w:eastAsia="Libre Baskerville" w:hAnsi="Libre Baskerville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rFonts w:ascii="Libre Baskerville" w:cs="Libre Baskerville" w:eastAsia="Libre Baskerville" w:hAnsi="Libre Baskerville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"/>
  <w:font w:name="Libre Baskervill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John F. Kennedy Jr. School </w:t>
    </w:r>
  </w:p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www.P721Q.com</w:t>
      </w:r>
    </w:hyperlink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2366963</wp:posOffset>
          </wp:positionH>
          <wp:positionV relativeFrom="paragraph">
            <wp:posOffset>-295274</wp:posOffset>
          </wp:positionV>
          <wp:extent cx="1309688" cy="1190625"/>
          <wp:effectExtent b="0" l="0" r="0" t="0"/>
          <wp:wrapNone/>
          <wp:docPr id="1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09688" cy="11906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EE36C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GridTable2-Accent5">
    <w:name w:val="Grid Table 2 Accent 5"/>
    <w:basedOn w:val="TableNormal"/>
    <w:uiPriority w:val="47"/>
    <w:rsid w:val="00FF7219"/>
    <w:tblPr>
      <w:tblStyleRowBandSize w:val="1"/>
      <w:tblStyleColBandSize w:val="1"/>
      <w:tblBorders>
        <w:top w:color="8eaadb" w:space="0" w:sz="2" w:themeColor="accent5" w:themeTint="000099" w:val="single"/>
        <w:bottom w:color="8eaadb" w:space="0" w:sz="2" w:themeColor="accent5" w:themeTint="000099" w:val="single"/>
        <w:insideH w:color="8eaadb" w:space="0" w:sz="2" w:themeColor="accent5" w:themeTint="000099" w:val="single"/>
        <w:insideV w:color="8eaadb" w:space="0" w:sz="2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8eaadb" w:space="0" w:sz="12" w:themeColor="accent5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8eaadb" w:space="0" w:sz="2" w:themeColor="accent5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9e2f3" w:themeFill="accent5" w:themeFillTint="000033" w:val="clear"/>
      </w:tcPr>
    </w:tblStylePr>
    <w:tblStylePr w:type="band1Horz">
      <w:tblPr/>
      <w:tcPr>
        <w:shd w:color="auto" w:fill="d9e2f3" w:themeFill="accent5" w:themeFillTint="000033" w:val="clear"/>
      </w:tcPr>
    </w:tblStylePr>
  </w:style>
  <w:style w:type="table" w:styleId="GridTable1Light-Accent5">
    <w:name w:val="Grid Table 1 Light Accent 5"/>
    <w:basedOn w:val="TableNormal"/>
    <w:uiPriority w:val="46"/>
    <w:rsid w:val="005C7A72"/>
    <w:tblPr>
      <w:tblStyleRowBandSize w:val="1"/>
      <w:tblStyleColBandSize w:val="1"/>
      <w:tblBorders>
        <w:top w:color="b4c6e7" w:space="0" w:sz="4" w:themeColor="accent5" w:themeTint="000066" w:val="single"/>
        <w:left w:color="b4c6e7" w:space="0" w:sz="4" w:themeColor="accent5" w:themeTint="000066" w:val="single"/>
        <w:bottom w:color="b4c6e7" w:space="0" w:sz="4" w:themeColor="accent5" w:themeTint="000066" w:val="single"/>
        <w:right w:color="b4c6e7" w:space="0" w:sz="4" w:themeColor="accent5" w:themeTint="000066" w:val="single"/>
        <w:insideH w:color="b4c6e7" w:space="0" w:sz="4" w:themeColor="accent5" w:themeTint="000066" w:val="single"/>
        <w:insideV w:color="b4c6e7" w:space="0" w:sz="4" w:themeColor="accent5" w:themeTint="000066" w:val="single"/>
      </w:tblBorders>
    </w:tblPr>
    <w:tblStylePr w:type="firstRow">
      <w:rPr>
        <w:b w:val="1"/>
        <w:bCs w:val="1"/>
      </w:rPr>
      <w:tblPr/>
      <w:tcPr>
        <w:tcBorders>
          <w:bottom w:color="8eaadb" w:space="0" w:sz="12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8eaadb" w:space="0" w:sz="2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4-Accent1">
    <w:name w:val="Grid Table 4 Accent 1"/>
    <w:basedOn w:val="TableNormal"/>
    <w:uiPriority w:val="49"/>
    <w:rsid w:val="005C7A72"/>
    <w:tblPr>
      <w:tblStyleRowBandSize w:val="1"/>
      <w:tblStyleColBandSize w:val="1"/>
      <w:tblBorders>
        <w:top w:color="9cc2e5" w:space="0" w:sz="4" w:themeColor="accent1" w:themeTint="000099" w:val="single"/>
        <w:left w:color="9cc2e5" w:space="0" w:sz="4" w:themeColor="accent1" w:themeTint="000099" w:val="single"/>
        <w:bottom w:color="9cc2e5" w:space="0" w:sz="4" w:themeColor="accent1" w:themeTint="000099" w:val="single"/>
        <w:right w:color="9cc2e5" w:space="0" w:sz="4" w:themeColor="accent1" w:themeTint="000099" w:val="single"/>
        <w:insideH w:color="9cc2e5" w:space="0" w:sz="4" w:themeColor="accent1" w:themeTint="000099" w:val="single"/>
        <w:insideV w:color="9cc2e5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1" w:val="single"/>
          <w:left w:color="5b9bd5" w:space="0" w:sz="4" w:themeColor="accent1" w:val="single"/>
          <w:bottom w:color="5b9bd5" w:space="0" w:sz="4" w:themeColor="accent1" w:val="single"/>
          <w:right w:color="5b9bd5" w:space="0" w:sz="4" w:themeColor="accent1" w:val="single"/>
          <w:insideH w:space="0" w:sz="0" w:val="nil"/>
          <w:insideV w:space="0" w:sz="0" w:val="nil"/>
        </w:tcBorders>
        <w:shd w:color="auto" w:fill="5b9bd5" w:themeFill="accent1" w:val="clear"/>
      </w:tcPr>
    </w:tblStylePr>
    <w:tblStylePr w:type="lastRow">
      <w:rPr>
        <w:b w:val="1"/>
        <w:bCs w:val="1"/>
      </w:rPr>
      <w:tblPr/>
      <w:tcPr>
        <w:tcBorders>
          <w:top w:color="5b9bd5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1" w:themeFillTint="000033" w:val="clear"/>
      </w:tcPr>
    </w:tblStylePr>
    <w:tblStylePr w:type="band1Horz">
      <w:tblPr/>
      <w:tcPr>
        <w:shd w:color="auto" w:fill="deeaf6" w:themeFill="accent1" w:themeFillTint="000033" w:val="clear"/>
      </w:tcPr>
    </w:tblStylePr>
  </w:style>
  <w:style w:type="paragraph" w:styleId="BodyText">
    <w:name w:val="Body Text"/>
    <w:basedOn w:val="Normal"/>
    <w:link w:val="BodyTextChar"/>
    <w:uiPriority w:val="99"/>
    <w:unhideWhenUsed w:val="1"/>
    <w:rsid w:val="00653394"/>
    <w:pPr>
      <w:spacing w:after="120"/>
    </w:pPr>
    <w:rPr>
      <w:rFonts w:eastAsiaTheme="minorEastAsia"/>
    </w:rPr>
  </w:style>
  <w:style w:type="character" w:styleId="BodyTextChar" w:customStyle="1">
    <w:name w:val="Body Text Char"/>
    <w:basedOn w:val="DefaultParagraphFont"/>
    <w:link w:val="BodyText"/>
    <w:uiPriority w:val="99"/>
    <w:rsid w:val="00653394"/>
    <w:rPr>
      <w:rFonts w:eastAsiaTheme="minorEastAsia"/>
    </w:rPr>
  </w:style>
  <w:style w:type="paragraph" w:styleId="ListBullet">
    <w:name w:val="List Bullet"/>
    <w:basedOn w:val="Normal"/>
    <w:uiPriority w:val="99"/>
    <w:unhideWhenUsed w:val="1"/>
    <w:rsid w:val="00653394"/>
    <w:pPr>
      <w:numPr>
        <w:numId w:val="1"/>
      </w:numPr>
      <w:contextualSpacing w:val="1"/>
    </w:pPr>
    <w:rPr>
      <w:rFonts w:eastAsiaTheme="minorEastAsia"/>
    </w:rPr>
  </w:style>
  <w:style w:type="paragraph" w:styleId="ListParagraph">
    <w:name w:val="List Paragraph"/>
    <w:basedOn w:val="Normal"/>
    <w:uiPriority w:val="34"/>
    <w:qFormat w:val="1"/>
    <w:rsid w:val="00653394"/>
    <w:pPr>
      <w:ind w:left="720"/>
      <w:contextualSpacing w:val="1"/>
    </w:pPr>
    <w:rPr>
      <w:rFonts w:eastAsiaTheme="minorEastAsia"/>
    </w:rPr>
  </w:style>
  <w:style w:type="paragraph" w:styleId="NormalWeb">
    <w:name w:val="Normal (Web)"/>
    <w:basedOn w:val="Normal"/>
    <w:uiPriority w:val="99"/>
    <w:unhideWhenUsed w:val="1"/>
    <w:rsid w:val="00FD2C21"/>
    <w:pPr>
      <w:spacing w:after="100" w:afterAutospacing="1" w:before="100" w:beforeAutospacing="1"/>
    </w:pPr>
    <w:rPr>
      <w:rFonts w:ascii="Times New Roman" w:cs="Times New Roman" w:hAnsi="Times New Roman"/>
    </w:rPr>
  </w:style>
  <w:style w:type="character" w:styleId="Hyperlink">
    <w:name w:val="Hyperlink"/>
    <w:basedOn w:val="DefaultParagraphFont"/>
    <w:uiPriority w:val="99"/>
    <w:unhideWhenUsed w:val="1"/>
    <w:rsid w:val="00FD2C21"/>
    <w:rPr>
      <w:color w:val="0563c1" w:themeColor="hyperlink"/>
      <w:u w:val="single"/>
    </w:rPr>
  </w:style>
  <w:style w:type="paragraph" w:styleId="List2">
    <w:name w:val="List 2"/>
    <w:basedOn w:val="Normal"/>
    <w:uiPriority w:val="99"/>
    <w:unhideWhenUsed w:val="1"/>
    <w:rsid w:val="006E3CF3"/>
    <w:pPr>
      <w:ind w:left="720" w:hanging="360"/>
      <w:contextualSpacing w:val="1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 w:val="1"/>
    <w:rsid w:val="006A4EE3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A4EE3"/>
  </w:style>
  <w:style w:type="paragraph" w:styleId="Footer">
    <w:name w:val="footer"/>
    <w:basedOn w:val="Normal"/>
    <w:link w:val="FooterChar"/>
    <w:uiPriority w:val="99"/>
    <w:unhideWhenUsed w:val="1"/>
    <w:rsid w:val="006A4EE3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A4EE3"/>
  </w:style>
  <w:style w:type="character" w:styleId="UnresolvedMention">
    <w:name w:val="Unresolved Mention"/>
    <w:basedOn w:val="DefaultParagraphFont"/>
    <w:uiPriority w:val="99"/>
    <w:rsid w:val="006A4EE3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eebf6" w:val="clear"/>
      </w:tcPr>
    </w:tblStylePr>
    <w:tblStylePr w:type="band1Vert">
      <w:tcPr>
        <w:shd w:fill="deebf6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  <w:insideH w:color="000000" w:space="0" w:sz="0" w:val="nil"/>
          <w:insideV w:color="000000" w:space="0" w:sz="0" w:val="nil"/>
        </w:tcBorders>
        <w:shd w:fill="5b9bd5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5b9bd5" w:space="0" w:sz="4" w:val="single"/>
        </w:tcBorders>
      </w:tcPr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eebf6" w:val="clear"/>
      </w:tcPr>
    </w:tblStylePr>
    <w:tblStylePr w:type="band1Vert">
      <w:tcPr>
        <w:shd w:fill="deebf6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  <w:insideH w:color="000000" w:space="0" w:sz="0" w:val="nil"/>
          <w:insideV w:color="000000" w:space="0" w:sz="0" w:val="nil"/>
        </w:tcBorders>
        <w:shd w:fill="5b9bd5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5b9bd5" w:space="0" w:sz="4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breBaskerville-regular.ttf"/><Relationship Id="rId2" Type="http://schemas.openxmlformats.org/officeDocument/2006/relationships/font" Target="fonts/LibreBaskerville-bold.ttf"/><Relationship Id="rId3" Type="http://schemas.openxmlformats.org/officeDocument/2006/relationships/font" Target="fonts/LibreBaskerville-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p721q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44B9G9FbbB58q3U3O9TTGjUSgw==">CgMxLjA4AHIhMTZoSnYyb016WFdHOUFlaU9HaVIyb1RmSTRMaTlaNGJm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2021-09-27T12:41:00Z</dcterms:created>
  <dc:creator>Bonder Nico</dc:creator>
</cp:coreProperties>
</file>