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52E95" w:rsidR="00252E95" w:rsidP="003C6BCC" w:rsidRDefault="004611A3" w14:paraId="2BD00638" w14:textId="77777777">
      <w:pPr>
        <w:pStyle w:val="Title"/>
      </w:pPr>
      <w:r>
        <w:t>Oppdragsavtale</w:t>
      </w:r>
    </w:p>
    <w:p w:rsidRPr="00A94E8A" w:rsidR="004611A3" w:rsidP="004611A3" w:rsidRDefault="004611A3" w14:paraId="2BD00639" w14:textId="77777777">
      <w:pPr>
        <w:jc w:val="center"/>
      </w:pPr>
      <w:r w:rsidRPr="00A94E8A">
        <w:t>mellom</w:t>
      </w:r>
    </w:p>
    <w:p w:rsidRPr="00A94E8A" w:rsidR="00706942" w:rsidP="00706942" w:rsidRDefault="00706942" w14:paraId="2BD0063A" w14:textId="3E7A10EF">
      <w:pPr>
        <w:tabs>
          <w:tab w:val="left" w:pos="4680"/>
        </w:tabs>
        <w:jc w:val="center"/>
        <w:rPr>
          <w:b/>
        </w:rPr>
      </w:pPr>
      <w:r w:rsidRPr="00AC7C36">
        <w:rPr>
          <w:b/>
          <w:color w:val="000000"/>
          <w:highlight w:val="yellow"/>
        </w:rPr>
        <w:t>Selskapet</w:t>
      </w:r>
    </w:p>
    <w:p w:rsidRPr="00A94E8A" w:rsidR="004611A3" w:rsidP="00706942" w:rsidRDefault="00706942" w14:paraId="2BD0063B" w14:textId="77777777">
      <w:pPr>
        <w:jc w:val="center"/>
        <w:rPr>
          <w:b/>
          <w:bCs/>
        </w:rPr>
      </w:pPr>
      <w:r w:rsidRPr="00A94E8A">
        <w:rPr>
          <w:b/>
          <w:bCs/>
        </w:rPr>
        <w:t xml:space="preserve"> </w:t>
      </w:r>
      <w:r w:rsidRPr="00AC4709" w:rsidR="004611A3">
        <w:t>(</w:t>
      </w:r>
      <w:r w:rsidR="004611A3">
        <w:rPr>
          <w:b/>
          <w:bCs/>
        </w:rPr>
        <w:t>Oppdragsgiver</w:t>
      </w:r>
      <w:r w:rsidRPr="00AC4709" w:rsidR="004611A3">
        <w:t>)</w:t>
      </w:r>
    </w:p>
    <w:p w:rsidRPr="00A94E8A" w:rsidR="004611A3" w:rsidP="004611A3" w:rsidRDefault="004611A3" w14:paraId="2BD0063C" w14:textId="77777777">
      <w:pPr>
        <w:jc w:val="center"/>
      </w:pPr>
      <w:r w:rsidRPr="00A94E8A">
        <w:t>og</w:t>
      </w:r>
    </w:p>
    <w:p w:rsidRPr="00A94E8A" w:rsidR="004611A3" w:rsidP="004611A3" w:rsidRDefault="004611A3" w14:paraId="2BD0063D" w14:textId="507FFFE3">
      <w:pPr>
        <w:tabs>
          <w:tab w:val="left" w:pos="4680"/>
        </w:tabs>
        <w:jc w:val="center"/>
        <w:rPr>
          <w:b/>
        </w:rPr>
      </w:pPr>
      <w:r w:rsidRPr="00AC7C36">
        <w:rPr>
          <w:b/>
          <w:color w:val="000000"/>
          <w:highlight w:val="yellow"/>
        </w:rPr>
        <w:t>Navn</w:t>
      </w:r>
    </w:p>
    <w:p w:rsidRPr="00A94E8A" w:rsidR="004611A3" w:rsidP="004611A3" w:rsidRDefault="004611A3" w14:paraId="2BD0063E" w14:textId="77777777">
      <w:pPr>
        <w:jc w:val="center"/>
        <w:rPr>
          <w:b/>
          <w:bCs/>
        </w:rPr>
      </w:pPr>
      <w:r w:rsidRPr="00AC4709">
        <w:t>(</w:t>
      </w:r>
      <w:r>
        <w:rPr>
          <w:b/>
          <w:bCs/>
        </w:rPr>
        <w:t>Oppdragstaker</w:t>
      </w:r>
      <w:r w:rsidRPr="00AC4709">
        <w:t>)</w:t>
      </w:r>
    </w:p>
    <w:p w:rsidR="00FB75DB" w:rsidP="004611A3" w:rsidRDefault="004611A3" w14:paraId="2BD0063F" w14:textId="77777777">
      <w:pPr>
        <w:jc w:val="center"/>
        <w:rPr>
          <w:bCs/>
        </w:rPr>
      </w:pPr>
      <w:r w:rsidRPr="00AC4709">
        <w:t>(</w:t>
      </w:r>
      <w:r w:rsidRPr="00A94E8A">
        <w:rPr>
          <w:bCs/>
        </w:rPr>
        <w:t xml:space="preserve">heretter omtalt som </w:t>
      </w:r>
      <w:r>
        <w:rPr>
          <w:b/>
          <w:bCs/>
        </w:rPr>
        <w:t>Avtalen</w:t>
      </w:r>
      <w:r w:rsidRPr="00A94E8A">
        <w:rPr>
          <w:bCs/>
        </w:rPr>
        <w:t>)</w:t>
      </w:r>
    </w:p>
    <w:p w:rsidR="00252E95" w:rsidP="004611A3" w:rsidRDefault="00252E95" w14:paraId="2BD00640" w14:textId="77777777">
      <w:pPr>
        <w:jc w:val="center"/>
        <w:rPr>
          <w:bCs/>
        </w:rPr>
      </w:pPr>
    </w:p>
    <w:p w:rsidR="00D6546A" w:rsidP="004611A3" w:rsidRDefault="00D6546A" w14:paraId="2BD00641" w14:textId="77777777">
      <w:pPr>
        <w:pStyle w:val="Heading1"/>
      </w:pPr>
      <w:r>
        <w:t>Bakgrunn</w:t>
      </w:r>
    </w:p>
    <w:p w:rsidRPr="00D6546A" w:rsidR="00D6546A" w:rsidP="00252E95" w:rsidRDefault="00706942" w14:paraId="2BD00642" w14:textId="65035CF0">
      <w:pPr>
        <w:pStyle w:val="Numberingparagraph2"/>
        <w:numPr>
          <w:ilvl w:val="0"/>
          <w:numId w:val="0"/>
        </w:numPr>
        <w:ind w:left="794"/>
      </w:pPr>
      <w:r w:rsidRPr="00AC7C36">
        <w:rPr>
          <w:color w:val="000000"/>
          <w:highlight w:val="yellow"/>
        </w:rPr>
        <w:t>Kort om bakgrunnen for avtaleinngåelsen</w:t>
      </w:r>
      <w:r w:rsidRPr="00AC7C36" w:rsidR="002E04A8">
        <w:rPr>
          <w:color w:val="000000"/>
          <w:highlight w:val="yellow"/>
        </w:rPr>
        <w:t>,</w:t>
      </w:r>
      <w:r w:rsidRPr="00AC7C36" w:rsidR="004D4147">
        <w:rPr>
          <w:color w:val="000000"/>
          <w:highlight w:val="yellow"/>
        </w:rPr>
        <w:t xml:space="preserve"> f.eks.: Oppdragsgiver </w:t>
      </w:r>
      <w:r w:rsidRPr="00AC7C36" w:rsidR="005E280F">
        <w:rPr>
          <w:color w:val="000000"/>
          <w:highlight w:val="yellow"/>
        </w:rPr>
        <w:t xml:space="preserve">driver virksomhet innenfor [oppsummering av Selskapets virksomhet] og </w:t>
      </w:r>
      <w:r w:rsidRPr="00AC7C36" w:rsidR="004D4147">
        <w:rPr>
          <w:color w:val="000000"/>
          <w:highlight w:val="yellow"/>
        </w:rPr>
        <w:t xml:space="preserve">har behov for rådgivning relatert til strategi, kommunikasjon, finans og ulike andre ad-hoc prosjekter. Oppdragsgiver </w:t>
      </w:r>
      <w:r w:rsidRPr="00AC7C36" w:rsidR="005E280F">
        <w:rPr>
          <w:color w:val="000000"/>
          <w:highlight w:val="yellow"/>
        </w:rPr>
        <w:t xml:space="preserve">ønsker </w:t>
      </w:r>
      <w:r w:rsidRPr="00AC7C36" w:rsidR="004D4147">
        <w:rPr>
          <w:color w:val="000000"/>
          <w:highlight w:val="yellow"/>
        </w:rPr>
        <w:t xml:space="preserve">å innhente </w:t>
      </w:r>
      <w:r w:rsidRPr="00AC7C36" w:rsidR="005E280F">
        <w:rPr>
          <w:color w:val="000000"/>
          <w:highlight w:val="yellow"/>
        </w:rPr>
        <w:t>slike</w:t>
      </w:r>
      <w:r w:rsidRPr="00AC7C36" w:rsidR="004D4147">
        <w:rPr>
          <w:color w:val="000000"/>
          <w:highlight w:val="yellow"/>
        </w:rPr>
        <w:t xml:space="preserve"> </w:t>
      </w:r>
      <w:r w:rsidRPr="00AC7C36" w:rsidR="005E280F">
        <w:rPr>
          <w:color w:val="000000"/>
          <w:highlight w:val="yellow"/>
        </w:rPr>
        <w:t>tjenester</w:t>
      </w:r>
      <w:r w:rsidRPr="00AC7C36" w:rsidR="004D4147">
        <w:rPr>
          <w:color w:val="000000"/>
          <w:highlight w:val="yellow"/>
        </w:rPr>
        <w:t xml:space="preserve"> fra Oppdragstaker.</w:t>
      </w:r>
      <w:r w:rsidRPr="00AC7C36" w:rsidR="00AC7C36">
        <w:rPr>
          <w:color w:val="000000"/>
          <w:highlight w:val="yellow"/>
        </w:rPr>
        <w:t xml:space="preserve"> </w:t>
      </w:r>
    </w:p>
    <w:p w:rsidRPr="00303331" w:rsidR="004611A3" w:rsidP="004611A3" w:rsidRDefault="004611A3" w14:paraId="2BD00643" w14:textId="77777777">
      <w:pPr>
        <w:pStyle w:val="Heading1"/>
      </w:pPr>
      <w:r w:rsidRPr="00303331">
        <w:t>Oppdraget</w:t>
      </w:r>
      <w:r w:rsidR="00D6546A">
        <w:t xml:space="preserve"> </w:t>
      </w:r>
    </w:p>
    <w:p w:rsidR="004611A3" w:rsidP="00052E49" w:rsidRDefault="004611A3" w14:paraId="2BD00644" w14:textId="371920B8">
      <w:pPr>
        <w:pStyle w:val="Numberingparagraph2"/>
      </w:pPr>
      <w:r w:rsidRPr="00A438E7">
        <w:t xml:space="preserve">Oppdragstaker skal bistå Oppdragsgiver med </w:t>
      </w:r>
      <w:r w:rsidRPr="00AC7C36" w:rsidR="00BF4E04">
        <w:rPr>
          <w:color w:val="000000"/>
          <w:highlight w:val="yellow"/>
        </w:rPr>
        <w:t xml:space="preserve">overordnet </w:t>
      </w:r>
      <w:r w:rsidRPr="00AC7C36">
        <w:rPr>
          <w:color w:val="000000"/>
          <w:highlight w:val="yellow"/>
        </w:rPr>
        <w:t>beskrivelse av oppdraget</w:t>
      </w:r>
      <w:r>
        <w:t xml:space="preserve"> (</w:t>
      </w:r>
      <w:r w:rsidRPr="00BF4E04">
        <w:rPr>
          <w:b/>
        </w:rPr>
        <w:t>Oppdraget</w:t>
      </w:r>
      <w:r w:rsidRPr="00A438E7">
        <w:t xml:space="preserve">). </w:t>
      </w:r>
      <w:r w:rsidRPr="00BF4E04">
        <w:rPr>
          <w:color w:val="262626" w:themeColor="text1"/>
        </w:rPr>
        <w:t xml:space="preserve">Oppdraget er nærmere beskrevet i </w:t>
      </w:r>
      <w:r w:rsidRPr="00AC7C36" w:rsidR="006E0910">
        <w:rPr>
          <w:color w:val="000000"/>
          <w:highlight w:val="yellow"/>
        </w:rPr>
        <w:t>v</w:t>
      </w:r>
      <w:r w:rsidRPr="00AC7C36" w:rsidR="009A7145">
        <w:rPr>
          <w:color w:val="000000"/>
          <w:highlight w:val="yellow"/>
        </w:rPr>
        <w:t>edlegg 1</w:t>
      </w:r>
      <w:r w:rsidR="009A7145">
        <w:t>.</w:t>
      </w:r>
      <w:r w:rsidRPr="00A438E7">
        <w:t xml:space="preserve"> </w:t>
      </w:r>
      <w:r w:rsidRPr="006E0910" w:rsidR="004D4147">
        <w:rPr>
          <w:color w:val="262626" w:themeColor="text1"/>
        </w:rPr>
        <w:t>Oppdragstaker benytter eget utstyr for utførelsen av Oppdraget.</w:t>
      </w:r>
    </w:p>
    <w:p w:rsidR="004611A3" w:rsidP="00052E49" w:rsidRDefault="004611A3" w14:paraId="2BD00645" w14:textId="33636000">
      <w:pPr>
        <w:pStyle w:val="Numberingparagraph2"/>
      </w:pPr>
      <w:r w:rsidRPr="00A438E7">
        <w:t xml:space="preserve">Oppdragsgiver har utpekt </w:t>
      </w:r>
      <w:r w:rsidRPr="00AC7C36" w:rsidR="00706942">
        <w:rPr>
          <w:color w:val="000000"/>
          <w:highlight w:val="yellow"/>
        </w:rPr>
        <w:t>tittel</w:t>
      </w:r>
      <w:r w:rsidR="00252E95">
        <w:t xml:space="preserve"> </w:t>
      </w:r>
      <w:r w:rsidRPr="00A438E7">
        <w:t>som hovedkontakt for det faglige forholdet mellom Oppdragsgiver</w:t>
      </w:r>
      <w:r>
        <w:t xml:space="preserve"> og Oppdragstaker. </w:t>
      </w:r>
    </w:p>
    <w:p w:rsidR="004611A3" w:rsidP="00052E49" w:rsidRDefault="004611A3" w14:paraId="2BD00646" w14:textId="77777777">
      <w:pPr>
        <w:pStyle w:val="Numberingparagraph2"/>
      </w:pPr>
      <w:r>
        <w:t xml:space="preserve">Oppdragstaker skal ikke representere eller ha anledning til å </w:t>
      </w:r>
      <w:r w:rsidR="00252E95">
        <w:t>forplikte</w:t>
      </w:r>
      <w:r>
        <w:t xml:space="preserve"> Oppdragsgiver overfor tredjepart uten særlig, skriftlig fullmakt utstedt i det enkelte tilfelle.</w:t>
      </w:r>
    </w:p>
    <w:p w:rsidR="00FE3E2E" w:rsidP="00FE3E2E" w:rsidRDefault="00FE3E2E" w14:paraId="2BD00647" w14:textId="77777777">
      <w:pPr>
        <w:pStyle w:val="Numberingparagraph2"/>
      </w:pPr>
      <w:r>
        <w:t xml:space="preserve">Oppdraget gjennomføres normalt på dagtid i ukedagene, og er normert til maksimalt </w:t>
      </w:r>
      <w:r w:rsidRPr="00AC7C36">
        <w:rPr>
          <w:highlight w:val="yellow"/>
        </w:rPr>
        <w:t>40</w:t>
      </w:r>
      <w:r w:rsidRPr="00AC7C36">
        <w:t xml:space="preserve"> </w:t>
      </w:r>
      <w:r>
        <w:t xml:space="preserve">timer per uke. </w:t>
      </w:r>
    </w:p>
    <w:p w:rsidR="00350AB5" w:rsidP="00350AB5" w:rsidRDefault="00350AB5" w14:paraId="2BD00648" w14:textId="04620D92">
      <w:pPr>
        <w:pStyle w:val="Numberingparagraph2"/>
      </w:pPr>
      <w:r w:rsidRPr="00AC7C36">
        <w:rPr>
          <w:color w:val="000000"/>
          <w:highlight w:val="yellow"/>
        </w:rPr>
        <w:t>Oppdraget skal hovedsakelig utføres sted.</w:t>
      </w:r>
      <w:r>
        <w:rPr>
          <w:color w:val="FF0000"/>
        </w:rPr>
        <w:t xml:space="preserve"> </w:t>
      </w:r>
      <w:r w:rsidRPr="00AC7C36">
        <w:rPr>
          <w:b/>
          <w:i/>
          <w:color w:val="000000"/>
          <w:highlight w:val="yellow"/>
        </w:rPr>
        <w:t>eller</w:t>
      </w:r>
      <w:r>
        <w:rPr>
          <w:color w:val="FF0000"/>
        </w:rPr>
        <w:t xml:space="preserve"> </w:t>
      </w:r>
      <w:r w:rsidRPr="00AC7C36">
        <w:rPr>
          <w:color w:val="000000"/>
          <w:highlight w:val="yellow"/>
        </w:rPr>
        <w:t>Oppdragstaker velger selv hvor Oppdraget skal utføres.</w:t>
      </w:r>
    </w:p>
    <w:p w:rsidR="004C224D" w:rsidP="004C224D" w:rsidRDefault="004C224D" w14:paraId="2BD00649" w14:textId="77777777">
      <w:pPr>
        <w:pStyle w:val="Numberingparagraph2"/>
      </w:pPr>
      <w:r>
        <w:t xml:space="preserve">Dersom hele eller deler av Oppdraget utføres i Oppdragsgivers lokaler, plikter Oppdragstaker å sette seg inn i og følge Oppdragsgivers interne rutiner som gjelder på stedet, herunder HMS-retningslinjer mv. </w:t>
      </w:r>
    </w:p>
    <w:p w:rsidR="004C224D" w:rsidP="004C224D" w:rsidRDefault="004C224D" w14:paraId="2BD0064A" w14:textId="77777777">
      <w:pPr>
        <w:pStyle w:val="Numberingparagraph2"/>
      </w:pPr>
      <w:r>
        <w:t xml:space="preserve">Oppdragsgiver kan helt eller delvis overdra sine rettigheter og plikter etter Avtalen. Oppdragstaker kan bare overdra sine rettigheter og plikter etter Avtalen med skriftlig forhåndssamtykke fra Oppdragsgiver. Slikt samtykke kan ikke nektes uten saklig grunn. </w:t>
      </w:r>
    </w:p>
    <w:p w:rsidRPr="00BF00E2" w:rsidR="005E280F" w:rsidP="005E280F" w:rsidRDefault="005E280F" w14:paraId="2BD0064B" w14:textId="77777777">
      <w:pPr>
        <w:pStyle w:val="Heading1"/>
      </w:pPr>
      <w:r>
        <w:t xml:space="preserve">Vederlag og utgifter </w:t>
      </w:r>
    </w:p>
    <w:p w:rsidR="005E280F" w:rsidP="005E280F" w:rsidRDefault="005E280F" w14:paraId="2BD0064C" w14:textId="77777777">
      <w:pPr>
        <w:pStyle w:val="Numberingparagraph2"/>
      </w:pPr>
      <w:r>
        <w:t xml:space="preserve">Oppdragstaker skal månedlig fremlegge for Oppdragsgivers godkjennelse en oversikt over de tjenester som er utført i perioden samt antall timer benyttet. </w:t>
      </w:r>
    </w:p>
    <w:p w:rsidR="005E280F" w:rsidP="005E280F" w:rsidRDefault="005E280F" w14:paraId="2BD0064D" w14:textId="31A6FF9F">
      <w:pPr>
        <w:pStyle w:val="Numberingparagraph2"/>
      </w:pPr>
      <w:r>
        <w:t xml:space="preserve">Oppdragstaker skal motta et honorar på NOK </w:t>
      </w:r>
      <w:r w:rsidRPr="00AC7C36">
        <w:rPr>
          <w:color w:val="000000"/>
          <w:highlight w:val="yellow"/>
        </w:rPr>
        <w:t>beløp</w:t>
      </w:r>
      <w:r>
        <w:t xml:space="preserve"> </w:t>
      </w:r>
      <w:r w:rsidRPr="00C26A11">
        <w:t>per time</w:t>
      </w:r>
      <w:r>
        <w:t xml:space="preserve"> ekskludert </w:t>
      </w:r>
      <w:r w:rsidRPr="00C26A11">
        <w:t>merverdiavgift</w:t>
      </w:r>
      <w:r>
        <w:t xml:space="preserve">. Honoraret skal reguleres i tråd med utviklingen av KPI per 1. januar hvert år. </w:t>
      </w:r>
      <w:r w:rsidRPr="00AC7C36">
        <w:rPr>
          <w:color w:val="000000"/>
          <w:highlight w:val="yellow"/>
        </w:rPr>
        <w:t xml:space="preserve">Oppdragstaker godtgjøres for medgått tid, men skal uavhengig av etterspørsel motta honorar tilsvarende 10 timer per uke for å stå til disposisjon for Oppdragsgiver. Dette garanterte omfang skal </w:t>
      </w:r>
      <w:proofErr w:type="spellStart"/>
      <w:r w:rsidRPr="00AC7C36">
        <w:rPr>
          <w:color w:val="000000"/>
          <w:highlight w:val="yellow"/>
        </w:rPr>
        <w:t>gjennomsnittsberegnes</w:t>
      </w:r>
      <w:proofErr w:type="spellEnd"/>
      <w:r w:rsidRPr="00AC7C36">
        <w:rPr>
          <w:color w:val="000000"/>
          <w:highlight w:val="yellow"/>
        </w:rPr>
        <w:t xml:space="preserve"> for hver kalendermåned.</w:t>
      </w:r>
      <w:r>
        <w:t xml:space="preserve"> Honoraret</w:t>
      </w:r>
      <w:r w:rsidRPr="00C26A11">
        <w:t xml:space="preserve"> inkluderer alt </w:t>
      </w:r>
      <w:r>
        <w:t xml:space="preserve">Oppdragsgiver skal betale til Oppdragstaker, med mindre annet </w:t>
      </w:r>
      <w:proofErr w:type="gramStart"/>
      <w:r>
        <w:t>fremgår</w:t>
      </w:r>
      <w:proofErr w:type="gramEnd"/>
      <w:r>
        <w:t xml:space="preserve"> av Avtalen. </w:t>
      </w:r>
    </w:p>
    <w:p w:rsidR="005E280F" w:rsidP="005E280F" w:rsidRDefault="005E280F" w14:paraId="2BD0064E" w14:textId="77777777">
      <w:pPr>
        <w:pStyle w:val="Numberingparagraph2"/>
      </w:pPr>
      <w:r>
        <w:t xml:space="preserve">Oppdragsgiver skal refundere rimelige utlegg som Oppdragstaker pådrar som følge av leveranse av Oppdraget i henhold til Avtalen. </w:t>
      </w:r>
    </w:p>
    <w:p w:rsidR="005E280F" w:rsidP="005E280F" w:rsidRDefault="005E280F" w14:paraId="2BD0064F" w14:textId="77777777">
      <w:pPr>
        <w:pStyle w:val="Numberingparagraph2"/>
      </w:pPr>
      <w:r w:rsidRPr="0077755F">
        <w:t xml:space="preserve">Fakturering skjer etterskuddsvis hver måned. Faktura skal oversendes </w:t>
      </w:r>
      <w:r>
        <w:t>Oppdragsgiver</w:t>
      </w:r>
      <w:r w:rsidRPr="0077755F">
        <w:t xml:space="preserve"> senest </w:t>
      </w:r>
      <w:r>
        <w:t xml:space="preserve">to </w:t>
      </w:r>
      <w:r w:rsidRPr="0077755F">
        <w:t>uker etter utløpet av hver måned</w:t>
      </w:r>
      <w:r>
        <w:t>, og innehold en spesifikasjon av tjenestene som er utført</w:t>
      </w:r>
      <w:r w:rsidRPr="0077755F">
        <w:t xml:space="preserve">. </w:t>
      </w:r>
      <w:r>
        <w:t xml:space="preserve">Forfall skal være </w:t>
      </w:r>
      <w:r w:rsidRPr="008E0C6C">
        <w:rPr>
          <w:color w:val="000000"/>
          <w:highlight w:val="yellow"/>
        </w:rPr>
        <w:t>30</w:t>
      </w:r>
      <w:r>
        <w:t xml:space="preserve"> dager etter fakturadato.</w:t>
      </w:r>
    </w:p>
    <w:p w:rsidRPr="00BF00E2" w:rsidR="004611A3" w:rsidP="004611A3" w:rsidRDefault="004611A3" w14:paraId="2BD00650" w14:textId="77777777">
      <w:pPr>
        <w:pStyle w:val="Heading1"/>
      </w:pPr>
      <w:r>
        <w:t>Varighet</w:t>
      </w:r>
      <w:r w:rsidR="00FE3E2E">
        <w:t xml:space="preserve"> og oppsigelse </w:t>
      </w:r>
    </w:p>
    <w:p w:rsidR="004611A3" w:rsidP="00052E49" w:rsidRDefault="004611A3" w14:paraId="2BD00651" w14:textId="110F18C0">
      <w:pPr>
        <w:pStyle w:val="Numberingparagraph2"/>
      </w:pPr>
      <w:bookmarkStart w:name="_Ref13654353" w:id="0"/>
      <w:r w:rsidRPr="00C26A11">
        <w:t xml:space="preserve">Oppdraget påbegynnes den </w:t>
      </w:r>
      <w:r w:rsidRPr="00AC7C36">
        <w:rPr>
          <w:color w:val="000000"/>
          <w:highlight w:val="yellow"/>
        </w:rPr>
        <w:t>dato</w:t>
      </w:r>
      <w:r w:rsidRPr="00C26A11">
        <w:t xml:space="preserve"> og skal </w:t>
      </w:r>
      <w:r w:rsidR="00252E95">
        <w:t xml:space="preserve">vare til </w:t>
      </w:r>
      <w:r w:rsidRPr="00AC7C36">
        <w:rPr>
          <w:color w:val="000000"/>
          <w:highlight w:val="yellow"/>
        </w:rPr>
        <w:t>dato</w:t>
      </w:r>
      <w:r>
        <w:t xml:space="preserve"> (</w:t>
      </w:r>
      <w:r w:rsidRPr="00BF4E04">
        <w:rPr>
          <w:b/>
        </w:rPr>
        <w:t>Avtaleperioden</w:t>
      </w:r>
      <w:r w:rsidRPr="00C26A11">
        <w:t>).</w:t>
      </w:r>
      <w:bookmarkEnd w:id="0"/>
      <w:r w:rsidRPr="00C26A11">
        <w:t xml:space="preserve"> </w:t>
      </w:r>
    </w:p>
    <w:p w:rsidRPr="00C26A11" w:rsidR="00350AB5" w:rsidP="00350AB5" w:rsidRDefault="00350AB5" w14:paraId="2BD00652" w14:textId="77777777">
      <w:pPr>
        <w:pStyle w:val="Numberingparagraph2"/>
      </w:pPr>
      <w:r>
        <w:t xml:space="preserve">Avtalen gjelder til Oppdraget avsluttes i henhold til punkt </w:t>
      </w:r>
      <w:r>
        <w:fldChar w:fldCharType="begin"/>
      </w:r>
      <w:r>
        <w:instrText xml:space="preserve"> REF _Ref13654353 \r \h </w:instrText>
      </w:r>
      <w:r>
        <w:fldChar w:fldCharType="separate"/>
      </w:r>
      <w:r w:rsidR="00E87CF9">
        <w:t>4.1</w:t>
      </w:r>
      <w:r>
        <w:fldChar w:fldCharType="end"/>
      </w:r>
      <w:r>
        <w:t xml:space="preserve">, men kan skriftlig sies opp av begge parter med </w:t>
      </w:r>
      <w:r w:rsidRPr="008E0C6C">
        <w:rPr>
          <w:color w:val="000000"/>
          <w:highlight w:val="yellow"/>
        </w:rPr>
        <w:t>30</w:t>
      </w:r>
      <w:r>
        <w:t xml:space="preserve"> dagers skriftlig varsel. Oppdragsgiver kan kreve at Oppdragstaker stanser oppdragsutførelsen i oppsigelsesperioden, eventuelt at Oppdragstaker treffer tiltak for å sikre utført arbeid og/eller andre oppnådde resultater. </w:t>
      </w:r>
    </w:p>
    <w:p w:rsidR="00E91E0B" w:rsidP="00052E49" w:rsidRDefault="00B603A4" w14:paraId="2BD00653" w14:textId="77777777">
      <w:pPr>
        <w:pStyle w:val="Numberingparagraph2"/>
      </w:pPr>
      <w:r>
        <w:t xml:space="preserve">Ved Oppdragstakers vesentlige mislighold kan Oppdragsgiver heve Avtalen med øyeblikkelig virkning. </w:t>
      </w:r>
    </w:p>
    <w:p w:rsidR="00350AB5" w:rsidP="00350AB5" w:rsidRDefault="00350AB5" w14:paraId="2BD00654" w14:textId="77777777">
      <w:pPr>
        <w:pStyle w:val="Numberingparagraph2"/>
      </w:pPr>
      <w:r>
        <w:t xml:space="preserve">Bestemmelsene i punkt </w:t>
      </w:r>
      <w:r>
        <w:fldChar w:fldCharType="begin"/>
      </w:r>
      <w:r>
        <w:instrText xml:space="preserve"> REF _Ref34299853 \r \h </w:instrText>
      </w:r>
      <w:r>
        <w:fldChar w:fldCharType="separate"/>
      </w:r>
      <w:r w:rsidR="00E87CF9">
        <w:t>6</w:t>
      </w:r>
      <w:r>
        <w:fldChar w:fldCharType="end"/>
      </w:r>
      <w:r>
        <w:t>-</w:t>
      </w:r>
      <w:r w:rsidR="005E280F">
        <w:fldChar w:fldCharType="begin"/>
      </w:r>
      <w:r w:rsidR="005E280F">
        <w:instrText xml:space="preserve"> REF _Ref40446897 \r \h </w:instrText>
      </w:r>
      <w:r w:rsidR="005E280F">
        <w:fldChar w:fldCharType="separate"/>
      </w:r>
      <w:r w:rsidR="00E87CF9">
        <w:t>10</w:t>
      </w:r>
      <w:r w:rsidR="005E280F">
        <w:fldChar w:fldCharType="end"/>
      </w:r>
      <w:r w:rsidR="005E280F">
        <w:t xml:space="preserve"> </w:t>
      </w:r>
      <w:r>
        <w:t>fortsetter å gjelde etter heving, oppsigelse eller annen avslutning av Avtalen.</w:t>
      </w:r>
    </w:p>
    <w:p w:rsidR="00FE3E2E" w:rsidP="00FE3E2E" w:rsidRDefault="00FE3E2E" w14:paraId="2BD00655" w14:textId="77777777">
      <w:pPr>
        <w:pStyle w:val="Heading1"/>
      </w:pPr>
      <w:r>
        <w:t>Endringer</w:t>
      </w:r>
    </w:p>
    <w:p w:rsidR="00FE3E2E" w:rsidP="00FE3E2E" w:rsidRDefault="00FE3E2E" w14:paraId="2BD00656" w14:textId="77777777">
      <w:pPr>
        <w:pStyle w:val="Numberingparagraph2"/>
      </w:pPr>
      <w:r>
        <w:t>Hver av partene skal umiddelbart varsle den annen part dersom det viser seg at Oppdraget ikke kan påbegynnes, gjennomføres eller avsluttes som avtalt. Eventuelle endringer skal skriftlig godkjennes av den annen part før iverksettelse.</w:t>
      </w:r>
    </w:p>
    <w:p w:rsidR="00E91E0B" w:rsidP="00E91E0B" w:rsidRDefault="00E91E0B" w14:paraId="2BD00657" w14:textId="77777777">
      <w:pPr>
        <w:pStyle w:val="Heading1"/>
      </w:pPr>
      <w:bookmarkStart w:name="_Ref34299853" w:id="1"/>
      <w:r>
        <w:t>Forsikringer, skatt mv.</w:t>
      </w:r>
      <w:bookmarkEnd w:id="1"/>
      <w:r>
        <w:t xml:space="preserve"> </w:t>
      </w:r>
    </w:p>
    <w:p w:rsidR="00E91E0B" w:rsidP="00E91E0B" w:rsidRDefault="00E91E0B" w14:paraId="2BD00658" w14:textId="77777777">
      <w:pPr>
        <w:pStyle w:val="Numberingparagraph2"/>
      </w:pPr>
      <w:r>
        <w:t xml:space="preserve">Oppdragstaker er </w:t>
      </w:r>
      <w:r w:rsidR="008B6435">
        <w:t>selv</w:t>
      </w:r>
      <w:r>
        <w:t xml:space="preserve"> ansvarlig for regnskapsføring, fradragsføring og betaling av all inntektsskatt, trygdeavgift og avgifter </w:t>
      </w:r>
      <w:r w:rsidR="003F61BA">
        <w:t xml:space="preserve">mv. </w:t>
      </w:r>
      <w:r>
        <w:t xml:space="preserve">som pålegges Oppdragstaker i forbindelse med tjenestene som utføres etter Avtalen. </w:t>
      </w:r>
    </w:p>
    <w:p w:rsidR="00E91E0B" w:rsidP="00E91E0B" w:rsidRDefault="00E91E0B" w14:paraId="2BD00659" w14:textId="77777777">
      <w:pPr>
        <w:pStyle w:val="Numberingparagraph2"/>
      </w:pPr>
      <w:r>
        <w:t xml:space="preserve">Oppdragstaker er ansvarlig for tegning og betaling av alle forsikringer som er nødvendige i forbindelse med Avtalen og Oppdragstakers virksomhet. </w:t>
      </w:r>
    </w:p>
    <w:p w:rsidR="00FE3E2E" w:rsidP="00FE3E2E" w:rsidRDefault="00FE3E2E" w14:paraId="2BD0065A" w14:textId="77777777">
      <w:pPr>
        <w:pStyle w:val="Numberingparagraph2"/>
      </w:pPr>
      <w:r w:rsidRPr="00FE3E2E">
        <w:t xml:space="preserve">Oppdragsgiver skal ikke ha noe ansvar for betaling av lønn, feriepenger, skatt, forsikringer eller avgifter mv. For det tilfellet at Oppdragsgiver blir ansett som ansvarlig for skatt knyttet til Oppdragstakers tjenester, skal Oppdragstaker holde Oppdragsgiver skadesløs. </w:t>
      </w:r>
    </w:p>
    <w:p w:rsidR="00B218D6" w:rsidP="00B218D6" w:rsidRDefault="00B218D6" w14:paraId="2BD0065B" w14:textId="77777777">
      <w:pPr>
        <w:pStyle w:val="Heading1"/>
      </w:pPr>
      <w:r>
        <w:t xml:space="preserve">Skadesløsholdelse </w:t>
      </w:r>
    </w:p>
    <w:p w:rsidR="00B218D6" w:rsidP="00B218D6" w:rsidRDefault="00B218D6" w14:paraId="2BD0065C" w14:textId="77777777">
      <w:pPr>
        <w:pStyle w:val="Numberingparagraph2"/>
      </w:pPr>
      <w:r>
        <w:t xml:space="preserve">Oppdragstaker skal være ansvarlig for direkte tap og skader påført Oppdragsgiver eller andre selskap i det konsern Oppdragsgiver til enhver tid inngår i, som følge av Oppdragstakers uaktsomme opptreden. </w:t>
      </w:r>
    </w:p>
    <w:p w:rsidR="00B218D6" w:rsidP="002E04A8" w:rsidRDefault="00B218D6" w14:paraId="2BD0065D" w14:textId="77777777">
      <w:pPr>
        <w:pStyle w:val="Numberingparagraph2"/>
      </w:pPr>
      <w:r>
        <w:t xml:space="preserve">Oppdragstaker skal holde Oppdragsgiver og andre selskap i det konsern Oppdragsgiver til enhver tid inngår i, skadesløs fra ethvert krav eller søksmål fra en tredjepart som oppstår som følge av Oppdragstakers uaktsomhet i forbindelse med gjennomføringen av Avtalen. </w:t>
      </w:r>
    </w:p>
    <w:p w:rsidR="00BA0493" w:rsidP="004611A3" w:rsidRDefault="00C178A8" w14:paraId="2BD0065E" w14:textId="0B62704A">
      <w:pPr>
        <w:pStyle w:val="Heading1"/>
      </w:pPr>
      <w:bookmarkStart w:name="_Ref13646234" w:id="2"/>
      <w:r>
        <w:t>Lojalitetsplikt</w:t>
      </w:r>
      <w:r w:rsidR="00BF4E04">
        <w:t xml:space="preserve"> mv. </w:t>
      </w:r>
    </w:p>
    <w:p w:rsidR="00BF4E04" w:rsidP="00052E49" w:rsidRDefault="00BA0493" w14:paraId="2BD0065F" w14:textId="1AB924D9">
      <w:pPr>
        <w:pStyle w:val="Numberingparagraph2"/>
      </w:pPr>
      <w:r>
        <w:t>Oppdragstaker kan i Avtaleperioden påta seg oppdrag for andre enn Oppdragsgiver</w:t>
      </w:r>
      <w:r w:rsidR="008B6435">
        <w:t xml:space="preserve">, under forutsetning av at </w:t>
      </w:r>
      <w:r w:rsidR="00C246F2">
        <w:t xml:space="preserve">Oppdragsgiver skriftlig varsles på forhånd og at </w:t>
      </w:r>
      <w:r w:rsidR="008B6435">
        <w:t xml:space="preserve">det ikke er til hinder for Oppdragstakers evne og mulighet til å utføre Oppdraget etter Avtalen. </w:t>
      </w:r>
    </w:p>
    <w:p w:rsidRPr="00C178A8" w:rsidR="00BA0493" w:rsidP="00052E49" w:rsidRDefault="009E4B38" w14:paraId="2BD00660" w14:textId="77777777">
      <w:pPr>
        <w:pStyle w:val="Numberingparagraph2"/>
        <w:rPr>
          <w:highlight w:val="yellow"/>
        </w:rPr>
      </w:pPr>
      <w:r w:rsidRPr="00C178A8">
        <w:rPr>
          <w:highlight w:val="yellow"/>
        </w:rPr>
        <w:t xml:space="preserve">Oppdragstaker skal i Avtaleperioden og i en periode på </w:t>
      </w:r>
      <w:r w:rsidRPr="00C178A8" w:rsidR="008B6435">
        <w:rPr>
          <w:color w:val="000000"/>
          <w:highlight w:val="yellow"/>
        </w:rPr>
        <w:t>3</w:t>
      </w:r>
      <w:r w:rsidRPr="00C178A8" w:rsidR="00BA0493">
        <w:rPr>
          <w:color w:val="000000"/>
          <w:highlight w:val="yellow"/>
        </w:rPr>
        <w:t xml:space="preserve"> </w:t>
      </w:r>
      <w:r w:rsidRPr="00C178A8" w:rsidR="00BA0493">
        <w:rPr>
          <w:highlight w:val="yellow"/>
        </w:rPr>
        <w:t xml:space="preserve">måneder fra Oppdraget er fullført ikke </w:t>
      </w:r>
      <w:r w:rsidRPr="00C178A8">
        <w:rPr>
          <w:highlight w:val="yellow"/>
        </w:rPr>
        <w:t xml:space="preserve">uten skriftlig forhåndssamtykke fra Oppdragsgiver påta seg oppdrag, ta ansettelse i eller ha eierandeler i </w:t>
      </w:r>
      <w:r w:rsidRPr="00C178A8" w:rsidR="00BA0493">
        <w:rPr>
          <w:highlight w:val="yellow"/>
        </w:rPr>
        <w:t xml:space="preserve">virksomhet som direkte konkurrerer med Oppdragsgivers virksomhet. Oppdragstaker skal heller ikke være andre behjelpelig med slik aktivitet. </w:t>
      </w:r>
    </w:p>
    <w:p w:rsidR="00BA0493" w:rsidP="009E4B38" w:rsidRDefault="009E4B38" w14:paraId="2BD00661" w14:textId="77777777">
      <w:pPr>
        <w:pStyle w:val="Numberingparagraph2"/>
      </w:pPr>
      <w:r w:rsidRPr="00C178A8">
        <w:rPr>
          <w:highlight w:val="yellow"/>
        </w:rPr>
        <w:t xml:space="preserve">Oppdragstaker skal i Avtaleperioden og i en periode på </w:t>
      </w:r>
      <w:r w:rsidRPr="00C178A8" w:rsidR="00735864">
        <w:rPr>
          <w:color w:val="000000"/>
          <w:highlight w:val="yellow"/>
        </w:rPr>
        <w:t>3</w:t>
      </w:r>
      <w:r w:rsidRPr="00C178A8">
        <w:rPr>
          <w:color w:val="000000"/>
          <w:highlight w:val="yellow"/>
        </w:rPr>
        <w:t xml:space="preserve"> </w:t>
      </w:r>
      <w:r w:rsidRPr="00C178A8">
        <w:rPr>
          <w:highlight w:val="yellow"/>
        </w:rPr>
        <w:t xml:space="preserve">måneder fra Oppdraget er fullført ikke </w:t>
      </w:r>
      <w:r w:rsidRPr="00C178A8" w:rsidR="00BA0493">
        <w:rPr>
          <w:highlight w:val="yellow"/>
        </w:rPr>
        <w:t>bringe med seg, eller f</w:t>
      </w:r>
      <w:r w:rsidRPr="00C178A8" w:rsidR="00BF4E04">
        <w:rPr>
          <w:highlight w:val="yellow"/>
        </w:rPr>
        <w:t xml:space="preserve">orsøke å bringe med seg </w:t>
      </w:r>
      <w:r w:rsidRPr="00C178A8" w:rsidR="00735864">
        <w:rPr>
          <w:highlight w:val="yellow"/>
        </w:rPr>
        <w:t>relasjon til tredjepart som utgjør en viktig relasjon for Oppdragsgiver</w:t>
      </w:r>
      <w:r w:rsidRPr="00C178A8" w:rsidR="00BF4E04">
        <w:rPr>
          <w:highlight w:val="yellow"/>
        </w:rPr>
        <w:t xml:space="preserve">, </w:t>
      </w:r>
      <w:r w:rsidRPr="00C178A8" w:rsidR="00BA0493">
        <w:rPr>
          <w:highlight w:val="yellow"/>
        </w:rPr>
        <w:t xml:space="preserve">som Oppdragstaker har fått kontakt med gjennom </w:t>
      </w:r>
      <w:r w:rsidRPr="00C178A8" w:rsidR="00735864">
        <w:rPr>
          <w:highlight w:val="yellow"/>
        </w:rPr>
        <w:t xml:space="preserve">oppdraget for </w:t>
      </w:r>
      <w:r w:rsidRPr="00C178A8" w:rsidR="00BF4E04">
        <w:rPr>
          <w:highlight w:val="yellow"/>
        </w:rPr>
        <w:t>Oppdragsgiver</w:t>
      </w:r>
      <w:r w:rsidRPr="00C178A8" w:rsidR="00BA0493">
        <w:rPr>
          <w:highlight w:val="yellow"/>
        </w:rPr>
        <w:t xml:space="preserve">. </w:t>
      </w:r>
      <w:r w:rsidRPr="00C178A8" w:rsidR="003F61BA">
        <w:rPr>
          <w:highlight w:val="yellow"/>
        </w:rPr>
        <w:t>Oppdragstaker skal heller ikke være andre behjelpelig med slik aktivitet</w:t>
      </w:r>
      <w:r w:rsidR="003F61BA">
        <w:t>.</w:t>
      </w:r>
    </w:p>
    <w:p w:rsidR="005E280F" w:rsidP="005E280F" w:rsidRDefault="005E280F" w14:paraId="2BD00662" w14:textId="77777777">
      <w:pPr>
        <w:pStyle w:val="Heading1"/>
      </w:pPr>
      <w:bookmarkStart w:name="_Ref34824508" w:id="3"/>
      <w:bookmarkStart w:name="_Ref34299857" w:id="4"/>
      <w:bookmarkStart w:name="_Ref13646241" w:id="5"/>
      <w:bookmarkEnd w:id="2"/>
      <w:r>
        <w:t>Immaterielle rettigheter</w:t>
      </w:r>
      <w:bookmarkEnd w:id="3"/>
    </w:p>
    <w:p w:rsidR="005E280F" w:rsidP="005E280F" w:rsidRDefault="005E280F" w14:paraId="2BD00663" w14:textId="77777777">
      <w:pPr>
        <w:pStyle w:val="Heading2"/>
        <w:numPr>
          <w:ilvl w:val="1"/>
          <w:numId w:val="39"/>
        </w:numPr>
      </w:pPr>
      <w:bookmarkStart w:name="_Ref476398251" w:id="6"/>
      <w:r>
        <w:t>Oppfinnelser</w:t>
      </w:r>
      <w:bookmarkEnd w:id="6"/>
    </w:p>
    <w:p w:rsidR="005E280F" w:rsidP="005E280F" w:rsidRDefault="005E280F" w14:paraId="2BD00664" w14:textId="77777777">
      <w:pPr>
        <w:pStyle w:val="Numberingparagraph3"/>
        <w:numPr>
          <w:ilvl w:val="2"/>
          <w:numId w:val="39"/>
        </w:numPr>
      </w:pPr>
      <w:r>
        <w:t>Oppdragstaker overdrar med denne avtalen</w:t>
      </w:r>
      <w:bookmarkStart w:name="_Ref34668723" w:id="7"/>
      <w:r>
        <w:t xml:space="preserve"> eiendomsretten til alle oppfinnelser som har blitt gjort eller gjøres av Oppdragstaker, og som faller innenfor virksomhetsområdet til Oppdragsgiver eller et annet selskap i samme konsern, Oppdragsgivers rettsetterfølger eller den Oppdragsgiver utpeker.</w:t>
      </w:r>
      <w:bookmarkEnd w:id="7"/>
      <w:r>
        <w:t xml:space="preserve"> Overdragelsen omfatter inngitt søknad om patent eller tilsvarende søknad i Norge eller et annet land samt retten til å kreve prioritet fra slike søknader. Overdragelsen omfatter ikke resultater eller rettigheter som ble til før Oppdragstaker påbegynte Oppdraget hos Oppdragsgiver, eller som blir til mer enn ett år etter Oppdraget hos Oppdragsgiver er opphørt.</w:t>
      </w:r>
    </w:p>
    <w:p w:rsidR="005E280F" w:rsidP="005E280F" w:rsidRDefault="005E280F" w14:paraId="2BD00665" w14:textId="77777777">
      <w:pPr>
        <w:pStyle w:val="Numberingparagraph3"/>
        <w:numPr>
          <w:ilvl w:val="2"/>
          <w:numId w:val="39"/>
        </w:numPr>
      </w:pPr>
      <w:r>
        <w:t>Oppdragstaker plikter å gi Oppdragsgiver skriftlig melding om alle oppfinnelser og hva de består i på den måte Oppdragsgiver til enhver tid har bestemt. Slik melding skal gis uten ugrunnet opphold og senest innen én måned fra oppfinnelsen ble gjort. På forespørsel fra Oppdragsgiver skal Oppdragstaker i rimelig utstrekning gi nærmere informasjon om oppfinnelsen.</w:t>
      </w:r>
    </w:p>
    <w:p w:rsidR="005E280F" w:rsidP="005E280F" w:rsidRDefault="005E280F" w14:paraId="2BD00666" w14:textId="77777777">
      <w:pPr>
        <w:pStyle w:val="Numberingparagraph3"/>
        <w:numPr>
          <w:ilvl w:val="2"/>
          <w:numId w:val="39"/>
        </w:numPr>
      </w:pPr>
      <w:r>
        <w:t>Oppdragsgiver kan tilbakeføre eiendomsretten til Oppdragstaker innen fire måneder etter å ha mottatt melding om oppfinnelsen. Dersom Oppdragsgiver har etterspurt nærmere informasjon om oppfinnelsen løper fristen fra dagen da slik informasjon ble gitt.</w:t>
      </w:r>
    </w:p>
    <w:p w:rsidR="005E280F" w:rsidP="005E280F" w:rsidRDefault="005E280F" w14:paraId="2BD00667" w14:textId="77777777">
      <w:pPr>
        <w:pStyle w:val="Numberingparagraph3"/>
        <w:numPr>
          <w:ilvl w:val="2"/>
          <w:numId w:val="39"/>
        </w:numPr>
      </w:pPr>
      <w:r>
        <w:t>Det bekreftes at Oppdragstaker i forbindelse med Oppdraget forventes å bidra til den tekniske utviklingen innenfor virksomhetsområdet til Oppdragsgiver og andre selskap i samme konsern. Det er tatt hensyn til denne forventningen ved fastsettelsen av honorar. Det honoraret som Oppdragstaker mottar anses som full og endelig godtgjørelse for rettigheter til oppfinnelser som overtas av Oppdragsgiver, av Oppdragsgivers rettsetterfølgere eller av den Oppdragsgiver utpeker, med mindre annet følger av ufravikelige regler i lov om oppfinnelser gjort av arbeidstakere av 17. april 1970 nr. 21 § 7 eller § 10.</w:t>
      </w:r>
    </w:p>
    <w:p w:rsidR="005E280F" w:rsidP="005E280F" w:rsidRDefault="005E280F" w14:paraId="2BD00668" w14:textId="77777777">
      <w:pPr>
        <w:pStyle w:val="Heading2"/>
        <w:numPr>
          <w:ilvl w:val="1"/>
          <w:numId w:val="39"/>
        </w:numPr>
      </w:pPr>
      <w:bookmarkStart w:name="_Ref476398253" w:id="8"/>
      <w:r>
        <w:t>Andre rettigheter</w:t>
      </w:r>
      <w:bookmarkEnd w:id="8"/>
    </w:p>
    <w:p w:rsidR="005E280F" w:rsidP="005E280F" w:rsidRDefault="005E280F" w14:paraId="2BD00669" w14:textId="77777777">
      <w:pPr>
        <w:pStyle w:val="Numberingparagraph3"/>
        <w:numPr>
          <w:ilvl w:val="2"/>
          <w:numId w:val="39"/>
        </w:numPr>
      </w:pPr>
      <w:r>
        <w:t xml:space="preserve">Eiendomsrett til åndsverk, knowhow, teknisk og kommersiell informasjon, ideer, dataprogrammer, databaser, design, kretsmønster og ethvert annet resultat og enhver annen immateriell rettighet som har oppstått eller oppstår hos Oppdragstaker tilhører Oppdragsgiver eller den Oppdragsgiver utpeker, </w:t>
      </w:r>
      <w:proofErr w:type="gramStart"/>
      <w:r>
        <w:t>såfremt</w:t>
      </w:r>
      <w:proofErr w:type="gramEnd"/>
      <w:r>
        <w:t xml:space="preserve"> resultatet eller rettigheten faller innenfor virksomhetsområdet til Oppdragsgiver eller et annet selskap i samme konsern. I den utstrekning slike rettigheter har oppstått eller oppstår hos Oppdragstaker overdras rettighetene herved vederlagsfritt til Oppdragsgiver, Oppdragsgivers rettsetterfølger eller den Oppdragsgiver utpeker. Oppdragsgiver kan velge å tilbakeføre rettigheter helt eller delvis til Oppdragstaker.</w:t>
      </w:r>
    </w:p>
    <w:p w:rsidR="005E280F" w:rsidP="005E280F" w:rsidRDefault="005E280F" w14:paraId="2BD0066A" w14:textId="77777777">
      <w:pPr>
        <w:pStyle w:val="Heading2"/>
        <w:numPr>
          <w:ilvl w:val="1"/>
          <w:numId w:val="39"/>
        </w:numPr>
      </w:pPr>
      <w:r>
        <w:t>Felles bestemmelser</w:t>
      </w:r>
    </w:p>
    <w:p w:rsidR="005E280F" w:rsidP="005E280F" w:rsidRDefault="005E280F" w14:paraId="2BD0066B" w14:textId="77777777">
      <w:pPr>
        <w:pStyle w:val="Numberingparagraph3"/>
        <w:numPr>
          <w:ilvl w:val="2"/>
          <w:numId w:val="39"/>
        </w:numPr>
      </w:pPr>
      <w:r>
        <w:t xml:space="preserve">Bestemmelsene i punkt </w:t>
      </w:r>
      <w:r>
        <w:fldChar w:fldCharType="begin"/>
      </w:r>
      <w:r>
        <w:instrText xml:space="preserve"> REF _Ref34824508 \r \h </w:instrText>
      </w:r>
      <w:r>
        <w:fldChar w:fldCharType="separate"/>
      </w:r>
      <w:r w:rsidR="00E87CF9">
        <w:t>9</w:t>
      </w:r>
      <w:r>
        <w:fldChar w:fldCharType="end"/>
      </w:r>
      <w:r>
        <w:t xml:space="preserve"> gjelder uavhengig av om Oppdragstaker har skapt eller utviklet resultatet eller rettigheten utenfor vanlig arbeidstid eller utenfor Oppdragsgivers lokaler, alene eller i samarbeid med andre. </w:t>
      </w:r>
    </w:p>
    <w:p w:rsidR="005E280F" w:rsidP="005E280F" w:rsidRDefault="005E280F" w14:paraId="2BD0066C" w14:textId="77777777">
      <w:pPr>
        <w:pStyle w:val="Numberingparagraph3"/>
        <w:numPr>
          <w:ilvl w:val="2"/>
          <w:numId w:val="39"/>
        </w:numPr>
      </w:pPr>
      <w:r>
        <w:t>Oppdragstaker skal i rimelig utstrekning bidra til at Oppdragsgiver</w:t>
      </w:r>
      <w:r w:rsidR="00E87CF9">
        <w:t xml:space="preserve"> </w:t>
      </w:r>
      <w:r>
        <w:t xml:space="preserve">kan beskytte, bruke og forbedre Oppdragsgivers rettigheter i henhold til denne avtalen, herunder ved å undertegne erklæringer, dokumenter og tillatelser, samt ved å legge frem den informasjon Oppdragsgiver anser nødvendig og hensiktsmessig for å overføre eller bekrefte overføringen av rettigheter til Oppdragsgiver, eller for at Oppdragsgiver skal oppnå beskyttelse for, samt kunne forsvare de overførte rettigheter overalt i verden. Dette gjelder så vel i </w:t>
      </w:r>
      <w:r w:rsidR="00E87CF9">
        <w:t>Avtaleperioden</w:t>
      </w:r>
      <w:r>
        <w:t xml:space="preserve"> som senere. </w:t>
      </w:r>
    </w:p>
    <w:p w:rsidR="005E280F" w:rsidP="005E280F" w:rsidRDefault="00E87CF9" w14:paraId="2BD0066D" w14:textId="77777777">
      <w:pPr>
        <w:pStyle w:val="Heading3"/>
        <w:numPr>
          <w:ilvl w:val="2"/>
          <w:numId w:val="40"/>
        </w:numPr>
        <w:jc w:val="both"/>
      </w:pPr>
      <w:r>
        <w:t xml:space="preserve">Oppdragstaker </w:t>
      </w:r>
      <w:r w:rsidR="005E280F">
        <w:t xml:space="preserve">samtykker til at informasjon og dokumentasjon i forbindelse med </w:t>
      </w:r>
      <w:r>
        <w:t xml:space="preserve">Oppdragsgivers </w:t>
      </w:r>
      <w:r w:rsidR="005E280F">
        <w:t xml:space="preserve">rettigheter etter punkt </w:t>
      </w:r>
      <w:r w:rsidR="005E280F">
        <w:fldChar w:fldCharType="begin"/>
      </w:r>
      <w:r w:rsidR="005E280F">
        <w:instrText xml:space="preserve"> REF _Ref34824508 \r \h </w:instrText>
      </w:r>
      <w:r w:rsidR="005E280F">
        <w:fldChar w:fldCharType="separate"/>
      </w:r>
      <w:r>
        <w:t>9</w:t>
      </w:r>
      <w:r w:rsidR="005E280F">
        <w:fldChar w:fldCharType="end"/>
      </w:r>
      <w:r w:rsidR="005E280F">
        <w:t xml:space="preserve">, inkludert kildekode for dataprogrammer, er </w:t>
      </w:r>
      <w:r>
        <w:t xml:space="preserve">Oppdragsgivers </w:t>
      </w:r>
      <w:r w:rsidR="005E280F">
        <w:t xml:space="preserve">eiendom. </w:t>
      </w:r>
      <w:r>
        <w:t xml:space="preserve">Oppdragstaker </w:t>
      </w:r>
      <w:r w:rsidR="005E280F">
        <w:t xml:space="preserve">plikter å lagre slik informasjon og dokumentasjon i </w:t>
      </w:r>
      <w:r>
        <w:t xml:space="preserve">Oppdragsgivers </w:t>
      </w:r>
      <w:r w:rsidR="005E280F">
        <w:t xml:space="preserve">datasystemer i tråd med </w:t>
      </w:r>
      <w:r>
        <w:t xml:space="preserve">Oppdragsgivers </w:t>
      </w:r>
      <w:r w:rsidR="005E280F">
        <w:t xml:space="preserve">instruksjoner. I den utstrekning slik informasjon og dokumentasjon må lagres lokalt skal det lagres i separate filer, adskilt fra personlig informasjon. </w:t>
      </w:r>
      <w:r>
        <w:t xml:space="preserve">Oppdragstaker </w:t>
      </w:r>
      <w:r w:rsidR="005E280F">
        <w:t xml:space="preserve">samtykker til at </w:t>
      </w:r>
      <w:r>
        <w:t>Oppdragsgiver</w:t>
      </w:r>
      <w:r w:rsidR="005E280F">
        <w:t xml:space="preserve">, i den utstrekning det er nødvendig for å sikre slik informasjon og dokumentasjon, skal gis innsyn i datamaskiner som har blitt brukt av </w:t>
      </w:r>
      <w:r>
        <w:t>Oppdragstaker</w:t>
      </w:r>
      <w:r w:rsidR="005E280F">
        <w:t>.</w:t>
      </w:r>
    </w:p>
    <w:p w:rsidR="005E280F" w:rsidP="005E280F" w:rsidRDefault="00E87CF9" w14:paraId="2BD0066E" w14:textId="77777777">
      <w:pPr>
        <w:pStyle w:val="Numberingparagraph3"/>
        <w:numPr>
          <w:ilvl w:val="2"/>
          <w:numId w:val="39"/>
        </w:numPr>
      </w:pPr>
      <w:r>
        <w:t xml:space="preserve">Oppdragstaker </w:t>
      </w:r>
      <w:r w:rsidR="005E280F">
        <w:t xml:space="preserve">har plikt til å holde informasjon om resultater og rettigheter hemmelig inntil </w:t>
      </w:r>
      <w:r>
        <w:t xml:space="preserve">Oppdragsgiver </w:t>
      </w:r>
      <w:r w:rsidR="005E280F">
        <w:t>skriftlig har bekreftet at resultatet eller rettigheten ikke lenger må hemmeligholdes.</w:t>
      </w:r>
    </w:p>
    <w:p w:rsidR="005E280F" w:rsidP="005E280F" w:rsidRDefault="00E87CF9" w14:paraId="2BD0066F" w14:textId="77777777">
      <w:pPr>
        <w:pStyle w:val="Numberingparagraph3"/>
        <w:numPr>
          <w:ilvl w:val="2"/>
          <w:numId w:val="39"/>
        </w:numPr>
      </w:pPr>
      <w:r>
        <w:t xml:space="preserve">Oppdragstaker </w:t>
      </w:r>
      <w:r w:rsidR="005E280F">
        <w:t xml:space="preserve">har ikke rett til å bruke eller utnytte resultater eller rettigheter som omfattes av punkt </w:t>
      </w:r>
      <w:r w:rsidR="005E280F">
        <w:fldChar w:fldCharType="begin"/>
      </w:r>
      <w:r w:rsidR="005E280F">
        <w:instrText xml:space="preserve"> REF _Ref34824508 \r \h </w:instrText>
      </w:r>
      <w:r w:rsidR="005E280F">
        <w:fldChar w:fldCharType="separate"/>
      </w:r>
      <w:r>
        <w:t>9</w:t>
      </w:r>
      <w:r w:rsidR="005E280F">
        <w:fldChar w:fldCharType="end"/>
      </w:r>
      <w:r w:rsidR="005E280F">
        <w:t xml:space="preserve"> på annen måte enn i forbindelse med sitt oppdrag for </w:t>
      </w:r>
      <w:r>
        <w:t xml:space="preserve">Oppdragsgiver </w:t>
      </w:r>
      <w:r w:rsidR="005E280F">
        <w:t>eller andre selskaper i samme konsern.</w:t>
      </w:r>
    </w:p>
    <w:p w:rsidR="00034FAE" w:rsidP="005E280F" w:rsidRDefault="00E87CF9" w14:paraId="2BD00670" w14:textId="77777777">
      <w:pPr>
        <w:pStyle w:val="Numberingparagraph3"/>
        <w:numPr>
          <w:ilvl w:val="2"/>
          <w:numId w:val="39"/>
        </w:numPr>
      </w:pPr>
      <w:r>
        <w:t xml:space="preserve">Oppdragstaker </w:t>
      </w:r>
      <w:r w:rsidR="005E280F">
        <w:t xml:space="preserve">fraskriver seg retten til å bli kjent som skaperen av oppfinnelsene, og retten til å forhindre andre i å gjøre endringer i oppfinnelsene, med mindre norsk ufravikelig lov er til hinder for det. </w:t>
      </w:r>
    </w:p>
    <w:p w:rsidR="004611A3" w:rsidP="004611A3" w:rsidRDefault="004611A3" w14:paraId="2BD00671" w14:textId="77777777">
      <w:pPr>
        <w:pStyle w:val="Heading1"/>
      </w:pPr>
      <w:bookmarkStart w:name="_Ref40446897" w:id="9"/>
      <w:r>
        <w:t>Taushetsplikt</w:t>
      </w:r>
      <w:bookmarkEnd w:id="4"/>
      <w:bookmarkEnd w:id="9"/>
      <w:r w:rsidR="006E0910">
        <w:t xml:space="preserve"> </w:t>
      </w:r>
      <w:bookmarkEnd w:id="5"/>
    </w:p>
    <w:p w:rsidR="000C7C25" w:rsidP="00052E49" w:rsidRDefault="004611A3" w14:paraId="2BD00672" w14:textId="77777777">
      <w:pPr>
        <w:pStyle w:val="Numberingparagraph2"/>
      </w:pPr>
      <w:r>
        <w:t xml:space="preserve">Oppdragstaker forplikter seg til å bevare konfidensialitet omkring Oppdraget, </w:t>
      </w:r>
      <w:r w:rsidR="00E87CF9">
        <w:t>tjenestene</w:t>
      </w:r>
      <w:r>
        <w:t xml:space="preserve"> som utføres i henhold til </w:t>
      </w:r>
      <w:r w:rsidR="00B46E4E">
        <w:t>A</w:t>
      </w:r>
      <w:r>
        <w:t>vtalen</w:t>
      </w:r>
      <w:r w:rsidR="000C7C25">
        <w:t xml:space="preserve"> </w:t>
      </w:r>
      <w:r>
        <w:t xml:space="preserve">og </w:t>
      </w:r>
      <w:r w:rsidR="000C7C25">
        <w:t xml:space="preserve">all informasjon Oppdragstaker får tilgang til </w:t>
      </w:r>
      <w:r>
        <w:t>om Oppdragsgiver eller Oppdragsgivers virksomhet</w:t>
      </w:r>
      <w:r w:rsidR="00B46E4E">
        <w:t xml:space="preserve"> gjennom A</w:t>
      </w:r>
      <w:r w:rsidR="000C7C25">
        <w:t>vtalen</w:t>
      </w:r>
      <w:r>
        <w:t xml:space="preserve">. </w:t>
      </w:r>
      <w:r w:rsidR="00F84B5F">
        <w:t>Konfidensiell informasjon</w:t>
      </w:r>
      <w:r w:rsidR="00BA0493">
        <w:t xml:space="preserve"> kan bare brukes til det formål de ble gitt for, og må under ingen omstendigheter brukes til skade for Oppdragsgiver. Taushetsplikten </w:t>
      </w:r>
      <w:r>
        <w:t xml:space="preserve">gjelder også innenfor Oppdragstakers egen virksomhet. </w:t>
      </w:r>
      <w:r w:rsidR="00BA0493">
        <w:t xml:space="preserve">Taushetsplikten gjelder så vel i oppdragsperioden som senere. Oppdragstaker skal aktivt forhindre at andre får tilgang til konfidensiell informasjon. </w:t>
      </w:r>
      <w:r>
        <w:t xml:space="preserve"> </w:t>
      </w:r>
    </w:p>
    <w:p w:rsidR="006B68F6" w:rsidP="00052E49" w:rsidRDefault="006B68F6" w14:paraId="2BD00673" w14:textId="77777777">
      <w:pPr>
        <w:pStyle w:val="Numberingparagraph2"/>
      </w:pPr>
      <w:r w:rsidRPr="006B68F6">
        <w:t>Som konfidensiell informasjon regnes blant annet informasjon</w:t>
      </w:r>
      <w:r w:rsidR="00E87CF9">
        <w:t xml:space="preserve"> ansatte,</w:t>
      </w:r>
      <w:r w:rsidRPr="006B68F6">
        <w:t xml:space="preserve"> produkter og tjenester, produktdokumentasjon, kildekoder, applikasjoner, produktideer, samarbeidsformer, interne og eksterne markedsføringstiltak, all informasjon om kunder og leverandører og andre samarbeidende parter, salgstall og betingelser, forretningsstrategi, og enhver annen informasjon om </w:t>
      </w:r>
      <w:r w:rsidR="00B46E4E">
        <w:t>Oppdragsgiver</w:t>
      </w:r>
      <w:r w:rsidRPr="006B68F6">
        <w:t xml:space="preserve"> som kan være av betydning å hemmeligholde av konkurransemessige årsaker, hensynet til god drift av virksomheten og hensynet til å unngå å påføre virksomheten skade.</w:t>
      </w:r>
    </w:p>
    <w:p w:rsidR="00BA0493" w:rsidP="00052E49" w:rsidRDefault="00BA0493" w14:paraId="2BD00674" w14:textId="77777777">
      <w:pPr>
        <w:pStyle w:val="Numberingparagraph2"/>
      </w:pPr>
      <w:r w:rsidRPr="0023128D">
        <w:t xml:space="preserve">Dersom </w:t>
      </w:r>
      <w:r>
        <w:t>Oppdragstaker</w:t>
      </w:r>
      <w:r w:rsidRPr="0023128D">
        <w:t xml:space="preserve"> er i tvil om opplysninger er omfattet av taushetsplikten, plikter</w:t>
      </w:r>
      <w:r w:rsidRPr="00A94E8A">
        <w:t xml:space="preserve"> </w:t>
      </w:r>
      <w:r>
        <w:t>Oppdragstaker</w:t>
      </w:r>
      <w:r w:rsidRPr="00A94E8A">
        <w:t xml:space="preserve"> å avklare dette med </w:t>
      </w:r>
      <w:r>
        <w:t>Oppdragsgiver</w:t>
      </w:r>
      <w:r w:rsidRPr="00A94E8A">
        <w:t>.</w:t>
      </w:r>
    </w:p>
    <w:p w:rsidR="00E91E0B" w:rsidP="00E91E0B" w:rsidRDefault="00BA0493" w14:paraId="2BD00675" w14:textId="77777777">
      <w:pPr>
        <w:pStyle w:val="Numberingparagraph2"/>
      </w:pPr>
      <w:r>
        <w:t>Så snart formålet med utleveringen</w:t>
      </w:r>
      <w:r w:rsidR="006B68F6">
        <w:t xml:space="preserve"> av informasjonen</w:t>
      </w:r>
      <w:r>
        <w:t xml:space="preserve"> er oppfylt, eller på Oppdragsgivers forespørsel, skal Oppdragstaker tilbakelevere til Oppdragsgiver all informasjon som tilhører Oppdragstaker uavhengig av lagringsmedium. Dersom Oppdragstaker har informasjon </w:t>
      </w:r>
      <w:r w:rsidR="00735864">
        <w:t xml:space="preserve">relevant for Oppdragsgiver </w:t>
      </w:r>
      <w:r>
        <w:t xml:space="preserve">på egne lagringsmedier, skal dette overleveres Oppdragsgiver eller beviselig slettes. </w:t>
      </w:r>
    </w:p>
    <w:p w:rsidRPr="00A94E8A" w:rsidR="006B68F6" w:rsidP="006B68F6" w:rsidRDefault="006B68F6" w14:paraId="2BD00676" w14:textId="77777777">
      <w:pPr>
        <w:pStyle w:val="Heading1"/>
      </w:pPr>
      <w:r w:rsidRPr="00A94E8A">
        <w:t>Personvern</w:t>
      </w:r>
    </w:p>
    <w:p w:rsidR="002E04A8" w:rsidP="002E04A8" w:rsidRDefault="002E04A8" w14:paraId="2BD00677" w14:textId="0669C361">
      <w:pPr>
        <w:pStyle w:val="Numberingparagraph2"/>
      </w:pPr>
      <w:r>
        <w:t xml:space="preserve">For å kunne administrere Avtalen må Oppdragsgiver behandle visse personopplysninger om Oppdragstaker og eventuelle ansatte eller </w:t>
      </w:r>
      <w:r w:rsidR="00E87CF9">
        <w:t xml:space="preserve">egne selvstendige </w:t>
      </w:r>
      <w:r>
        <w:t>oppdragstakere som Oppdragstaker benytter</w:t>
      </w:r>
      <w:r w:rsidR="00E87CF9">
        <w:t xml:space="preserve"> i utførelsen av Oppdraget</w:t>
      </w:r>
      <w:r>
        <w:t xml:space="preserve">. Informasjon om hvilke opplysninger som behandles, hvordan dette gjøres og hvilke rettigheter Oppdragstaker mv. har i denne sammenheng, er beskrevet </w:t>
      </w:r>
      <w:r w:rsidRPr="00AC7C36">
        <w:rPr>
          <w:color w:val="000000"/>
          <w:highlight w:val="yellow"/>
        </w:rPr>
        <w:t>i/på sted</w:t>
      </w:r>
      <w:r>
        <w:t xml:space="preserve">. Oppdragstaker og de som eventuelt består denne i anledning Oppdraget er forpliktet til å gjøre seg kjent med det til enhver tid gjeldende innholdet </w:t>
      </w:r>
      <w:r w:rsidRPr="00AC7C36">
        <w:rPr>
          <w:color w:val="000000"/>
          <w:highlight w:val="yellow"/>
        </w:rPr>
        <w:t>i/på sted</w:t>
      </w:r>
      <w:r>
        <w:t>.</w:t>
      </w:r>
    </w:p>
    <w:p w:rsidRPr="00B93096" w:rsidR="004611A3" w:rsidP="004611A3" w:rsidRDefault="004611A3" w14:paraId="2BD00678" w14:textId="77777777">
      <w:pPr>
        <w:pStyle w:val="Heading1"/>
      </w:pPr>
      <w:r w:rsidRPr="00B93096">
        <w:t>Lovvalg og verneting</w:t>
      </w:r>
    </w:p>
    <w:p w:rsidR="00052E49" w:rsidP="00052E49" w:rsidRDefault="00FE3E2E" w14:paraId="2BD00679" w14:textId="77777777">
      <w:pPr>
        <w:pStyle w:val="Numberingparagraph2"/>
      </w:pPr>
      <w:r>
        <w:t xml:space="preserve">Denne </w:t>
      </w:r>
      <w:r w:rsidRPr="006E1B1D" w:rsidR="004611A3">
        <w:t xml:space="preserve">Avtalen </w:t>
      </w:r>
      <w:r w:rsidR="00052E49">
        <w:t xml:space="preserve">skal være underlagt og fortolkes i tråd med norsk rett. </w:t>
      </w:r>
      <w:r w:rsidRPr="006E1B1D" w:rsidR="004611A3">
        <w:t xml:space="preserve"> </w:t>
      </w:r>
    </w:p>
    <w:p w:rsidR="009678CF" w:rsidP="00B210EC" w:rsidRDefault="002E04A8" w14:paraId="25FB8E46" w14:textId="69BB8D22">
      <w:pPr>
        <w:pStyle w:val="Numberingparagraph2"/>
      </w:pPr>
      <w:r>
        <w:t xml:space="preserve">Eventuelle tvister i forbindelse med Avtalen skal søkes løst i minnelighet. Dersom minnelig løsning ikke oppnås, avgjøres saken ved de ordinære domstoler med </w:t>
      </w:r>
      <w:r w:rsidRPr="00AC7C36">
        <w:rPr>
          <w:color w:val="000000"/>
          <w:highlight w:val="yellow"/>
        </w:rPr>
        <w:t>Sted</w:t>
      </w:r>
      <w:r>
        <w:t xml:space="preserve"> tingrett som </w:t>
      </w:r>
      <w:r w:rsidR="00E87CF9">
        <w:t>eksklusivt</w:t>
      </w:r>
      <w:r>
        <w:t xml:space="preserve"> verneting. </w:t>
      </w:r>
    </w:p>
    <w:p w:rsidR="009678CF" w:rsidP="00B210EC" w:rsidRDefault="004611A3" w14:paraId="448A8029" w14:textId="1E9ED03C">
      <w:pPr>
        <w:ind w:left="708" w:hanging="708"/>
        <w:jc w:val="center"/>
      </w:pPr>
      <w:r>
        <w:t>*  *  *</w:t>
      </w:r>
    </w:p>
    <w:tbl>
      <w:tblPr>
        <w:tblW w:w="0" w:type="auto"/>
        <w:tblCellMar>
          <w:top w:w="170" w:type="dxa"/>
        </w:tblCellMar>
        <w:tblLook w:val="01E0" w:firstRow="1" w:lastRow="1" w:firstColumn="1" w:lastColumn="1" w:noHBand="0" w:noVBand="0"/>
      </w:tblPr>
      <w:tblGrid>
        <w:gridCol w:w="4165"/>
        <w:gridCol w:w="745"/>
        <w:gridCol w:w="4162"/>
      </w:tblGrid>
      <w:tr w:rsidR="00987898" w:rsidTr="00735864" w14:paraId="2BD00680" w14:textId="77777777">
        <w:tc>
          <w:tcPr>
            <w:tcW w:w="4263" w:type="dxa"/>
            <w:hideMark/>
          </w:tcPr>
          <w:p w:rsidR="00735864" w:rsidP="000C7C25" w:rsidRDefault="00735864" w14:paraId="2BD0067C" w14:textId="77777777">
            <w:pPr>
              <w:rPr>
                <w:lang w:val="en-GB"/>
              </w:rPr>
            </w:pPr>
          </w:p>
          <w:p w:rsidR="00987898" w:rsidP="00B210EC" w:rsidRDefault="00987898" w14:paraId="2BD0067D" w14:textId="77777777">
            <w:pPr>
              <w:spacing w:after="0"/>
              <w:rPr>
                <w:lang w:val="en-GB"/>
              </w:rPr>
            </w:pPr>
            <w:r>
              <w:rPr>
                <w:lang w:val="en-GB"/>
              </w:rPr>
              <w:t xml:space="preserve">For </w:t>
            </w:r>
            <w:proofErr w:type="spellStart"/>
            <w:r>
              <w:rPr>
                <w:lang w:val="en-GB"/>
              </w:rPr>
              <w:t>Oppdragsgiver</w:t>
            </w:r>
            <w:proofErr w:type="spellEnd"/>
            <w:r>
              <w:rPr>
                <w:lang w:val="en-GB"/>
              </w:rPr>
              <w:t xml:space="preserve">: </w:t>
            </w:r>
          </w:p>
        </w:tc>
        <w:tc>
          <w:tcPr>
            <w:tcW w:w="766" w:type="dxa"/>
          </w:tcPr>
          <w:p w:rsidR="00987898" w:rsidP="00864CD1" w:rsidRDefault="00987898" w14:paraId="2BD0067E" w14:textId="18D1E17A">
            <w:pPr>
              <w:rPr>
                <w:b/>
                <w:lang w:val="en-GB"/>
              </w:rPr>
            </w:pPr>
            <w:r w:rsidRPr="00AC7C36">
              <w:rPr>
                <w:color w:val="000000"/>
                <w:highlight w:val="yellow"/>
              </w:rPr>
              <w:t>dato</w:t>
            </w:r>
          </w:p>
        </w:tc>
        <w:tc>
          <w:tcPr>
            <w:tcW w:w="4259" w:type="dxa"/>
            <w:hideMark/>
          </w:tcPr>
          <w:p w:rsidR="00987898" w:rsidP="000C7C25" w:rsidRDefault="00987898" w14:paraId="2BD0067F" w14:textId="77777777">
            <w:pPr>
              <w:rPr>
                <w:lang w:val="en-GB"/>
              </w:rPr>
            </w:pPr>
          </w:p>
        </w:tc>
      </w:tr>
      <w:tr w:rsidR="00987898" w:rsidTr="00735864" w14:paraId="2BD00686" w14:textId="77777777">
        <w:tc>
          <w:tcPr>
            <w:tcW w:w="4263" w:type="dxa"/>
          </w:tcPr>
          <w:p w:rsidR="00987898" w:rsidP="00864CD1" w:rsidRDefault="00987898" w14:paraId="2BD00681" w14:textId="77777777">
            <w:pPr>
              <w:rPr>
                <w:lang w:val="en-GB"/>
              </w:rPr>
            </w:pPr>
          </w:p>
          <w:p w:rsidR="00987898" w:rsidP="00864CD1" w:rsidRDefault="00987898" w14:paraId="2BD00682" w14:textId="77777777">
            <w:pPr>
              <w:rPr>
                <w:lang w:val="en-GB"/>
              </w:rPr>
            </w:pPr>
            <w:r>
              <w:rPr>
                <w:lang w:val="en-GB"/>
              </w:rPr>
              <w:t>________________________________</w:t>
            </w:r>
          </w:p>
        </w:tc>
        <w:tc>
          <w:tcPr>
            <w:tcW w:w="766" w:type="dxa"/>
          </w:tcPr>
          <w:p w:rsidR="00987898" w:rsidP="00864CD1" w:rsidRDefault="00987898" w14:paraId="2BD00683" w14:textId="77777777">
            <w:pPr>
              <w:rPr>
                <w:lang w:val="en-GB"/>
              </w:rPr>
            </w:pPr>
          </w:p>
        </w:tc>
        <w:tc>
          <w:tcPr>
            <w:tcW w:w="4259" w:type="dxa"/>
          </w:tcPr>
          <w:p w:rsidR="00987898" w:rsidP="00864CD1" w:rsidRDefault="00987898" w14:paraId="2BD00684" w14:textId="77777777">
            <w:pPr>
              <w:rPr>
                <w:lang w:val="en-GB"/>
              </w:rPr>
            </w:pPr>
          </w:p>
          <w:p w:rsidR="00987898" w:rsidP="00864CD1" w:rsidRDefault="00987898" w14:paraId="2BD00685" w14:textId="77777777">
            <w:pPr>
              <w:rPr>
                <w:lang w:val="en-GB"/>
              </w:rPr>
            </w:pPr>
            <w:r>
              <w:rPr>
                <w:lang w:val="en-GB"/>
              </w:rPr>
              <w:t>________________________________</w:t>
            </w:r>
          </w:p>
        </w:tc>
      </w:tr>
      <w:tr w:rsidR="00987898" w:rsidTr="00735864" w14:paraId="2BD0068B" w14:textId="77777777">
        <w:tc>
          <w:tcPr>
            <w:tcW w:w="4263" w:type="dxa"/>
            <w:hideMark/>
          </w:tcPr>
          <w:p w:rsidR="00706942" w:rsidP="009678CF" w:rsidRDefault="00706942" w14:paraId="2BD00687" w14:textId="5F024B5B">
            <w:pPr>
              <w:spacing w:after="0"/>
            </w:pPr>
            <w:r w:rsidRPr="00AC7C36">
              <w:rPr>
                <w:color w:val="000000"/>
                <w:highlight w:val="yellow"/>
              </w:rPr>
              <w:t>Navn</w:t>
            </w:r>
          </w:p>
          <w:p w:rsidRPr="00735864" w:rsidR="00987898" w:rsidP="00735864" w:rsidRDefault="00706942" w14:paraId="2BD00688" w14:textId="235F0157">
            <w:r w:rsidRPr="00AC7C36">
              <w:rPr>
                <w:color w:val="000000"/>
                <w:highlight w:val="yellow"/>
              </w:rPr>
              <w:t>Tittel</w:t>
            </w:r>
          </w:p>
        </w:tc>
        <w:tc>
          <w:tcPr>
            <w:tcW w:w="766" w:type="dxa"/>
          </w:tcPr>
          <w:p w:rsidRPr="00735864" w:rsidR="00987898" w:rsidP="00864CD1" w:rsidRDefault="00987898" w14:paraId="2BD00689" w14:textId="77777777"/>
        </w:tc>
        <w:tc>
          <w:tcPr>
            <w:tcW w:w="4259" w:type="dxa"/>
            <w:hideMark/>
          </w:tcPr>
          <w:p w:rsidR="00987898" w:rsidP="00735864" w:rsidRDefault="00987898" w14:paraId="2BD0068A" w14:textId="6DA9EADA">
            <w:r w:rsidRPr="00AC7C36">
              <w:rPr>
                <w:color w:val="000000"/>
                <w:highlight w:val="yellow"/>
              </w:rPr>
              <w:t>Navn</w:t>
            </w:r>
            <w:r>
              <w:br/>
            </w:r>
            <w:r w:rsidR="00735864">
              <w:t>Oppdragstaker</w:t>
            </w:r>
          </w:p>
        </w:tc>
      </w:tr>
    </w:tbl>
    <w:p w:rsidRPr="004611A3" w:rsidR="004611A3" w:rsidP="004611A3" w:rsidRDefault="004611A3" w14:paraId="2BD0068C" w14:textId="77777777"/>
    <w:sectPr w:rsidRPr="004611A3" w:rsidR="004611A3" w:rsidSect="002F5442">
      <w:headerReference w:type="even" r:id="rId12"/>
      <w:headerReference w:type="default" r:id="rId13"/>
      <w:footerReference w:type="even" r:id="rId14"/>
      <w:footerReference w:type="default" r:id="rId15"/>
      <w:headerReference w:type="first" r:id="rId16"/>
      <w:footerReference w:type="first" r:id="rId17"/>
      <w:pgSz w:w="11906" w:h="16838" w:code="9"/>
      <w:pgMar w:top="1417" w:right="1417" w:bottom="1417" w:left="1417" w:header="56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856F1" w:rsidRDefault="00B856F1" w14:paraId="733429B5" w14:textId="77777777">
      <w:r>
        <w:separator/>
      </w:r>
    </w:p>
  </w:endnote>
  <w:endnote w:type="continuationSeparator" w:id="0">
    <w:p w:rsidR="00B856F1" w:rsidRDefault="00B856F1" w14:paraId="7B7DF26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944B2" w:rsidRDefault="008944B2" w14:paraId="2BD0069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40BD0" w:rsidP="00195A83" w:rsidRDefault="00195A83" w14:paraId="2BD00694" w14:textId="77777777">
    <w:pPr>
      <w:pStyle w:val="Footer"/>
      <w:tabs>
        <w:tab w:val="right" w:pos="9072"/>
      </w:tabs>
    </w:pPr>
    <w:r w:rsidRPr="00641DC4">
      <w:t>#</w:t>
    </w:r>
    <w:fldSimple w:instr=" DOCPROPERTY DocRef \* MERGEFORMAT ">
      <w:r w:rsidRPr="00E87CF9" w:rsidR="00E87CF9">
        <w:rPr>
          <w:bCs/>
        </w:rPr>
        <w:t>2936386</w:t>
      </w:r>
      <w:r w:rsidR="00E87CF9">
        <w:t>/1</w:t>
      </w:r>
    </w:fldSimple>
    <w:r w:rsidRPr="00641DC4">
      <w:tab/>
    </w:r>
    <w:r w:rsidRPr="00641DC4">
      <w:rPr>
        <w:rStyle w:val="PageNumber"/>
        <w:rFonts w:eastAsiaTheme="majorEastAsia"/>
      </w:rPr>
      <w:fldChar w:fldCharType="begin"/>
    </w:r>
    <w:r w:rsidRPr="00641DC4">
      <w:rPr>
        <w:rStyle w:val="PageNumber"/>
        <w:rFonts w:eastAsiaTheme="majorEastAsia"/>
      </w:rPr>
      <w:instrText xml:space="preserve"> PAGE </w:instrText>
    </w:r>
    <w:r w:rsidRPr="00641DC4">
      <w:rPr>
        <w:rStyle w:val="PageNumber"/>
        <w:rFonts w:eastAsiaTheme="majorEastAsia"/>
      </w:rPr>
      <w:fldChar w:fldCharType="separate"/>
    </w:r>
    <w:r w:rsidR="00E87CF9">
      <w:rPr>
        <w:rStyle w:val="PageNumber"/>
        <w:rFonts w:eastAsiaTheme="majorEastAsia"/>
        <w:noProof/>
      </w:rPr>
      <w:t>5</w:t>
    </w:r>
    <w:r w:rsidRPr="00641DC4">
      <w:rPr>
        <w:rStyle w:val="PageNumber"/>
        <w:rFonts w:eastAsiaTheme="majorEastAsi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917FF" w:rsidR="00D40BD0" w:rsidP="002F5442" w:rsidRDefault="008944B2" w14:paraId="2BD00696" w14:textId="77777777">
    <w:pPr>
      <w:pStyle w:val="Footer"/>
    </w:pPr>
    <w:r w:rsidRPr="00641DC4">
      <w:t>#</w:t>
    </w:r>
    <w:fldSimple w:instr=" DOCPROPERTY DocRef \* MERGEFORMAT ">
      <w:r w:rsidRPr="00E87CF9" w:rsidR="00E87CF9">
        <w:rPr>
          <w:bCs/>
        </w:rPr>
        <w:t>2936386</w:t>
      </w:r>
      <w:r w:rsidR="00E87CF9">
        <w:t>/1</w:t>
      </w:r>
    </w:fldSimple>
    <w:r w:rsidRPr="00641DC4">
      <w:tab/>
    </w:r>
    <w:r w:rsidRPr="00641DC4">
      <w:rPr>
        <w:rStyle w:val="PageNumber"/>
        <w:rFonts w:eastAsiaTheme="majorEastAsia"/>
      </w:rPr>
      <w:fldChar w:fldCharType="begin"/>
    </w:r>
    <w:r w:rsidRPr="00641DC4">
      <w:rPr>
        <w:rStyle w:val="PageNumber"/>
        <w:rFonts w:eastAsiaTheme="majorEastAsia"/>
      </w:rPr>
      <w:instrText xml:space="preserve"> PAGE </w:instrText>
    </w:r>
    <w:r w:rsidRPr="00641DC4">
      <w:rPr>
        <w:rStyle w:val="PageNumber"/>
        <w:rFonts w:eastAsiaTheme="majorEastAsia"/>
      </w:rPr>
      <w:fldChar w:fldCharType="separate"/>
    </w:r>
    <w:r w:rsidR="00E87CF9">
      <w:rPr>
        <w:rStyle w:val="PageNumber"/>
        <w:rFonts w:eastAsiaTheme="majorEastAsia"/>
        <w:noProof/>
      </w:rPr>
      <w:t>6</w:t>
    </w:r>
    <w:r w:rsidRPr="00641DC4">
      <w:rPr>
        <w:rStyle w:val="PageNumber"/>
        <w:rFonts w:eastAsiaTheme="majorEastAsia"/>
      </w:rPr>
      <w:fldChar w:fldCharType="end"/>
    </w:r>
    <w:r w:rsidRPr="00641DC4">
      <w:rPr>
        <w:rStyle w:val="PageNumber"/>
        <w:rFonts w:eastAsiaTheme="majorEastAsia"/>
      </w:rPr>
      <w:t xml:space="preserve"> (</w:t>
    </w:r>
    <w:r w:rsidRPr="00641DC4">
      <w:rPr>
        <w:rStyle w:val="PageNumber"/>
        <w:rFonts w:eastAsiaTheme="majorEastAsia"/>
      </w:rPr>
      <w:fldChar w:fldCharType="begin"/>
    </w:r>
    <w:r w:rsidRPr="00641DC4">
      <w:rPr>
        <w:rStyle w:val="PageNumber"/>
        <w:rFonts w:eastAsiaTheme="majorEastAsia"/>
      </w:rPr>
      <w:instrText xml:space="preserve"> NUMPAGES </w:instrText>
    </w:r>
    <w:r w:rsidRPr="00641DC4">
      <w:rPr>
        <w:rStyle w:val="PageNumber"/>
        <w:rFonts w:eastAsiaTheme="majorEastAsia"/>
      </w:rPr>
      <w:fldChar w:fldCharType="separate"/>
    </w:r>
    <w:r w:rsidR="00E87CF9">
      <w:rPr>
        <w:rStyle w:val="PageNumber"/>
        <w:rFonts w:eastAsiaTheme="majorEastAsia"/>
        <w:noProof/>
      </w:rPr>
      <w:t>6</w:t>
    </w:r>
    <w:r w:rsidRPr="00641DC4">
      <w:rPr>
        <w:rStyle w:val="PageNumber"/>
        <w:rFonts w:eastAsiaTheme="majorEastAsia"/>
      </w:rPr>
      <w:fldChar w:fldCharType="end"/>
    </w:r>
    <w:r w:rsidRPr="00641DC4">
      <w:rPr>
        <w:rStyle w:val="PageNumber"/>
        <w:rFonts w:eastAsiaTheme="major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856F1" w:rsidRDefault="00B856F1" w14:paraId="16341619" w14:textId="77777777">
      <w:r>
        <w:separator/>
      </w:r>
    </w:p>
  </w:footnote>
  <w:footnote w:type="continuationSeparator" w:id="0">
    <w:p w:rsidR="00B856F1" w:rsidRDefault="00B856F1" w14:paraId="31E544B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944B2" w:rsidRDefault="008944B2" w14:paraId="2BD0069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944B2" w:rsidRDefault="008944B2" w14:paraId="2BD0069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944B2" w:rsidRDefault="008944B2" w14:paraId="2BD0069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76548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3E501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69617B8"/>
    <w:lvl w:ilvl="0">
      <w:start w:val="1"/>
      <w:numFmt w:val="decimal"/>
      <w:pStyle w:val="ListNumber3"/>
      <w:lvlText w:val="%1."/>
      <w:lvlJc w:val="left"/>
      <w:pPr>
        <w:tabs>
          <w:tab w:val="num" w:pos="926"/>
        </w:tabs>
        <w:ind w:left="926" w:hanging="360"/>
      </w:pPr>
    </w:lvl>
  </w:abstractNum>
  <w:abstractNum w:abstractNumId="3" w15:restartNumberingAfterBreak="0">
    <w:nsid w:val="FFFFFF80"/>
    <w:multiLevelType w:val="singleLevel"/>
    <w:tmpl w:val="8E82A8E4"/>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2D0821E"/>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96FE24F2"/>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B5422432"/>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9"/>
    <w:multiLevelType w:val="singleLevel"/>
    <w:tmpl w:val="CECE6B2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3CC62B5"/>
    <w:multiLevelType w:val="hybridMultilevel"/>
    <w:tmpl w:val="D54EC1B2"/>
    <w:lvl w:ilvl="0" w:tplc="992CA210">
      <w:numFmt w:val="bullet"/>
      <w:lvlText w:val="-"/>
      <w:lvlJc w:val="left"/>
      <w:pPr>
        <w:ind w:left="720" w:hanging="360"/>
      </w:pPr>
      <w:rPr>
        <w:rFonts w:ascii="Trebuchet MS" w:eastAsia="Times New Roman" w:hAnsi="Trebuchet MS" w:cs="Times New Roman" w:hint="default"/>
        <w:sz w:val="16"/>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03EE02F7"/>
    <w:multiLevelType w:val="multilevel"/>
    <w:tmpl w:val="6E30B202"/>
    <w:styleLink w:val="BAHROverskrifter"/>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37"/>
        </w:tabs>
        <w:ind w:left="737" w:hanging="737"/>
      </w:pPr>
      <w:rPr>
        <w:rFonts w:hint="default"/>
      </w:rPr>
    </w:lvl>
    <w:lvl w:ilvl="3">
      <w:start w:val="1"/>
      <w:numFmt w:val="decimal"/>
      <w:lvlText w:val="%1.%2.%3.%4"/>
      <w:lvlJc w:val="left"/>
      <w:pPr>
        <w:tabs>
          <w:tab w:val="num" w:pos="1474"/>
        </w:tabs>
        <w:ind w:left="1474" w:hanging="1474"/>
      </w:pPr>
      <w:rPr>
        <w:rFonts w:hint="default"/>
      </w:rPr>
    </w:lvl>
    <w:lvl w:ilvl="4">
      <w:start w:val="1"/>
      <w:numFmt w:val="decimal"/>
      <w:lvlText w:val="%1.%2.%3.%4.%5"/>
      <w:lvlJc w:val="left"/>
      <w:pPr>
        <w:tabs>
          <w:tab w:val="num" w:pos="1474"/>
        </w:tabs>
        <w:ind w:left="1474" w:hanging="1474"/>
      </w:pPr>
      <w:rPr>
        <w:rFonts w:hint="default"/>
      </w:rPr>
    </w:lvl>
    <w:lvl w:ilvl="5">
      <w:start w:val="1"/>
      <w:numFmt w:val="decimal"/>
      <w:lvlText w:val="%1.%2.%3.%4.%5.%6"/>
      <w:lvlJc w:val="left"/>
      <w:pPr>
        <w:tabs>
          <w:tab w:val="num" w:pos="1474"/>
        </w:tabs>
        <w:ind w:left="1474" w:hanging="1474"/>
      </w:pPr>
      <w:rPr>
        <w:rFonts w:hint="default"/>
      </w:rPr>
    </w:lvl>
    <w:lvl w:ilvl="6">
      <w:start w:val="1"/>
      <w:numFmt w:val="lowerLetter"/>
      <w:lvlText w:val="(%7)"/>
      <w:lvlJc w:val="left"/>
      <w:pPr>
        <w:tabs>
          <w:tab w:val="num" w:pos="1474"/>
        </w:tabs>
        <w:ind w:left="1474" w:hanging="737"/>
      </w:pPr>
      <w:rPr>
        <w:rFonts w:hint="default"/>
      </w:rPr>
    </w:lvl>
    <w:lvl w:ilvl="7">
      <w:start w:val="1"/>
      <w:numFmt w:val="lowerRoman"/>
      <w:lvlText w:val="(%8)"/>
      <w:lvlJc w:val="left"/>
      <w:pPr>
        <w:tabs>
          <w:tab w:val="num" w:pos="1474"/>
        </w:tabs>
        <w:ind w:left="1474" w:hanging="737"/>
      </w:pPr>
      <w:rPr>
        <w:rFonts w:hint="default"/>
      </w:rPr>
    </w:lvl>
    <w:lvl w:ilvl="8">
      <w:start w:val="1"/>
      <w:numFmt w:val="decimal"/>
      <w:lvlText w:val="(%9)"/>
      <w:lvlJc w:val="left"/>
      <w:pPr>
        <w:tabs>
          <w:tab w:val="num" w:pos="1474"/>
        </w:tabs>
        <w:ind w:left="1474" w:hanging="737"/>
      </w:pPr>
      <w:rPr>
        <w:rFonts w:hint="default"/>
      </w:rPr>
    </w:lvl>
  </w:abstractNum>
  <w:abstractNum w:abstractNumId="10" w15:restartNumberingAfterBreak="0">
    <w:nsid w:val="05C17580"/>
    <w:multiLevelType w:val="multilevel"/>
    <w:tmpl w:val="D09C76CE"/>
    <w:styleLink w:val="BAHRBilga"/>
    <w:lvl w:ilvl="0">
      <w:start w:val="1"/>
      <w:numFmt w:val="decimal"/>
      <w:lvlText w:val="Bilag %1:"/>
      <w:lvlJc w:val="left"/>
      <w:pPr>
        <w:tabs>
          <w:tab w:val="num" w:pos="2211"/>
        </w:tabs>
        <w:ind w:left="2211" w:hanging="1474"/>
      </w:pPr>
      <w:rPr>
        <w:rFonts w:hint="default"/>
        <w:b/>
        <w:i w:val="0"/>
      </w:rPr>
    </w:lvl>
    <w:lvl w:ilvl="1">
      <w:start w:val="1"/>
      <w:numFmt w:val="none"/>
      <w:lvlText w:val=""/>
      <w:lvlJc w:val="left"/>
      <w:pPr>
        <w:ind w:left="0" w:firstLine="0"/>
      </w:pPr>
      <w:rPr>
        <w:rFonts w:hint="default"/>
      </w:rPr>
    </w:lvl>
    <w:lvl w:ilvl="2">
      <w:start w:val="1"/>
      <w:numFmt w:val="none"/>
      <w:lvlText w:val=""/>
      <w:lvlJc w:val="right"/>
      <w:pPr>
        <w:tabs>
          <w:tab w:val="num" w:pos="-31680"/>
        </w:tabs>
        <w:ind w:left="0" w:firstLine="0"/>
      </w:pPr>
      <w:rPr>
        <w:rFonts w:hint="default"/>
      </w:rPr>
    </w:lvl>
    <w:lvl w:ilvl="3">
      <w:start w:val="1"/>
      <w:numFmt w:val="none"/>
      <w:lvlText w:val=""/>
      <w:lvlJc w:val="left"/>
      <w:pPr>
        <w:tabs>
          <w:tab w:val="num" w:pos="-31680"/>
        </w:tabs>
        <w:ind w:left="0" w:firstLine="0"/>
      </w:pPr>
      <w:rPr>
        <w:rFonts w:hint="default"/>
      </w:rPr>
    </w:lvl>
    <w:lvl w:ilvl="4">
      <w:start w:val="1"/>
      <w:numFmt w:val="none"/>
      <w:lvlText w:val=""/>
      <w:lvlJc w:val="left"/>
      <w:pPr>
        <w:tabs>
          <w:tab w:val="num" w:pos="-31680"/>
        </w:tabs>
        <w:ind w:left="0" w:firstLine="0"/>
      </w:pPr>
      <w:rPr>
        <w:rFonts w:hint="default"/>
      </w:rPr>
    </w:lvl>
    <w:lvl w:ilvl="5">
      <w:start w:val="1"/>
      <w:numFmt w:val="none"/>
      <w:lvlText w:val=""/>
      <w:lvlJc w:val="right"/>
      <w:pPr>
        <w:tabs>
          <w:tab w:val="num" w:pos="-31680"/>
        </w:tabs>
        <w:ind w:left="0" w:firstLine="0"/>
      </w:pPr>
      <w:rPr>
        <w:rFonts w:hint="default"/>
      </w:rPr>
    </w:lvl>
    <w:lvl w:ilvl="6">
      <w:start w:val="1"/>
      <w:numFmt w:val="none"/>
      <w:lvlText w:val=""/>
      <w:lvlJc w:val="left"/>
      <w:pPr>
        <w:tabs>
          <w:tab w:val="num" w:pos="-31680"/>
        </w:tabs>
        <w:ind w:left="0" w:firstLine="0"/>
      </w:pPr>
      <w:rPr>
        <w:rFonts w:hint="default"/>
      </w:rPr>
    </w:lvl>
    <w:lvl w:ilvl="7">
      <w:start w:val="1"/>
      <w:numFmt w:val="none"/>
      <w:lvlText w:val=""/>
      <w:lvlJc w:val="left"/>
      <w:pPr>
        <w:tabs>
          <w:tab w:val="num" w:pos="-31680"/>
        </w:tabs>
        <w:ind w:left="0" w:firstLine="0"/>
      </w:pPr>
      <w:rPr>
        <w:rFonts w:hint="default"/>
      </w:rPr>
    </w:lvl>
    <w:lvl w:ilvl="8">
      <w:start w:val="1"/>
      <w:numFmt w:val="none"/>
      <w:lvlText w:val=""/>
      <w:lvlJc w:val="right"/>
      <w:pPr>
        <w:tabs>
          <w:tab w:val="num" w:pos="-31680"/>
        </w:tabs>
        <w:ind w:left="0" w:firstLine="0"/>
      </w:pPr>
      <w:rPr>
        <w:rFonts w:hint="default"/>
      </w:rPr>
    </w:lvl>
  </w:abstractNum>
  <w:abstractNum w:abstractNumId="11" w15:restartNumberingAfterBreak="0">
    <w:nsid w:val="062F5ED6"/>
    <w:multiLevelType w:val="multilevel"/>
    <w:tmpl w:val="2C68DE8C"/>
    <w:styleLink w:val="TemplateScheduleCrossreference"/>
    <w:lvl w:ilvl="0">
      <w:start w:val="1"/>
      <w:numFmt w:val="none"/>
      <w:pStyle w:val="ScheduleCrossreference"/>
      <w:suff w:val="space"/>
      <w:lvlText w:val="Vedlegg"/>
      <w:lvlJc w:val="left"/>
      <w:pPr>
        <w:ind w:left="0" w:firstLine="0"/>
      </w:pPr>
      <w:rPr>
        <w:rFonts w:ascii="Trebuchet MS" w:hAnsi="Trebuchet MS" w:hint="default"/>
        <w:b/>
        <w:i w:val="0"/>
        <w:caps/>
        <w:sz w:val="24"/>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0DDD00E8"/>
    <w:multiLevelType w:val="multilevel"/>
    <w:tmpl w:val="5CC8C0BA"/>
    <w:numStyleLink w:val="Template-Leftmargin1"/>
  </w:abstractNum>
  <w:abstractNum w:abstractNumId="13" w15:restartNumberingAfterBreak="0">
    <w:nsid w:val="113C582D"/>
    <w:multiLevelType w:val="hybridMultilevel"/>
    <w:tmpl w:val="464AE690"/>
    <w:lvl w:ilvl="0" w:tplc="1B9699A2">
      <w:numFmt w:val="bullet"/>
      <w:lvlText w:val="-"/>
      <w:lvlJc w:val="left"/>
      <w:pPr>
        <w:ind w:left="720" w:hanging="360"/>
      </w:pPr>
      <w:rPr>
        <w:rFonts w:ascii="Trebuchet MS" w:eastAsia="Times New Roman" w:hAnsi="Trebuchet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11B6358E"/>
    <w:multiLevelType w:val="multilevel"/>
    <w:tmpl w:val="43823690"/>
    <w:styleLink w:val="Template-Definitions"/>
    <w:lvl w:ilvl="0">
      <w:start w:val="1"/>
      <w:numFmt w:val="none"/>
      <w:pStyle w:val="Definitionsbodytext"/>
      <w:suff w:val="nothing"/>
      <w:lvlText w:val=""/>
      <w:lvlJc w:val="left"/>
      <w:pPr>
        <w:ind w:left="794" w:firstLine="0"/>
      </w:pPr>
      <w:rPr>
        <w:rFonts w:hint="default"/>
      </w:rPr>
    </w:lvl>
    <w:lvl w:ilvl="1">
      <w:start w:val="1"/>
      <w:numFmt w:val="lowerLetter"/>
      <w:pStyle w:val="Definitions1"/>
      <w:lvlText w:val="%1(%2)"/>
      <w:lvlJc w:val="left"/>
      <w:pPr>
        <w:tabs>
          <w:tab w:val="num" w:pos="1361"/>
        </w:tabs>
        <w:ind w:left="1361" w:hanging="567"/>
      </w:pPr>
      <w:rPr>
        <w:rFonts w:hint="default"/>
      </w:rPr>
    </w:lvl>
    <w:lvl w:ilvl="2">
      <w:start w:val="1"/>
      <w:numFmt w:val="lowerRoman"/>
      <w:pStyle w:val="Definitions2"/>
      <w:lvlText w:val="%1(%3)"/>
      <w:lvlJc w:val="left"/>
      <w:pPr>
        <w:tabs>
          <w:tab w:val="num" w:pos="1928"/>
        </w:tabs>
        <w:ind w:left="1928" w:hanging="567"/>
      </w:pPr>
      <w:rPr>
        <w:rFonts w:hint="default"/>
      </w:rPr>
    </w:lvl>
    <w:lvl w:ilvl="3">
      <w:start w:val="1"/>
      <w:numFmt w:val="decimal"/>
      <w:lvlText w:val="%1"/>
      <w:lvlJc w:val="left"/>
      <w:pPr>
        <w:ind w:left="0" w:firstLine="0"/>
      </w:pPr>
      <w:rPr>
        <w:rFonts w:hint="default"/>
      </w:rPr>
    </w:lvl>
    <w:lvl w:ilvl="4">
      <w:start w:val="1"/>
      <w:numFmt w:val="decimal"/>
      <w:lvlText w:val="%1"/>
      <w:lvlJc w:val="left"/>
      <w:pPr>
        <w:ind w:left="0" w:firstLine="0"/>
      </w:pPr>
      <w:rPr>
        <w:rFonts w:hint="default"/>
      </w:rPr>
    </w:lvl>
    <w:lvl w:ilvl="5">
      <w:start w:val="1"/>
      <w:numFmt w:val="decimal"/>
      <w:lvlText w:val="%1"/>
      <w:lvlJc w:val="left"/>
      <w:pPr>
        <w:ind w:left="0" w:firstLine="0"/>
      </w:pPr>
      <w:rPr>
        <w:rFonts w:hint="default"/>
      </w:rPr>
    </w:lvl>
    <w:lvl w:ilvl="6">
      <w:start w:val="1"/>
      <w:numFmt w:val="decimal"/>
      <w:lvlText w:val="%1"/>
      <w:lvlJc w:val="left"/>
      <w:pPr>
        <w:ind w:left="0" w:firstLine="0"/>
      </w:pPr>
      <w:rPr>
        <w:rFonts w:hint="default"/>
      </w:rPr>
    </w:lvl>
    <w:lvl w:ilvl="7">
      <w:start w:val="1"/>
      <w:numFmt w:val="decimal"/>
      <w:lvlText w:val="%1"/>
      <w:lvlJc w:val="left"/>
      <w:pPr>
        <w:ind w:left="0" w:firstLine="0"/>
      </w:pPr>
      <w:rPr>
        <w:rFonts w:hint="default"/>
      </w:rPr>
    </w:lvl>
    <w:lvl w:ilvl="8">
      <w:start w:val="1"/>
      <w:numFmt w:val="decimal"/>
      <w:lvlText w:val="%1"/>
      <w:lvlJc w:val="left"/>
      <w:pPr>
        <w:ind w:left="0" w:firstLine="0"/>
      </w:pPr>
      <w:rPr>
        <w:rFonts w:hint="default"/>
      </w:rPr>
    </w:lvl>
  </w:abstractNum>
  <w:abstractNum w:abstractNumId="15" w15:restartNumberingAfterBreak="0">
    <w:nsid w:val="18F40567"/>
    <w:multiLevelType w:val="multilevel"/>
    <w:tmpl w:val="2C68DE8C"/>
    <w:numStyleLink w:val="TemplateScheduleCrossreference"/>
  </w:abstractNum>
  <w:abstractNum w:abstractNumId="16" w15:restartNumberingAfterBreak="0">
    <w:nsid w:val="23762F68"/>
    <w:multiLevelType w:val="multilevel"/>
    <w:tmpl w:val="6E30B20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37"/>
        </w:tabs>
        <w:ind w:left="737" w:hanging="737"/>
      </w:pPr>
      <w:rPr>
        <w:rFonts w:hint="default"/>
      </w:rPr>
    </w:lvl>
    <w:lvl w:ilvl="3">
      <w:start w:val="1"/>
      <w:numFmt w:val="decimal"/>
      <w:lvlText w:val="%1.%2.%3.%4"/>
      <w:lvlJc w:val="left"/>
      <w:pPr>
        <w:tabs>
          <w:tab w:val="num" w:pos="1474"/>
        </w:tabs>
        <w:ind w:left="1474" w:hanging="1474"/>
      </w:pPr>
      <w:rPr>
        <w:rFonts w:hint="default"/>
      </w:rPr>
    </w:lvl>
    <w:lvl w:ilvl="4">
      <w:start w:val="1"/>
      <w:numFmt w:val="decimal"/>
      <w:lvlText w:val="%1.%2.%3.%4.%5"/>
      <w:lvlJc w:val="left"/>
      <w:pPr>
        <w:tabs>
          <w:tab w:val="num" w:pos="1474"/>
        </w:tabs>
        <w:ind w:left="1474" w:hanging="1474"/>
      </w:pPr>
      <w:rPr>
        <w:rFonts w:hint="default"/>
      </w:rPr>
    </w:lvl>
    <w:lvl w:ilvl="5">
      <w:start w:val="1"/>
      <w:numFmt w:val="decimal"/>
      <w:lvlText w:val="%1.%2.%3.%4.%5.%6"/>
      <w:lvlJc w:val="left"/>
      <w:pPr>
        <w:tabs>
          <w:tab w:val="num" w:pos="1474"/>
        </w:tabs>
        <w:ind w:left="1474" w:hanging="1474"/>
      </w:pPr>
      <w:rPr>
        <w:rFonts w:hint="default"/>
      </w:rPr>
    </w:lvl>
    <w:lvl w:ilvl="6">
      <w:start w:val="1"/>
      <w:numFmt w:val="lowerLetter"/>
      <w:lvlText w:val="(%7)"/>
      <w:lvlJc w:val="left"/>
      <w:pPr>
        <w:tabs>
          <w:tab w:val="num" w:pos="1474"/>
        </w:tabs>
        <w:ind w:left="1474" w:hanging="737"/>
      </w:pPr>
      <w:rPr>
        <w:rFonts w:hint="default"/>
      </w:rPr>
    </w:lvl>
    <w:lvl w:ilvl="7">
      <w:start w:val="1"/>
      <w:numFmt w:val="lowerRoman"/>
      <w:lvlText w:val="(%8)"/>
      <w:lvlJc w:val="left"/>
      <w:pPr>
        <w:tabs>
          <w:tab w:val="num" w:pos="1474"/>
        </w:tabs>
        <w:ind w:left="1474" w:hanging="737"/>
      </w:pPr>
      <w:rPr>
        <w:rFonts w:hint="default"/>
      </w:rPr>
    </w:lvl>
    <w:lvl w:ilvl="8">
      <w:start w:val="1"/>
      <w:numFmt w:val="decimal"/>
      <w:lvlText w:val="(%9)"/>
      <w:lvlJc w:val="left"/>
      <w:pPr>
        <w:tabs>
          <w:tab w:val="num" w:pos="1474"/>
        </w:tabs>
        <w:ind w:left="1474" w:hanging="737"/>
      </w:pPr>
      <w:rPr>
        <w:rFonts w:hint="default"/>
      </w:rPr>
    </w:lvl>
  </w:abstractNum>
  <w:abstractNum w:abstractNumId="17" w15:restartNumberingAfterBreak="0">
    <w:nsid w:val="258C2F6C"/>
    <w:multiLevelType w:val="multilevel"/>
    <w:tmpl w:val="77D80288"/>
    <w:styleLink w:val="Template-LeftmaringA"/>
    <w:lvl w:ilvl="0">
      <w:start w:val="1"/>
      <w:numFmt w:val="upperLetter"/>
      <w:pStyle w:val="NumberingleftmarginA"/>
      <w:lvlText w:val="(%1)"/>
      <w:lvlJc w:val="left"/>
      <w:pPr>
        <w:tabs>
          <w:tab w:val="num" w:pos="794"/>
        </w:tabs>
        <w:ind w:left="794" w:hanging="794"/>
      </w:pPr>
      <w:rPr>
        <w:rFonts w:hint="default"/>
      </w:rPr>
    </w:lvl>
    <w:lvl w:ilvl="1">
      <w:start w:val="1"/>
      <w:numFmt w:val="none"/>
      <w:lvlText w:val=""/>
      <w:lvlJc w:val="left"/>
      <w:pPr>
        <w:ind w:left="0" w:firstLine="0"/>
      </w:pPr>
      <w:rPr>
        <w:rFonts w:hint="default"/>
      </w:rPr>
    </w:lvl>
    <w:lvl w:ilvl="2">
      <w:start w:val="1"/>
      <w:numFmt w:val="none"/>
      <w:lvlText w:val=""/>
      <w:lvlJc w:val="righ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18" w15:restartNumberingAfterBreak="0">
    <w:nsid w:val="28020EA0"/>
    <w:multiLevelType w:val="multilevel"/>
    <w:tmpl w:val="83B2CAF0"/>
    <w:styleLink w:val="Template-Schedules"/>
    <w:lvl w:ilvl="0">
      <w:start w:val="1"/>
      <w:numFmt w:val="decimal"/>
      <w:pStyle w:val="ScheduleTitle"/>
      <w:suff w:val="nothing"/>
      <w:lvlText w:val="Vedlegg %1"/>
      <w:lvlJc w:val="left"/>
      <w:pPr>
        <w:ind w:left="0" w:firstLine="0"/>
      </w:pPr>
      <w:rPr>
        <w:rFonts w:ascii="Trebuchet MS" w:hAnsi="Trebuchet MS" w:hint="default"/>
        <w:b/>
        <w:i w:val="0"/>
        <w:caps/>
        <w:sz w:val="24"/>
        <w:szCs w:val="21"/>
      </w:rPr>
    </w:lvl>
    <w:lvl w:ilvl="1">
      <w:start w:val="1"/>
      <w:numFmt w:val="upperRoman"/>
      <w:pStyle w:val="SchedulePart"/>
      <w:suff w:val="nothing"/>
      <w:lvlText w:val="Del %2"/>
      <w:lvlJc w:val="left"/>
      <w:pPr>
        <w:ind w:left="0" w:firstLine="0"/>
      </w:pPr>
      <w:rPr>
        <w:rFonts w:hint="default"/>
        <w:b/>
        <w:i w:val="0"/>
      </w:rPr>
    </w:lvl>
    <w:lvl w:ilvl="2">
      <w:start w:val="1"/>
      <w:numFmt w:val="decimal"/>
      <w:pStyle w:val="ScheduleHeading1"/>
      <w:lvlText w:val="%3."/>
      <w:lvlJc w:val="left"/>
      <w:pPr>
        <w:tabs>
          <w:tab w:val="num" w:pos="794"/>
        </w:tabs>
        <w:ind w:left="794" w:hanging="794"/>
      </w:pPr>
      <w:rPr>
        <w:rFonts w:hint="default"/>
      </w:rPr>
    </w:lvl>
    <w:lvl w:ilvl="3">
      <w:start w:val="1"/>
      <w:numFmt w:val="decimal"/>
      <w:pStyle w:val="ScheduleHeadingN2"/>
      <w:lvlText w:val="%3.%4"/>
      <w:lvlJc w:val="left"/>
      <w:pPr>
        <w:tabs>
          <w:tab w:val="num" w:pos="794"/>
        </w:tabs>
        <w:ind w:left="794" w:hanging="794"/>
      </w:pPr>
      <w:rPr>
        <w:rFonts w:hint="default"/>
      </w:rPr>
    </w:lvl>
    <w:lvl w:ilvl="4">
      <w:start w:val="1"/>
      <w:numFmt w:val="decimal"/>
      <w:pStyle w:val="ScheduleNumberingparagraph"/>
      <w:lvlText w:val="%5."/>
      <w:lvlJc w:val="left"/>
      <w:pPr>
        <w:tabs>
          <w:tab w:val="num" w:pos="794"/>
        </w:tabs>
        <w:ind w:left="794" w:hanging="794"/>
      </w:pPr>
      <w:rPr>
        <w:rFonts w:hint="default"/>
      </w:rPr>
    </w:lvl>
    <w:lvl w:ilvl="5">
      <w:start w:val="1"/>
      <w:numFmt w:val="lowerLetter"/>
      <w:pStyle w:val="ScheduleHeading2"/>
      <w:lvlText w:val="(%6)"/>
      <w:lvlJc w:val="left"/>
      <w:pPr>
        <w:tabs>
          <w:tab w:val="num" w:pos="1361"/>
        </w:tabs>
        <w:ind w:left="1361" w:hanging="567"/>
      </w:pPr>
      <w:rPr>
        <w:rFonts w:hint="default"/>
      </w:rPr>
    </w:lvl>
    <w:lvl w:ilvl="6">
      <w:start w:val="1"/>
      <w:numFmt w:val="lowerRoman"/>
      <w:pStyle w:val="ScheduleHeading3"/>
      <w:lvlText w:val="(%7)"/>
      <w:lvlJc w:val="left"/>
      <w:pPr>
        <w:tabs>
          <w:tab w:val="num" w:pos="1928"/>
        </w:tabs>
        <w:ind w:left="1928" w:hanging="567"/>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19" w15:restartNumberingAfterBreak="0">
    <w:nsid w:val="2822625F"/>
    <w:multiLevelType w:val="hybridMultilevel"/>
    <w:tmpl w:val="7BFE5E44"/>
    <w:lvl w:ilvl="0" w:tplc="C116F0A4">
      <w:numFmt w:val="bullet"/>
      <w:lvlText w:val="-"/>
      <w:lvlJc w:val="left"/>
      <w:pPr>
        <w:ind w:left="720" w:hanging="360"/>
      </w:pPr>
      <w:rPr>
        <w:rFonts w:ascii="Trebuchet MS" w:eastAsia="Times New Roman" w:hAnsi="Trebuchet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29CB7DE3"/>
    <w:multiLevelType w:val="hybridMultilevel"/>
    <w:tmpl w:val="9956158E"/>
    <w:lvl w:ilvl="0" w:tplc="8D78B350">
      <w:numFmt w:val="bullet"/>
      <w:lvlText w:val="-"/>
      <w:lvlJc w:val="left"/>
      <w:pPr>
        <w:ind w:left="720" w:hanging="360"/>
      </w:pPr>
      <w:rPr>
        <w:rFonts w:ascii="Trebuchet MS" w:eastAsia="Times New Roman" w:hAnsi="Trebuchet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30A27E3F"/>
    <w:multiLevelType w:val="multilevel"/>
    <w:tmpl w:val="84CC1ECE"/>
    <w:styleLink w:val="BAHRPunkter"/>
    <w:lvl w:ilvl="0">
      <w:start w:val="1"/>
      <w:numFmt w:val="bullet"/>
      <w:lvlText w:val=""/>
      <w:lvlJc w:val="left"/>
      <w:pPr>
        <w:tabs>
          <w:tab w:val="num" w:pos="1106"/>
        </w:tabs>
        <w:ind w:left="1106" w:hanging="369"/>
      </w:pPr>
      <w:rPr>
        <w:rFonts w:ascii="Symbol" w:hAnsi="Symbol" w:hint="default"/>
      </w:rPr>
    </w:lvl>
    <w:lvl w:ilvl="1">
      <w:start w:val="1"/>
      <w:numFmt w:val="bullet"/>
      <w:lvlText w:val="o"/>
      <w:lvlJc w:val="left"/>
      <w:pPr>
        <w:tabs>
          <w:tab w:val="num" w:pos="1475"/>
        </w:tabs>
        <w:ind w:left="1475" w:hanging="369"/>
      </w:pPr>
      <w:rPr>
        <w:rFonts w:ascii="Courier New" w:hAnsi="Courier New" w:hint="default"/>
      </w:rPr>
    </w:lvl>
    <w:lvl w:ilvl="2">
      <w:start w:val="1"/>
      <w:numFmt w:val="bullet"/>
      <w:lvlText w:val=""/>
      <w:lvlJc w:val="left"/>
      <w:pPr>
        <w:tabs>
          <w:tab w:val="num" w:pos="1844"/>
        </w:tabs>
        <w:ind w:left="1844" w:hanging="369"/>
      </w:pPr>
      <w:rPr>
        <w:rFonts w:ascii="Wingdings" w:hAnsi="Wingdings" w:hint="default"/>
      </w:rPr>
    </w:lvl>
    <w:lvl w:ilvl="3">
      <w:start w:val="1"/>
      <w:numFmt w:val="bullet"/>
      <w:lvlText w:val=""/>
      <w:lvlJc w:val="left"/>
      <w:pPr>
        <w:tabs>
          <w:tab w:val="num" w:pos="2213"/>
        </w:tabs>
        <w:ind w:left="2213" w:hanging="369"/>
      </w:pPr>
      <w:rPr>
        <w:rFonts w:ascii="Symbol" w:hAnsi="Symbol" w:hint="default"/>
      </w:rPr>
    </w:lvl>
    <w:lvl w:ilvl="4">
      <w:start w:val="1"/>
      <w:numFmt w:val="bullet"/>
      <w:lvlText w:val="o"/>
      <w:lvlJc w:val="left"/>
      <w:pPr>
        <w:tabs>
          <w:tab w:val="num" w:pos="2582"/>
        </w:tabs>
        <w:ind w:left="2582" w:hanging="369"/>
      </w:pPr>
      <w:rPr>
        <w:rFonts w:ascii="Courier New" w:hAnsi="Courier New" w:hint="default"/>
      </w:rPr>
    </w:lvl>
    <w:lvl w:ilvl="5">
      <w:start w:val="1"/>
      <w:numFmt w:val="bullet"/>
      <w:lvlText w:val=""/>
      <w:lvlJc w:val="left"/>
      <w:pPr>
        <w:tabs>
          <w:tab w:val="num" w:pos="2951"/>
        </w:tabs>
        <w:ind w:left="2951" w:hanging="369"/>
      </w:pPr>
      <w:rPr>
        <w:rFonts w:ascii="Wingdings" w:hAnsi="Wingdings" w:hint="default"/>
      </w:rPr>
    </w:lvl>
    <w:lvl w:ilvl="6">
      <w:start w:val="1"/>
      <w:numFmt w:val="bullet"/>
      <w:lvlText w:val=""/>
      <w:lvlJc w:val="left"/>
      <w:pPr>
        <w:tabs>
          <w:tab w:val="num" w:pos="3320"/>
        </w:tabs>
        <w:ind w:left="3320" w:hanging="369"/>
      </w:pPr>
      <w:rPr>
        <w:rFonts w:ascii="Symbol" w:hAnsi="Symbol" w:hint="default"/>
      </w:rPr>
    </w:lvl>
    <w:lvl w:ilvl="7">
      <w:start w:val="1"/>
      <w:numFmt w:val="bullet"/>
      <w:lvlText w:val="o"/>
      <w:lvlJc w:val="left"/>
      <w:pPr>
        <w:tabs>
          <w:tab w:val="num" w:pos="3689"/>
        </w:tabs>
        <w:ind w:left="3689" w:hanging="369"/>
      </w:pPr>
      <w:rPr>
        <w:rFonts w:ascii="Courier New" w:hAnsi="Courier New" w:hint="default"/>
      </w:rPr>
    </w:lvl>
    <w:lvl w:ilvl="8">
      <w:start w:val="1"/>
      <w:numFmt w:val="bullet"/>
      <w:lvlText w:val=""/>
      <w:lvlJc w:val="left"/>
      <w:pPr>
        <w:tabs>
          <w:tab w:val="num" w:pos="4058"/>
        </w:tabs>
        <w:ind w:left="4058" w:hanging="369"/>
      </w:pPr>
      <w:rPr>
        <w:rFonts w:ascii="Wingdings" w:hAnsi="Wingdings" w:hint="default"/>
      </w:rPr>
    </w:lvl>
  </w:abstractNum>
  <w:abstractNum w:abstractNumId="22" w15:restartNumberingAfterBreak="0">
    <w:nsid w:val="337C5652"/>
    <w:multiLevelType w:val="hybridMultilevel"/>
    <w:tmpl w:val="C5504410"/>
    <w:lvl w:ilvl="0" w:tplc="E736B644">
      <w:numFmt w:val="bullet"/>
      <w:lvlText w:val="-"/>
      <w:lvlJc w:val="left"/>
      <w:pPr>
        <w:ind w:left="720" w:hanging="360"/>
      </w:pPr>
      <w:rPr>
        <w:rFonts w:ascii="Trebuchet MS" w:eastAsia="Times New Roman" w:hAnsi="Trebuchet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37BC7899"/>
    <w:multiLevelType w:val="multilevel"/>
    <w:tmpl w:val="66A069EA"/>
    <w:numStyleLink w:val="Template-Headings"/>
  </w:abstractNum>
  <w:abstractNum w:abstractNumId="24" w15:restartNumberingAfterBreak="0">
    <w:nsid w:val="3EE91F01"/>
    <w:multiLevelType w:val="multilevel"/>
    <w:tmpl w:val="66A069EA"/>
    <w:styleLink w:val="Template-Headings"/>
    <w:lvl w:ilvl="0">
      <w:start w:val="1"/>
      <w:numFmt w:val="decimal"/>
      <w:pStyle w:val="Heading1"/>
      <w:lvlText w:val="%1."/>
      <w:lvlJc w:val="left"/>
      <w:pPr>
        <w:tabs>
          <w:tab w:val="num" w:pos="794"/>
        </w:tabs>
        <w:ind w:left="794" w:hanging="794"/>
      </w:pPr>
      <w:rPr>
        <w:rFonts w:hint="default"/>
      </w:rPr>
    </w:lvl>
    <w:lvl w:ilvl="1">
      <w:start w:val="1"/>
      <w:numFmt w:val="decimal"/>
      <w:pStyle w:val="Heading2"/>
      <w:lvlText w:val="%1.%2"/>
      <w:lvlJc w:val="left"/>
      <w:pPr>
        <w:tabs>
          <w:tab w:val="num" w:pos="794"/>
        </w:tabs>
        <w:ind w:left="794" w:hanging="794"/>
      </w:pPr>
      <w:rPr>
        <w:rFonts w:hint="default"/>
      </w:rPr>
    </w:lvl>
    <w:lvl w:ilvl="2">
      <w:start w:val="1"/>
      <w:numFmt w:val="decimal"/>
      <w:pStyle w:val="Heading3"/>
      <w:lvlText w:val="%1.%2.%3"/>
      <w:lvlJc w:val="left"/>
      <w:pPr>
        <w:tabs>
          <w:tab w:val="num" w:pos="794"/>
        </w:tabs>
        <w:ind w:left="794" w:hanging="794"/>
      </w:pPr>
      <w:rPr>
        <w:rFonts w:hint="default"/>
      </w:rPr>
    </w:lvl>
    <w:lvl w:ilvl="3">
      <w:start w:val="1"/>
      <w:numFmt w:val="decimal"/>
      <w:pStyle w:val="Numbering3"/>
      <w:lvlText w:val="(%4)"/>
      <w:lvlJc w:val="left"/>
      <w:pPr>
        <w:tabs>
          <w:tab w:val="num" w:pos="1361"/>
        </w:tabs>
        <w:ind w:left="1361" w:hanging="567"/>
      </w:pPr>
      <w:rPr>
        <w:rFonts w:hint="default"/>
      </w:rPr>
    </w:lvl>
    <w:lvl w:ilvl="4">
      <w:start w:val="1"/>
      <w:numFmt w:val="lowerRoman"/>
      <w:pStyle w:val="Numbering4"/>
      <w:lvlText w:val="(%5)"/>
      <w:lvlJc w:val="left"/>
      <w:pPr>
        <w:tabs>
          <w:tab w:val="num" w:pos="1928"/>
        </w:tabs>
        <w:ind w:left="1928" w:hanging="567"/>
      </w:pPr>
      <w:rPr>
        <w:rFonts w:hint="default"/>
      </w:rPr>
    </w:lvl>
    <w:lvl w:ilvl="5">
      <w:start w:val="1"/>
      <w:numFmt w:val="upperLetter"/>
      <w:pStyle w:val="Numbering5"/>
      <w:lvlText w:val="(%6)"/>
      <w:lvlJc w:val="left"/>
      <w:pPr>
        <w:tabs>
          <w:tab w:val="num" w:pos="2495"/>
        </w:tabs>
        <w:ind w:left="2495" w:hanging="567"/>
      </w:pPr>
      <w:rPr>
        <w:rFonts w:hint="default"/>
      </w:rPr>
    </w:lvl>
    <w:lvl w:ilvl="6">
      <w:start w:val="1"/>
      <w:numFmt w:val="decimal"/>
      <w:pStyle w:val="Numbering6"/>
      <w:lvlText w:val="(%7)"/>
      <w:lvlJc w:val="left"/>
      <w:pPr>
        <w:tabs>
          <w:tab w:val="num" w:pos="3062"/>
        </w:tabs>
        <w:ind w:left="3062" w:hanging="567"/>
      </w:pPr>
      <w:rPr>
        <w:rFonts w:hint="default"/>
      </w:rPr>
    </w:lvl>
    <w:lvl w:ilvl="7">
      <w:start w:val="1"/>
      <w:numFmt w:val="lowerLetter"/>
      <w:pStyle w:val="Numbering7"/>
      <w:lvlText w:val="(%8)"/>
      <w:lvlJc w:val="left"/>
      <w:pPr>
        <w:tabs>
          <w:tab w:val="num" w:pos="3629"/>
        </w:tabs>
        <w:ind w:left="3629" w:hanging="567"/>
      </w:pPr>
      <w:rPr>
        <w:rFonts w:hint="default"/>
      </w:rPr>
    </w:lvl>
    <w:lvl w:ilvl="8">
      <w:start w:val="1"/>
      <w:numFmt w:val="none"/>
      <w:lvlText w:val=""/>
      <w:lvlJc w:val="left"/>
      <w:pPr>
        <w:ind w:left="0" w:firstLine="0"/>
      </w:pPr>
      <w:rPr>
        <w:rFonts w:hint="default"/>
      </w:rPr>
    </w:lvl>
  </w:abstractNum>
  <w:abstractNum w:abstractNumId="25" w15:restartNumberingAfterBreak="0">
    <w:nsid w:val="4C1C0A68"/>
    <w:multiLevelType w:val="multilevel"/>
    <w:tmpl w:val="2C68DE8C"/>
    <w:numStyleLink w:val="TemplateScheduleCrossreference"/>
  </w:abstractNum>
  <w:abstractNum w:abstractNumId="26" w15:restartNumberingAfterBreak="0">
    <w:nsid w:val="592C266A"/>
    <w:multiLevelType w:val="multilevel"/>
    <w:tmpl w:val="6E30B20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37"/>
        </w:tabs>
        <w:ind w:left="737" w:hanging="737"/>
      </w:pPr>
      <w:rPr>
        <w:rFonts w:hint="default"/>
      </w:rPr>
    </w:lvl>
    <w:lvl w:ilvl="3">
      <w:start w:val="1"/>
      <w:numFmt w:val="decimal"/>
      <w:lvlText w:val="%1.%2.%3.%4"/>
      <w:lvlJc w:val="left"/>
      <w:pPr>
        <w:tabs>
          <w:tab w:val="num" w:pos="1474"/>
        </w:tabs>
        <w:ind w:left="1474" w:hanging="1474"/>
      </w:pPr>
      <w:rPr>
        <w:rFonts w:hint="default"/>
      </w:rPr>
    </w:lvl>
    <w:lvl w:ilvl="4">
      <w:start w:val="1"/>
      <w:numFmt w:val="decimal"/>
      <w:lvlText w:val="%1.%2.%3.%4.%5"/>
      <w:lvlJc w:val="left"/>
      <w:pPr>
        <w:tabs>
          <w:tab w:val="num" w:pos="1474"/>
        </w:tabs>
        <w:ind w:left="1474" w:hanging="1474"/>
      </w:pPr>
      <w:rPr>
        <w:rFonts w:hint="default"/>
      </w:rPr>
    </w:lvl>
    <w:lvl w:ilvl="5">
      <w:start w:val="1"/>
      <w:numFmt w:val="decimal"/>
      <w:lvlText w:val="%1.%2.%3.%4.%5.%6"/>
      <w:lvlJc w:val="left"/>
      <w:pPr>
        <w:tabs>
          <w:tab w:val="num" w:pos="1474"/>
        </w:tabs>
        <w:ind w:left="1474" w:hanging="1474"/>
      </w:pPr>
      <w:rPr>
        <w:rFonts w:hint="default"/>
      </w:rPr>
    </w:lvl>
    <w:lvl w:ilvl="6">
      <w:start w:val="1"/>
      <w:numFmt w:val="lowerLetter"/>
      <w:lvlText w:val="(%7)"/>
      <w:lvlJc w:val="left"/>
      <w:pPr>
        <w:tabs>
          <w:tab w:val="num" w:pos="1474"/>
        </w:tabs>
        <w:ind w:left="1474" w:hanging="737"/>
      </w:pPr>
      <w:rPr>
        <w:rFonts w:hint="default"/>
      </w:rPr>
    </w:lvl>
    <w:lvl w:ilvl="7">
      <w:start w:val="1"/>
      <w:numFmt w:val="lowerRoman"/>
      <w:lvlText w:val="(%8)"/>
      <w:lvlJc w:val="left"/>
      <w:pPr>
        <w:tabs>
          <w:tab w:val="num" w:pos="1474"/>
        </w:tabs>
        <w:ind w:left="1474" w:hanging="737"/>
      </w:pPr>
      <w:rPr>
        <w:rFonts w:hint="default"/>
      </w:rPr>
    </w:lvl>
    <w:lvl w:ilvl="8">
      <w:start w:val="1"/>
      <w:numFmt w:val="decimal"/>
      <w:lvlText w:val="(%9)"/>
      <w:lvlJc w:val="left"/>
      <w:pPr>
        <w:tabs>
          <w:tab w:val="num" w:pos="1474"/>
        </w:tabs>
        <w:ind w:left="1474" w:hanging="737"/>
      </w:pPr>
      <w:rPr>
        <w:rFonts w:hint="default"/>
      </w:rPr>
    </w:lvl>
  </w:abstractNum>
  <w:abstractNum w:abstractNumId="27" w15:restartNumberingAfterBreak="0">
    <w:nsid w:val="5DF371DD"/>
    <w:multiLevelType w:val="multilevel"/>
    <w:tmpl w:val="6E30B20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37"/>
        </w:tabs>
        <w:ind w:left="737" w:hanging="737"/>
      </w:pPr>
      <w:rPr>
        <w:rFonts w:hint="default"/>
      </w:rPr>
    </w:lvl>
    <w:lvl w:ilvl="3">
      <w:start w:val="1"/>
      <w:numFmt w:val="decimal"/>
      <w:lvlText w:val="%1.%2.%3.%4"/>
      <w:lvlJc w:val="left"/>
      <w:pPr>
        <w:tabs>
          <w:tab w:val="num" w:pos="1474"/>
        </w:tabs>
        <w:ind w:left="1474" w:hanging="1474"/>
      </w:pPr>
      <w:rPr>
        <w:rFonts w:hint="default"/>
      </w:rPr>
    </w:lvl>
    <w:lvl w:ilvl="4">
      <w:start w:val="1"/>
      <w:numFmt w:val="decimal"/>
      <w:lvlText w:val="%1.%2.%3.%4.%5"/>
      <w:lvlJc w:val="left"/>
      <w:pPr>
        <w:tabs>
          <w:tab w:val="num" w:pos="1474"/>
        </w:tabs>
        <w:ind w:left="1474" w:hanging="1474"/>
      </w:pPr>
      <w:rPr>
        <w:rFonts w:hint="default"/>
      </w:rPr>
    </w:lvl>
    <w:lvl w:ilvl="5">
      <w:start w:val="1"/>
      <w:numFmt w:val="decimal"/>
      <w:lvlText w:val="%1.%2.%3.%4.%5.%6"/>
      <w:lvlJc w:val="left"/>
      <w:pPr>
        <w:tabs>
          <w:tab w:val="num" w:pos="1474"/>
        </w:tabs>
        <w:ind w:left="1474" w:hanging="1474"/>
      </w:pPr>
      <w:rPr>
        <w:rFonts w:hint="default"/>
      </w:rPr>
    </w:lvl>
    <w:lvl w:ilvl="6">
      <w:start w:val="1"/>
      <w:numFmt w:val="lowerLetter"/>
      <w:lvlText w:val="(%7)"/>
      <w:lvlJc w:val="left"/>
      <w:pPr>
        <w:tabs>
          <w:tab w:val="num" w:pos="1474"/>
        </w:tabs>
        <w:ind w:left="1474" w:hanging="737"/>
      </w:pPr>
      <w:rPr>
        <w:rFonts w:hint="default"/>
      </w:rPr>
    </w:lvl>
    <w:lvl w:ilvl="7">
      <w:start w:val="1"/>
      <w:numFmt w:val="lowerRoman"/>
      <w:lvlText w:val="(%8)"/>
      <w:lvlJc w:val="left"/>
      <w:pPr>
        <w:tabs>
          <w:tab w:val="num" w:pos="1474"/>
        </w:tabs>
        <w:ind w:left="1474" w:hanging="737"/>
      </w:pPr>
      <w:rPr>
        <w:rFonts w:hint="default"/>
      </w:rPr>
    </w:lvl>
    <w:lvl w:ilvl="8">
      <w:start w:val="1"/>
      <w:numFmt w:val="decimal"/>
      <w:lvlText w:val="(%9)"/>
      <w:lvlJc w:val="left"/>
      <w:pPr>
        <w:tabs>
          <w:tab w:val="num" w:pos="1474"/>
        </w:tabs>
        <w:ind w:left="1474" w:hanging="737"/>
      </w:pPr>
      <w:rPr>
        <w:rFonts w:hint="default"/>
      </w:rPr>
    </w:lvl>
  </w:abstractNum>
  <w:abstractNum w:abstractNumId="28" w15:restartNumberingAfterBreak="0">
    <w:nsid w:val="6440365D"/>
    <w:multiLevelType w:val="multilevel"/>
    <w:tmpl w:val="C9CAD992"/>
    <w:styleLink w:val="BAHRSchedule"/>
    <w:lvl w:ilvl="0">
      <w:start w:val="1"/>
      <w:numFmt w:val="decimal"/>
      <w:pStyle w:val="Schedule"/>
      <w:lvlText w:val="Schedule %1"/>
      <w:lvlJc w:val="left"/>
      <w:pPr>
        <w:tabs>
          <w:tab w:val="num" w:pos="1928"/>
        </w:tabs>
        <w:ind w:left="1928" w:hanging="1928"/>
      </w:pPr>
      <w:rPr>
        <w:rFonts w:hint="default"/>
        <w:b/>
        <w:i w:val="0"/>
      </w:rPr>
    </w:lvl>
    <w:lvl w:ilvl="1">
      <w:start w:val="1"/>
      <w:numFmt w:val="none"/>
      <w:suff w:val="nothing"/>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676A2BBB"/>
    <w:multiLevelType w:val="multilevel"/>
    <w:tmpl w:val="66A069EA"/>
    <w:lvl w:ilvl="0">
      <w:start w:val="1"/>
      <w:numFmt w:val="decimal"/>
      <w:lvlText w:val="%1."/>
      <w:lvlJc w:val="left"/>
      <w:pPr>
        <w:tabs>
          <w:tab w:val="num" w:pos="794"/>
        </w:tabs>
        <w:ind w:left="794" w:hanging="794"/>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794"/>
        </w:tabs>
        <w:ind w:left="794" w:hanging="794"/>
      </w:pPr>
      <w:rPr>
        <w:rFonts w:hint="default"/>
      </w:rPr>
    </w:lvl>
    <w:lvl w:ilvl="3">
      <w:start w:val="1"/>
      <w:numFmt w:val="decimal"/>
      <w:lvlText w:val="(%4)"/>
      <w:lvlJc w:val="left"/>
      <w:pPr>
        <w:tabs>
          <w:tab w:val="num" w:pos="1361"/>
        </w:tabs>
        <w:ind w:left="1361" w:hanging="567"/>
      </w:pPr>
      <w:rPr>
        <w:rFonts w:hint="default"/>
      </w:rPr>
    </w:lvl>
    <w:lvl w:ilvl="4">
      <w:start w:val="1"/>
      <w:numFmt w:val="lowerRoman"/>
      <w:lvlText w:val="(%5)"/>
      <w:lvlJc w:val="left"/>
      <w:pPr>
        <w:tabs>
          <w:tab w:val="num" w:pos="1928"/>
        </w:tabs>
        <w:ind w:left="1928" w:hanging="567"/>
      </w:pPr>
      <w:rPr>
        <w:rFonts w:hint="default"/>
      </w:rPr>
    </w:lvl>
    <w:lvl w:ilvl="5">
      <w:start w:val="1"/>
      <w:numFmt w:val="upperLetter"/>
      <w:lvlText w:val="(%6)"/>
      <w:lvlJc w:val="left"/>
      <w:pPr>
        <w:tabs>
          <w:tab w:val="num" w:pos="2495"/>
        </w:tabs>
        <w:ind w:left="2495" w:hanging="567"/>
      </w:pPr>
      <w:rPr>
        <w:rFonts w:hint="default"/>
      </w:rPr>
    </w:lvl>
    <w:lvl w:ilvl="6">
      <w:start w:val="1"/>
      <w:numFmt w:val="decimal"/>
      <w:lvlText w:val="(%7)"/>
      <w:lvlJc w:val="left"/>
      <w:pPr>
        <w:tabs>
          <w:tab w:val="num" w:pos="3062"/>
        </w:tabs>
        <w:ind w:left="3062" w:hanging="567"/>
      </w:pPr>
      <w:rPr>
        <w:rFonts w:hint="default"/>
      </w:rPr>
    </w:lvl>
    <w:lvl w:ilvl="7">
      <w:start w:val="1"/>
      <w:numFmt w:val="lowerLetter"/>
      <w:lvlText w:val="(%8)"/>
      <w:lvlJc w:val="left"/>
      <w:pPr>
        <w:tabs>
          <w:tab w:val="num" w:pos="3629"/>
        </w:tabs>
        <w:ind w:left="3629" w:hanging="567"/>
      </w:pPr>
      <w:rPr>
        <w:rFonts w:hint="default"/>
      </w:rPr>
    </w:lvl>
    <w:lvl w:ilvl="8">
      <w:start w:val="1"/>
      <w:numFmt w:val="none"/>
      <w:lvlText w:val=""/>
      <w:lvlJc w:val="left"/>
      <w:pPr>
        <w:ind w:left="0" w:firstLine="0"/>
      </w:pPr>
      <w:rPr>
        <w:rFonts w:hint="default"/>
      </w:rPr>
    </w:lvl>
  </w:abstractNum>
  <w:abstractNum w:abstractNumId="30" w15:restartNumberingAfterBreak="0">
    <w:nsid w:val="6C5A069F"/>
    <w:multiLevelType w:val="multilevel"/>
    <w:tmpl w:val="08090023"/>
    <w:styleLink w:val="ArticleSection"/>
    <w:lvl w:ilvl="0">
      <w:start w:val="1"/>
      <w:numFmt w:val="upperRoman"/>
      <w:lvlText w:val="Artikkel %1."/>
      <w:lvlJc w:val="left"/>
      <w:pPr>
        <w:tabs>
          <w:tab w:val="num" w:pos="1800"/>
        </w:tabs>
        <w:ind w:left="0" w:firstLine="0"/>
      </w:pPr>
    </w:lvl>
    <w:lvl w:ilvl="1">
      <w:start w:val="1"/>
      <w:numFmt w:val="decimalZero"/>
      <w:isLgl/>
      <w:lvlText w:val="Inndeling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6D6D2C34"/>
    <w:multiLevelType w:val="multilevel"/>
    <w:tmpl w:val="5CC8C0BA"/>
    <w:styleLink w:val="Template-Leftmargin1"/>
    <w:lvl w:ilvl="0">
      <w:start w:val="1"/>
      <w:numFmt w:val="decimal"/>
      <w:pStyle w:val="Numberingleftmargin1"/>
      <w:lvlText w:val="(%1)"/>
      <w:lvlJc w:val="left"/>
      <w:pPr>
        <w:tabs>
          <w:tab w:val="num" w:pos="794"/>
        </w:tabs>
        <w:ind w:left="794" w:hanging="794"/>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2" w15:restartNumberingAfterBreak="0">
    <w:nsid w:val="78110494"/>
    <w:multiLevelType w:val="multilevel"/>
    <w:tmpl w:val="E00A8F6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3" w15:restartNumberingAfterBreak="0">
    <w:nsid w:val="7A921541"/>
    <w:multiLevelType w:val="multilevel"/>
    <w:tmpl w:val="83B2CAF0"/>
    <w:numStyleLink w:val="Template-Schedules"/>
  </w:abstractNum>
  <w:abstractNum w:abstractNumId="34" w15:restartNumberingAfterBreak="0">
    <w:nsid w:val="7C0775CB"/>
    <w:multiLevelType w:val="multilevel"/>
    <w:tmpl w:val="6E30B20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37"/>
        </w:tabs>
        <w:ind w:left="737" w:hanging="737"/>
      </w:pPr>
      <w:rPr>
        <w:rFonts w:hint="default"/>
      </w:rPr>
    </w:lvl>
    <w:lvl w:ilvl="3">
      <w:start w:val="1"/>
      <w:numFmt w:val="decimal"/>
      <w:lvlText w:val="%1.%2.%3.%4"/>
      <w:lvlJc w:val="left"/>
      <w:pPr>
        <w:tabs>
          <w:tab w:val="num" w:pos="1474"/>
        </w:tabs>
        <w:ind w:left="1474" w:hanging="1474"/>
      </w:pPr>
      <w:rPr>
        <w:rFonts w:hint="default"/>
      </w:rPr>
    </w:lvl>
    <w:lvl w:ilvl="4">
      <w:start w:val="1"/>
      <w:numFmt w:val="decimal"/>
      <w:lvlText w:val="%1.%2.%3.%4.%5"/>
      <w:lvlJc w:val="left"/>
      <w:pPr>
        <w:tabs>
          <w:tab w:val="num" w:pos="1474"/>
        </w:tabs>
        <w:ind w:left="1474" w:hanging="1474"/>
      </w:pPr>
      <w:rPr>
        <w:rFonts w:hint="default"/>
      </w:rPr>
    </w:lvl>
    <w:lvl w:ilvl="5">
      <w:start w:val="1"/>
      <w:numFmt w:val="decimal"/>
      <w:lvlText w:val="%1.%2.%3.%4.%5.%6"/>
      <w:lvlJc w:val="left"/>
      <w:pPr>
        <w:tabs>
          <w:tab w:val="num" w:pos="1474"/>
        </w:tabs>
        <w:ind w:left="1474" w:hanging="1474"/>
      </w:pPr>
      <w:rPr>
        <w:rFonts w:hint="default"/>
      </w:rPr>
    </w:lvl>
    <w:lvl w:ilvl="6">
      <w:start w:val="1"/>
      <w:numFmt w:val="lowerLetter"/>
      <w:lvlText w:val="(%7)"/>
      <w:lvlJc w:val="left"/>
      <w:pPr>
        <w:tabs>
          <w:tab w:val="num" w:pos="1474"/>
        </w:tabs>
        <w:ind w:left="1474" w:hanging="737"/>
      </w:pPr>
      <w:rPr>
        <w:rFonts w:hint="default"/>
      </w:rPr>
    </w:lvl>
    <w:lvl w:ilvl="7">
      <w:start w:val="1"/>
      <w:numFmt w:val="lowerRoman"/>
      <w:lvlText w:val="(%8)"/>
      <w:lvlJc w:val="left"/>
      <w:pPr>
        <w:tabs>
          <w:tab w:val="num" w:pos="1474"/>
        </w:tabs>
        <w:ind w:left="1474" w:hanging="737"/>
      </w:pPr>
      <w:rPr>
        <w:rFonts w:hint="default"/>
      </w:rPr>
    </w:lvl>
    <w:lvl w:ilvl="8">
      <w:start w:val="1"/>
      <w:numFmt w:val="decimal"/>
      <w:lvlText w:val="(%9)"/>
      <w:lvlJc w:val="left"/>
      <w:pPr>
        <w:tabs>
          <w:tab w:val="num" w:pos="1474"/>
        </w:tabs>
        <w:ind w:left="1474" w:hanging="737"/>
      </w:pPr>
      <w:rPr>
        <w:rFonts w:hint="default"/>
      </w:rPr>
    </w:lvl>
  </w:abstractNum>
  <w:num w:numId="1" w16cid:durableId="343409679">
    <w:abstractNumId w:val="2"/>
  </w:num>
  <w:num w:numId="2" w16cid:durableId="1494105475">
    <w:abstractNumId w:val="1"/>
  </w:num>
  <w:num w:numId="3" w16cid:durableId="1696538763">
    <w:abstractNumId w:val="0"/>
  </w:num>
  <w:num w:numId="4" w16cid:durableId="941377847">
    <w:abstractNumId w:val="7"/>
  </w:num>
  <w:num w:numId="5" w16cid:durableId="361631819">
    <w:abstractNumId w:val="6"/>
  </w:num>
  <w:num w:numId="6" w16cid:durableId="1222788365">
    <w:abstractNumId w:val="5"/>
  </w:num>
  <w:num w:numId="7" w16cid:durableId="1002394028">
    <w:abstractNumId w:val="4"/>
  </w:num>
  <w:num w:numId="8" w16cid:durableId="1356736855">
    <w:abstractNumId w:val="3"/>
  </w:num>
  <w:num w:numId="9" w16cid:durableId="675570389">
    <w:abstractNumId w:val="9"/>
  </w:num>
  <w:num w:numId="10" w16cid:durableId="1423187424">
    <w:abstractNumId w:val="21"/>
  </w:num>
  <w:num w:numId="11" w16cid:durableId="150148237">
    <w:abstractNumId w:val="10"/>
  </w:num>
  <w:num w:numId="12" w16cid:durableId="2039774182">
    <w:abstractNumId w:val="30"/>
  </w:num>
  <w:num w:numId="13" w16cid:durableId="654845230">
    <w:abstractNumId w:val="32"/>
  </w:num>
  <w:num w:numId="14" w16cid:durableId="992874412">
    <w:abstractNumId w:val="18"/>
  </w:num>
  <w:num w:numId="15" w16cid:durableId="33703575">
    <w:abstractNumId w:val="24"/>
  </w:num>
  <w:num w:numId="16" w16cid:durableId="1027292099">
    <w:abstractNumId w:val="14"/>
  </w:num>
  <w:num w:numId="17" w16cid:durableId="1810170777">
    <w:abstractNumId w:val="17"/>
  </w:num>
  <w:num w:numId="18" w16cid:durableId="1115826380">
    <w:abstractNumId w:val="31"/>
  </w:num>
  <w:num w:numId="19" w16cid:durableId="1711757613">
    <w:abstractNumId w:val="12"/>
  </w:num>
  <w:num w:numId="20" w16cid:durableId="502085343">
    <w:abstractNumId w:val="11"/>
  </w:num>
  <w:num w:numId="21" w16cid:durableId="1637100281">
    <w:abstractNumId w:val="25"/>
  </w:num>
  <w:num w:numId="22" w16cid:durableId="875117264">
    <w:abstractNumId w:val="33"/>
  </w:num>
  <w:num w:numId="23" w16cid:durableId="6948445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43553990">
    <w:abstractNumId w:val="23"/>
    <w:lvlOverride w:ilvl="0">
      <w:lvl w:ilvl="0">
        <w:start w:val="1"/>
        <w:numFmt w:val="decimal"/>
        <w:pStyle w:val="Heading1"/>
        <w:lvlText w:val="%1."/>
        <w:lvlJc w:val="left"/>
        <w:pPr>
          <w:tabs>
            <w:tab w:val="num" w:pos="794"/>
          </w:tabs>
          <w:ind w:left="794" w:hanging="794"/>
        </w:pPr>
        <w:rPr>
          <w:rFonts w:hint="default"/>
        </w:rPr>
      </w:lvl>
    </w:lvlOverride>
    <w:lvlOverride w:ilvl="1">
      <w:lvl w:ilvl="1">
        <w:start w:val="1"/>
        <w:numFmt w:val="decimal"/>
        <w:pStyle w:val="Heading2"/>
        <w:lvlText w:val="%1.%2"/>
        <w:lvlJc w:val="left"/>
        <w:pPr>
          <w:tabs>
            <w:tab w:val="num" w:pos="794"/>
          </w:tabs>
          <w:ind w:left="794" w:hanging="794"/>
        </w:pPr>
        <w:rPr>
          <w:rFonts w:hint="default"/>
        </w:rPr>
      </w:lvl>
    </w:lvlOverride>
    <w:lvlOverride w:ilvl="2">
      <w:lvl w:ilvl="2">
        <w:start w:val="1"/>
        <w:numFmt w:val="decimal"/>
        <w:pStyle w:val="Heading3"/>
        <w:lvlText w:val="%1.%2.%3"/>
        <w:lvlJc w:val="left"/>
        <w:pPr>
          <w:tabs>
            <w:tab w:val="num" w:pos="794"/>
          </w:tabs>
          <w:ind w:left="794" w:hanging="794"/>
        </w:pPr>
        <w:rPr>
          <w:rFonts w:hint="default"/>
        </w:rPr>
      </w:lvl>
    </w:lvlOverride>
    <w:lvlOverride w:ilvl="3">
      <w:lvl w:ilvl="3">
        <w:start w:val="1"/>
        <w:numFmt w:val="decimal"/>
        <w:pStyle w:val="Numbering3"/>
        <w:lvlText w:val="(%4)"/>
        <w:lvlJc w:val="left"/>
        <w:pPr>
          <w:tabs>
            <w:tab w:val="num" w:pos="1361"/>
          </w:tabs>
          <w:ind w:left="1361" w:hanging="567"/>
        </w:pPr>
        <w:rPr>
          <w:rFonts w:hint="default"/>
        </w:rPr>
      </w:lvl>
    </w:lvlOverride>
    <w:lvlOverride w:ilvl="4">
      <w:lvl w:ilvl="4">
        <w:start w:val="1"/>
        <w:numFmt w:val="lowerRoman"/>
        <w:pStyle w:val="Numbering4"/>
        <w:lvlText w:val="(%5)"/>
        <w:lvlJc w:val="left"/>
        <w:pPr>
          <w:tabs>
            <w:tab w:val="num" w:pos="1928"/>
          </w:tabs>
          <w:ind w:left="1928" w:hanging="567"/>
        </w:pPr>
        <w:rPr>
          <w:rFonts w:hint="default"/>
        </w:rPr>
      </w:lvl>
    </w:lvlOverride>
    <w:lvlOverride w:ilvl="5">
      <w:lvl w:ilvl="5">
        <w:start w:val="1"/>
        <w:numFmt w:val="upperLetter"/>
        <w:pStyle w:val="Numbering5"/>
        <w:lvlText w:val="(%6)"/>
        <w:lvlJc w:val="left"/>
        <w:pPr>
          <w:tabs>
            <w:tab w:val="num" w:pos="2495"/>
          </w:tabs>
          <w:ind w:left="2495" w:hanging="567"/>
        </w:pPr>
        <w:rPr>
          <w:rFonts w:hint="default"/>
        </w:rPr>
      </w:lvl>
    </w:lvlOverride>
    <w:lvlOverride w:ilvl="6">
      <w:lvl w:ilvl="6">
        <w:start w:val="1"/>
        <w:numFmt w:val="decimal"/>
        <w:pStyle w:val="Numbering6"/>
        <w:lvlText w:val="(%7)"/>
        <w:lvlJc w:val="left"/>
        <w:pPr>
          <w:tabs>
            <w:tab w:val="num" w:pos="3062"/>
          </w:tabs>
          <w:ind w:left="3062" w:hanging="567"/>
        </w:pPr>
        <w:rPr>
          <w:rFonts w:hint="default"/>
        </w:rPr>
      </w:lvl>
    </w:lvlOverride>
    <w:lvlOverride w:ilvl="7">
      <w:lvl w:ilvl="7">
        <w:start w:val="1"/>
        <w:numFmt w:val="lowerLetter"/>
        <w:pStyle w:val="Numbering7"/>
        <w:lvlText w:val="(%8)"/>
        <w:lvlJc w:val="left"/>
        <w:pPr>
          <w:tabs>
            <w:tab w:val="num" w:pos="3629"/>
          </w:tabs>
          <w:ind w:left="3629" w:hanging="567"/>
        </w:pPr>
        <w:rPr>
          <w:rFonts w:hint="default"/>
        </w:rPr>
      </w:lvl>
    </w:lvlOverride>
    <w:lvlOverride w:ilvl="8">
      <w:lvl w:ilvl="8">
        <w:start w:val="1"/>
        <w:numFmt w:val="none"/>
        <w:lvlText w:val=""/>
        <w:lvlJc w:val="left"/>
        <w:pPr>
          <w:ind w:left="0" w:firstLine="0"/>
        </w:pPr>
        <w:rPr>
          <w:rFonts w:hint="default"/>
        </w:rPr>
      </w:lvl>
    </w:lvlOverride>
  </w:num>
  <w:num w:numId="25" w16cid:durableId="1673990011">
    <w:abstractNumId w:val="16"/>
  </w:num>
  <w:num w:numId="26" w16cid:durableId="217715566">
    <w:abstractNumId w:val="34"/>
  </w:num>
  <w:num w:numId="27" w16cid:durableId="743449894">
    <w:abstractNumId w:val="27"/>
  </w:num>
  <w:num w:numId="28" w16cid:durableId="137962387">
    <w:abstractNumId w:val="26"/>
  </w:num>
  <w:num w:numId="29" w16cid:durableId="330960324">
    <w:abstractNumId w:val="29"/>
  </w:num>
  <w:num w:numId="30" w16cid:durableId="2123307407">
    <w:abstractNumId w:val="19"/>
  </w:num>
  <w:num w:numId="31" w16cid:durableId="1874462255">
    <w:abstractNumId w:val="8"/>
  </w:num>
  <w:num w:numId="32" w16cid:durableId="766118319">
    <w:abstractNumId w:val="22"/>
  </w:num>
  <w:num w:numId="33" w16cid:durableId="1661232046">
    <w:abstractNumId w:val="13"/>
  </w:num>
  <w:num w:numId="34" w16cid:durableId="568267751">
    <w:abstractNumId w:val="20"/>
  </w:num>
  <w:num w:numId="35" w16cid:durableId="1448815514">
    <w:abstractNumId w:val="23"/>
  </w:num>
  <w:num w:numId="36" w16cid:durableId="1381437273">
    <w:abstractNumId w:val="15"/>
    <w:lvlOverride w:ilvl="0">
      <w:lvl w:ilvl="0">
        <w:start w:val="1"/>
        <w:numFmt w:val="none"/>
        <w:suff w:val="space"/>
        <w:lvlText w:val="Schedule"/>
        <w:lvlJc w:val="left"/>
        <w:pPr>
          <w:ind w:left="0" w:firstLine="0"/>
        </w:pPr>
        <w:rPr>
          <w:rFonts w:ascii="Trebuchet MS" w:hAnsi="Trebuchet MS" w:hint="default"/>
          <w:b/>
          <w:i w:val="0"/>
          <w:caps/>
          <w:sz w:val="24"/>
        </w:rPr>
      </w:lvl>
    </w:lvlOverride>
  </w:num>
  <w:num w:numId="37" w16cid:durableId="3573142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44369145">
    <w:abstractNumId w:val="28"/>
  </w:num>
  <w:num w:numId="39" w16cid:durableId="4296607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00795070">
    <w:abstractNumId w:val="23"/>
    <w:lvlOverride w:ilvl="0">
      <w:lvl w:ilvl="0">
        <w:start w:val="1"/>
        <w:numFmt w:val="decimal"/>
        <w:pStyle w:val="Heading1"/>
        <w:lvlText w:val="%1."/>
        <w:lvlJc w:val="left"/>
        <w:pPr>
          <w:tabs>
            <w:tab w:val="num" w:pos="794"/>
          </w:tabs>
          <w:ind w:left="794" w:hanging="794"/>
        </w:pPr>
      </w:lvl>
    </w:lvlOverride>
    <w:lvlOverride w:ilvl="1">
      <w:lvl w:ilvl="1">
        <w:start w:val="1"/>
        <w:numFmt w:val="decimal"/>
        <w:pStyle w:val="Heading2"/>
        <w:lvlText w:val="%1.%2"/>
        <w:lvlJc w:val="left"/>
        <w:pPr>
          <w:tabs>
            <w:tab w:val="num" w:pos="794"/>
          </w:tabs>
          <w:ind w:left="794" w:hanging="794"/>
        </w:pPr>
        <w:rPr>
          <w:b w:val="0"/>
          <w:i w:val="0"/>
          <w:iCs w:val="0"/>
          <w:caps w:val="0"/>
          <w:smallCaps w:val="0"/>
          <w:strike w:val="0"/>
          <w:dstrike w:val="0"/>
          <w:outline w:val="0"/>
          <w:shadow w:val="0"/>
          <w:emboss w:val="0"/>
          <w:imprint w:val="0"/>
          <w:noProof w:val="0"/>
          <w:vanish w:val="0"/>
          <w:webHidden w:val="0"/>
          <w:spacing w:val="0"/>
          <w:position w:val="0"/>
          <w:u w:val="none"/>
          <w:effect w:val="none"/>
          <w:vertAlign w:val="baseline"/>
          <w:em w:val="none"/>
          <w:lang w:val="en-GB"/>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Heading3"/>
        <w:lvlText w:val="%1.%2.%3"/>
        <w:lvlJc w:val="left"/>
        <w:pPr>
          <w:tabs>
            <w:tab w:val="num" w:pos="794"/>
          </w:tabs>
          <w:ind w:left="794" w:hanging="794"/>
        </w:pPr>
      </w:lvl>
    </w:lvlOverride>
    <w:lvlOverride w:ilvl="3">
      <w:lvl w:ilvl="3">
        <w:start w:val="1"/>
        <w:numFmt w:val="decimal"/>
        <w:pStyle w:val="Numbering3"/>
        <w:lvlText w:val="(%4)"/>
        <w:lvlJc w:val="left"/>
        <w:pPr>
          <w:tabs>
            <w:tab w:val="num" w:pos="1361"/>
          </w:tabs>
          <w:ind w:left="1361" w:hanging="567"/>
        </w:pPr>
      </w:lvl>
    </w:lvlOverride>
    <w:lvlOverride w:ilvl="4">
      <w:lvl w:ilvl="4">
        <w:start w:val="1"/>
        <w:numFmt w:val="lowerRoman"/>
        <w:pStyle w:val="Numbering4"/>
        <w:lvlText w:val="(%5)"/>
        <w:lvlJc w:val="left"/>
        <w:pPr>
          <w:tabs>
            <w:tab w:val="num" w:pos="1928"/>
          </w:tabs>
          <w:ind w:left="1928" w:hanging="567"/>
        </w:pPr>
      </w:lvl>
    </w:lvlOverride>
    <w:lvlOverride w:ilvl="5">
      <w:lvl w:ilvl="5">
        <w:start w:val="1"/>
        <w:numFmt w:val="upperLetter"/>
        <w:pStyle w:val="Numbering5"/>
        <w:lvlText w:val="(%6)"/>
        <w:lvlJc w:val="left"/>
        <w:pPr>
          <w:tabs>
            <w:tab w:val="num" w:pos="2495"/>
          </w:tabs>
          <w:ind w:left="2495" w:hanging="567"/>
        </w:pPr>
      </w:lvl>
    </w:lvlOverride>
    <w:lvlOverride w:ilvl="6">
      <w:lvl w:ilvl="6">
        <w:start w:val="1"/>
        <w:numFmt w:val="decimal"/>
        <w:pStyle w:val="Numbering6"/>
        <w:lvlText w:val="(%7)"/>
        <w:lvlJc w:val="left"/>
        <w:pPr>
          <w:tabs>
            <w:tab w:val="num" w:pos="3062"/>
          </w:tabs>
          <w:ind w:left="3062" w:hanging="567"/>
        </w:pPr>
      </w:lvl>
    </w:lvlOverride>
    <w:lvlOverride w:ilvl="7">
      <w:lvl w:ilvl="7">
        <w:start w:val="1"/>
        <w:numFmt w:val="lowerLetter"/>
        <w:pStyle w:val="Numbering7"/>
        <w:lvlText w:val="(%8)"/>
        <w:lvlJc w:val="left"/>
        <w:pPr>
          <w:tabs>
            <w:tab w:val="num" w:pos="3629"/>
          </w:tabs>
          <w:ind w:left="3629" w:hanging="567"/>
        </w:pPr>
      </w:lvl>
    </w:lvlOverride>
    <w:lvlOverride w:ilvl="8">
      <w:lvl w:ilvl="8">
        <w:start w:val="1"/>
        <w:numFmt w:val="none"/>
        <w:lvlText w:val=""/>
        <w:lvlJc w:val="left"/>
        <w:pPr>
          <w:ind w:left="0" w:firstLine="0"/>
        </w:pPr>
      </w:lvl>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5DB"/>
    <w:rsid w:val="0000489B"/>
    <w:rsid w:val="00004C82"/>
    <w:rsid w:val="00006A4B"/>
    <w:rsid w:val="000070B9"/>
    <w:rsid w:val="000101C8"/>
    <w:rsid w:val="00013799"/>
    <w:rsid w:val="00014D12"/>
    <w:rsid w:val="0001709A"/>
    <w:rsid w:val="00017C37"/>
    <w:rsid w:val="00021A75"/>
    <w:rsid w:val="00022020"/>
    <w:rsid w:val="00023389"/>
    <w:rsid w:val="00026D59"/>
    <w:rsid w:val="00026F62"/>
    <w:rsid w:val="00031CA2"/>
    <w:rsid w:val="00032C37"/>
    <w:rsid w:val="00034532"/>
    <w:rsid w:val="000348A0"/>
    <w:rsid w:val="000349CC"/>
    <w:rsid w:val="00034FAE"/>
    <w:rsid w:val="00035491"/>
    <w:rsid w:val="00035CDE"/>
    <w:rsid w:val="00035E29"/>
    <w:rsid w:val="00036151"/>
    <w:rsid w:val="00042D39"/>
    <w:rsid w:val="00042DCF"/>
    <w:rsid w:val="00043B47"/>
    <w:rsid w:val="0004688D"/>
    <w:rsid w:val="00047C56"/>
    <w:rsid w:val="00047F28"/>
    <w:rsid w:val="00050A5B"/>
    <w:rsid w:val="0005245F"/>
    <w:rsid w:val="00052E49"/>
    <w:rsid w:val="0005497A"/>
    <w:rsid w:val="0005559C"/>
    <w:rsid w:val="00055D41"/>
    <w:rsid w:val="00055EEB"/>
    <w:rsid w:val="00056965"/>
    <w:rsid w:val="00057862"/>
    <w:rsid w:val="00060A41"/>
    <w:rsid w:val="00060C91"/>
    <w:rsid w:val="000623DA"/>
    <w:rsid w:val="00062719"/>
    <w:rsid w:val="0006545B"/>
    <w:rsid w:val="000662E4"/>
    <w:rsid w:val="00067D1B"/>
    <w:rsid w:val="0007025B"/>
    <w:rsid w:val="000706D2"/>
    <w:rsid w:val="00070E9A"/>
    <w:rsid w:val="00072874"/>
    <w:rsid w:val="00073EBD"/>
    <w:rsid w:val="00077CF4"/>
    <w:rsid w:val="0008040C"/>
    <w:rsid w:val="00082C58"/>
    <w:rsid w:val="00083D22"/>
    <w:rsid w:val="000855A7"/>
    <w:rsid w:val="00086E28"/>
    <w:rsid w:val="00090EA3"/>
    <w:rsid w:val="0009167E"/>
    <w:rsid w:val="000934B2"/>
    <w:rsid w:val="00094763"/>
    <w:rsid w:val="00095415"/>
    <w:rsid w:val="000A1A0A"/>
    <w:rsid w:val="000A22AB"/>
    <w:rsid w:val="000A3EF8"/>
    <w:rsid w:val="000A7013"/>
    <w:rsid w:val="000A762F"/>
    <w:rsid w:val="000B32E0"/>
    <w:rsid w:val="000B448F"/>
    <w:rsid w:val="000B5FBB"/>
    <w:rsid w:val="000B7654"/>
    <w:rsid w:val="000B7688"/>
    <w:rsid w:val="000C336B"/>
    <w:rsid w:val="000C3EB5"/>
    <w:rsid w:val="000C4926"/>
    <w:rsid w:val="000C5303"/>
    <w:rsid w:val="000C546C"/>
    <w:rsid w:val="000C581D"/>
    <w:rsid w:val="000C5B3A"/>
    <w:rsid w:val="000C6B2C"/>
    <w:rsid w:val="000C71A9"/>
    <w:rsid w:val="000C7C25"/>
    <w:rsid w:val="000D2940"/>
    <w:rsid w:val="000D447B"/>
    <w:rsid w:val="000D48B7"/>
    <w:rsid w:val="000D56B2"/>
    <w:rsid w:val="000D688A"/>
    <w:rsid w:val="000D75C2"/>
    <w:rsid w:val="000E0F9F"/>
    <w:rsid w:val="000E2259"/>
    <w:rsid w:val="000E5EA8"/>
    <w:rsid w:val="000E5F6C"/>
    <w:rsid w:val="000E7A45"/>
    <w:rsid w:val="000F1BB3"/>
    <w:rsid w:val="000F1E57"/>
    <w:rsid w:val="000F373D"/>
    <w:rsid w:val="000F4AD5"/>
    <w:rsid w:val="000F6788"/>
    <w:rsid w:val="001011E3"/>
    <w:rsid w:val="00112C5A"/>
    <w:rsid w:val="001135B9"/>
    <w:rsid w:val="00114DED"/>
    <w:rsid w:val="001157FD"/>
    <w:rsid w:val="00115BB9"/>
    <w:rsid w:val="00116FC9"/>
    <w:rsid w:val="0011725A"/>
    <w:rsid w:val="001228D3"/>
    <w:rsid w:val="0012559E"/>
    <w:rsid w:val="001327D3"/>
    <w:rsid w:val="001356FD"/>
    <w:rsid w:val="00136525"/>
    <w:rsid w:val="00137D5A"/>
    <w:rsid w:val="00140CDA"/>
    <w:rsid w:val="0014154D"/>
    <w:rsid w:val="0014159D"/>
    <w:rsid w:val="00142054"/>
    <w:rsid w:val="00142F3E"/>
    <w:rsid w:val="00145153"/>
    <w:rsid w:val="001464AD"/>
    <w:rsid w:val="00146863"/>
    <w:rsid w:val="001478E9"/>
    <w:rsid w:val="00147BDF"/>
    <w:rsid w:val="00150063"/>
    <w:rsid w:val="00150C63"/>
    <w:rsid w:val="0015259A"/>
    <w:rsid w:val="001529B8"/>
    <w:rsid w:val="00152B1B"/>
    <w:rsid w:val="001541A2"/>
    <w:rsid w:val="00156525"/>
    <w:rsid w:val="00160D9C"/>
    <w:rsid w:val="00161C1D"/>
    <w:rsid w:val="00166FCA"/>
    <w:rsid w:val="00167CA1"/>
    <w:rsid w:val="00167E20"/>
    <w:rsid w:val="00170041"/>
    <w:rsid w:val="001732D6"/>
    <w:rsid w:val="0017330F"/>
    <w:rsid w:val="0017353A"/>
    <w:rsid w:val="0017452F"/>
    <w:rsid w:val="00177E22"/>
    <w:rsid w:val="001804FB"/>
    <w:rsid w:val="00180A63"/>
    <w:rsid w:val="001814B2"/>
    <w:rsid w:val="001840D6"/>
    <w:rsid w:val="00186B60"/>
    <w:rsid w:val="00186DF0"/>
    <w:rsid w:val="0018746E"/>
    <w:rsid w:val="0019252D"/>
    <w:rsid w:val="00192579"/>
    <w:rsid w:val="00193D9F"/>
    <w:rsid w:val="001952A4"/>
    <w:rsid w:val="00195A83"/>
    <w:rsid w:val="00195E5E"/>
    <w:rsid w:val="00196E05"/>
    <w:rsid w:val="001A2B6C"/>
    <w:rsid w:val="001A6D3F"/>
    <w:rsid w:val="001A7597"/>
    <w:rsid w:val="001B01C7"/>
    <w:rsid w:val="001B16B2"/>
    <w:rsid w:val="001B35FC"/>
    <w:rsid w:val="001B586F"/>
    <w:rsid w:val="001B6293"/>
    <w:rsid w:val="001B7250"/>
    <w:rsid w:val="001C0D70"/>
    <w:rsid w:val="001C0DA2"/>
    <w:rsid w:val="001C40CE"/>
    <w:rsid w:val="001C4BDB"/>
    <w:rsid w:val="001C79FA"/>
    <w:rsid w:val="001D2AF4"/>
    <w:rsid w:val="001D334A"/>
    <w:rsid w:val="001D383F"/>
    <w:rsid w:val="001D51A6"/>
    <w:rsid w:val="001D5DA2"/>
    <w:rsid w:val="001E3E91"/>
    <w:rsid w:val="001E687B"/>
    <w:rsid w:val="001E6A3F"/>
    <w:rsid w:val="001F08F6"/>
    <w:rsid w:val="001F2B31"/>
    <w:rsid w:val="001F2D63"/>
    <w:rsid w:val="001F377A"/>
    <w:rsid w:val="001F45E9"/>
    <w:rsid w:val="001F6419"/>
    <w:rsid w:val="0020221C"/>
    <w:rsid w:val="00203BD7"/>
    <w:rsid w:val="00211352"/>
    <w:rsid w:val="00216F77"/>
    <w:rsid w:val="00221A95"/>
    <w:rsid w:val="00221B17"/>
    <w:rsid w:val="0022359F"/>
    <w:rsid w:val="00223944"/>
    <w:rsid w:val="002252A9"/>
    <w:rsid w:val="00225D5F"/>
    <w:rsid w:val="00226ECF"/>
    <w:rsid w:val="0023128D"/>
    <w:rsid w:val="002322CE"/>
    <w:rsid w:val="00233322"/>
    <w:rsid w:val="002458E2"/>
    <w:rsid w:val="00245F57"/>
    <w:rsid w:val="00247A3C"/>
    <w:rsid w:val="002523E4"/>
    <w:rsid w:val="00252E95"/>
    <w:rsid w:val="00254A41"/>
    <w:rsid w:val="00254B36"/>
    <w:rsid w:val="002555CF"/>
    <w:rsid w:val="00255EB0"/>
    <w:rsid w:val="00263833"/>
    <w:rsid w:val="00264EC9"/>
    <w:rsid w:val="00270601"/>
    <w:rsid w:val="00273F80"/>
    <w:rsid w:val="00275196"/>
    <w:rsid w:val="002771C8"/>
    <w:rsid w:val="00280FDB"/>
    <w:rsid w:val="00282E39"/>
    <w:rsid w:val="00284B2D"/>
    <w:rsid w:val="0028517D"/>
    <w:rsid w:val="002858C0"/>
    <w:rsid w:val="00292A62"/>
    <w:rsid w:val="00295BB8"/>
    <w:rsid w:val="00295DD3"/>
    <w:rsid w:val="00295E3D"/>
    <w:rsid w:val="002978E0"/>
    <w:rsid w:val="002A0529"/>
    <w:rsid w:val="002A267F"/>
    <w:rsid w:val="002A2A41"/>
    <w:rsid w:val="002A3BDE"/>
    <w:rsid w:val="002A3D3D"/>
    <w:rsid w:val="002A4A34"/>
    <w:rsid w:val="002A5B8C"/>
    <w:rsid w:val="002A679A"/>
    <w:rsid w:val="002B76AB"/>
    <w:rsid w:val="002C05A7"/>
    <w:rsid w:val="002C0BF2"/>
    <w:rsid w:val="002C2CB3"/>
    <w:rsid w:val="002C3935"/>
    <w:rsid w:val="002C408D"/>
    <w:rsid w:val="002C4B6D"/>
    <w:rsid w:val="002C5B5A"/>
    <w:rsid w:val="002C6697"/>
    <w:rsid w:val="002C6C4E"/>
    <w:rsid w:val="002C7F07"/>
    <w:rsid w:val="002D0780"/>
    <w:rsid w:val="002D12D9"/>
    <w:rsid w:val="002D597A"/>
    <w:rsid w:val="002D5A61"/>
    <w:rsid w:val="002D6362"/>
    <w:rsid w:val="002D6EAA"/>
    <w:rsid w:val="002E04A8"/>
    <w:rsid w:val="002E1C7C"/>
    <w:rsid w:val="002E233D"/>
    <w:rsid w:val="002E4AA6"/>
    <w:rsid w:val="002E4CE3"/>
    <w:rsid w:val="002E5304"/>
    <w:rsid w:val="002E75FE"/>
    <w:rsid w:val="002F13F4"/>
    <w:rsid w:val="002F2386"/>
    <w:rsid w:val="002F3353"/>
    <w:rsid w:val="002F4FF4"/>
    <w:rsid w:val="002F5442"/>
    <w:rsid w:val="002F574D"/>
    <w:rsid w:val="003005CF"/>
    <w:rsid w:val="0030121E"/>
    <w:rsid w:val="00303BDB"/>
    <w:rsid w:val="00304101"/>
    <w:rsid w:val="003048B5"/>
    <w:rsid w:val="00305DEB"/>
    <w:rsid w:val="00306212"/>
    <w:rsid w:val="00307AEB"/>
    <w:rsid w:val="00310AC9"/>
    <w:rsid w:val="00311256"/>
    <w:rsid w:val="00311D82"/>
    <w:rsid w:val="00316307"/>
    <w:rsid w:val="00317C25"/>
    <w:rsid w:val="00320B98"/>
    <w:rsid w:val="00321B76"/>
    <w:rsid w:val="0032225B"/>
    <w:rsid w:val="0033024E"/>
    <w:rsid w:val="003309DF"/>
    <w:rsid w:val="0033123D"/>
    <w:rsid w:val="00331827"/>
    <w:rsid w:val="003350AE"/>
    <w:rsid w:val="00335945"/>
    <w:rsid w:val="0033745C"/>
    <w:rsid w:val="00340DA2"/>
    <w:rsid w:val="00342D51"/>
    <w:rsid w:val="00350AB5"/>
    <w:rsid w:val="00350FD1"/>
    <w:rsid w:val="003519F1"/>
    <w:rsid w:val="0035475C"/>
    <w:rsid w:val="00356648"/>
    <w:rsid w:val="00360E4E"/>
    <w:rsid w:val="00361CA6"/>
    <w:rsid w:val="003666F8"/>
    <w:rsid w:val="003706EB"/>
    <w:rsid w:val="00370B14"/>
    <w:rsid w:val="003716BB"/>
    <w:rsid w:val="003718B5"/>
    <w:rsid w:val="00374C24"/>
    <w:rsid w:val="00375165"/>
    <w:rsid w:val="003766AA"/>
    <w:rsid w:val="003815BB"/>
    <w:rsid w:val="0038191A"/>
    <w:rsid w:val="00383085"/>
    <w:rsid w:val="00386EF7"/>
    <w:rsid w:val="003921E9"/>
    <w:rsid w:val="0039244B"/>
    <w:rsid w:val="003933A5"/>
    <w:rsid w:val="003934CA"/>
    <w:rsid w:val="003934ED"/>
    <w:rsid w:val="003A1EF0"/>
    <w:rsid w:val="003A23A0"/>
    <w:rsid w:val="003A285A"/>
    <w:rsid w:val="003A2BD8"/>
    <w:rsid w:val="003A4B57"/>
    <w:rsid w:val="003B10DB"/>
    <w:rsid w:val="003B70AE"/>
    <w:rsid w:val="003C2A62"/>
    <w:rsid w:val="003C4C81"/>
    <w:rsid w:val="003C537C"/>
    <w:rsid w:val="003C6BCC"/>
    <w:rsid w:val="003C6C02"/>
    <w:rsid w:val="003D1B0C"/>
    <w:rsid w:val="003D2BD9"/>
    <w:rsid w:val="003D3411"/>
    <w:rsid w:val="003D3AAD"/>
    <w:rsid w:val="003D5355"/>
    <w:rsid w:val="003D565F"/>
    <w:rsid w:val="003D598A"/>
    <w:rsid w:val="003D74C9"/>
    <w:rsid w:val="003E24A9"/>
    <w:rsid w:val="003E3DDD"/>
    <w:rsid w:val="003E7DC4"/>
    <w:rsid w:val="003F3013"/>
    <w:rsid w:val="003F46CE"/>
    <w:rsid w:val="003F5115"/>
    <w:rsid w:val="003F5528"/>
    <w:rsid w:val="003F5711"/>
    <w:rsid w:val="003F61BA"/>
    <w:rsid w:val="003F6346"/>
    <w:rsid w:val="003F660F"/>
    <w:rsid w:val="00400C32"/>
    <w:rsid w:val="00400D57"/>
    <w:rsid w:val="0040230B"/>
    <w:rsid w:val="00403BBC"/>
    <w:rsid w:val="00405CAF"/>
    <w:rsid w:val="004101FA"/>
    <w:rsid w:val="00410424"/>
    <w:rsid w:val="00410871"/>
    <w:rsid w:val="00411343"/>
    <w:rsid w:val="004146DF"/>
    <w:rsid w:val="00415168"/>
    <w:rsid w:val="004151B6"/>
    <w:rsid w:val="00420E6F"/>
    <w:rsid w:val="004236BE"/>
    <w:rsid w:val="00430A9E"/>
    <w:rsid w:val="0043337A"/>
    <w:rsid w:val="004349F9"/>
    <w:rsid w:val="00434EB4"/>
    <w:rsid w:val="00434F01"/>
    <w:rsid w:val="00436C2C"/>
    <w:rsid w:val="00437CCE"/>
    <w:rsid w:val="00440E74"/>
    <w:rsid w:val="0044130A"/>
    <w:rsid w:val="004428E1"/>
    <w:rsid w:val="00443A98"/>
    <w:rsid w:val="004478D8"/>
    <w:rsid w:val="004504F9"/>
    <w:rsid w:val="004529D7"/>
    <w:rsid w:val="004556C0"/>
    <w:rsid w:val="004559E3"/>
    <w:rsid w:val="00455DC2"/>
    <w:rsid w:val="00456267"/>
    <w:rsid w:val="00456840"/>
    <w:rsid w:val="00457183"/>
    <w:rsid w:val="00457DA6"/>
    <w:rsid w:val="00457DE3"/>
    <w:rsid w:val="00460288"/>
    <w:rsid w:val="004611A3"/>
    <w:rsid w:val="00461215"/>
    <w:rsid w:val="00461E1E"/>
    <w:rsid w:val="00462B45"/>
    <w:rsid w:val="00463060"/>
    <w:rsid w:val="004630DB"/>
    <w:rsid w:val="004637BF"/>
    <w:rsid w:val="00464442"/>
    <w:rsid w:val="00467088"/>
    <w:rsid w:val="0047052B"/>
    <w:rsid w:val="004838A1"/>
    <w:rsid w:val="004839A8"/>
    <w:rsid w:val="004851AE"/>
    <w:rsid w:val="00485786"/>
    <w:rsid w:val="00487C8F"/>
    <w:rsid w:val="00490A62"/>
    <w:rsid w:val="00493FF8"/>
    <w:rsid w:val="00494E02"/>
    <w:rsid w:val="004A0152"/>
    <w:rsid w:val="004A546B"/>
    <w:rsid w:val="004A5933"/>
    <w:rsid w:val="004A700B"/>
    <w:rsid w:val="004B3FAD"/>
    <w:rsid w:val="004B4DD8"/>
    <w:rsid w:val="004B64A4"/>
    <w:rsid w:val="004B7591"/>
    <w:rsid w:val="004C0F99"/>
    <w:rsid w:val="004C138B"/>
    <w:rsid w:val="004C1D3F"/>
    <w:rsid w:val="004C224D"/>
    <w:rsid w:val="004C3079"/>
    <w:rsid w:val="004C5397"/>
    <w:rsid w:val="004C6A9A"/>
    <w:rsid w:val="004D0B63"/>
    <w:rsid w:val="004D258F"/>
    <w:rsid w:val="004D307B"/>
    <w:rsid w:val="004D4147"/>
    <w:rsid w:val="004D4444"/>
    <w:rsid w:val="004D46E1"/>
    <w:rsid w:val="004D5659"/>
    <w:rsid w:val="004D78FD"/>
    <w:rsid w:val="004E1376"/>
    <w:rsid w:val="004E26EE"/>
    <w:rsid w:val="004E6628"/>
    <w:rsid w:val="004F1189"/>
    <w:rsid w:val="004F4B6E"/>
    <w:rsid w:val="004F5671"/>
    <w:rsid w:val="004F661C"/>
    <w:rsid w:val="004F6CAE"/>
    <w:rsid w:val="00500A0D"/>
    <w:rsid w:val="005017B1"/>
    <w:rsid w:val="0050232C"/>
    <w:rsid w:val="0050312B"/>
    <w:rsid w:val="00504ECF"/>
    <w:rsid w:val="0050657D"/>
    <w:rsid w:val="00507826"/>
    <w:rsid w:val="00507F32"/>
    <w:rsid w:val="005117C8"/>
    <w:rsid w:val="00512808"/>
    <w:rsid w:val="00513733"/>
    <w:rsid w:val="00513D70"/>
    <w:rsid w:val="00515BC4"/>
    <w:rsid w:val="00515C31"/>
    <w:rsid w:val="005176D4"/>
    <w:rsid w:val="00517D23"/>
    <w:rsid w:val="005234E1"/>
    <w:rsid w:val="00524141"/>
    <w:rsid w:val="00531878"/>
    <w:rsid w:val="00534D0E"/>
    <w:rsid w:val="00536C31"/>
    <w:rsid w:val="005373C9"/>
    <w:rsid w:val="00537A25"/>
    <w:rsid w:val="00537E8C"/>
    <w:rsid w:val="00543D43"/>
    <w:rsid w:val="005469DB"/>
    <w:rsid w:val="00551068"/>
    <w:rsid w:val="00551F39"/>
    <w:rsid w:val="005544AF"/>
    <w:rsid w:val="00561970"/>
    <w:rsid w:val="00563751"/>
    <w:rsid w:val="00563F1B"/>
    <w:rsid w:val="00565739"/>
    <w:rsid w:val="00566079"/>
    <w:rsid w:val="00567964"/>
    <w:rsid w:val="00570248"/>
    <w:rsid w:val="00570798"/>
    <w:rsid w:val="00571ACA"/>
    <w:rsid w:val="00573077"/>
    <w:rsid w:val="00574565"/>
    <w:rsid w:val="00575DB4"/>
    <w:rsid w:val="00576435"/>
    <w:rsid w:val="00582D50"/>
    <w:rsid w:val="00582ED7"/>
    <w:rsid w:val="00583516"/>
    <w:rsid w:val="00583B55"/>
    <w:rsid w:val="00586113"/>
    <w:rsid w:val="00592A20"/>
    <w:rsid w:val="0059495F"/>
    <w:rsid w:val="005A0DB2"/>
    <w:rsid w:val="005A39D3"/>
    <w:rsid w:val="005A41FF"/>
    <w:rsid w:val="005A4E3C"/>
    <w:rsid w:val="005A5D76"/>
    <w:rsid w:val="005B12A2"/>
    <w:rsid w:val="005B286A"/>
    <w:rsid w:val="005B2FF7"/>
    <w:rsid w:val="005B3AAF"/>
    <w:rsid w:val="005B4FFC"/>
    <w:rsid w:val="005B554C"/>
    <w:rsid w:val="005B729F"/>
    <w:rsid w:val="005C1907"/>
    <w:rsid w:val="005C4A06"/>
    <w:rsid w:val="005C5449"/>
    <w:rsid w:val="005C6851"/>
    <w:rsid w:val="005C7AC6"/>
    <w:rsid w:val="005C7F35"/>
    <w:rsid w:val="005D4779"/>
    <w:rsid w:val="005D6C45"/>
    <w:rsid w:val="005D7332"/>
    <w:rsid w:val="005E0356"/>
    <w:rsid w:val="005E1429"/>
    <w:rsid w:val="005E280F"/>
    <w:rsid w:val="005E347C"/>
    <w:rsid w:val="005E625B"/>
    <w:rsid w:val="005E66C6"/>
    <w:rsid w:val="005E73D8"/>
    <w:rsid w:val="005F0B8D"/>
    <w:rsid w:val="005F0D01"/>
    <w:rsid w:val="005F0ECC"/>
    <w:rsid w:val="005F751D"/>
    <w:rsid w:val="00601D3A"/>
    <w:rsid w:val="006069B1"/>
    <w:rsid w:val="006079CD"/>
    <w:rsid w:val="006148D0"/>
    <w:rsid w:val="00614953"/>
    <w:rsid w:val="00615B9A"/>
    <w:rsid w:val="00617137"/>
    <w:rsid w:val="006207BA"/>
    <w:rsid w:val="00620FEC"/>
    <w:rsid w:val="006236DB"/>
    <w:rsid w:val="00623984"/>
    <w:rsid w:val="00623B14"/>
    <w:rsid w:val="00624558"/>
    <w:rsid w:val="00624722"/>
    <w:rsid w:val="00624FE9"/>
    <w:rsid w:val="006256B4"/>
    <w:rsid w:val="00625ADD"/>
    <w:rsid w:val="0062771B"/>
    <w:rsid w:val="00627A25"/>
    <w:rsid w:val="00630BCE"/>
    <w:rsid w:val="00631E23"/>
    <w:rsid w:val="006354FE"/>
    <w:rsid w:val="00635C6A"/>
    <w:rsid w:val="00636951"/>
    <w:rsid w:val="00637903"/>
    <w:rsid w:val="006427CE"/>
    <w:rsid w:val="00644943"/>
    <w:rsid w:val="00644AEB"/>
    <w:rsid w:val="006456B8"/>
    <w:rsid w:val="0065026F"/>
    <w:rsid w:val="006505A6"/>
    <w:rsid w:val="00650C5B"/>
    <w:rsid w:val="00652383"/>
    <w:rsid w:val="00652FC1"/>
    <w:rsid w:val="00664FB1"/>
    <w:rsid w:val="0066587A"/>
    <w:rsid w:val="00667F84"/>
    <w:rsid w:val="00671E5F"/>
    <w:rsid w:val="00674916"/>
    <w:rsid w:val="006765D0"/>
    <w:rsid w:val="00676F0C"/>
    <w:rsid w:val="00677C09"/>
    <w:rsid w:val="006808B5"/>
    <w:rsid w:val="006901A3"/>
    <w:rsid w:val="00690D25"/>
    <w:rsid w:val="00692151"/>
    <w:rsid w:val="0069494C"/>
    <w:rsid w:val="00695D2B"/>
    <w:rsid w:val="00697B23"/>
    <w:rsid w:val="006A1462"/>
    <w:rsid w:val="006A31E6"/>
    <w:rsid w:val="006A342D"/>
    <w:rsid w:val="006A37A8"/>
    <w:rsid w:val="006A7736"/>
    <w:rsid w:val="006A7FCA"/>
    <w:rsid w:val="006B0E9F"/>
    <w:rsid w:val="006B1356"/>
    <w:rsid w:val="006B147C"/>
    <w:rsid w:val="006B1E2D"/>
    <w:rsid w:val="006B576F"/>
    <w:rsid w:val="006B5DC9"/>
    <w:rsid w:val="006B68F6"/>
    <w:rsid w:val="006C17D0"/>
    <w:rsid w:val="006C47DF"/>
    <w:rsid w:val="006C47F2"/>
    <w:rsid w:val="006C71A0"/>
    <w:rsid w:val="006D0FB9"/>
    <w:rsid w:val="006D37A1"/>
    <w:rsid w:val="006D3962"/>
    <w:rsid w:val="006D3B9D"/>
    <w:rsid w:val="006D47F2"/>
    <w:rsid w:val="006D5B2D"/>
    <w:rsid w:val="006D5ECD"/>
    <w:rsid w:val="006D7EEA"/>
    <w:rsid w:val="006E0616"/>
    <w:rsid w:val="006E0910"/>
    <w:rsid w:val="006E29CB"/>
    <w:rsid w:val="006E3103"/>
    <w:rsid w:val="006E32B6"/>
    <w:rsid w:val="006E54D2"/>
    <w:rsid w:val="006E59FE"/>
    <w:rsid w:val="006E5B19"/>
    <w:rsid w:val="006F17F0"/>
    <w:rsid w:val="006F2094"/>
    <w:rsid w:val="006F52D8"/>
    <w:rsid w:val="006F6BF8"/>
    <w:rsid w:val="007025ED"/>
    <w:rsid w:val="00702B20"/>
    <w:rsid w:val="007044EC"/>
    <w:rsid w:val="007050CC"/>
    <w:rsid w:val="00705924"/>
    <w:rsid w:val="007066FF"/>
    <w:rsid w:val="00706942"/>
    <w:rsid w:val="00706FF7"/>
    <w:rsid w:val="00707B67"/>
    <w:rsid w:val="00710372"/>
    <w:rsid w:val="007126F9"/>
    <w:rsid w:val="00713444"/>
    <w:rsid w:val="007140A1"/>
    <w:rsid w:val="007149B2"/>
    <w:rsid w:val="00716A71"/>
    <w:rsid w:val="00717723"/>
    <w:rsid w:val="0072146B"/>
    <w:rsid w:val="00721660"/>
    <w:rsid w:val="00722DAE"/>
    <w:rsid w:val="00725D25"/>
    <w:rsid w:val="00726424"/>
    <w:rsid w:val="00726492"/>
    <w:rsid w:val="00726DBB"/>
    <w:rsid w:val="00732F63"/>
    <w:rsid w:val="007331D2"/>
    <w:rsid w:val="00735864"/>
    <w:rsid w:val="0073667B"/>
    <w:rsid w:val="007373F5"/>
    <w:rsid w:val="00737E8B"/>
    <w:rsid w:val="00740804"/>
    <w:rsid w:val="00740961"/>
    <w:rsid w:val="00740E08"/>
    <w:rsid w:val="0074272B"/>
    <w:rsid w:val="00742C87"/>
    <w:rsid w:val="007434FF"/>
    <w:rsid w:val="007440A3"/>
    <w:rsid w:val="007440ED"/>
    <w:rsid w:val="00745FFA"/>
    <w:rsid w:val="0074725F"/>
    <w:rsid w:val="007472F5"/>
    <w:rsid w:val="007546DB"/>
    <w:rsid w:val="00754A26"/>
    <w:rsid w:val="0075724F"/>
    <w:rsid w:val="00760799"/>
    <w:rsid w:val="00763338"/>
    <w:rsid w:val="00763671"/>
    <w:rsid w:val="00764683"/>
    <w:rsid w:val="00765470"/>
    <w:rsid w:val="00767954"/>
    <w:rsid w:val="00770495"/>
    <w:rsid w:val="00771B9C"/>
    <w:rsid w:val="00771EEC"/>
    <w:rsid w:val="0077277D"/>
    <w:rsid w:val="00776340"/>
    <w:rsid w:val="007765D6"/>
    <w:rsid w:val="00780889"/>
    <w:rsid w:val="00781094"/>
    <w:rsid w:val="00781D52"/>
    <w:rsid w:val="00783EFA"/>
    <w:rsid w:val="00784932"/>
    <w:rsid w:val="007869AE"/>
    <w:rsid w:val="00791282"/>
    <w:rsid w:val="00794D70"/>
    <w:rsid w:val="007965DC"/>
    <w:rsid w:val="007A133B"/>
    <w:rsid w:val="007A55E7"/>
    <w:rsid w:val="007B0570"/>
    <w:rsid w:val="007B0C32"/>
    <w:rsid w:val="007B10B3"/>
    <w:rsid w:val="007B16A4"/>
    <w:rsid w:val="007B34F3"/>
    <w:rsid w:val="007B692F"/>
    <w:rsid w:val="007C1A7A"/>
    <w:rsid w:val="007C4BD5"/>
    <w:rsid w:val="007D0A92"/>
    <w:rsid w:val="007D2F00"/>
    <w:rsid w:val="007D38EA"/>
    <w:rsid w:val="007D624F"/>
    <w:rsid w:val="007D632C"/>
    <w:rsid w:val="007E0DDB"/>
    <w:rsid w:val="007E0F59"/>
    <w:rsid w:val="007E0FDF"/>
    <w:rsid w:val="007E26BA"/>
    <w:rsid w:val="007E5D0C"/>
    <w:rsid w:val="007F25D2"/>
    <w:rsid w:val="007F3073"/>
    <w:rsid w:val="007F44C0"/>
    <w:rsid w:val="007F451F"/>
    <w:rsid w:val="007F47B3"/>
    <w:rsid w:val="007F4BBD"/>
    <w:rsid w:val="00801943"/>
    <w:rsid w:val="00802BAE"/>
    <w:rsid w:val="00803B0F"/>
    <w:rsid w:val="00810B15"/>
    <w:rsid w:val="00811D7B"/>
    <w:rsid w:val="008131B6"/>
    <w:rsid w:val="00814D34"/>
    <w:rsid w:val="008151C8"/>
    <w:rsid w:val="0081520D"/>
    <w:rsid w:val="00817023"/>
    <w:rsid w:val="0081710F"/>
    <w:rsid w:val="008236DE"/>
    <w:rsid w:val="00824BBB"/>
    <w:rsid w:val="008270B5"/>
    <w:rsid w:val="008329EB"/>
    <w:rsid w:val="00832A2B"/>
    <w:rsid w:val="00835CBC"/>
    <w:rsid w:val="008375C7"/>
    <w:rsid w:val="00841393"/>
    <w:rsid w:val="00841BC3"/>
    <w:rsid w:val="008436A4"/>
    <w:rsid w:val="00843BA9"/>
    <w:rsid w:val="00843BF8"/>
    <w:rsid w:val="00843D62"/>
    <w:rsid w:val="008442F4"/>
    <w:rsid w:val="008445FC"/>
    <w:rsid w:val="0084569F"/>
    <w:rsid w:val="00846A35"/>
    <w:rsid w:val="00847C44"/>
    <w:rsid w:val="00851757"/>
    <w:rsid w:val="00851AE2"/>
    <w:rsid w:val="00863149"/>
    <w:rsid w:val="008632FF"/>
    <w:rsid w:val="008658E0"/>
    <w:rsid w:val="008659F2"/>
    <w:rsid w:val="00865C96"/>
    <w:rsid w:val="008661CD"/>
    <w:rsid w:val="008710EE"/>
    <w:rsid w:val="00873D14"/>
    <w:rsid w:val="008749FE"/>
    <w:rsid w:val="008753BC"/>
    <w:rsid w:val="0087575C"/>
    <w:rsid w:val="00875ED1"/>
    <w:rsid w:val="00877598"/>
    <w:rsid w:val="00877CCD"/>
    <w:rsid w:val="00880BEF"/>
    <w:rsid w:val="00880EC8"/>
    <w:rsid w:val="00882D59"/>
    <w:rsid w:val="00885C1C"/>
    <w:rsid w:val="008873F7"/>
    <w:rsid w:val="00890085"/>
    <w:rsid w:val="0089236B"/>
    <w:rsid w:val="00893EEB"/>
    <w:rsid w:val="008944B2"/>
    <w:rsid w:val="00894CF5"/>
    <w:rsid w:val="008968D7"/>
    <w:rsid w:val="00896944"/>
    <w:rsid w:val="00897122"/>
    <w:rsid w:val="008A1149"/>
    <w:rsid w:val="008A18C1"/>
    <w:rsid w:val="008A1C34"/>
    <w:rsid w:val="008A72CB"/>
    <w:rsid w:val="008B0582"/>
    <w:rsid w:val="008B6435"/>
    <w:rsid w:val="008C2238"/>
    <w:rsid w:val="008C326B"/>
    <w:rsid w:val="008C330E"/>
    <w:rsid w:val="008C5F98"/>
    <w:rsid w:val="008C6CC0"/>
    <w:rsid w:val="008D0533"/>
    <w:rsid w:val="008D1A74"/>
    <w:rsid w:val="008D5F92"/>
    <w:rsid w:val="008D70F5"/>
    <w:rsid w:val="008D729C"/>
    <w:rsid w:val="008D7C5A"/>
    <w:rsid w:val="008E0C6C"/>
    <w:rsid w:val="008E597A"/>
    <w:rsid w:val="008E6A80"/>
    <w:rsid w:val="008F2F7D"/>
    <w:rsid w:val="008F31A8"/>
    <w:rsid w:val="008F32E0"/>
    <w:rsid w:val="008F383F"/>
    <w:rsid w:val="008F503F"/>
    <w:rsid w:val="008F5337"/>
    <w:rsid w:val="009002E7"/>
    <w:rsid w:val="0090177F"/>
    <w:rsid w:val="00901C84"/>
    <w:rsid w:val="00901E25"/>
    <w:rsid w:val="00905663"/>
    <w:rsid w:val="00905F5C"/>
    <w:rsid w:val="00906E3A"/>
    <w:rsid w:val="00907B4C"/>
    <w:rsid w:val="00912F52"/>
    <w:rsid w:val="009133C9"/>
    <w:rsid w:val="0091575A"/>
    <w:rsid w:val="00915AA5"/>
    <w:rsid w:val="00916527"/>
    <w:rsid w:val="009167B2"/>
    <w:rsid w:val="00916B16"/>
    <w:rsid w:val="009171B9"/>
    <w:rsid w:val="00921765"/>
    <w:rsid w:val="00922507"/>
    <w:rsid w:val="00922B6A"/>
    <w:rsid w:val="009230AD"/>
    <w:rsid w:val="00925246"/>
    <w:rsid w:val="009268B4"/>
    <w:rsid w:val="00926D37"/>
    <w:rsid w:val="00930062"/>
    <w:rsid w:val="00932A11"/>
    <w:rsid w:val="00933652"/>
    <w:rsid w:val="00936A7C"/>
    <w:rsid w:val="00936B32"/>
    <w:rsid w:val="0093716D"/>
    <w:rsid w:val="009415A7"/>
    <w:rsid w:val="00941E44"/>
    <w:rsid w:val="00943531"/>
    <w:rsid w:val="0094353D"/>
    <w:rsid w:val="00945854"/>
    <w:rsid w:val="00945A0A"/>
    <w:rsid w:val="00945CA1"/>
    <w:rsid w:val="00946AFA"/>
    <w:rsid w:val="009479C6"/>
    <w:rsid w:val="00947DCF"/>
    <w:rsid w:val="0095174D"/>
    <w:rsid w:val="009524EB"/>
    <w:rsid w:val="00953CDF"/>
    <w:rsid w:val="00954D55"/>
    <w:rsid w:val="00955F3E"/>
    <w:rsid w:val="009560A3"/>
    <w:rsid w:val="00956AF4"/>
    <w:rsid w:val="00960A49"/>
    <w:rsid w:val="009639E7"/>
    <w:rsid w:val="00964057"/>
    <w:rsid w:val="00965826"/>
    <w:rsid w:val="00966629"/>
    <w:rsid w:val="009678CF"/>
    <w:rsid w:val="009707A1"/>
    <w:rsid w:val="00970E64"/>
    <w:rsid w:val="00971DFD"/>
    <w:rsid w:val="009724AB"/>
    <w:rsid w:val="00973AD2"/>
    <w:rsid w:val="00975CFE"/>
    <w:rsid w:val="009836D5"/>
    <w:rsid w:val="00986FE8"/>
    <w:rsid w:val="009872CF"/>
    <w:rsid w:val="00987898"/>
    <w:rsid w:val="00987DE8"/>
    <w:rsid w:val="009904A7"/>
    <w:rsid w:val="00991221"/>
    <w:rsid w:val="00992BAF"/>
    <w:rsid w:val="0099339A"/>
    <w:rsid w:val="00995691"/>
    <w:rsid w:val="00996FFB"/>
    <w:rsid w:val="009A0DCC"/>
    <w:rsid w:val="009A1946"/>
    <w:rsid w:val="009A2A28"/>
    <w:rsid w:val="009A484C"/>
    <w:rsid w:val="009A7145"/>
    <w:rsid w:val="009B1210"/>
    <w:rsid w:val="009B317E"/>
    <w:rsid w:val="009C24F9"/>
    <w:rsid w:val="009C2DC8"/>
    <w:rsid w:val="009C30E7"/>
    <w:rsid w:val="009D03B8"/>
    <w:rsid w:val="009D0A29"/>
    <w:rsid w:val="009D1243"/>
    <w:rsid w:val="009D29E2"/>
    <w:rsid w:val="009D73C9"/>
    <w:rsid w:val="009D7F79"/>
    <w:rsid w:val="009E0586"/>
    <w:rsid w:val="009E0B3E"/>
    <w:rsid w:val="009E1A66"/>
    <w:rsid w:val="009E4B38"/>
    <w:rsid w:val="009E511B"/>
    <w:rsid w:val="009E6078"/>
    <w:rsid w:val="009E68D9"/>
    <w:rsid w:val="009E7EC7"/>
    <w:rsid w:val="009F0C23"/>
    <w:rsid w:val="009F1BB2"/>
    <w:rsid w:val="009F1D14"/>
    <w:rsid w:val="009F35AC"/>
    <w:rsid w:val="009F38B6"/>
    <w:rsid w:val="009F5A83"/>
    <w:rsid w:val="009F7883"/>
    <w:rsid w:val="009F79FB"/>
    <w:rsid w:val="00A01205"/>
    <w:rsid w:val="00A018FC"/>
    <w:rsid w:val="00A02B1A"/>
    <w:rsid w:val="00A10791"/>
    <w:rsid w:val="00A12170"/>
    <w:rsid w:val="00A14D5D"/>
    <w:rsid w:val="00A1597D"/>
    <w:rsid w:val="00A1745B"/>
    <w:rsid w:val="00A17F6C"/>
    <w:rsid w:val="00A2034F"/>
    <w:rsid w:val="00A22E5D"/>
    <w:rsid w:val="00A232AD"/>
    <w:rsid w:val="00A25256"/>
    <w:rsid w:val="00A27BB7"/>
    <w:rsid w:val="00A30B3D"/>
    <w:rsid w:val="00A35EBF"/>
    <w:rsid w:val="00A362CF"/>
    <w:rsid w:val="00A371C5"/>
    <w:rsid w:val="00A4132E"/>
    <w:rsid w:val="00A4152D"/>
    <w:rsid w:val="00A42726"/>
    <w:rsid w:val="00A44B9B"/>
    <w:rsid w:val="00A46A2C"/>
    <w:rsid w:val="00A47FEE"/>
    <w:rsid w:val="00A500F5"/>
    <w:rsid w:val="00A54AC4"/>
    <w:rsid w:val="00A56184"/>
    <w:rsid w:val="00A57B2D"/>
    <w:rsid w:val="00A62819"/>
    <w:rsid w:val="00A64E80"/>
    <w:rsid w:val="00A65C4B"/>
    <w:rsid w:val="00A65C7F"/>
    <w:rsid w:val="00A66E6B"/>
    <w:rsid w:val="00A7007F"/>
    <w:rsid w:val="00A7649B"/>
    <w:rsid w:val="00A7703B"/>
    <w:rsid w:val="00A92513"/>
    <w:rsid w:val="00A9347C"/>
    <w:rsid w:val="00A93FB7"/>
    <w:rsid w:val="00A94826"/>
    <w:rsid w:val="00A94E8A"/>
    <w:rsid w:val="00A94EA3"/>
    <w:rsid w:val="00A9544F"/>
    <w:rsid w:val="00A961AD"/>
    <w:rsid w:val="00A96B15"/>
    <w:rsid w:val="00A9708F"/>
    <w:rsid w:val="00AA0764"/>
    <w:rsid w:val="00AA0CA7"/>
    <w:rsid w:val="00AA206A"/>
    <w:rsid w:val="00AA2612"/>
    <w:rsid w:val="00AA435F"/>
    <w:rsid w:val="00AA4674"/>
    <w:rsid w:val="00AA55F1"/>
    <w:rsid w:val="00AA6262"/>
    <w:rsid w:val="00AB077A"/>
    <w:rsid w:val="00AB3289"/>
    <w:rsid w:val="00AB4928"/>
    <w:rsid w:val="00AB4A5B"/>
    <w:rsid w:val="00AB5000"/>
    <w:rsid w:val="00AB5398"/>
    <w:rsid w:val="00AB7A6B"/>
    <w:rsid w:val="00AC052D"/>
    <w:rsid w:val="00AC1AD7"/>
    <w:rsid w:val="00AC3312"/>
    <w:rsid w:val="00AC3531"/>
    <w:rsid w:val="00AC4709"/>
    <w:rsid w:val="00AC641E"/>
    <w:rsid w:val="00AC70C6"/>
    <w:rsid w:val="00AC7909"/>
    <w:rsid w:val="00AC7C36"/>
    <w:rsid w:val="00AD1158"/>
    <w:rsid w:val="00AD1B5A"/>
    <w:rsid w:val="00AD1CA9"/>
    <w:rsid w:val="00AD1F12"/>
    <w:rsid w:val="00AD250A"/>
    <w:rsid w:val="00AD3D5E"/>
    <w:rsid w:val="00AD454E"/>
    <w:rsid w:val="00AD532A"/>
    <w:rsid w:val="00AD6167"/>
    <w:rsid w:val="00AD7013"/>
    <w:rsid w:val="00AD7ECD"/>
    <w:rsid w:val="00AE27A3"/>
    <w:rsid w:val="00AE2D3B"/>
    <w:rsid w:val="00AE375C"/>
    <w:rsid w:val="00AE4BD1"/>
    <w:rsid w:val="00AF20C1"/>
    <w:rsid w:val="00AF4B6E"/>
    <w:rsid w:val="00AF5960"/>
    <w:rsid w:val="00AF6EA9"/>
    <w:rsid w:val="00AF7285"/>
    <w:rsid w:val="00B00537"/>
    <w:rsid w:val="00B00FB2"/>
    <w:rsid w:val="00B03D93"/>
    <w:rsid w:val="00B06757"/>
    <w:rsid w:val="00B07F4A"/>
    <w:rsid w:val="00B10E42"/>
    <w:rsid w:val="00B13651"/>
    <w:rsid w:val="00B13DA2"/>
    <w:rsid w:val="00B16A4D"/>
    <w:rsid w:val="00B210EC"/>
    <w:rsid w:val="00B218D6"/>
    <w:rsid w:val="00B23CC4"/>
    <w:rsid w:val="00B26584"/>
    <w:rsid w:val="00B27905"/>
    <w:rsid w:val="00B27BBD"/>
    <w:rsid w:val="00B32544"/>
    <w:rsid w:val="00B35A08"/>
    <w:rsid w:val="00B35D00"/>
    <w:rsid w:val="00B36375"/>
    <w:rsid w:val="00B37C39"/>
    <w:rsid w:val="00B407A0"/>
    <w:rsid w:val="00B41111"/>
    <w:rsid w:val="00B41818"/>
    <w:rsid w:val="00B44853"/>
    <w:rsid w:val="00B46E4E"/>
    <w:rsid w:val="00B47D3E"/>
    <w:rsid w:val="00B5525F"/>
    <w:rsid w:val="00B55485"/>
    <w:rsid w:val="00B55849"/>
    <w:rsid w:val="00B575FE"/>
    <w:rsid w:val="00B603A4"/>
    <w:rsid w:val="00B62312"/>
    <w:rsid w:val="00B629BE"/>
    <w:rsid w:val="00B7223A"/>
    <w:rsid w:val="00B74666"/>
    <w:rsid w:val="00B75A99"/>
    <w:rsid w:val="00B76E5E"/>
    <w:rsid w:val="00B77266"/>
    <w:rsid w:val="00B774C5"/>
    <w:rsid w:val="00B8239D"/>
    <w:rsid w:val="00B82D33"/>
    <w:rsid w:val="00B856F1"/>
    <w:rsid w:val="00B860A0"/>
    <w:rsid w:val="00B8676E"/>
    <w:rsid w:val="00B87FCD"/>
    <w:rsid w:val="00B957DE"/>
    <w:rsid w:val="00B9716A"/>
    <w:rsid w:val="00B972D2"/>
    <w:rsid w:val="00B973EA"/>
    <w:rsid w:val="00BA0493"/>
    <w:rsid w:val="00BA1340"/>
    <w:rsid w:val="00BA5C16"/>
    <w:rsid w:val="00BA666F"/>
    <w:rsid w:val="00BA782A"/>
    <w:rsid w:val="00BB32F6"/>
    <w:rsid w:val="00BB387D"/>
    <w:rsid w:val="00BB6729"/>
    <w:rsid w:val="00BB6E57"/>
    <w:rsid w:val="00BB7FA9"/>
    <w:rsid w:val="00BC0D82"/>
    <w:rsid w:val="00BC16A3"/>
    <w:rsid w:val="00BC18D5"/>
    <w:rsid w:val="00BC2832"/>
    <w:rsid w:val="00BC2B1B"/>
    <w:rsid w:val="00BC4EB8"/>
    <w:rsid w:val="00BC4F6A"/>
    <w:rsid w:val="00BC53A0"/>
    <w:rsid w:val="00BC65CC"/>
    <w:rsid w:val="00BC6A3C"/>
    <w:rsid w:val="00BD0125"/>
    <w:rsid w:val="00BD32A0"/>
    <w:rsid w:val="00BD3E86"/>
    <w:rsid w:val="00BD5479"/>
    <w:rsid w:val="00BD601E"/>
    <w:rsid w:val="00BD6D8C"/>
    <w:rsid w:val="00BE2B3A"/>
    <w:rsid w:val="00BE4D59"/>
    <w:rsid w:val="00BE5BE0"/>
    <w:rsid w:val="00BE70A3"/>
    <w:rsid w:val="00BE7DBF"/>
    <w:rsid w:val="00BF09AC"/>
    <w:rsid w:val="00BF175A"/>
    <w:rsid w:val="00BF2248"/>
    <w:rsid w:val="00BF317E"/>
    <w:rsid w:val="00BF4E04"/>
    <w:rsid w:val="00BF61E5"/>
    <w:rsid w:val="00BF7789"/>
    <w:rsid w:val="00C00F96"/>
    <w:rsid w:val="00C03FCC"/>
    <w:rsid w:val="00C04220"/>
    <w:rsid w:val="00C051D8"/>
    <w:rsid w:val="00C0645B"/>
    <w:rsid w:val="00C06CF9"/>
    <w:rsid w:val="00C101FF"/>
    <w:rsid w:val="00C10377"/>
    <w:rsid w:val="00C135EC"/>
    <w:rsid w:val="00C13693"/>
    <w:rsid w:val="00C136F6"/>
    <w:rsid w:val="00C14FBD"/>
    <w:rsid w:val="00C178A8"/>
    <w:rsid w:val="00C213B3"/>
    <w:rsid w:val="00C21495"/>
    <w:rsid w:val="00C2194B"/>
    <w:rsid w:val="00C23E0E"/>
    <w:rsid w:val="00C246F2"/>
    <w:rsid w:val="00C24DFE"/>
    <w:rsid w:val="00C25D43"/>
    <w:rsid w:val="00C26C4A"/>
    <w:rsid w:val="00C30F4A"/>
    <w:rsid w:val="00C3290B"/>
    <w:rsid w:val="00C32934"/>
    <w:rsid w:val="00C335A3"/>
    <w:rsid w:val="00C34A53"/>
    <w:rsid w:val="00C34FB7"/>
    <w:rsid w:val="00C351CA"/>
    <w:rsid w:val="00C4042A"/>
    <w:rsid w:val="00C42144"/>
    <w:rsid w:val="00C44A92"/>
    <w:rsid w:val="00C44EDA"/>
    <w:rsid w:val="00C45599"/>
    <w:rsid w:val="00C47E6E"/>
    <w:rsid w:val="00C51080"/>
    <w:rsid w:val="00C54F33"/>
    <w:rsid w:val="00C55F9B"/>
    <w:rsid w:val="00C567B1"/>
    <w:rsid w:val="00C57CC3"/>
    <w:rsid w:val="00C61B5B"/>
    <w:rsid w:val="00C61CEB"/>
    <w:rsid w:val="00C62716"/>
    <w:rsid w:val="00C62D3D"/>
    <w:rsid w:val="00C67798"/>
    <w:rsid w:val="00C67AC1"/>
    <w:rsid w:val="00C71CA3"/>
    <w:rsid w:val="00C72C7C"/>
    <w:rsid w:val="00C76873"/>
    <w:rsid w:val="00C7796C"/>
    <w:rsid w:val="00C77F53"/>
    <w:rsid w:val="00C81E28"/>
    <w:rsid w:val="00C8321E"/>
    <w:rsid w:val="00C839B2"/>
    <w:rsid w:val="00C83F8C"/>
    <w:rsid w:val="00C846DE"/>
    <w:rsid w:val="00C84E79"/>
    <w:rsid w:val="00C84FAC"/>
    <w:rsid w:val="00C8720E"/>
    <w:rsid w:val="00C917FF"/>
    <w:rsid w:val="00C926E8"/>
    <w:rsid w:val="00C97857"/>
    <w:rsid w:val="00CA1180"/>
    <w:rsid w:val="00CA260E"/>
    <w:rsid w:val="00CA2805"/>
    <w:rsid w:val="00CA4F5E"/>
    <w:rsid w:val="00CA5C6A"/>
    <w:rsid w:val="00CB28DA"/>
    <w:rsid w:val="00CB4AD8"/>
    <w:rsid w:val="00CB7414"/>
    <w:rsid w:val="00CC350A"/>
    <w:rsid w:val="00CC4037"/>
    <w:rsid w:val="00CC4085"/>
    <w:rsid w:val="00CC41B9"/>
    <w:rsid w:val="00CC5A2F"/>
    <w:rsid w:val="00CD29AF"/>
    <w:rsid w:val="00CD29B2"/>
    <w:rsid w:val="00CD2D40"/>
    <w:rsid w:val="00CD4548"/>
    <w:rsid w:val="00CD4DCF"/>
    <w:rsid w:val="00CD4F46"/>
    <w:rsid w:val="00CD5B18"/>
    <w:rsid w:val="00CE186C"/>
    <w:rsid w:val="00CE29A0"/>
    <w:rsid w:val="00CE3D96"/>
    <w:rsid w:val="00CE7B2C"/>
    <w:rsid w:val="00CF0913"/>
    <w:rsid w:val="00CF2352"/>
    <w:rsid w:val="00D005BB"/>
    <w:rsid w:val="00D01217"/>
    <w:rsid w:val="00D01FD8"/>
    <w:rsid w:val="00D02C5E"/>
    <w:rsid w:val="00D02CC9"/>
    <w:rsid w:val="00D05602"/>
    <w:rsid w:val="00D06557"/>
    <w:rsid w:val="00D06D7C"/>
    <w:rsid w:val="00D16F6F"/>
    <w:rsid w:val="00D21323"/>
    <w:rsid w:val="00D21979"/>
    <w:rsid w:val="00D21F99"/>
    <w:rsid w:val="00D22A9B"/>
    <w:rsid w:val="00D24909"/>
    <w:rsid w:val="00D24F5A"/>
    <w:rsid w:val="00D30DDC"/>
    <w:rsid w:val="00D36968"/>
    <w:rsid w:val="00D375BB"/>
    <w:rsid w:val="00D40227"/>
    <w:rsid w:val="00D404F1"/>
    <w:rsid w:val="00D40747"/>
    <w:rsid w:val="00D40BD0"/>
    <w:rsid w:val="00D44B2B"/>
    <w:rsid w:val="00D45825"/>
    <w:rsid w:val="00D50C3C"/>
    <w:rsid w:val="00D51938"/>
    <w:rsid w:val="00D5231A"/>
    <w:rsid w:val="00D52629"/>
    <w:rsid w:val="00D53EC1"/>
    <w:rsid w:val="00D55DA6"/>
    <w:rsid w:val="00D55DEB"/>
    <w:rsid w:val="00D56C0C"/>
    <w:rsid w:val="00D60D41"/>
    <w:rsid w:val="00D61C5B"/>
    <w:rsid w:val="00D6546A"/>
    <w:rsid w:val="00D66DEE"/>
    <w:rsid w:val="00D7073E"/>
    <w:rsid w:val="00D70F11"/>
    <w:rsid w:val="00D71A39"/>
    <w:rsid w:val="00D722BD"/>
    <w:rsid w:val="00D73594"/>
    <w:rsid w:val="00D8037E"/>
    <w:rsid w:val="00D8261D"/>
    <w:rsid w:val="00D82693"/>
    <w:rsid w:val="00D90B87"/>
    <w:rsid w:val="00D93D87"/>
    <w:rsid w:val="00D94782"/>
    <w:rsid w:val="00D96AB5"/>
    <w:rsid w:val="00DA0A41"/>
    <w:rsid w:val="00DA1C7C"/>
    <w:rsid w:val="00DA2157"/>
    <w:rsid w:val="00DA6CCB"/>
    <w:rsid w:val="00DA7D51"/>
    <w:rsid w:val="00DB03E6"/>
    <w:rsid w:val="00DB3E31"/>
    <w:rsid w:val="00DB55E1"/>
    <w:rsid w:val="00DB5667"/>
    <w:rsid w:val="00DB663A"/>
    <w:rsid w:val="00DC173B"/>
    <w:rsid w:val="00DC535B"/>
    <w:rsid w:val="00DC66F3"/>
    <w:rsid w:val="00DC703A"/>
    <w:rsid w:val="00DC763D"/>
    <w:rsid w:val="00DC7922"/>
    <w:rsid w:val="00DD1867"/>
    <w:rsid w:val="00DD4A74"/>
    <w:rsid w:val="00DD6B37"/>
    <w:rsid w:val="00DD6FCD"/>
    <w:rsid w:val="00DD7BB3"/>
    <w:rsid w:val="00DE03DA"/>
    <w:rsid w:val="00DE0E38"/>
    <w:rsid w:val="00DE3088"/>
    <w:rsid w:val="00DE4356"/>
    <w:rsid w:val="00DE51E9"/>
    <w:rsid w:val="00DE5923"/>
    <w:rsid w:val="00DE7089"/>
    <w:rsid w:val="00DF0488"/>
    <w:rsid w:val="00DF0C2F"/>
    <w:rsid w:val="00DF0E47"/>
    <w:rsid w:val="00DF26F1"/>
    <w:rsid w:val="00DF39EF"/>
    <w:rsid w:val="00DF7739"/>
    <w:rsid w:val="00E028B9"/>
    <w:rsid w:val="00E02E16"/>
    <w:rsid w:val="00E13200"/>
    <w:rsid w:val="00E1362A"/>
    <w:rsid w:val="00E13A6F"/>
    <w:rsid w:val="00E14706"/>
    <w:rsid w:val="00E1702A"/>
    <w:rsid w:val="00E1739B"/>
    <w:rsid w:val="00E17DDD"/>
    <w:rsid w:val="00E17F06"/>
    <w:rsid w:val="00E20F5F"/>
    <w:rsid w:val="00E22E6F"/>
    <w:rsid w:val="00E23932"/>
    <w:rsid w:val="00E25E3E"/>
    <w:rsid w:val="00E2675F"/>
    <w:rsid w:val="00E27FC3"/>
    <w:rsid w:val="00E31170"/>
    <w:rsid w:val="00E319E5"/>
    <w:rsid w:val="00E33E41"/>
    <w:rsid w:val="00E35188"/>
    <w:rsid w:val="00E37324"/>
    <w:rsid w:val="00E426B7"/>
    <w:rsid w:val="00E43AB9"/>
    <w:rsid w:val="00E44CC8"/>
    <w:rsid w:val="00E47D30"/>
    <w:rsid w:val="00E50C80"/>
    <w:rsid w:val="00E51555"/>
    <w:rsid w:val="00E518F2"/>
    <w:rsid w:val="00E51D87"/>
    <w:rsid w:val="00E5231C"/>
    <w:rsid w:val="00E525FA"/>
    <w:rsid w:val="00E53B99"/>
    <w:rsid w:val="00E60B50"/>
    <w:rsid w:val="00E61957"/>
    <w:rsid w:val="00E63983"/>
    <w:rsid w:val="00E6425F"/>
    <w:rsid w:val="00E64361"/>
    <w:rsid w:val="00E65C88"/>
    <w:rsid w:val="00E66043"/>
    <w:rsid w:val="00E663FF"/>
    <w:rsid w:val="00E70E85"/>
    <w:rsid w:val="00E727A5"/>
    <w:rsid w:val="00E75381"/>
    <w:rsid w:val="00E75DCC"/>
    <w:rsid w:val="00E7663A"/>
    <w:rsid w:val="00E8019B"/>
    <w:rsid w:val="00E816C0"/>
    <w:rsid w:val="00E8186E"/>
    <w:rsid w:val="00E83F32"/>
    <w:rsid w:val="00E87CF9"/>
    <w:rsid w:val="00E900B6"/>
    <w:rsid w:val="00E91E0B"/>
    <w:rsid w:val="00E92AA4"/>
    <w:rsid w:val="00E9391E"/>
    <w:rsid w:val="00E97EC4"/>
    <w:rsid w:val="00EA1E42"/>
    <w:rsid w:val="00EA2DDE"/>
    <w:rsid w:val="00EA30EE"/>
    <w:rsid w:val="00EB10D1"/>
    <w:rsid w:val="00EB2280"/>
    <w:rsid w:val="00EB603B"/>
    <w:rsid w:val="00EC0555"/>
    <w:rsid w:val="00EC105C"/>
    <w:rsid w:val="00EC2169"/>
    <w:rsid w:val="00EC24B7"/>
    <w:rsid w:val="00EC2B58"/>
    <w:rsid w:val="00EC4F0F"/>
    <w:rsid w:val="00EC5659"/>
    <w:rsid w:val="00EC5873"/>
    <w:rsid w:val="00EC69CA"/>
    <w:rsid w:val="00EC7204"/>
    <w:rsid w:val="00ED1122"/>
    <w:rsid w:val="00ED18EE"/>
    <w:rsid w:val="00ED1D35"/>
    <w:rsid w:val="00ED2424"/>
    <w:rsid w:val="00ED5FA9"/>
    <w:rsid w:val="00ED6A98"/>
    <w:rsid w:val="00ED6D74"/>
    <w:rsid w:val="00EE11F9"/>
    <w:rsid w:val="00EE435B"/>
    <w:rsid w:val="00EE723C"/>
    <w:rsid w:val="00EE72B7"/>
    <w:rsid w:val="00EF0AC8"/>
    <w:rsid w:val="00EF204C"/>
    <w:rsid w:val="00EF4844"/>
    <w:rsid w:val="00EF6934"/>
    <w:rsid w:val="00EF6B9C"/>
    <w:rsid w:val="00F069C8"/>
    <w:rsid w:val="00F076B8"/>
    <w:rsid w:val="00F107AE"/>
    <w:rsid w:val="00F10D77"/>
    <w:rsid w:val="00F10EF1"/>
    <w:rsid w:val="00F115B6"/>
    <w:rsid w:val="00F161B7"/>
    <w:rsid w:val="00F21C2A"/>
    <w:rsid w:val="00F21DF6"/>
    <w:rsid w:val="00F2430C"/>
    <w:rsid w:val="00F26A98"/>
    <w:rsid w:val="00F26BB6"/>
    <w:rsid w:val="00F27763"/>
    <w:rsid w:val="00F32A4E"/>
    <w:rsid w:val="00F37DB4"/>
    <w:rsid w:val="00F401E1"/>
    <w:rsid w:val="00F40C6D"/>
    <w:rsid w:val="00F4253E"/>
    <w:rsid w:val="00F42951"/>
    <w:rsid w:val="00F46273"/>
    <w:rsid w:val="00F466CC"/>
    <w:rsid w:val="00F47DB7"/>
    <w:rsid w:val="00F5155D"/>
    <w:rsid w:val="00F51C26"/>
    <w:rsid w:val="00F535E3"/>
    <w:rsid w:val="00F55B87"/>
    <w:rsid w:val="00F56004"/>
    <w:rsid w:val="00F6029B"/>
    <w:rsid w:val="00F61095"/>
    <w:rsid w:val="00F61E00"/>
    <w:rsid w:val="00F61E0C"/>
    <w:rsid w:val="00F635AA"/>
    <w:rsid w:val="00F63D4C"/>
    <w:rsid w:val="00F65CB1"/>
    <w:rsid w:val="00F6615A"/>
    <w:rsid w:val="00F719A2"/>
    <w:rsid w:val="00F726BF"/>
    <w:rsid w:val="00F74A89"/>
    <w:rsid w:val="00F75481"/>
    <w:rsid w:val="00F7558A"/>
    <w:rsid w:val="00F8111B"/>
    <w:rsid w:val="00F81A8F"/>
    <w:rsid w:val="00F82194"/>
    <w:rsid w:val="00F84B5F"/>
    <w:rsid w:val="00F8560E"/>
    <w:rsid w:val="00F86A42"/>
    <w:rsid w:val="00F921F2"/>
    <w:rsid w:val="00F92887"/>
    <w:rsid w:val="00F93802"/>
    <w:rsid w:val="00F93A9A"/>
    <w:rsid w:val="00F957FC"/>
    <w:rsid w:val="00F96C9B"/>
    <w:rsid w:val="00F974D8"/>
    <w:rsid w:val="00FA0859"/>
    <w:rsid w:val="00FA1728"/>
    <w:rsid w:val="00FA4395"/>
    <w:rsid w:val="00FA4563"/>
    <w:rsid w:val="00FA499E"/>
    <w:rsid w:val="00FB1411"/>
    <w:rsid w:val="00FB319D"/>
    <w:rsid w:val="00FB366D"/>
    <w:rsid w:val="00FB4746"/>
    <w:rsid w:val="00FB4B98"/>
    <w:rsid w:val="00FB5AAB"/>
    <w:rsid w:val="00FB6826"/>
    <w:rsid w:val="00FB75DB"/>
    <w:rsid w:val="00FB7624"/>
    <w:rsid w:val="00FB7D1E"/>
    <w:rsid w:val="00FC1EC5"/>
    <w:rsid w:val="00FC3AFC"/>
    <w:rsid w:val="00FC4462"/>
    <w:rsid w:val="00FC57B7"/>
    <w:rsid w:val="00FC627D"/>
    <w:rsid w:val="00FC7F19"/>
    <w:rsid w:val="00FD55B0"/>
    <w:rsid w:val="00FD5A6F"/>
    <w:rsid w:val="00FD73E1"/>
    <w:rsid w:val="00FE0AD9"/>
    <w:rsid w:val="00FE1D90"/>
    <w:rsid w:val="00FE3443"/>
    <w:rsid w:val="00FE3E2E"/>
    <w:rsid w:val="00FE3EB3"/>
    <w:rsid w:val="00FE5142"/>
    <w:rsid w:val="00FE5F20"/>
    <w:rsid w:val="00FE6737"/>
    <w:rsid w:val="00FE7744"/>
    <w:rsid w:val="00FF0183"/>
    <w:rsid w:val="00FF123E"/>
    <w:rsid w:val="00FF1D9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D00638"/>
  <w15:docId w15:val="{43D80B18-F81A-45E9-AAA3-413159DD2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2" w:qFormat="1"/>
    <w:lsdException w:name="heading 2" w:uiPriority="2" w:qFormat="1"/>
    <w:lsdException w:name="heading 3" w:uiPriority="2" w:qFormat="1"/>
    <w:lsdException w:name="heading 4" w:qFormat="1"/>
    <w:lsdException w:name="heading 5" w:qFormat="1"/>
    <w:lsdException w:name="heading 6" w:qFormat="1"/>
    <w:lsdException w:name="heading 7" w:uiPriority="20" w:qFormat="1"/>
    <w:lsdException w:name="heading 8" w:uiPriority="20" w:qFormat="1"/>
    <w:lsdException w:name="heading 9" w:uiPriority="20" w:qFormat="1"/>
    <w:lsdException w:name="index 1" w:uiPriority="14" w:semiHidden="1"/>
    <w:lsdException w:name="index 2" w:uiPriority="14" w:semiHidden="1"/>
    <w:lsdException w:name="index 3" w:uiPriority="14" w:semiHidden="1"/>
    <w:lsdException w:name="index 4" w:uiPriority="14" w:semiHidden="1"/>
    <w:lsdException w:name="index 5" w:uiPriority="14" w:semiHidden="1"/>
    <w:lsdException w:name="index 6" w:uiPriority="14" w:semiHidden="1"/>
    <w:lsdException w:name="index 7" w:uiPriority="14" w:semiHidden="1"/>
    <w:lsdException w:name="index 8" w:uiPriority="14" w:semiHidden="1"/>
    <w:lsdException w:name="index 9" w:uiPriority="14"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74"/>
    <w:lsdException w:name="footnote text" w:uiPriority="21"/>
    <w:lsdException w:name="annotation text" w:uiPriority="21" w:semiHidden="1"/>
    <w:lsdException w:name="header" w:uiPriority="20"/>
    <w:lsdException w:name="footer" w:uiPriority="21"/>
    <w:lsdException w:name="index heading" w:uiPriority="14"/>
    <w:lsdException w:name="caption" w:uiPriority="21" w:semiHidden="1" w:unhideWhenUsed="1" w:qFormat="1"/>
    <w:lsdException w:name="table of figures" w:uiPriority="99" w:semiHidden="1"/>
    <w:lsdException w:name="envelope address" w:uiPriority="74"/>
    <w:lsdException w:name="envelope return" w:uiPriority="74"/>
    <w:lsdException w:name="footnote reference" w:uiPriority="21"/>
    <w:lsdException w:name="annotation reference" w:uiPriority="21" w:semiHidden="1"/>
    <w:lsdException w:name="line number" w:uiPriority="74"/>
    <w:lsdException w:name="page number" w:uiPriority="20"/>
    <w:lsdException w:name="endnote reference" w:uiPriority="14"/>
    <w:lsdException w:name="endnote text" w:uiPriority="14"/>
    <w:lsdException w:name="table of authorities" w:uiPriority="14" w:semiHidden="1"/>
    <w:lsdException w:name="macro" w:uiPriority="14" w:semiHidden="1"/>
    <w:lsdException w:name="toa heading" w:uiPriority="74" w:semiHidden="1"/>
    <w:lsdException w:name="List" w:uiPriority="21"/>
    <w:lsdException w:name="List Bullet" w:uiPriority="20"/>
    <w:lsdException w:name="List Number" w:uiPriority="20"/>
    <w:lsdException w:name="List 2" w:uiPriority="21"/>
    <w:lsdException w:name="List 3" w:uiPriority="21"/>
    <w:lsdException w:name="List 4" w:uiPriority="21"/>
    <w:lsdException w:name="List 5" w:uiPriority="21"/>
    <w:lsdException w:name="List Bullet 2" w:uiPriority="20"/>
    <w:lsdException w:name="List Bullet 3" w:uiPriority="20"/>
    <w:lsdException w:name="List Bullet 4" w:uiPriority="20"/>
    <w:lsdException w:name="List Bullet 5" w:uiPriority="20"/>
    <w:lsdException w:name="List Number 2" w:uiPriority="20"/>
    <w:lsdException w:name="List Number 3" w:uiPriority="20"/>
    <w:lsdException w:name="List Number 4" w:uiPriority="20"/>
    <w:lsdException w:name="List Number 5" w:uiPriority="20"/>
    <w:lsdException w:name="Title" w:qFormat="1"/>
    <w:lsdException w:name="Closing" w:uiPriority="74"/>
    <w:lsdException w:name="Signature" w:uiPriority="74"/>
    <w:lsdException w:name="Default Paragraph Font" w:uiPriority="1"/>
    <w:lsdException w:name="Body Text" w:uiPriority="74"/>
    <w:lsdException w:name="Body Text Indent" w:uiPriority="74"/>
    <w:lsdException w:name="List Continue" w:uiPriority="21"/>
    <w:lsdException w:name="List Continue 2" w:uiPriority="21"/>
    <w:lsdException w:name="List Continue 3" w:uiPriority="21"/>
    <w:lsdException w:name="List Continue 4" w:uiPriority="21"/>
    <w:lsdException w:name="List Continue 5" w:uiPriority="21"/>
    <w:lsdException w:name="Message Header" w:uiPriority="74"/>
    <w:lsdException w:name="Subtitle" w:uiPriority="74" w:semiHidden="1" w:qFormat="1"/>
    <w:lsdException w:name="Salutation" w:uiPriority="74"/>
    <w:lsdException w:name="Date" w:uiPriority="74"/>
    <w:lsdException w:name="Body Text First Indent" w:uiPriority="74"/>
    <w:lsdException w:name="Body Text First Indent 2" w:uiPriority="74"/>
    <w:lsdException w:name="Note Heading" w:uiPriority="74"/>
    <w:lsdException w:name="Body Text 2" w:uiPriority="74"/>
    <w:lsdException w:name="Body Text 3" w:uiPriority="74"/>
    <w:lsdException w:name="Body Text Indent 2" w:uiPriority="74"/>
    <w:lsdException w:name="Body Text Indent 3" w:uiPriority="74"/>
    <w:lsdException w:name="Block Text" w:uiPriority="74"/>
    <w:lsdException w:name="Hyperlink" w:uiPriority="99"/>
    <w:lsdException w:name="FollowedHyperlink" w:uiPriority="21"/>
    <w:lsdException w:name="Strong" w:uiPriority="20" w:qFormat="1"/>
    <w:lsdException w:name="Emphasis" w:uiPriority="74" w:semiHidden="1" w:qFormat="1"/>
    <w:lsdException w:name="Plain Text" w:uiPriority="20"/>
    <w:lsdException w:name="E-mail Signature" w:uiPriority="74"/>
    <w:lsdException w:name="Normal (Web)" w:uiPriority="74"/>
    <w:lsdException w:name="HTML Acronym" w:uiPriority="74"/>
    <w:lsdException w:name="HTML Address" w:uiPriority="74"/>
    <w:lsdException w:name="HTML Cite" w:uiPriority="74"/>
    <w:lsdException w:name="HTML Code" w:uiPriority="74"/>
    <w:lsdException w:name="HTML Definition" w:uiPriority="74"/>
    <w:lsdException w:name="HTML Keyboard" w:uiPriority="74"/>
    <w:lsdException w:name="HTML Preformatted" w:uiPriority="74"/>
    <w:lsdException w:name="HTML Sample" w:uiPriority="74"/>
    <w:lsdException w:name="HTML Typewriter" w:uiPriority="74"/>
    <w:lsdException w:name="HTML Variable" w:uiPriority="74"/>
    <w:lsdException w:name="Normal Table" w:semiHidden="1" w:unhideWhenUsed="1"/>
    <w:lsdException w:name="annotation subject" w:uiPriority="74" w:semiHidden="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74"/>
    <w:lsdException w:name="Table Theme" w:semiHidden="1" w:unhideWhenUsed="1"/>
    <w:lsdException w:name="Placeholder Text" w:uiPriority="99" w:semiHidden="1"/>
    <w:lsdException w:name="No Spacing" w:uiPriority="14"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uiPriority w:val="1"/>
    <w:qFormat/>
    <w:rsid w:val="00017C37"/>
    <w:pPr>
      <w:spacing w:after="240" w:line="280" w:lineRule="exact"/>
      <w:jc w:val="both"/>
    </w:pPr>
    <w:rPr>
      <w:rFonts w:ascii="Trebuchet MS" w:hAnsi="Trebuchet MS"/>
    </w:rPr>
  </w:style>
  <w:style w:type="paragraph" w:styleId="Heading1">
    <w:name w:val="heading 1"/>
    <w:aliases w:val="DNV-H1"/>
    <w:basedOn w:val="Normal"/>
    <w:next w:val="BodyText"/>
    <w:link w:val="Heading1Char"/>
    <w:uiPriority w:val="2"/>
    <w:qFormat/>
    <w:rsid w:val="00017C37"/>
    <w:pPr>
      <w:keepNext/>
      <w:keepLines/>
      <w:numPr>
        <w:numId w:val="24"/>
      </w:numPr>
      <w:spacing w:before="120" w:after="60"/>
      <w:jc w:val="left"/>
      <w:outlineLvl w:val="0"/>
    </w:pPr>
    <w:rPr>
      <w:rFonts w:cs="Arial"/>
      <w:b/>
      <w:bCs/>
      <w:kern w:val="32"/>
      <w:sz w:val="24"/>
      <w:szCs w:val="32"/>
    </w:rPr>
  </w:style>
  <w:style w:type="paragraph" w:styleId="Heading2">
    <w:name w:val="heading 2"/>
    <w:aliases w:val="DNV-H2"/>
    <w:basedOn w:val="Heading1"/>
    <w:next w:val="BodyText"/>
    <w:link w:val="Heading2Char"/>
    <w:uiPriority w:val="2"/>
    <w:qFormat/>
    <w:rsid w:val="00C10377"/>
    <w:pPr>
      <w:numPr>
        <w:ilvl w:val="1"/>
      </w:numPr>
      <w:outlineLvl w:val="1"/>
    </w:pPr>
    <w:rPr>
      <w:sz w:val="20"/>
    </w:rPr>
  </w:style>
  <w:style w:type="paragraph" w:styleId="Heading3">
    <w:name w:val="heading 3"/>
    <w:aliases w:val="DNV-H3"/>
    <w:basedOn w:val="Heading2"/>
    <w:next w:val="BodyText"/>
    <w:uiPriority w:val="2"/>
    <w:qFormat/>
    <w:rsid w:val="00C10377"/>
    <w:pPr>
      <w:numPr>
        <w:ilvl w:val="2"/>
      </w:numPr>
      <w:spacing w:before="0"/>
      <w:outlineLvl w:val="2"/>
    </w:pPr>
    <w:rPr>
      <w:b w:val="0"/>
      <w:bCs w:val="0"/>
      <w:szCs w:val="26"/>
    </w:rPr>
  </w:style>
  <w:style w:type="paragraph" w:styleId="Heading4">
    <w:name w:val="heading 4"/>
    <w:basedOn w:val="Normal"/>
    <w:next w:val="Normal"/>
    <w:uiPriority w:val="99"/>
    <w:semiHidden/>
    <w:qFormat/>
    <w:rsid w:val="00C10377"/>
    <w:pPr>
      <w:keepNext/>
      <w:numPr>
        <w:ilvl w:val="3"/>
        <w:numId w:val="13"/>
      </w:numPr>
      <w:spacing w:before="240" w:after="60"/>
      <w:outlineLvl w:val="3"/>
    </w:pPr>
    <w:rPr>
      <w:b/>
      <w:bCs/>
      <w:sz w:val="28"/>
      <w:szCs w:val="28"/>
    </w:rPr>
  </w:style>
  <w:style w:type="paragraph" w:styleId="Heading5">
    <w:name w:val="heading 5"/>
    <w:basedOn w:val="Normal"/>
    <w:next w:val="Normal"/>
    <w:uiPriority w:val="99"/>
    <w:semiHidden/>
    <w:qFormat/>
    <w:rsid w:val="00C10377"/>
    <w:pPr>
      <w:numPr>
        <w:ilvl w:val="4"/>
        <w:numId w:val="13"/>
      </w:numPr>
      <w:spacing w:before="240" w:after="60"/>
      <w:outlineLvl w:val="4"/>
    </w:pPr>
    <w:rPr>
      <w:b/>
      <w:bCs/>
      <w:i/>
      <w:iCs/>
      <w:sz w:val="26"/>
      <w:szCs w:val="26"/>
    </w:rPr>
  </w:style>
  <w:style w:type="paragraph" w:styleId="Heading6">
    <w:name w:val="heading 6"/>
    <w:basedOn w:val="Normal"/>
    <w:next w:val="Normal"/>
    <w:uiPriority w:val="99"/>
    <w:semiHidden/>
    <w:qFormat/>
    <w:rsid w:val="00C10377"/>
    <w:pPr>
      <w:numPr>
        <w:ilvl w:val="5"/>
        <w:numId w:val="13"/>
      </w:numPr>
      <w:spacing w:before="240" w:after="60"/>
      <w:outlineLvl w:val="5"/>
    </w:pPr>
    <w:rPr>
      <w:b/>
      <w:bCs/>
      <w:szCs w:val="22"/>
    </w:rPr>
  </w:style>
  <w:style w:type="paragraph" w:styleId="Heading7">
    <w:name w:val="heading 7"/>
    <w:basedOn w:val="Normal"/>
    <w:next w:val="Normal"/>
    <w:uiPriority w:val="20"/>
    <w:semiHidden/>
    <w:qFormat/>
    <w:rsid w:val="00C10377"/>
    <w:pPr>
      <w:numPr>
        <w:ilvl w:val="6"/>
        <w:numId w:val="13"/>
      </w:numPr>
      <w:spacing w:before="240" w:after="60"/>
      <w:outlineLvl w:val="6"/>
    </w:pPr>
    <w:rPr>
      <w:sz w:val="24"/>
    </w:rPr>
  </w:style>
  <w:style w:type="paragraph" w:styleId="Heading8">
    <w:name w:val="heading 8"/>
    <w:basedOn w:val="Normal"/>
    <w:next w:val="Normal"/>
    <w:uiPriority w:val="20"/>
    <w:semiHidden/>
    <w:qFormat/>
    <w:rsid w:val="00C10377"/>
    <w:pPr>
      <w:numPr>
        <w:ilvl w:val="7"/>
        <w:numId w:val="13"/>
      </w:numPr>
      <w:spacing w:before="240" w:after="60"/>
      <w:outlineLvl w:val="7"/>
    </w:pPr>
    <w:rPr>
      <w:i/>
      <w:iCs/>
      <w:sz w:val="24"/>
    </w:rPr>
  </w:style>
  <w:style w:type="paragraph" w:styleId="Heading9">
    <w:name w:val="heading 9"/>
    <w:basedOn w:val="Normal"/>
    <w:next w:val="Normal"/>
    <w:uiPriority w:val="20"/>
    <w:semiHidden/>
    <w:qFormat/>
    <w:rsid w:val="00C10377"/>
    <w:pPr>
      <w:numPr>
        <w:ilvl w:val="8"/>
        <w:numId w:val="13"/>
      </w:numPr>
      <w:spacing w:before="240" w:after="60"/>
      <w:outlineLvl w:val="8"/>
    </w:pPr>
    <w:rPr>
      <w:rFonts w:ascii="Arial" w:hAnsi="Arial" w:cs="Arial"/>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EnvelopeReturn">
    <w:name w:val="envelope return"/>
    <w:basedOn w:val="Normal"/>
    <w:uiPriority w:val="74"/>
    <w:semiHidden/>
    <w:rsid w:val="00C10377"/>
    <w:rPr>
      <w:rFonts w:ascii="Arial" w:hAnsi="Arial" w:cs="Arial"/>
    </w:rPr>
  </w:style>
  <w:style w:type="paragraph" w:styleId="BlockText">
    <w:name w:val="Block Text"/>
    <w:basedOn w:val="Normal"/>
    <w:uiPriority w:val="74"/>
    <w:semiHidden/>
    <w:rsid w:val="00C10377"/>
    <w:pPr>
      <w:spacing w:after="120"/>
      <w:ind w:left="1440" w:right="1440"/>
    </w:pPr>
  </w:style>
  <w:style w:type="paragraph" w:styleId="BodyText0">
    <w:name w:val="Body Text"/>
    <w:basedOn w:val="Normal"/>
    <w:uiPriority w:val="74"/>
    <w:semiHidden/>
    <w:rsid w:val="00C10377"/>
    <w:pPr>
      <w:spacing w:after="0"/>
    </w:pPr>
  </w:style>
  <w:style w:type="paragraph" w:styleId="BodyTextFirstIndent">
    <w:name w:val="Body Text First Indent"/>
    <w:basedOn w:val="BodyText0"/>
    <w:uiPriority w:val="74"/>
    <w:semiHidden/>
    <w:rsid w:val="00C10377"/>
    <w:pPr>
      <w:spacing w:after="120"/>
      <w:ind w:firstLine="210"/>
    </w:pPr>
  </w:style>
  <w:style w:type="paragraph" w:styleId="BodyTextIndent">
    <w:name w:val="Body Text Indent"/>
    <w:basedOn w:val="Normal"/>
    <w:uiPriority w:val="74"/>
    <w:semiHidden/>
    <w:rsid w:val="00C10377"/>
    <w:pPr>
      <w:spacing w:after="120"/>
      <w:ind w:left="283"/>
    </w:pPr>
  </w:style>
  <w:style w:type="paragraph" w:styleId="BodyTextFirstIndent2">
    <w:name w:val="Body Text First Indent 2"/>
    <w:basedOn w:val="BodyTextIndent"/>
    <w:uiPriority w:val="74"/>
    <w:semiHidden/>
    <w:rsid w:val="00C10377"/>
    <w:pPr>
      <w:ind w:firstLine="210"/>
    </w:pPr>
  </w:style>
  <w:style w:type="paragraph" w:styleId="BodyText2">
    <w:name w:val="Body Text 2"/>
    <w:basedOn w:val="Normal"/>
    <w:uiPriority w:val="74"/>
    <w:semiHidden/>
    <w:rsid w:val="00C10377"/>
    <w:pPr>
      <w:spacing w:after="120" w:line="480" w:lineRule="auto"/>
    </w:pPr>
  </w:style>
  <w:style w:type="paragraph" w:styleId="BodyText3">
    <w:name w:val="Body Text 3"/>
    <w:basedOn w:val="Normal"/>
    <w:uiPriority w:val="74"/>
    <w:semiHidden/>
    <w:rsid w:val="00C10377"/>
    <w:pPr>
      <w:spacing w:after="120"/>
    </w:pPr>
    <w:rPr>
      <w:sz w:val="16"/>
      <w:szCs w:val="16"/>
    </w:rPr>
  </w:style>
  <w:style w:type="paragraph" w:styleId="BodyTextIndent2">
    <w:name w:val="Body Text Indent 2"/>
    <w:basedOn w:val="Normal"/>
    <w:uiPriority w:val="74"/>
    <w:semiHidden/>
    <w:rsid w:val="00C10377"/>
    <w:pPr>
      <w:spacing w:after="120" w:line="480" w:lineRule="auto"/>
      <w:ind w:left="283"/>
    </w:pPr>
  </w:style>
  <w:style w:type="paragraph" w:styleId="BodyTextIndent3">
    <w:name w:val="Body Text Indent 3"/>
    <w:basedOn w:val="Normal"/>
    <w:uiPriority w:val="74"/>
    <w:semiHidden/>
    <w:rsid w:val="00C10377"/>
    <w:pPr>
      <w:spacing w:after="120"/>
      <w:ind w:left="283"/>
    </w:pPr>
    <w:rPr>
      <w:sz w:val="16"/>
      <w:szCs w:val="16"/>
    </w:rPr>
  </w:style>
  <w:style w:type="paragraph" w:styleId="Footer">
    <w:name w:val="footer"/>
    <w:basedOn w:val="Normal"/>
    <w:link w:val="FooterChar"/>
    <w:uiPriority w:val="21"/>
    <w:semiHidden/>
    <w:rsid w:val="00C10377"/>
    <w:pPr>
      <w:tabs>
        <w:tab w:val="right" w:pos="9100"/>
      </w:tabs>
      <w:spacing w:after="0" w:line="200" w:lineRule="exact"/>
      <w:jc w:val="left"/>
    </w:pPr>
    <w:rPr>
      <w:sz w:val="16"/>
      <w:szCs w:val="18"/>
    </w:rPr>
  </w:style>
  <w:style w:type="paragraph" w:styleId="Date">
    <w:name w:val="Date"/>
    <w:basedOn w:val="Normal"/>
    <w:next w:val="Normal"/>
    <w:uiPriority w:val="74"/>
    <w:semiHidden/>
    <w:rsid w:val="00C10377"/>
  </w:style>
  <w:style w:type="paragraph" w:styleId="DocumentMap">
    <w:name w:val="Document Map"/>
    <w:basedOn w:val="Normal"/>
    <w:uiPriority w:val="14"/>
    <w:semiHidden/>
    <w:rsid w:val="00AA435F"/>
    <w:pPr>
      <w:shd w:val="clear" w:color="auto" w:fill="000080"/>
    </w:pPr>
    <w:rPr>
      <w:rFonts w:ascii="Tahoma" w:hAnsi="Tahoma" w:cs="Tahoma"/>
    </w:rPr>
  </w:style>
  <w:style w:type="table" w:styleId="TableSimple1">
    <w:name w:val="Table Simple 1"/>
    <w:basedOn w:val="TableNormal"/>
    <w:semiHidden/>
    <w:rsid w:val="00C10377"/>
    <w:pPr>
      <w:spacing w:after="200" w:line="288" w:lineRule="auto"/>
      <w:jc w:val="both"/>
    </w:pPr>
    <w:rPr>
      <w:rFonts w:ascii="Trebuchet MS" w:hAnsi="Trebuchet MS"/>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semiHidden/>
    <w:rsid w:val="00C10377"/>
    <w:pPr>
      <w:spacing w:after="200" w:line="288" w:lineRule="auto"/>
      <w:jc w:val="both"/>
    </w:pPr>
    <w:rPr>
      <w:rFonts w:ascii="Trebuchet MS" w:hAnsi="Trebuchet MS"/>
    </w:r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semiHidden/>
    <w:rsid w:val="00C10377"/>
    <w:pPr>
      <w:spacing w:after="200" w:line="288" w:lineRule="auto"/>
      <w:jc w:val="both"/>
    </w:pPr>
    <w:rPr>
      <w:rFonts w:ascii="Trebuchet MS" w:hAnsi="Trebuchet MS"/>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paragraph" w:styleId="E-mailSignature">
    <w:name w:val="E-mail Signature"/>
    <w:basedOn w:val="Normal"/>
    <w:uiPriority w:val="74"/>
    <w:semiHidden/>
    <w:rsid w:val="00C10377"/>
  </w:style>
  <w:style w:type="paragraph" w:styleId="Fortrykttekst" w:customStyle="1">
    <w:name w:val="Fortrykt tekst"/>
    <w:basedOn w:val="Normal"/>
    <w:link w:val="FortrykttekstTegn"/>
    <w:uiPriority w:val="14"/>
    <w:semiHidden/>
    <w:rsid w:val="00AA435F"/>
    <w:pPr>
      <w:spacing w:after="0"/>
    </w:pPr>
    <w:rPr>
      <w:sz w:val="16"/>
      <w:szCs w:val="16"/>
    </w:rPr>
  </w:style>
  <w:style w:type="character" w:styleId="FortrykttekstTegn" w:customStyle="1">
    <w:name w:val="Fortrykt tekst Tegn"/>
    <w:basedOn w:val="DefaultParagraphFont"/>
    <w:link w:val="Fortrykttekst"/>
    <w:uiPriority w:val="14"/>
    <w:semiHidden/>
    <w:rsid w:val="002D6362"/>
    <w:rPr>
      <w:sz w:val="16"/>
      <w:szCs w:val="16"/>
    </w:rPr>
  </w:style>
  <w:style w:type="character" w:styleId="FootnoteReference">
    <w:name w:val="footnote reference"/>
    <w:basedOn w:val="DefaultParagraphFont"/>
    <w:uiPriority w:val="21"/>
    <w:semiHidden/>
    <w:rsid w:val="00C10377"/>
    <w:rPr>
      <w:vertAlign w:val="superscript"/>
    </w:rPr>
  </w:style>
  <w:style w:type="paragraph" w:styleId="FootnoteText">
    <w:name w:val="footnote text"/>
    <w:basedOn w:val="Normal"/>
    <w:link w:val="FootnoteTextChar"/>
    <w:uiPriority w:val="21"/>
    <w:semiHidden/>
    <w:rsid w:val="00C10377"/>
    <w:pPr>
      <w:keepLines/>
      <w:widowControl w:val="0"/>
      <w:spacing w:after="0" w:line="200" w:lineRule="exact"/>
      <w:jc w:val="left"/>
    </w:pPr>
    <w:rPr>
      <w:sz w:val="16"/>
    </w:rPr>
  </w:style>
  <w:style w:type="character" w:styleId="FollowedHyperlink">
    <w:name w:val="FollowedHyperlink"/>
    <w:basedOn w:val="DefaultParagraphFont"/>
    <w:uiPriority w:val="21"/>
    <w:semiHidden/>
    <w:rsid w:val="00C10377"/>
    <w:rPr>
      <w:color w:val="E7511E" w:themeColor="accent3"/>
      <w:u w:val="single"/>
    </w:rPr>
  </w:style>
  <w:style w:type="paragraph" w:styleId="Closing">
    <w:name w:val="Closing"/>
    <w:basedOn w:val="Normal"/>
    <w:uiPriority w:val="74"/>
    <w:semiHidden/>
    <w:rsid w:val="00C10377"/>
    <w:pPr>
      <w:ind w:left="4252"/>
    </w:pPr>
  </w:style>
  <w:style w:type="paragraph" w:styleId="Hilsen-frase" w:customStyle="1">
    <w:name w:val="Hilsen-frase"/>
    <w:basedOn w:val="Normal"/>
    <w:uiPriority w:val="14"/>
    <w:semiHidden/>
    <w:rsid w:val="00AA435F"/>
    <w:pPr>
      <w:spacing w:after="0"/>
    </w:pPr>
  </w:style>
  <w:style w:type="paragraph" w:styleId="HTMLAddress">
    <w:name w:val="HTML Address"/>
    <w:basedOn w:val="Normal"/>
    <w:uiPriority w:val="74"/>
    <w:semiHidden/>
    <w:rsid w:val="00C10377"/>
    <w:rPr>
      <w:i/>
      <w:iCs/>
    </w:rPr>
  </w:style>
  <w:style w:type="character" w:styleId="HTMLAcronym">
    <w:name w:val="HTML Acronym"/>
    <w:basedOn w:val="DefaultParagraphFont"/>
    <w:uiPriority w:val="74"/>
    <w:semiHidden/>
    <w:rsid w:val="00C10377"/>
  </w:style>
  <w:style w:type="character" w:styleId="HTMLDefinition">
    <w:name w:val="HTML Definition"/>
    <w:basedOn w:val="DefaultParagraphFont"/>
    <w:uiPriority w:val="74"/>
    <w:semiHidden/>
    <w:rsid w:val="00C10377"/>
    <w:rPr>
      <w:i/>
      <w:iCs/>
    </w:rPr>
  </w:style>
  <w:style w:type="character" w:styleId="HTMLSample">
    <w:name w:val="HTML Sample"/>
    <w:basedOn w:val="DefaultParagraphFont"/>
    <w:uiPriority w:val="74"/>
    <w:semiHidden/>
    <w:rsid w:val="00C10377"/>
    <w:rPr>
      <w:rFonts w:ascii="Courier New" w:hAnsi="Courier New" w:cs="Courier New"/>
    </w:rPr>
  </w:style>
  <w:style w:type="paragraph" w:styleId="HTMLPreformatted">
    <w:name w:val="HTML Preformatted"/>
    <w:basedOn w:val="Normal"/>
    <w:uiPriority w:val="74"/>
    <w:semiHidden/>
    <w:rsid w:val="00C10377"/>
    <w:rPr>
      <w:rFonts w:ascii="Courier New" w:hAnsi="Courier New" w:cs="Courier New"/>
    </w:rPr>
  </w:style>
  <w:style w:type="character" w:styleId="HTMLCode">
    <w:name w:val="HTML Code"/>
    <w:basedOn w:val="DefaultParagraphFont"/>
    <w:uiPriority w:val="74"/>
    <w:semiHidden/>
    <w:rsid w:val="00C10377"/>
    <w:rPr>
      <w:rFonts w:ascii="Courier New" w:hAnsi="Courier New" w:cs="Courier New"/>
      <w:sz w:val="20"/>
      <w:szCs w:val="20"/>
    </w:rPr>
  </w:style>
  <w:style w:type="character" w:styleId="HTMLCite">
    <w:name w:val="HTML Cite"/>
    <w:basedOn w:val="DefaultParagraphFont"/>
    <w:uiPriority w:val="74"/>
    <w:semiHidden/>
    <w:rsid w:val="00C10377"/>
    <w:rPr>
      <w:i/>
      <w:iCs/>
    </w:rPr>
  </w:style>
  <w:style w:type="character" w:styleId="HTMLTypewriter">
    <w:name w:val="HTML Typewriter"/>
    <w:basedOn w:val="DefaultParagraphFont"/>
    <w:uiPriority w:val="74"/>
    <w:semiHidden/>
    <w:rsid w:val="00C10377"/>
    <w:rPr>
      <w:rFonts w:ascii="Courier New" w:hAnsi="Courier New" w:cs="Courier New"/>
      <w:sz w:val="20"/>
      <w:szCs w:val="20"/>
    </w:rPr>
  </w:style>
  <w:style w:type="character" w:styleId="HTMLKeyboard">
    <w:name w:val="HTML Keyboard"/>
    <w:basedOn w:val="DefaultParagraphFont"/>
    <w:uiPriority w:val="74"/>
    <w:semiHidden/>
    <w:rsid w:val="00C10377"/>
    <w:rPr>
      <w:rFonts w:ascii="Courier New" w:hAnsi="Courier New" w:cs="Courier New"/>
      <w:sz w:val="20"/>
      <w:szCs w:val="20"/>
    </w:rPr>
  </w:style>
  <w:style w:type="character" w:styleId="HTMLVariable">
    <w:name w:val="HTML Variable"/>
    <w:basedOn w:val="DefaultParagraphFont"/>
    <w:uiPriority w:val="74"/>
    <w:semiHidden/>
    <w:rsid w:val="00C10377"/>
    <w:rPr>
      <w:i/>
      <w:iCs/>
    </w:rPr>
  </w:style>
  <w:style w:type="character" w:styleId="Hyperlink">
    <w:name w:val="Hyperlink"/>
    <w:basedOn w:val="DefaultParagraphFont"/>
    <w:uiPriority w:val="99"/>
    <w:semiHidden/>
    <w:rsid w:val="00C10377"/>
    <w:rPr>
      <w:b w:val="0"/>
      <w:color w:val="auto"/>
      <w:u w:val="none"/>
    </w:rPr>
  </w:style>
  <w:style w:type="paragraph" w:styleId="TOC1">
    <w:name w:val="toc 1"/>
    <w:basedOn w:val="Normal"/>
    <w:next w:val="Normal"/>
    <w:uiPriority w:val="39"/>
    <w:semiHidden/>
    <w:rsid w:val="00C10377"/>
    <w:pPr>
      <w:tabs>
        <w:tab w:val="left" w:pos="567"/>
        <w:tab w:val="right" w:leader="dot" w:pos="9072"/>
      </w:tabs>
      <w:spacing w:before="20" w:after="20"/>
      <w:ind w:left="567" w:right="567" w:hanging="567"/>
      <w:jc w:val="left"/>
    </w:pPr>
    <w:rPr>
      <w:bCs/>
      <w:noProof/>
      <w:szCs w:val="22"/>
    </w:rPr>
  </w:style>
  <w:style w:type="paragraph" w:styleId="TOC2">
    <w:name w:val="toc 2"/>
    <w:basedOn w:val="Normal"/>
    <w:next w:val="Normal"/>
    <w:uiPriority w:val="39"/>
    <w:semiHidden/>
    <w:rsid w:val="00C10377"/>
    <w:pPr>
      <w:tabs>
        <w:tab w:val="left" w:pos="1418"/>
        <w:tab w:val="right" w:leader="dot" w:pos="9072"/>
      </w:tabs>
      <w:spacing w:after="0"/>
      <w:ind w:left="1418" w:right="567" w:hanging="851"/>
      <w:jc w:val="left"/>
    </w:pPr>
    <w:rPr>
      <w:noProof/>
    </w:rPr>
  </w:style>
  <w:style w:type="paragraph" w:styleId="TOC3">
    <w:name w:val="toc 3"/>
    <w:basedOn w:val="Normal"/>
    <w:next w:val="Normal"/>
    <w:uiPriority w:val="39"/>
    <w:semiHidden/>
    <w:rsid w:val="00C10377"/>
    <w:pPr>
      <w:tabs>
        <w:tab w:val="left" w:pos="2268"/>
        <w:tab w:val="right" w:leader="dot" w:pos="9072"/>
      </w:tabs>
      <w:spacing w:after="0"/>
      <w:ind w:left="2269" w:right="567" w:hanging="851"/>
      <w:jc w:val="left"/>
    </w:pPr>
    <w:rPr>
      <w:iCs/>
    </w:rPr>
  </w:style>
  <w:style w:type="paragraph" w:styleId="TOC4">
    <w:name w:val="toc 4"/>
    <w:basedOn w:val="Normal"/>
    <w:next w:val="Normal"/>
    <w:autoRedefine/>
    <w:uiPriority w:val="39"/>
    <w:semiHidden/>
    <w:rsid w:val="00C10377"/>
    <w:pPr>
      <w:spacing w:after="0"/>
      <w:ind w:left="660"/>
      <w:jc w:val="left"/>
    </w:pPr>
    <w:rPr>
      <w:sz w:val="18"/>
      <w:szCs w:val="18"/>
    </w:rPr>
  </w:style>
  <w:style w:type="paragraph" w:styleId="TOC5">
    <w:name w:val="toc 5"/>
    <w:basedOn w:val="Normal"/>
    <w:next w:val="Normal"/>
    <w:autoRedefine/>
    <w:uiPriority w:val="39"/>
    <w:semiHidden/>
    <w:rsid w:val="00C10377"/>
    <w:pPr>
      <w:spacing w:after="0"/>
      <w:ind w:left="880"/>
      <w:jc w:val="left"/>
    </w:pPr>
    <w:rPr>
      <w:sz w:val="18"/>
      <w:szCs w:val="18"/>
    </w:rPr>
  </w:style>
  <w:style w:type="paragraph" w:styleId="TOC6">
    <w:name w:val="toc 6"/>
    <w:basedOn w:val="Normal"/>
    <w:next w:val="Normal"/>
    <w:autoRedefine/>
    <w:uiPriority w:val="39"/>
    <w:semiHidden/>
    <w:rsid w:val="00C10377"/>
    <w:pPr>
      <w:spacing w:after="0"/>
      <w:ind w:left="1100"/>
      <w:jc w:val="left"/>
    </w:pPr>
    <w:rPr>
      <w:sz w:val="18"/>
      <w:szCs w:val="18"/>
    </w:rPr>
  </w:style>
  <w:style w:type="paragraph" w:styleId="TOC7">
    <w:name w:val="toc 7"/>
    <w:basedOn w:val="Normal"/>
    <w:next w:val="Normal"/>
    <w:autoRedefine/>
    <w:uiPriority w:val="39"/>
    <w:semiHidden/>
    <w:rsid w:val="00C10377"/>
    <w:pPr>
      <w:spacing w:after="0"/>
      <w:ind w:left="1320"/>
      <w:jc w:val="left"/>
    </w:pPr>
    <w:rPr>
      <w:sz w:val="18"/>
      <w:szCs w:val="18"/>
    </w:rPr>
  </w:style>
  <w:style w:type="paragraph" w:styleId="TOC8">
    <w:name w:val="toc 8"/>
    <w:basedOn w:val="Normal"/>
    <w:next w:val="Normal"/>
    <w:autoRedefine/>
    <w:uiPriority w:val="39"/>
    <w:semiHidden/>
    <w:rsid w:val="00C10377"/>
    <w:pPr>
      <w:spacing w:after="0"/>
      <w:ind w:left="1540"/>
      <w:jc w:val="left"/>
    </w:pPr>
    <w:rPr>
      <w:sz w:val="18"/>
      <w:szCs w:val="18"/>
    </w:rPr>
  </w:style>
  <w:style w:type="paragraph" w:styleId="TOC9">
    <w:name w:val="toc 9"/>
    <w:basedOn w:val="Normal"/>
    <w:next w:val="Normal"/>
    <w:autoRedefine/>
    <w:uiPriority w:val="39"/>
    <w:semiHidden/>
    <w:rsid w:val="00C10377"/>
    <w:pPr>
      <w:spacing w:after="0"/>
      <w:ind w:left="1760"/>
      <w:jc w:val="left"/>
    </w:pPr>
    <w:rPr>
      <w:sz w:val="18"/>
      <w:szCs w:val="18"/>
    </w:rPr>
  </w:style>
  <w:style w:type="paragraph" w:styleId="Salutation">
    <w:name w:val="Salutation"/>
    <w:basedOn w:val="Normal"/>
    <w:next w:val="Normal"/>
    <w:uiPriority w:val="74"/>
    <w:semiHidden/>
    <w:rsid w:val="00C10377"/>
  </w:style>
  <w:style w:type="paragraph" w:styleId="EnvelopeAddress">
    <w:name w:val="envelope address"/>
    <w:basedOn w:val="Normal"/>
    <w:uiPriority w:val="74"/>
    <w:semiHidden/>
    <w:rsid w:val="00C10377"/>
    <w:pPr>
      <w:framePr w:w="7920" w:h="1980" w:hSpace="180" w:wrap="auto" w:hAnchor="page" w:xAlign="center" w:yAlign="bottom" w:hRule="exact"/>
      <w:ind w:left="2880"/>
    </w:pPr>
    <w:rPr>
      <w:rFonts w:ascii="Arial" w:hAnsi="Arial" w:cs="Arial"/>
      <w:sz w:val="24"/>
    </w:rPr>
  </w:style>
  <w:style w:type="character" w:styleId="LineNumber">
    <w:name w:val="line number"/>
    <w:basedOn w:val="DefaultParagraphFont"/>
    <w:uiPriority w:val="74"/>
    <w:semiHidden/>
    <w:rsid w:val="00C10377"/>
  </w:style>
  <w:style w:type="paragraph" w:styleId="List">
    <w:name w:val="List"/>
    <w:basedOn w:val="Normal"/>
    <w:uiPriority w:val="21"/>
    <w:semiHidden/>
    <w:rsid w:val="00C10377"/>
    <w:pPr>
      <w:ind w:left="283" w:hanging="283"/>
    </w:pPr>
  </w:style>
  <w:style w:type="paragraph" w:styleId="ListContinue">
    <w:name w:val="List Continue"/>
    <w:basedOn w:val="Normal"/>
    <w:uiPriority w:val="21"/>
    <w:semiHidden/>
    <w:rsid w:val="00C10377"/>
    <w:pPr>
      <w:spacing w:after="120"/>
      <w:ind w:left="283"/>
    </w:pPr>
  </w:style>
  <w:style w:type="paragraph" w:styleId="ListContinue2">
    <w:name w:val="List Continue 2"/>
    <w:basedOn w:val="Normal"/>
    <w:uiPriority w:val="21"/>
    <w:semiHidden/>
    <w:rsid w:val="00C10377"/>
    <w:pPr>
      <w:spacing w:after="120"/>
      <w:ind w:left="566"/>
    </w:pPr>
  </w:style>
  <w:style w:type="paragraph" w:styleId="ListContinue3">
    <w:name w:val="List Continue 3"/>
    <w:basedOn w:val="Normal"/>
    <w:uiPriority w:val="21"/>
    <w:semiHidden/>
    <w:rsid w:val="00C10377"/>
    <w:pPr>
      <w:spacing w:after="120"/>
      <w:ind w:left="849"/>
    </w:pPr>
  </w:style>
  <w:style w:type="paragraph" w:styleId="ListContinue4">
    <w:name w:val="List Continue 4"/>
    <w:basedOn w:val="Normal"/>
    <w:uiPriority w:val="21"/>
    <w:semiHidden/>
    <w:rsid w:val="00C10377"/>
    <w:pPr>
      <w:spacing w:after="120"/>
      <w:ind w:left="1132"/>
    </w:pPr>
  </w:style>
  <w:style w:type="paragraph" w:styleId="ListContinue5">
    <w:name w:val="List Continue 5"/>
    <w:basedOn w:val="Normal"/>
    <w:uiPriority w:val="21"/>
    <w:semiHidden/>
    <w:rsid w:val="00C10377"/>
    <w:pPr>
      <w:spacing w:after="120"/>
      <w:ind w:left="1415"/>
    </w:pPr>
  </w:style>
  <w:style w:type="paragraph" w:styleId="List2">
    <w:name w:val="List 2"/>
    <w:basedOn w:val="Normal"/>
    <w:uiPriority w:val="21"/>
    <w:semiHidden/>
    <w:rsid w:val="00C10377"/>
    <w:pPr>
      <w:ind w:left="566" w:hanging="283"/>
    </w:pPr>
  </w:style>
  <w:style w:type="paragraph" w:styleId="List3">
    <w:name w:val="List 3"/>
    <w:basedOn w:val="Normal"/>
    <w:uiPriority w:val="21"/>
    <w:semiHidden/>
    <w:rsid w:val="00C10377"/>
    <w:pPr>
      <w:ind w:left="849" w:hanging="283"/>
    </w:pPr>
  </w:style>
  <w:style w:type="paragraph" w:styleId="List4">
    <w:name w:val="List 4"/>
    <w:basedOn w:val="Normal"/>
    <w:uiPriority w:val="21"/>
    <w:semiHidden/>
    <w:rsid w:val="00C10377"/>
    <w:pPr>
      <w:ind w:left="1132" w:hanging="283"/>
    </w:pPr>
  </w:style>
  <w:style w:type="paragraph" w:styleId="List5">
    <w:name w:val="List 5"/>
    <w:basedOn w:val="Normal"/>
    <w:uiPriority w:val="21"/>
    <w:semiHidden/>
    <w:rsid w:val="00C10377"/>
    <w:pPr>
      <w:ind w:left="1415" w:hanging="283"/>
    </w:pPr>
  </w:style>
  <w:style w:type="paragraph" w:styleId="MessageHeader">
    <w:name w:val="Message Header"/>
    <w:basedOn w:val="Normal"/>
    <w:uiPriority w:val="74"/>
    <w:semiHidden/>
    <w:rsid w:val="00C10377"/>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cs="Arial"/>
      <w:sz w:val="24"/>
    </w:rPr>
  </w:style>
  <w:style w:type="paragraph" w:styleId="NormalWeb">
    <w:name w:val="Normal (Web)"/>
    <w:basedOn w:val="Normal"/>
    <w:uiPriority w:val="74"/>
    <w:semiHidden/>
    <w:rsid w:val="00C10377"/>
    <w:rPr>
      <w:sz w:val="24"/>
    </w:rPr>
  </w:style>
  <w:style w:type="paragraph" w:styleId="NoteHeading">
    <w:name w:val="Note Heading"/>
    <w:basedOn w:val="Normal"/>
    <w:next w:val="Normal"/>
    <w:uiPriority w:val="74"/>
    <w:semiHidden/>
    <w:rsid w:val="00C10377"/>
  </w:style>
  <w:style w:type="paragraph" w:styleId="ListNumber">
    <w:name w:val="List Number"/>
    <w:basedOn w:val="Normal"/>
    <w:uiPriority w:val="20"/>
    <w:semiHidden/>
    <w:rsid w:val="00C10377"/>
  </w:style>
  <w:style w:type="paragraph" w:styleId="ListNumber2">
    <w:name w:val="List Number 2"/>
    <w:basedOn w:val="Normal"/>
    <w:uiPriority w:val="20"/>
    <w:semiHidden/>
    <w:rsid w:val="00C10377"/>
  </w:style>
  <w:style w:type="paragraph" w:styleId="ListNumber3">
    <w:name w:val="List Number 3"/>
    <w:basedOn w:val="Normal"/>
    <w:uiPriority w:val="20"/>
    <w:semiHidden/>
    <w:rsid w:val="00C10377"/>
    <w:pPr>
      <w:numPr>
        <w:numId w:val="1"/>
      </w:numPr>
    </w:pPr>
  </w:style>
  <w:style w:type="paragraph" w:styleId="ListNumber4">
    <w:name w:val="List Number 4"/>
    <w:basedOn w:val="Normal"/>
    <w:uiPriority w:val="20"/>
    <w:semiHidden/>
    <w:rsid w:val="00C10377"/>
    <w:pPr>
      <w:numPr>
        <w:numId w:val="2"/>
      </w:numPr>
    </w:pPr>
  </w:style>
  <w:style w:type="paragraph" w:styleId="ListNumber5">
    <w:name w:val="List Number 5"/>
    <w:basedOn w:val="Normal"/>
    <w:uiPriority w:val="20"/>
    <w:semiHidden/>
    <w:rsid w:val="00C10377"/>
    <w:pPr>
      <w:numPr>
        <w:numId w:val="3"/>
      </w:numPr>
    </w:pPr>
  </w:style>
  <w:style w:type="character" w:styleId="Heading2Char" w:customStyle="1">
    <w:name w:val="Heading 2 Char"/>
    <w:aliases w:val="DNV-H2 Char"/>
    <w:basedOn w:val="DefaultParagraphFont"/>
    <w:link w:val="Heading2"/>
    <w:rsid w:val="00017C37"/>
    <w:rPr>
      <w:rFonts w:ascii="Trebuchet MS" w:hAnsi="Trebuchet MS" w:cs="Arial"/>
      <w:b/>
      <w:bCs/>
      <w:kern w:val="32"/>
      <w:szCs w:val="32"/>
    </w:rPr>
  </w:style>
  <w:style w:type="paragraph" w:styleId="ListBullet">
    <w:name w:val="List Bullet"/>
    <w:basedOn w:val="Normal"/>
    <w:uiPriority w:val="20"/>
    <w:semiHidden/>
    <w:rsid w:val="00C10377"/>
    <w:pPr>
      <w:numPr>
        <w:numId w:val="4"/>
      </w:numPr>
    </w:pPr>
  </w:style>
  <w:style w:type="paragraph" w:styleId="ListBullet2">
    <w:name w:val="List Bullet 2"/>
    <w:basedOn w:val="Normal"/>
    <w:uiPriority w:val="20"/>
    <w:semiHidden/>
    <w:rsid w:val="00C10377"/>
    <w:pPr>
      <w:numPr>
        <w:numId w:val="5"/>
      </w:numPr>
    </w:pPr>
  </w:style>
  <w:style w:type="paragraph" w:styleId="ListBullet3">
    <w:name w:val="List Bullet 3"/>
    <w:basedOn w:val="Normal"/>
    <w:uiPriority w:val="20"/>
    <w:semiHidden/>
    <w:rsid w:val="00C10377"/>
    <w:pPr>
      <w:numPr>
        <w:numId w:val="6"/>
      </w:numPr>
    </w:pPr>
  </w:style>
  <w:style w:type="paragraph" w:styleId="ListBullet4">
    <w:name w:val="List Bullet 4"/>
    <w:basedOn w:val="Normal"/>
    <w:uiPriority w:val="20"/>
    <w:semiHidden/>
    <w:rsid w:val="00C10377"/>
    <w:pPr>
      <w:numPr>
        <w:numId w:val="7"/>
      </w:numPr>
    </w:pPr>
  </w:style>
  <w:style w:type="paragraph" w:styleId="ListBullet5">
    <w:name w:val="List Bullet 5"/>
    <w:basedOn w:val="Normal"/>
    <w:uiPriority w:val="20"/>
    <w:semiHidden/>
    <w:rsid w:val="00C10377"/>
    <w:pPr>
      <w:numPr>
        <w:numId w:val="8"/>
      </w:numPr>
    </w:pPr>
  </w:style>
  <w:style w:type="paragraph" w:styleId="Referansetekst" w:customStyle="1">
    <w:name w:val="Referansetekst"/>
    <w:basedOn w:val="Normal"/>
    <w:uiPriority w:val="14"/>
    <w:semiHidden/>
    <w:rsid w:val="00AA435F"/>
    <w:pPr>
      <w:spacing w:after="0"/>
    </w:pPr>
  </w:style>
  <w:style w:type="paragraph" w:styleId="PlainText">
    <w:name w:val="Plain Text"/>
    <w:basedOn w:val="Normal"/>
    <w:uiPriority w:val="20"/>
    <w:semiHidden/>
    <w:rsid w:val="00C10377"/>
    <w:rPr>
      <w:rFonts w:ascii="Courier New" w:hAnsi="Courier New" w:cs="Courier New"/>
    </w:rPr>
  </w:style>
  <w:style w:type="character" w:styleId="PageNumber">
    <w:name w:val="page number"/>
    <w:basedOn w:val="DefaultParagraphFont"/>
    <w:uiPriority w:val="20"/>
    <w:rsid w:val="00C10377"/>
  </w:style>
  <w:style w:type="paragraph" w:styleId="Stil1" w:customStyle="1">
    <w:name w:val="Stil1"/>
    <w:basedOn w:val="Footer"/>
    <w:uiPriority w:val="14"/>
    <w:semiHidden/>
    <w:rsid w:val="00AA435F"/>
    <w:rPr>
      <w:caps/>
      <w:snapToGrid w:val="0"/>
    </w:rPr>
  </w:style>
  <w:style w:type="paragraph" w:styleId="Stil2" w:customStyle="1">
    <w:name w:val="Stil2"/>
    <w:basedOn w:val="Footer"/>
    <w:uiPriority w:val="14"/>
    <w:semiHidden/>
    <w:rsid w:val="00AA435F"/>
    <w:rPr>
      <w:caps/>
      <w:snapToGrid w:val="0"/>
    </w:rPr>
  </w:style>
  <w:style w:type="table" w:styleId="Table3Deffects1">
    <w:name w:val="Table 3D effects 1"/>
    <w:basedOn w:val="TableNormal"/>
    <w:semiHidden/>
    <w:rsid w:val="00C10377"/>
    <w:pPr>
      <w:spacing w:after="200" w:line="288" w:lineRule="auto"/>
      <w:jc w:val="both"/>
    </w:pPr>
    <w:rPr>
      <w:rFonts w:ascii="Trebuchet MS" w:hAnsi="Trebuchet MS"/>
    </w:r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semiHidden/>
    <w:rsid w:val="00C10377"/>
    <w:pPr>
      <w:spacing w:after="200" w:line="288" w:lineRule="auto"/>
      <w:jc w:val="both"/>
    </w:pPr>
    <w:rPr>
      <w:rFonts w:ascii="Trebuchet MS" w:hAnsi="Trebuchet MS"/>
    </w:r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semiHidden/>
    <w:rsid w:val="00C10377"/>
    <w:pPr>
      <w:spacing w:after="200" w:line="288" w:lineRule="auto"/>
      <w:jc w:val="both"/>
    </w:pPr>
    <w:rPr>
      <w:rFonts w:ascii="Trebuchet MS" w:hAnsi="Trebuchet MS"/>
    </w:r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Elegant">
    <w:name w:val="Table Elegant"/>
    <w:basedOn w:val="TableNormal"/>
    <w:semiHidden/>
    <w:rsid w:val="00C10377"/>
    <w:pPr>
      <w:spacing w:after="200" w:line="288" w:lineRule="auto"/>
      <w:jc w:val="both"/>
    </w:pPr>
    <w:rPr>
      <w:rFonts w:ascii="Trebuchet MS" w:hAnsi="Trebuchet MS"/>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Colorful1">
    <w:name w:val="Table Colorful 1"/>
    <w:basedOn w:val="TableNormal"/>
    <w:semiHidden/>
    <w:rsid w:val="00C10377"/>
    <w:pPr>
      <w:spacing w:after="200" w:line="288" w:lineRule="auto"/>
      <w:jc w:val="both"/>
    </w:pPr>
    <w:rPr>
      <w:rFonts w:ascii="Trebuchet MS" w:hAnsi="Trebuchet MS"/>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semiHidden/>
    <w:rsid w:val="00C10377"/>
    <w:pPr>
      <w:spacing w:after="200" w:line="288" w:lineRule="auto"/>
      <w:jc w:val="both"/>
    </w:pPr>
    <w:rPr>
      <w:rFonts w:ascii="Trebuchet MS" w:hAnsi="Trebuchet MS"/>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semiHidden/>
    <w:rsid w:val="00C10377"/>
    <w:pPr>
      <w:spacing w:after="200" w:line="288" w:lineRule="auto"/>
      <w:jc w:val="both"/>
    </w:pPr>
    <w:rPr>
      <w:rFonts w:ascii="Trebuchet MS" w:hAnsi="Trebuchet MS"/>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lassic1">
    <w:name w:val="Table Classic 1"/>
    <w:basedOn w:val="TableNormal"/>
    <w:semiHidden/>
    <w:rsid w:val="00C10377"/>
    <w:pPr>
      <w:spacing w:after="200" w:line="288" w:lineRule="auto"/>
      <w:jc w:val="both"/>
    </w:pPr>
    <w:rPr>
      <w:rFonts w:ascii="Trebuchet MS" w:hAnsi="Trebuchet MS"/>
    </w:r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semiHidden/>
    <w:rsid w:val="00C10377"/>
    <w:pPr>
      <w:spacing w:after="200" w:line="288" w:lineRule="auto"/>
      <w:jc w:val="both"/>
    </w:pPr>
    <w:rPr>
      <w:rFonts w:ascii="Trebuchet MS" w:hAnsi="Trebuchet MS"/>
    </w:r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semiHidden/>
    <w:rsid w:val="00C10377"/>
    <w:pPr>
      <w:spacing w:after="200" w:line="288" w:lineRule="auto"/>
      <w:jc w:val="both"/>
    </w:pPr>
    <w:rPr>
      <w:rFonts w:ascii="Trebuchet MS" w:hAnsi="Trebuchet MS"/>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semiHidden/>
    <w:rsid w:val="00C10377"/>
    <w:pPr>
      <w:spacing w:after="200" w:line="288" w:lineRule="auto"/>
      <w:jc w:val="both"/>
    </w:pPr>
    <w:rPr>
      <w:rFonts w:ascii="Trebuchet MS" w:hAnsi="Trebuchet MS"/>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ntemporary">
    <w:name w:val="Table Contemporary"/>
    <w:basedOn w:val="TableNormal"/>
    <w:semiHidden/>
    <w:rsid w:val="00C10377"/>
    <w:pPr>
      <w:spacing w:after="200" w:line="288" w:lineRule="auto"/>
      <w:jc w:val="both"/>
    </w:pPr>
    <w:rPr>
      <w:rFonts w:ascii="Trebuchet MS" w:hAnsi="Trebuchet MS"/>
    </w:r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Professional">
    <w:name w:val="Table Professional"/>
    <w:basedOn w:val="TableNormal"/>
    <w:semiHidden/>
    <w:rsid w:val="00C10377"/>
    <w:pPr>
      <w:spacing w:after="200" w:line="288" w:lineRule="auto"/>
      <w:jc w:val="both"/>
    </w:pPr>
    <w:rPr>
      <w:rFonts w:ascii="Trebuchet MS" w:hAnsi="Trebuchet MS"/>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ubtle1">
    <w:name w:val="Table Subtle 1"/>
    <w:basedOn w:val="TableNormal"/>
    <w:semiHidden/>
    <w:rsid w:val="00C10377"/>
    <w:pPr>
      <w:spacing w:after="200" w:line="288" w:lineRule="auto"/>
      <w:jc w:val="both"/>
    </w:pPr>
    <w:rPr>
      <w:rFonts w:ascii="Trebuchet MS" w:hAnsi="Trebuchet MS"/>
    </w:r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semiHidden/>
    <w:rsid w:val="00C10377"/>
    <w:pPr>
      <w:spacing w:after="200" w:line="288" w:lineRule="auto"/>
      <w:jc w:val="both"/>
    </w:pPr>
    <w:rPr>
      <w:rFonts w:ascii="Trebuchet MS" w:hAnsi="Trebuchet MS"/>
    </w:r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Web1">
    <w:name w:val="Table Web 1"/>
    <w:basedOn w:val="TableNormal"/>
    <w:semiHidden/>
    <w:rsid w:val="00C10377"/>
    <w:pPr>
      <w:spacing w:after="200" w:line="288" w:lineRule="auto"/>
      <w:jc w:val="both"/>
    </w:pPr>
    <w:rPr>
      <w:rFonts w:ascii="Trebuchet MS" w:hAnsi="Trebuchet MS"/>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semiHidden/>
    <w:rsid w:val="00C10377"/>
    <w:pPr>
      <w:spacing w:after="200" w:line="288" w:lineRule="auto"/>
      <w:jc w:val="both"/>
    </w:pPr>
    <w:rPr>
      <w:rFonts w:ascii="Trebuchet MS" w:hAnsi="Trebuchet MS"/>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semiHidden/>
    <w:rsid w:val="00C10377"/>
    <w:pPr>
      <w:spacing w:after="200" w:line="288" w:lineRule="auto"/>
      <w:jc w:val="both"/>
    </w:pPr>
    <w:rPr>
      <w:rFonts w:ascii="Trebuchet MS" w:hAnsi="Trebuchet MS"/>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List1">
    <w:name w:val="Table List 1"/>
    <w:basedOn w:val="TableNormal"/>
    <w:semiHidden/>
    <w:rsid w:val="00C10377"/>
    <w:pPr>
      <w:spacing w:after="200" w:line="288" w:lineRule="auto"/>
      <w:jc w:val="both"/>
    </w:pPr>
    <w:rPr>
      <w:rFonts w:ascii="Trebuchet MS" w:hAnsi="Trebuchet MS"/>
    </w:r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semiHidden/>
    <w:rsid w:val="00C10377"/>
    <w:pPr>
      <w:spacing w:after="200" w:line="288" w:lineRule="auto"/>
      <w:jc w:val="both"/>
    </w:pPr>
    <w:rPr>
      <w:rFonts w:ascii="Trebuchet MS" w:hAnsi="Trebuchet MS"/>
    </w:r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semiHidden/>
    <w:rsid w:val="00C10377"/>
    <w:pPr>
      <w:spacing w:after="200" w:line="288" w:lineRule="auto"/>
      <w:jc w:val="both"/>
    </w:pPr>
    <w:rPr>
      <w:rFonts w:ascii="Trebuchet MS" w:hAnsi="Trebuchet MS"/>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semiHidden/>
    <w:rsid w:val="00C10377"/>
    <w:pPr>
      <w:spacing w:after="200" w:line="288" w:lineRule="auto"/>
      <w:jc w:val="both"/>
    </w:pPr>
    <w:rPr>
      <w:rFonts w:ascii="Trebuchet MS" w:hAnsi="Trebuchet MS"/>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semiHidden/>
    <w:rsid w:val="00C10377"/>
    <w:pPr>
      <w:spacing w:after="200" w:line="288" w:lineRule="auto"/>
      <w:jc w:val="both"/>
    </w:pPr>
    <w:rPr>
      <w:rFonts w:ascii="Trebuchet MS" w:hAnsi="Trebuchet MS"/>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semiHidden/>
    <w:rsid w:val="00C10377"/>
    <w:pPr>
      <w:spacing w:after="200" w:line="288" w:lineRule="auto"/>
      <w:jc w:val="both"/>
    </w:pPr>
    <w:rPr>
      <w:rFonts w:ascii="Trebuchet MS" w:hAnsi="Trebuchet MS"/>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semiHidden/>
    <w:rsid w:val="00C10377"/>
    <w:pPr>
      <w:spacing w:after="200" w:line="288" w:lineRule="auto"/>
      <w:jc w:val="both"/>
    </w:pPr>
    <w:rPr>
      <w:rFonts w:ascii="Trebuchet MS" w:hAnsi="Trebuchet MS"/>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semiHidden/>
    <w:rsid w:val="00C10377"/>
    <w:pPr>
      <w:spacing w:after="200" w:line="288" w:lineRule="auto"/>
      <w:jc w:val="both"/>
    </w:pPr>
    <w:rPr>
      <w:rFonts w:ascii="Trebuchet MS" w:hAnsi="Trebuchet MS"/>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Columns1">
    <w:name w:val="Table Columns 1"/>
    <w:basedOn w:val="TableNormal"/>
    <w:semiHidden/>
    <w:rsid w:val="00C10377"/>
    <w:pPr>
      <w:spacing w:after="200" w:line="288" w:lineRule="auto"/>
      <w:jc w:val="both"/>
    </w:pPr>
    <w:rPr>
      <w:rFonts w:ascii="Trebuchet MS" w:hAnsi="Trebuchet MS"/>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semiHidden/>
    <w:rsid w:val="00C10377"/>
    <w:pPr>
      <w:spacing w:after="200" w:line="288" w:lineRule="auto"/>
      <w:jc w:val="both"/>
    </w:pPr>
    <w:rPr>
      <w:rFonts w:ascii="Trebuchet MS" w:hAnsi="Trebuchet MS"/>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semiHidden/>
    <w:rsid w:val="00C10377"/>
    <w:pPr>
      <w:spacing w:after="200" w:line="288" w:lineRule="auto"/>
      <w:jc w:val="both"/>
    </w:pPr>
    <w:rPr>
      <w:rFonts w:ascii="Trebuchet MS" w:hAnsi="Trebuchet MS"/>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semiHidden/>
    <w:rsid w:val="00C10377"/>
    <w:pPr>
      <w:spacing w:after="200" w:line="288" w:lineRule="auto"/>
      <w:jc w:val="both"/>
    </w:pPr>
    <w:rPr>
      <w:rFonts w:ascii="Trebuchet MS" w:hAnsi="Trebuchet MS"/>
    </w:r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10377"/>
    <w:pPr>
      <w:spacing w:after="200" w:line="288" w:lineRule="auto"/>
      <w:jc w:val="both"/>
    </w:pPr>
    <w:rPr>
      <w:rFonts w:ascii="Trebuchet MS" w:hAnsi="Trebuchet MS"/>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Grid">
    <w:name w:val="Table Grid"/>
    <w:basedOn w:val="TableNormal"/>
    <w:rsid w:val="00C10377"/>
    <w:rPr>
      <w:rFonts w:ascii="Trebuchet MS" w:hAnsi="Trebuchet M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name w:val="Table Grid 1"/>
    <w:basedOn w:val="TableNormal"/>
    <w:semiHidden/>
    <w:rsid w:val="00C10377"/>
    <w:pPr>
      <w:spacing w:after="200" w:line="288" w:lineRule="auto"/>
      <w:jc w:val="both"/>
    </w:pPr>
    <w:rPr>
      <w:rFonts w:ascii="Trebuchet MS" w:hAnsi="Trebuchet MS"/>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semiHidden/>
    <w:rsid w:val="00C10377"/>
    <w:pPr>
      <w:spacing w:after="200" w:line="288" w:lineRule="auto"/>
      <w:jc w:val="both"/>
    </w:pPr>
    <w:rPr>
      <w:rFonts w:ascii="Trebuchet MS" w:hAnsi="Trebuchet MS"/>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semiHidden/>
    <w:rsid w:val="00C10377"/>
    <w:pPr>
      <w:spacing w:after="200" w:line="288" w:lineRule="auto"/>
      <w:jc w:val="both"/>
    </w:pPr>
    <w:rPr>
      <w:rFonts w:ascii="Trebuchet MS" w:hAnsi="Trebuchet MS"/>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semiHidden/>
    <w:rsid w:val="00C10377"/>
    <w:pPr>
      <w:spacing w:after="200" w:line="288" w:lineRule="auto"/>
      <w:jc w:val="both"/>
    </w:pPr>
    <w:rPr>
      <w:rFonts w:ascii="Trebuchet MS" w:hAnsi="Trebuchet MS"/>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semiHidden/>
    <w:rsid w:val="00C10377"/>
    <w:pPr>
      <w:spacing w:after="200" w:line="288" w:lineRule="auto"/>
      <w:jc w:val="both"/>
    </w:pPr>
    <w:rPr>
      <w:rFonts w:ascii="Trebuchet MS" w:hAnsi="Trebuchet M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semiHidden/>
    <w:rsid w:val="00C10377"/>
    <w:pPr>
      <w:spacing w:after="200" w:line="288" w:lineRule="auto"/>
      <w:jc w:val="both"/>
    </w:pPr>
    <w:rPr>
      <w:rFonts w:ascii="Trebuchet MS" w:hAnsi="Trebuchet MS"/>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semiHidden/>
    <w:rsid w:val="00C10377"/>
    <w:pPr>
      <w:spacing w:after="200" w:line="288" w:lineRule="auto"/>
      <w:jc w:val="both"/>
    </w:pPr>
    <w:rPr>
      <w:rFonts w:ascii="Trebuchet MS" w:hAnsi="Trebuchet MS"/>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semiHidden/>
    <w:rsid w:val="00C10377"/>
    <w:pPr>
      <w:spacing w:after="200" w:line="288" w:lineRule="auto"/>
      <w:jc w:val="both"/>
    </w:pPr>
    <w:rPr>
      <w:rFonts w:ascii="Trebuchet MS" w:hAnsi="Trebuchet MS"/>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Theme">
    <w:name w:val="Table Theme"/>
    <w:basedOn w:val="TableNormal"/>
    <w:semiHidden/>
    <w:rsid w:val="00C10377"/>
    <w:pPr>
      <w:spacing w:after="200" w:line="288" w:lineRule="auto"/>
      <w:jc w:val="both"/>
    </w:pPr>
    <w:rPr>
      <w:rFonts w:ascii="Trebuchet MS" w:hAnsi="Trebuchet M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next w:val="Normal"/>
    <w:link w:val="TitleChar"/>
    <w:qFormat/>
    <w:rsid w:val="00017C37"/>
    <w:pPr>
      <w:keepNext/>
      <w:keepLines/>
      <w:spacing w:before="120" w:after="60"/>
      <w:jc w:val="center"/>
    </w:pPr>
    <w:rPr>
      <w:rFonts w:cs="Arial"/>
      <w:b/>
      <w:bCs/>
      <w:kern w:val="28"/>
      <w:sz w:val="24"/>
      <w:szCs w:val="32"/>
      <w:lang w:val="de-DE"/>
    </w:rPr>
  </w:style>
  <w:style w:type="paragraph" w:styleId="Header">
    <w:name w:val="header"/>
    <w:basedOn w:val="Normal"/>
    <w:link w:val="HeaderChar"/>
    <w:uiPriority w:val="20"/>
    <w:semiHidden/>
    <w:rsid w:val="00C10377"/>
    <w:pPr>
      <w:tabs>
        <w:tab w:val="right" w:pos="9100"/>
      </w:tabs>
      <w:spacing w:before="20" w:after="20" w:line="240" w:lineRule="exact"/>
      <w:jc w:val="left"/>
    </w:pPr>
    <w:rPr>
      <w:b/>
      <w:caps/>
    </w:rPr>
  </w:style>
  <w:style w:type="paragraph" w:styleId="Signature">
    <w:name w:val="Signature"/>
    <w:basedOn w:val="Normal"/>
    <w:uiPriority w:val="74"/>
    <w:semiHidden/>
    <w:rsid w:val="00C10377"/>
    <w:pPr>
      <w:ind w:left="4252"/>
    </w:pPr>
  </w:style>
  <w:style w:type="paragraph" w:styleId="NormalIndent">
    <w:name w:val="Normal Indent"/>
    <w:basedOn w:val="Normal"/>
    <w:uiPriority w:val="74"/>
    <w:semiHidden/>
    <w:rsid w:val="00C10377"/>
    <w:pPr>
      <w:ind w:left="720"/>
    </w:pPr>
  </w:style>
  <w:style w:type="numbering" w:styleId="BAHROverskrifter" w:customStyle="1">
    <w:name w:val="BAHR Overskrifter"/>
    <w:uiPriority w:val="99"/>
    <w:rsid w:val="00BF2248"/>
    <w:pPr>
      <w:numPr>
        <w:numId w:val="9"/>
      </w:numPr>
    </w:pPr>
  </w:style>
  <w:style w:type="numbering" w:styleId="BAHRPunkter" w:customStyle="1">
    <w:name w:val="BAHR Punkter"/>
    <w:uiPriority w:val="99"/>
    <w:rsid w:val="00264EC9"/>
    <w:pPr>
      <w:numPr>
        <w:numId w:val="10"/>
      </w:numPr>
    </w:pPr>
  </w:style>
  <w:style w:type="paragraph" w:styleId="BalloonText">
    <w:name w:val="Balloon Text"/>
    <w:basedOn w:val="Normal"/>
    <w:link w:val="BalloonTextChar"/>
    <w:uiPriority w:val="74"/>
    <w:semiHidden/>
    <w:rsid w:val="00C10377"/>
    <w:rPr>
      <w:rFonts w:ascii="Tahoma" w:hAnsi="Tahoma" w:cs="Tahoma"/>
      <w:sz w:val="16"/>
      <w:szCs w:val="16"/>
    </w:rPr>
  </w:style>
  <w:style w:type="character" w:styleId="BalloonTextChar" w:customStyle="1">
    <w:name w:val="Balloon Text Char"/>
    <w:basedOn w:val="DefaultParagraphFont"/>
    <w:link w:val="BalloonText"/>
    <w:uiPriority w:val="74"/>
    <w:semiHidden/>
    <w:rsid w:val="0035475C"/>
    <w:rPr>
      <w:rFonts w:ascii="Tahoma" w:hAnsi="Tahoma" w:cs="Tahoma"/>
      <w:sz w:val="16"/>
      <w:szCs w:val="16"/>
    </w:rPr>
  </w:style>
  <w:style w:type="paragraph" w:styleId="TOCHeading">
    <w:name w:val="TOC Heading"/>
    <w:basedOn w:val="Normal"/>
    <w:next w:val="Normal"/>
    <w:uiPriority w:val="39"/>
    <w:qFormat/>
    <w:rsid w:val="00C10377"/>
    <w:pPr>
      <w:spacing w:after="120"/>
      <w:jc w:val="center"/>
    </w:pPr>
    <w:rPr>
      <w:rFonts w:eastAsiaTheme="majorEastAsia" w:cstheme="majorBidi"/>
      <w:b/>
      <w:sz w:val="24"/>
      <w:szCs w:val="28"/>
    </w:rPr>
  </w:style>
  <w:style w:type="numbering" w:styleId="BAHRBilga" w:customStyle="1">
    <w:name w:val="BAHR Bilga"/>
    <w:uiPriority w:val="99"/>
    <w:rsid w:val="005E66C6"/>
    <w:pPr>
      <w:numPr>
        <w:numId w:val="11"/>
      </w:numPr>
    </w:pPr>
  </w:style>
  <w:style w:type="paragraph" w:styleId="Buntekstliggende" w:customStyle="1">
    <w:name w:val="Buntekst liggende"/>
    <w:basedOn w:val="Footer"/>
    <w:uiPriority w:val="9"/>
    <w:semiHidden/>
    <w:rsid w:val="002F5442"/>
    <w:pPr>
      <w:tabs>
        <w:tab w:val="right" w:pos="14028"/>
      </w:tabs>
    </w:pPr>
  </w:style>
  <w:style w:type="numbering" w:styleId="ArticleSection">
    <w:name w:val="Outline List 3"/>
    <w:basedOn w:val="NoList"/>
    <w:rsid w:val="00FB75DB"/>
    <w:pPr>
      <w:numPr>
        <w:numId w:val="12"/>
      </w:numPr>
    </w:pPr>
  </w:style>
  <w:style w:type="character" w:styleId="FootnoteTextChar" w:customStyle="1">
    <w:name w:val="Footnote Text Char"/>
    <w:basedOn w:val="DefaultParagraphFont"/>
    <w:link w:val="FootnoteText"/>
    <w:uiPriority w:val="21"/>
    <w:semiHidden/>
    <w:rsid w:val="00C10377"/>
    <w:rPr>
      <w:rFonts w:ascii="Trebuchet MS" w:hAnsi="Trebuchet MS"/>
      <w:sz w:val="16"/>
    </w:rPr>
  </w:style>
  <w:style w:type="character" w:styleId="TitleChar" w:customStyle="1">
    <w:name w:val="Title Char"/>
    <w:basedOn w:val="DefaultParagraphFont"/>
    <w:link w:val="Title"/>
    <w:rsid w:val="00017C37"/>
    <w:rPr>
      <w:rFonts w:ascii="Trebuchet MS" w:hAnsi="Trebuchet MS" w:cs="Arial"/>
      <w:b/>
      <w:bCs/>
      <w:kern w:val="28"/>
      <w:sz w:val="24"/>
      <w:szCs w:val="32"/>
      <w:lang w:val="de-DE"/>
    </w:rPr>
  </w:style>
  <w:style w:type="paragraph" w:styleId="Numberingparagraph2" w:customStyle="1">
    <w:name w:val="Numbering paragraph 2"/>
    <w:basedOn w:val="Heading2"/>
    <w:uiPriority w:val="3"/>
    <w:rsid w:val="00C10377"/>
    <w:pPr>
      <w:keepNext w:val="0"/>
      <w:keepLines w:val="0"/>
      <w:spacing w:before="0" w:after="240"/>
      <w:jc w:val="both"/>
      <w:outlineLvl w:val="9"/>
    </w:pPr>
    <w:rPr>
      <w:b w:val="0"/>
    </w:rPr>
  </w:style>
  <w:style w:type="paragraph" w:styleId="Numbering5" w:customStyle="1">
    <w:name w:val="Numbering 5"/>
    <w:basedOn w:val="Normal"/>
    <w:uiPriority w:val="99"/>
    <w:semiHidden/>
    <w:rsid w:val="00017C37"/>
    <w:pPr>
      <w:numPr>
        <w:ilvl w:val="5"/>
        <w:numId w:val="24"/>
      </w:numPr>
    </w:pPr>
  </w:style>
  <w:style w:type="paragraph" w:styleId="Numbering6" w:customStyle="1">
    <w:name w:val="Numbering 6"/>
    <w:basedOn w:val="Normal"/>
    <w:uiPriority w:val="99"/>
    <w:semiHidden/>
    <w:rsid w:val="00017C37"/>
    <w:pPr>
      <w:numPr>
        <w:ilvl w:val="6"/>
        <w:numId w:val="24"/>
      </w:numPr>
    </w:pPr>
  </w:style>
  <w:style w:type="paragraph" w:styleId="COVERPAGE" w:customStyle="1">
    <w:name w:val="COVERPAGE"/>
    <w:basedOn w:val="Normal"/>
    <w:uiPriority w:val="39"/>
    <w:semiHidden/>
    <w:rsid w:val="00C10377"/>
    <w:pPr>
      <w:spacing w:after="0"/>
      <w:jc w:val="left"/>
    </w:pPr>
    <w:rPr>
      <w:lang w:eastAsia="en-US"/>
    </w:rPr>
  </w:style>
  <w:style w:type="paragraph" w:styleId="Numberingparagraph3" w:customStyle="1">
    <w:name w:val="Numbering paragraph 3"/>
    <w:basedOn w:val="Heading3"/>
    <w:uiPriority w:val="3"/>
    <w:rsid w:val="00C10377"/>
    <w:pPr>
      <w:keepNext w:val="0"/>
      <w:keepLines w:val="0"/>
      <w:spacing w:after="240"/>
      <w:jc w:val="both"/>
      <w:outlineLvl w:val="9"/>
    </w:pPr>
  </w:style>
  <w:style w:type="paragraph" w:styleId="Def" w:customStyle="1">
    <w:name w:val="Def"/>
    <w:basedOn w:val="Normal"/>
    <w:uiPriority w:val="74"/>
    <w:semiHidden/>
    <w:rsid w:val="00C10377"/>
    <w:pPr>
      <w:ind w:left="567"/>
    </w:pPr>
  </w:style>
  <w:style w:type="paragraph" w:styleId="Definitions1" w:customStyle="1">
    <w:name w:val="Definitions 1"/>
    <w:basedOn w:val="Normal"/>
    <w:uiPriority w:val="7"/>
    <w:rsid w:val="003A23A0"/>
    <w:pPr>
      <w:numPr>
        <w:ilvl w:val="1"/>
        <w:numId w:val="16"/>
      </w:numPr>
      <w:outlineLvl w:val="1"/>
    </w:pPr>
  </w:style>
  <w:style w:type="paragraph" w:styleId="Definitions2" w:customStyle="1">
    <w:name w:val="Definitions 2"/>
    <w:basedOn w:val="Normal"/>
    <w:uiPriority w:val="7"/>
    <w:rsid w:val="00C10377"/>
    <w:pPr>
      <w:numPr>
        <w:ilvl w:val="2"/>
        <w:numId w:val="16"/>
      </w:numPr>
      <w:outlineLvl w:val="2"/>
    </w:pPr>
  </w:style>
  <w:style w:type="paragraph" w:styleId="Definitionsbodytext" w:customStyle="1">
    <w:name w:val="Definitions body text"/>
    <w:basedOn w:val="Normal"/>
    <w:uiPriority w:val="6"/>
    <w:rsid w:val="00C10377"/>
    <w:pPr>
      <w:numPr>
        <w:numId w:val="16"/>
      </w:numPr>
    </w:pPr>
  </w:style>
  <w:style w:type="paragraph" w:styleId="TOAHeading">
    <w:name w:val="toa heading"/>
    <w:basedOn w:val="Normal"/>
    <w:next w:val="Normal"/>
    <w:uiPriority w:val="74"/>
    <w:semiHidden/>
    <w:rsid w:val="00C10377"/>
    <w:pPr>
      <w:spacing w:before="120"/>
    </w:pPr>
    <w:rPr>
      <w:rFonts w:ascii="Arial" w:hAnsi="Arial" w:cs="Arial"/>
      <w:b/>
      <w:bCs/>
      <w:sz w:val="24"/>
    </w:rPr>
  </w:style>
  <w:style w:type="character" w:styleId="Strong">
    <w:name w:val="Strong"/>
    <w:basedOn w:val="DefaultParagraphFont"/>
    <w:uiPriority w:val="20"/>
    <w:qFormat/>
    <w:rsid w:val="00C10377"/>
    <w:rPr>
      <w:b/>
      <w:bCs/>
    </w:rPr>
  </w:style>
  <w:style w:type="paragraph" w:styleId="Subtitle">
    <w:name w:val="Subtitle"/>
    <w:basedOn w:val="Normal"/>
    <w:link w:val="SubtitleChar"/>
    <w:uiPriority w:val="74"/>
    <w:semiHidden/>
    <w:qFormat/>
    <w:rsid w:val="00C10377"/>
    <w:pPr>
      <w:spacing w:after="60"/>
      <w:jc w:val="center"/>
      <w:outlineLvl w:val="1"/>
    </w:pPr>
    <w:rPr>
      <w:rFonts w:ascii="Arial" w:hAnsi="Arial" w:cs="Arial"/>
      <w:sz w:val="24"/>
    </w:rPr>
  </w:style>
  <w:style w:type="character" w:styleId="SubtitleChar" w:customStyle="1">
    <w:name w:val="Subtitle Char"/>
    <w:basedOn w:val="DefaultParagraphFont"/>
    <w:link w:val="Subtitle"/>
    <w:uiPriority w:val="74"/>
    <w:semiHidden/>
    <w:rsid w:val="00C10377"/>
    <w:rPr>
      <w:rFonts w:ascii="Arial" w:hAnsi="Arial" w:cs="Arial"/>
      <w:sz w:val="24"/>
    </w:rPr>
  </w:style>
  <w:style w:type="character" w:styleId="Emphasis">
    <w:name w:val="Emphasis"/>
    <w:basedOn w:val="DefaultParagraphFont"/>
    <w:uiPriority w:val="74"/>
    <w:semiHidden/>
    <w:qFormat/>
    <w:rsid w:val="00C10377"/>
    <w:rPr>
      <w:i/>
      <w:iCs/>
    </w:rPr>
  </w:style>
  <w:style w:type="paragraph" w:styleId="Numbering7" w:customStyle="1">
    <w:name w:val="Numbering 7"/>
    <w:basedOn w:val="Normal"/>
    <w:uiPriority w:val="99"/>
    <w:semiHidden/>
    <w:rsid w:val="00017C37"/>
    <w:pPr>
      <w:numPr>
        <w:ilvl w:val="7"/>
        <w:numId w:val="24"/>
      </w:numPr>
    </w:pPr>
  </w:style>
  <w:style w:type="character" w:styleId="CommentReference">
    <w:name w:val="annotation reference"/>
    <w:basedOn w:val="DefaultParagraphFont"/>
    <w:uiPriority w:val="21"/>
    <w:semiHidden/>
    <w:rsid w:val="00C10377"/>
    <w:rPr>
      <w:sz w:val="16"/>
      <w:szCs w:val="16"/>
    </w:rPr>
  </w:style>
  <w:style w:type="paragraph" w:styleId="CommentText">
    <w:name w:val="annotation text"/>
    <w:basedOn w:val="Normal"/>
    <w:link w:val="CommentTextChar"/>
    <w:uiPriority w:val="21"/>
    <w:semiHidden/>
    <w:rsid w:val="00C10377"/>
  </w:style>
  <w:style w:type="character" w:styleId="CommentTextChar" w:customStyle="1">
    <w:name w:val="Comment Text Char"/>
    <w:basedOn w:val="DefaultParagraphFont"/>
    <w:link w:val="CommentText"/>
    <w:uiPriority w:val="21"/>
    <w:semiHidden/>
    <w:rsid w:val="00C10377"/>
    <w:rPr>
      <w:rFonts w:ascii="Trebuchet MS" w:hAnsi="Trebuchet MS"/>
    </w:rPr>
  </w:style>
  <w:style w:type="paragraph" w:styleId="CommentSubject">
    <w:name w:val="annotation subject"/>
    <w:basedOn w:val="CommentText"/>
    <w:next w:val="CommentText"/>
    <w:link w:val="CommentSubjectChar"/>
    <w:uiPriority w:val="74"/>
    <w:semiHidden/>
    <w:rsid w:val="00C10377"/>
    <w:rPr>
      <w:b/>
      <w:bCs/>
    </w:rPr>
  </w:style>
  <w:style w:type="character" w:styleId="CommentSubjectChar" w:customStyle="1">
    <w:name w:val="Comment Subject Char"/>
    <w:basedOn w:val="CommentTextChar"/>
    <w:link w:val="CommentSubject"/>
    <w:uiPriority w:val="74"/>
    <w:semiHidden/>
    <w:rsid w:val="00C10377"/>
    <w:rPr>
      <w:rFonts w:ascii="Trebuchet MS" w:hAnsi="Trebuchet MS"/>
      <w:b/>
      <w:bCs/>
    </w:rPr>
  </w:style>
  <w:style w:type="paragraph" w:styleId="ScheduleBodyText" w:customStyle="1">
    <w:name w:val="Schedule BodyText"/>
    <w:basedOn w:val="Normal"/>
    <w:uiPriority w:val="19"/>
    <w:rsid w:val="00C10377"/>
  </w:style>
  <w:style w:type="paragraph" w:styleId="TableofFigures">
    <w:name w:val="table of figures"/>
    <w:basedOn w:val="Normal"/>
    <w:next w:val="Normal"/>
    <w:uiPriority w:val="99"/>
    <w:semiHidden/>
    <w:rsid w:val="00C10377"/>
    <w:pPr>
      <w:tabs>
        <w:tab w:val="left" w:pos="1191"/>
      </w:tabs>
      <w:spacing w:before="40" w:after="40"/>
      <w:ind w:left="1191" w:hanging="1191"/>
      <w:jc w:val="left"/>
    </w:pPr>
    <w:rPr>
      <w:bCs/>
    </w:rPr>
  </w:style>
  <w:style w:type="paragraph" w:styleId="BodyText4" w:customStyle="1">
    <w:name w:val="BodyText 4"/>
    <w:basedOn w:val="Normal"/>
    <w:uiPriority w:val="5"/>
    <w:rsid w:val="00C10377"/>
    <w:pPr>
      <w:ind w:left="1928"/>
    </w:pPr>
  </w:style>
  <w:style w:type="character" w:styleId="PlaceholderText">
    <w:name w:val="Placeholder Text"/>
    <w:basedOn w:val="DefaultParagraphFont"/>
    <w:uiPriority w:val="99"/>
    <w:rsid w:val="00017C37"/>
    <w:rPr>
      <w:color w:val="B03A12" w:themeColor="accent3" w:themeShade="BF"/>
    </w:rPr>
  </w:style>
  <w:style w:type="numbering" w:styleId="Template-Schedules" w:customStyle="1">
    <w:name w:val="Template - Schedules"/>
    <w:uiPriority w:val="99"/>
    <w:rsid w:val="00C10377"/>
    <w:pPr>
      <w:numPr>
        <w:numId w:val="14"/>
      </w:numPr>
    </w:pPr>
  </w:style>
  <w:style w:type="numbering" w:styleId="Template-Headings" w:customStyle="1">
    <w:name w:val="Template - Headings"/>
    <w:uiPriority w:val="99"/>
    <w:rsid w:val="00017C37"/>
    <w:pPr>
      <w:numPr>
        <w:numId w:val="15"/>
      </w:numPr>
    </w:pPr>
  </w:style>
  <w:style w:type="character" w:styleId="HeaderChar" w:customStyle="1">
    <w:name w:val="Header Char"/>
    <w:basedOn w:val="DefaultParagraphFont"/>
    <w:link w:val="Header"/>
    <w:uiPriority w:val="20"/>
    <w:semiHidden/>
    <w:rsid w:val="00C10377"/>
    <w:rPr>
      <w:rFonts w:ascii="Trebuchet MS" w:hAnsi="Trebuchet MS"/>
      <w:b/>
      <w:caps/>
    </w:rPr>
  </w:style>
  <w:style w:type="numbering" w:styleId="Template-Definitions" w:customStyle="1">
    <w:name w:val="Template - Definitions"/>
    <w:uiPriority w:val="99"/>
    <w:rsid w:val="00C10377"/>
    <w:pPr>
      <w:numPr>
        <w:numId w:val="16"/>
      </w:numPr>
    </w:pPr>
  </w:style>
  <w:style w:type="character" w:styleId="FooterChar" w:customStyle="1">
    <w:name w:val="Footer Char"/>
    <w:basedOn w:val="DefaultParagraphFont"/>
    <w:link w:val="Footer"/>
    <w:uiPriority w:val="21"/>
    <w:semiHidden/>
    <w:rsid w:val="00C10377"/>
    <w:rPr>
      <w:rFonts w:ascii="Trebuchet MS" w:hAnsi="Trebuchet MS"/>
      <w:sz w:val="16"/>
      <w:szCs w:val="18"/>
    </w:rPr>
  </w:style>
  <w:style w:type="paragraph" w:styleId="Normalwithoutspace" w:customStyle="1">
    <w:name w:val="Normal without space"/>
    <w:basedOn w:val="Normal"/>
    <w:uiPriority w:val="20"/>
    <w:rsid w:val="00C10377"/>
    <w:pPr>
      <w:spacing w:after="0"/>
    </w:pPr>
  </w:style>
  <w:style w:type="numbering" w:styleId="Template-LeftmaringA" w:customStyle="1">
    <w:name w:val="Template - Left maring (A)"/>
    <w:uiPriority w:val="99"/>
    <w:rsid w:val="00C10377"/>
    <w:pPr>
      <w:numPr>
        <w:numId w:val="17"/>
      </w:numPr>
    </w:pPr>
  </w:style>
  <w:style w:type="numbering" w:styleId="Template-Leftmargin1" w:customStyle="1">
    <w:name w:val="Template - Left margin (1)"/>
    <w:uiPriority w:val="99"/>
    <w:rsid w:val="00C10377"/>
    <w:pPr>
      <w:numPr>
        <w:numId w:val="18"/>
      </w:numPr>
    </w:pPr>
  </w:style>
  <w:style w:type="paragraph" w:styleId="Tabelltekst" w:customStyle="1">
    <w:name w:val="Tabelltekst"/>
    <w:basedOn w:val="BodyText0"/>
    <w:uiPriority w:val="1"/>
    <w:semiHidden/>
    <w:rsid w:val="00C10377"/>
    <w:pPr>
      <w:spacing w:line="300" w:lineRule="auto"/>
      <w:jc w:val="left"/>
    </w:pPr>
    <w:rPr>
      <w:rFonts w:ascii="Verdana" w:hAnsi="Verdana"/>
      <w:sz w:val="18"/>
      <w:szCs w:val="24"/>
      <w:lang w:eastAsia="en-GB"/>
    </w:rPr>
  </w:style>
  <w:style w:type="paragraph" w:styleId="Numbering3" w:customStyle="1">
    <w:name w:val="Numbering 3"/>
    <w:basedOn w:val="Normal"/>
    <w:uiPriority w:val="4"/>
    <w:qFormat/>
    <w:rsid w:val="00017C37"/>
    <w:pPr>
      <w:numPr>
        <w:ilvl w:val="3"/>
        <w:numId w:val="24"/>
      </w:numPr>
    </w:pPr>
    <w:rPr>
      <w:szCs w:val="24"/>
      <w:lang w:eastAsia="en-GB"/>
    </w:rPr>
  </w:style>
  <w:style w:type="paragraph" w:styleId="Numbering4" w:customStyle="1">
    <w:name w:val="Numbering 4"/>
    <w:basedOn w:val="Normal"/>
    <w:uiPriority w:val="4"/>
    <w:rsid w:val="00017C37"/>
    <w:pPr>
      <w:numPr>
        <w:ilvl w:val="4"/>
        <w:numId w:val="24"/>
      </w:numPr>
    </w:pPr>
    <w:rPr>
      <w:szCs w:val="24"/>
      <w:lang w:eastAsia="en-GB"/>
    </w:rPr>
  </w:style>
  <w:style w:type="paragraph" w:styleId="Numberingleftmargin1" w:customStyle="1">
    <w:name w:val="Numbering left margin (1)"/>
    <w:basedOn w:val="Normal"/>
    <w:uiPriority w:val="5"/>
    <w:rsid w:val="00C10377"/>
    <w:pPr>
      <w:numPr>
        <w:numId w:val="19"/>
      </w:numPr>
    </w:pPr>
    <w:rPr>
      <w:szCs w:val="24"/>
      <w:lang w:eastAsia="en-GB"/>
    </w:rPr>
  </w:style>
  <w:style w:type="paragraph" w:styleId="NumberingleftmarginA" w:customStyle="1">
    <w:name w:val="Numbering left margin (A)"/>
    <w:basedOn w:val="Numberingleftmargin1"/>
    <w:uiPriority w:val="5"/>
    <w:rsid w:val="00C10377"/>
    <w:pPr>
      <w:numPr>
        <w:numId w:val="17"/>
      </w:numPr>
    </w:pPr>
  </w:style>
  <w:style w:type="character" w:styleId="Datofelt" w:customStyle="1">
    <w:name w:val="Datofelt"/>
    <w:basedOn w:val="DefaultParagraphFont"/>
    <w:uiPriority w:val="21"/>
    <w:semiHidden/>
    <w:rsid w:val="00C10377"/>
    <w:rPr>
      <w:rFonts w:ascii="Trebuchet MS" w:hAnsi="Trebuchet MS"/>
      <w:b/>
      <w:sz w:val="28"/>
    </w:rPr>
  </w:style>
  <w:style w:type="paragraph" w:styleId="Forsidefelt" w:customStyle="1">
    <w:name w:val="Forside felt"/>
    <w:basedOn w:val="Forsidegenerell"/>
    <w:uiPriority w:val="21"/>
    <w:semiHidden/>
    <w:rsid w:val="00C10377"/>
    <w:pPr>
      <w:spacing w:before="0" w:after="0"/>
    </w:pPr>
    <w:rPr>
      <w:b/>
      <w:lang w:val="nb-NO"/>
    </w:rPr>
  </w:style>
  <w:style w:type="paragraph" w:styleId="Forside1linje" w:customStyle="1">
    <w:name w:val="Forside 1. linje"/>
    <w:basedOn w:val="Normal"/>
    <w:uiPriority w:val="21"/>
    <w:semiHidden/>
    <w:rsid w:val="00C10377"/>
    <w:pPr>
      <w:spacing w:before="960"/>
      <w:jc w:val="left"/>
      <w:outlineLvl w:val="0"/>
    </w:pPr>
    <w:rPr>
      <w:szCs w:val="22"/>
    </w:rPr>
  </w:style>
  <w:style w:type="paragraph" w:styleId="ScheduleHeading1" w:customStyle="1">
    <w:name w:val="Schedule Heading 1"/>
    <w:basedOn w:val="Normal"/>
    <w:next w:val="Normal"/>
    <w:uiPriority w:val="16"/>
    <w:rsid w:val="00C10377"/>
    <w:pPr>
      <w:keepNext/>
      <w:keepLines/>
      <w:numPr>
        <w:ilvl w:val="2"/>
        <w:numId w:val="22"/>
      </w:numPr>
      <w:spacing w:before="120" w:after="60"/>
      <w:jc w:val="left"/>
    </w:pPr>
    <w:rPr>
      <w:rFonts w:cs="Arial"/>
      <w:b/>
      <w:bCs/>
      <w:sz w:val="24"/>
      <w:szCs w:val="22"/>
      <w:lang w:eastAsia="en-GB"/>
    </w:rPr>
  </w:style>
  <w:style w:type="paragraph" w:styleId="ScheduleHeading2" w:customStyle="1">
    <w:name w:val="Schedule Heading 2"/>
    <w:basedOn w:val="Normal"/>
    <w:uiPriority w:val="17"/>
    <w:rsid w:val="00C10377"/>
    <w:pPr>
      <w:numPr>
        <w:ilvl w:val="5"/>
        <w:numId w:val="22"/>
      </w:numPr>
    </w:pPr>
    <w:rPr>
      <w:rFonts w:cs="Arial"/>
      <w:bCs/>
      <w:kern w:val="32"/>
      <w:szCs w:val="22"/>
      <w:lang w:eastAsia="en-GB"/>
    </w:rPr>
  </w:style>
  <w:style w:type="paragraph" w:styleId="ScheduleHeading3" w:customStyle="1">
    <w:name w:val="Schedule Heading 3"/>
    <w:basedOn w:val="Normal"/>
    <w:uiPriority w:val="17"/>
    <w:rsid w:val="00C10377"/>
    <w:pPr>
      <w:numPr>
        <w:ilvl w:val="6"/>
        <w:numId w:val="22"/>
      </w:numPr>
    </w:pPr>
    <w:rPr>
      <w:rFonts w:cs="Arial"/>
      <w:bCs/>
      <w:kern w:val="32"/>
      <w:szCs w:val="22"/>
      <w:lang w:eastAsia="en-GB"/>
    </w:rPr>
  </w:style>
  <w:style w:type="paragraph" w:styleId="ScheduleHeadingN2" w:customStyle="1">
    <w:name w:val="Schedule Heading N2"/>
    <w:basedOn w:val="ScheduleHeading1"/>
    <w:next w:val="Normal"/>
    <w:uiPriority w:val="16"/>
    <w:rsid w:val="00C10377"/>
    <w:pPr>
      <w:numPr>
        <w:ilvl w:val="3"/>
      </w:numPr>
    </w:pPr>
    <w:rPr>
      <w:bCs w:val="0"/>
      <w:kern w:val="32"/>
      <w:sz w:val="20"/>
    </w:rPr>
  </w:style>
  <w:style w:type="paragraph" w:styleId="ScheduleLettertitle" w:customStyle="1">
    <w:name w:val="Schedule Letter title"/>
    <w:basedOn w:val="Normal"/>
    <w:next w:val="Normal"/>
    <w:uiPriority w:val="18"/>
    <w:rsid w:val="00C10377"/>
    <w:pPr>
      <w:keepNext/>
      <w:keepLines/>
      <w:spacing w:before="120" w:after="60"/>
      <w:jc w:val="left"/>
    </w:pPr>
    <w:rPr>
      <w:b/>
      <w:sz w:val="24"/>
    </w:rPr>
  </w:style>
  <w:style w:type="paragraph" w:styleId="ScheduleNumberingparagraph" w:customStyle="1">
    <w:name w:val="Schedule Numbering paragraph"/>
    <w:basedOn w:val="Normal"/>
    <w:uiPriority w:val="16"/>
    <w:rsid w:val="00C10377"/>
    <w:pPr>
      <w:numPr>
        <w:ilvl w:val="4"/>
        <w:numId w:val="22"/>
      </w:numPr>
    </w:pPr>
  </w:style>
  <w:style w:type="paragraph" w:styleId="ScheduleTitle" w:customStyle="1">
    <w:name w:val="Schedule Title"/>
    <w:next w:val="Normal"/>
    <w:uiPriority w:val="14"/>
    <w:rsid w:val="00C10377"/>
    <w:pPr>
      <w:pageBreakBefore/>
      <w:numPr>
        <w:numId w:val="22"/>
      </w:numPr>
      <w:suppressAutoHyphens/>
      <w:spacing w:after="300" w:line="280" w:lineRule="exact"/>
      <w:jc w:val="center"/>
      <w:outlineLvl w:val="0"/>
    </w:pPr>
    <w:rPr>
      <w:rFonts w:ascii="Trebuchet MS" w:hAnsi="Trebuchet MS"/>
      <w:b/>
      <w:sz w:val="24"/>
      <w:szCs w:val="22"/>
      <w:lang w:eastAsia="en-GB"/>
    </w:rPr>
  </w:style>
  <w:style w:type="paragraph" w:styleId="SchedulePart" w:customStyle="1">
    <w:name w:val="Schedule Part"/>
    <w:basedOn w:val="ScheduleTitle"/>
    <w:next w:val="Normal"/>
    <w:link w:val="SchedulePartTegn"/>
    <w:uiPriority w:val="15"/>
    <w:rsid w:val="00C10377"/>
    <w:pPr>
      <w:keepNext/>
      <w:keepLines/>
      <w:pageBreakBefore w:val="0"/>
      <w:numPr>
        <w:ilvl w:val="1"/>
      </w:numPr>
      <w:outlineLvl w:val="9"/>
    </w:pPr>
    <w:rPr>
      <w:sz w:val="20"/>
    </w:rPr>
  </w:style>
  <w:style w:type="character" w:styleId="SchedulePartTegn" w:customStyle="1">
    <w:name w:val="Schedule Part Tegn"/>
    <w:basedOn w:val="DefaultParagraphFont"/>
    <w:link w:val="SchedulePart"/>
    <w:uiPriority w:val="15"/>
    <w:rsid w:val="00C10377"/>
    <w:rPr>
      <w:rFonts w:ascii="Trebuchet MS" w:hAnsi="Trebuchet MS"/>
      <w:b/>
      <w:szCs w:val="22"/>
      <w:lang w:eastAsia="en-GB"/>
    </w:rPr>
  </w:style>
  <w:style w:type="paragraph" w:styleId="BodyText" w:customStyle="1">
    <w:name w:val="BodyText"/>
    <w:basedOn w:val="Normal"/>
    <w:uiPriority w:val="5"/>
    <w:rsid w:val="00C10377"/>
    <w:pPr>
      <w:ind w:left="794"/>
    </w:pPr>
  </w:style>
  <w:style w:type="paragraph" w:styleId="BodyText30" w:customStyle="1">
    <w:name w:val="BodyText 3"/>
    <w:basedOn w:val="Normal"/>
    <w:uiPriority w:val="5"/>
    <w:rsid w:val="00C10377"/>
    <w:pPr>
      <w:ind w:left="1361"/>
    </w:pPr>
  </w:style>
  <w:style w:type="paragraph" w:styleId="Signatur" w:customStyle="1">
    <w:name w:val="Signatur"/>
    <w:basedOn w:val="Normal"/>
    <w:next w:val="Normal"/>
    <w:uiPriority w:val="20"/>
    <w:semiHidden/>
    <w:rsid w:val="00C10377"/>
    <w:pPr>
      <w:tabs>
        <w:tab w:val="left" w:leader="underscore" w:pos="3686"/>
      </w:tabs>
      <w:spacing w:before="20" w:after="20"/>
      <w:jc w:val="left"/>
    </w:pPr>
    <w:rPr>
      <w:szCs w:val="22"/>
    </w:rPr>
  </w:style>
  <w:style w:type="paragraph" w:styleId="Forsidegenerell" w:customStyle="1">
    <w:name w:val="Forside generell"/>
    <w:basedOn w:val="Normal"/>
    <w:uiPriority w:val="21"/>
    <w:rsid w:val="00C10377"/>
    <w:pPr>
      <w:spacing w:before="120" w:after="360" w:line="320" w:lineRule="exact"/>
      <w:jc w:val="center"/>
    </w:pPr>
    <w:rPr>
      <w:sz w:val="28"/>
      <w:szCs w:val="22"/>
      <w:lang w:val="en-GB"/>
    </w:rPr>
  </w:style>
  <w:style w:type="character" w:styleId="Heading1Char" w:customStyle="1">
    <w:name w:val="Heading 1 Char"/>
    <w:aliases w:val="DNV-H1 Char"/>
    <w:basedOn w:val="DefaultParagraphFont"/>
    <w:link w:val="Heading1"/>
    <w:rsid w:val="00017C37"/>
    <w:rPr>
      <w:rFonts w:ascii="Trebuchet MS" w:hAnsi="Trebuchet MS" w:cs="Arial"/>
      <w:b/>
      <w:bCs/>
      <w:kern w:val="32"/>
      <w:sz w:val="24"/>
      <w:szCs w:val="32"/>
    </w:rPr>
  </w:style>
  <w:style w:type="paragraph" w:styleId="Underskrift1" w:customStyle="1">
    <w:name w:val="Underskrift1"/>
    <w:basedOn w:val="Normal"/>
    <w:next w:val="Normal"/>
    <w:uiPriority w:val="22"/>
    <w:rsid w:val="00C10377"/>
    <w:pPr>
      <w:keepNext/>
      <w:tabs>
        <w:tab w:val="left" w:leader="underscore" w:pos="3686"/>
      </w:tabs>
      <w:spacing w:before="20" w:after="20"/>
      <w:jc w:val="left"/>
    </w:pPr>
    <w:rPr>
      <w:szCs w:val="22"/>
    </w:rPr>
  </w:style>
  <w:style w:type="paragraph" w:styleId="Forsideavtale" w:customStyle="1">
    <w:name w:val="Forside avtale"/>
    <w:basedOn w:val="Forsidefelt"/>
    <w:uiPriority w:val="21"/>
    <w:semiHidden/>
    <w:rsid w:val="00C10377"/>
    <w:pPr>
      <w:spacing w:before="360" w:after="360"/>
    </w:pPr>
  </w:style>
  <w:style w:type="paragraph" w:styleId="Forsidedato" w:customStyle="1">
    <w:name w:val="Forside dato"/>
    <w:basedOn w:val="Forsidefelt"/>
    <w:uiPriority w:val="21"/>
    <w:semiHidden/>
    <w:rsid w:val="00C10377"/>
    <w:rPr>
      <w:b w:val="0"/>
      <w:szCs w:val="28"/>
      <w:lang w:val="en-GB"/>
    </w:rPr>
  </w:style>
  <w:style w:type="paragraph" w:styleId="DefinitionColumn1" w:customStyle="1">
    <w:name w:val="Definition Column 1"/>
    <w:basedOn w:val="Normal"/>
    <w:uiPriority w:val="8"/>
    <w:semiHidden/>
    <w:rsid w:val="00C10377"/>
    <w:pPr>
      <w:jc w:val="left"/>
    </w:pPr>
    <w:rPr>
      <w:lang w:val="en-GB"/>
    </w:rPr>
  </w:style>
  <w:style w:type="paragraph" w:styleId="DefinitonColumn2" w:customStyle="1">
    <w:name w:val="Definiton Column 2"/>
    <w:basedOn w:val="Normal"/>
    <w:uiPriority w:val="8"/>
    <w:semiHidden/>
    <w:rsid w:val="00C10377"/>
    <w:rPr>
      <w:lang w:val="en-GB"/>
    </w:rPr>
  </w:style>
  <w:style w:type="paragraph" w:styleId="DefinitionNumberColumn1" w:customStyle="1">
    <w:name w:val="Definition Number Column 1"/>
    <w:basedOn w:val="Numberingparagraph2"/>
    <w:uiPriority w:val="8"/>
    <w:semiHidden/>
    <w:rsid w:val="00C10377"/>
  </w:style>
  <w:style w:type="paragraph" w:styleId="ScheduleCrossreference" w:customStyle="1">
    <w:name w:val="Schedule Crossreference"/>
    <w:basedOn w:val="Normal"/>
    <w:next w:val="ScheduleBodyText"/>
    <w:uiPriority w:val="15"/>
    <w:rsid w:val="00C10377"/>
    <w:pPr>
      <w:pageBreakBefore/>
      <w:numPr>
        <w:numId w:val="21"/>
      </w:numPr>
      <w:jc w:val="center"/>
    </w:pPr>
    <w:rPr>
      <w:rFonts w:eastAsiaTheme="minorHAnsi"/>
      <w:b/>
      <w:sz w:val="24"/>
    </w:rPr>
  </w:style>
  <w:style w:type="numbering" w:styleId="TemplateScheduleCrossreference" w:customStyle="1">
    <w:name w:val="Template Schedule Crossreference"/>
    <w:uiPriority w:val="99"/>
    <w:rsid w:val="00C10377"/>
    <w:pPr>
      <w:numPr>
        <w:numId w:val="20"/>
      </w:numPr>
    </w:pPr>
  </w:style>
  <w:style w:type="paragraph" w:styleId="Caption">
    <w:name w:val="caption"/>
    <w:basedOn w:val="Normal"/>
    <w:next w:val="Normal"/>
    <w:uiPriority w:val="21"/>
    <w:semiHidden/>
    <w:qFormat/>
    <w:rsid w:val="00C10377"/>
    <w:pPr>
      <w:spacing w:after="200" w:line="200" w:lineRule="exact"/>
      <w:jc w:val="left"/>
    </w:pPr>
    <w:rPr>
      <w:b/>
      <w:bCs/>
      <w:color w:val="262626" w:themeColor="text1"/>
      <w:sz w:val="16"/>
      <w:szCs w:val="18"/>
    </w:rPr>
  </w:style>
  <w:style w:type="paragraph" w:styleId="Revision">
    <w:name w:val="Revision"/>
    <w:hidden/>
    <w:uiPriority w:val="99"/>
    <w:semiHidden/>
    <w:rsid w:val="008442F4"/>
    <w:rPr>
      <w:rFonts w:ascii="Trebuchet MS" w:hAnsi="Trebuchet MS"/>
    </w:rPr>
  </w:style>
  <w:style w:type="paragraph" w:styleId="Nummerertbokstaver" w:customStyle="1">
    <w:name w:val="Nummerert bokstaver"/>
    <w:basedOn w:val="Normal"/>
    <w:qFormat/>
    <w:rsid w:val="003934CA"/>
    <w:pPr>
      <w:tabs>
        <w:tab w:val="num" w:pos="1474"/>
      </w:tabs>
      <w:ind w:left="1474" w:hanging="737"/>
    </w:pPr>
  </w:style>
  <w:style w:type="paragraph" w:styleId="Nummerertromertall" w:customStyle="1">
    <w:name w:val="Nummerert romertall"/>
    <w:basedOn w:val="Normal"/>
    <w:qFormat/>
    <w:rsid w:val="003934CA"/>
    <w:pPr>
      <w:tabs>
        <w:tab w:val="num" w:pos="1474"/>
      </w:tabs>
      <w:ind w:left="1474" w:hanging="737"/>
    </w:pPr>
  </w:style>
  <w:style w:type="paragraph" w:styleId="Nummererttall" w:customStyle="1">
    <w:name w:val="Nummerert tall"/>
    <w:basedOn w:val="Normal"/>
    <w:uiPriority w:val="1"/>
    <w:rsid w:val="003934CA"/>
    <w:pPr>
      <w:tabs>
        <w:tab w:val="num" w:pos="1474"/>
      </w:tabs>
      <w:ind w:left="1474" w:hanging="737"/>
    </w:pPr>
  </w:style>
  <w:style w:type="paragraph" w:styleId="Schedule" w:customStyle="1">
    <w:name w:val="Schedule"/>
    <w:basedOn w:val="Normal"/>
    <w:next w:val="Normal"/>
    <w:uiPriority w:val="6"/>
    <w:rsid w:val="004611A3"/>
    <w:pPr>
      <w:numPr>
        <w:numId w:val="38"/>
      </w:numPr>
      <w:jc w:val="left"/>
    </w:pPr>
  </w:style>
  <w:style w:type="numbering" w:styleId="BAHRSchedule" w:customStyle="1">
    <w:name w:val="BAHR Schedule"/>
    <w:uiPriority w:val="99"/>
    <w:rsid w:val="004611A3"/>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25456">
      <w:bodyDiv w:val="1"/>
      <w:marLeft w:val="0"/>
      <w:marRight w:val="0"/>
      <w:marTop w:val="0"/>
      <w:marBottom w:val="0"/>
      <w:divBdr>
        <w:top w:val="none" w:sz="0" w:space="0" w:color="auto"/>
        <w:left w:val="none" w:sz="0" w:space="0" w:color="auto"/>
        <w:bottom w:val="none" w:sz="0" w:space="0" w:color="auto"/>
        <w:right w:val="none" w:sz="0" w:space="0" w:color="auto"/>
      </w:divBdr>
    </w:div>
    <w:div w:id="401147434">
      <w:bodyDiv w:val="1"/>
      <w:marLeft w:val="0"/>
      <w:marRight w:val="0"/>
      <w:marTop w:val="0"/>
      <w:marBottom w:val="0"/>
      <w:divBdr>
        <w:top w:val="none" w:sz="0" w:space="0" w:color="auto"/>
        <w:left w:val="none" w:sz="0" w:space="0" w:color="auto"/>
        <w:bottom w:val="none" w:sz="0" w:space="0" w:color="auto"/>
        <w:right w:val="none" w:sz="0" w:space="0" w:color="auto"/>
      </w:divBdr>
    </w:div>
    <w:div w:id="425927752">
      <w:bodyDiv w:val="1"/>
      <w:marLeft w:val="0"/>
      <w:marRight w:val="0"/>
      <w:marTop w:val="0"/>
      <w:marBottom w:val="0"/>
      <w:divBdr>
        <w:top w:val="none" w:sz="0" w:space="0" w:color="auto"/>
        <w:left w:val="none" w:sz="0" w:space="0" w:color="auto"/>
        <w:bottom w:val="none" w:sz="0" w:space="0" w:color="auto"/>
        <w:right w:val="none" w:sz="0" w:space="0" w:color="auto"/>
      </w:divBdr>
    </w:div>
    <w:div w:id="516432542">
      <w:bodyDiv w:val="1"/>
      <w:marLeft w:val="0"/>
      <w:marRight w:val="0"/>
      <w:marTop w:val="0"/>
      <w:marBottom w:val="0"/>
      <w:divBdr>
        <w:top w:val="none" w:sz="0" w:space="0" w:color="auto"/>
        <w:left w:val="none" w:sz="0" w:space="0" w:color="auto"/>
        <w:bottom w:val="none" w:sz="0" w:space="0" w:color="auto"/>
        <w:right w:val="none" w:sz="0" w:space="0" w:color="auto"/>
      </w:divBdr>
    </w:div>
    <w:div w:id="528644110">
      <w:bodyDiv w:val="1"/>
      <w:marLeft w:val="0"/>
      <w:marRight w:val="0"/>
      <w:marTop w:val="0"/>
      <w:marBottom w:val="0"/>
      <w:divBdr>
        <w:top w:val="none" w:sz="0" w:space="0" w:color="auto"/>
        <w:left w:val="none" w:sz="0" w:space="0" w:color="auto"/>
        <w:bottom w:val="none" w:sz="0" w:space="0" w:color="auto"/>
        <w:right w:val="none" w:sz="0" w:space="0" w:color="auto"/>
      </w:divBdr>
    </w:div>
    <w:div w:id="541477912">
      <w:bodyDiv w:val="1"/>
      <w:marLeft w:val="0"/>
      <w:marRight w:val="0"/>
      <w:marTop w:val="0"/>
      <w:marBottom w:val="0"/>
      <w:divBdr>
        <w:top w:val="none" w:sz="0" w:space="0" w:color="auto"/>
        <w:left w:val="none" w:sz="0" w:space="0" w:color="auto"/>
        <w:bottom w:val="none" w:sz="0" w:space="0" w:color="auto"/>
        <w:right w:val="none" w:sz="0" w:space="0" w:color="auto"/>
      </w:divBdr>
    </w:div>
    <w:div w:id="547687886">
      <w:bodyDiv w:val="1"/>
      <w:marLeft w:val="0"/>
      <w:marRight w:val="0"/>
      <w:marTop w:val="0"/>
      <w:marBottom w:val="0"/>
      <w:divBdr>
        <w:top w:val="none" w:sz="0" w:space="0" w:color="auto"/>
        <w:left w:val="none" w:sz="0" w:space="0" w:color="auto"/>
        <w:bottom w:val="none" w:sz="0" w:space="0" w:color="auto"/>
        <w:right w:val="none" w:sz="0" w:space="0" w:color="auto"/>
      </w:divBdr>
    </w:div>
    <w:div w:id="681785562">
      <w:bodyDiv w:val="1"/>
      <w:marLeft w:val="0"/>
      <w:marRight w:val="0"/>
      <w:marTop w:val="0"/>
      <w:marBottom w:val="0"/>
      <w:divBdr>
        <w:top w:val="none" w:sz="0" w:space="0" w:color="auto"/>
        <w:left w:val="none" w:sz="0" w:space="0" w:color="auto"/>
        <w:bottom w:val="none" w:sz="0" w:space="0" w:color="auto"/>
        <w:right w:val="none" w:sz="0" w:space="0" w:color="auto"/>
      </w:divBdr>
    </w:div>
    <w:div w:id="727922200">
      <w:bodyDiv w:val="1"/>
      <w:marLeft w:val="0"/>
      <w:marRight w:val="0"/>
      <w:marTop w:val="0"/>
      <w:marBottom w:val="0"/>
      <w:divBdr>
        <w:top w:val="none" w:sz="0" w:space="0" w:color="auto"/>
        <w:left w:val="none" w:sz="0" w:space="0" w:color="auto"/>
        <w:bottom w:val="none" w:sz="0" w:space="0" w:color="auto"/>
        <w:right w:val="none" w:sz="0" w:space="0" w:color="auto"/>
      </w:divBdr>
    </w:div>
    <w:div w:id="822308881">
      <w:bodyDiv w:val="1"/>
      <w:marLeft w:val="0"/>
      <w:marRight w:val="0"/>
      <w:marTop w:val="0"/>
      <w:marBottom w:val="0"/>
      <w:divBdr>
        <w:top w:val="none" w:sz="0" w:space="0" w:color="auto"/>
        <w:left w:val="none" w:sz="0" w:space="0" w:color="auto"/>
        <w:bottom w:val="none" w:sz="0" w:space="0" w:color="auto"/>
        <w:right w:val="none" w:sz="0" w:space="0" w:color="auto"/>
      </w:divBdr>
    </w:div>
    <w:div w:id="841237916">
      <w:bodyDiv w:val="1"/>
      <w:marLeft w:val="0"/>
      <w:marRight w:val="0"/>
      <w:marTop w:val="0"/>
      <w:marBottom w:val="0"/>
      <w:divBdr>
        <w:top w:val="none" w:sz="0" w:space="0" w:color="auto"/>
        <w:left w:val="none" w:sz="0" w:space="0" w:color="auto"/>
        <w:bottom w:val="none" w:sz="0" w:space="0" w:color="auto"/>
        <w:right w:val="none" w:sz="0" w:space="0" w:color="auto"/>
      </w:divBdr>
    </w:div>
    <w:div w:id="896016187">
      <w:bodyDiv w:val="1"/>
      <w:marLeft w:val="0"/>
      <w:marRight w:val="0"/>
      <w:marTop w:val="0"/>
      <w:marBottom w:val="0"/>
      <w:divBdr>
        <w:top w:val="none" w:sz="0" w:space="0" w:color="auto"/>
        <w:left w:val="none" w:sz="0" w:space="0" w:color="auto"/>
        <w:bottom w:val="none" w:sz="0" w:space="0" w:color="auto"/>
        <w:right w:val="none" w:sz="0" w:space="0" w:color="auto"/>
      </w:divBdr>
    </w:div>
    <w:div w:id="975642984">
      <w:bodyDiv w:val="1"/>
      <w:marLeft w:val="0"/>
      <w:marRight w:val="0"/>
      <w:marTop w:val="0"/>
      <w:marBottom w:val="0"/>
      <w:divBdr>
        <w:top w:val="none" w:sz="0" w:space="0" w:color="auto"/>
        <w:left w:val="none" w:sz="0" w:space="0" w:color="auto"/>
        <w:bottom w:val="none" w:sz="0" w:space="0" w:color="auto"/>
        <w:right w:val="none" w:sz="0" w:space="0" w:color="auto"/>
      </w:divBdr>
    </w:div>
    <w:div w:id="1409763103">
      <w:bodyDiv w:val="1"/>
      <w:marLeft w:val="0"/>
      <w:marRight w:val="0"/>
      <w:marTop w:val="0"/>
      <w:marBottom w:val="0"/>
      <w:divBdr>
        <w:top w:val="none" w:sz="0" w:space="0" w:color="auto"/>
        <w:left w:val="none" w:sz="0" w:space="0" w:color="auto"/>
        <w:bottom w:val="none" w:sz="0" w:space="0" w:color="auto"/>
        <w:right w:val="none" w:sz="0" w:space="0" w:color="auto"/>
      </w:divBdr>
    </w:div>
    <w:div w:id="1417946699">
      <w:bodyDiv w:val="1"/>
      <w:marLeft w:val="0"/>
      <w:marRight w:val="0"/>
      <w:marTop w:val="0"/>
      <w:marBottom w:val="0"/>
      <w:divBdr>
        <w:top w:val="none" w:sz="0" w:space="0" w:color="auto"/>
        <w:left w:val="none" w:sz="0" w:space="0" w:color="auto"/>
        <w:bottom w:val="none" w:sz="0" w:space="0" w:color="auto"/>
        <w:right w:val="none" w:sz="0" w:space="0" w:color="auto"/>
      </w:divBdr>
    </w:div>
    <w:div w:id="1510826756">
      <w:bodyDiv w:val="1"/>
      <w:marLeft w:val="0"/>
      <w:marRight w:val="0"/>
      <w:marTop w:val="0"/>
      <w:marBottom w:val="0"/>
      <w:divBdr>
        <w:top w:val="none" w:sz="0" w:space="0" w:color="auto"/>
        <w:left w:val="none" w:sz="0" w:space="0" w:color="auto"/>
        <w:bottom w:val="none" w:sz="0" w:space="0" w:color="auto"/>
        <w:right w:val="none" w:sz="0" w:space="0" w:color="auto"/>
      </w:divBdr>
    </w:div>
    <w:div w:id="1566912567">
      <w:bodyDiv w:val="1"/>
      <w:marLeft w:val="225"/>
      <w:marRight w:val="750"/>
      <w:marTop w:val="0"/>
      <w:marBottom w:val="0"/>
      <w:divBdr>
        <w:top w:val="none" w:sz="0" w:space="0" w:color="auto"/>
        <w:left w:val="none" w:sz="0" w:space="0" w:color="auto"/>
        <w:bottom w:val="none" w:sz="0" w:space="0" w:color="auto"/>
        <w:right w:val="none" w:sz="0" w:space="0" w:color="auto"/>
      </w:divBdr>
    </w:div>
    <w:div w:id="1696078359">
      <w:bodyDiv w:val="1"/>
      <w:marLeft w:val="0"/>
      <w:marRight w:val="0"/>
      <w:marTop w:val="0"/>
      <w:marBottom w:val="0"/>
      <w:divBdr>
        <w:top w:val="none" w:sz="0" w:space="0" w:color="auto"/>
        <w:left w:val="none" w:sz="0" w:space="0" w:color="auto"/>
        <w:bottom w:val="none" w:sz="0" w:space="0" w:color="auto"/>
        <w:right w:val="none" w:sz="0" w:space="0" w:color="auto"/>
      </w:divBdr>
    </w:div>
    <w:div w:id="1743528545">
      <w:bodyDiv w:val="1"/>
      <w:marLeft w:val="0"/>
      <w:marRight w:val="0"/>
      <w:marTop w:val="0"/>
      <w:marBottom w:val="0"/>
      <w:divBdr>
        <w:top w:val="none" w:sz="0" w:space="0" w:color="auto"/>
        <w:left w:val="none" w:sz="0" w:space="0" w:color="auto"/>
        <w:bottom w:val="none" w:sz="0" w:space="0" w:color="auto"/>
        <w:right w:val="none" w:sz="0" w:space="0" w:color="auto"/>
      </w:divBdr>
    </w:div>
    <w:div w:id="1844280499">
      <w:bodyDiv w:val="1"/>
      <w:marLeft w:val="0"/>
      <w:marRight w:val="0"/>
      <w:marTop w:val="0"/>
      <w:marBottom w:val="0"/>
      <w:divBdr>
        <w:top w:val="none" w:sz="0" w:space="0" w:color="auto"/>
        <w:left w:val="none" w:sz="0" w:space="0" w:color="auto"/>
        <w:bottom w:val="none" w:sz="0" w:space="0" w:color="auto"/>
        <w:right w:val="none" w:sz="0" w:space="0" w:color="auto"/>
      </w:divBdr>
    </w:div>
    <w:div w:id="1867283252">
      <w:bodyDiv w:val="1"/>
      <w:marLeft w:val="0"/>
      <w:marRight w:val="0"/>
      <w:marTop w:val="0"/>
      <w:marBottom w:val="0"/>
      <w:divBdr>
        <w:top w:val="none" w:sz="0" w:space="0" w:color="auto"/>
        <w:left w:val="none" w:sz="0" w:space="0" w:color="auto"/>
        <w:bottom w:val="none" w:sz="0" w:space="0" w:color="auto"/>
        <w:right w:val="none" w:sz="0" w:space="0" w:color="auto"/>
      </w:divBdr>
    </w:div>
    <w:div w:id="2040931733">
      <w:bodyDiv w:val="1"/>
      <w:marLeft w:val="0"/>
      <w:marRight w:val="0"/>
      <w:marTop w:val="0"/>
      <w:marBottom w:val="0"/>
      <w:divBdr>
        <w:top w:val="none" w:sz="0" w:space="0" w:color="auto"/>
        <w:left w:val="none" w:sz="0" w:space="0" w:color="auto"/>
        <w:bottom w:val="none" w:sz="0" w:space="0" w:color="auto"/>
        <w:right w:val="none" w:sz="0" w:space="0" w:color="auto"/>
      </w:divBdr>
    </w:div>
    <w:div w:id="207770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21"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16" Type="http://schemas.openxmlformats.org/officeDocument/2006/relationships/header" Target="header3.xml"/><Relationship Id="rId20"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tema">
  <a:themeElements>
    <a:clrScheme name="BAHR iht. PPT-mal">
      <a:dk1>
        <a:srgbClr val="262626"/>
      </a:dk1>
      <a:lt1>
        <a:sysClr val="window" lastClr="FFFFFF"/>
      </a:lt1>
      <a:dk2>
        <a:srgbClr val="33251F"/>
      </a:dk2>
      <a:lt2>
        <a:srgbClr val="ADA59B"/>
      </a:lt2>
      <a:accent1>
        <a:srgbClr val="41596C"/>
      </a:accent1>
      <a:accent2>
        <a:srgbClr val="ADA59B"/>
      </a:accent2>
      <a:accent3>
        <a:srgbClr val="E7511E"/>
      </a:accent3>
      <a:accent4>
        <a:srgbClr val="33251F"/>
      </a:accent4>
      <a:accent5>
        <a:srgbClr val="D8C479"/>
      </a:accent5>
      <a:accent6>
        <a:srgbClr val="94A6AA"/>
      </a:accent6>
      <a:hlink>
        <a:srgbClr val="E7511E"/>
      </a:hlink>
      <a:folHlink>
        <a:srgbClr val="41596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9E77D8A-0AFE-4875-818A-F665BAF4DE01}">
  <we:reference id="6cec9104-4737-421b-a03d-239e5c3d9697" version="1.0.3.0" store="EXCatalog" storeType="EXCatalog"/>
  <we:alternateReferences>
    <we:reference id="WA200007740" version="1.0.3.0" store="nb-NO"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9FB18F561860B488A66C8B7C9A2A390" ma:contentTypeVersion="29" ma:contentTypeDescription="Opprett et nytt dokument." ma:contentTypeScope="" ma:versionID="e34dd238f85da2945f2d057647da6baa">
  <xsd:schema xmlns:xsd="http://www.w3.org/2001/XMLSchema" xmlns:xs="http://www.w3.org/2001/XMLSchema" xmlns:p="http://schemas.microsoft.com/office/2006/metadata/properties" xmlns:ns2="4c876e07-1844-4add-95d3-b4a7118d1f08" xmlns:ns3="cfcde2d6-2b06-4937-8098-13a14e88604a" targetNamespace="http://schemas.microsoft.com/office/2006/metadata/properties" ma:root="true" ma:fieldsID="3dd9980e4bb1cea6872cd297502bf7fb" ns2:_="" ns3:_="">
    <xsd:import namespace="4c876e07-1844-4add-95d3-b4a7118d1f08"/>
    <xsd:import namespace="cfcde2d6-2b06-4937-8098-13a14e88604a"/>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c33924c3673147c88830f2707c1978bc" minOccurs="0"/>
                <xsd:element ref="ns2:p8a47c7619634ae9930087b62d76e394" minOccurs="0"/>
                <xsd:element ref="ns2:TaxKeywordTaxHTField" minOccurs="0"/>
                <xsd:element ref="ns2:ARENA_DocumentReference" minOccurs="0"/>
                <xsd:element ref="ns2:ARENA_DocumentRecipient" minOccurs="0"/>
                <xsd:element ref="ns2:ARENA_DocumentSender" minOccurs="0"/>
                <xsd:element ref="ns2:_dlc_DocIdUrl" minOccurs="0"/>
                <xsd:element ref="ns2:Suffix" minOccurs="0"/>
                <xsd:element ref="ns2:lcf76f155ced4ddcb4097134ff3c332f0"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76e07-1844-4add-95d3-b4a7118d1f08"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dexed="true" ma:internalName="NHO_DocumentDate" ma:readOnly="false">
      <xsd:simpleType>
        <xsd:restriction base="dms:DateTime"/>
      </xsd:simpleType>
    </xsd:element>
    <xsd:element name="c33924c3673147c88830f2707c1978bc" ma:index="14" nillable="true" ma:displayName="NhoMmdCaseWorker_0" ma:hidden="true" ma:internalName="c33924c3673147c88830f2707c1978bc" ma:readOnly="false">
      <xsd:simpleType>
        <xsd:restriction base="dms:Note"/>
      </xsd:simpleType>
    </xsd:element>
    <xsd:element name="p8a47c7619634ae9930087b62d76e394" ma:index="15" nillable="true" ma:displayName="NHO_OrganisationUnit_0" ma:hidden="true" ma:internalName="p8a47c7619634ae9930087b62d76e394" ma:readOnly="false">
      <xsd:simpleType>
        <xsd:restriction base="dms:Note"/>
      </xsd:simpleType>
    </xsd:element>
    <xsd:element name="TaxKeywordTaxHTField" ma:index="16" nillable="true" ma:displayName="TaxKeywordTaxHTField" ma:hidden="true" ma:internalName="TaxKeywordTaxHTField" ma:readOnly="false">
      <xsd:simpleType>
        <xsd:restriction base="dms:Note"/>
      </xsd:simpleType>
    </xsd:element>
    <xsd:element name="ARENA_DocumentReference" ma:index="17" nillable="true" ma:displayName="Deres referanse" ma:description="Deres referanse" ma:internalName="ARENA_DocumentReference" ma:readOnly="false">
      <xsd:simpleType>
        <xsd:restriction base="dms:Text">
          <xsd:maxLength value="255"/>
        </xsd:restriction>
      </xsd:simpleType>
    </xsd:element>
    <xsd:element name="ARENA_DocumentRecipient" ma:index="18" nillable="true" ma:displayName="Mottaker" ma:description="Mottaker" ma:internalName="ARENA_DocumentRecipient" ma:readOnly="false">
      <xsd:simpleType>
        <xsd:restriction base="dms:Text">
          <xsd:maxLength value="255"/>
        </xsd:restriction>
      </xsd:simpleType>
    </xsd:element>
    <xsd:element name="ARENA_DocumentSender" ma:index="19" nillable="true" ma:displayName="Avsender" ma:description="Avsender" ma:internalName="ARENA_DocumentSender" ma:readOnly="false">
      <xsd:simpleType>
        <xsd:restriction base="dms:Text">
          <xsd:maxLength value="255"/>
        </xsd:restriction>
      </xsd:simpleType>
    </xsd:element>
    <xsd:element name="_dlc_DocIdUrl" ma:index="20" nillable="true" ma:displayName="Dokument-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Suffix" ma:index="21" nillable="true" ma:displayName="Suffiks" ma:internalName="Suffix" ma:readOnly="false">
      <xsd:simpleType>
        <xsd:restriction base="dms:Text">
          <xsd:maxLength value="255"/>
        </xsd:restriction>
      </xsd:simpleType>
    </xsd:element>
    <xsd:element name="lcf76f155ced4ddcb4097134ff3c332f0" ma:index="22" nillable="true" ma:displayName="Bildemerkelapper_0" ma:hidden="true" ma:internalName="lcf76f155ced4ddcb4097134ff3c332f0" ma:readOnly="false">
      <xsd:simpleType>
        <xsd:restriction base="dms:Note"/>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Location" ma:index="31" nillable="true" ma:displayName="Location" ma:indexed="true"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Bildemerkelapper" ma:readOnly="false" ma:fieldId="{5cf76f15-5ced-4ddc-b409-7134ff3c332f}" ma:taxonomyMulti="true" ma:sspId="69a8cb48-ebb2-4523-9e84-f2f48b1d181b" ma:termSetId="09814cd3-568e-fe90-9814-8d621ff8fb84" ma:anchorId="fba54fb3-c3e1-fe81-a776-ca4b69148c4d" ma:open="true" ma:isKeyword="false">
      <xsd:complexType>
        <xsd:sequence>
          <xsd:element ref="pc:Terms" minOccurs="0" maxOccurs="1"/>
        </xsd:sequence>
      </xsd:complexType>
    </xsd:element>
    <xsd:element name="MediaServiceOCR" ma:index="35" nillable="true" ma:displayName="Extracted Text" ma:internalName="MediaServiceOCR" ma:readOnly="true">
      <xsd:simpleType>
        <xsd:restriction base="dms:Note">
          <xsd:maxLength value="255"/>
        </xsd:restrictio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cde2d6-2b06-4937-8098-13a14e88604a" elementFormDefault="qualified">
    <xsd:import namespace="http://schemas.microsoft.com/office/2006/documentManagement/types"/>
    <xsd:import namespace="http://schemas.microsoft.com/office/infopath/2007/PartnerControls"/>
    <xsd:element name="TaxCatchAll" ma:index="34" nillable="true" ma:displayName="Taxonomy Catch All Column" ma:hidden="true" ma:list="{3d2a29cf-fe72-4f5b-9be6-9ca8ba46b122}" ma:internalName="TaxCatchAll" ma:showField="CatchAllData" ma:web="cfcde2d6-2b06-4937-8098-13a14e8860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0 xmlns="4c876e07-1844-4add-95d3-b4a7118d1f08" xsi:nil="true"/>
    <ARENA_DocumentRecipient xmlns="4c876e07-1844-4add-95d3-b4a7118d1f08" xsi:nil="true"/>
    <MigrationWizId xmlns="4c876e07-1844-4add-95d3-b4a7118d1f08" xsi:nil="true"/>
    <MigrationWizIdVersion xmlns="4c876e07-1844-4add-95d3-b4a7118d1f08" xsi:nil="true"/>
    <NHO_DocumentProperty xmlns="4c876e07-1844-4add-95d3-b4a7118d1f08" xsi:nil="true"/>
    <_dlc_DocIdUrl xmlns="4c876e07-1844-4add-95d3-b4a7118d1f08">
      <Url xsi:nil="true"/>
      <Description xsi:nil="true"/>
    </_dlc_DocIdUrl>
    <lcf76f155ced4ddcb4097134ff3c332f xmlns="4c876e07-1844-4add-95d3-b4a7118d1f08">
      <Terms xmlns="http://schemas.microsoft.com/office/infopath/2007/PartnerControls"/>
    </lcf76f155ced4ddcb4097134ff3c332f>
    <NHO_DocumentDate xmlns="4c876e07-1844-4add-95d3-b4a7118d1f08" xsi:nil="true"/>
    <p8a47c7619634ae9930087b62d76e394 xmlns="4c876e07-1844-4add-95d3-b4a7118d1f08" xsi:nil="true"/>
    <ARENA_DocumentSender xmlns="4c876e07-1844-4add-95d3-b4a7118d1f08" xsi:nil="true"/>
    <c33924c3673147c88830f2707c1978bc xmlns="4c876e07-1844-4add-95d3-b4a7118d1f08" xsi:nil="true"/>
    <TaxKeywordTaxHTField xmlns="4c876e07-1844-4add-95d3-b4a7118d1f08" xsi:nil="true"/>
    <MigrationWizIdPermissions xmlns="4c876e07-1844-4add-95d3-b4a7118d1f08" xsi:nil="true"/>
    <NHO_DocumentStatus xmlns="4c876e07-1844-4add-95d3-b4a7118d1f08" xsi:nil="true"/>
    <TaxCatchAll xmlns="cfcde2d6-2b06-4937-8098-13a14e88604a" xsi:nil="true"/>
    <Suffix xmlns="4c876e07-1844-4add-95d3-b4a7118d1f08" xsi:nil="true"/>
    <ARENA_DocumentReference xmlns="4c876e07-1844-4add-95d3-b4a7118d1f08" xsi:nil="true"/>
  </documentManagement>
</p:properties>
</file>

<file path=customXml/itemProps1.xml><?xml version="1.0" encoding="utf-8"?>
<ds:datastoreItem xmlns:ds="http://schemas.openxmlformats.org/officeDocument/2006/customXml" ds:itemID="{84FD1FE6-C326-4305-985E-BFD62BF80F56}"/>
</file>

<file path=customXml/itemProps2.xml><?xml version="1.0" encoding="utf-8"?>
<ds:datastoreItem xmlns:ds="http://schemas.openxmlformats.org/officeDocument/2006/customXml" ds:itemID="{272B513B-2543-46D4-8DBA-57AB739AA448}"/>
</file>

<file path=customXml/itemProps3.xml><?xml version="1.0" encoding="utf-8"?>
<ds:datastoreItem xmlns:ds="http://schemas.openxmlformats.org/officeDocument/2006/customXml" ds:itemID="{5DD8A814-D0E5-4008-873C-69797629FAEA}"/>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BAHR</dc:description>
  <cp:lastPrinted>1899-12-31T23:00:00Z</cp:lastPrinted>
  <dcterms:created xsi:type="dcterms:W3CDTF">1899-12-31T23:00:00Z</dcterms:created>
  <dcterms:modified xsi:type="dcterms:W3CDTF">1899-12-31T23:00:00Z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DocRef">
    <vt:lpwstr>2936386/1</vt:lpwstr>
  </property>
  <property fmtid="{D5CDD505-2E9C-101B-9397-08002B2CF9AE}" pid="4" name="ContentTypeId">
    <vt:lpwstr>0x01010079FB18F561860B488A66C8B7C9A2A390</vt:lpwstr>
  </property>
</Properties>
</file>