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0" w:line="240" w:lineRule="auto"/>
        <w:rPr/>
      </w:pPr>
      <w:r w:rsidDel="00000000" w:rsidR="00000000" w:rsidRPr="00000000">
        <w:rPr>
          <w:rtl w:val="0"/>
        </w:rPr>
      </w:r>
    </w:p>
    <w:p w:rsidR="00000000" w:rsidDel="00000000" w:rsidP="00000000" w:rsidRDefault="00000000" w:rsidRPr="00000000" w14:paraId="00000002">
      <w:pPr>
        <w:spacing w:after="60" w:before="0" w:line="240" w:lineRule="auto"/>
        <w:rPr/>
      </w:pPr>
      <w:r w:rsidDel="00000000" w:rsidR="00000000" w:rsidRPr="00000000">
        <w:rPr>
          <w:rtl w:val="0"/>
        </w:rPr>
      </w:r>
    </w:p>
    <w:p w:rsidR="00000000" w:rsidDel="00000000" w:rsidP="00000000" w:rsidRDefault="00000000" w:rsidRPr="00000000" w14:paraId="00000003">
      <w:pPr>
        <w:pBdr>
          <w:bottom w:color="d9d9d9" w:space="0" w:sz="8" w:val="single"/>
        </w:pBdr>
        <w:spacing w:after="240" w:before="0" w:line="260" w:lineRule="auto"/>
        <w:rPr/>
      </w:pPr>
      <w:r w:rsidDel="00000000" w:rsidR="00000000" w:rsidRPr="00000000">
        <w:rPr>
          <w:rtl w:val="0"/>
        </w:rPr>
      </w:r>
    </w:p>
    <w:tbl>
      <w:tblPr>
        <w:tblStyle w:val="Table1"/>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4">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Provider &amp; Clinic</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PROVIDER NAME &amp; CREDENTIALS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[Full name, MD / DO / NP / PA]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PROVIDER NPI</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[10-digit NPI]</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CLINIC / PRACTICE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[Practice name]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CLINIC ADDRESS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[Street, city, state, ZIP]</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CLINIC PHONE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[Phone]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GROUP NPI</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[Group NPI]</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TAX ID / EIN</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[Tax ID]</w:t>
            </w:r>
            <w:r w:rsidDel="00000000" w:rsidR="00000000" w:rsidRPr="00000000">
              <w:rPr>
                <w:rtl w:val="0"/>
              </w:rPr>
            </w:r>
          </w:p>
        </w:tc>
      </w:tr>
    </w:tbl>
    <w:p w:rsidR="00000000" w:rsidDel="00000000" w:rsidP="00000000" w:rsidRDefault="00000000" w:rsidRPr="00000000" w14:paraId="00000014">
      <w:pPr>
        <w:spacing w:after="60" w:before="0" w:line="240" w:lineRule="auto"/>
        <w:rPr/>
      </w:pPr>
      <w:r w:rsidDel="00000000" w:rsidR="00000000" w:rsidRPr="00000000">
        <w:rPr>
          <w:rtl w:val="0"/>
        </w:rPr>
      </w:r>
    </w:p>
    <w:tbl>
      <w:tblPr>
        <w:tblStyle w:val="Table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5">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Patient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PATIENT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[First Last]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DATE OF BIRTH</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[MM/DD/YYYY]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MEDICAL RECORD NUMBER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[MRN]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SEX</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[M / F / Other]</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PRIMARY INSURANCE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[Carrier · Member ID]</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EMERGENCY CONTACT</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 · Relationship · Phone]</w:t>
            </w:r>
            <w:r w:rsidDel="00000000" w:rsidR="00000000" w:rsidRPr="00000000">
              <w:rPr>
                <w:rtl w:val="0"/>
              </w:rPr>
            </w:r>
          </w:p>
        </w:tc>
      </w:tr>
    </w:tbl>
    <w:p w:rsidR="00000000" w:rsidDel="00000000" w:rsidP="00000000" w:rsidRDefault="00000000" w:rsidRPr="00000000" w14:paraId="00000023">
      <w:pPr>
        <w:spacing w:after="60" w:before="0" w:line="240" w:lineRule="auto"/>
        <w:rPr/>
      </w:pPr>
      <w:r w:rsidDel="00000000" w:rsidR="00000000" w:rsidRPr="00000000">
        <w:rPr>
          <w:rtl w:val="0"/>
        </w:rPr>
      </w:r>
    </w:p>
    <w:tbl>
      <w:tblPr>
        <w:tblStyle w:val="Table3"/>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4">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Visit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DATE OF SERVICE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[MM/DD/YYYY]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TIME OF SERVICE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[HH:MM]</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LOCATION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[Site, room or telehealth]</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VISIT TYPE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New     [ ] Established     [ ] Follow-up     [ ] Telehealth</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CHIEF COMPLAINT</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[In patient’s own words]</w:t>
            </w:r>
            <w:r w:rsidDel="00000000" w:rsidR="00000000" w:rsidRPr="00000000">
              <w:rPr>
                <w:rtl w:val="0"/>
              </w:rPr>
            </w:r>
          </w:p>
        </w:tc>
      </w:tr>
    </w:tbl>
    <w:p w:rsidR="00000000" w:rsidDel="00000000" w:rsidP="00000000" w:rsidRDefault="00000000" w:rsidRPr="00000000" w14:paraId="00000030">
      <w:pPr>
        <w:spacing w:after="60" w:before="0" w:line="240" w:lineRule="auto"/>
        <w:rPr/>
      </w:pPr>
      <w:r w:rsidDel="00000000" w:rsidR="00000000" w:rsidRPr="00000000">
        <w:rPr>
          <w:rtl w:val="0"/>
        </w:rPr>
      </w:r>
    </w:p>
    <w:tbl>
      <w:tblPr>
        <w:tblStyle w:val="Table4"/>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1">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History of Present Illness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ONSET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[When did this start]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LOCATION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[Where on the body]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DURATION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[How long]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CHARACTER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[Quality of symptom]</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SEVERITY (0–10)</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[0–10]</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TIMING</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[Constant, intermittent, etc.]</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AGGRAVATING FACTORS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[What makes it worse]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RELIEVING FACTORS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[What makes it better]</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ASSOCIATED SYMPTOMS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[Related 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PERTINENT POSITIVES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[As medically appropriate]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PERTINENT NEGATIVES</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[As medically appropriate]</w:t>
            </w:r>
            <w:r w:rsidDel="00000000" w:rsidR="00000000" w:rsidRPr="00000000">
              <w:rPr>
                <w:rtl w:val="0"/>
              </w:rPr>
            </w:r>
          </w:p>
        </w:tc>
      </w:tr>
    </w:tbl>
    <w:p w:rsidR="00000000" w:rsidDel="00000000" w:rsidP="00000000" w:rsidRDefault="00000000" w:rsidRPr="00000000" w14:paraId="00000049">
      <w:pPr>
        <w:spacing w:after="60" w:before="0" w:line="240" w:lineRule="auto"/>
        <w:rPr/>
      </w:pPr>
      <w:r w:rsidDel="00000000" w:rsidR="00000000" w:rsidRPr="00000000">
        <w:rPr>
          <w:rtl w:val="0"/>
        </w:rPr>
      </w:r>
    </w:p>
    <w:tbl>
      <w:tblPr>
        <w:tblStyle w:val="Table5"/>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A">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Review of Systems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CONSTITUTIONAL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EYES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ENT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CARDIOVASCULAR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RESPIRATORY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GI</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GU</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MUSCULOSKELETAL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SKIN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NEUROLOGICAL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PSYCHIATRIC</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ENDOCRINE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HEME / LYMPH</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ALLERGIC / IMMUNOLOGIC</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or N/A]</w:t>
            </w:r>
            <w:r w:rsidDel="00000000" w:rsidR="00000000" w:rsidRPr="00000000">
              <w:rPr>
                <w:rtl w:val="0"/>
              </w:rPr>
            </w:r>
          </w:p>
        </w:tc>
      </w:tr>
    </w:tbl>
    <w:p w:rsidR="00000000" w:rsidDel="00000000" w:rsidP="00000000" w:rsidRDefault="00000000" w:rsidRPr="00000000" w14:paraId="00000068">
      <w:pPr>
        <w:spacing w:after="60" w:before="0" w:line="240" w:lineRule="auto"/>
        <w:rPr/>
      </w:pPr>
      <w:r w:rsidDel="00000000" w:rsidR="00000000" w:rsidRPr="00000000">
        <w:rPr>
          <w:rtl w:val="0"/>
        </w:rPr>
      </w:r>
    </w:p>
    <w:tbl>
      <w:tblPr>
        <w:tblStyle w:val="Table6"/>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9">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Past, Family, &amp; Social History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ACTIVE PROBLEMS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[List active diagnoses]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PAST MEDICAL HISTORY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[Prior diagnoses]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SURGICAL HISTORY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[Procedures, year]</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FAMILY HISTORY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[Relevant conditions in first-degree relatives]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TOBACCO USE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[Current, former, never · pack-years]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ALCOHOL USE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[Drinks per week]</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SUBSTANCE USE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[Type, frequency, or none]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OCCUPATION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[Job, exposures]</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FUNCTIONAL STATUS</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[ADLs, mobility]</w:t>
            </w:r>
            <w:r w:rsidDel="00000000" w:rsidR="00000000" w:rsidRPr="00000000">
              <w:rPr>
                <w:rtl w:val="0"/>
              </w:rPr>
            </w:r>
          </w:p>
        </w:tc>
      </w:tr>
    </w:tbl>
    <w:p w:rsidR="00000000" w:rsidDel="00000000" w:rsidP="00000000" w:rsidRDefault="00000000" w:rsidRPr="00000000" w14:paraId="0000007D">
      <w:pPr>
        <w:spacing w:after="60" w:before="0" w:line="240" w:lineRule="auto"/>
        <w:rPr/>
      </w:pPr>
      <w:r w:rsidDel="00000000" w:rsidR="00000000" w:rsidRPr="00000000">
        <w:rPr>
          <w:rtl w:val="0"/>
        </w:rPr>
      </w:r>
    </w:p>
    <w:tbl>
      <w:tblPr>
        <w:tblStyle w:val="Table7"/>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E">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Medications &amp; Allergies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1</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 · dose · route · frequency]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2</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 · dose · route · frequency]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3</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 · dose · route · frequency]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4</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 · dose · route · frequency]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5</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 · dose · route · frequency]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REVIEW</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Completed this visit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DRUG ALLERGIES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[Drug · reaction type, or NKDA]</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OTHER ALLERGIES</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[Food, environmental, latex]</w:t>
            </w:r>
            <w:r w:rsidDel="00000000" w:rsidR="00000000" w:rsidRPr="00000000">
              <w:rPr>
                <w:rtl w:val="0"/>
              </w:rPr>
            </w:r>
          </w:p>
        </w:tc>
      </w:tr>
    </w:tbl>
    <w:p w:rsidR="00000000" w:rsidDel="00000000" w:rsidP="00000000" w:rsidRDefault="00000000" w:rsidRPr="00000000" w14:paraId="00000090">
      <w:pPr>
        <w:spacing w:after="60" w:before="0" w:line="240" w:lineRule="auto"/>
        <w:rPr/>
      </w:pPr>
      <w:r w:rsidDel="00000000" w:rsidR="00000000" w:rsidRPr="00000000">
        <w:rPr>
          <w:rtl w:val="0"/>
        </w:rPr>
      </w:r>
    </w:p>
    <w:tbl>
      <w:tblPr>
        <w:tblStyle w:val="Table8"/>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1">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Physical Exam</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BLOOD PRESSURE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[BP mmHg]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HEART RATE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[HR bpm]</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RESPIRATORY RATE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[RR breaths/min]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TEMPERATURE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[Temp °F]</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OXYGEN SATURATION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[SpO₂ %]</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WEIGHT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[lb / kg]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HEIGHT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[in / cm]</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BMI</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[kg/m²]</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GENERAL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[Appearance, distress level]</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HEENT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as applicable]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CARDIOVASCULAR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RESPIRATORY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ABDOMINAL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MUSCULOSKELETAL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NEUROLOGICAL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SKIN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PSYCHIATRIC / MSE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 as applicable]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OTHER</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[Findings]</w:t>
            </w:r>
            <w:r w:rsidDel="00000000" w:rsidR="00000000" w:rsidRPr="00000000">
              <w:rPr>
                <w:rtl w:val="0"/>
              </w:rPr>
            </w:r>
          </w:p>
        </w:tc>
      </w:tr>
    </w:tbl>
    <w:p w:rsidR="00000000" w:rsidDel="00000000" w:rsidP="00000000" w:rsidRDefault="00000000" w:rsidRPr="00000000" w14:paraId="000000B7">
      <w:pPr>
        <w:spacing w:after="60" w:before="0" w:line="240" w:lineRule="auto"/>
        <w:rPr/>
      </w:pPr>
      <w:r w:rsidDel="00000000" w:rsidR="00000000" w:rsidRPr="00000000">
        <w:rPr>
          <w:rtl w:val="0"/>
        </w:rPr>
      </w:r>
    </w:p>
    <w:tbl>
      <w:tblPr>
        <w:tblStyle w:val="Table9"/>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8">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Assessment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PROBLEM 1</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[Diagnosis · clinical reasoning]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ICD-10 (PROBLEM 1)</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[Code]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PROBLEM 2</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[Diagnosis · clinical reasoning]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ICD-10 (PROBLEM 2)</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[Code]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PROBLEM 3</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[Diagnosis · clinical reasoning]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ICD-10 (PROBLEM 3)</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[Code]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PROBLEM 4</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[Diagnosis · clinical reasoning]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ICD-10 (PROBLEM 4)</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[Code]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PROBLEM 5</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[Diagnosis · clinical reasoning]</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ICD-10 (PROBLEM 5)</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[Code]</w:t>
            </w:r>
            <w:r w:rsidDel="00000000" w:rsidR="00000000" w:rsidRPr="00000000">
              <w:rPr>
                <w:rtl w:val="0"/>
              </w:rPr>
            </w:r>
          </w:p>
        </w:tc>
      </w:tr>
    </w:tbl>
    <w:p w:rsidR="00000000" w:rsidDel="00000000" w:rsidP="00000000" w:rsidRDefault="00000000" w:rsidRPr="00000000" w14:paraId="000000CE">
      <w:pPr>
        <w:spacing w:after="60" w:before="0" w:line="240" w:lineRule="auto"/>
        <w:rPr/>
      </w:pPr>
      <w:r w:rsidDel="00000000" w:rsidR="00000000" w:rsidRPr="00000000">
        <w:rPr>
          <w:rtl w:val="0"/>
        </w:rPr>
      </w:r>
    </w:p>
    <w:tbl>
      <w:tblPr>
        <w:tblStyle w:val="Table10"/>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F">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Plan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LABS ORDERED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[Tests, indications]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IMAGING ORDERED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[Studies, indications]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REFERRALS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[Specialty, reason]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PROCEDURES TODAY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[In-office procedures performed]</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MEDICATIONS PRESCRIBED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[Drug · dose · route · frequency · duration]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MEDICATIONS CONTINUED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[Drug · dose · route · frequency]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MEDICATIONS DISCONTINUED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[Drug · reason]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PATIENT EDUCATION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[Topics covered]</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SHARED DECISION-MAKING</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[Discussion summary]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FOLLOW-UP INTERVAL</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[Time frame]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CONTINGENCY INSTRUCTIONS</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[Return precautions, urgent care signs]</w:t>
            </w:r>
            <w:r w:rsidDel="00000000" w:rsidR="00000000" w:rsidRPr="00000000">
              <w:rPr>
                <w:rtl w:val="0"/>
              </w:rPr>
            </w:r>
          </w:p>
        </w:tc>
      </w:tr>
    </w:tbl>
    <w:p w:rsidR="00000000" w:rsidDel="00000000" w:rsidP="00000000" w:rsidRDefault="00000000" w:rsidRPr="00000000" w14:paraId="000000E7">
      <w:pPr>
        <w:spacing w:after="60" w:before="0" w:line="240" w:lineRule="auto"/>
        <w:rPr/>
      </w:pPr>
      <w:r w:rsidDel="00000000" w:rsidR="00000000" w:rsidRPr="00000000">
        <w:rPr>
          <w:rtl w:val="0"/>
        </w:rPr>
      </w:r>
    </w:p>
    <w:tbl>
      <w:tblPr>
        <w:tblStyle w:val="Table11"/>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E8">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Results &amp; Sign-Off</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OUTSTANDING RESULT 1</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[Result]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ACTION (RESULT 1)</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[Interpretation, follow-up, communication]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OUTSTANDING RESULT 2</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[Result]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ACTION (RESULT 2)</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[Interpretation, follow-up, communication]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OUTSTANDING RESULT 3</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[Result]</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ACTION (RESULT 3)</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[Interpretation, follow-up, communication]</w:t>
            </w:r>
            <w:r w:rsidDel="00000000" w:rsidR="00000000" w:rsidRPr="00000000">
              <w:rPr>
                <w:rtl w:val="0"/>
              </w:rPr>
            </w:r>
          </w:p>
        </w:tc>
      </w:tr>
    </w:tbl>
    <w:p w:rsidR="00000000" w:rsidDel="00000000" w:rsidP="00000000" w:rsidRDefault="00000000" w:rsidRPr="00000000" w14:paraId="000000F6">
      <w:pPr>
        <w:spacing w:after="60" w:before="0" w:line="240" w:lineRule="auto"/>
        <w:rPr/>
      </w:pPr>
      <w:r w:rsidDel="00000000" w:rsidR="00000000" w:rsidRPr="00000000">
        <w:rPr>
          <w:rtl w:val="0"/>
        </w:rPr>
      </w:r>
    </w:p>
    <w:tbl>
      <w:tblPr>
        <w:tblStyle w:val="Table1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F7">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Attestation</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F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The information recorded above reflects the clinical encounter as the signing provider delivered it. The provider has reviewed the medications, allergies, history, exam, assessment, and plan. The provider attests that any billing codes submitted are supported by the documentation in this chart.</w:t>
            </w:r>
            <w:r w:rsidDel="00000000" w:rsidR="00000000" w:rsidRPr="00000000">
              <w:rPr>
                <w:rtl w:val="0"/>
              </w:rPr>
            </w:r>
          </w:p>
        </w:tc>
      </w:tr>
    </w:tbl>
    <w:p w:rsidR="00000000" w:rsidDel="00000000" w:rsidP="00000000" w:rsidRDefault="00000000" w:rsidRPr="00000000" w14:paraId="000000FA">
      <w:pPr>
        <w:spacing w:after="60" w:before="0" w:line="240" w:lineRule="auto"/>
        <w:rPr/>
      </w:pPr>
      <w:r w:rsidDel="00000000" w:rsidR="00000000" w:rsidRPr="00000000">
        <w:rPr>
          <w:rtl w:val="0"/>
        </w:rPr>
      </w:r>
    </w:p>
    <w:tbl>
      <w:tblPr>
        <w:tblStyle w:val="Table13"/>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FB">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Provider Signature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D">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PROVIDER SIGNATURE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_______________________________________________</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DATE SIGNED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[MM/DD/YYYY]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PROVIDER NAME (PRINT)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[Full name, credentials]</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PROVIDER NPI</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[NPI]</w:t>
            </w:r>
            <w:r w:rsidDel="00000000" w:rsidR="00000000" w:rsidRPr="00000000">
              <w:rPr>
                <w:rtl w:val="0"/>
              </w:rPr>
            </w:r>
          </w:p>
        </w:tc>
      </w:tr>
    </w:tbl>
    <w:p w:rsidR="00000000" w:rsidDel="00000000" w:rsidP="00000000" w:rsidRDefault="00000000" w:rsidRPr="00000000" w14:paraId="00000105">
      <w:pPr>
        <w:spacing w:after="60" w:before="0" w:line="240" w:lineRule="auto"/>
        <w:rPr/>
      </w:pPr>
      <w:r w:rsidDel="00000000" w:rsidR="00000000" w:rsidRPr="00000000">
        <w:rPr>
          <w:rtl w:val="0"/>
        </w:rPr>
      </w:r>
    </w:p>
    <w:tbl>
      <w:tblPr>
        <w:tblStyle w:val="Table14"/>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106">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Compliance Checklist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ALL APPLICABLE FIELDS COMPLETED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CHIEF COMPLAINT IN PATIENT’S WORDS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ASSESSMENT TIES DIAGNOSES TO FINDINGS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ICD-10 PER ACTIVE PROBLEM</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CPT LEVEL SUPPORTED BY MDM OR TOTAL TIME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RESULTS ACKNOWLEDGED WITH CLINICAL READ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MEDICATION REVIEW DOCUMENTED (IF INDICATED)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PATIENT EDUCATION DOCUMENTED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SIGNATURE DATE- AND TIME-STAMPED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NOTE CLOSED PER LOCAL POLICY TIMEFRAME</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 ] Done</w:t>
            </w:r>
            <w:r w:rsidDel="00000000" w:rsidR="00000000" w:rsidRPr="00000000">
              <w:rPr>
                <w:rtl w:val="0"/>
              </w:rPr>
            </w:r>
          </w:p>
        </w:tc>
      </w:tr>
    </w:tbl>
    <w:p w:rsidR="00000000" w:rsidDel="00000000" w:rsidP="00000000" w:rsidRDefault="00000000" w:rsidRPr="00000000" w14:paraId="0000011C">
      <w:pPr>
        <w:spacing w:after="60" w:before="0" w:line="240" w:lineRule="auto"/>
        <w:rPr/>
      </w:pPr>
      <w:r w:rsidDel="00000000" w:rsidR="00000000" w:rsidRPr="00000000">
        <w:rPr>
          <w:rtl w:val="0"/>
        </w:rPr>
      </w:r>
    </w:p>
    <w:tbl>
      <w:tblPr>
        <w:tblStyle w:val="Table15"/>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11D">
            <w:pPr>
              <w:spacing w:after="0" w:before="0" w:line="240" w:lineRule="auto"/>
              <w:jc w:val="left"/>
              <w:rPr/>
            </w:pPr>
            <w:r w:rsidDel="00000000" w:rsidR="00000000" w:rsidRPr="00000000">
              <w:rPr>
                <w:rFonts w:ascii="Montserrat" w:cs="Montserrat" w:eastAsia="Montserrat" w:hAnsi="Montserrat"/>
                <w:b w:val="1"/>
                <w:bCs w:val="1"/>
                <w:smallCaps w:val="0"/>
                <w:color w:val="1a1a1a"/>
                <w:sz w:val="20"/>
                <w:szCs w:val="20"/>
                <w:rtl w:val="0"/>
              </w:rPr>
              <w:t xml:space="preserve">Chart Audit Sign-Off</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REVIEWED BY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[Name]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REVIEWER ROLE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[Compliance / CDI / Coding]</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REVIEW DATE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[MM/DD/YYYY]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ISSUES IDENTIFIED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[Summary]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REMEDIATION PLAN</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[Action items, owner, due date]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after="0" w:before="0" w:line="240" w:lineRule="auto"/>
              <w:jc w:val="left"/>
              <w:rPr/>
            </w:pPr>
            <w:r w:rsidDel="00000000" w:rsidR="00000000" w:rsidRPr="00000000">
              <w:rPr>
                <w:rFonts w:ascii="Montserrat" w:cs="Montserrat" w:eastAsia="Montserrat" w:hAnsi="Montserrat"/>
                <w:b w:val="0"/>
                <w:bCs w:val="0"/>
                <w:smallCaps w:val="1"/>
                <w:color w:val="666666"/>
                <w:sz w:val="14"/>
                <w:szCs w:val="14"/>
                <w:rtl w:val="0"/>
              </w:rPr>
              <w:t xml:space="preserve">REVIEWER SIGNATURE</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0" w:before="0" w:line="240" w:lineRule="auto"/>
              <w:jc w:val="left"/>
              <w:rPr/>
            </w:pPr>
            <w:r w:rsidDel="00000000" w:rsidR="00000000" w:rsidRPr="00000000">
              <w:rPr>
                <w:rFonts w:ascii="Montserrat" w:cs="Montserrat" w:eastAsia="Montserrat" w:hAnsi="Montserrat"/>
                <w:b w:val="0"/>
                <w:bCs w:val="0"/>
                <w:smallCaps w:val="0"/>
                <w:color w:val="2c2c2c"/>
                <w:sz w:val="20"/>
                <w:szCs w:val="20"/>
                <w:rtl w:val="0"/>
              </w:rPr>
              <w:t xml:space="preserve">_______________________________________________</w:t>
            </w:r>
            <w:r w:rsidDel="00000000" w:rsidR="00000000" w:rsidRPr="00000000">
              <w:rPr>
                <w:rtl w:val="0"/>
              </w:rPr>
            </w:r>
          </w:p>
        </w:tc>
      </w:tr>
    </w:tbl>
    <w:p w:rsidR="00000000" w:rsidDel="00000000" w:rsidP="00000000" w:rsidRDefault="00000000" w:rsidRPr="00000000" w14:paraId="0000012B">
      <w:pPr>
        <w:spacing w:after="40" w:before="120" w:lineRule="auto"/>
        <w:rPr/>
      </w:pPr>
      <w:r w:rsidDel="00000000" w:rsidR="00000000" w:rsidRPr="00000000">
        <w:rPr>
          <w:b w:val="1"/>
          <w:bCs w:val="1"/>
          <w:color w:val="1a1a1a"/>
          <w:sz w:val="16"/>
          <w:szCs w:val="16"/>
          <w:rtl w:val="0"/>
        </w:rPr>
        <w:t xml:space="preserve">DISCLAIMER</w:t>
      </w:r>
      <w:r w:rsidDel="00000000" w:rsidR="00000000" w:rsidRPr="00000000">
        <w:rPr>
          <w:rtl w:val="0"/>
        </w:rPr>
      </w:r>
    </w:p>
    <w:p w:rsidR="00000000" w:rsidDel="00000000" w:rsidP="00000000" w:rsidRDefault="00000000" w:rsidRPr="00000000" w14:paraId="0000012C">
      <w:pPr>
        <w:pBdr>
          <w:bottom w:color="d9d9d9" w:space="0" w:sz="8" w:val="single"/>
        </w:pBdr>
        <w:spacing w:after="240" w:line="260" w:lineRule="auto"/>
        <w:rPr/>
      </w:pPr>
      <w:r w:rsidDel="00000000" w:rsidR="00000000" w:rsidRPr="00000000">
        <w:rPr>
          <w:i w:val="1"/>
          <w:iCs w:val="1"/>
          <w:color w:val="666666"/>
          <w:sz w:val="16"/>
          <w:szCs w:val="16"/>
          <w:rtl w:val="0"/>
        </w:rPr>
        <w:t xml:space="preserve">This template is provided for clinical and administrative use only. It does not constitute legal, medical, billing, or professional compliance advice and does not guarantee any specific regulatory, payer, or audit outcome. Documentation requirements vary by specialty, state, and payer; adapt this template to your practice and confirm specific rules with your compliance team. The signing clinician is responsible for the accuracy, completeness, and clinical appropriateness of every entry in this chart.</w:t>
      </w:r>
      <w:r w:rsidDel="00000000" w:rsidR="00000000" w:rsidRPr="00000000">
        <w:rPr>
          <w:rtl w:val="0"/>
        </w:rPr>
      </w:r>
    </w:p>
    <w:p w:rsidR="00000000" w:rsidDel="00000000" w:rsidP="00000000" w:rsidRDefault="00000000" w:rsidRPr="00000000" w14:paraId="0000012D">
      <w:pPr>
        <w:spacing w:after="60" w:before="0" w:line="24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080" w:left="1080" w:right="108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ind w:left="-720" w:firstLine="0"/>
      <w:jc w:val="right"/>
      <w:rPr/>
    </w:pPr>
    <w:r w:rsidDel="00000000" w:rsidR="00000000" w:rsidRPr="00000000">
      <w:rPr>
        <w:rtl w:val="0"/>
      </w:rPr>
    </w:r>
  </w:p>
  <w:p w:rsidR="00000000" w:rsidDel="00000000" w:rsidP="00000000" w:rsidRDefault="00000000" w:rsidRPr="00000000" w14:paraId="00000135">
    <w:pPr>
      <w:ind w:left="-360.00000000000006" w:right="-536.6666666666674"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6">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162983</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37">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ind w:left="-360.00000000000006" w:right="-536.6666666666674" w:firstLine="0"/>
      <w:rPr/>
    </w:pPr>
    <w:r w:rsidDel="00000000" w:rsidR="00000000" w:rsidRPr="00000000">
      <w:rPr>
        <w:rtl w:val="0"/>
      </w:rPr>
    </w:r>
  </w:p>
  <w:p w:rsidR="00000000" w:rsidDel="00000000" w:rsidP="00000000" w:rsidRDefault="00000000" w:rsidRPr="00000000" w14:paraId="00000139">
    <w:pPr>
      <w:ind w:left="-360.00000000000006" w:right="-536.6666666666674"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3B">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ind w:left="-1080.0000000000002" w:firstLine="0"/>
      <w:rPr>
        <w:rFonts w:ascii="Montserrat" w:cs="Montserrat" w:eastAsia="Montserrat" w:hAnsi="Montserrat"/>
        <w:b w:val="1"/>
        <w:bCs w:val="1"/>
        <w:color w:val="434343"/>
        <w:sz w:val="32"/>
        <w:szCs w:val="32"/>
      </w:rPr>
    </w:pPr>
    <w:r w:rsidDel="00000000" w:rsidR="00000000" w:rsidRPr="00000000">
      <w:rPr>
        <w:rFonts w:ascii="Montserrat" w:cs="Montserrat" w:eastAsia="Montserrat" w:hAnsi="Montserrat"/>
        <w:b w:val="1"/>
        <w:bCs w:val="1"/>
        <w:color w:val="434343"/>
        <w:sz w:val="32"/>
        <w:szCs w:val="32"/>
      </w:rPr>
      <w:drawing>
        <wp:anchor allowOverlap="1" behindDoc="1" distB="0" distT="0" distL="0" distR="0" hidden="0" layoutInCell="1" locked="0" relativeHeight="0" simplePos="0">
          <wp:simplePos x="0" y="0"/>
          <wp:positionH relativeFrom="page">
            <wp:posOffset>19050</wp:posOffset>
          </wp:positionH>
          <wp:positionV relativeFrom="page">
            <wp:posOffset>19050</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30">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131">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132">
    <w:pPr>
      <w:ind w:left="-270.00000000000006" w:firstLine="0"/>
      <w:rPr>
        <w:rFonts w:ascii="Montserrat" w:cs="Montserrat" w:eastAsia="Montserrat" w:hAnsi="Montserrat"/>
      </w:rPr>
    </w:pPr>
    <w:r w:rsidDel="00000000" w:rsidR="00000000" w:rsidRPr="00000000">
      <w:rPr>
        <w:rFonts w:ascii="Montserrat" w:cs="Montserrat" w:eastAsia="Montserrat" w:hAnsi="Montserrat"/>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Medical Chart Note</w:t>
      <w:br w:type="textWrapping"/>
    </w:r>
    <w:r w:rsidDel="00000000" w:rsidR="00000000" w:rsidRPr="00000000">
      <w:rPr>
        <w:rFonts w:ascii="Montserrat" w:cs="Montserrat" w:eastAsia="Montserrat" w:hAnsi="Montserrat"/>
        <w:color w:val="ffffff"/>
        <w:sz w:val="20"/>
        <w:szCs w:val="20"/>
        <w:rtl w:val="0"/>
      </w:rPr>
      <w:t xml:space="preserve">For </w:t>
    </w:r>
    <w:r w:rsidDel="00000000" w:rsidR="00000000" w:rsidRPr="00000000">
      <w:rPr>
        <w:color w:val="ffffff"/>
        <w:rtl w:val="0"/>
      </w:rPr>
      <w:t xml:space="preserve">independent</w:t>
    </w:r>
    <w:r w:rsidDel="00000000" w:rsidR="00000000" w:rsidRPr="00000000">
      <w:rPr>
        <w:rFonts w:ascii="Montserrat" w:cs="Montserrat" w:eastAsia="Montserrat" w:hAnsi="Montserrat"/>
        <w:color w:val="ffffff"/>
        <w:sz w:val="20"/>
        <w:szCs w:val="20"/>
        <w:rtl w:val="0"/>
      </w:rPr>
      <w:t xml:space="preserve"> and group practices</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