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p>
      <w:pPr>
        <w:spacing w:after="60" w:line="240"/>
      </w:pPr>
    </w:p>
    <w:p>
      <w:pPr>
        <w:spacing w:after="60" w:line="240"/>
      </w:pPr>
    </w:p>
    <w:p>
      <w:pPr>
        <w:spacing w:after="60" w:line="240"/>
      </w:pPr>
    </w:p>
    <w:p>
      <w:pPr>
        <w:spacing w:after="60" w:line="240"/>
      </w:pPr>
    </w:p>
    <w:p>
      <w:pPr>
        <w:spacing w:after="60" w:line="240"/>
      </w:pPr>
    </w:p>
    <w:p>
      <w:pPr>
        <w:shd w:val="clear" w:color="auto" w:fill="1C2B2B"/>
        <w:spacing w:before="120" w:after="60"/>
        <w:ind w:left="200" w:right="200"/>
      </w:pPr>
      <w:r>
        <w:rPr>
          <w:rFonts w:ascii="Montserrat SemiBold" w:hAnsi="Montserrat SemiBold" w:cs="Montserrat SemiBold" w:eastAsia="Montserrat SemiBold"/>
          <w:sz w:val="20"/>
          <w:szCs w:val="20"/>
          <w:color w:val="FFFFFF"/>
          <w:b w:val="1"/>
        </w:rPr>
        <w:t xml:space="preserve">IMPORTANT: SCOPE OF THIS FORM</w:t>
      </w:r>
    </w:p>
    <w:p>
      <w:pPr>
        <w:spacing w:after="40"/>
      </w:pPr>
    </w:p>
    <w:p>
      <w:pPr>
        <w:spacing w:after="100"/>
        <w:ind w:left="200"/>
      </w:pPr>
      <w:r>
        <w:rPr>
          <w:rFonts w:ascii="Montserrat" w:hAnsi="Montserrat" w:cs="Montserrat" w:eastAsia="Montserrat"/>
          <w:sz w:val="20"/>
          <w:szCs w:val="20"/>
          <w:color w:val="2C2C2C"/>
        </w:rPr>
        <w:t xml:space="preserve">This form is a standard HIPAA authorization under 45 CFR 164.508. It does NOT authorize the release of substance use disorder (SUD) treatment records, which are separately protected under 42 CFR Part 2. If the records to be released include any SUD treatment information, a separate Part 2-compliant patient consent is required. Consult your compliance officer before using this form for patients with substance use disorder treatment history.</w:t>
      </w:r>
    </w:p>
    <w:p>
      <w:pPr>
        <w:spacing w:after="120"/>
      </w:pPr>
    </w:p>
    <w:p>
      <w:pPr>
        <w:shd w:val="clear" w:color="auto" w:fill="1C2B2B"/>
        <w:spacing w:before="120" w:after="60"/>
        <w:ind w:left="200" w:right="200"/>
      </w:pPr>
      <w:r>
        <w:rPr>
          <w:rFonts w:ascii="Montserrat SemiBold" w:hAnsi="Montserrat SemiBold" w:cs="Montserrat SemiBold" w:eastAsia="Montserrat SemiBold"/>
          <w:sz w:val="20"/>
          <w:szCs w:val="20"/>
          <w:color w:val="FFFFFF"/>
          <w:b w:val="1"/>
        </w:rPr>
        <w:t xml:space="preserve">PATIENT INFORMATION</w:t>
      </w:r>
    </w:p>
    <w:p>
      <w:pPr>
        <w:spacing w:after="40"/>
      </w:pP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Patient Full Name</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[Patient Full Name]</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Date of Birth</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[MM / DD / YYYY]</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Address</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[Street, City, State, ZIP]</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Phone Number</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[Phone Number]</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Medical Record Number (MRN)</w:t>
            </w:r>
          </w:p>
        </w:tc>
        <w:tc>
          <w:tcPr>
            <w:tcW w:w="66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[MRN — if applicable]</w:t>
            </w:r>
          </w:p>
        </w:tc>
      </w:tr>
    </w:tbl>
    <w:p>
      <w:pPr>
        <w:spacing w:after="120"/>
      </w:pPr>
    </w:p>
    <w:p>
      <w:pPr>
        <w:shd w:val="clear" w:color="auto" w:fill="1C2B2B"/>
        <w:spacing w:before="120" w:after="60"/>
        <w:ind w:left="200" w:right="200"/>
      </w:pPr>
      <w:r>
        <w:rPr>
          <w:rFonts w:ascii="Montserrat SemiBold" w:hAnsi="Montserrat SemiBold" w:cs="Montserrat SemiBold" w:eastAsia="Montserrat SemiBold"/>
          <w:sz w:val="20"/>
          <w:szCs w:val="20"/>
          <w:color w:val="FFFFFF"/>
          <w:b w:val="1"/>
        </w:rPr>
        <w:t xml:space="preserve">RECORDS TO BE RELEASED</w:t>
      </w:r>
    </w:p>
    <w:p>
      <w:pPr>
        <w:spacing w:after="40"/>
      </w:pP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Record Type(s)</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[e.g., All treatment records / Lab results / Imaging]</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Date Range</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[From: MM/DD/YYYY  |  To: MM/DD/YYYY]</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Specific Records (if not all)</w:t>
            </w:r>
          </w:p>
        </w:tc>
        <w:tc>
          <w:tcPr>
            <w:tcW w:w="66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[Describe specific records if applicable]</w:t>
            </w:r>
          </w:p>
        </w:tc>
      </w:tr>
    </w:tbl>
    <w:p>
      <w:pPr>
        <w:spacing w:after="120"/>
      </w:pPr>
    </w:p>
    <w:p>
      <w:pPr>
        <w:shd w:val="clear" w:color="auto" w:fill="1C2B2B"/>
        <w:spacing w:before="120" w:after="60"/>
        <w:ind w:left="200" w:right="200"/>
      </w:pPr>
      <w:r>
        <w:rPr>
          <w:rFonts w:ascii="Montserrat SemiBold" w:hAnsi="Montserrat SemiBold" w:cs="Montserrat SemiBold" w:eastAsia="Montserrat SemiBold"/>
          <w:sz w:val="20"/>
          <w:szCs w:val="20"/>
          <w:color w:val="FFFFFF"/>
          <w:b w:val="1"/>
        </w:rPr>
        <w:t xml:space="preserve">DISCLOSURE PARTIES</w:t>
      </w:r>
    </w:p>
    <w:p>
      <w:pPr>
        <w:spacing w:after="40"/>
      </w:pP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Authorized to Disclose (Provider / Practice)</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[Provider or Practice Name, Address]</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Authorized to Receive (Person / Organization)</w:t>
            </w:r>
          </w:p>
        </w:tc>
        <w:tc>
          <w:tcPr>
            <w:tcW w:w="66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[Recipient Name, Address]</w:t>
            </w:r>
          </w:p>
        </w:tc>
      </w:tr>
    </w:tbl>
    <w:p>
      <w:pPr>
        <w:spacing w:after="120"/>
      </w:pPr>
    </w:p>
    <w:p>
      <w:pPr>
        <w:shd w:val="clear" w:color="auto" w:fill="1C2B2B"/>
        <w:spacing w:before="120" w:after="60"/>
        <w:ind w:left="200" w:right="200"/>
      </w:pPr>
      <w:r>
        <w:rPr>
          <w:rFonts w:ascii="Montserrat SemiBold" w:hAnsi="Montserrat SemiBold" w:cs="Montserrat SemiBold" w:eastAsia="Montserrat SemiBold"/>
          <w:sz w:val="20"/>
          <w:szCs w:val="20"/>
          <w:color w:val="FFFFFF"/>
          <w:b w:val="1"/>
        </w:rPr>
        <w:t xml:space="preserve">PURPOSE AND EXPIRATION</w:t>
      </w:r>
    </w:p>
    <w:p>
      <w:pPr>
        <w:spacing w:after="40"/>
      </w:pP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Purpose of Disclosure</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[e.g., Legal proceedings / Continuing care / Personal use / At the request of the individual (patient-initiated)]</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Expiration Date</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[MM / DD / YYYY]</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Expiration Event (if no fixed date)</w:t>
            </w:r>
          </w:p>
        </w:tc>
        <w:tc>
          <w:tcPr>
            <w:tcW w:w="66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[e.g., Upon completion of litigation]</w:t>
            </w:r>
          </w:p>
        </w:tc>
      </w:tr>
    </w:tbl>
    <w:p>
      <w:pPr>
        <w:spacing w:after="120"/>
      </w:pPr>
    </w:p>
    <w:p>
      <w:pPr>
        <w:shd w:val="clear" w:color="auto" w:fill="1C2B2B"/>
        <w:spacing w:before="120" w:after="60"/>
        <w:ind w:left="200" w:right="200"/>
      </w:pPr>
      <w:r>
        <w:rPr>
          <w:rFonts w:ascii="Montserrat SemiBold" w:hAnsi="Montserrat SemiBold" w:cs="Montserrat SemiBold" w:eastAsia="Montserrat SemiBold"/>
          <w:sz w:val="20"/>
          <w:szCs w:val="20"/>
          <w:color w:val="FFFFFF"/>
          <w:b w:val="1"/>
        </w:rPr>
        <w:t xml:space="preserve">REQUIRED DISCLOSURES (45 CFR 164.508)</w:t>
      </w:r>
    </w:p>
    <w:p>
      <w:pPr>
        <w:spacing w:after="60"/>
      </w:pPr>
    </w:p>
    <w:p>
      <w:pPr>
        <w:spacing w:after="20"/>
        <w:ind w:left="200"/>
      </w:pPr>
      <w:r>
        <w:rPr>
          <w:rFonts w:ascii="Montserrat" w:hAnsi="Montserrat" w:cs="Montserrat" w:eastAsia="Montserrat"/>
          <w:sz w:val="20"/>
          <w:szCs w:val="20"/>
          <w:color w:val="2C2C2C"/>
          <w:b w:val="1"/>
        </w:rPr>
        <w:t xml:space="preserve">Right to Revoke:</w:t>
      </w:r>
    </w:p>
    <w:p>
      <w:pPr>
        <w:spacing w:after="80"/>
        <w:ind w:left="360"/>
      </w:pPr>
      <w:r>
        <w:rPr>
          <w:rFonts w:ascii="Montserrat" w:hAnsi="Montserrat" w:cs="Montserrat" w:eastAsia="Montserrat"/>
          <w:sz w:val="20"/>
          <w:szCs w:val="20"/>
          <w:color w:val="2C2C2C"/>
        </w:rPr>
        <w:t xml:space="preserve">You may revoke this authorization at any time by submitting a written request to the provider listed above. Revocation takes effect upon receipt and does not apply to actions already taken.</w:t>
      </w:r>
    </w:p>
    <w:p>
      <w:pPr>
        <w:spacing w:after="20"/>
        <w:ind w:left="200"/>
      </w:pPr>
      <w:r>
        <w:rPr>
          <w:rFonts w:ascii="Montserrat" w:hAnsi="Montserrat" w:cs="Montserrat" w:eastAsia="Montserrat"/>
          <w:sz w:val="20"/>
          <w:szCs w:val="20"/>
          <w:color w:val="2C2C2C"/>
          <w:b w:val="1"/>
        </w:rPr>
        <w:t xml:space="preserve">Conditioning of Treatment:</w:t>
      </w:r>
    </w:p>
    <w:p>
      <w:pPr>
        <w:spacing w:after="80"/>
        <w:ind w:left="360"/>
      </w:pPr>
      <w:r>
        <w:rPr>
          <w:rFonts w:ascii="Montserrat" w:hAnsi="Montserrat" w:cs="Montserrat" w:eastAsia="Montserrat"/>
          <w:sz w:val="20"/>
          <w:szCs w:val="20"/>
          <w:color w:val="2C2C2C"/>
        </w:rPr>
        <w:t xml:space="preserve">Your treatment, payment, enrollment in a health plan, or eligibility for benefits will not be conditioned on signing this authorization, except where permitted under 45 CFR 164.508(b)(4): research-related treatment that requires the authorization as a condition of participation, or health plan enrollment where the authorization is for purposes other than treatment.</w:t>
      </w:r>
    </w:p>
    <w:p>
      <w:pPr>
        <w:spacing w:after="20"/>
        <w:ind w:left="200"/>
      </w:pPr>
      <w:r>
        <w:rPr>
          <w:rFonts w:ascii="Montserrat" w:hAnsi="Montserrat" w:cs="Montserrat" w:eastAsia="Montserrat"/>
          <w:sz w:val="20"/>
          <w:szCs w:val="20"/>
          <w:color w:val="2C2C2C"/>
          <w:b w:val="1"/>
        </w:rPr>
        <w:t xml:space="preserve">Redisclosure Notice:</w:t>
      </w:r>
    </w:p>
    <w:p>
      <w:pPr>
        <w:spacing w:after="80"/>
        <w:ind w:left="360"/>
      </w:pPr>
      <w:r>
        <w:rPr>
          <w:rFonts w:ascii="Montserrat" w:hAnsi="Montserrat" w:cs="Montserrat" w:eastAsia="Montserrat"/>
          <w:sz w:val="20"/>
          <w:szCs w:val="20"/>
          <w:color w:val="2C2C2C"/>
        </w:rPr>
        <w:t xml:space="preserve">Information released under this authorization may be redisclosed by the recipient and may no longer be protected by the HIPAA Privacy Rule.</w:t>
      </w:r>
    </w:p>
    <w:p>
      <w:pPr>
        <w:spacing w:after="120"/>
      </w:pPr>
    </w:p>
    <w:p>
      <w:pPr>
        <w:shd w:val="clear" w:color="auto" w:fill="1C2B2B"/>
        <w:spacing w:before="120" w:after="60"/>
        <w:ind w:left="200" w:right="200"/>
      </w:pPr>
      <w:r>
        <w:rPr>
          <w:rFonts w:ascii="Montserrat SemiBold" w:hAnsi="Montserrat SemiBold" w:cs="Montserrat SemiBold" w:eastAsia="Montserrat SemiBold"/>
          <w:sz w:val="20"/>
          <w:szCs w:val="20"/>
          <w:color w:val="FFFFFF"/>
          <w:b w:val="1"/>
        </w:rPr>
        <w:t xml:space="preserve">PATIENT / REPRESENTATIVE SIGNATURE</w:t>
      </w:r>
    </w:p>
    <w:p>
      <w:pPr>
        <w:spacing w:after="40"/>
      </w:pP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Patient or Representative Signature</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[Signature]</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Printed Name</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[Printed Name]</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Date Signed</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[MM / DD / YYYY]</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Relationship to Patient (if representative)</w:t>
            </w:r>
          </w:p>
        </w:tc>
        <w:tc>
          <w:tcPr>
            <w:tcW w:w="6690" w:type="dxa"/>
            <w:tcBorders>
              <w:top w:val="none"/>
              <w:left w:val="none"/>
              <w:right w:val="none"/>
              <w:top w:val="single" w:sz="6" w:color="D9D9D9"/>
              <w:bottom w:val="single" w:sz="6" w:color="EFEFE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[e.g., Parent, Legal Guardian, Power of Attorney]</w:t>
            </w:r>
          </w:p>
        </w:tc>
      </w:tr>
    </w:tbl>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14"/>
                <w:szCs w:val="14"/>
                <w:color w:val="666666"/>
                <w:caps w:val="1"/>
              </w:rPr>
              <w:t xml:space="preserve">Authority of Representative</w:t>
            </w:r>
          </w:p>
        </w:tc>
        <w:tc>
          <w:tcPr>
            <w:tcW w:w="6690" w:type="dxa"/>
            <w:tcBorders>
              <w:top w:val="none"/>
              <w:left w:val="none"/>
              <w:right w:val="none"/>
              <w:top w:val="single" w:sz="6" w:color="D9D9D9"/>
              <w:bottom w:val="single" w:sz="6" w:color="FFFFFF"/>
            </w:tcBorders>
            <w:tcMar>
              <w:top w:w="80" w:type="dxa"/>
              <w:left w:w="200" w:type="dxa"/>
              <w:bottom w:w="80" w:type="dxa"/>
              <w:right w:w="100" w:type="dxa"/>
            </w:tcMar>
          </w:tcPr>
          <w:p>
            <w:pPr>
              <w:spacing w:after="60"/>
            </w:pPr>
            <w:r>
              <w:rPr>
                <w:rFonts w:ascii="Montserrat" w:hAnsi="Montserrat" w:cs="Montserrat" w:eastAsia="Montserrat"/>
                <w:sz w:val="20"/>
                <w:szCs w:val="20"/>
                <w:color w:val="666666"/>
              </w:rPr>
              <w:t xml:space="preserve">[Describe legal basis for signing on behalf of patient]</w:t>
            </w:r>
          </w:p>
        </w:tc>
      </w:tr>
    </w:tbl>
    <w:p>
      <w:pPr>
        <w:spacing w:after="120"/>
      </w:pPr>
    </w:p>
    <w:p>
      <w:pPr>
        <w:shd w:val="clear" w:color="auto" w:fill="1C2B2B"/>
        <w:spacing w:before="120" w:after="60"/>
        <w:ind w:left="200" w:right="200"/>
      </w:pPr>
      <w:r>
        <w:rPr>
          <w:rFonts w:ascii="Montserrat SemiBold" w:hAnsi="Montserrat SemiBold" w:cs="Montserrat SemiBold" w:eastAsia="Montserrat SemiBold"/>
          <w:sz w:val="20"/>
          <w:szCs w:val="20"/>
          <w:color w:val="FFFFFF"/>
          <w:b w:val="1"/>
        </w:rPr>
        <w:t xml:space="preserve">DISCLAIMER</w:t>
      </w:r>
    </w:p>
    <w:p>
      <w:pPr>
        <w:spacing w:after="60"/>
      </w:pPr>
    </w:p>
    <w:p>
      <w:pPr>
        <w:spacing w:after="60"/>
        <w:ind w:left="200"/>
      </w:pPr>
      <w:r>
        <w:rPr>
          <w:rFonts w:ascii="Montserrat" w:hAnsi="Montserrat" w:cs="Montserrat" w:eastAsia="Montserrat"/>
          <w:sz w:val="16"/>
          <w:szCs w:val="16"/>
          <w:color w:val="66666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60"/>
        <w:ind w:left="200"/>
      </w:pPr>
      <w:r>
        <w:rPr>
          <w:rFonts w:ascii="Montserrat" w:hAnsi="Montserrat" w:cs="Montserrat" w:eastAsia="Montserrat"/>
          <w:sz w:val="16"/>
          <w:szCs w:val="16"/>
          <w:color w:val="666666"/>
        </w:rPr>
        <w:t xml:space="preserve"/>
      </w:r>
    </w:p>
    <w:p>
      <w:pPr>
        <w:spacing w:after="60"/>
        <w:ind w:left="200"/>
      </w:pPr>
      <w:r>
        <w:rPr>
          <w:rFonts w:ascii="Montserrat" w:hAnsi="Montserrat" w:cs="Montserrat" w:eastAsia="Montserrat"/>
          <w:sz w:val="16"/>
          <w:szCs w:val="16"/>
          <w:color w:val="666666"/>
        </w:rPr>
        <w:t xml:space="preserve">Before using this template in a clinical or operational setting:</w:t>
      </w:r>
    </w:p>
    <w:p>
      <w:pPr>
        <w:spacing w:after="60"/>
        <w:ind w:left="200"/>
      </w:pPr>
      <w:r>
        <w:rPr>
          <w:rFonts w:ascii="Montserrat" w:hAnsi="Montserrat" w:cs="Montserrat" w:eastAsia="Montserrat"/>
          <w:sz w:val="16"/>
          <w:szCs w:val="16"/>
          <w:color w:val="666666"/>
        </w:rPr>
        <w:t xml:space="preserve">  - Have it reviewed by your compliance officer or legal counsel</w:t>
      </w:r>
    </w:p>
    <w:p>
      <w:pPr>
        <w:spacing w:after="60"/>
        <w:ind w:left="200"/>
      </w:pPr>
      <w:r>
        <w:rPr>
          <w:rFonts w:ascii="Montserrat" w:hAnsi="Montserrat" w:cs="Montserrat" w:eastAsia="Montserrat"/>
          <w:sz w:val="16"/>
          <w:szCs w:val="16"/>
          <w:color w:val="666666"/>
        </w:rPr>
        <w:t xml:space="preserve">  - Verify that it meets your state and local regulatory requirements</w:t>
      </w:r>
    </w:p>
    <w:p>
      <w:pPr>
        <w:spacing w:after="60"/>
        <w:ind w:left="200"/>
      </w:pPr>
      <w:r>
        <w:rPr>
          <w:rFonts w:ascii="Montserrat" w:hAnsi="Montserrat" w:cs="Montserrat" w:eastAsia="Montserrat"/>
          <w:sz w:val="16"/>
          <w:szCs w:val="16"/>
          <w:color w:val="666666"/>
        </w:rPr>
        <w:t xml:space="preserve">  - Customize it to reflect your organization's specific policies and procedures</w:t>
      </w:r>
    </w:p>
    <w:p>
      <w:pPr>
        <w:spacing w:after="60"/>
        <w:ind w:left="200"/>
      </w:pPr>
      <w:r>
        <w:rPr>
          <w:rFonts w:ascii="Montserrat" w:hAnsi="Montserrat" w:cs="Montserrat" w:eastAsia="Montserrat"/>
          <w:sz w:val="16"/>
          <w:szCs w:val="16"/>
          <w:color w:val="666666"/>
        </w:rPr>
        <w:t xml:space="preserve"/>
      </w:r>
    </w:p>
    <w:p>
      <w:pPr>
        <w:spacing w:after="60"/>
        <w:ind w:left="200"/>
      </w:pPr>
      <w:r>
        <w:rPr>
          <w:rFonts w:ascii="Montserrat" w:hAnsi="Montserrat" w:cs="Montserrat" w:eastAsia="Montserrat"/>
          <w:sz w:val="16"/>
          <w:szCs w:val="16"/>
          <w:color w:val="66666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after="60"/>
        <w:ind w:left="200"/>
      </w:pPr>
      <w:r>
        <w:rPr>
          <w:rFonts w:ascii="Montserrat" w:hAnsi="Montserrat" w:cs="Montserrat" w:eastAsia="Montserrat"/>
          <w:sz w:val="16"/>
          <w:szCs w:val="16"/>
          <w:color w:val="666666"/>
        </w:rPr>
        <w:t xml:space="preserve"/>
      </w:r>
    </w:p>
    <w:p>
      <w:pPr>
        <w:spacing w:after="60"/>
        <w:ind w:left="200"/>
      </w:pPr>
      <w:r>
        <w:rPr>
          <w:rFonts w:ascii="Montserrat" w:hAnsi="Montserrat" w:cs="Montserrat" w:eastAsia="Montserrat"/>
          <w:sz w:val="16"/>
          <w:szCs w:val="16"/>
          <w:color w:val="666666"/>
        </w:rPr>
        <w:t xml:space="preserve">© 2026 Commure, Inc. All rights reserved.</w:t>
      </w:r>
    </w:p>
    <w:p>
      <w:pPr>
        <w:spacing w:after="120"/>
      </w:pPr>
    </w:p>
    <w:p>
      <w:pPr>
        <w:spacing w:before="160" w:after="60"/>
        <w:ind w:left="200"/>
      </w:pPr>
      <w:r>
        <w:rPr>
          <w:rFonts w:ascii="Montserrat" w:hAnsi="Montserrat" w:cs="Montserrat" w:eastAsia="Montserrat"/>
          <w:sz w:val="16"/>
          <w:szCs w:val="16"/>
          <w:color w:val="666666"/>
        </w:rPr>
        <w:t xml:space="preserve">Provided by Commure Scribe  |  getscribe.commure.com  |  © 2026 Commure, Inc. All rights reserved.</w:t>
      </w:r>
    </w:p>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Commure Scribe Template Style Guide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Reference for applying Commure Scribe formatting to Word documents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rFonts w:ascii="Montserrat SemiBold" w:hAnsi="Montserrat SemiBold" w:cs="Montserrat SemiBold" w:eastAsia="Montserrat SemiBold"/>
        <w:b w:val="1"/>
        <w:bCs w:val="1"/>
        <w:color w:val="434343"/>
        <w:sz w:val="32"/>
        <w:szCs w:val="32"/>
      </w:rPr>
    </w:pPr>
    <w:r w:rsidDel="00000000" w:rsidR="00000000" w:rsidRPr="00000000">
      <w:rPr>
        <w:rFonts w:ascii="Montserrat SemiBold" w:hAnsi="Montserrat SemiBold" w:cs="Montserrat SemiBold" w:eastAsia="Montserrat SemiBold"/>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Fonts w:ascii="Montserrat SemiBold" w:hAnsi="Montserrat SemiBold" w:cs="Montserrat SemiBold" w:eastAsia="Montserrat SemiBold"/>
        <w:rtl w:val="0"/>
      </w:rPr>
    </w:r>
  </w:p>
  <w:p w:rsidR="00000000" w:rsidDel="00000000" w:rsidP="00000000" w:rsidRDefault="00000000" w:rsidRPr="00000000" w14:paraId="00000145">
    <w:pPr>
      <w:spacing w:line="276" w:lineRule="auto"/>
      <w:ind w:left="-270" w:firstLine="0"/>
      <w:rPr>
        <w:rFonts w:ascii="Montserrat SemiBold" w:hAnsi="Montserrat SemiBold" w:cs="Montserrat SemiBold" w:eastAsia="Montserrat SemiBold"/>
        <w:color w:val="000000"/>
        <w:sz w:val="22"/>
        <w:szCs w:val="22"/>
      </w:rPr>
    </w:pPr>
    <w:r w:rsidDel="00000000" w:rsidR="00000000" w:rsidRPr="00000000">
      <w:rPr>
        <w:rFonts w:ascii="Montserrat SemiBold" w:hAnsi="Montserrat SemiBold" w:cs="Montserrat SemiBold" w:eastAsia="Montserrat SemiBold"/>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Medical Release Form Template</w:t>
      <w:br w:type="textWrapping"/>
    </w:r>
    <w:r w:rsidDel="00000000" w:rsidR="00000000" w:rsidRPr="00000000">
      <w:rPr>
        <w:rFonts w:ascii="Montserrat SemiBold" w:cs="Montserrat SemiBold" w:eastAsia="Montserrat SemiBold" w:hAnsi="Montserrat SemiBold"/>
        <w:color w:val="ffffff"/>
        <w:sz w:val="20"/>
        <w:szCs w:val="20"/>
        <w:rtl w:val="0"/>
      </w:rPr>
      <w:t xml:space="preserve">For independent and group practices | Front desk staff, practice managers, and compliance officers</w:t>
    </w:r>
    <w:r w:rsidDel="00000000" w:rsidR="00000000" w:rsidRPr="00000000">
      <w:rPr>
        <w:rFonts w:ascii="Montserrat SemiBold" w:hAnsi="Montserrat SemiBold" w:cs="Montserrat SemiBold" w:eastAsia="Montserrat SemiBold"/>
        <w:rtl w:val="0"/>
      </w:rPr>
    </w:r>
  </w:p>
  <w:p w:rsidR="00000000" w:rsidDel="00000000" w:rsidP="00000000" w:rsidRDefault="00000000" w:rsidRPr="00000000" w14:paraId="00000146">
    <w:pPr>
      <w:spacing w:line="276" w:lineRule="auto"/>
      <w:rPr>
        <w:rFonts w:ascii="Montserrat SemiBold" w:cs="Montserrat SemiBold" w:eastAsia="Montserrat SemiBold" w:hAnsi="Montserrat SemiBold"/>
        <w:color w:val="000000"/>
        <w:sz w:val="22"/>
        <w:szCs w:val="22"/>
      </w:rPr>
    </w:pPr>
    <w:r w:rsidDel="00000000" w:rsidR="00000000" w:rsidRPr="00000000">
      <w:rPr>
        <w:rFonts w:ascii="Montserrat SemiBold" w:hAnsi="Montserrat SemiBold" w:cs="Montserrat SemiBold" w:eastAsia="Montserrat SemiBold"/>
        <w:rtl w:val="0"/>
      </w:rPr>
    </w:r>
  </w:p>
  <w:p w:rsidR="00000000" w:rsidDel="00000000" w:rsidP="00000000" w:rsidRDefault="00000000" w:rsidRPr="00000000" w14:paraId="00000147">
    <w:pPr>
      <w:rPr>
        <w:rFonts w:ascii="Montserrat SemiBold" w:hAnsi="Montserrat SemiBold" w:cs="Montserrat SemiBold" w:eastAsia="Montserrat SemiBold"/>
      </w:rPr>
    </w:pPr>
    <w:r w:rsidDel="00000000" w:rsidR="00000000" w:rsidRPr="00000000">
      <w:rPr>
        <w:rFonts w:ascii="Montserrat SemiBold" w:hAnsi="Montserrat SemiBold" w:cs="Montserrat SemiBold" w:eastAsia="Montserrat SemiBold"/>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