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6C" w:rsidRDefault="0026716C" w:rsidP="0026716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color w:val="002B58"/>
        </w:rPr>
      </w:pPr>
      <w:r>
        <w:rPr>
          <w:rFonts w:ascii="HelveticaBold" w:hAnsi="HelveticaBold"/>
          <w:color w:val="002B58"/>
        </w:rPr>
        <w:t>Shri Emmanuel Murray</w:t>
      </w:r>
    </w:p>
    <w:p w:rsidR="0026716C" w:rsidRDefault="0026716C" w:rsidP="0026716C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HelveticaBold" w:hAnsi="HelveticaBold"/>
          <w:b w:val="0"/>
          <w:bCs w:val="0"/>
          <w:color w:val="002B58"/>
        </w:rPr>
      </w:pPr>
      <w:r>
        <w:rPr>
          <w:rFonts w:ascii="HelveticaBold" w:hAnsi="HelveticaBold"/>
          <w:b w:val="0"/>
          <w:bCs w:val="0"/>
          <w:color w:val="002B58"/>
        </w:rPr>
        <w:t>Independent Director</w:t>
      </w:r>
      <w:r>
        <w:rPr>
          <w:rFonts w:ascii="HelveticaBold" w:hAnsi="HelveticaBold"/>
          <w:b w:val="0"/>
          <w:bCs w:val="0"/>
          <w:color w:val="002B58"/>
        </w:rPr>
        <w:br/>
        <w:t>Sector Expert</w:t>
      </w:r>
    </w:p>
    <w:p w:rsidR="0026716C" w:rsidRDefault="0026716C" w:rsidP="0026716C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Shri. Emmanuel Murray works with Caspian Impact Investment adviser </w:t>
      </w:r>
      <w:proofErr w:type="spellStart"/>
      <w:r>
        <w:rPr>
          <w:rFonts w:ascii="Helvetica" w:hAnsi="Helvetica"/>
          <w:color w:val="333333"/>
          <w:sz w:val="23"/>
          <w:szCs w:val="23"/>
        </w:rPr>
        <w:t>Pvt.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Ltd., as a Senior Advisor, supporting the development of the Food and Agribusiness Ecosystem. In this role, he works with numerous </w:t>
      </w:r>
      <w:proofErr w:type="spellStart"/>
      <w:r>
        <w:rPr>
          <w:rFonts w:ascii="Helvetica" w:hAnsi="Helvetica"/>
          <w:color w:val="333333"/>
          <w:sz w:val="23"/>
          <w:szCs w:val="23"/>
        </w:rPr>
        <w:t>Agri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/>
          <w:color w:val="333333"/>
          <w:sz w:val="23"/>
          <w:szCs w:val="23"/>
        </w:rPr>
        <w:t>Startups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and Incubators and other Ecosystem players. He is a </w:t>
      </w:r>
      <w:proofErr w:type="gramStart"/>
      <w:r>
        <w:rPr>
          <w:rFonts w:ascii="Helvetica" w:hAnsi="Helvetica"/>
          <w:color w:val="333333"/>
          <w:sz w:val="23"/>
          <w:szCs w:val="23"/>
        </w:rPr>
        <w:t>B.Com(</w:t>
      </w:r>
      <w:proofErr w:type="gramEnd"/>
      <w:r>
        <w:rPr>
          <w:rFonts w:ascii="Helvetica" w:hAnsi="Helvetica"/>
          <w:color w:val="333333"/>
          <w:sz w:val="23"/>
          <w:szCs w:val="23"/>
        </w:rPr>
        <w:t xml:space="preserve">Honours) and Postgraduate in Rural Management from IRMA </w:t>
      </w:r>
      <w:proofErr w:type="spellStart"/>
      <w:r>
        <w:rPr>
          <w:rFonts w:ascii="Helvetica" w:hAnsi="Helvetica"/>
          <w:color w:val="333333"/>
          <w:sz w:val="23"/>
          <w:szCs w:val="23"/>
        </w:rPr>
        <w:t>Anand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, and a Fellow of the Indian Institute of Banking and Finance. He has 36 years of work experience, including 25 years with NABARD and 5 years heading the operations of a large </w:t>
      </w:r>
      <w:proofErr w:type="spellStart"/>
      <w:r>
        <w:rPr>
          <w:rFonts w:ascii="Helvetica" w:hAnsi="Helvetica"/>
          <w:color w:val="333333"/>
          <w:sz w:val="23"/>
          <w:szCs w:val="23"/>
        </w:rPr>
        <w:t>imapct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focussed NBFC.</w:t>
      </w:r>
    </w:p>
    <w:p w:rsidR="00417396" w:rsidRPr="0026716C" w:rsidRDefault="00417396" w:rsidP="0026716C">
      <w:bookmarkStart w:id="0" w:name="_GoBack"/>
      <w:bookmarkEnd w:id="0"/>
    </w:p>
    <w:sectPr w:rsidR="00417396" w:rsidRPr="00267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1"/>
    <w:rsid w:val="000908F1"/>
    <w:rsid w:val="002045DE"/>
    <w:rsid w:val="002234A9"/>
    <w:rsid w:val="0026716C"/>
    <w:rsid w:val="002D30F1"/>
    <w:rsid w:val="00417396"/>
    <w:rsid w:val="004A0650"/>
    <w:rsid w:val="005B4AD9"/>
    <w:rsid w:val="008072BA"/>
    <w:rsid w:val="009F4C4D"/>
    <w:rsid w:val="00A95172"/>
    <w:rsid w:val="00B7744B"/>
    <w:rsid w:val="00BD3712"/>
    <w:rsid w:val="00CF3164"/>
    <w:rsid w:val="00D16E26"/>
    <w:rsid w:val="00D51517"/>
    <w:rsid w:val="00D82DB8"/>
    <w:rsid w:val="00E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5210"/>
  <w15:chartTrackingRefBased/>
  <w15:docId w15:val="{3D6660F7-5B8A-43D9-8437-19B50E96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2D3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2D3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30F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2D30F1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D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Pranali Sakpal</dc:creator>
  <cp:keywords/>
  <dc:description/>
  <cp:lastModifiedBy>Pranali Sakpal</cp:lastModifiedBy>
  <cp:revision>2</cp:revision>
  <dcterms:created xsi:type="dcterms:W3CDTF">2024-12-12T10:28:00Z</dcterms:created>
  <dcterms:modified xsi:type="dcterms:W3CDTF">2024-12-12T10:28:00Z</dcterms:modified>
</cp:coreProperties>
</file>