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FB6A" w14:textId="508DC54F" w:rsidR="00037294" w:rsidRDefault="00037294" w:rsidP="005A4A2A">
      <w:pPr>
        <w:pStyle w:val="BasicParagraph"/>
        <w:spacing w:line="276" w:lineRule="auto"/>
        <w:ind w:right="333"/>
        <w:rPr>
          <w:rFonts w:ascii="Hanken Grotesk Light" w:hAnsi="Hanken Grotesk Light"/>
          <w:color w:val="878787"/>
          <w:sz w:val="13"/>
          <w:szCs w:val="13"/>
        </w:rPr>
        <w:sectPr w:rsidR="00037294" w:rsidSect="00FD330D">
          <w:headerReference w:type="even" r:id="rId8"/>
          <w:headerReference w:type="default" r:id="rId9"/>
          <w:footerReference w:type="default" r:id="rId10"/>
          <w:headerReference w:type="first" r:id="rId11"/>
          <w:type w:val="continuous"/>
          <w:pgSz w:w="12240" w:h="15840"/>
          <w:pgMar w:top="1474" w:right="1814" w:bottom="2722" w:left="2155" w:header="204" w:footer="567" w:gutter="0"/>
          <w:cols w:space="708"/>
          <w:docGrid w:linePitch="360"/>
        </w:sectPr>
      </w:pPr>
    </w:p>
    <w:p w14:paraId="644E209A" w14:textId="77777777" w:rsidR="007B58FE" w:rsidRDefault="007B58FE" w:rsidP="00244D68">
      <w:pPr>
        <w:pStyle w:val="BasicParagraph"/>
        <w:tabs>
          <w:tab w:val="left" w:pos="6258"/>
        </w:tabs>
        <w:spacing w:line="276" w:lineRule="auto"/>
        <w:ind w:left="567" w:right="333"/>
        <w:rPr>
          <w:rFonts w:ascii="Hanken Grotesk ExtraLight" w:hAnsi="Hanken Grotesk ExtraLight"/>
          <w:color w:val="C8AF64"/>
          <w:sz w:val="36"/>
          <w:szCs w:val="36"/>
        </w:rPr>
      </w:pPr>
    </w:p>
    <w:p w14:paraId="4F063E99" w14:textId="231B1086" w:rsidR="00D02EE3" w:rsidRPr="00D02EE3" w:rsidRDefault="00E22CED" w:rsidP="00E22CED">
      <w:pPr>
        <w:pStyle w:val="BasicParagraph"/>
        <w:tabs>
          <w:tab w:val="left" w:pos="6258"/>
        </w:tabs>
        <w:spacing w:line="276" w:lineRule="auto"/>
        <w:ind w:left="567" w:right="333"/>
        <w:jc w:val="center"/>
        <w:rPr>
          <w:rFonts w:ascii="Hanken Grotesk ExtraLight" w:hAnsi="Hanken Grotesk ExtraLight"/>
          <w:color w:val="C8AF64"/>
          <w:sz w:val="36"/>
          <w:szCs w:val="36"/>
        </w:rPr>
      </w:pPr>
      <w:r w:rsidRPr="00E22CED">
        <w:rPr>
          <w:rFonts w:ascii="Hanken Grotesk ExtraLight" w:hAnsi="Hanken Grotesk ExtraLight"/>
          <w:b/>
          <w:bCs/>
          <w:color w:val="C8AF64"/>
          <w:sz w:val="36"/>
          <w:szCs w:val="36"/>
        </w:rPr>
        <w:t xml:space="preserve">BOSQAR INVEST </w:t>
      </w:r>
      <w:r w:rsidR="002B6883">
        <w:rPr>
          <w:rFonts w:ascii="Hanken Grotesk ExtraLight" w:hAnsi="Hanken Grotesk ExtraLight"/>
          <w:b/>
          <w:bCs/>
          <w:color w:val="C8AF64"/>
          <w:sz w:val="36"/>
          <w:szCs w:val="36"/>
        </w:rPr>
        <w:t xml:space="preserve">Launches </w:t>
      </w:r>
      <w:r w:rsidR="002B6883" w:rsidRPr="002B6883">
        <w:rPr>
          <w:rFonts w:ascii="Hanken Grotesk ExtraLight" w:hAnsi="Hanken Grotesk ExtraLight"/>
          <w:b/>
          <w:bCs/>
          <w:color w:val="C8AF64"/>
          <w:sz w:val="36"/>
          <w:szCs w:val="36"/>
        </w:rPr>
        <w:t>New Group Website</w:t>
      </w:r>
    </w:p>
    <w:p w14:paraId="38BD853A" w14:textId="3D9C65C6" w:rsidR="005A4A2A" w:rsidRPr="007B58FE" w:rsidRDefault="005A4A2A" w:rsidP="007B58FE">
      <w:pPr>
        <w:pStyle w:val="BasicParagraph"/>
        <w:tabs>
          <w:tab w:val="left" w:pos="6258"/>
        </w:tabs>
        <w:spacing w:line="276" w:lineRule="auto"/>
        <w:ind w:left="567" w:right="333"/>
        <w:rPr>
          <w:rFonts w:ascii="Hanken Grotesk ExtraLight" w:hAnsi="Hanken Grotesk ExtraLight"/>
          <w:color w:val="C8AF64"/>
          <w:sz w:val="36"/>
          <w:szCs w:val="36"/>
        </w:rPr>
      </w:pPr>
    </w:p>
    <w:p w14:paraId="655BAE5A" w14:textId="77777777" w:rsidR="004C5CCA" w:rsidRPr="004C5CCA" w:rsidRDefault="004C5CCA" w:rsidP="005A4A2A">
      <w:pPr>
        <w:pStyle w:val="BasicParagraph"/>
        <w:tabs>
          <w:tab w:val="left" w:pos="6258"/>
        </w:tabs>
        <w:spacing w:line="276" w:lineRule="auto"/>
        <w:ind w:left="567" w:right="333"/>
        <w:jc w:val="center"/>
        <w:rPr>
          <w:rFonts w:ascii="Hanken Grotesk ExtraLight" w:hAnsi="Hanken Grotesk ExtraLight"/>
          <w:color w:val="C8AF64"/>
          <w:sz w:val="36"/>
          <w:szCs w:val="36"/>
          <w:lang w:val="hr-HR"/>
        </w:rPr>
      </w:pPr>
    </w:p>
    <w:p w14:paraId="79434C78" w14:textId="23550142" w:rsidR="002B6883" w:rsidRPr="00554F3A" w:rsidRDefault="002B6883" w:rsidP="002B6883">
      <w:pPr>
        <w:pStyle w:val="BasicParagraph"/>
        <w:numPr>
          <w:ilvl w:val="0"/>
          <w:numId w:val="3"/>
        </w:numPr>
        <w:spacing w:before="120" w:after="120" w:line="276" w:lineRule="auto"/>
        <w:ind w:left="1418" w:right="331" w:hanging="207"/>
        <w:rPr>
          <w:rFonts w:ascii="Hanken Grotesk Light" w:hAnsi="Hanken Grotesk Light"/>
          <w:sz w:val="22"/>
          <w:szCs w:val="22"/>
          <w:lang w:val="en-GB"/>
        </w:rPr>
      </w:pPr>
      <w:r w:rsidRPr="00554F3A">
        <w:rPr>
          <w:rFonts w:ascii="Hanken Grotesk Light" w:hAnsi="Hanken Grotesk Light"/>
          <w:sz w:val="22"/>
          <w:szCs w:val="22"/>
          <w:lang w:val="en-GB"/>
        </w:rPr>
        <w:t>The new website boasts a streamlined, user-friendly design showcasing BOSQAR INVEST’s operations and strategy.</w:t>
      </w:r>
    </w:p>
    <w:p w14:paraId="6A41253B" w14:textId="0CFCBBC5" w:rsidR="000A2A8B" w:rsidRPr="00554F3A" w:rsidRDefault="002B6883" w:rsidP="002B6883">
      <w:pPr>
        <w:pStyle w:val="ListParagraph"/>
        <w:numPr>
          <w:ilvl w:val="0"/>
          <w:numId w:val="3"/>
        </w:numPr>
        <w:rPr>
          <w:rFonts w:ascii="Hanken Grotesk Light" w:eastAsiaTheme="minorHAnsi" w:hAnsi="Hanken Grotesk Light" w:cs="MinionPro-Regular"/>
          <w:color w:val="000000"/>
          <w:kern w:val="0"/>
          <w:sz w:val="22"/>
          <w:szCs w:val="22"/>
          <w:lang w:val="en-US"/>
        </w:rPr>
      </w:pPr>
      <w:r w:rsidRPr="00554F3A">
        <w:rPr>
          <w:rFonts w:ascii="Hanken Grotesk Light" w:eastAsiaTheme="minorHAnsi" w:hAnsi="Hanken Grotesk Light" w:cs="MinionPro-Regular"/>
          <w:color w:val="000000"/>
          <w:kern w:val="0"/>
          <w:sz w:val="22"/>
          <w:szCs w:val="22"/>
          <w:lang w:val="en-US"/>
        </w:rPr>
        <w:t xml:space="preserve">It was developed in collaboration with the Bruketa&amp;Žinić&amp;Grey agency. </w:t>
      </w:r>
    </w:p>
    <w:p w14:paraId="04E983D2" w14:textId="7F151F84" w:rsidR="002B6883" w:rsidRPr="00554F3A" w:rsidRDefault="002B6883" w:rsidP="002B6883">
      <w:pPr>
        <w:pStyle w:val="BasicParagraph"/>
        <w:numPr>
          <w:ilvl w:val="0"/>
          <w:numId w:val="3"/>
        </w:numPr>
        <w:spacing w:before="120" w:after="120" w:line="276" w:lineRule="auto"/>
        <w:ind w:left="1418" w:right="331" w:hanging="207"/>
        <w:rPr>
          <w:rFonts w:ascii="Hanken Grotesk Light" w:hAnsi="Hanken Grotesk Light"/>
          <w:sz w:val="22"/>
          <w:szCs w:val="22"/>
          <w:lang w:val="en-GB"/>
        </w:rPr>
      </w:pPr>
      <w:r w:rsidRPr="00554F3A">
        <w:rPr>
          <w:rFonts w:ascii="Hanken Grotesk Light" w:hAnsi="Hanken Grotesk Light"/>
          <w:sz w:val="22"/>
          <w:szCs w:val="22"/>
          <w:lang w:val="en-GB"/>
        </w:rPr>
        <w:t>The site will be a singular point for regular updates on company news and updates, industry insights, and strategic developments.</w:t>
      </w:r>
    </w:p>
    <w:p w14:paraId="7EB3FC11" w14:textId="0D72CCF5" w:rsidR="003B3BBA" w:rsidRDefault="003B3BBA" w:rsidP="002B6883">
      <w:pPr>
        <w:pStyle w:val="BasicParagraph"/>
        <w:spacing w:before="120" w:after="120" w:line="276" w:lineRule="auto"/>
        <w:ind w:left="1418" w:right="331"/>
        <w:rPr>
          <w:rFonts w:ascii="Hanken Grotesk Light" w:hAnsi="Hanken Grotesk Light"/>
          <w:i/>
          <w:iCs/>
          <w:sz w:val="20"/>
          <w:szCs w:val="20"/>
          <w:lang w:val="hr-HR"/>
        </w:rPr>
      </w:pPr>
    </w:p>
    <w:p w14:paraId="5149B020" w14:textId="77777777" w:rsidR="002B6883" w:rsidRDefault="002B6883" w:rsidP="002B6883">
      <w:pPr>
        <w:pStyle w:val="BasicParagraph"/>
        <w:spacing w:before="120" w:after="120" w:line="276" w:lineRule="auto"/>
        <w:ind w:left="1418" w:right="331"/>
        <w:rPr>
          <w:rFonts w:ascii="Hanken Grotesk Light" w:hAnsi="Hanken Grotesk Light"/>
          <w:i/>
          <w:iCs/>
          <w:sz w:val="20"/>
          <w:szCs w:val="20"/>
          <w:lang w:val="hr-HR"/>
        </w:rPr>
      </w:pPr>
    </w:p>
    <w:p w14:paraId="678D21E1" w14:textId="22C48CD4" w:rsidR="00A70FC5" w:rsidRPr="00554F3A" w:rsidRDefault="006D2493" w:rsidP="00FD3F5F">
      <w:pPr>
        <w:pStyle w:val="BasicParagraph"/>
        <w:spacing w:before="120" w:after="120" w:line="276" w:lineRule="auto"/>
        <w:ind w:left="567" w:right="331"/>
        <w:jc w:val="both"/>
        <w:rPr>
          <w:rFonts w:ascii="Hanken Grotesk Light" w:hAnsi="Hanken Grotesk Light"/>
          <w:i/>
          <w:iCs/>
          <w:sz w:val="22"/>
          <w:szCs w:val="22"/>
          <w:lang w:val="hr-HR"/>
        </w:rPr>
      </w:pPr>
      <w:r w:rsidRPr="00554F3A">
        <w:rPr>
          <w:rFonts w:ascii="Hanken Grotesk Light" w:hAnsi="Hanken Grotesk Light"/>
          <w:i/>
          <w:iCs/>
          <w:sz w:val="22"/>
          <w:szCs w:val="22"/>
          <w:lang w:val="hr-HR"/>
        </w:rPr>
        <w:t>Zagreb</w:t>
      </w:r>
      <w:r w:rsidR="00244D68" w:rsidRPr="00554F3A">
        <w:rPr>
          <w:rFonts w:ascii="Hanken Grotesk Light" w:hAnsi="Hanken Grotesk Light"/>
          <w:i/>
          <w:iCs/>
          <w:sz w:val="22"/>
          <w:szCs w:val="22"/>
          <w:lang w:val="hr-HR"/>
        </w:rPr>
        <w:t xml:space="preserve">, </w:t>
      </w:r>
      <w:r w:rsidRPr="00554F3A">
        <w:rPr>
          <w:rFonts w:ascii="Hanken Grotesk Light" w:hAnsi="Hanken Grotesk Light"/>
          <w:i/>
          <w:iCs/>
          <w:sz w:val="22"/>
          <w:szCs w:val="22"/>
          <w:lang w:val="hr-HR"/>
        </w:rPr>
        <w:t>Croatia</w:t>
      </w:r>
      <w:r w:rsidR="00244D68" w:rsidRPr="00554F3A">
        <w:rPr>
          <w:rFonts w:ascii="Hanken Grotesk Light" w:hAnsi="Hanken Grotesk Light"/>
          <w:i/>
          <w:iCs/>
          <w:sz w:val="22"/>
          <w:szCs w:val="22"/>
          <w:lang w:val="hr-HR"/>
        </w:rPr>
        <w:t xml:space="preserve">, </w:t>
      </w:r>
      <w:r w:rsidRPr="00554F3A">
        <w:rPr>
          <w:rFonts w:ascii="Hanken Grotesk Light" w:hAnsi="Hanken Grotesk Light"/>
          <w:i/>
          <w:iCs/>
          <w:sz w:val="22"/>
          <w:szCs w:val="22"/>
          <w:lang w:val="hr-HR"/>
        </w:rPr>
        <w:t xml:space="preserve">March </w:t>
      </w:r>
      <w:r w:rsidR="00554F3A" w:rsidRPr="00554F3A">
        <w:rPr>
          <w:rFonts w:ascii="Hanken Grotesk Light" w:hAnsi="Hanken Grotesk Light"/>
          <w:i/>
          <w:iCs/>
          <w:sz w:val="22"/>
          <w:szCs w:val="22"/>
          <w:lang w:val="hr-HR"/>
        </w:rPr>
        <w:t>3rd</w:t>
      </w:r>
      <w:r w:rsidR="00244D68" w:rsidRPr="00554F3A">
        <w:rPr>
          <w:rFonts w:ascii="Hanken Grotesk Light" w:hAnsi="Hanken Grotesk Light"/>
          <w:i/>
          <w:iCs/>
          <w:sz w:val="22"/>
          <w:szCs w:val="22"/>
          <w:lang w:val="hr-HR"/>
        </w:rPr>
        <w:t>, 2025 </w:t>
      </w:r>
    </w:p>
    <w:p w14:paraId="6165DA30" w14:textId="77777777" w:rsidR="002B6883" w:rsidRPr="00554F3A" w:rsidRDefault="002B6883" w:rsidP="00FD3F5F">
      <w:pPr>
        <w:pStyle w:val="BasicParagraph"/>
        <w:spacing w:before="120" w:after="120" w:line="276" w:lineRule="auto"/>
        <w:ind w:left="567" w:right="331"/>
        <w:jc w:val="both"/>
        <w:rPr>
          <w:rFonts w:ascii="Hanken Grotesk Light" w:hAnsi="Hanken Grotesk Light"/>
          <w:sz w:val="22"/>
          <w:szCs w:val="22"/>
          <w:lang w:val="en-GB"/>
        </w:rPr>
      </w:pPr>
      <w:r w:rsidRPr="00554F3A">
        <w:rPr>
          <w:rFonts w:ascii="Hanken Grotesk Light" w:hAnsi="Hanken Grotesk Light"/>
          <w:sz w:val="22"/>
          <w:szCs w:val="22"/>
          <w:lang w:val="en-GB"/>
        </w:rPr>
        <w:t>BOSQAR INVEST (</w:t>
      </w:r>
      <w:r w:rsidRPr="00554F3A">
        <w:rPr>
          <w:rFonts w:ascii="Hanken Grotesk Light" w:hAnsi="Hanken Grotesk Light"/>
          <w:b/>
          <w:bCs/>
          <w:sz w:val="22"/>
          <w:szCs w:val="22"/>
          <w:lang w:val="en-GB"/>
        </w:rPr>
        <w:t>BOSQAR d.d. – ZSE: BSQR</w:t>
      </w:r>
      <w:r w:rsidRPr="00554F3A">
        <w:rPr>
          <w:rFonts w:ascii="Hanken Grotesk Light" w:hAnsi="Hanken Grotesk Light"/>
          <w:sz w:val="22"/>
          <w:szCs w:val="22"/>
          <w:lang w:val="en-GB"/>
        </w:rPr>
        <w:t>), a fast-growing CEE company builder and perpetual capital provider, has launched its new corporate website.</w:t>
      </w:r>
    </w:p>
    <w:p w14:paraId="1B704CA4" w14:textId="77777777" w:rsidR="002B6883" w:rsidRPr="00554F3A" w:rsidRDefault="002B6883" w:rsidP="00FD3F5F">
      <w:pPr>
        <w:pStyle w:val="BasicParagraph"/>
        <w:spacing w:before="120" w:after="120" w:line="276" w:lineRule="auto"/>
        <w:ind w:left="567" w:right="331"/>
        <w:jc w:val="both"/>
        <w:rPr>
          <w:rFonts w:ascii="Hanken Grotesk Light" w:hAnsi="Hanken Grotesk Light"/>
          <w:sz w:val="22"/>
          <w:szCs w:val="22"/>
          <w:lang w:val="en-GB"/>
        </w:rPr>
      </w:pPr>
      <w:r w:rsidRPr="00554F3A">
        <w:rPr>
          <w:rFonts w:ascii="Hanken Grotesk Light" w:hAnsi="Hanken Grotesk Light"/>
          <w:sz w:val="22"/>
          <w:szCs w:val="22"/>
          <w:lang w:val="en-GB"/>
        </w:rPr>
        <w:t xml:space="preserve">The web page offers a clear, modern interface, improving access to insights across BOSQAR INVEST’s four business verticals: Mplus (BPTO), Workplace (HR), Eplus Ventures (eCommerce), and Future Food. </w:t>
      </w:r>
    </w:p>
    <w:p w14:paraId="3E38E3F4" w14:textId="5578F731" w:rsidR="002B6883" w:rsidRPr="00554F3A" w:rsidRDefault="002B6883" w:rsidP="00FD3F5F">
      <w:pPr>
        <w:pStyle w:val="BasicParagraph"/>
        <w:spacing w:before="120" w:after="120" w:line="276" w:lineRule="auto"/>
        <w:ind w:left="567" w:right="331"/>
        <w:jc w:val="both"/>
        <w:rPr>
          <w:rFonts w:ascii="Hanken Grotesk Light" w:hAnsi="Hanken Grotesk Light"/>
          <w:sz w:val="22"/>
          <w:szCs w:val="22"/>
          <w:lang w:val="en-GB"/>
        </w:rPr>
      </w:pPr>
      <w:r w:rsidRPr="00554F3A">
        <w:rPr>
          <w:rFonts w:ascii="Hanken Grotesk Light" w:hAnsi="Hanken Grotesk Light"/>
          <w:b/>
          <w:bCs/>
          <w:sz w:val="22"/>
          <w:szCs w:val="22"/>
          <w:lang w:val="en-GB"/>
        </w:rPr>
        <w:t xml:space="preserve">David Asael, head of web development </w:t>
      </w:r>
      <w:r w:rsidR="004641DD" w:rsidRPr="00554F3A">
        <w:rPr>
          <w:rFonts w:ascii="Hanken Grotesk Light" w:hAnsi="Hanken Grotesk Light"/>
          <w:b/>
          <w:bCs/>
          <w:sz w:val="22"/>
          <w:szCs w:val="22"/>
          <w:lang w:val="en-GB"/>
        </w:rPr>
        <w:t xml:space="preserve">and Davor Bruketa, creative director </w:t>
      </w:r>
      <w:r w:rsidRPr="00554F3A">
        <w:rPr>
          <w:rFonts w:ascii="Hanken Grotesk Light" w:hAnsi="Hanken Grotesk Light"/>
          <w:b/>
          <w:bCs/>
          <w:sz w:val="22"/>
          <w:szCs w:val="22"/>
          <w:lang w:val="en-GB"/>
        </w:rPr>
        <w:t>at Bruketa&amp;Žinić&amp;Grey</w:t>
      </w:r>
      <w:r w:rsidRPr="00554F3A">
        <w:rPr>
          <w:rFonts w:ascii="Hanken Grotesk Light" w:hAnsi="Hanken Grotesk Light"/>
          <w:sz w:val="22"/>
          <w:szCs w:val="22"/>
          <w:lang w:val="en-GB"/>
        </w:rPr>
        <w:t>, noted that the site was designed for optimal readability and responsiveness.</w:t>
      </w:r>
    </w:p>
    <w:p w14:paraId="278DE035" w14:textId="77777777" w:rsidR="002B6883" w:rsidRPr="00554F3A" w:rsidRDefault="002B6883" w:rsidP="00FD3F5F">
      <w:pPr>
        <w:pStyle w:val="BasicParagraph"/>
        <w:spacing w:before="120" w:after="120" w:line="276" w:lineRule="auto"/>
        <w:ind w:left="567" w:right="331"/>
        <w:jc w:val="both"/>
        <w:rPr>
          <w:rFonts w:ascii="Hanken Grotesk Light" w:hAnsi="Hanken Grotesk Light"/>
          <w:sz w:val="22"/>
          <w:szCs w:val="22"/>
          <w:lang w:val="en-GB"/>
        </w:rPr>
      </w:pPr>
      <w:r w:rsidRPr="00554F3A">
        <w:rPr>
          <w:rFonts w:ascii="Hanken Grotesk Light" w:hAnsi="Hanken Grotesk Light"/>
          <w:sz w:val="22"/>
          <w:szCs w:val="22"/>
          <w:lang w:val="en-GB"/>
        </w:rPr>
        <w:t>"When designing the new BOSQAR INVEST website, we were guided by the vision of creating a sophisticated digital experience that puts content and portfolio at the forefront – presented clearly and elegantly. Instead of a classic corporate aesthetic, we opted for an approach that combines striking visuals, abstract elements, and an airy layout, allowing the content to breathe and remain equally responsive across all devices, from wide screens to mobile devices.</w:t>
      </w:r>
    </w:p>
    <w:p w14:paraId="08DF1F8F" w14:textId="77777777" w:rsidR="002B6883" w:rsidRPr="00554F3A" w:rsidRDefault="002B6883" w:rsidP="00FD3F5F">
      <w:pPr>
        <w:pStyle w:val="BasicParagraph"/>
        <w:spacing w:before="120" w:after="120" w:line="276" w:lineRule="auto"/>
        <w:ind w:left="567" w:right="331"/>
        <w:jc w:val="both"/>
        <w:rPr>
          <w:rFonts w:ascii="Hanken Grotesk Light" w:hAnsi="Hanken Grotesk Light"/>
          <w:sz w:val="22"/>
          <w:szCs w:val="22"/>
          <w:lang w:val="en-GB"/>
        </w:rPr>
      </w:pPr>
      <w:r w:rsidRPr="00554F3A">
        <w:rPr>
          <w:rFonts w:ascii="Hanken Grotesk Light" w:hAnsi="Hanken Grotesk Light"/>
          <w:sz w:val="22"/>
          <w:szCs w:val="22"/>
          <w:lang w:val="en-GB"/>
        </w:rPr>
        <w:t xml:space="preserve">“Gold, a symbol of success and prosperity, was a key motif in the brand’s visual application on the new website. However, instead of using it overtly, we implemented it subtly – through micro-interactions and the dynamics of animation that </w:t>
      </w:r>
      <w:r w:rsidRPr="00554F3A">
        <w:rPr>
          <w:rFonts w:ascii="Hanken Grotesk Light" w:hAnsi="Hanken Grotesk Light"/>
          <w:sz w:val="22"/>
          <w:szCs w:val="22"/>
          <w:lang w:val="en-GB"/>
        </w:rPr>
        <w:lastRenderedPageBreak/>
        <w:t>users discover intuitively by moving the cursor and scrolling. This creates the impression that ‘everything we touch turns to gold,’ reflecting the essence of BOSQAR INVEST – vision, strategy, and success," Asael said.</w:t>
      </w:r>
    </w:p>
    <w:p w14:paraId="72CA5D4E" w14:textId="77777777" w:rsidR="002B6883" w:rsidRPr="00554F3A" w:rsidRDefault="002B6883" w:rsidP="00FD3F5F">
      <w:pPr>
        <w:pStyle w:val="BasicParagraph"/>
        <w:spacing w:before="120" w:after="120" w:line="276" w:lineRule="auto"/>
        <w:ind w:left="567" w:right="331"/>
        <w:jc w:val="both"/>
        <w:rPr>
          <w:rFonts w:ascii="Hanken Grotesk Light" w:hAnsi="Hanken Grotesk Light"/>
          <w:sz w:val="22"/>
          <w:szCs w:val="22"/>
          <w:lang w:val="en-GB"/>
        </w:rPr>
      </w:pPr>
      <w:r w:rsidRPr="00554F3A">
        <w:rPr>
          <w:rFonts w:ascii="Hanken Grotesk Light" w:hAnsi="Hanken Grotesk Light"/>
          <w:sz w:val="22"/>
          <w:szCs w:val="22"/>
          <w:lang w:val="en-GB"/>
        </w:rPr>
        <w:t>BOSQAR INVEST will use this new platform to continue providing timely updates on company developments, market insights, and key announcements.</w:t>
      </w:r>
    </w:p>
    <w:p w14:paraId="586A678E" w14:textId="77777777" w:rsidR="002B6883" w:rsidRPr="00554F3A" w:rsidRDefault="002B6883" w:rsidP="00FD3F5F">
      <w:pPr>
        <w:pStyle w:val="BasicParagraph"/>
        <w:spacing w:before="120" w:after="120" w:line="276" w:lineRule="auto"/>
        <w:ind w:left="567" w:right="331"/>
        <w:jc w:val="both"/>
        <w:rPr>
          <w:rFonts w:ascii="Hanken Grotesk Light" w:hAnsi="Hanken Grotesk Light"/>
          <w:sz w:val="22"/>
          <w:szCs w:val="22"/>
          <w:lang w:val="en-GB"/>
        </w:rPr>
      </w:pPr>
      <w:r w:rsidRPr="00554F3A">
        <w:rPr>
          <w:rFonts w:ascii="Hanken Grotesk Light" w:hAnsi="Hanken Grotesk Light"/>
          <w:sz w:val="22"/>
          <w:szCs w:val="22"/>
          <w:lang w:val="en-GB"/>
        </w:rPr>
        <w:t xml:space="preserve">Visit </w:t>
      </w:r>
      <w:hyperlink r:id="rId12" w:history="1">
        <w:r w:rsidRPr="00554F3A">
          <w:rPr>
            <w:rStyle w:val="Hyperlink"/>
            <w:rFonts w:ascii="Hanken Grotesk Light" w:hAnsi="Hanken Grotesk Light"/>
            <w:sz w:val="22"/>
            <w:szCs w:val="22"/>
            <w:lang w:val="en-GB"/>
          </w:rPr>
          <w:t>www.bosqar.com</w:t>
        </w:r>
      </w:hyperlink>
      <w:r w:rsidRPr="00554F3A">
        <w:rPr>
          <w:rFonts w:ascii="Hanken Grotesk Light" w:hAnsi="Hanken Grotesk Light"/>
          <w:sz w:val="22"/>
          <w:szCs w:val="22"/>
          <w:lang w:val="en-GB"/>
        </w:rPr>
        <w:t xml:space="preserve"> to explore the new website.</w:t>
      </w:r>
    </w:p>
    <w:p w14:paraId="348C8859" w14:textId="77777777" w:rsidR="00D02EE3" w:rsidRPr="00D02EE3" w:rsidRDefault="00D02EE3" w:rsidP="00D02EE3">
      <w:pPr>
        <w:pStyle w:val="BasicParagraph"/>
        <w:spacing w:before="120" w:after="120" w:line="276" w:lineRule="auto"/>
        <w:ind w:left="567" w:right="331"/>
        <w:jc w:val="both"/>
        <w:rPr>
          <w:rFonts w:ascii="Hanken Grotesk Light" w:hAnsi="Hanken Grotesk Light"/>
          <w:b/>
          <w:bCs/>
          <w:color w:val="C8AF69"/>
          <w:sz w:val="20"/>
          <w:szCs w:val="20"/>
          <w:lang w:val="hr-HR"/>
        </w:rPr>
      </w:pPr>
    </w:p>
    <w:p w14:paraId="566F5C68" w14:textId="77777777" w:rsidR="00244D68" w:rsidRDefault="00244D68" w:rsidP="00D02EE3">
      <w:pPr>
        <w:pStyle w:val="BasicParagraph"/>
        <w:spacing w:before="120" w:after="120" w:line="276" w:lineRule="auto"/>
        <w:ind w:right="331"/>
        <w:jc w:val="both"/>
        <w:rPr>
          <w:rFonts w:ascii="Hanken Grotesk Light" w:hAnsi="Hanken Grotesk Light"/>
          <w:sz w:val="20"/>
          <w:szCs w:val="20"/>
          <w:lang w:val="hr-HR"/>
        </w:rPr>
      </w:pPr>
    </w:p>
    <w:p w14:paraId="599995AF" w14:textId="77777777" w:rsidR="00D02EE3" w:rsidRDefault="00D02EE3" w:rsidP="00D02EE3">
      <w:pPr>
        <w:pStyle w:val="BasicParagraph"/>
        <w:spacing w:before="120" w:after="120" w:line="276" w:lineRule="auto"/>
        <w:ind w:right="331"/>
        <w:jc w:val="both"/>
        <w:rPr>
          <w:rFonts w:ascii="Hanken Grotesk Light" w:hAnsi="Hanken Grotesk Light"/>
          <w:sz w:val="20"/>
          <w:szCs w:val="20"/>
          <w:lang w:val="hr-HR"/>
        </w:rPr>
      </w:pPr>
    </w:p>
    <w:p w14:paraId="76211314" w14:textId="77777777" w:rsidR="00356E4D" w:rsidRPr="00A65DD0" w:rsidRDefault="00356E4D" w:rsidP="009D1542">
      <w:pPr>
        <w:pStyle w:val="BasicParagraph"/>
        <w:spacing w:line="276" w:lineRule="auto"/>
        <w:ind w:right="333"/>
        <w:jc w:val="both"/>
        <w:rPr>
          <w:rFonts w:ascii="Hanken Grotesk SemiBold" w:hAnsi="Hanken Grotesk SemiBold"/>
          <w:b/>
          <w:bCs/>
          <w:color w:val="878787"/>
          <w:sz w:val="14"/>
          <w:szCs w:val="14"/>
          <w:lang w:val="hr-HR"/>
        </w:rPr>
      </w:pPr>
    </w:p>
    <w:p w14:paraId="10980053" w14:textId="77777777" w:rsidR="009D1542" w:rsidRPr="00554F3A" w:rsidRDefault="009D1542" w:rsidP="009D1542">
      <w:pPr>
        <w:pStyle w:val="BasicParagraph"/>
        <w:spacing w:line="276" w:lineRule="auto"/>
        <w:ind w:left="567" w:right="333"/>
        <w:jc w:val="both"/>
        <w:rPr>
          <w:rFonts w:ascii="Hanken Grotesk Light" w:hAnsi="Hanken Grotesk Light"/>
          <w:b/>
          <w:bCs/>
          <w:color w:val="878787"/>
          <w:sz w:val="18"/>
          <w:szCs w:val="18"/>
          <w:lang w:val="en-GB"/>
        </w:rPr>
      </w:pPr>
      <w:r w:rsidRPr="00554F3A">
        <w:rPr>
          <w:rFonts w:ascii="Hanken Grotesk Light" w:hAnsi="Hanken Grotesk Light"/>
          <w:b/>
          <w:bCs/>
          <w:color w:val="878787"/>
          <w:sz w:val="18"/>
          <w:szCs w:val="18"/>
          <w:lang w:val="en-GB"/>
        </w:rPr>
        <w:t>About BOSQAR INVEST:</w:t>
      </w:r>
    </w:p>
    <w:p w14:paraId="607DDBC1" w14:textId="77777777" w:rsidR="009D1542" w:rsidRPr="00554F3A" w:rsidRDefault="009D1542" w:rsidP="009D1542">
      <w:pPr>
        <w:pStyle w:val="BasicParagraph"/>
        <w:spacing w:line="276" w:lineRule="auto"/>
        <w:ind w:left="567" w:right="333"/>
        <w:jc w:val="both"/>
        <w:rPr>
          <w:rFonts w:ascii="Hanken Grotesk Light" w:hAnsi="Hanken Grotesk Light"/>
          <w:color w:val="878787"/>
          <w:sz w:val="18"/>
          <w:szCs w:val="18"/>
        </w:rPr>
      </w:pPr>
    </w:p>
    <w:p w14:paraId="32511BFD" w14:textId="77777777" w:rsidR="009D1542" w:rsidRPr="00554F3A" w:rsidRDefault="009D1542" w:rsidP="009D1542">
      <w:pPr>
        <w:pStyle w:val="BasicParagraph"/>
        <w:spacing w:line="276" w:lineRule="auto"/>
        <w:ind w:left="567" w:right="333"/>
        <w:jc w:val="both"/>
        <w:rPr>
          <w:rFonts w:ascii="Hanken Grotesk Light" w:hAnsi="Hanken Grotesk Light"/>
          <w:color w:val="878787"/>
          <w:sz w:val="18"/>
          <w:szCs w:val="18"/>
          <w:lang w:val="en-GB"/>
        </w:rPr>
      </w:pPr>
      <w:r w:rsidRPr="00554F3A">
        <w:rPr>
          <w:rFonts w:ascii="Hanken Grotesk Light" w:hAnsi="Hanken Grotesk Light"/>
          <w:color w:val="878787"/>
          <w:sz w:val="18"/>
          <w:szCs w:val="18"/>
          <w:lang w:val="en-GB"/>
        </w:rPr>
        <w:t>BOSQAR INVEST (BOSQAR d.d., together with its subsidiaries) is a European leader that operates in the industries of business process and technology outsourcing, information technology, employment services (HR), eCommerce, and Food.</w:t>
      </w:r>
    </w:p>
    <w:p w14:paraId="0F0BA816" w14:textId="77777777" w:rsidR="009D1542" w:rsidRPr="00554F3A" w:rsidRDefault="009D1542" w:rsidP="009D1542">
      <w:pPr>
        <w:pStyle w:val="BasicParagraph"/>
        <w:spacing w:line="276" w:lineRule="auto"/>
        <w:ind w:left="567" w:right="333"/>
        <w:jc w:val="both"/>
        <w:rPr>
          <w:rFonts w:ascii="Hanken Grotesk Light" w:hAnsi="Hanken Grotesk Light"/>
          <w:color w:val="878787"/>
          <w:sz w:val="18"/>
          <w:szCs w:val="18"/>
        </w:rPr>
      </w:pPr>
    </w:p>
    <w:p w14:paraId="6CAB7659" w14:textId="0E5B7C30" w:rsidR="009D1542" w:rsidRPr="00554F3A" w:rsidRDefault="009D1542" w:rsidP="009D1542">
      <w:pPr>
        <w:pStyle w:val="BasicParagraph"/>
        <w:spacing w:line="276" w:lineRule="auto"/>
        <w:ind w:left="567" w:right="333"/>
        <w:jc w:val="both"/>
        <w:rPr>
          <w:rFonts w:ascii="Hanken Grotesk Light" w:hAnsi="Hanken Grotesk Light"/>
          <w:color w:val="878787"/>
          <w:sz w:val="18"/>
          <w:szCs w:val="18"/>
          <w:lang w:val="en-GB"/>
        </w:rPr>
      </w:pPr>
      <w:r w:rsidRPr="00554F3A">
        <w:rPr>
          <w:rFonts w:ascii="Hanken Grotesk Light" w:hAnsi="Hanken Grotesk Light"/>
          <w:color w:val="878787"/>
          <w:sz w:val="18"/>
          <w:szCs w:val="18"/>
          <w:lang w:val="en-GB"/>
        </w:rPr>
        <w:t xml:space="preserve">With an innovative business model, BOSQAR INVEST accelerated its expansion on the market with intensive organic growth and an M&amp;A platform. Through its buy-and-build strategy, it has acquired </w:t>
      </w:r>
      <w:r w:rsidR="00106CB5" w:rsidRPr="00554F3A">
        <w:rPr>
          <w:rFonts w:ascii="Hanken Grotesk Light" w:hAnsi="Hanken Grotesk Light"/>
          <w:color w:val="878787"/>
          <w:sz w:val="18"/>
          <w:szCs w:val="18"/>
          <w:lang w:val="en-GB"/>
        </w:rPr>
        <w:t>84</w:t>
      </w:r>
      <w:r w:rsidRPr="00554F3A">
        <w:rPr>
          <w:rFonts w:ascii="Hanken Grotesk Light" w:hAnsi="Hanken Grotesk Light"/>
          <w:color w:val="878787"/>
          <w:sz w:val="18"/>
          <w:szCs w:val="18"/>
          <w:lang w:val="en-GB"/>
        </w:rPr>
        <w:t xml:space="preserve"> companies since 2016. BOSQAR INVEST is focused on improving the profitability and operations of each of its acquired companies through its standardized operational models that result in significant organic growth of all companies inside the Group and the Group itself.</w:t>
      </w:r>
    </w:p>
    <w:p w14:paraId="14CEC30F" w14:textId="77777777" w:rsidR="009D1542" w:rsidRPr="00554F3A" w:rsidRDefault="009D1542" w:rsidP="009D1542">
      <w:pPr>
        <w:pStyle w:val="BasicParagraph"/>
        <w:spacing w:line="276" w:lineRule="auto"/>
        <w:ind w:left="567" w:right="333"/>
        <w:jc w:val="both"/>
        <w:rPr>
          <w:rFonts w:ascii="Hanken Grotesk Light" w:hAnsi="Hanken Grotesk Light"/>
          <w:color w:val="878787"/>
          <w:sz w:val="18"/>
          <w:szCs w:val="18"/>
        </w:rPr>
      </w:pPr>
    </w:p>
    <w:p w14:paraId="08E83271" w14:textId="6D2B44A7" w:rsidR="009D1542" w:rsidRPr="00554F3A" w:rsidRDefault="009D1542" w:rsidP="009D1542">
      <w:pPr>
        <w:pStyle w:val="BasicParagraph"/>
        <w:spacing w:line="276" w:lineRule="auto"/>
        <w:ind w:left="567" w:right="333"/>
        <w:jc w:val="both"/>
        <w:rPr>
          <w:rFonts w:ascii="Hanken Grotesk Light" w:hAnsi="Hanken Grotesk Light"/>
          <w:color w:val="878787"/>
          <w:sz w:val="18"/>
          <w:szCs w:val="18"/>
          <w:lang w:val="en-GB"/>
        </w:rPr>
      </w:pPr>
      <w:r w:rsidRPr="00554F3A">
        <w:rPr>
          <w:rFonts w:ascii="Hanken Grotesk Light" w:hAnsi="Hanken Grotesk Light"/>
          <w:color w:val="878787"/>
          <w:sz w:val="18"/>
          <w:szCs w:val="18"/>
          <w:lang w:val="en-GB"/>
        </w:rPr>
        <w:t>Today, BOSQAR INVEST operates through four business verticals: the BPTO business vertical (brand: Mplus), the HR business vertical (brands: Manpower and Workplace), the eCommerce business vertical (brand: Eplus Ventures), and the Food business vertical (brand: Future Food). All business verticals are focused on shareholder value creation through a commitment to best practices in digitalization, structured key accounts management programs, rigorous financial stability and cash management, strong and dedicated management teams, and a focus on results.</w:t>
      </w:r>
    </w:p>
    <w:p w14:paraId="22FA8233" w14:textId="77777777" w:rsidR="009D1542" w:rsidRPr="00554F3A" w:rsidRDefault="009D1542" w:rsidP="009D1542">
      <w:pPr>
        <w:pStyle w:val="BasicParagraph"/>
        <w:spacing w:line="276" w:lineRule="auto"/>
        <w:ind w:left="567" w:right="333"/>
        <w:jc w:val="both"/>
        <w:rPr>
          <w:rFonts w:ascii="Hanken Grotesk Light" w:hAnsi="Hanken Grotesk Light"/>
          <w:color w:val="878787"/>
          <w:sz w:val="18"/>
          <w:szCs w:val="18"/>
        </w:rPr>
      </w:pPr>
    </w:p>
    <w:p w14:paraId="229350C0" w14:textId="17B05D5B" w:rsidR="007B7CEB" w:rsidRPr="00554F3A" w:rsidRDefault="009D1542" w:rsidP="0020025B">
      <w:pPr>
        <w:pStyle w:val="BasicParagraph"/>
        <w:spacing w:line="276" w:lineRule="auto"/>
        <w:ind w:left="567" w:right="333"/>
        <w:jc w:val="both"/>
        <w:rPr>
          <w:rFonts w:ascii="Hanken Grotesk Light" w:hAnsi="Hanken Grotesk Light"/>
          <w:color w:val="878787"/>
          <w:sz w:val="18"/>
          <w:szCs w:val="18"/>
          <w:lang w:val="hr-HR"/>
        </w:rPr>
      </w:pPr>
      <w:r w:rsidRPr="00554F3A">
        <w:rPr>
          <w:rFonts w:ascii="Hanken Grotesk Light" w:hAnsi="Hanken Grotesk Light"/>
          <w:color w:val="878787"/>
          <w:sz w:val="18"/>
          <w:szCs w:val="18"/>
          <w:lang w:val="en-GB"/>
        </w:rPr>
        <w:t xml:space="preserve">In its ownership structure, BOSQAR INVEST brings together pension funds, institutional investors, international private equity funds, development institutions, and private investors. </w:t>
      </w:r>
      <w:r w:rsidR="0020025B" w:rsidRPr="00554F3A">
        <w:rPr>
          <w:rFonts w:ascii="Hanken Grotesk Light" w:hAnsi="Hanken Grotesk Light"/>
          <w:color w:val="878787"/>
          <w:sz w:val="18"/>
          <w:szCs w:val="18"/>
          <w:lang w:val="hr-HR"/>
        </w:rPr>
        <w:t>The BOSQAR INVEST business community consists of over 15,000 employees, and the group`s companies operate from 20 countries around the world.</w:t>
      </w:r>
    </w:p>
    <w:p w14:paraId="69CBAA29" w14:textId="77777777" w:rsidR="008360E4" w:rsidRDefault="008360E4" w:rsidP="009D1542">
      <w:pPr>
        <w:pStyle w:val="BasicParagraph"/>
        <w:spacing w:line="276" w:lineRule="auto"/>
        <w:ind w:left="567" w:right="333"/>
        <w:jc w:val="both"/>
        <w:rPr>
          <w:rFonts w:ascii="Hanken Grotesk Light" w:hAnsi="Hanken Grotesk Light"/>
          <w:color w:val="878787"/>
          <w:sz w:val="14"/>
          <w:szCs w:val="14"/>
          <w:lang w:val="hr-HR"/>
        </w:rPr>
      </w:pPr>
    </w:p>
    <w:p w14:paraId="0BD67CCB" w14:textId="77777777" w:rsidR="008360E4" w:rsidRDefault="008360E4" w:rsidP="009D1542">
      <w:pPr>
        <w:pStyle w:val="BasicParagraph"/>
        <w:spacing w:line="276" w:lineRule="auto"/>
        <w:ind w:left="567" w:right="333"/>
        <w:jc w:val="both"/>
        <w:rPr>
          <w:rFonts w:ascii="Hanken Grotesk Light" w:hAnsi="Hanken Grotesk Light"/>
          <w:color w:val="878787"/>
          <w:sz w:val="14"/>
          <w:szCs w:val="14"/>
          <w:lang w:val="hr-HR"/>
        </w:rPr>
      </w:pPr>
    </w:p>
    <w:p w14:paraId="086CC578" w14:textId="77777777" w:rsidR="008360E4" w:rsidRDefault="008360E4" w:rsidP="009D1542">
      <w:pPr>
        <w:pStyle w:val="BasicParagraph"/>
        <w:spacing w:line="276" w:lineRule="auto"/>
        <w:ind w:left="567" w:right="333"/>
        <w:jc w:val="both"/>
        <w:rPr>
          <w:rFonts w:ascii="Hanken Grotesk Light" w:hAnsi="Hanken Grotesk Light"/>
          <w:color w:val="878787"/>
          <w:sz w:val="14"/>
          <w:szCs w:val="14"/>
          <w:lang w:val="hr-HR"/>
        </w:rPr>
      </w:pPr>
    </w:p>
    <w:p w14:paraId="59D56350" w14:textId="77777777" w:rsidR="008360E4" w:rsidRDefault="008360E4" w:rsidP="008360E4">
      <w:pPr>
        <w:pStyle w:val="BasicParagraph"/>
        <w:ind w:left="567" w:right="333"/>
        <w:jc w:val="both"/>
        <w:rPr>
          <w:rFonts w:ascii="Hanken Grotesk Medium" w:hAnsi="Hanken Grotesk Medium"/>
          <w:color w:val="C8AF64"/>
          <w:sz w:val="20"/>
          <w:szCs w:val="20"/>
        </w:rPr>
      </w:pPr>
      <w:bookmarkStart w:id="0" w:name="_Hlk169698018"/>
    </w:p>
    <w:p w14:paraId="158646F8" w14:textId="77777777" w:rsidR="008360E4" w:rsidRDefault="008360E4" w:rsidP="008360E4">
      <w:pPr>
        <w:pStyle w:val="BasicParagraph"/>
        <w:ind w:left="567" w:right="333"/>
        <w:jc w:val="both"/>
        <w:rPr>
          <w:rFonts w:ascii="Hanken Grotesk Medium" w:hAnsi="Hanken Grotesk Medium"/>
          <w:color w:val="C8AF64"/>
          <w:sz w:val="20"/>
          <w:szCs w:val="20"/>
        </w:rPr>
      </w:pPr>
    </w:p>
    <w:p w14:paraId="2C4E5387" w14:textId="6A4FE161" w:rsidR="008360E4" w:rsidRDefault="008360E4" w:rsidP="008360E4">
      <w:pPr>
        <w:pStyle w:val="BasicParagraph"/>
        <w:ind w:left="567" w:right="333"/>
        <w:jc w:val="both"/>
        <w:rPr>
          <w:rFonts w:ascii="Hanken Grotesk Medium" w:hAnsi="Hanken Grotesk Medium"/>
          <w:color w:val="C8AF64"/>
          <w:sz w:val="20"/>
          <w:szCs w:val="20"/>
        </w:rPr>
      </w:pPr>
      <w:r>
        <w:rPr>
          <w:rFonts w:ascii="Hanken Grotesk Medium" w:hAnsi="Hanken Grotesk Medium"/>
          <w:color w:val="C8AF64"/>
          <w:sz w:val="20"/>
          <w:szCs w:val="20"/>
        </w:rPr>
        <w:t>BOSQAR</w:t>
      </w:r>
      <w:r w:rsidRPr="008A4ABB">
        <w:rPr>
          <w:rFonts w:ascii="Hanken Grotesk Medium" w:hAnsi="Hanken Grotesk Medium"/>
          <w:color w:val="C8AF64"/>
          <w:sz w:val="20"/>
          <w:szCs w:val="20"/>
        </w:rPr>
        <w:t xml:space="preserve"> d.d</w:t>
      </w:r>
    </w:p>
    <w:bookmarkEnd w:id="0"/>
    <w:p w14:paraId="6B232BE5" w14:textId="77777777" w:rsidR="008360E4" w:rsidRDefault="008360E4" w:rsidP="009D1542">
      <w:pPr>
        <w:pStyle w:val="BasicParagraph"/>
        <w:spacing w:line="276" w:lineRule="auto"/>
        <w:ind w:left="567" w:right="333"/>
        <w:jc w:val="both"/>
        <w:rPr>
          <w:rFonts w:ascii="Hanken Grotesk Light" w:hAnsi="Hanken Grotesk Light"/>
          <w:color w:val="878787"/>
          <w:sz w:val="14"/>
          <w:szCs w:val="14"/>
          <w:lang w:val="hr-HR"/>
        </w:rPr>
      </w:pPr>
    </w:p>
    <w:p w14:paraId="285BD8AB" w14:textId="77777777" w:rsidR="00FE3B81" w:rsidRDefault="00FE3B81" w:rsidP="009D1542">
      <w:pPr>
        <w:pStyle w:val="BasicParagraph"/>
        <w:spacing w:line="276" w:lineRule="auto"/>
        <w:ind w:right="333" w:firstLine="567"/>
        <w:jc w:val="both"/>
        <w:rPr>
          <w:rFonts w:ascii="Hanken Grotesk SemiBold" w:hAnsi="Hanken Grotesk SemiBold"/>
          <w:b/>
          <w:bCs/>
          <w:color w:val="878787"/>
          <w:sz w:val="14"/>
          <w:szCs w:val="14"/>
          <w:lang w:val="hr-HR"/>
        </w:rPr>
      </w:pPr>
    </w:p>
    <w:p w14:paraId="42B2A948" w14:textId="77777777" w:rsidR="00356E4D" w:rsidRPr="00A65DD0" w:rsidRDefault="00356E4D" w:rsidP="009D1542">
      <w:pPr>
        <w:pStyle w:val="BasicParagraph"/>
        <w:spacing w:line="276" w:lineRule="auto"/>
        <w:ind w:right="333"/>
        <w:jc w:val="both"/>
        <w:rPr>
          <w:rFonts w:ascii="Hanken Grotesk Light" w:hAnsi="Hanken Grotesk Light"/>
          <w:sz w:val="20"/>
          <w:szCs w:val="20"/>
          <w:lang w:val="hr-HR"/>
        </w:rPr>
      </w:pPr>
    </w:p>
    <w:sectPr w:rsidR="00356E4D" w:rsidRPr="00A65DD0" w:rsidSect="005A4A2A">
      <w:type w:val="continuous"/>
      <w:pgSz w:w="12240" w:h="15840"/>
      <w:pgMar w:top="1350" w:right="1814" w:bottom="2340" w:left="2155" w:header="2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BB1A" w14:textId="77777777" w:rsidR="00E753B4" w:rsidRDefault="00E753B4" w:rsidP="0030332D">
      <w:r>
        <w:separator/>
      </w:r>
    </w:p>
  </w:endnote>
  <w:endnote w:type="continuationSeparator" w:id="0">
    <w:p w14:paraId="7C8C3B7E" w14:textId="77777777" w:rsidR="00E753B4" w:rsidRDefault="00E753B4" w:rsidP="0030332D">
      <w:r>
        <w:continuationSeparator/>
      </w:r>
    </w:p>
  </w:endnote>
  <w:endnote w:type="continuationNotice" w:id="1">
    <w:p w14:paraId="09A523AD" w14:textId="77777777" w:rsidR="00E753B4" w:rsidRDefault="00E75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nken Grotesk">
    <w:altName w:val="Calibri"/>
    <w:charset w:val="4D"/>
    <w:family w:val="auto"/>
    <w:pitch w:val="variable"/>
    <w:sig w:usb0="A00000FF" w:usb1="4000207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anken Grotesk Light">
    <w:altName w:val="Calibri"/>
    <w:charset w:val="4D"/>
    <w:family w:val="auto"/>
    <w:pitch w:val="variable"/>
    <w:sig w:usb0="A00000F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Hanken Grotesk SemiBold">
    <w:altName w:val="Calibri"/>
    <w:charset w:val="4D"/>
    <w:family w:val="auto"/>
    <w:pitch w:val="variable"/>
    <w:sig w:usb0="A00000FF" w:usb1="4000207B" w:usb2="00000000" w:usb3="00000000" w:csb0="00000193" w:csb1="00000000"/>
  </w:font>
  <w:font w:name="Hanken Grotesk ExtraLight">
    <w:altName w:val="Calibri"/>
    <w:charset w:val="4D"/>
    <w:family w:val="auto"/>
    <w:pitch w:val="variable"/>
    <w:sig w:usb0="A00000FF" w:usb1="4000207B" w:usb2="00000000" w:usb3="00000000" w:csb0="00000193" w:csb1="00000000"/>
  </w:font>
  <w:font w:name="Hanken Grotesk Medium">
    <w:altName w:val="Calibri"/>
    <w:charset w:val="4D"/>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0" w:type="auto"/>
      <w:tblLook w:val="0000" w:firstRow="0" w:lastRow="0" w:firstColumn="0" w:lastColumn="0" w:noHBand="0" w:noVBand="0"/>
    </w:tblPr>
    <w:tblGrid>
      <w:gridCol w:w="4395"/>
      <w:gridCol w:w="3302"/>
    </w:tblGrid>
    <w:tr w:rsidR="0076478D" w:rsidRPr="00C14B44" w14:paraId="341C0C78" w14:textId="77777777" w:rsidTr="00110464">
      <w:trPr>
        <w:trHeight w:val="988"/>
      </w:trPr>
      <w:tc>
        <w:tcPr>
          <w:tcW w:w="4395" w:type="dxa"/>
        </w:tcPr>
        <w:p w14:paraId="6EF4360C" w14:textId="77777777" w:rsidR="0076478D" w:rsidRDefault="0076478D" w:rsidP="0076478D">
          <w:pPr>
            <w:pStyle w:val="Default"/>
            <w:tabs>
              <w:tab w:val="center" w:pos="2089"/>
            </w:tabs>
            <w:spacing w:line="288" w:lineRule="auto"/>
            <w:ind w:left="567" w:hanging="63"/>
            <w:rPr>
              <w:rFonts w:ascii="Hanken Grotesk Light" w:eastAsiaTheme="minorEastAsia" w:hAnsi="Hanken Grotesk Light" w:cs="MinionPro-Regular"/>
              <w:color w:val="878787"/>
              <w:kern w:val="2"/>
              <w:sz w:val="14"/>
              <w:szCs w:val="14"/>
            </w:rPr>
          </w:pPr>
          <w:r>
            <w:rPr>
              <w:noProof/>
            </w:rPr>
            <mc:AlternateContent>
              <mc:Choice Requires="wps">
                <w:drawing>
                  <wp:anchor distT="0" distB="0" distL="114300" distR="114300" simplePos="0" relativeHeight="251658240" behindDoc="0" locked="0" layoutInCell="1" allowOverlap="1" wp14:anchorId="33172A51" wp14:editId="1ABF2D49">
                    <wp:simplePos x="0" y="0"/>
                    <wp:positionH relativeFrom="column">
                      <wp:posOffset>332047</wp:posOffset>
                    </wp:positionH>
                    <wp:positionV relativeFrom="paragraph">
                      <wp:posOffset>-2136</wp:posOffset>
                    </wp:positionV>
                    <wp:extent cx="4655127" cy="0"/>
                    <wp:effectExtent l="0" t="0" r="6350" b="12700"/>
                    <wp:wrapNone/>
                    <wp:docPr id="1674501424" name="Straight Connector 1"/>
                    <wp:cNvGraphicFramePr/>
                    <a:graphic xmlns:a="http://schemas.openxmlformats.org/drawingml/2006/main">
                      <a:graphicData uri="http://schemas.microsoft.com/office/word/2010/wordprocessingShape">
                        <wps:wsp>
                          <wps:cNvCnPr/>
                          <wps:spPr>
                            <a:xfrm>
                              <a:off x="0" y="0"/>
                              <a:ext cx="4655127" cy="0"/>
                            </a:xfrm>
                            <a:prstGeom prst="line">
                              <a:avLst/>
                            </a:prstGeom>
                            <a:noFill/>
                            <a:ln w="6350" cap="flat" cmpd="sng" algn="ctr">
                              <a:solidFill>
                                <a:srgbClr val="C8AF6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39C76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15pt" to="39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" strokecolor="#c8af64" strokeweight=".5pt">
                    <v:stroke joinstyle="miter"/>
                  </v:line>
                </w:pict>
              </mc:Fallback>
            </mc:AlternateContent>
          </w:r>
        </w:p>
        <w:p w14:paraId="29CA67DE" w14:textId="77777777" w:rsidR="0076478D" w:rsidRPr="009576D6" w:rsidRDefault="0076478D" w:rsidP="0076478D">
          <w:pPr>
            <w:pStyle w:val="Default"/>
            <w:tabs>
              <w:tab w:val="center" w:pos="2089"/>
            </w:tabs>
            <w:spacing w:line="288" w:lineRule="auto"/>
            <w:ind w:left="567" w:hanging="63"/>
            <w:rPr>
              <w:rFonts w:ascii="Hanken Grotesk Light" w:eastAsiaTheme="minorEastAsia" w:hAnsi="Hanken Grotesk Light" w:cs="MinionPro-Regular"/>
              <w:color w:val="878787"/>
              <w:kern w:val="2"/>
              <w:sz w:val="14"/>
              <w:szCs w:val="14"/>
              <w:lang w:val="fr-FR"/>
            </w:rPr>
          </w:pPr>
          <w:r w:rsidRPr="009576D6">
            <w:rPr>
              <w:rFonts w:ascii="Hanken Grotesk Light" w:eastAsiaTheme="minorEastAsia" w:hAnsi="Hanken Grotesk Light" w:cs="MinionPro-Regular"/>
              <w:color w:val="878787"/>
              <w:kern w:val="2"/>
              <w:sz w:val="14"/>
              <w:szCs w:val="14"/>
              <w:lang w:val="fr-FR"/>
            </w:rPr>
            <w:t>BOSQAR d.d, Ulica grada Vukovara 23, 10000 Zagreb</w:t>
          </w:r>
        </w:p>
        <w:p w14:paraId="54FF6CB7" w14:textId="77777777" w:rsidR="0076478D" w:rsidRPr="009576D6"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lang w:val="fr-FR"/>
            </w:rPr>
          </w:pPr>
        </w:p>
        <w:p w14:paraId="65FA83BE" w14:textId="77777777" w:rsidR="0076478D" w:rsidRPr="00C14B44" w:rsidRDefault="0076478D" w:rsidP="0076478D">
          <w:pPr>
            <w:pStyle w:val="Footer"/>
            <w:spacing w:line="288" w:lineRule="auto"/>
            <w:ind w:left="567" w:hanging="63"/>
            <w:jc w:val="both"/>
            <w:rPr>
              <w:rFonts w:ascii="Hanken Grotesk SemiBold" w:hAnsi="Hanken Grotesk SemiBold" w:cs="MinionPro-Regular"/>
              <w:b/>
              <w:bCs/>
              <w:color w:val="878787"/>
              <w:sz w:val="14"/>
              <w:szCs w:val="14"/>
            </w:rPr>
          </w:pPr>
          <w:r w:rsidRPr="00C14B44">
            <w:rPr>
              <w:rFonts w:ascii="Hanken Grotesk SemiBold" w:hAnsi="Hanken Grotesk SemiBold" w:cs="MinionPro-Regular"/>
              <w:b/>
              <w:bCs/>
              <w:color w:val="878787"/>
              <w:sz w:val="14"/>
              <w:szCs w:val="14"/>
            </w:rPr>
            <w:t>Media Relations</w:t>
          </w:r>
        </w:p>
        <w:p w14:paraId="569CF301" w14:textId="77777777" w:rsidR="0076478D" w:rsidRPr="00C14B44"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rPr>
          </w:pPr>
          <w:r w:rsidRPr="00C14B44">
            <w:rPr>
              <w:rFonts w:ascii="Hanken Grotesk Light" w:eastAsiaTheme="minorEastAsia" w:hAnsi="Hanken Grotesk Light" w:cs="MinionPro-Regular"/>
              <w:color w:val="878787"/>
              <w:kern w:val="2"/>
              <w:sz w:val="14"/>
              <w:szCs w:val="14"/>
            </w:rPr>
            <w:t xml:space="preserve">Robin Ivan Capar                                                                   </w:t>
          </w:r>
        </w:p>
        <w:p w14:paraId="5E23452D" w14:textId="03220E62" w:rsidR="0076478D" w:rsidRPr="00C14B44" w:rsidRDefault="005E53A2" w:rsidP="0076478D">
          <w:pPr>
            <w:pStyle w:val="Default"/>
            <w:spacing w:line="288" w:lineRule="auto"/>
            <w:ind w:left="567" w:hanging="63"/>
            <w:rPr>
              <w:rFonts w:ascii="Hanken Grotesk Light" w:eastAsiaTheme="minorEastAsia" w:hAnsi="Hanken Grotesk Light" w:cs="MinionPro-Regular"/>
              <w:color w:val="878787"/>
              <w:kern w:val="2"/>
              <w:sz w:val="14"/>
              <w:szCs w:val="14"/>
            </w:rPr>
          </w:pPr>
          <w:r>
            <w:rPr>
              <w:rFonts w:ascii="Hanken Grotesk Light" w:eastAsiaTheme="minorEastAsia" w:hAnsi="Hanken Grotesk Light" w:cs="MinionPro-Regular"/>
              <w:color w:val="878787"/>
              <w:kern w:val="2"/>
              <w:sz w:val="14"/>
              <w:szCs w:val="14"/>
            </w:rPr>
            <w:t>Head of</w:t>
          </w:r>
          <w:r w:rsidR="0076478D" w:rsidRPr="00C14B44">
            <w:rPr>
              <w:rFonts w:ascii="Hanken Grotesk Light" w:eastAsiaTheme="minorEastAsia" w:hAnsi="Hanken Grotesk Light" w:cs="MinionPro-Regular"/>
              <w:color w:val="878787"/>
              <w:kern w:val="2"/>
              <w:sz w:val="14"/>
              <w:szCs w:val="14"/>
            </w:rPr>
            <w:t xml:space="preserve"> Communications</w:t>
          </w:r>
          <w:r>
            <w:rPr>
              <w:rFonts w:ascii="Hanken Grotesk Light" w:eastAsiaTheme="minorEastAsia" w:hAnsi="Hanken Grotesk Light" w:cs="MinionPro-Regular"/>
              <w:color w:val="878787"/>
              <w:kern w:val="2"/>
              <w:sz w:val="14"/>
              <w:szCs w:val="14"/>
            </w:rPr>
            <w:t>, BOSQAR d.d.</w:t>
          </w:r>
        </w:p>
        <w:p w14:paraId="0A21CB0F" w14:textId="439056D0" w:rsidR="0076478D" w:rsidRPr="00C14B44"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rPr>
          </w:pPr>
          <w:hyperlink r:id="rId1" w:history="1">
            <w:r w:rsidRPr="00C14B44">
              <w:rPr>
                <w:rFonts w:ascii="Hanken Grotesk Light" w:eastAsiaTheme="minorEastAsia" w:hAnsi="Hanken Grotesk Light" w:cs="MinionPro-Regular"/>
                <w:color w:val="878787"/>
                <w:kern w:val="2"/>
                <w:sz w:val="14"/>
                <w:szCs w:val="14"/>
              </w:rPr>
              <w:t>robin.capar@</w:t>
            </w:r>
            <w:r w:rsidR="005E53A2">
              <w:rPr>
                <w:rFonts w:ascii="Hanken Grotesk Light" w:eastAsiaTheme="minorEastAsia" w:hAnsi="Hanken Grotesk Light" w:cs="MinionPro-Regular"/>
                <w:color w:val="878787"/>
                <w:kern w:val="2"/>
                <w:sz w:val="14"/>
                <w:szCs w:val="14"/>
              </w:rPr>
              <w:t>bosqar.com</w:t>
            </w:r>
          </w:hyperlink>
        </w:p>
      </w:tc>
      <w:tc>
        <w:tcPr>
          <w:tcW w:w="3302" w:type="dxa"/>
        </w:tcPr>
        <w:p w14:paraId="4D77ADA7" w14:textId="77777777" w:rsidR="0076478D" w:rsidRPr="00C14B44"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rPr>
          </w:pPr>
          <w:r w:rsidRPr="00C14B44">
            <w:rPr>
              <w:rFonts w:ascii="Hanken Grotesk Light" w:eastAsiaTheme="minorEastAsia" w:hAnsi="Hanken Grotesk Light" w:cs="MinionPro-Regular"/>
              <w:color w:val="878787"/>
              <w:kern w:val="2"/>
              <w:sz w:val="14"/>
              <w:szCs w:val="14"/>
            </w:rPr>
            <w:t>:</w:t>
          </w:r>
        </w:p>
        <w:p w14:paraId="034DCA25" w14:textId="77777777" w:rsidR="0076478D" w:rsidRPr="00C14B44" w:rsidRDefault="0076478D" w:rsidP="0076478D">
          <w:pPr>
            <w:spacing w:line="288" w:lineRule="auto"/>
            <w:ind w:left="567" w:hanging="63"/>
            <w:rPr>
              <w:rFonts w:ascii="Hanken Grotesk Light" w:hAnsi="Hanken Grotesk Light" w:cs="MinionPro-Regular"/>
              <w:color w:val="878787"/>
              <w:sz w:val="14"/>
              <w:szCs w:val="14"/>
            </w:rPr>
          </w:pPr>
        </w:p>
        <w:p w14:paraId="5A50A530" w14:textId="77777777" w:rsidR="0076478D" w:rsidRDefault="0076478D" w:rsidP="0076478D">
          <w:pPr>
            <w:spacing w:line="288" w:lineRule="auto"/>
            <w:ind w:left="567" w:hanging="63"/>
            <w:rPr>
              <w:rFonts w:ascii="Hanken Grotesk Light" w:hAnsi="Hanken Grotesk Light" w:cs="MinionPro-Regular"/>
              <w:color w:val="878787"/>
              <w:sz w:val="14"/>
              <w:szCs w:val="14"/>
            </w:rPr>
          </w:pPr>
        </w:p>
        <w:p w14:paraId="62DE01AC" w14:textId="77777777" w:rsidR="0076478D" w:rsidRDefault="0076478D" w:rsidP="0076478D">
          <w:pPr>
            <w:spacing w:line="288" w:lineRule="auto"/>
            <w:ind w:left="567" w:hanging="63"/>
            <w:rPr>
              <w:rFonts w:ascii="Hanken Grotesk Light" w:hAnsi="Hanken Grotesk Light" w:cs="MinionPro-Regular"/>
              <w:color w:val="878787"/>
              <w:sz w:val="14"/>
              <w:szCs w:val="14"/>
            </w:rPr>
          </w:pPr>
        </w:p>
        <w:p w14:paraId="79F30F27" w14:textId="77777777" w:rsidR="0076478D" w:rsidRDefault="0076478D" w:rsidP="00B80D1F">
          <w:pPr>
            <w:spacing w:line="288" w:lineRule="auto"/>
            <w:rPr>
              <w:rFonts w:ascii="Hanken Grotesk Light" w:hAnsi="Hanken Grotesk Light" w:cs="MinionPro-Regular"/>
              <w:color w:val="878787"/>
              <w:sz w:val="14"/>
              <w:szCs w:val="14"/>
            </w:rPr>
          </w:pPr>
          <w:r>
            <w:rPr>
              <w:rFonts w:ascii="Hanken Grotesk Light" w:hAnsi="Hanken Grotesk Light" w:cs="MinionPro-Regular"/>
              <w:color w:val="878787"/>
              <w:sz w:val="14"/>
              <w:szCs w:val="14"/>
            </w:rPr>
            <w:t>Nikolina Antolić</w:t>
          </w:r>
        </w:p>
        <w:p w14:paraId="7C994C0B" w14:textId="47614414" w:rsidR="0076478D" w:rsidRPr="003276DB" w:rsidRDefault="0076478D" w:rsidP="00B80D1F">
          <w:pPr>
            <w:spacing w:line="288" w:lineRule="auto"/>
            <w:rPr>
              <w:rFonts w:ascii="Hanken Grotesk Light" w:hAnsi="Hanken Grotesk Light" w:cs="MinionPro-Regular"/>
              <w:color w:val="878787"/>
              <w:sz w:val="14"/>
              <w:szCs w:val="14"/>
            </w:rPr>
          </w:pPr>
          <w:r>
            <w:rPr>
              <w:rFonts w:ascii="Hanken Grotesk Light" w:hAnsi="Hanken Grotesk Light" w:cs="MinionPro-Regular"/>
              <w:color w:val="878787"/>
              <w:sz w:val="14"/>
              <w:szCs w:val="14"/>
            </w:rPr>
            <w:t>Director of Corporate Communications</w:t>
          </w:r>
          <w:r w:rsidR="00B80D1F">
            <w:rPr>
              <w:rFonts w:ascii="Hanken Grotesk Light" w:hAnsi="Hanken Grotesk Light" w:cs="MinionPro-Regular"/>
              <w:color w:val="878787"/>
              <w:sz w:val="14"/>
              <w:szCs w:val="14"/>
            </w:rPr>
            <w:t xml:space="preserve">, </w:t>
          </w:r>
          <w:r w:rsidR="0009113D">
            <w:rPr>
              <w:rFonts w:ascii="Hanken Grotesk Light" w:hAnsi="Hanken Grotesk Light" w:cs="MinionPro-Regular"/>
              <w:color w:val="878787"/>
              <w:sz w:val="14"/>
              <w:szCs w:val="14"/>
            </w:rPr>
            <w:t>Mplus</w:t>
          </w:r>
        </w:p>
        <w:p w14:paraId="20072C06" w14:textId="226B14D4" w:rsidR="0076478D" w:rsidRDefault="0076478D" w:rsidP="00B80D1F">
          <w:pPr>
            <w:spacing w:line="288" w:lineRule="auto"/>
            <w:rPr>
              <w:rFonts w:ascii="Hanken Grotesk Light" w:hAnsi="Hanken Grotesk Light" w:cs="MinionPro-Regular"/>
              <w:color w:val="878787"/>
              <w:sz w:val="14"/>
              <w:szCs w:val="14"/>
            </w:rPr>
          </w:pPr>
          <w:hyperlink r:id="rId2" w:history="1">
            <w:r w:rsidRPr="005271A5">
              <w:rPr>
                <w:rFonts w:ascii="Hanken Grotesk Light" w:hAnsi="Hanken Grotesk Light" w:cs="MinionPro-Regular"/>
                <w:color w:val="878787"/>
                <w:sz w:val="14"/>
                <w:szCs w:val="14"/>
              </w:rPr>
              <w:t>nikolina.antolic@</w:t>
            </w:r>
            <w:r w:rsidR="005E53A2">
              <w:rPr>
                <w:rFonts w:ascii="Hanken Grotesk Light" w:hAnsi="Hanken Grotesk Light" w:cs="MinionPro-Regular"/>
                <w:color w:val="878787"/>
                <w:sz w:val="14"/>
                <w:szCs w:val="14"/>
              </w:rPr>
              <w:t>bosqar.com</w:t>
            </w:r>
          </w:hyperlink>
          <w:r w:rsidRPr="005271A5">
            <w:rPr>
              <w:rFonts w:ascii="Hanken Grotesk Light" w:hAnsi="Hanken Grotesk Light" w:cs="MinionPro-Regular"/>
              <w:color w:val="878787"/>
              <w:sz w:val="14"/>
              <w:szCs w:val="14"/>
            </w:rPr>
            <w:t xml:space="preserve">                                 </w:t>
          </w:r>
        </w:p>
        <w:p w14:paraId="4E30968E" w14:textId="77777777" w:rsidR="0076478D" w:rsidRDefault="0076478D" w:rsidP="0076478D">
          <w:pPr>
            <w:spacing w:line="288" w:lineRule="auto"/>
            <w:ind w:left="567" w:hanging="63"/>
            <w:rPr>
              <w:rFonts w:ascii="Hanken Grotesk Light" w:hAnsi="Hanken Grotesk Light" w:cs="MinionPro-Regular"/>
              <w:color w:val="878787"/>
              <w:sz w:val="14"/>
              <w:szCs w:val="14"/>
            </w:rPr>
          </w:pPr>
        </w:p>
        <w:p w14:paraId="390C9E27" w14:textId="77777777" w:rsidR="0076478D" w:rsidRPr="00C14B44" w:rsidRDefault="0076478D" w:rsidP="0076478D">
          <w:pPr>
            <w:spacing w:line="288" w:lineRule="auto"/>
            <w:ind w:left="567" w:hanging="63"/>
            <w:rPr>
              <w:rFonts w:ascii="Hanken Grotesk Light" w:hAnsi="Hanken Grotesk Light" w:cs="MinionPro-Regular"/>
              <w:sz w:val="14"/>
              <w:szCs w:val="14"/>
            </w:rPr>
          </w:pPr>
          <w:r w:rsidRPr="005271A5">
            <w:rPr>
              <w:rFonts w:ascii="Hanken Grotesk Light" w:hAnsi="Hanken Grotesk Light" w:cs="MinionPro-Regular"/>
              <w:color w:val="878787"/>
              <w:sz w:val="14"/>
              <w:szCs w:val="14"/>
            </w:rPr>
            <w:t xml:space="preserve">                              </w:t>
          </w:r>
        </w:p>
      </w:tc>
    </w:tr>
  </w:tbl>
  <w:p w14:paraId="728924FC" w14:textId="3153C84F" w:rsidR="0074353C" w:rsidRPr="0076478D" w:rsidRDefault="0074353C" w:rsidP="00764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14E0" w14:textId="77777777" w:rsidR="00E753B4" w:rsidRDefault="00E753B4" w:rsidP="0030332D">
      <w:r>
        <w:separator/>
      </w:r>
    </w:p>
  </w:footnote>
  <w:footnote w:type="continuationSeparator" w:id="0">
    <w:p w14:paraId="3DFBA3E0" w14:textId="77777777" w:rsidR="00E753B4" w:rsidRDefault="00E753B4" w:rsidP="0030332D">
      <w:r>
        <w:continuationSeparator/>
      </w:r>
    </w:p>
  </w:footnote>
  <w:footnote w:type="continuationNotice" w:id="1">
    <w:p w14:paraId="6D8A2BFA" w14:textId="77777777" w:rsidR="00E753B4" w:rsidRDefault="00E75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E380" w14:textId="7079AE62" w:rsidR="00B325F2" w:rsidRDefault="00B325F2">
    <w:pPr>
      <w:pStyle w:val="Header"/>
    </w:pPr>
    <w:r>
      <w:rPr>
        <w:noProof/>
      </w:rPr>
      <mc:AlternateContent>
        <mc:Choice Requires="wps">
          <w:drawing>
            <wp:anchor distT="0" distB="0" distL="0" distR="0" simplePos="0" relativeHeight="251660288" behindDoc="0" locked="0" layoutInCell="1" allowOverlap="1" wp14:anchorId="0723CF2E" wp14:editId="7717E2F2">
              <wp:simplePos x="635" y="635"/>
              <wp:positionH relativeFrom="page">
                <wp:align>left</wp:align>
              </wp:positionH>
              <wp:positionV relativeFrom="page">
                <wp:align>top</wp:align>
              </wp:positionV>
              <wp:extent cx="2482850" cy="345440"/>
              <wp:effectExtent l="0" t="0" r="12700" b="16510"/>
              <wp:wrapNone/>
              <wp:docPr id="962595793" name="Text Box 3" descr="This document / e-mail is for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850" cy="345440"/>
                      </a:xfrm>
                      <a:prstGeom prst="rect">
                        <a:avLst/>
                      </a:prstGeom>
                      <a:noFill/>
                      <a:ln>
                        <a:noFill/>
                      </a:ln>
                    </wps:spPr>
                    <wps:txbx>
                      <w:txbxContent>
                        <w:p w14:paraId="20737548" w14:textId="08670CA6" w:rsidR="00B325F2" w:rsidRPr="00B325F2" w:rsidRDefault="00B325F2" w:rsidP="00B325F2">
                          <w:pPr>
                            <w:rPr>
                              <w:rFonts w:ascii="Calibri" w:eastAsia="Calibri" w:hAnsi="Calibri" w:cs="Calibri"/>
                              <w:noProof/>
                              <w:color w:val="FF0000"/>
                              <w:sz w:val="20"/>
                              <w:szCs w:val="20"/>
                            </w:rPr>
                          </w:pPr>
                          <w:r w:rsidRPr="00B325F2">
                            <w:rPr>
                              <w:rFonts w:ascii="Calibri" w:eastAsia="Calibri" w:hAnsi="Calibri" w:cs="Calibri"/>
                              <w:noProof/>
                              <w:color w:val="FF0000"/>
                              <w:sz w:val="20"/>
                              <w:szCs w:val="20"/>
                            </w:rPr>
                            <w:t>This document / e-mail is for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23CF2E" id="_x0000_t202" coordsize="21600,21600" o:spt="202" path="m,l,21600r21600,l21600,xe">
              <v:stroke joinstyle="miter"/>
              <v:path gradientshapeok="t" o:connecttype="rect"/>
            </v:shapetype>
            <v:shape id="Text Box 3" o:spid="_x0000_s1026" type="#_x0000_t202" alt="This document / e-mail is for INTERNAL use" style="position:absolute;margin-left:0;margin-top:0;width:195.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" filled="f" stroked="f">
              <v:textbox style="mso-fit-shape-to-text:t" inset="20pt,15pt,0,0">
                <w:txbxContent>
                  <w:p w14:paraId="20737548" w14:textId="08670CA6" w:rsidR="00B325F2" w:rsidRPr="00B325F2" w:rsidRDefault="00B325F2" w:rsidP="00B325F2">
                    <w:pPr>
                      <w:rPr>
                        <w:rFonts w:ascii="Calibri" w:eastAsia="Calibri" w:hAnsi="Calibri" w:cs="Calibri"/>
                        <w:noProof/>
                        <w:color w:val="FF0000"/>
                        <w:sz w:val="20"/>
                        <w:szCs w:val="20"/>
                      </w:rPr>
                    </w:pPr>
                    <w:r w:rsidRPr="00B325F2">
                      <w:rPr>
                        <w:rFonts w:ascii="Calibri" w:eastAsia="Calibri" w:hAnsi="Calibri" w:cs="Calibri"/>
                        <w:noProof/>
                        <w:color w:val="FF0000"/>
                        <w:sz w:val="20"/>
                        <w:szCs w:val="20"/>
                      </w:rPr>
                      <w:t>This document / e-mail is for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6832" w14:textId="0DD77494" w:rsidR="002B6EB5" w:rsidRPr="00903138" w:rsidRDefault="00B325F2" w:rsidP="00DC7C47">
    <w:pPr>
      <w:pStyle w:val="Header"/>
      <w:ind w:left="-426" w:hanging="638"/>
    </w:pPr>
    <w:r>
      <w:rPr>
        <w:noProof/>
      </w:rPr>
      <mc:AlternateContent>
        <mc:Choice Requires="wps">
          <w:drawing>
            <wp:anchor distT="0" distB="0" distL="0" distR="0" simplePos="0" relativeHeight="251661312" behindDoc="0" locked="0" layoutInCell="1" allowOverlap="1" wp14:anchorId="1DA0168D" wp14:editId="366A5B6D">
              <wp:simplePos x="1371600" y="133350"/>
              <wp:positionH relativeFrom="page">
                <wp:align>left</wp:align>
              </wp:positionH>
              <wp:positionV relativeFrom="page">
                <wp:align>top</wp:align>
              </wp:positionV>
              <wp:extent cx="2482850" cy="345440"/>
              <wp:effectExtent l="0" t="0" r="12700" b="16510"/>
              <wp:wrapNone/>
              <wp:docPr id="1337236656" name="Text Box 4" descr="This document / e-mail is for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850" cy="345440"/>
                      </a:xfrm>
                      <a:prstGeom prst="rect">
                        <a:avLst/>
                      </a:prstGeom>
                      <a:noFill/>
                      <a:ln>
                        <a:noFill/>
                      </a:ln>
                    </wps:spPr>
                    <wps:txbx>
                      <w:txbxContent>
                        <w:p w14:paraId="225C24A7" w14:textId="43F6DE8E" w:rsidR="00B325F2" w:rsidRPr="00B325F2" w:rsidRDefault="00B325F2" w:rsidP="00B325F2">
                          <w:pPr>
                            <w:rPr>
                              <w:rFonts w:ascii="Calibri" w:eastAsia="Calibri" w:hAnsi="Calibri" w:cs="Calibri"/>
                              <w:noProof/>
                              <w:color w:val="FF0000"/>
                              <w:sz w:val="20"/>
                              <w:szCs w:val="20"/>
                            </w:rPr>
                          </w:pPr>
                          <w:r w:rsidRPr="00B325F2">
                            <w:rPr>
                              <w:rFonts w:ascii="Calibri" w:eastAsia="Calibri" w:hAnsi="Calibri" w:cs="Calibri"/>
                              <w:noProof/>
                              <w:color w:val="FF0000"/>
                              <w:sz w:val="20"/>
                              <w:szCs w:val="20"/>
                            </w:rPr>
                            <w:t>This document / e-mail is for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A0168D" id="_x0000_t202" coordsize="21600,21600" o:spt="202" path="m,l,21600r21600,l21600,xe">
              <v:stroke joinstyle="miter"/>
              <v:path gradientshapeok="t" o:connecttype="rect"/>
            </v:shapetype>
            <v:shape id="Text Box 4" o:spid="_x0000_s1027" type="#_x0000_t202" alt="This document / e-mail is for INTERNAL use" style="position:absolute;left:0;text-align:left;margin-left:0;margin-top:0;width:195.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ZjEQIAACI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" filled="f" stroked="f">
              <v:textbox style="mso-fit-shape-to-text:t" inset="20pt,15pt,0,0">
                <w:txbxContent>
                  <w:p w14:paraId="225C24A7" w14:textId="43F6DE8E" w:rsidR="00B325F2" w:rsidRPr="00B325F2" w:rsidRDefault="00B325F2" w:rsidP="00B325F2">
                    <w:pPr>
                      <w:rPr>
                        <w:rFonts w:ascii="Calibri" w:eastAsia="Calibri" w:hAnsi="Calibri" w:cs="Calibri"/>
                        <w:noProof/>
                        <w:color w:val="FF0000"/>
                        <w:sz w:val="20"/>
                        <w:szCs w:val="20"/>
                      </w:rPr>
                    </w:pPr>
                    <w:r w:rsidRPr="00B325F2">
                      <w:rPr>
                        <w:rFonts w:ascii="Calibri" w:eastAsia="Calibri" w:hAnsi="Calibri" w:cs="Calibri"/>
                        <w:noProof/>
                        <w:color w:val="FF0000"/>
                        <w:sz w:val="20"/>
                        <w:szCs w:val="20"/>
                      </w:rPr>
                      <w:t>This document / e-mail is for INTERNAL use</w:t>
                    </w:r>
                  </w:p>
                </w:txbxContent>
              </v:textbox>
              <w10:wrap anchorx="page" anchory="page"/>
            </v:shape>
          </w:pict>
        </mc:Fallback>
      </mc:AlternateContent>
    </w:r>
    <w:r w:rsidR="004A249B">
      <w:rPr>
        <w:noProof/>
      </w:rPr>
      <w:drawing>
        <wp:inline distT="0" distB="0" distL="0" distR="0" wp14:anchorId="4785E12E" wp14:editId="6A761C2B">
          <wp:extent cx="7800340" cy="1085850"/>
          <wp:effectExtent l="0" t="0" r="0" b="0"/>
          <wp:docPr id="12899602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25559" name="Picture 252625559"/>
                  <pic:cNvPicPr/>
                </pic:nvPicPr>
                <pic:blipFill rotWithShape="1">
                  <a:blip r:embed="rId1">
                    <a:extLst>
                      <a:ext uri="{28A0092B-C50C-407E-A947-70E740481C1C}">
                        <a14:useLocalDpi xmlns:a14="http://schemas.microsoft.com/office/drawing/2010/main" val="0"/>
                      </a:ext>
                    </a:extLst>
                  </a:blip>
                  <a:srcRect b="24599"/>
                  <a:stretch/>
                </pic:blipFill>
                <pic:spPr bwMode="auto">
                  <a:xfrm>
                    <a:off x="0" y="0"/>
                    <a:ext cx="7802629" cy="10861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5742" w14:textId="5DD6272A" w:rsidR="00B325F2" w:rsidRDefault="00B325F2">
    <w:pPr>
      <w:pStyle w:val="Header"/>
    </w:pPr>
    <w:r>
      <w:rPr>
        <w:noProof/>
      </w:rPr>
      <mc:AlternateContent>
        <mc:Choice Requires="wps">
          <w:drawing>
            <wp:anchor distT="0" distB="0" distL="0" distR="0" simplePos="0" relativeHeight="251659264" behindDoc="0" locked="0" layoutInCell="1" allowOverlap="1" wp14:anchorId="7BA95A82" wp14:editId="0E156007">
              <wp:simplePos x="635" y="635"/>
              <wp:positionH relativeFrom="page">
                <wp:align>left</wp:align>
              </wp:positionH>
              <wp:positionV relativeFrom="page">
                <wp:align>top</wp:align>
              </wp:positionV>
              <wp:extent cx="2482850" cy="345440"/>
              <wp:effectExtent l="0" t="0" r="12700" b="16510"/>
              <wp:wrapNone/>
              <wp:docPr id="696196824" name="Text Box 2" descr="This document / e-mail is for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850" cy="345440"/>
                      </a:xfrm>
                      <a:prstGeom prst="rect">
                        <a:avLst/>
                      </a:prstGeom>
                      <a:noFill/>
                      <a:ln>
                        <a:noFill/>
                      </a:ln>
                    </wps:spPr>
                    <wps:txbx>
                      <w:txbxContent>
                        <w:p w14:paraId="021CC026" w14:textId="24041C4B" w:rsidR="00B325F2" w:rsidRPr="00B325F2" w:rsidRDefault="00B325F2" w:rsidP="00B325F2">
                          <w:pPr>
                            <w:rPr>
                              <w:rFonts w:ascii="Calibri" w:eastAsia="Calibri" w:hAnsi="Calibri" w:cs="Calibri"/>
                              <w:noProof/>
                              <w:color w:val="FF0000"/>
                              <w:sz w:val="20"/>
                              <w:szCs w:val="20"/>
                            </w:rPr>
                          </w:pPr>
                          <w:r w:rsidRPr="00B325F2">
                            <w:rPr>
                              <w:rFonts w:ascii="Calibri" w:eastAsia="Calibri" w:hAnsi="Calibri" w:cs="Calibri"/>
                              <w:noProof/>
                              <w:color w:val="FF0000"/>
                              <w:sz w:val="20"/>
                              <w:szCs w:val="20"/>
                            </w:rPr>
                            <w:t>This document / e-mail is for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A95A82" id="_x0000_t202" coordsize="21600,21600" o:spt="202" path="m,l,21600r21600,l21600,xe">
              <v:stroke joinstyle="miter"/>
              <v:path gradientshapeok="t" o:connecttype="rect"/>
            </v:shapetype>
            <v:shape id="Text Box 2" o:spid="_x0000_s1028" type="#_x0000_t202" alt="This document / e-mail is for INTERNAL use" style="position:absolute;margin-left:0;margin-top:0;width:195.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UhEwIAACI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" filled="f" stroked="f">
              <v:textbox style="mso-fit-shape-to-text:t" inset="20pt,15pt,0,0">
                <w:txbxContent>
                  <w:p w14:paraId="021CC026" w14:textId="24041C4B" w:rsidR="00B325F2" w:rsidRPr="00B325F2" w:rsidRDefault="00B325F2" w:rsidP="00B325F2">
                    <w:pPr>
                      <w:rPr>
                        <w:rFonts w:ascii="Calibri" w:eastAsia="Calibri" w:hAnsi="Calibri" w:cs="Calibri"/>
                        <w:noProof/>
                        <w:color w:val="FF0000"/>
                        <w:sz w:val="20"/>
                        <w:szCs w:val="20"/>
                      </w:rPr>
                    </w:pPr>
                    <w:r w:rsidRPr="00B325F2">
                      <w:rPr>
                        <w:rFonts w:ascii="Calibri" w:eastAsia="Calibri" w:hAnsi="Calibri" w:cs="Calibri"/>
                        <w:noProof/>
                        <w:color w:val="FF0000"/>
                        <w:sz w:val="20"/>
                        <w:szCs w:val="20"/>
                      </w:rPr>
                      <w:t>This document / e-mail is for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102F"/>
    <w:multiLevelType w:val="hybridMultilevel"/>
    <w:tmpl w:val="FD86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276C1"/>
    <w:multiLevelType w:val="hybridMultilevel"/>
    <w:tmpl w:val="1D2E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85F58"/>
    <w:multiLevelType w:val="hybridMultilevel"/>
    <w:tmpl w:val="C9D8E56E"/>
    <w:lvl w:ilvl="0" w:tplc="17E8A0AA">
      <w:start w:val="1"/>
      <w:numFmt w:val="bullet"/>
      <w:lvlText w:val=""/>
      <w:lvlJc w:val="left"/>
      <w:pPr>
        <w:ind w:left="0" w:firstLine="1211"/>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17C04A53"/>
    <w:multiLevelType w:val="multilevel"/>
    <w:tmpl w:val="2184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64B23"/>
    <w:multiLevelType w:val="multilevel"/>
    <w:tmpl w:val="A384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61FD8"/>
    <w:multiLevelType w:val="hybridMultilevel"/>
    <w:tmpl w:val="EC8AFE46"/>
    <w:lvl w:ilvl="0" w:tplc="08B2D000">
      <w:start w:val="1"/>
      <w:numFmt w:val="bullet"/>
      <w:lvlText w:val="•"/>
      <w:lvlJc w:val="left"/>
      <w:pPr>
        <w:ind w:left="0" w:firstLine="1211"/>
      </w:pPr>
      <w:rPr>
        <w:rFonts w:ascii="Hanken Grotesk" w:hAnsi="Hanken Grotesk" w:hint="default"/>
        <w:color w:val="C8AF64"/>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31541A27"/>
    <w:multiLevelType w:val="hybridMultilevel"/>
    <w:tmpl w:val="12C4595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476665AB"/>
    <w:multiLevelType w:val="hybridMultilevel"/>
    <w:tmpl w:val="33ACB20E"/>
    <w:lvl w:ilvl="0" w:tplc="08B2D000">
      <w:start w:val="1"/>
      <w:numFmt w:val="bullet"/>
      <w:lvlText w:val="•"/>
      <w:lvlJc w:val="left"/>
      <w:pPr>
        <w:ind w:left="0" w:firstLine="1211"/>
      </w:pPr>
      <w:rPr>
        <w:rFonts w:ascii="Hanken Grotesk" w:hAnsi="Hanken Grotesk" w:hint="default"/>
        <w:color w:val="C8AF6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D1AA2"/>
    <w:multiLevelType w:val="multilevel"/>
    <w:tmpl w:val="034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65346"/>
    <w:multiLevelType w:val="multilevel"/>
    <w:tmpl w:val="CC9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10EA9"/>
    <w:multiLevelType w:val="multilevel"/>
    <w:tmpl w:val="331C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816827"/>
    <w:multiLevelType w:val="multilevel"/>
    <w:tmpl w:val="E1F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44720">
    <w:abstractNumId w:val="6"/>
  </w:num>
  <w:num w:numId="2" w16cid:durableId="2026134372">
    <w:abstractNumId w:val="2"/>
  </w:num>
  <w:num w:numId="3" w16cid:durableId="1433816098">
    <w:abstractNumId w:val="5"/>
  </w:num>
  <w:num w:numId="4" w16cid:durableId="2022076019">
    <w:abstractNumId w:val="1"/>
  </w:num>
  <w:num w:numId="5" w16cid:durableId="275721296">
    <w:abstractNumId w:val="7"/>
  </w:num>
  <w:num w:numId="6" w16cid:durableId="65420589">
    <w:abstractNumId w:val="9"/>
  </w:num>
  <w:num w:numId="7" w16cid:durableId="1011906246">
    <w:abstractNumId w:val="4"/>
  </w:num>
  <w:num w:numId="8" w16cid:durableId="74056611">
    <w:abstractNumId w:val="11"/>
  </w:num>
  <w:num w:numId="9" w16cid:durableId="1150097509">
    <w:abstractNumId w:val="3"/>
  </w:num>
  <w:num w:numId="10" w16cid:durableId="695081494">
    <w:abstractNumId w:val="8"/>
  </w:num>
  <w:num w:numId="11" w16cid:durableId="1169557855">
    <w:abstractNumId w:val="10"/>
  </w:num>
  <w:num w:numId="12" w16cid:durableId="71639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onsecutiveHyphenLimit w:val="2"/>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2D"/>
    <w:rsid w:val="0001229A"/>
    <w:rsid w:val="000122D3"/>
    <w:rsid w:val="00015426"/>
    <w:rsid w:val="00015F47"/>
    <w:rsid w:val="00016515"/>
    <w:rsid w:val="00016685"/>
    <w:rsid w:val="00023277"/>
    <w:rsid w:val="000234E0"/>
    <w:rsid w:val="00027321"/>
    <w:rsid w:val="00027F76"/>
    <w:rsid w:val="00027F83"/>
    <w:rsid w:val="000302AD"/>
    <w:rsid w:val="00030F89"/>
    <w:rsid w:val="00037294"/>
    <w:rsid w:val="00040260"/>
    <w:rsid w:val="00040E6E"/>
    <w:rsid w:val="00044952"/>
    <w:rsid w:val="000500D8"/>
    <w:rsid w:val="000556DA"/>
    <w:rsid w:val="00057F4D"/>
    <w:rsid w:val="00072700"/>
    <w:rsid w:val="00077A56"/>
    <w:rsid w:val="00085A45"/>
    <w:rsid w:val="00087CB1"/>
    <w:rsid w:val="0009113D"/>
    <w:rsid w:val="000963E2"/>
    <w:rsid w:val="00097D6E"/>
    <w:rsid w:val="000A1F44"/>
    <w:rsid w:val="000A2A8B"/>
    <w:rsid w:val="000C3743"/>
    <w:rsid w:val="000C43AA"/>
    <w:rsid w:val="000C58AE"/>
    <w:rsid w:val="000D1B49"/>
    <w:rsid w:val="000D3367"/>
    <w:rsid w:val="000D3B49"/>
    <w:rsid w:val="000D55D1"/>
    <w:rsid w:val="000E7EDA"/>
    <w:rsid w:val="0010000C"/>
    <w:rsid w:val="00106CB5"/>
    <w:rsid w:val="00107273"/>
    <w:rsid w:val="00112CD9"/>
    <w:rsid w:val="001166A2"/>
    <w:rsid w:val="00124C2B"/>
    <w:rsid w:val="0012633F"/>
    <w:rsid w:val="001311CB"/>
    <w:rsid w:val="00131562"/>
    <w:rsid w:val="00131D72"/>
    <w:rsid w:val="00133399"/>
    <w:rsid w:val="001353EB"/>
    <w:rsid w:val="00151606"/>
    <w:rsid w:val="00152A73"/>
    <w:rsid w:val="00161F8D"/>
    <w:rsid w:val="001677F6"/>
    <w:rsid w:val="00170AA2"/>
    <w:rsid w:val="001715D1"/>
    <w:rsid w:val="0017266D"/>
    <w:rsid w:val="00174F47"/>
    <w:rsid w:val="00177E93"/>
    <w:rsid w:val="00181F66"/>
    <w:rsid w:val="0019059A"/>
    <w:rsid w:val="0019728B"/>
    <w:rsid w:val="001A0198"/>
    <w:rsid w:val="001A4B39"/>
    <w:rsid w:val="001B0B49"/>
    <w:rsid w:val="001B3480"/>
    <w:rsid w:val="001B6647"/>
    <w:rsid w:val="001C2062"/>
    <w:rsid w:val="001D13E5"/>
    <w:rsid w:val="001D7A44"/>
    <w:rsid w:val="001E13AF"/>
    <w:rsid w:val="001E2513"/>
    <w:rsid w:val="001F6CDB"/>
    <w:rsid w:val="002000C6"/>
    <w:rsid w:val="0020025B"/>
    <w:rsid w:val="002010F1"/>
    <w:rsid w:val="002043CB"/>
    <w:rsid w:val="00210F53"/>
    <w:rsid w:val="00221B3C"/>
    <w:rsid w:val="002270E1"/>
    <w:rsid w:val="00231E96"/>
    <w:rsid w:val="00232AC1"/>
    <w:rsid w:val="00240999"/>
    <w:rsid w:val="00241D9A"/>
    <w:rsid w:val="00244D68"/>
    <w:rsid w:val="002647AC"/>
    <w:rsid w:val="00265057"/>
    <w:rsid w:val="00271169"/>
    <w:rsid w:val="00290538"/>
    <w:rsid w:val="00290968"/>
    <w:rsid w:val="002A1990"/>
    <w:rsid w:val="002A4D94"/>
    <w:rsid w:val="002B04CA"/>
    <w:rsid w:val="002B565A"/>
    <w:rsid w:val="002B6883"/>
    <w:rsid w:val="002B6EB5"/>
    <w:rsid w:val="002D6FF5"/>
    <w:rsid w:val="002E6465"/>
    <w:rsid w:val="002F2CEC"/>
    <w:rsid w:val="002F3326"/>
    <w:rsid w:val="002F4113"/>
    <w:rsid w:val="0030332D"/>
    <w:rsid w:val="00306C05"/>
    <w:rsid w:val="0031332D"/>
    <w:rsid w:val="00315966"/>
    <w:rsid w:val="00324638"/>
    <w:rsid w:val="0032760C"/>
    <w:rsid w:val="003353AF"/>
    <w:rsid w:val="00344BB9"/>
    <w:rsid w:val="003517F8"/>
    <w:rsid w:val="00352378"/>
    <w:rsid w:val="00352CA3"/>
    <w:rsid w:val="00356E4D"/>
    <w:rsid w:val="00376B26"/>
    <w:rsid w:val="00384A37"/>
    <w:rsid w:val="00384B92"/>
    <w:rsid w:val="003916AE"/>
    <w:rsid w:val="0039659F"/>
    <w:rsid w:val="003A2E6E"/>
    <w:rsid w:val="003A37F5"/>
    <w:rsid w:val="003A4093"/>
    <w:rsid w:val="003A7EEA"/>
    <w:rsid w:val="003B0F8E"/>
    <w:rsid w:val="003B3BBA"/>
    <w:rsid w:val="003B4F94"/>
    <w:rsid w:val="003C21C0"/>
    <w:rsid w:val="003C22D1"/>
    <w:rsid w:val="003D5B73"/>
    <w:rsid w:val="003D7781"/>
    <w:rsid w:val="003F031F"/>
    <w:rsid w:val="003F4EEF"/>
    <w:rsid w:val="003F746A"/>
    <w:rsid w:val="00405374"/>
    <w:rsid w:val="0040700E"/>
    <w:rsid w:val="00407931"/>
    <w:rsid w:val="00410D5E"/>
    <w:rsid w:val="0041194D"/>
    <w:rsid w:val="00416136"/>
    <w:rsid w:val="00420487"/>
    <w:rsid w:val="0042066B"/>
    <w:rsid w:val="00423906"/>
    <w:rsid w:val="00426157"/>
    <w:rsid w:val="0042742E"/>
    <w:rsid w:val="00440C17"/>
    <w:rsid w:val="00442FDB"/>
    <w:rsid w:val="004538EF"/>
    <w:rsid w:val="0046038E"/>
    <w:rsid w:val="004641DD"/>
    <w:rsid w:val="00470233"/>
    <w:rsid w:val="0047069A"/>
    <w:rsid w:val="004821C3"/>
    <w:rsid w:val="00484860"/>
    <w:rsid w:val="00494A50"/>
    <w:rsid w:val="004A0D91"/>
    <w:rsid w:val="004A249B"/>
    <w:rsid w:val="004A3C50"/>
    <w:rsid w:val="004B10E2"/>
    <w:rsid w:val="004C5CCA"/>
    <w:rsid w:val="004D02BC"/>
    <w:rsid w:val="004F2486"/>
    <w:rsid w:val="004F75BE"/>
    <w:rsid w:val="00520F35"/>
    <w:rsid w:val="005216D0"/>
    <w:rsid w:val="00521B0A"/>
    <w:rsid w:val="0052260A"/>
    <w:rsid w:val="00523264"/>
    <w:rsid w:val="005234AF"/>
    <w:rsid w:val="00534537"/>
    <w:rsid w:val="00535060"/>
    <w:rsid w:val="00537D27"/>
    <w:rsid w:val="00546614"/>
    <w:rsid w:val="00553AA5"/>
    <w:rsid w:val="00554F3A"/>
    <w:rsid w:val="00555241"/>
    <w:rsid w:val="00555C9A"/>
    <w:rsid w:val="00557792"/>
    <w:rsid w:val="0056064E"/>
    <w:rsid w:val="00571CEB"/>
    <w:rsid w:val="00575EF3"/>
    <w:rsid w:val="00582782"/>
    <w:rsid w:val="00586214"/>
    <w:rsid w:val="00586B27"/>
    <w:rsid w:val="00594920"/>
    <w:rsid w:val="00596173"/>
    <w:rsid w:val="005A39FF"/>
    <w:rsid w:val="005A3C36"/>
    <w:rsid w:val="005A4A2A"/>
    <w:rsid w:val="005A7DBD"/>
    <w:rsid w:val="005C43EE"/>
    <w:rsid w:val="005C50DD"/>
    <w:rsid w:val="005D08D1"/>
    <w:rsid w:val="005E2DAE"/>
    <w:rsid w:val="005E4798"/>
    <w:rsid w:val="005E51D1"/>
    <w:rsid w:val="005E53A2"/>
    <w:rsid w:val="005E5F5F"/>
    <w:rsid w:val="005E7A02"/>
    <w:rsid w:val="005F0561"/>
    <w:rsid w:val="005F54F4"/>
    <w:rsid w:val="00602684"/>
    <w:rsid w:val="00606048"/>
    <w:rsid w:val="00606069"/>
    <w:rsid w:val="00615E3A"/>
    <w:rsid w:val="00623A9E"/>
    <w:rsid w:val="006370A4"/>
    <w:rsid w:val="00652B9F"/>
    <w:rsid w:val="00656D9D"/>
    <w:rsid w:val="00662A07"/>
    <w:rsid w:val="00664B6B"/>
    <w:rsid w:val="006668BC"/>
    <w:rsid w:val="00667411"/>
    <w:rsid w:val="00667A88"/>
    <w:rsid w:val="006749FB"/>
    <w:rsid w:val="00680735"/>
    <w:rsid w:val="0069424D"/>
    <w:rsid w:val="00695B50"/>
    <w:rsid w:val="00696D76"/>
    <w:rsid w:val="006970C2"/>
    <w:rsid w:val="006B0B16"/>
    <w:rsid w:val="006B0D41"/>
    <w:rsid w:val="006C097A"/>
    <w:rsid w:val="006C1E9A"/>
    <w:rsid w:val="006C234C"/>
    <w:rsid w:val="006C35ED"/>
    <w:rsid w:val="006D2493"/>
    <w:rsid w:val="006F5B44"/>
    <w:rsid w:val="006F63AF"/>
    <w:rsid w:val="006F6E2D"/>
    <w:rsid w:val="00700BA0"/>
    <w:rsid w:val="00700CFC"/>
    <w:rsid w:val="007101B9"/>
    <w:rsid w:val="00712608"/>
    <w:rsid w:val="007210C8"/>
    <w:rsid w:val="00723EFE"/>
    <w:rsid w:val="00724A6E"/>
    <w:rsid w:val="00726DB4"/>
    <w:rsid w:val="007307CB"/>
    <w:rsid w:val="00741A5F"/>
    <w:rsid w:val="0074353C"/>
    <w:rsid w:val="00751EE7"/>
    <w:rsid w:val="0075452A"/>
    <w:rsid w:val="00757030"/>
    <w:rsid w:val="00762FC8"/>
    <w:rsid w:val="0076478D"/>
    <w:rsid w:val="007649BD"/>
    <w:rsid w:val="00783628"/>
    <w:rsid w:val="00784537"/>
    <w:rsid w:val="00793CA5"/>
    <w:rsid w:val="0079583A"/>
    <w:rsid w:val="007A2075"/>
    <w:rsid w:val="007B04BD"/>
    <w:rsid w:val="007B0C29"/>
    <w:rsid w:val="007B58FE"/>
    <w:rsid w:val="007B5B91"/>
    <w:rsid w:val="007B7CEB"/>
    <w:rsid w:val="007C3CA7"/>
    <w:rsid w:val="007D62FF"/>
    <w:rsid w:val="007E164D"/>
    <w:rsid w:val="007E36D1"/>
    <w:rsid w:val="007F23DD"/>
    <w:rsid w:val="007F3FCF"/>
    <w:rsid w:val="007F6643"/>
    <w:rsid w:val="00811CBA"/>
    <w:rsid w:val="00816465"/>
    <w:rsid w:val="00817D13"/>
    <w:rsid w:val="00825715"/>
    <w:rsid w:val="00835F3E"/>
    <w:rsid w:val="008360E4"/>
    <w:rsid w:val="00843A49"/>
    <w:rsid w:val="00847C41"/>
    <w:rsid w:val="00857E92"/>
    <w:rsid w:val="008617D1"/>
    <w:rsid w:val="00862B9B"/>
    <w:rsid w:val="00866C79"/>
    <w:rsid w:val="008711F3"/>
    <w:rsid w:val="00872487"/>
    <w:rsid w:val="00872DE2"/>
    <w:rsid w:val="008761FB"/>
    <w:rsid w:val="00886303"/>
    <w:rsid w:val="008A1A42"/>
    <w:rsid w:val="008A1FA0"/>
    <w:rsid w:val="008A4ABB"/>
    <w:rsid w:val="008B312E"/>
    <w:rsid w:val="008B35FF"/>
    <w:rsid w:val="008B72B4"/>
    <w:rsid w:val="008C5E7E"/>
    <w:rsid w:val="008D052B"/>
    <w:rsid w:val="008E49F2"/>
    <w:rsid w:val="008E51C3"/>
    <w:rsid w:val="008F6E1A"/>
    <w:rsid w:val="00903138"/>
    <w:rsid w:val="009040BD"/>
    <w:rsid w:val="00912BA4"/>
    <w:rsid w:val="00912BD8"/>
    <w:rsid w:val="009161C3"/>
    <w:rsid w:val="0092573B"/>
    <w:rsid w:val="00927B2B"/>
    <w:rsid w:val="00933C74"/>
    <w:rsid w:val="0093470B"/>
    <w:rsid w:val="0094486C"/>
    <w:rsid w:val="00946CAA"/>
    <w:rsid w:val="00956B55"/>
    <w:rsid w:val="009576D6"/>
    <w:rsid w:val="00972791"/>
    <w:rsid w:val="009771AA"/>
    <w:rsid w:val="00984187"/>
    <w:rsid w:val="009927F6"/>
    <w:rsid w:val="0099565A"/>
    <w:rsid w:val="009A27B9"/>
    <w:rsid w:val="009A4EAD"/>
    <w:rsid w:val="009B5560"/>
    <w:rsid w:val="009C5828"/>
    <w:rsid w:val="009D1542"/>
    <w:rsid w:val="009E6450"/>
    <w:rsid w:val="009F3CD3"/>
    <w:rsid w:val="00A009AA"/>
    <w:rsid w:val="00A0324F"/>
    <w:rsid w:val="00A05C3F"/>
    <w:rsid w:val="00A34A9C"/>
    <w:rsid w:val="00A444C7"/>
    <w:rsid w:val="00A53518"/>
    <w:rsid w:val="00A53F53"/>
    <w:rsid w:val="00A60493"/>
    <w:rsid w:val="00A616E9"/>
    <w:rsid w:val="00A65DD0"/>
    <w:rsid w:val="00A70FAA"/>
    <w:rsid w:val="00A70FC5"/>
    <w:rsid w:val="00A73519"/>
    <w:rsid w:val="00A73D79"/>
    <w:rsid w:val="00A752FB"/>
    <w:rsid w:val="00A80C2A"/>
    <w:rsid w:val="00A8325C"/>
    <w:rsid w:val="00A87082"/>
    <w:rsid w:val="00A87557"/>
    <w:rsid w:val="00A97E74"/>
    <w:rsid w:val="00AA4B4E"/>
    <w:rsid w:val="00AA6E0E"/>
    <w:rsid w:val="00AC15E3"/>
    <w:rsid w:val="00AC380D"/>
    <w:rsid w:val="00AC5915"/>
    <w:rsid w:val="00AC5FAD"/>
    <w:rsid w:val="00AC6A81"/>
    <w:rsid w:val="00AE05F9"/>
    <w:rsid w:val="00AF33BA"/>
    <w:rsid w:val="00AF6B07"/>
    <w:rsid w:val="00B10779"/>
    <w:rsid w:val="00B20F71"/>
    <w:rsid w:val="00B25091"/>
    <w:rsid w:val="00B307FB"/>
    <w:rsid w:val="00B325F2"/>
    <w:rsid w:val="00B32941"/>
    <w:rsid w:val="00B36DEE"/>
    <w:rsid w:val="00B41F9A"/>
    <w:rsid w:val="00B46A44"/>
    <w:rsid w:val="00B6096D"/>
    <w:rsid w:val="00B65BD3"/>
    <w:rsid w:val="00B70598"/>
    <w:rsid w:val="00B80D1F"/>
    <w:rsid w:val="00B87D08"/>
    <w:rsid w:val="00B90400"/>
    <w:rsid w:val="00BA2168"/>
    <w:rsid w:val="00BA30A9"/>
    <w:rsid w:val="00BA50A4"/>
    <w:rsid w:val="00BA6228"/>
    <w:rsid w:val="00BA6944"/>
    <w:rsid w:val="00BB1D81"/>
    <w:rsid w:val="00BB360E"/>
    <w:rsid w:val="00BB731A"/>
    <w:rsid w:val="00BD265D"/>
    <w:rsid w:val="00BF197B"/>
    <w:rsid w:val="00BF5EF9"/>
    <w:rsid w:val="00BF6962"/>
    <w:rsid w:val="00BF7903"/>
    <w:rsid w:val="00C02520"/>
    <w:rsid w:val="00C04292"/>
    <w:rsid w:val="00C165F6"/>
    <w:rsid w:val="00C224D1"/>
    <w:rsid w:val="00C3074A"/>
    <w:rsid w:val="00C33E5A"/>
    <w:rsid w:val="00C37B93"/>
    <w:rsid w:val="00C40176"/>
    <w:rsid w:val="00C4368E"/>
    <w:rsid w:val="00C52918"/>
    <w:rsid w:val="00C53512"/>
    <w:rsid w:val="00C53793"/>
    <w:rsid w:val="00C63727"/>
    <w:rsid w:val="00C66006"/>
    <w:rsid w:val="00C70230"/>
    <w:rsid w:val="00C72239"/>
    <w:rsid w:val="00C74168"/>
    <w:rsid w:val="00C747E7"/>
    <w:rsid w:val="00C74FB1"/>
    <w:rsid w:val="00C75169"/>
    <w:rsid w:val="00C77138"/>
    <w:rsid w:val="00C8052B"/>
    <w:rsid w:val="00C87AA1"/>
    <w:rsid w:val="00C925A4"/>
    <w:rsid w:val="00C930EA"/>
    <w:rsid w:val="00CB6193"/>
    <w:rsid w:val="00CE1CBA"/>
    <w:rsid w:val="00CE4921"/>
    <w:rsid w:val="00D02EE3"/>
    <w:rsid w:val="00D11DD3"/>
    <w:rsid w:val="00D167B1"/>
    <w:rsid w:val="00D23077"/>
    <w:rsid w:val="00D33368"/>
    <w:rsid w:val="00D50DA5"/>
    <w:rsid w:val="00D54588"/>
    <w:rsid w:val="00D54689"/>
    <w:rsid w:val="00D61DFA"/>
    <w:rsid w:val="00D65145"/>
    <w:rsid w:val="00D65EAA"/>
    <w:rsid w:val="00D81419"/>
    <w:rsid w:val="00D8768A"/>
    <w:rsid w:val="00D87CFD"/>
    <w:rsid w:val="00D922BB"/>
    <w:rsid w:val="00D939F9"/>
    <w:rsid w:val="00DA0F4F"/>
    <w:rsid w:val="00DA334C"/>
    <w:rsid w:val="00DB169E"/>
    <w:rsid w:val="00DB4ABF"/>
    <w:rsid w:val="00DC271E"/>
    <w:rsid w:val="00DC29B2"/>
    <w:rsid w:val="00DC3EA1"/>
    <w:rsid w:val="00DC7C47"/>
    <w:rsid w:val="00DC7CF6"/>
    <w:rsid w:val="00DD0A37"/>
    <w:rsid w:val="00DD5E56"/>
    <w:rsid w:val="00DD739B"/>
    <w:rsid w:val="00DD79A4"/>
    <w:rsid w:val="00DD7F1A"/>
    <w:rsid w:val="00DE3873"/>
    <w:rsid w:val="00DE604A"/>
    <w:rsid w:val="00DE685D"/>
    <w:rsid w:val="00DF010B"/>
    <w:rsid w:val="00DF13EA"/>
    <w:rsid w:val="00DF3AC6"/>
    <w:rsid w:val="00E01914"/>
    <w:rsid w:val="00E04BD8"/>
    <w:rsid w:val="00E131EF"/>
    <w:rsid w:val="00E15C7A"/>
    <w:rsid w:val="00E17AFA"/>
    <w:rsid w:val="00E22CED"/>
    <w:rsid w:val="00E23061"/>
    <w:rsid w:val="00E26DE1"/>
    <w:rsid w:val="00E323AF"/>
    <w:rsid w:val="00E52EEB"/>
    <w:rsid w:val="00E57095"/>
    <w:rsid w:val="00E74D5C"/>
    <w:rsid w:val="00E753B4"/>
    <w:rsid w:val="00E76D0E"/>
    <w:rsid w:val="00E90686"/>
    <w:rsid w:val="00E91AA4"/>
    <w:rsid w:val="00E93FB7"/>
    <w:rsid w:val="00EA10C9"/>
    <w:rsid w:val="00EA7999"/>
    <w:rsid w:val="00EB158B"/>
    <w:rsid w:val="00EB3088"/>
    <w:rsid w:val="00EC0325"/>
    <w:rsid w:val="00EC35F5"/>
    <w:rsid w:val="00ED2758"/>
    <w:rsid w:val="00ED670D"/>
    <w:rsid w:val="00EE5E57"/>
    <w:rsid w:val="00EF0285"/>
    <w:rsid w:val="00F11BAB"/>
    <w:rsid w:val="00F26EC7"/>
    <w:rsid w:val="00F27799"/>
    <w:rsid w:val="00F3099A"/>
    <w:rsid w:val="00F34AFF"/>
    <w:rsid w:val="00F36CBF"/>
    <w:rsid w:val="00F377CE"/>
    <w:rsid w:val="00F40FF6"/>
    <w:rsid w:val="00F472A2"/>
    <w:rsid w:val="00F47CF1"/>
    <w:rsid w:val="00F524D8"/>
    <w:rsid w:val="00F528AA"/>
    <w:rsid w:val="00F56813"/>
    <w:rsid w:val="00F60B8F"/>
    <w:rsid w:val="00F66481"/>
    <w:rsid w:val="00F678B5"/>
    <w:rsid w:val="00F74610"/>
    <w:rsid w:val="00F76D2D"/>
    <w:rsid w:val="00F7744A"/>
    <w:rsid w:val="00F82919"/>
    <w:rsid w:val="00F835EE"/>
    <w:rsid w:val="00F838FC"/>
    <w:rsid w:val="00F90D4D"/>
    <w:rsid w:val="00F9296B"/>
    <w:rsid w:val="00F97836"/>
    <w:rsid w:val="00FB186B"/>
    <w:rsid w:val="00FB2DEC"/>
    <w:rsid w:val="00FB4629"/>
    <w:rsid w:val="00FB4FD1"/>
    <w:rsid w:val="00FC05B6"/>
    <w:rsid w:val="00FC0830"/>
    <w:rsid w:val="00FC3F99"/>
    <w:rsid w:val="00FC5972"/>
    <w:rsid w:val="00FD330D"/>
    <w:rsid w:val="00FD3F5F"/>
    <w:rsid w:val="00FD4E5F"/>
    <w:rsid w:val="00FD664C"/>
    <w:rsid w:val="00FE3B81"/>
    <w:rsid w:val="00FF0C47"/>
    <w:rsid w:val="00FF2E43"/>
    <w:rsid w:val="083A7E2E"/>
    <w:rsid w:val="30E8CC14"/>
    <w:rsid w:val="3AA8DBC5"/>
    <w:rsid w:val="4E1B599E"/>
    <w:rsid w:val="51F4BF8E"/>
    <w:rsid w:val="599893E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E034F"/>
  <w15:chartTrackingRefBased/>
  <w15:docId w15:val="{AF75511E-7A9F-4492-B412-B53C4302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0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3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3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3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3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32D"/>
    <w:rPr>
      <w:rFonts w:eastAsiaTheme="majorEastAsia" w:cstheme="majorBidi"/>
      <w:color w:val="272727" w:themeColor="text1" w:themeTint="D8"/>
    </w:rPr>
  </w:style>
  <w:style w:type="paragraph" w:styleId="Title">
    <w:name w:val="Title"/>
    <w:basedOn w:val="Normal"/>
    <w:next w:val="Normal"/>
    <w:link w:val="TitleChar"/>
    <w:uiPriority w:val="10"/>
    <w:qFormat/>
    <w:rsid w:val="00303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3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32D"/>
    <w:rPr>
      <w:i/>
      <w:iCs/>
      <w:color w:val="404040" w:themeColor="text1" w:themeTint="BF"/>
    </w:rPr>
  </w:style>
  <w:style w:type="paragraph" w:styleId="ListParagraph">
    <w:name w:val="List Paragraph"/>
    <w:basedOn w:val="Normal"/>
    <w:uiPriority w:val="34"/>
    <w:qFormat/>
    <w:rsid w:val="0030332D"/>
    <w:pPr>
      <w:ind w:left="720"/>
      <w:contextualSpacing/>
    </w:pPr>
  </w:style>
  <w:style w:type="character" w:styleId="IntenseEmphasis">
    <w:name w:val="Intense Emphasis"/>
    <w:basedOn w:val="DefaultParagraphFont"/>
    <w:uiPriority w:val="21"/>
    <w:qFormat/>
    <w:rsid w:val="0030332D"/>
    <w:rPr>
      <w:i/>
      <w:iCs/>
      <w:color w:val="0F4761" w:themeColor="accent1" w:themeShade="BF"/>
    </w:rPr>
  </w:style>
  <w:style w:type="paragraph" w:styleId="IntenseQuote">
    <w:name w:val="Intense Quote"/>
    <w:basedOn w:val="Normal"/>
    <w:next w:val="Normal"/>
    <w:link w:val="IntenseQuoteChar"/>
    <w:uiPriority w:val="30"/>
    <w:qFormat/>
    <w:rsid w:val="0030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32D"/>
    <w:rPr>
      <w:i/>
      <w:iCs/>
      <w:color w:val="0F4761" w:themeColor="accent1" w:themeShade="BF"/>
    </w:rPr>
  </w:style>
  <w:style w:type="character" w:styleId="IntenseReference">
    <w:name w:val="Intense Reference"/>
    <w:basedOn w:val="DefaultParagraphFont"/>
    <w:uiPriority w:val="32"/>
    <w:qFormat/>
    <w:rsid w:val="0030332D"/>
    <w:rPr>
      <w:b/>
      <w:bCs/>
      <w:smallCaps/>
      <w:color w:val="0F4761" w:themeColor="accent1" w:themeShade="BF"/>
      <w:spacing w:val="5"/>
    </w:rPr>
  </w:style>
  <w:style w:type="paragraph" w:styleId="Header">
    <w:name w:val="header"/>
    <w:basedOn w:val="Normal"/>
    <w:link w:val="HeaderChar"/>
    <w:uiPriority w:val="99"/>
    <w:unhideWhenUsed/>
    <w:rsid w:val="0030332D"/>
    <w:pPr>
      <w:tabs>
        <w:tab w:val="center" w:pos="4513"/>
        <w:tab w:val="right" w:pos="9026"/>
      </w:tabs>
    </w:pPr>
  </w:style>
  <w:style w:type="character" w:customStyle="1" w:styleId="HeaderChar">
    <w:name w:val="Header Char"/>
    <w:basedOn w:val="DefaultParagraphFont"/>
    <w:link w:val="Header"/>
    <w:uiPriority w:val="99"/>
    <w:rsid w:val="0030332D"/>
    <w:rPr>
      <w:rFonts w:eastAsiaTheme="minorEastAsia"/>
    </w:rPr>
  </w:style>
  <w:style w:type="paragraph" w:styleId="Footer">
    <w:name w:val="footer"/>
    <w:basedOn w:val="Normal"/>
    <w:link w:val="FooterChar"/>
    <w:uiPriority w:val="99"/>
    <w:unhideWhenUsed/>
    <w:rsid w:val="0030332D"/>
    <w:pPr>
      <w:tabs>
        <w:tab w:val="center" w:pos="4513"/>
        <w:tab w:val="right" w:pos="9026"/>
      </w:tabs>
    </w:pPr>
  </w:style>
  <w:style w:type="character" w:customStyle="1" w:styleId="FooterChar">
    <w:name w:val="Footer Char"/>
    <w:basedOn w:val="DefaultParagraphFont"/>
    <w:link w:val="Footer"/>
    <w:uiPriority w:val="99"/>
    <w:rsid w:val="0030332D"/>
    <w:rPr>
      <w:rFonts w:eastAsiaTheme="minorEastAsia"/>
    </w:rPr>
  </w:style>
  <w:style w:type="paragraph" w:customStyle="1" w:styleId="BasicParagraph">
    <w:name w:val="[Basic Paragraph]"/>
    <w:basedOn w:val="Normal"/>
    <w:uiPriority w:val="99"/>
    <w:rsid w:val="0074353C"/>
    <w:pPr>
      <w:autoSpaceDE w:val="0"/>
      <w:autoSpaceDN w:val="0"/>
      <w:adjustRightInd w:val="0"/>
      <w:spacing w:line="288" w:lineRule="auto"/>
      <w:textAlignment w:val="center"/>
    </w:pPr>
    <w:rPr>
      <w:rFonts w:ascii="MinionPro-Regular" w:eastAsiaTheme="minorHAnsi" w:hAnsi="MinionPro-Regular" w:cs="MinionPro-Regular"/>
      <w:color w:val="000000"/>
      <w:kern w:val="0"/>
      <w:lang w:val="en-US"/>
    </w:rPr>
  </w:style>
  <w:style w:type="paragraph" w:customStyle="1" w:styleId="Default">
    <w:name w:val="Default"/>
    <w:rsid w:val="00A60493"/>
    <w:pPr>
      <w:autoSpaceDE w:val="0"/>
      <w:autoSpaceDN w:val="0"/>
      <w:adjustRightInd w:val="0"/>
    </w:pPr>
    <w:rPr>
      <w:rFonts w:ascii="Candara" w:hAnsi="Candara" w:cs="Candara"/>
      <w:color w:val="000000"/>
      <w:kern w:val="0"/>
      <w:lang w:val="en-GB"/>
    </w:rPr>
  </w:style>
  <w:style w:type="character" w:styleId="Hyperlink">
    <w:name w:val="Hyperlink"/>
    <w:basedOn w:val="DefaultParagraphFont"/>
    <w:uiPriority w:val="99"/>
    <w:unhideWhenUsed/>
    <w:rsid w:val="00133399"/>
    <w:rPr>
      <w:color w:val="467886" w:themeColor="hyperlink"/>
      <w:u w:val="single"/>
    </w:rPr>
  </w:style>
  <w:style w:type="character" w:styleId="FollowedHyperlink">
    <w:name w:val="FollowedHyperlink"/>
    <w:basedOn w:val="DefaultParagraphFont"/>
    <w:uiPriority w:val="99"/>
    <w:semiHidden/>
    <w:unhideWhenUsed/>
    <w:rsid w:val="00F7744A"/>
    <w:rPr>
      <w:color w:val="96607D" w:themeColor="followedHyperlink"/>
      <w:u w:val="single"/>
    </w:rPr>
  </w:style>
  <w:style w:type="paragraph" w:styleId="Revision">
    <w:name w:val="Revision"/>
    <w:hidden/>
    <w:uiPriority w:val="99"/>
    <w:semiHidden/>
    <w:rsid w:val="002A4D94"/>
    <w:rPr>
      <w:rFonts w:eastAsiaTheme="minorEastAsia"/>
    </w:rPr>
  </w:style>
  <w:style w:type="character" w:styleId="CommentReference">
    <w:name w:val="annotation reference"/>
    <w:basedOn w:val="DefaultParagraphFont"/>
    <w:uiPriority w:val="99"/>
    <w:semiHidden/>
    <w:unhideWhenUsed/>
    <w:rsid w:val="0076478D"/>
    <w:rPr>
      <w:sz w:val="16"/>
      <w:szCs w:val="16"/>
    </w:rPr>
  </w:style>
  <w:style w:type="paragraph" w:styleId="CommentText">
    <w:name w:val="annotation text"/>
    <w:basedOn w:val="Normal"/>
    <w:link w:val="CommentTextChar"/>
    <w:uiPriority w:val="99"/>
    <w:unhideWhenUsed/>
    <w:rsid w:val="0076478D"/>
    <w:pPr>
      <w:spacing w:after="160"/>
    </w:pPr>
    <w:rPr>
      <w:rFonts w:eastAsiaTheme="minorHAnsi"/>
      <w:sz w:val="20"/>
      <w:szCs w:val="20"/>
    </w:rPr>
  </w:style>
  <w:style w:type="character" w:customStyle="1" w:styleId="CommentTextChar">
    <w:name w:val="Comment Text Char"/>
    <w:basedOn w:val="DefaultParagraphFont"/>
    <w:link w:val="CommentText"/>
    <w:uiPriority w:val="99"/>
    <w:rsid w:val="0076478D"/>
    <w:rPr>
      <w:sz w:val="20"/>
      <w:szCs w:val="20"/>
    </w:rPr>
  </w:style>
  <w:style w:type="paragraph" w:styleId="CommentSubject">
    <w:name w:val="annotation subject"/>
    <w:basedOn w:val="CommentText"/>
    <w:next w:val="CommentText"/>
    <w:link w:val="CommentSubjectChar"/>
    <w:uiPriority w:val="99"/>
    <w:semiHidden/>
    <w:unhideWhenUsed/>
    <w:rsid w:val="00F60B8F"/>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60B8F"/>
    <w:rPr>
      <w:rFonts w:eastAsiaTheme="minorEastAsia"/>
      <w:b/>
      <w:bCs/>
      <w:sz w:val="20"/>
      <w:szCs w:val="20"/>
    </w:rPr>
  </w:style>
  <w:style w:type="paragraph" w:styleId="NormalWeb">
    <w:name w:val="Normal (Web)"/>
    <w:basedOn w:val="Normal"/>
    <w:uiPriority w:val="99"/>
    <w:semiHidden/>
    <w:unhideWhenUsed/>
    <w:rsid w:val="000A2A8B"/>
    <w:rPr>
      <w:rFonts w:ascii="Times New Roman" w:hAnsi="Times New Roman" w:cs="Times New Roman"/>
    </w:rPr>
  </w:style>
  <w:style w:type="character" w:styleId="UnresolvedMention">
    <w:name w:val="Unresolved Mention"/>
    <w:basedOn w:val="DefaultParagraphFont"/>
    <w:uiPriority w:val="99"/>
    <w:semiHidden/>
    <w:unhideWhenUsed/>
    <w:rsid w:val="002B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174">
      <w:bodyDiv w:val="1"/>
      <w:marLeft w:val="0"/>
      <w:marRight w:val="0"/>
      <w:marTop w:val="0"/>
      <w:marBottom w:val="0"/>
      <w:divBdr>
        <w:top w:val="none" w:sz="0" w:space="0" w:color="auto"/>
        <w:left w:val="none" w:sz="0" w:space="0" w:color="auto"/>
        <w:bottom w:val="none" w:sz="0" w:space="0" w:color="auto"/>
        <w:right w:val="none" w:sz="0" w:space="0" w:color="auto"/>
      </w:divBdr>
    </w:div>
    <w:div w:id="297495658">
      <w:bodyDiv w:val="1"/>
      <w:marLeft w:val="0"/>
      <w:marRight w:val="0"/>
      <w:marTop w:val="0"/>
      <w:marBottom w:val="0"/>
      <w:divBdr>
        <w:top w:val="none" w:sz="0" w:space="0" w:color="auto"/>
        <w:left w:val="none" w:sz="0" w:space="0" w:color="auto"/>
        <w:bottom w:val="none" w:sz="0" w:space="0" w:color="auto"/>
        <w:right w:val="none" w:sz="0" w:space="0" w:color="auto"/>
      </w:divBdr>
    </w:div>
    <w:div w:id="331109264">
      <w:bodyDiv w:val="1"/>
      <w:marLeft w:val="0"/>
      <w:marRight w:val="0"/>
      <w:marTop w:val="0"/>
      <w:marBottom w:val="0"/>
      <w:divBdr>
        <w:top w:val="none" w:sz="0" w:space="0" w:color="auto"/>
        <w:left w:val="none" w:sz="0" w:space="0" w:color="auto"/>
        <w:bottom w:val="none" w:sz="0" w:space="0" w:color="auto"/>
        <w:right w:val="none" w:sz="0" w:space="0" w:color="auto"/>
      </w:divBdr>
      <w:divsChild>
        <w:div w:id="214276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3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20740">
      <w:bodyDiv w:val="1"/>
      <w:marLeft w:val="0"/>
      <w:marRight w:val="0"/>
      <w:marTop w:val="0"/>
      <w:marBottom w:val="0"/>
      <w:divBdr>
        <w:top w:val="none" w:sz="0" w:space="0" w:color="auto"/>
        <w:left w:val="none" w:sz="0" w:space="0" w:color="auto"/>
        <w:bottom w:val="none" w:sz="0" w:space="0" w:color="auto"/>
        <w:right w:val="none" w:sz="0" w:space="0" w:color="auto"/>
      </w:divBdr>
    </w:div>
    <w:div w:id="617032424">
      <w:bodyDiv w:val="1"/>
      <w:marLeft w:val="0"/>
      <w:marRight w:val="0"/>
      <w:marTop w:val="0"/>
      <w:marBottom w:val="0"/>
      <w:divBdr>
        <w:top w:val="none" w:sz="0" w:space="0" w:color="auto"/>
        <w:left w:val="none" w:sz="0" w:space="0" w:color="auto"/>
        <w:bottom w:val="none" w:sz="0" w:space="0" w:color="auto"/>
        <w:right w:val="none" w:sz="0" w:space="0" w:color="auto"/>
      </w:divBdr>
    </w:div>
    <w:div w:id="699665208">
      <w:bodyDiv w:val="1"/>
      <w:marLeft w:val="0"/>
      <w:marRight w:val="0"/>
      <w:marTop w:val="0"/>
      <w:marBottom w:val="0"/>
      <w:divBdr>
        <w:top w:val="none" w:sz="0" w:space="0" w:color="auto"/>
        <w:left w:val="none" w:sz="0" w:space="0" w:color="auto"/>
        <w:bottom w:val="none" w:sz="0" w:space="0" w:color="auto"/>
        <w:right w:val="none" w:sz="0" w:space="0" w:color="auto"/>
      </w:divBdr>
    </w:div>
    <w:div w:id="770972461">
      <w:bodyDiv w:val="1"/>
      <w:marLeft w:val="0"/>
      <w:marRight w:val="0"/>
      <w:marTop w:val="0"/>
      <w:marBottom w:val="0"/>
      <w:divBdr>
        <w:top w:val="none" w:sz="0" w:space="0" w:color="auto"/>
        <w:left w:val="none" w:sz="0" w:space="0" w:color="auto"/>
        <w:bottom w:val="none" w:sz="0" w:space="0" w:color="auto"/>
        <w:right w:val="none" w:sz="0" w:space="0" w:color="auto"/>
      </w:divBdr>
    </w:div>
    <w:div w:id="851843627">
      <w:bodyDiv w:val="1"/>
      <w:marLeft w:val="0"/>
      <w:marRight w:val="0"/>
      <w:marTop w:val="0"/>
      <w:marBottom w:val="0"/>
      <w:divBdr>
        <w:top w:val="none" w:sz="0" w:space="0" w:color="auto"/>
        <w:left w:val="none" w:sz="0" w:space="0" w:color="auto"/>
        <w:bottom w:val="none" w:sz="0" w:space="0" w:color="auto"/>
        <w:right w:val="none" w:sz="0" w:space="0" w:color="auto"/>
      </w:divBdr>
    </w:div>
    <w:div w:id="873926358">
      <w:bodyDiv w:val="1"/>
      <w:marLeft w:val="0"/>
      <w:marRight w:val="0"/>
      <w:marTop w:val="0"/>
      <w:marBottom w:val="0"/>
      <w:divBdr>
        <w:top w:val="none" w:sz="0" w:space="0" w:color="auto"/>
        <w:left w:val="none" w:sz="0" w:space="0" w:color="auto"/>
        <w:bottom w:val="none" w:sz="0" w:space="0" w:color="auto"/>
        <w:right w:val="none" w:sz="0" w:space="0" w:color="auto"/>
      </w:divBdr>
    </w:div>
    <w:div w:id="1177504468">
      <w:bodyDiv w:val="1"/>
      <w:marLeft w:val="0"/>
      <w:marRight w:val="0"/>
      <w:marTop w:val="0"/>
      <w:marBottom w:val="0"/>
      <w:divBdr>
        <w:top w:val="none" w:sz="0" w:space="0" w:color="auto"/>
        <w:left w:val="none" w:sz="0" w:space="0" w:color="auto"/>
        <w:bottom w:val="none" w:sz="0" w:space="0" w:color="auto"/>
        <w:right w:val="none" w:sz="0" w:space="0" w:color="auto"/>
      </w:divBdr>
    </w:div>
    <w:div w:id="1291013185">
      <w:bodyDiv w:val="1"/>
      <w:marLeft w:val="0"/>
      <w:marRight w:val="0"/>
      <w:marTop w:val="0"/>
      <w:marBottom w:val="0"/>
      <w:divBdr>
        <w:top w:val="none" w:sz="0" w:space="0" w:color="auto"/>
        <w:left w:val="none" w:sz="0" w:space="0" w:color="auto"/>
        <w:bottom w:val="none" w:sz="0" w:space="0" w:color="auto"/>
        <w:right w:val="none" w:sz="0" w:space="0" w:color="auto"/>
      </w:divBdr>
      <w:divsChild>
        <w:div w:id="646474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4473">
      <w:bodyDiv w:val="1"/>
      <w:marLeft w:val="0"/>
      <w:marRight w:val="0"/>
      <w:marTop w:val="0"/>
      <w:marBottom w:val="0"/>
      <w:divBdr>
        <w:top w:val="none" w:sz="0" w:space="0" w:color="auto"/>
        <w:left w:val="none" w:sz="0" w:space="0" w:color="auto"/>
        <w:bottom w:val="none" w:sz="0" w:space="0" w:color="auto"/>
        <w:right w:val="none" w:sz="0" w:space="0" w:color="auto"/>
      </w:divBdr>
    </w:div>
    <w:div w:id="1455827494">
      <w:bodyDiv w:val="1"/>
      <w:marLeft w:val="0"/>
      <w:marRight w:val="0"/>
      <w:marTop w:val="0"/>
      <w:marBottom w:val="0"/>
      <w:divBdr>
        <w:top w:val="none" w:sz="0" w:space="0" w:color="auto"/>
        <w:left w:val="none" w:sz="0" w:space="0" w:color="auto"/>
        <w:bottom w:val="none" w:sz="0" w:space="0" w:color="auto"/>
        <w:right w:val="none" w:sz="0" w:space="0" w:color="auto"/>
      </w:divBdr>
    </w:div>
    <w:div w:id="1523281460">
      <w:bodyDiv w:val="1"/>
      <w:marLeft w:val="0"/>
      <w:marRight w:val="0"/>
      <w:marTop w:val="0"/>
      <w:marBottom w:val="0"/>
      <w:divBdr>
        <w:top w:val="none" w:sz="0" w:space="0" w:color="auto"/>
        <w:left w:val="none" w:sz="0" w:space="0" w:color="auto"/>
        <w:bottom w:val="none" w:sz="0" w:space="0" w:color="auto"/>
        <w:right w:val="none" w:sz="0" w:space="0" w:color="auto"/>
      </w:divBdr>
    </w:div>
    <w:div w:id="1690378029">
      <w:bodyDiv w:val="1"/>
      <w:marLeft w:val="0"/>
      <w:marRight w:val="0"/>
      <w:marTop w:val="0"/>
      <w:marBottom w:val="0"/>
      <w:divBdr>
        <w:top w:val="none" w:sz="0" w:space="0" w:color="auto"/>
        <w:left w:val="none" w:sz="0" w:space="0" w:color="auto"/>
        <w:bottom w:val="none" w:sz="0" w:space="0" w:color="auto"/>
        <w:right w:val="none" w:sz="0" w:space="0" w:color="auto"/>
      </w:divBdr>
    </w:div>
    <w:div w:id="2077438636">
      <w:bodyDiv w:val="1"/>
      <w:marLeft w:val="0"/>
      <w:marRight w:val="0"/>
      <w:marTop w:val="0"/>
      <w:marBottom w:val="0"/>
      <w:divBdr>
        <w:top w:val="none" w:sz="0" w:space="0" w:color="auto"/>
        <w:left w:val="none" w:sz="0" w:space="0" w:color="auto"/>
        <w:bottom w:val="none" w:sz="0" w:space="0" w:color="auto"/>
        <w:right w:val="none" w:sz="0" w:space="0" w:color="auto"/>
      </w:divBdr>
    </w:div>
    <w:div w:id="21205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qa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nikolina.antolic@mplusgroup.eu" TargetMode="External"/><Relationship Id="rId1" Type="http://schemas.openxmlformats.org/officeDocument/2006/relationships/hyperlink" Target="mailto:robin.capar@mplusgrou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0196-CA81-E643-B9D7-7E420271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525</Words>
  <Characters>3167</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Links>
    <vt:vector size="12" baseType="variant">
      <vt:variant>
        <vt:i4>8060933</vt:i4>
      </vt:variant>
      <vt:variant>
        <vt:i4>3</vt:i4>
      </vt:variant>
      <vt:variant>
        <vt:i4>0</vt:i4>
      </vt:variant>
      <vt:variant>
        <vt:i4>5</vt:i4>
      </vt:variant>
      <vt:variant>
        <vt:lpwstr>mailto:nikolina.antolic@mplusgroup.eu</vt:lpwstr>
      </vt:variant>
      <vt:variant>
        <vt:lpwstr/>
      </vt:variant>
      <vt:variant>
        <vt:i4>5439546</vt:i4>
      </vt:variant>
      <vt:variant>
        <vt:i4>0</vt:i4>
      </vt:variant>
      <vt:variant>
        <vt:i4>0</vt:i4>
      </vt:variant>
      <vt:variant>
        <vt:i4>5</vt:i4>
      </vt:variant>
      <vt:variant>
        <vt:lpwstr>mailto:robin.capar@mplusgroup.eu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Robin-Ivan Capar</dc:creator>
  <cp:keywords/>
  <dc:description/>
  <cp:lastModifiedBy>Nikolina Antolić</cp:lastModifiedBy>
  <cp:revision>15</cp:revision>
  <dcterms:created xsi:type="dcterms:W3CDTF">2025-02-25T09:00:00Z</dcterms:created>
  <dcterms:modified xsi:type="dcterms:W3CDTF">2025-03-02T17:28:00Z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297f1ed8,39600bd1,4fb49cb0</vt:lpwstr>
  </property>
  <property fmtid="{D5CDD505-2E9C-101B-9397-08002B2CF9AE}" pid="3" name="ClassificationContentMarkingHeaderFontProps">
    <vt:lpwstr>#ff0000,10,Calibri</vt:lpwstr>
  </property>
  <property fmtid="{D5CDD505-2E9C-101B-9397-08002B2CF9AE}" pid="4" name="ClassificationContentMarkingHeaderText">
    <vt:lpwstr>This document / e-mail is for INTERNAL use</vt:lpwstr>
  </property>
  <property fmtid="{D5CDD505-2E9C-101B-9397-08002B2CF9AE}" pid="5" name="MSIP_Label_00032940-77f8-466e-9ec5-1945cb94c535_Enabled">
    <vt:lpwstr>true</vt:lpwstr>
  </property>
  <property fmtid="{D5CDD505-2E9C-101B-9397-08002B2CF9AE}" pid="6" name="MSIP_Label_00032940-77f8-466e-9ec5-1945cb94c535_SetDate">
    <vt:lpwstr>2025-01-30T12:50:27Z</vt:lpwstr>
  </property>
  <property fmtid="{D5CDD505-2E9C-101B-9397-08002B2CF9AE}" pid="7" name="MSIP_Label_00032940-77f8-466e-9ec5-1945cb94c535_Method">
    <vt:lpwstr>Privileged</vt:lpwstr>
  </property>
  <property fmtid="{D5CDD505-2E9C-101B-9397-08002B2CF9AE}" pid="8" name="MSIP_Label_00032940-77f8-466e-9ec5-1945cb94c535_Name">
    <vt:lpwstr>General (internal)</vt:lpwstr>
  </property>
  <property fmtid="{D5CDD505-2E9C-101B-9397-08002B2CF9AE}" pid="9" name="MSIP_Label_00032940-77f8-466e-9ec5-1945cb94c535_SiteId">
    <vt:lpwstr>b0cdfc9d-a2d9-4b68-be09-d34512443700</vt:lpwstr>
  </property>
  <property fmtid="{D5CDD505-2E9C-101B-9397-08002B2CF9AE}" pid="10" name="MSIP_Label_00032940-77f8-466e-9ec5-1945cb94c535_ActionId">
    <vt:lpwstr>10964f0a-2f02-4f16-aa22-49b70d6239e1</vt:lpwstr>
  </property>
  <property fmtid="{D5CDD505-2E9C-101B-9397-08002B2CF9AE}" pid="11" name="MSIP_Label_00032940-77f8-466e-9ec5-1945cb94c535_ContentBits">
    <vt:lpwstr>1</vt:lpwstr>
  </property>
  <property fmtid="{D5CDD505-2E9C-101B-9397-08002B2CF9AE}" pid="12" name="GrammarlyDocumentId">
    <vt:lpwstr>2225d8013b7f2ba72bc120bc72356e22a922009c1a26baeab8c3a1106ce96979</vt:lpwstr>
  </property>
</Properties>
</file>