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049AA7" w14:textId="3F8149F9" w:rsidR="009E4E17" w:rsidRDefault="009E4E17" w:rsidP="00297F96">
      <w:pPr>
        <w:rPr>
          <w:b/>
          <w:bCs/>
        </w:rPr>
      </w:pPr>
      <w:r>
        <w:rPr>
          <w:b/>
          <w:bCs/>
          <w:noProof/>
        </w:rPr>
        <w:drawing>
          <wp:anchor distT="0" distB="0" distL="114300" distR="114300" simplePos="0" relativeHeight="251658240" behindDoc="1" locked="0" layoutInCell="1" allowOverlap="1" wp14:anchorId="3EBCB7EC" wp14:editId="3391C16A">
            <wp:simplePos x="0" y="0"/>
            <wp:positionH relativeFrom="column">
              <wp:posOffset>-1143000</wp:posOffset>
            </wp:positionH>
            <wp:positionV relativeFrom="paragraph">
              <wp:posOffset>-914400</wp:posOffset>
            </wp:positionV>
            <wp:extent cx="7764780" cy="10051975"/>
            <wp:effectExtent l="0" t="0" r="7620" b="6985"/>
            <wp:wrapNone/>
            <wp:docPr id="1471058330" name="Picture 1" descr="A screenshot of a cell phone&#10;&#10;AI-generated content may be incorrect.">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B58190B-0D2B-45F6-81B6-791F46C8E7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058330" name="Picture 1" descr="A screenshot of a cell phone&#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7764780" cy="10051975"/>
                    </a:xfrm>
                    <a:prstGeom prst="rect">
                      <a:avLst/>
                    </a:prstGeom>
                  </pic:spPr>
                </pic:pic>
              </a:graphicData>
            </a:graphic>
            <wp14:sizeRelH relativeFrom="margin">
              <wp14:pctWidth>0</wp14:pctWidth>
            </wp14:sizeRelH>
            <wp14:sizeRelV relativeFrom="margin">
              <wp14:pctHeight>0</wp14:pctHeight>
            </wp14:sizeRelV>
          </wp:anchor>
        </w:drawing>
      </w:r>
    </w:p>
    <w:p w14:paraId="65638945" w14:textId="77777777" w:rsidR="009E4E17" w:rsidRDefault="009E4E17" w:rsidP="009E4E17">
      <w:pPr>
        <w:rPr>
          <w:b/>
          <w:bCs/>
        </w:rPr>
      </w:pPr>
    </w:p>
    <w:p w14:paraId="321E7FA4" w14:textId="52175D4F" w:rsidR="009E4E17" w:rsidRPr="009E4E17" w:rsidRDefault="009E4E17" w:rsidP="009E4E17">
      <w:pPr>
        <w:rPr>
          <w:b/>
          <w:bCs/>
        </w:rPr>
      </w:pPr>
      <w:r w:rsidRPr="009E4E17">
        <w:rPr>
          <w:b/>
          <w:bCs/>
        </w:rPr>
        <w:t>VENDOR REGISTRATION FORM</w:t>
      </w:r>
      <w:r w:rsidRPr="009E4E17">
        <w:rPr>
          <w:b/>
          <w:bCs/>
        </w:rPr>
        <w:br/>
        <w:t>FIRST FRIDAYS FESTIVAL</w:t>
      </w:r>
      <w:r w:rsidRPr="009E4E17">
        <w:rPr>
          <w:b/>
          <w:bCs/>
        </w:rPr>
        <w:br/>
        <w:t>Powder Springs Park</w:t>
      </w:r>
      <w:r w:rsidRPr="009E4E17">
        <w:rPr>
          <w:b/>
          <w:bCs/>
        </w:rPr>
        <w:br/>
        <w:t>Powder Springs, Georgia</w:t>
      </w:r>
    </w:p>
    <w:p w14:paraId="57137CA3" w14:textId="684CBE88" w:rsidR="009E4E17" w:rsidRPr="009E4E17" w:rsidRDefault="009E4E17" w:rsidP="009E4E17">
      <w:r w:rsidRPr="009E4E17">
        <w:t>Hosted by:</w:t>
      </w:r>
      <w:r w:rsidRPr="009E4E17">
        <w:br/>
        <w:t>The Holy Smokes Foundation (501(c)(3))</w:t>
      </w:r>
      <w:r w:rsidRPr="009E4E17">
        <w:br/>
        <w:t>250 Blue Ridge Drive</w:t>
      </w:r>
      <w:r w:rsidRPr="009E4E17">
        <w:br/>
        <w:t>Powder Springs, GA 30127</w:t>
      </w:r>
      <w:r w:rsidRPr="009E4E17">
        <w:br/>
        <w:t>Email: holysmokesfoundation@gmail.com</w:t>
      </w:r>
      <w:r w:rsidRPr="009E4E17">
        <w:br/>
        <w:t>Website: www.holysmokeus.org</w:t>
      </w:r>
      <w:r w:rsidRPr="009E4E17">
        <w:br/>
      </w:r>
      <w:r w:rsidRPr="009E4E17">
        <w:br/>
        <w:t>Event Date: Friday, April 3, 2026</w:t>
      </w:r>
      <w:r w:rsidRPr="009E4E17">
        <w:br/>
        <w:t>Event Time: 12:00 PM – 6:00 PM</w:t>
      </w:r>
      <w:r w:rsidRPr="009E4E17">
        <w:br/>
      </w:r>
    </w:p>
    <w:tbl>
      <w:tblPr>
        <w:tblStyle w:val="TableGrid"/>
        <w:tblpPr w:leftFromText="180" w:rightFromText="180" w:vertAnchor="text" w:horzAnchor="margin" w:tblpY="364"/>
        <w:tblW w:w="0" w:type="auto"/>
        <w:tblLook w:val="04A0" w:firstRow="1" w:lastRow="0" w:firstColumn="1" w:lastColumn="0" w:noHBand="0" w:noVBand="1"/>
      </w:tblPr>
      <w:tblGrid>
        <w:gridCol w:w="2965"/>
        <w:gridCol w:w="5665"/>
      </w:tblGrid>
      <w:tr w:rsidR="00C755CD" w:rsidRPr="009E4E17" w14:paraId="68BDBDD4" w14:textId="77777777" w:rsidTr="00C755CD">
        <w:tc>
          <w:tcPr>
            <w:tcW w:w="2965" w:type="dxa"/>
          </w:tcPr>
          <w:p w14:paraId="7A67B1C1" w14:textId="77777777" w:rsidR="00C755CD" w:rsidRPr="009E4E17" w:rsidRDefault="00C755CD" w:rsidP="00C755CD">
            <w:pPr>
              <w:spacing w:after="160" w:line="278" w:lineRule="auto"/>
            </w:pPr>
            <w:r w:rsidRPr="009E4E17">
              <w:t>Vendor / Business Name:</w:t>
            </w:r>
          </w:p>
        </w:tc>
        <w:tc>
          <w:tcPr>
            <w:tcW w:w="5665" w:type="dxa"/>
          </w:tcPr>
          <w:p w14:paraId="771B2DEC" w14:textId="77777777" w:rsidR="00C755CD" w:rsidRPr="009E4E17" w:rsidRDefault="00C755CD" w:rsidP="00C755CD">
            <w:pPr>
              <w:spacing w:after="160" w:line="278" w:lineRule="auto"/>
            </w:pPr>
          </w:p>
        </w:tc>
      </w:tr>
      <w:tr w:rsidR="00C755CD" w:rsidRPr="009E4E17" w14:paraId="3E508AD5" w14:textId="77777777" w:rsidTr="00C755CD">
        <w:tc>
          <w:tcPr>
            <w:tcW w:w="2965" w:type="dxa"/>
          </w:tcPr>
          <w:p w14:paraId="52285B09" w14:textId="77777777" w:rsidR="00C755CD" w:rsidRPr="009E4E17" w:rsidRDefault="00C755CD" w:rsidP="00C755CD">
            <w:pPr>
              <w:spacing w:after="160" w:line="278" w:lineRule="auto"/>
            </w:pPr>
            <w:r w:rsidRPr="009E4E17">
              <w:t>Contact Person:</w:t>
            </w:r>
          </w:p>
        </w:tc>
        <w:tc>
          <w:tcPr>
            <w:tcW w:w="5665" w:type="dxa"/>
          </w:tcPr>
          <w:p w14:paraId="71394D1F" w14:textId="77777777" w:rsidR="00C755CD" w:rsidRPr="009E4E17" w:rsidRDefault="00C755CD" w:rsidP="00C755CD">
            <w:pPr>
              <w:spacing w:after="160" w:line="278" w:lineRule="auto"/>
            </w:pPr>
          </w:p>
        </w:tc>
      </w:tr>
      <w:tr w:rsidR="00C755CD" w:rsidRPr="009E4E17" w14:paraId="47CEA0B1" w14:textId="77777777" w:rsidTr="00C755CD">
        <w:tc>
          <w:tcPr>
            <w:tcW w:w="2965" w:type="dxa"/>
          </w:tcPr>
          <w:p w14:paraId="32EAEEDD" w14:textId="77777777" w:rsidR="00C755CD" w:rsidRPr="009E4E17" w:rsidRDefault="00C755CD" w:rsidP="00C755CD">
            <w:pPr>
              <w:spacing w:after="160" w:line="278" w:lineRule="auto"/>
            </w:pPr>
            <w:r w:rsidRPr="009E4E17">
              <w:t>Address:</w:t>
            </w:r>
          </w:p>
        </w:tc>
        <w:tc>
          <w:tcPr>
            <w:tcW w:w="5665" w:type="dxa"/>
          </w:tcPr>
          <w:p w14:paraId="79DA53D2" w14:textId="77777777" w:rsidR="00C755CD" w:rsidRPr="009E4E17" w:rsidRDefault="00C755CD" w:rsidP="00C755CD">
            <w:pPr>
              <w:spacing w:after="160" w:line="278" w:lineRule="auto"/>
            </w:pPr>
          </w:p>
        </w:tc>
      </w:tr>
      <w:tr w:rsidR="00C755CD" w:rsidRPr="009E4E17" w14:paraId="29B63633" w14:textId="77777777" w:rsidTr="00C755CD">
        <w:tc>
          <w:tcPr>
            <w:tcW w:w="2965" w:type="dxa"/>
          </w:tcPr>
          <w:p w14:paraId="5CF77473" w14:textId="77777777" w:rsidR="00C755CD" w:rsidRPr="009E4E17" w:rsidRDefault="00C755CD" w:rsidP="00C755CD">
            <w:pPr>
              <w:spacing w:after="160" w:line="278" w:lineRule="auto"/>
            </w:pPr>
            <w:r w:rsidRPr="009E4E17">
              <w:t>City / State / ZIP:</w:t>
            </w:r>
          </w:p>
        </w:tc>
        <w:tc>
          <w:tcPr>
            <w:tcW w:w="5665" w:type="dxa"/>
          </w:tcPr>
          <w:p w14:paraId="1C3B4AED" w14:textId="77777777" w:rsidR="00C755CD" w:rsidRPr="009E4E17" w:rsidRDefault="00C755CD" w:rsidP="00C755CD">
            <w:pPr>
              <w:spacing w:after="160" w:line="278" w:lineRule="auto"/>
            </w:pPr>
          </w:p>
        </w:tc>
      </w:tr>
      <w:tr w:rsidR="00C755CD" w:rsidRPr="009E4E17" w14:paraId="4EBF40ED" w14:textId="77777777" w:rsidTr="00C755CD">
        <w:tc>
          <w:tcPr>
            <w:tcW w:w="2965" w:type="dxa"/>
          </w:tcPr>
          <w:p w14:paraId="4E49FCAC" w14:textId="77777777" w:rsidR="00C755CD" w:rsidRPr="009E4E17" w:rsidRDefault="00C755CD" w:rsidP="00C755CD">
            <w:pPr>
              <w:spacing w:after="160" w:line="278" w:lineRule="auto"/>
            </w:pPr>
            <w:r w:rsidRPr="009E4E17">
              <w:t>Daytime Phone:</w:t>
            </w:r>
          </w:p>
        </w:tc>
        <w:tc>
          <w:tcPr>
            <w:tcW w:w="5665" w:type="dxa"/>
          </w:tcPr>
          <w:p w14:paraId="076F2A87" w14:textId="77777777" w:rsidR="00C755CD" w:rsidRPr="009E4E17" w:rsidRDefault="00C755CD" w:rsidP="00C755CD">
            <w:pPr>
              <w:spacing w:after="160" w:line="278" w:lineRule="auto"/>
            </w:pPr>
          </w:p>
        </w:tc>
      </w:tr>
      <w:tr w:rsidR="00C755CD" w:rsidRPr="009E4E17" w14:paraId="49B8B29A" w14:textId="77777777" w:rsidTr="00C755CD">
        <w:tc>
          <w:tcPr>
            <w:tcW w:w="2965" w:type="dxa"/>
          </w:tcPr>
          <w:p w14:paraId="1A2AB3AB" w14:textId="77777777" w:rsidR="00C755CD" w:rsidRPr="009E4E17" w:rsidRDefault="00C755CD" w:rsidP="00C755CD">
            <w:pPr>
              <w:spacing w:after="160" w:line="278" w:lineRule="auto"/>
            </w:pPr>
            <w:r w:rsidRPr="009E4E17">
              <w:t>Email Address:</w:t>
            </w:r>
          </w:p>
        </w:tc>
        <w:tc>
          <w:tcPr>
            <w:tcW w:w="5665" w:type="dxa"/>
          </w:tcPr>
          <w:p w14:paraId="733B6C5A" w14:textId="77777777" w:rsidR="00C755CD" w:rsidRPr="009E4E17" w:rsidRDefault="00C755CD" w:rsidP="00C755CD">
            <w:pPr>
              <w:spacing w:after="160" w:line="278" w:lineRule="auto"/>
            </w:pPr>
          </w:p>
        </w:tc>
      </w:tr>
      <w:tr w:rsidR="00C755CD" w:rsidRPr="009E4E17" w14:paraId="1E0AA0F4" w14:textId="77777777" w:rsidTr="00C755CD">
        <w:tc>
          <w:tcPr>
            <w:tcW w:w="2965" w:type="dxa"/>
          </w:tcPr>
          <w:p w14:paraId="4DA8AC2A" w14:textId="77777777" w:rsidR="00C755CD" w:rsidRPr="009E4E17" w:rsidRDefault="00C755CD" w:rsidP="00C755CD">
            <w:pPr>
              <w:spacing w:after="160" w:line="278" w:lineRule="auto"/>
            </w:pPr>
            <w:r w:rsidRPr="009E4E17">
              <w:t>Alternate Contact:</w:t>
            </w:r>
          </w:p>
        </w:tc>
        <w:tc>
          <w:tcPr>
            <w:tcW w:w="5665" w:type="dxa"/>
          </w:tcPr>
          <w:p w14:paraId="5AE1A883" w14:textId="77777777" w:rsidR="00C755CD" w:rsidRPr="009E4E17" w:rsidRDefault="00C755CD" w:rsidP="00C755CD">
            <w:pPr>
              <w:spacing w:after="160" w:line="278" w:lineRule="auto"/>
            </w:pPr>
          </w:p>
        </w:tc>
      </w:tr>
      <w:tr w:rsidR="00C755CD" w:rsidRPr="009E4E17" w14:paraId="322D2CA4" w14:textId="77777777" w:rsidTr="00C755CD">
        <w:tc>
          <w:tcPr>
            <w:tcW w:w="2965" w:type="dxa"/>
          </w:tcPr>
          <w:p w14:paraId="18CD71AE" w14:textId="77777777" w:rsidR="00C755CD" w:rsidRPr="009E4E17" w:rsidRDefault="00C755CD" w:rsidP="00C755CD">
            <w:pPr>
              <w:spacing w:after="160" w:line="278" w:lineRule="auto"/>
            </w:pPr>
            <w:r w:rsidRPr="009E4E17">
              <w:t>Alternate Phone:</w:t>
            </w:r>
          </w:p>
        </w:tc>
        <w:tc>
          <w:tcPr>
            <w:tcW w:w="5665" w:type="dxa"/>
          </w:tcPr>
          <w:p w14:paraId="1C8EED2A" w14:textId="77777777" w:rsidR="00C755CD" w:rsidRPr="009E4E17" w:rsidRDefault="00C755CD" w:rsidP="00C755CD">
            <w:pPr>
              <w:spacing w:after="160" w:line="278" w:lineRule="auto"/>
            </w:pPr>
          </w:p>
        </w:tc>
      </w:tr>
    </w:tbl>
    <w:p w14:paraId="7834A15A" w14:textId="77777777" w:rsidR="00F46794" w:rsidRDefault="00F46794" w:rsidP="009E4E17">
      <w:pPr>
        <w:rPr>
          <w:b/>
          <w:bCs/>
        </w:rPr>
      </w:pPr>
    </w:p>
    <w:p w14:paraId="21A14CB0" w14:textId="5550C8E5" w:rsidR="009E4E17" w:rsidRDefault="009E4E17" w:rsidP="009E4E17">
      <w:pPr>
        <w:rPr>
          <w:b/>
          <w:bCs/>
        </w:rPr>
      </w:pPr>
      <w:r w:rsidRPr="009E4E17">
        <w:rPr>
          <w:b/>
          <w:bCs/>
        </w:rPr>
        <w:t>VENDOR INFORMATION</w:t>
      </w:r>
    </w:p>
    <w:p w14:paraId="2EB807C1" w14:textId="77777777" w:rsidR="00C755CD" w:rsidRDefault="00C755CD" w:rsidP="00F250EC"/>
    <w:p w14:paraId="25C14480" w14:textId="31DAB755" w:rsidR="00F250EC" w:rsidRPr="00F250EC" w:rsidRDefault="00F250EC" w:rsidP="00F250EC">
      <w:r w:rsidRPr="00F250EC">
        <w:t xml:space="preserve">Please complete and email this form and all required documents to: </w:t>
      </w:r>
      <w:r w:rsidRPr="00C755CD">
        <w:rPr>
          <w:b/>
          <w:bCs/>
        </w:rPr>
        <w:t>holysmokesfoundation@gmail.com</w:t>
      </w:r>
    </w:p>
    <w:p w14:paraId="33C5873B" w14:textId="29BF1B15" w:rsidR="009E4E17" w:rsidRDefault="00F250EC" w:rsidP="009E4E17">
      <w:pPr>
        <w:rPr>
          <w:b/>
          <w:bCs/>
        </w:rPr>
      </w:pPr>
      <w:r w:rsidRPr="00F250EC">
        <w:t>You will receive an email confirmation upon acceptance.</w:t>
      </w:r>
    </w:p>
    <w:p w14:paraId="5B433AA8" w14:textId="7B605D89" w:rsidR="009E4E17" w:rsidRDefault="00092FE9" w:rsidP="009E4E17">
      <w:pPr>
        <w:rPr>
          <w:b/>
          <w:bCs/>
        </w:rPr>
      </w:pPr>
      <w:r>
        <w:rPr>
          <w:b/>
          <w:bCs/>
          <w:noProof/>
        </w:rPr>
        <w:lastRenderedPageBreak/>
        <w:drawing>
          <wp:anchor distT="0" distB="0" distL="114300" distR="114300" simplePos="0" relativeHeight="251658241" behindDoc="1" locked="0" layoutInCell="1" allowOverlap="1" wp14:anchorId="2DAF7720" wp14:editId="2C45FF21">
            <wp:simplePos x="0" y="0"/>
            <wp:positionH relativeFrom="column">
              <wp:posOffset>-1135380</wp:posOffset>
            </wp:positionH>
            <wp:positionV relativeFrom="paragraph">
              <wp:posOffset>-857250</wp:posOffset>
            </wp:positionV>
            <wp:extent cx="7764780" cy="10051415"/>
            <wp:effectExtent l="0" t="0" r="7620" b="6985"/>
            <wp:wrapNone/>
            <wp:docPr id="1634497392" name="Picture 1" descr="A screenshot of a cell phone&#10;&#10;AI-generated content may be incorrect.">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12AB2EC-233A-4E01-B6F8-F8828F45D5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058330" name="Picture 1" descr="A screenshot of a cell phone&#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7764780" cy="10051415"/>
                    </a:xfrm>
                    <a:prstGeom prst="rect">
                      <a:avLst/>
                    </a:prstGeom>
                  </pic:spPr>
                </pic:pic>
              </a:graphicData>
            </a:graphic>
            <wp14:sizeRelH relativeFrom="margin">
              <wp14:pctWidth>0</wp14:pctWidth>
            </wp14:sizeRelH>
            <wp14:sizeRelV relativeFrom="margin">
              <wp14:pctHeight>0</wp14:pctHeight>
            </wp14:sizeRelV>
          </wp:anchor>
        </w:drawing>
      </w:r>
    </w:p>
    <w:p w14:paraId="2DA2277E" w14:textId="3BF9DB57" w:rsidR="009E4E17" w:rsidRDefault="009E4E17" w:rsidP="009E4E17">
      <w:pPr>
        <w:rPr>
          <w:b/>
          <w:bCs/>
        </w:rPr>
      </w:pPr>
    </w:p>
    <w:p w14:paraId="4FB6E4A3" w14:textId="67F17E47" w:rsidR="009E4E17" w:rsidRDefault="009E4E17" w:rsidP="009E4E17">
      <w:pPr>
        <w:rPr>
          <w:b/>
          <w:bCs/>
        </w:rPr>
      </w:pPr>
    </w:p>
    <w:p w14:paraId="0F52F58F" w14:textId="21311979" w:rsidR="009E4E17" w:rsidRPr="009E4E17" w:rsidRDefault="009E4E17" w:rsidP="009E4E17">
      <w:pPr>
        <w:rPr>
          <w:b/>
          <w:bCs/>
        </w:rPr>
      </w:pPr>
      <w:r w:rsidRPr="009E4E17">
        <w:rPr>
          <w:b/>
          <w:bCs/>
        </w:rPr>
        <w:t>VENDOR CATEGORY (Select One)</w:t>
      </w:r>
    </w:p>
    <w:p w14:paraId="7CA315AF" w14:textId="77777777" w:rsidR="009E4E17" w:rsidRPr="009E4E17" w:rsidRDefault="009E4E17" w:rsidP="009E4E17">
      <w:r w:rsidRPr="009E4E17">
        <w:t>☐ Merchant Vendor</w:t>
      </w:r>
    </w:p>
    <w:p w14:paraId="1783D742" w14:textId="77777777" w:rsidR="009E4E17" w:rsidRPr="009E4E17" w:rsidRDefault="009E4E17" w:rsidP="009E4E17">
      <w:r w:rsidRPr="009E4E17">
        <w:t>☐ Dessert Vendor</w:t>
      </w:r>
    </w:p>
    <w:p w14:paraId="6AA089E6" w14:textId="79AD6261" w:rsidR="009E4E17" w:rsidRDefault="009E4E17" w:rsidP="009E4E17">
      <w:r w:rsidRPr="009E4E17">
        <w:t>☐ Nonprofit Organization</w:t>
      </w:r>
    </w:p>
    <w:p w14:paraId="70A137BD" w14:textId="2BD73232" w:rsidR="009E4E17" w:rsidRDefault="009E4E17" w:rsidP="009E4E17">
      <w:r w:rsidRPr="009E4E17">
        <w:t>Type of Product / Cuisine / Service Offered: ________________________________</w:t>
      </w:r>
    </w:p>
    <w:p w14:paraId="33B6CECD" w14:textId="77777777" w:rsidR="009E4E17" w:rsidRPr="00263BB9" w:rsidRDefault="009E4E17" w:rsidP="009E4E17">
      <w:pPr>
        <w:rPr>
          <w:b/>
          <w:bCs/>
          <w:sz w:val="4"/>
          <w:szCs w:val="4"/>
        </w:rPr>
      </w:pPr>
    </w:p>
    <w:p w14:paraId="59AE3FF5" w14:textId="518365CE" w:rsidR="009E4E17" w:rsidRPr="009E4E17" w:rsidRDefault="009E4E17" w:rsidP="009E4E17">
      <w:pPr>
        <w:rPr>
          <w:b/>
          <w:bCs/>
        </w:rPr>
      </w:pPr>
      <w:r w:rsidRPr="009E4E17">
        <w:rPr>
          <w:b/>
          <w:bCs/>
        </w:rPr>
        <w:t>VENDOR SPACE &amp; SETUP</w:t>
      </w:r>
    </w:p>
    <w:p w14:paraId="3E19298B" w14:textId="46FA52F7" w:rsidR="00BB5AC2" w:rsidRDefault="009E4E17" w:rsidP="009E4E17">
      <w:r w:rsidRPr="009E4E17">
        <w:t>Each vendor will be provided one (1) 10 x 10 space at Powder Springs Park. Spaces are assigned on a first-come, first-served basis.</w:t>
      </w:r>
      <w:r w:rsidRPr="009E4E17">
        <w:br/>
      </w:r>
      <w:r w:rsidRPr="009E4E17">
        <w:br/>
        <w:t>Vendor Setup Time: 11:00 AM – 12:00 PM</w:t>
      </w:r>
    </w:p>
    <w:p w14:paraId="1A0E3E9E" w14:textId="77777777" w:rsidR="00BB5AC2" w:rsidRPr="00BB5AC2" w:rsidRDefault="00BB5AC2" w:rsidP="009E4E17">
      <w:pPr>
        <w:rPr>
          <w:sz w:val="6"/>
          <w:szCs w:val="6"/>
        </w:rPr>
      </w:pPr>
    </w:p>
    <w:p w14:paraId="66935AA1" w14:textId="77777777" w:rsidR="009E4E17" w:rsidRPr="009E4E17" w:rsidRDefault="009E4E17" w:rsidP="009E4E17">
      <w:pPr>
        <w:rPr>
          <w:b/>
          <w:bCs/>
        </w:rPr>
      </w:pPr>
      <w:r w:rsidRPr="009E4E17">
        <w:rPr>
          <w:b/>
          <w:bCs/>
        </w:rPr>
        <w:t>VENDOR FEES</w:t>
      </w:r>
    </w:p>
    <w:p w14:paraId="1CDB6009" w14:textId="77777777" w:rsidR="00BB5AC2" w:rsidRDefault="009E4E17" w:rsidP="00875A41">
      <w:r w:rsidRPr="009E4E17">
        <w:t>• Merchant Vendors: $50.00</w:t>
      </w:r>
      <w:r w:rsidRPr="009E4E17">
        <w:br/>
        <w:t>• Dessert Vendors: $50.00</w:t>
      </w:r>
      <w:r w:rsidRPr="009E4E17">
        <w:br/>
        <w:t>• Nonprofit Organizations: $25.00</w:t>
      </w:r>
      <w:r w:rsidRPr="009E4E17">
        <w:br/>
      </w:r>
      <w:r w:rsidRPr="009E4E17">
        <w:br/>
        <w:t>Payment is required to confirm participation. No day-of-event payments accepted.</w:t>
      </w:r>
    </w:p>
    <w:p w14:paraId="6DEC7DC4" w14:textId="2F850346" w:rsidR="00875A41" w:rsidRPr="00F40609" w:rsidRDefault="00875A41" w:rsidP="00875A41">
      <w:pPr>
        <w:rPr>
          <w:sz w:val="6"/>
          <w:szCs w:val="6"/>
        </w:rPr>
      </w:pPr>
      <w:r w:rsidRPr="00875A41">
        <w:t xml:space="preserve"> </w:t>
      </w:r>
    </w:p>
    <w:p w14:paraId="23549362" w14:textId="36978595" w:rsidR="00875A41" w:rsidRPr="00875A41" w:rsidRDefault="00875A41" w:rsidP="00875A41">
      <w:pPr>
        <w:rPr>
          <w:b/>
          <w:bCs/>
        </w:rPr>
      </w:pPr>
      <w:r w:rsidRPr="00875A41">
        <w:rPr>
          <w:b/>
          <w:bCs/>
        </w:rPr>
        <w:t>REQUIRED DOCUMENTATION</w:t>
      </w:r>
    </w:p>
    <w:p w14:paraId="7EA6D04B" w14:textId="77777777" w:rsidR="00875A41" w:rsidRDefault="00875A41" w:rsidP="00875A41">
      <w:r>
        <w:t>☐ Business License (if applicable)</w:t>
      </w:r>
    </w:p>
    <w:p w14:paraId="6091C834" w14:textId="77777777" w:rsidR="00875A41" w:rsidRDefault="00875A41" w:rsidP="00875A41">
      <w:r>
        <w:t>☐ Certificate of Insurance (Dessert Vendors required)</w:t>
      </w:r>
    </w:p>
    <w:p w14:paraId="53BA4F93" w14:textId="77777777" w:rsidR="00875A41" w:rsidRDefault="00875A41" w:rsidP="00875A41">
      <w:r>
        <w:t xml:space="preserve">☐ </w:t>
      </w:r>
      <w:proofErr w:type="spellStart"/>
      <w:r>
        <w:t>ServSafe</w:t>
      </w:r>
      <w:proofErr w:type="spellEnd"/>
      <w:r>
        <w:t xml:space="preserve"> Certificate (Dessert Vendors only)</w:t>
      </w:r>
    </w:p>
    <w:p w14:paraId="2D8BAEB1" w14:textId="39576208" w:rsidR="00875A41" w:rsidRDefault="00875A41" w:rsidP="00875A41">
      <w:r>
        <w:t>☐ Cottage Food Certificate (Dessert Vendors only)</w:t>
      </w:r>
    </w:p>
    <w:p w14:paraId="62B9928B" w14:textId="4EC800ED" w:rsidR="00875A41" w:rsidRDefault="00875A41" w:rsidP="00875A41">
      <w:r>
        <w:t>☐ Photos of booth, table, or setup</w:t>
      </w:r>
    </w:p>
    <w:p w14:paraId="0437BAF6" w14:textId="70AE376C" w:rsidR="00875A41" w:rsidRDefault="00875A41" w:rsidP="00875A41">
      <w:r>
        <w:t>☐ Logo and marketing materials</w:t>
      </w:r>
    </w:p>
    <w:p w14:paraId="41A28C02" w14:textId="3B9197D5" w:rsidR="009E4E17" w:rsidRDefault="00875A41" w:rsidP="00875A41">
      <w:r>
        <w:t xml:space="preserve">☐ Social media handles (Facebook / Instagram) </w:t>
      </w:r>
    </w:p>
    <w:p w14:paraId="5451CDD5" w14:textId="636920C8" w:rsidR="00875A41" w:rsidRDefault="00092FE9" w:rsidP="009E4E17">
      <w:r>
        <w:rPr>
          <w:b/>
          <w:bCs/>
          <w:noProof/>
        </w:rPr>
        <w:lastRenderedPageBreak/>
        <w:drawing>
          <wp:anchor distT="0" distB="0" distL="114300" distR="114300" simplePos="0" relativeHeight="251658242" behindDoc="1" locked="0" layoutInCell="1" allowOverlap="1" wp14:anchorId="6375D8A1" wp14:editId="531B951C">
            <wp:simplePos x="0" y="0"/>
            <wp:positionH relativeFrom="column">
              <wp:posOffset>-1133475</wp:posOffset>
            </wp:positionH>
            <wp:positionV relativeFrom="paragraph">
              <wp:posOffset>-922020</wp:posOffset>
            </wp:positionV>
            <wp:extent cx="7764780" cy="10051415"/>
            <wp:effectExtent l="0" t="0" r="7620" b="6985"/>
            <wp:wrapNone/>
            <wp:docPr id="114894990" name="Picture 1" descr="A screenshot of a cell phone&#10;&#10;AI-generated content may be incorrect.">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7158106-EE4E-44DC-A73A-ECCC9428B96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058330" name="Picture 1" descr="A screenshot of a cell phone&#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7764780" cy="10051415"/>
                    </a:xfrm>
                    <a:prstGeom prst="rect">
                      <a:avLst/>
                    </a:prstGeom>
                  </pic:spPr>
                </pic:pic>
              </a:graphicData>
            </a:graphic>
            <wp14:sizeRelH relativeFrom="margin">
              <wp14:pctWidth>0</wp14:pctWidth>
            </wp14:sizeRelH>
            <wp14:sizeRelV relativeFrom="margin">
              <wp14:pctHeight>0</wp14:pctHeight>
            </wp14:sizeRelV>
          </wp:anchor>
        </w:drawing>
      </w:r>
    </w:p>
    <w:p w14:paraId="7129FF2E" w14:textId="54EB56AD" w:rsidR="00875A41" w:rsidRDefault="00875A41" w:rsidP="009E4E17"/>
    <w:p w14:paraId="680DAC46" w14:textId="77777777" w:rsidR="00F40609" w:rsidRDefault="00F40609" w:rsidP="00BB5AC2">
      <w:pPr>
        <w:rPr>
          <w:b/>
          <w:bCs/>
        </w:rPr>
      </w:pPr>
    </w:p>
    <w:p w14:paraId="28013C29" w14:textId="562BEA34" w:rsidR="00426911" w:rsidRPr="00B40250" w:rsidRDefault="00426911" w:rsidP="00B40250">
      <w:pPr>
        <w:rPr>
          <w:b/>
          <w:bCs/>
        </w:rPr>
      </w:pPr>
      <w:r w:rsidRPr="00B40250">
        <w:rPr>
          <w:b/>
          <w:bCs/>
        </w:rPr>
        <w:t xml:space="preserve">VENDOR PARTICIPATION </w:t>
      </w:r>
    </w:p>
    <w:p w14:paraId="526DB1C8" w14:textId="0EDB7087" w:rsidR="00426911" w:rsidRDefault="00426911" w:rsidP="009D6CB3">
      <w:pPr>
        <w:pStyle w:val="ListParagraph"/>
        <w:numPr>
          <w:ilvl w:val="0"/>
          <w:numId w:val="1"/>
        </w:numPr>
      </w:pPr>
      <w:r>
        <w:t xml:space="preserve">Vendors may not share booth/space for the purpose of reducing cost. </w:t>
      </w:r>
    </w:p>
    <w:p w14:paraId="554A2B09" w14:textId="146091C3" w:rsidR="00426911" w:rsidRDefault="00426911" w:rsidP="009D6CB3">
      <w:pPr>
        <w:pStyle w:val="ListParagraph"/>
        <w:numPr>
          <w:ilvl w:val="0"/>
          <w:numId w:val="1"/>
        </w:numPr>
      </w:pPr>
      <w:r>
        <w:t>Vendor participation must be confirmed upon completed application and full payment.</w:t>
      </w:r>
    </w:p>
    <w:p w14:paraId="1961C8E5" w14:textId="33B7CD48" w:rsidR="00426911" w:rsidRDefault="00426911" w:rsidP="009D6CB3">
      <w:pPr>
        <w:pStyle w:val="ListParagraph"/>
        <w:numPr>
          <w:ilvl w:val="0"/>
          <w:numId w:val="1"/>
        </w:numPr>
      </w:pPr>
      <w:r>
        <w:t>Vendor form must be received by deadline. No day-of-event applications or payments</w:t>
      </w:r>
      <w:r w:rsidR="009D6CB3">
        <w:t xml:space="preserve"> </w:t>
      </w:r>
      <w:r>
        <w:t>accepted.</w:t>
      </w:r>
    </w:p>
    <w:p w14:paraId="5764BDC0" w14:textId="3F7C99A6" w:rsidR="00426911" w:rsidRDefault="00426911" w:rsidP="009D6CB3">
      <w:pPr>
        <w:pStyle w:val="ListParagraph"/>
        <w:numPr>
          <w:ilvl w:val="0"/>
          <w:numId w:val="1"/>
        </w:numPr>
      </w:pPr>
      <w:r>
        <w:t>Payments accepted online at www.holysmokeus.org under VENDORS.</w:t>
      </w:r>
    </w:p>
    <w:p w14:paraId="08DBFD42" w14:textId="0CADC151" w:rsidR="00CB109A" w:rsidRPr="009D6CB3" w:rsidRDefault="00426911" w:rsidP="009D6CB3">
      <w:pPr>
        <w:pStyle w:val="ListParagraph"/>
        <w:numPr>
          <w:ilvl w:val="0"/>
          <w:numId w:val="1"/>
        </w:numPr>
        <w:rPr>
          <w:b/>
          <w:bCs/>
        </w:rPr>
      </w:pPr>
      <w:r>
        <w:t>Refunds are not available unless the application is not accepted.</w:t>
      </w:r>
    </w:p>
    <w:p w14:paraId="6F9E6408" w14:textId="77777777" w:rsidR="00CB109A" w:rsidRDefault="00CB109A" w:rsidP="00426911">
      <w:pPr>
        <w:rPr>
          <w:b/>
          <w:bCs/>
        </w:rPr>
      </w:pPr>
    </w:p>
    <w:p w14:paraId="2CACD664" w14:textId="77777777" w:rsidR="00BE03BD" w:rsidRDefault="00426911" w:rsidP="00426911">
      <w:pPr>
        <w:rPr>
          <w:b/>
          <w:bCs/>
        </w:rPr>
      </w:pPr>
      <w:r w:rsidRPr="00CB109A">
        <w:rPr>
          <w:b/>
          <w:bCs/>
        </w:rPr>
        <w:t>PRODUCTS, SALES &amp; REPRESENTATION</w:t>
      </w:r>
    </w:p>
    <w:p w14:paraId="551DE36F" w14:textId="1D67A836" w:rsidR="00426911" w:rsidRPr="00BE03BD" w:rsidRDefault="00426911" w:rsidP="00BE03BD">
      <w:pPr>
        <w:pStyle w:val="ListParagraph"/>
        <w:numPr>
          <w:ilvl w:val="0"/>
          <w:numId w:val="2"/>
        </w:numPr>
        <w:rPr>
          <w:b/>
          <w:bCs/>
        </w:rPr>
      </w:pPr>
      <w:r>
        <w:t>Vendors must indicate on their Permit Agreement all products or services to be sold or promoted.</w:t>
      </w:r>
    </w:p>
    <w:p w14:paraId="76AAFA0E" w14:textId="6C6135E8" w:rsidR="00426911" w:rsidRDefault="00426911" w:rsidP="00BE03BD">
      <w:pPr>
        <w:pStyle w:val="ListParagraph"/>
        <w:numPr>
          <w:ilvl w:val="0"/>
          <w:numId w:val="2"/>
        </w:numPr>
      </w:pPr>
      <w:r>
        <w:t>Misrepresentation will result in removal and forfeiture of future participation.</w:t>
      </w:r>
    </w:p>
    <w:p w14:paraId="1847D809" w14:textId="75033178" w:rsidR="00426911" w:rsidRDefault="00426911" w:rsidP="00BE03BD">
      <w:pPr>
        <w:pStyle w:val="ListParagraph"/>
        <w:numPr>
          <w:ilvl w:val="0"/>
          <w:numId w:val="2"/>
        </w:numPr>
      </w:pPr>
      <w:r>
        <w:t>Vendors may not sell, advertise, or distribute outside assigned space.</w:t>
      </w:r>
    </w:p>
    <w:p w14:paraId="36895395" w14:textId="58D2E67A" w:rsidR="00426911" w:rsidRDefault="00426911" w:rsidP="00BE03BD">
      <w:pPr>
        <w:pStyle w:val="ListParagraph"/>
        <w:numPr>
          <w:ilvl w:val="0"/>
          <w:numId w:val="2"/>
        </w:numPr>
      </w:pPr>
      <w:r>
        <w:t>Vendors may not refer to themselves as “sponsor” or “co-sponsors,” or any term conferring status other than that off a participating vendor.</w:t>
      </w:r>
    </w:p>
    <w:p w14:paraId="0B797BE7" w14:textId="77777777" w:rsidR="00875A41" w:rsidRDefault="00875A41" w:rsidP="00426911"/>
    <w:p w14:paraId="4A461784" w14:textId="77777777" w:rsidR="00875A41" w:rsidRPr="00875A41" w:rsidRDefault="00875A41" w:rsidP="00875A41">
      <w:pPr>
        <w:rPr>
          <w:b/>
          <w:bCs/>
        </w:rPr>
      </w:pPr>
      <w:r w:rsidRPr="00875A41">
        <w:rPr>
          <w:b/>
          <w:bCs/>
        </w:rPr>
        <w:t>MERCHANDISE &amp; WRISTBAND REQUIREMENT</w:t>
      </w:r>
    </w:p>
    <w:p w14:paraId="7E01052E" w14:textId="39181868" w:rsidR="00875A41" w:rsidRDefault="00875A41" w:rsidP="00BE03BD">
      <w:pPr>
        <w:pStyle w:val="ListParagraph"/>
        <w:numPr>
          <w:ilvl w:val="0"/>
          <w:numId w:val="3"/>
        </w:numPr>
      </w:pPr>
      <w:r>
        <w:t>Vendors may not sell merchandise without proof of wristband purchase.</w:t>
      </w:r>
    </w:p>
    <w:p w14:paraId="0BD003CB" w14:textId="251BCC8B" w:rsidR="00BE03BD" w:rsidRDefault="00875A41" w:rsidP="00BE03BD">
      <w:pPr>
        <w:pStyle w:val="ListParagraph"/>
        <w:numPr>
          <w:ilvl w:val="0"/>
          <w:numId w:val="3"/>
        </w:numPr>
      </w:pPr>
      <w:r>
        <w:t>Noncompliance will result in booth shutdown and removal.</w:t>
      </w:r>
    </w:p>
    <w:p w14:paraId="5CADEE9A" w14:textId="77777777" w:rsidR="00394755" w:rsidRDefault="00394755" w:rsidP="00875A41">
      <w:pPr>
        <w:rPr>
          <w:b/>
          <w:bCs/>
        </w:rPr>
      </w:pPr>
    </w:p>
    <w:p w14:paraId="626A9A04" w14:textId="46A5AB6A" w:rsidR="00875A41" w:rsidRPr="00875A41" w:rsidRDefault="00875A41" w:rsidP="00875A41">
      <w:pPr>
        <w:rPr>
          <w:b/>
          <w:bCs/>
        </w:rPr>
      </w:pPr>
      <w:r w:rsidRPr="00875A41">
        <w:rPr>
          <w:b/>
          <w:bCs/>
        </w:rPr>
        <w:t>BOOTH SETUP &amp; APPEARANCE</w:t>
      </w:r>
    </w:p>
    <w:p w14:paraId="2EA36A8A" w14:textId="62701C32" w:rsidR="00875A41" w:rsidRDefault="00875A41" w:rsidP="00BE03BD">
      <w:pPr>
        <w:pStyle w:val="ListParagraph"/>
        <w:numPr>
          <w:ilvl w:val="0"/>
          <w:numId w:val="4"/>
        </w:numPr>
      </w:pPr>
      <w:r>
        <w:t>Displays must be professional and orderly.</w:t>
      </w:r>
    </w:p>
    <w:p w14:paraId="4E3AF6DD" w14:textId="69698993" w:rsidR="00875A41" w:rsidRDefault="00875A41" w:rsidP="00BE03BD">
      <w:pPr>
        <w:pStyle w:val="ListParagraph"/>
        <w:numPr>
          <w:ilvl w:val="0"/>
          <w:numId w:val="4"/>
        </w:numPr>
      </w:pPr>
      <w:r>
        <w:t>Tables must be covered with appropriate materials.</w:t>
      </w:r>
    </w:p>
    <w:p w14:paraId="471D681B" w14:textId="0E9BA27B" w:rsidR="00875A41" w:rsidRDefault="00875A41" w:rsidP="00BE03BD">
      <w:pPr>
        <w:pStyle w:val="ListParagraph"/>
        <w:numPr>
          <w:ilvl w:val="0"/>
          <w:numId w:val="4"/>
        </w:numPr>
      </w:pPr>
      <w:r>
        <w:t>Signage should be neat, legible, and professional in appearance.</w:t>
      </w:r>
    </w:p>
    <w:p w14:paraId="4E2FBC42" w14:textId="4F3AD996" w:rsidR="00875A41" w:rsidRDefault="00875A41" w:rsidP="00BE03BD">
      <w:pPr>
        <w:pStyle w:val="ListParagraph"/>
        <w:numPr>
          <w:ilvl w:val="0"/>
          <w:numId w:val="4"/>
        </w:numPr>
      </w:pPr>
      <w:r>
        <w:t xml:space="preserve">Each vendor is responsible for their own tables and chairs.  </w:t>
      </w:r>
    </w:p>
    <w:p w14:paraId="185611C3" w14:textId="44716C4F" w:rsidR="00875A41" w:rsidRDefault="00875A41" w:rsidP="00BE03BD">
      <w:pPr>
        <w:pStyle w:val="ListParagraph"/>
        <w:numPr>
          <w:ilvl w:val="0"/>
          <w:numId w:val="4"/>
        </w:numPr>
      </w:pPr>
      <w:r>
        <w:t>Vendors are responsible for all additional equipment they need.</w:t>
      </w:r>
    </w:p>
    <w:p w14:paraId="38F41AE4" w14:textId="658F6CD4" w:rsidR="00875A41" w:rsidRDefault="00875A41" w:rsidP="00BE03BD">
      <w:pPr>
        <w:pStyle w:val="ListParagraph"/>
        <w:numPr>
          <w:ilvl w:val="0"/>
          <w:numId w:val="4"/>
        </w:numPr>
      </w:pPr>
      <w:r>
        <w:t>All Items must fit within designated booth/space.</w:t>
      </w:r>
    </w:p>
    <w:p w14:paraId="07B86763" w14:textId="1932AEF1" w:rsidR="00875A41" w:rsidRDefault="00875A41" w:rsidP="00BE03BD">
      <w:pPr>
        <w:pStyle w:val="ListParagraph"/>
        <w:numPr>
          <w:ilvl w:val="0"/>
          <w:numId w:val="4"/>
        </w:numPr>
      </w:pPr>
      <w:r>
        <w:t>Booth areas must be left clean.</w:t>
      </w:r>
    </w:p>
    <w:p w14:paraId="4862EA2D" w14:textId="01B6A4E5" w:rsidR="00875A41" w:rsidRDefault="00092FE9" w:rsidP="00875A41">
      <w:bookmarkStart w:id="0" w:name="_GoBack"/>
      <w:r>
        <w:rPr>
          <w:b/>
          <w:bCs/>
          <w:noProof/>
        </w:rPr>
        <w:lastRenderedPageBreak/>
        <w:drawing>
          <wp:anchor distT="0" distB="0" distL="114300" distR="114300" simplePos="0" relativeHeight="251658243" behindDoc="1" locked="0" layoutInCell="1" allowOverlap="1" wp14:anchorId="085FC0EB" wp14:editId="56E0A853">
            <wp:simplePos x="0" y="0"/>
            <wp:positionH relativeFrom="column">
              <wp:posOffset>-1142365</wp:posOffset>
            </wp:positionH>
            <wp:positionV relativeFrom="paragraph">
              <wp:posOffset>-923925</wp:posOffset>
            </wp:positionV>
            <wp:extent cx="7764780" cy="10051415"/>
            <wp:effectExtent l="0" t="0" r="7620" b="6985"/>
            <wp:wrapNone/>
            <wp:docPr id="553342637" name="Picture 1" descr="A screenshot of a cell phone&#10;&#10;AI-generated content may be incorrect.">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1F068AF-3117-4522-AA17-C1780BC91B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862128" name="Picture 1" descr="A screenshot of a cell phone&#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7764780" cy="10051415"/>
                    </a:xfrm>
                    <a:prstGeom prst="rect">
                      <a:avLst/>
                    </a:prstGeom>
                  </pic:spPr>
                </pic:pic>
              </a:graphicData>
            </a:graphic>
            <wp14:sizeRelH relativeFrom="margin">
              <wp14:pctWidth>0</wp14:pctWidth>
            </wp14:sizeRelH>
            <wp14:sizeRelV relativeFrom="margin">
              <wp14:pctHeight>0</wp14:pctHeight>
            </wp14:sizeRelV>
          </wp:anchor>
        </w:drawing>
      </w:r>
      <w:bookmarkEnd w:id="0"/>
    </w:p>
    <w:p w14:paraId="7FCD9E9D" w14:textId="304FD54C" w:rsidR="00394755" w:rsidRDefault="00394755" w:rsidP="00875A41">
      <w:pPr>
        <w:rPr>
          <w:b/>
          <w:bCs/>
        </w:rPr>
      </w:pPr>
    </w:p>
    <w:p w14:paraId="15BE9671" w14:textId="7B5ED2E5" w:rsidR="00875A41" w:rsidRPr="00875A41" w:rsidRDefault="00875A41" w:rsidP="00875A41">
      <w:pPr>
        <w:rPr>
          <w:b/>
          <w:bCs/>
        </w:rPr>
      </w:pPr>
      <w:r w:rsidRPr="00875A41">
        <w:rPr>
          <w:b/>
          <w:bCs/>
        </w:rPr>
        <w:t>ELECTRICAL &amp; PARKING</w:t>
      </w:r>
    </w:p>
    <w:p w14:paraId="4B9E3B93" w14:textId="6931A94A" w:rsidR="00875A41" w:rsidRDefault="00875A41" w:rsidP="00394755">
      <w:pPr>
        <w:pStyle w:val="ListParagraph"/>
        <w:numPr>
          <w:ilvl w:val="0"/>
          <w:numId w:val="5"/>
        </w:numPr>
      </w:pPr>
      <w:r>
        <w:t>ELECTRICAL OUTLETS ARE NOT AVAILABLE.</w:t>
      </w:r>
    </w:p>
    <w:p w14:paraId="27695AE4" w14:textId="59B90651" w:rsidR="00875A41" w:rsidRDefault="00875A41" w:rsidP="00394755">
      <w:pPr>
        <w:pStyle w:val="ListParagraph"/>
        <w:numPr>
          <w:ilvl w:val="0"/>
          <w:numId w:val="5"/>
        </w:numPr>
      </w:pPr>
      <w:r>
        <w:t>Vendors must park in designated areas only. Parking in booth spaces, stage areas, or the event area is prohibited.</w:t>
      </w:r>
    </w:p>
    <w:p w14:paraId="3F305CEF" w14:textId="5A840A48" w:rsidR="009E4E17" w:rsidRPr="009E4E17" w:rsidRDefault="009E4E17" w:rsidP="009E4E17">
      <w:pPr>
        <w:rPr>
          <w:b/>
          <w:bCs/>
          <w:sz w:val="2"/>
          <w:szCs w:val="2"/>
        </w:rPr>
      </w:pPr>
    </w:p>
    <w:p w14:paraId="34F0D464" w14:textId="765C0D95" w:rsidR="009E4E17" w:rsidRDefault="009E4E17" w:rsidP="009E4E17">
      <w:pPr>
        <w:rPr>
          <w:b/>
          <w:bCs/>
        </w:rPr>
      </w:pPr>
      <w:r w:rsidRPr="009E4E17">
        <w:rPr>
          <w:b/>
          <w:bCs/>
        </w:rPr>
        <w:t>LIABILITY WAIVER</w:t>
      </w:r>
    </w:p>
    <w:p w14:paraId="6AA21B81" w14:textId="77777777" w:rsidR="00A834FA" w:rsidRPr="00A834FA" w:rsidRDefault="00A834FA" w:rsidP="00A834FA">
      <w:r w:rsidRPr="00A834FA">
        <w:t>I understand that participation as a volunteer involves inherent risks. I hereby release, waive, discharge, hold harmless, defend, and indemnify The Holy Smokes Foundation from any and all liability arising from my participation in volunteer activities related to this event.</w:t>
      </w:r>
    </w:p>
    <w:p w14:paraId="6806032C" w14:textId="77777777" w:rsidR="00A834FA" w:rsidRPr="00A834FA" w:rsidRDefault="00A834FA" w:rsidP="00A834FA"/>
    <w:p w14:paraId="49B48A9F" w14:textId="77777777" w:rsidR="00A834FA" w:rsidRPr="00395A5C" w:rsidRDefault="00A834FA" w:rsidP="00A834FA">
      <w:pPr>
        <w:rPr>
          <w:b/>
          <w:bCs/>
        </w:rPr>
      </w:pPr>
      <w:r w:rsidRPr="00395A5C">
        <w:rPr>
          <w:b/>
          <w:bCs/>
        </w:rPr>
        <w:t>MEDIA RELEASE</w:t>
      </w:r>
    </w:p>
    <w:p w14:paraId="2E36D539" w14:textId="77777777" w:rsidR="00A834FA" w:rsidRPr="00A834FA" w:rsidRDefault="00A834FA" w:rsidP="00A834FA">
      <w:r w:rsidRPr="00A834FA">
        <w:t>I acknowledge that my individual or group photographs or video of me may be taken during the event and may be used for promotional or marketing purposes beyond the day of the event and will remain the sole property of The Holy Smokes Foundation.</w:t>
      </w:r>
    </w:p>
    <w:p w14:paraId="10A7F3A3" w14:textId="77777777" w:rsidR="009E4E17" w:rsidRPr="009E4E17" w:rsidRDefault="009E4E17" w:rsidP="009E4E17"/>
    <w:tbl>
      <w:tblPr>
        <w:tblStyle w:val="TableGrid"/>
        <w:tblW w:w="0" w:type="auto"/>
        <w:tblLook w:val="04A0" w:firstRow="1" w:lastRow="0" w:firstColumn="1" w:lastColumn="0" w:noHBand="0" w:noVBand="1"/>
      </w:tblPr>
      <w:tblGrid>
        <w:gridCol w:w="2065"/>
        <w:gridCol w:w="6565"/>
      </w:tblGrid>
      <w:tr w:rsidR="009E4E17" w:rsidRPr="009E4E17" w14:paraId="67E3F4B0" w14:textId="77777777" w:rsidTr="009E4E17">
        <w:tc>
          <w:tcPr>
            <w:tcW w:w="2065" w:type="dxa"/>
          </w:tcPr>
          <w:p w14:paraId="37FE4633" w14:textId="77777777" w:rsidR="009E4E17" w:rsidRPr="009E4E17" w:rsidRDefault="009E4E17" w:rsidP="009E4E17">
            <w:pPr>
              <w:spacing w:after="160" w:line="278" w:lineRule="auto"/>
            </w:pPr>
            <w:r w:rsidRPr="009E4E17">
              <w:t>Vendor Signature:</w:t>
            </w:r>
          </w:p>
        </w:tc>
        <w:tc>
          <w:tcPr>
            <w:tcW w:w="6565" w:type="dxa"/>
          </w:tcPr>
          <w:p w14:paraId="30D7F522" w14:textId="77777777" w:rsidR="009E4E17" w:rsidRPr="009E4E17" w:rsidRDefault="009E4E17" w:rsidP="009E4E17">
            <w:pPr>
              <w:spacing w:after="160" w:line="278" w:lineRule="auto"/>
            </w:pPr>
          </w:p>
        </w:tc>
      </w:tr>
      <w:tr w:rsidR="009E4E17" w:rsidRPr="009E4E17" w14:paraId="72F8879C" w14:textId="77777777" w:rsidTr="009E4E17">
        <w:tc>
          <w:tcPr>
            <w:tcW w:w="2065" w:type="dxa"/>
          </w:tcPr>
          <w:p w14:paraId="2F2EEDE3" w14:textId="77777777" w:rsidR="009E4E17" w:rsidRPr="009E4E17" w:rsidRDefault="009E4E17" w:rsidP="009E4E17">
            <w:pPr>
              <w:spacing w:after="160" w:line="278" w:lineRule="auto"/>
            </w:pPr>
            <w:r w:rsidRPr="009E4E17">
              <w:t>Date:</w:t>
            </w:r>
          </w:p>
        </w:tc>
        <w:tc>
          <w:tcPr>
            <w:tcW w:w="6565" w:type="dxa"/>
          </w:tcPr>
          <w:p w14:paraId="3668F129" w14:textId="77777777" w:rsidR="009E4E17" w:rsidRPr="009E4E17" w:rsidRDefault="009E4E17" w:rsidP="009E4E17">
            <w:pPr>
              <w:spacing w:after="160" w:line="278" w:lineRule="auto"/>
            </w:pPr>
          </w:p>
        </w:tc>
      </w:tr>
    </w:tbl>
    <w:p w14:paraId="24A9CA0A" w14:textId="77777777" w:rsidR="009E4E17" w:rsidRDefault="009E4E17" w:rsidP="009E4E17">
      <w:pPr>
        <w:rPr>
          <w:b/>
          <w:bCs/>
        </w:rPr>
      </w:pPr>
    </w:p>
    <w:p w14:paraId="43776415" w14:textId="3291F67C" w:rsidR="009E4E17" w:rsidRPr="009E4E17" w:rsidRDefault="009E4E17" w:rsidP="009E4E17">
      <w:pPr>
        <w:rPr>
          <w:b/>
          <w:bCs/>
        </w:rPr>
      </w:pPr>
      <w:r w:rsidRPr="009E4E17">
        <w:rPr>
          <w:b/>
          <w:bCs/>
        </w:rPr>
        <w:t>VENDOR AGREEMENT</w:t>
      </w:r>
    </w:p>
    <w:p w14:paraId="56474F92" w14:textId="1BF11DA6" w:rsidR="009E4E17" w:rsidRDefault="00395A5C" w:rsidP="009E4E17">
      <w:r w:rsidRPr="00395A5C">
        <w:t>By signing this form, I confirm that I will abide by all guidelines established by The Holy Smokes Foundation.</w:t>
      </w:r>
    </w:p>
    <w:p w14:paraId="4225409D" w14:textId="77777777" w:rsidR="00FD0E5D" w:rsidRPr="00023141" w:rsidRDefault="00FD0E5D" w:rsidP="00FD0E5D">
      <w:pPr>
        <w:rPr>
          <w:b/>
          <w:bCs/>
        </w:rPr>
      </w:pPr>
      <w:r w:rsidRPr="00023141">
        <w:rPr>
          <w:b/>
          <w:bCs/>
        </w:rPr>
        <w:t>FINAL AUTHORITY</w:t>
      </w:r>
    </w:p>
    <w:p w14:paraId="6AA15A76" w14:textId="2A2CA931" w:rsidR="00FD0E5D" w:rsidRDefault="00FD0E5D" w:rsidP="00FD0E5D">
      <w:r>
        <w:t>The Holy Smokes Foundation reserves the right to deny applications or remove vendors for noncompliance.</w:t>
      </w:r>
    </w:p>
    <w:p w14:paraId="2E2A3E28" w14:textId="77777777" w:rsidR="00FD0E5D" w:rsidRPr="009E4E17" w:rsidRDefault="00FD0E5D" w:rsidP="009E4E17"/>
    <w:p w14:paraId="7AD482AF" w14:textId="77777777" w:rsidR="009E4E17" w:rsidRDefault="009E4E17"/>
    <w:sectPr w:rsidR="009E4E17" w:rsidSect="009E4E1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47760"/>
    <w:multiLevelType w:val="hybridMultilevel"/>
    <w:tmpl w:val="CA3E3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1F0C0B"/>
    <w:multiLevelType w:val="hybridMultilevel"/>
    <w:tmpl w:val="50DC8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050C45"/>
    <w:multiLevelType w:val="hybridMultilevel"/>
    <w:tmpl w:val="C9F2F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056A3E"/>
    <w:multiLevelType w:val="hybridMultilevel"/>
    <w:tmpl w:val="50A67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58605D"/>
    <w:multiLevelType w:val="hybridMultilevel"/>
    <w:tmpl w:val="4B743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383613"/>
    <w:multiLevelType w:val="hybridMultilevel"/>
    <w:tmpl w:val="B2BC5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E17"/>
    <w:rsid w:val="00015293"/>
    <w:rsid w:val="00015429"/>
    <w:rsid w:val="00023141"/>
    <w:rsid w:val="0004013B"/>
    <w:rsid w:val="00092FE9"/>
    <w:rsid w:val="000F4C97"/>
    <w:rsid w:val="000F50D9"/>
    <w:rsid w:val="0023507C"/>
    <w:rsid w:val="00263BB9"/>
    <w:rsid w:val="00297F96"/>
    <w:rsid w:val="00355084"/>
    <w:rsid w:val="00371A57"/>
    <w:rsid w:val="00394755"/>
    <w:rsid w:val="00395A5C"/>
    <w:rsid w:val="00406EDE"/>
    <w:rsid w:val="00426911"/>
    <w:rsid w:val="004379D9"/>
    <w:rsid w:val="005274C4"/>
    <w:rsid w:val="00535662"/>
    <w:rsid w:val="005902DF"/>
    <w:rsid w:val="006A0D6E"/>
    <w:rsid w:val="00725679"/>
    <w:rsid w:val="007918DE"/>
    <w:rsid w:val="007D1D8F"/>
    <w:rsid w:val="00804F76"/>
    <w:rsid w:val="00835953"/>
    <w:rsid w:val="00875A41"/>
    <w:rsid w:val="0096721D"/>
    <w:rsid w:val="009D6CB3"/>
    <w:rsid w:val="009E4E17"/>
    <w:rsid w:val="009F44C7"/>
    <w:rsid w:val="00A552C3"/>
    <w:rsid w:val="00A834FA"/>
    <w:rsid w:val="00A953F2"/>
    <w:rsid w:val="00B40250"/>
    <w:rsid w:val="00B5313D"/>
    <w:rsid w:val="00B73F52"/>
    <w:rsid w:val="00BB5AC2"/>
    <w:rsid w:val="00BE03BD"/>
    <w:rsid w:val="00BE16FE"/>
    <w:rsid w:val="00C154F8"/>
    <w:rsid w:val="00C755CD"/>
    <w:rsid w:val="00CB109A"/>
    <w:rsid w:val="00CB2A8F"/>
    <w:rsid w:val="00D347E0"/>
    <w:rsid w:val="00DD3FBF"/>
    <w:rsid w:val="00E11662"/>
    <w:rsid w:val="00E56E3F"/>
    <w:rsid w:val="00F250EC"/>
    <w:rsid w:val="00F40609"/>
    <w:rsid w:val="00F46794"/>
    <w:rsid w:val="00F82712"/>
    <w:rsid w:val="00F905CF"/>
    <w:rsid w:val="00FD0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42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E4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4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4E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4E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4E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4E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4E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4E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4E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E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4E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4E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4E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4E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4E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4E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4E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4E17"/>
    <w:rPr>
      <w:rFonts w:eastAsiaTheme="majorEastAsia" w:cstheme="majorBidi"/>
      <w:color w:val="272727" w:themeColor="text1" w:themeTint="D8"/>
    </w:rPr>
  </w:style>
  <w:style w:type="paragraph" w:styleId="Title">
    <w:name w:val="Title"/>
    <w:basedOn w:val="Normal"/>
    <w:next w:val="Normal"/>
    <w:link w:val="TitleChar"/>
    <w:uiPriority w:val="10"/>
    <w:qFormat/>
    <w:rsid w:val="009E4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4E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E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4E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4E17"/>
    <w:pPr>
      <w:spacing w:before="160"/>
      <w:jc w:val="center"/>
    </w:pPr>
    <w:rPr>
      <w:i/>
      <w:iCs/>
      <w:color w:val="404040" w:themeColor="text1" w:themeTint="BF"/>
    </w:rPr>
  </w:style>
  <w:style w:type="character" w:customStyle="1" w:styleId="QuoteChar">
    <w:name w:val="Quote Char"/>
    <w:basedOn w:val="DefaultParagraphFont"/>
    <w:link w:val="Quote"/>
    <w:uiPriority w:val="29"/>
    <w:rsid w:val="009E4E17"/>
    <w:rPr>
      <w:i/>
      <w:iCs/>
      <w:color w:val="404040" w:themeColor="text1" w:themeTint="BF"/>
    </w:rPr>
  </w:style>
  <w:style w:type="paragraph" w:styleId="ListParagraph">
    <w:name w:val="List Paragraph"/>
    <w:basedOn w:val="Normal"/>
    <w:uiPriority w:val="34"/>
    <w:qFormat/>
    <w:rsid w:val="009E4E17"/>
    <w:pPr>
      <w:ind w:left="720"/>
      <w:contextualSpacing/>
    </w:pPr>
  </w:style>
  <w:style w:type="character" w:styleId="IntenseEmphasis">
    <w:name w:val="Intense Emphasis"/>
    <w:basedOn w:val="DefaultParagraphFont"/>
    <w:uiPriority w:val="21"/>
    <w:qFormat/>
    <w:rsid w:val="009E4E17"/>
    <w:rPr>
      <w:i/>
      <w:iCs/>
      <w:color w:val="0F4761" w:themeColor="accent1" w:themeShade="BF"/>
    </w:rPr>
  </w:style>
  <w:style w:type="paragraph" w:styleId="IntenseQuote">
    <w:name w:val="Intense Quote"/>
    <w:basedOn w:val="Normal"/>
    <w:next w:val="Normal"/>
    <w:link w:val="IntenseQuoteChar"/>
    <w:uiPriority w:val="30"/>
    <w:qFormat/>
    <w:rsid w:val="009E4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4E17"/>
    <w:rPr>
      <w:i/>
      <w:iCs/>
      <w:color w:val="0F4761" w:themeColor="accent1" w:themeShade="BF"/>
    </w:rPr>
  </w:style>
  <w:style w:type="character" w:styleId="IntenseReference">
    <w:name w:val="Intense Reference"/>
    <w:basedOn w:val="DefaultParagraphFont"/>
    <w:uiPriority w:val="32"/>
    <w:qFormat/>
    <w:rsid w:val="009E4E17"/>
    <w:rPr>
      <w:b/>
      <w:bCs/>
      <w:smallCaps/>
      <w:color w:val="0F4761" w:themeColor="accent1" w:themeShade="BF"/>
      <w:spacing w:val="5"/>
    </w:rPr>
  </w:style>
  <w:style w:type="table" w:styleId="TableGrid">
    <w:name w:val="Table Grid"/>
    <w:basedOn w:val="TableNormal"/>
    <w:uiPriority w:val="39"/>
    <w:rsid w:val="009E4E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E4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4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4E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4E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4E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4E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4E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4E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4E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E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4E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4E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4E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4E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4E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4E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4E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4E17"/>
    <w:rPr>
      <w:rFonts w:eastAsiaTheme="majorEastAsia" w:cstheme="majorBidi"/>
      <w:color w:val="272727" w:themeColor="text1" w:themeTint="D8"/>
    </w:rPr>
  </w:style>
  <w:style w:type="paragraph" w:styleId="Title">
    <w:name w:val="Title"/>
    <w:basedOn w:val="Normal"/>
    <w:next w:val="Normal"/>
    <w:link w:val="TitleChar"/>
    <w:uiPriority w:val="10"/>
    <w:qFormat/>
    <w:rsid w:val="009E4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4E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E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4E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4E17"/>
    <w:pPr>
      <w:spacing w:before="160"/>
      <w:jc w:val="center"/>
    </w:pPr>
    <w:rPr>
      <w:i/>
      <w:iCs/>
      <w:color w:val="404040" w:themeColor="text1" w:themeTint="BF"/>
    </w:rPr>
  </w:style>
  <w:style w:type="character" w:customStyle="1" w:styleId="QuoteChar">
    <w:name w:val="Quote Char"/>
    <w:basedOn w:val="DefaultParagraphFont"/>
    <w:link w:val="Quote"/>
    <w:uiPriority w:val="29"/>
    <w:rsid w:val="009E4E17"/>
    <w:rPr>
      <w:i/>
      <w:iCs/>
      <w:color w:val="404040" w:themeColor="text1" w:themeTint="BF"/>
    </w:rPr>
  </w:style>
  <w:style w:type="paragraph" w:styleId="ListParagraph">
    <w:name w:val="List Paragraph"/>
    <w:basedOn w:val="Normal"/>
    <w:uiPriority w:val="34"/>
    <w:qFormat/>
    <w:rsid w:val="009E4E17"/>
    <w:pPr>
      <w:ind w:left="720"/>
      <w:contextualSpacing/>
    </w:pPr>
  </w:style>
  <w:style w:type="character" w:styleId="IntenseEmphasis">
    <w:name w:val="Intense Emphasis"/>
    <w:basedOn w:val="DefaultParagraphFont"/>
    <w:uiPriority w:val="21"/>
    <w:qFormat/>
    <w:rsid w:val="009E4E17"/>
    <w:rPr>
      <w:i/>
      <w:iCs/>
      <w:color w:val="0F4761" w:themeColor="accent1" w:themeShade="BF"/>
    </w:rPr>
  </w:style>
  <w:style w:type="paragraph" w:styleId="IntenseQuote">
    <w:name w:val="Intense Quote"/>
    <w:basedOn w:val="Normal"/>
    <w:next w:val="Normal"/>
    <w:link w:val="IntenseQuoteChar"/>
    <w:uiPriority w:val="30"/>
    <w:qFormat/>
    <w:rsid w:val="009E4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4E17"/>
    <w:rPr>
      <w:i/>
      <w:iCs/>
      <w:color w:val="0F4761" w:themeColor="accent1" w:themeShade="BF"/>
    </w:rPr>
  </w:style>
  <w:style w:type="character" w:styleId="IntenseReference">
    <w:name w:val="Intense Reference"/>
    <w:basedOn w:val="DefaultParagraphFont"/>
    <w:uiPriority w:val="32"/>
    <w:qFormat/>
    <w:rsid w:val="009E4E17"/>
    <w:rPr>
      <w:b/>
      <w:bCs/>
      <w:smallCaps/>
      <w:color w:val="0F4761" w:themeColor="accent1" w:themeShade="BF"/>
      <w:spacing w:val="5"/>
    </w:rPr>
  </w:style>
  <w:style w:type="table" w:styleId="TableGrid">
    <w:name w:val="Table Grid"/>
    <w:basedOn w:val="TableNormal"/>
    <w:uiPriority w:val="39"/>
    <w:rsid w:val="009E4E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2639</TotalTime>
  <Pages>4</Pages>
  <Words>584</Words>
  <Characters>3331</Characters>
  <Application>Microsoft Office Word</Application>
  <DocSecurity>0</DocSecurity>
  <Lines>27</Lines>
  <Paragraphs>7</Paragraphs>
  <ScaleCrop>false</ScaleCrop>
  <Company/>
  <LinksUpToDate>false</LinksUpToDate>
  <CharactersWithSpaces>3908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Latasha Bryant</dc:creator>
  <cp:keywords/>
  <dc:description/>
  <cp:lastModifiedBy>Shayna Pittman</cp:lastModifiedBy>
  <cp:revision>29</cp:revision>
  <cp:lastPrinted>2026-01-05T10:52:00Z</cp:lastPrinted>
  <dcterms:created xsi:type="dcterms:W3CDTF">2026-01-05T10:40:00Z</dcterms:created>
  <dcterms:modified xsi:type="dcterms:W3CDTF">2026-01-12T10:43:00Z</dcterms:modified>
</cp:coreProperties>
</file>