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A35EFA3" wp14:paraId="3648B51E" wp14:textId="231CE1C8">
      <w:pPr>
        <w:pStyle w:val="Heading1"/>
        <w:rPr>
          <w:rFonts w:ascii="Aptos" w:hAnsi="Aptos" w:eastAsia="Aptos" w:cs="Aptos"/>
          <w:b w:val="1"/>
          <w:bCs w:val="1"/>
          <w:noProof w:val="0"/>
          <w:color w:val="FF8512"/>
          <w:sz w:val="48"/>
          <w:szCs w:val="48"/>
          <w:lang w:val="fr-FR"/>
        </w:rPr>
      </w:pPr>
      <w:r w:rsidRPr="1A35EFA3" w:rsidR="4FE6E2AC">
        <w:rPr>
          <w:noProof w:val="0"/>
          <w:lang w:val="fr-FR"/>
        </w:rPr>
        <w:t>FICHE SUIVEUSE DE FABRICATION</w:t>
      </w:r>
    </w:p>
    <w:p xmlns:wp14="http://schemas.microsoft.com/office/word/2010/wordml" w:rsidP="1A35EFA3" wp14:paraId="5F3A63C8" wp14:textId="654C6E17">
      <w:pPr>
        <w:pStyle w:val="Heading2"/>
        <w:rPr>
          <w:rFonts w:ascii="Aptos" w:hAnsi="Aptos" w:eastAsia="Aptos" w:cs="Aptos"/>
          <w:b w:val="1"/>
          <w:bCs w:val="1"/>
          <w:noProof w:val="0"/>
          <w:color w:val="FF8512"/>
          <w:sz w:val="32"/>
          <w:szCs w:val="32"/>
          <w:lang w:val="fr-FR"/>
        </w:rPr>
      </w:pPr>
      <w:r w:rsidRPr="1A35EFA3" w:rsidR="4FE6E2AC">
        <w:rPr>
          <w:noProof w:val="0"/>
          <w:lang w:val="fr-FR"/>
        </w:rPr>
        <w:t>Consignes d’utilisation</w:t>
      </w:r>
    </w:p>
    <w:p xmlns:wp14="http://schemas.microsoft.com/office/word/2010/wordml" w:rsidP="1A35EFA3" wp14:paraId="4798A355" wp14:textId="65874715">
      <w:pPr>
        <w:pStyle w:val="Normal"/>
        <w:rPr>
          <w:rFonts w:ascii="Aptos" w:hAnsi="Aptos" w:eastAsia="Aptos" w:cs="Aptos"/>
          <w:b w:val="1"/>
          <w:bCs w:val="1"/>
          <w:noProof w:val="0"/>
          <w:sz w:val="20"/>
          <w:szCs w:val="20"/>
          <w:lang w:val="fr-FR"/>
        </w:rPr>
      </w:pPr>
      <w:r w:rsidRPr="1A35EFA3" w:rsidR="4FE6E2AC">
        <w:rPr>
          <w:noProof w:val="0"/>
          <w:lang w:val="fr-FR"/>
        </w:rPr>
        <w:t>Objectif de la fiche</w:t>
      </w:r>
    </w:p>
    <w:p xmlns:wp14="http://schemas.microsoft.com/office/word/2010/wordml" w:rsidP="1A35EFA3" wp14:paraId="32C76FA8" wp14:textId="70004F71">
      <w:pPr>
        <w:pStyle w:val="Normal"/>
        <w:spacing w:after="0" w:afterAutospacing="off"/>
        <w:contextualSpacing w:val="1"/>
        <w:rPr>
          <w:rFonts w:ascii="Aptos" w:hAnsi="Aptos" w:eastAsia="Aptos" w:cs="Aptos"/>
          <w:b w:val="0"/>
          <w:bCs w:val="0"/>
          <w:noProof w:val="0"/>
          <w:sz w:val="20"/>
          <w:szCs w:val="20"/>
          <w:lang w:val="fr-FR"/>
        </w:rPr>
      </w:pPr>
      <w:r w:rsidRPr="1A35EFA3" w:rsidR="4FE6E2AC">
        <w:rPr>
          <w:noProof w:val="0"/>
          <w:lang w:val="fr-FR"/>
        </w:rPr>
        <w:t>Cette fiche suiveuse permet de :</w:t>
      </w:r>
    </w:p>
    <w:p xmlns:wp14="http://schemas.microsoft.com/office/word/2010/wordml" w:rsidP="1A35EFA3" wp14:paraId="535A8FC7" wp14:textId="2F555EC2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Suivre un ordre de fabrication (OF) du lancement à la clôture.</w:t>
      </w:r>
    </w:p>
    <w:p xmlns:wp14="http://schemas.microsoft.com/office/word/2010/wordml" w:rsidP="1A35EFA3" wp14:paraId="0C4CDE5A" wp14:textId="1E577E7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Assurer la traçabilité de chaque étape de production (qui, quoi, quand, où, comment).</w:t>
      </w:r>
    </w:p>
    <w:p xmlns:wp14="http://schemas.microsoft.com/office/word/2010/wordml" w:rsidP="1A35EFA3" wp14:paraId="44E35F6B" wp14:textId="1817909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Documenter les contrôles qualité et les non-conformités.</w:t>
      </w:r>
    </w:p>
    <w:p xmlns:wp14="http://schemas.microsoft.com/office/word/2010/wordml" w:rsidP="1A35EFA3" wp14:paraId="3D6124DE" wp14:textId="4AD2EA2F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Disposer d’un support en cas d’audit, de réclamation client ou d’analyse interne.</w:t>
      </w:r>
    </w:p>
    <w:p xmlns:wp14="http://schemas.microsoft.com/office/word/2010/wordml" w:rsidP="1A35EFA3" wp14:paraId="2B8FF7A2" wp14:textId="43DD8D30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Mode d’emploi</w:t>
      </w:r>
    </w:p>
    <w:p xmlns:wp14="http://schemas.microsoft.com/office/word/2010/wordml" w:rsidP="1A35EFA3" wp14:paraId="42728437" wp14:textId="35ABD10F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Une fiche suiveuse est ouverte pour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chaque OF ou lot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.</w:t>
      </w:r>
    </w:p>
    <w:p xmlns:wp14="http://schemas.microsoft.com/office/word/2010/wordml" w:rsidP="1A35EFA3" wp14:paraId="7EED9B05" wp14:textId="61F3A035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La partie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Identification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est complétée au lancement</w:t>
      </w:r>
      <w:r w:rsidRPr="1A35EFA3" w:rsidR="57616373">
        <w:rPr>
          <w:rFonts w:ascii="Aptos" w:hAnsi="Aptos" w:eastAsia="Aptos" w:cs="Aptos"/>
          <w:noProof w:val="0"/>
          <w:sz w:val="22"/>
          <w:szCs w:val="22"/>
          <w:lang w:val="fr-FR"/>
        </w:rPr>
        <w:t>, ajoutez ou supprimez des champs afin de l’adapter à votre usage.</w:t>
      </w:r>
    </w:p>
    <w:p xmlns:wp14="http://schemas.microsoft.com/office/word/2010/wordml" w:rsidP="1A35EFA3" wp14:paraId="73BCAD68" wp14:textId="15D89C92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La zone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Suivi des opérations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est remplie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au fil de l’eau par les opérateurs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à chaque étape.</w:t>
      </w:r>
    </w:p>
    <w:p xmlns:wp14="http://schemas.microsoft.com/office/word/2010/wordml" w:rsidP="1A35EFA3" wp14:paraId="61F3E4C7" wp14:textId="4B50644B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Les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contrôles qualité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,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non-conformités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et la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synthèse de fin d’OF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sont complétés par les personnes habilitées (opérateurs, responsables, qualité).</w:t>
      </w:r>
    </w:p>
    <w:p xmlns:wp14="http://schemas.microsoft.com/office/word/2010/wordml" w:rsidP="1A35EFA3" wp14:paraId="6E93D779" wp14:textId="0DA8590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La fiche est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archivée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après validation finale (qualité / responsable production) selon la procédure interne.</w:t>
      </w:r>
    </w:p>
    <w:p xmlns:wp14="http://schemas.microsoft.com/office/word/2010/wordml" w:rsidP="1A35EFA3" wp14:paraId="34D1B31D" wp14:textId="7153F215">
      <w:pPr>
        <w:rPr>
          <w:sz w:val="22"/>
          <w:szCs w:val="22"/>
        </w:rPr>
      </w:pPr>
      <w:r w:rsidRPr="1A35EFA3">
        <w:rPr>
          <w:sz w:val="22"/>
          <w:szCs w:val="22"/>
        </w:rPr>
        <w:br w:type="page"/>
      </w:r>
    </w:p>
    <w:p xmlns:wp14="http://schemas.microsoft.com/office/word/2010/wordml" w:rsidP="1A35EFA3" wp14:paraId="2CDFC8EA" wp14:textId="0DA37D8C">
      <w:pPr>
        <w:pStyle w:val="Normal"/>
        <w:spacing w:before="240" w:beforeAutospacing="off" w:after="0" w:afterAutospacing="off"/>
        <w:ind w:left="708"/>
        <w:rPr>
          <w:sz w:val="22"/>
          <w:szCs w:val="22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Bonnes pratiques</w:t>
      </w:r>
    </w:p>
    <w:p xmlns:wp14="http://schemas.microsoft.com/office/word/2010/wordml" w:rsidP="1A35EFA3" wp14:paraId="76822E68" wp14:textId="76A437BA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Toujours écrire de façon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lisible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(en majuscules si nécessaire).</w:t>
      </w:r>
    </w:p>
    <w:p xmlns:wp14="http://schemas.microsoft.com/office/word/2010/wordml" w:rsidP="1A35EFA3" wp14:paraId="4CF727A7" wp14:textId="38DF1C98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Ne jamais gommer / effacer : en cas d’erreur,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barrer proprement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, corriger à côté et parapher.</w:t>
      </w:r>
    </w:p>
    <w:p xmlns:wp14="http://schemas.microsoft.com/office/word/2010/wordml" w:rsidP="1A35EFA3" wp14:paraId="27C96552" wp14:textId="197D0847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Compléter la fiche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en temps réel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, pas en fin de poste.</w:t>
      </w:r>
    </w:p>
    <w:p xmlns:wp14="http://schemas.microsoft.com/office/word/2010/wordml" w:rsidP="1A35EFA3" wp14:paraId="20BA9923" wp14:textId="3F10526A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Toute zone non applicable doit être barrée (////) pour éviter les vides interprétables.</w:t>
      </w:r>
    </w:p>
    <w:p xmlns:wp14="http://schemas.microsoft.com/office/word/2010/wordml" w:rsidP="1A35EFA3" wp14:paraId="212884E8" wp14:textId="1D2CF566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>Conserver la fiche à proximité du poste ou du lot pendant toute la durée de la fabrication.</w:t>
      </w:r>
    </w:p>
    <w:p xmlns:wp14="http://schemas.microsoft.com/office/word/2010/wordml" w:rsidP="1A35EFA3" wp14:paraId="38CFE6FE" wp14:textId="00D026F0">
      <w:pPr>
        <w:pStyle w:val="Normal"/>
        <w:spacing w:before="240" w:beforeAutospacing="off" w:after="240" w:afterAutospacing="off"/>
        <w:rPr>
          <w:rFonts w:ascii="Aptos" w:hAnsi="Aptos" w:eastAsia="Aptos" w:cs="Aptos"/>
          <w:noProof w:val="0"/>
          <w:sz w:val="40"/>
          <w:szCs w:val="40"/>
          <w:highlight w:val="yellow"/>
          <w:lang w:val="fr-FR"/>
        </w:rPr>
      </w:pPr>
      <w:r w:rsidRPr="1A35EFA3" w:rsidR="0E345892">
        <w:rPr>
          <w:rFonts w:ascii="Aptos" w:hAnsi="Aptos" w:eastAsia="Aptos" w:cs="Aptos"/>
          <w:noProof w:val="0"/>
          <w:sz w:val="32"/>
          <w:szCs w:val="32"/>
          <w:highlight w:val="yellow"/>
          <w:lang w:val="fr-FR"/>
        </w:rPr>
        <w:t>Supprimer cette page avant d’imprimer la fiche !</w:t>
      </w:r>
    </w:p>
    <w:p xmlns:wp14="http://schemas.microsoft.com/office/word/2010/wordml" wp14:paraId="647AE1B0" wp14:textId="2AD4B665">
      <w:r>
        <w:br w:type="page"/>
      </w:r>
    </w:p>
    <w:p xmlns:wp14="http://schemas.microsoft.com/office/word/2010/wordml" w:rsidP="1A35EFA3" wp14:paraId="71C774B3" wp14:textId="5757E292">
      <w:pPr>
        <w:pStyle w:val="Heading2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Identification de l’OF / du lot</w:t>
      </w:r>
    </w:p>
    <w:p xmlns:wp14="http://schemas.microsoft.com/office/word/2010/wordml" w:rsidP="1A35EFA3" wp14:paraId="2F98A26E" wp14:textId="3C29398F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Entreprise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_________________________________________________</w:t>
      </w:r>
    </w:p>
    <w:p xmlns:wp14="http://schemas.microsoft.com/office/word/2010/wordml" w:rsidP="1A35EFA3" wp14:paraId="20D2713B" wp14:textId="194BD76B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Atelier / Ligne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_____________________________________________</w:t>
      </w:r>
    </w:p>
    <w:p xmlns:wp14="http://schemas.microsoft.com/office/word/2010/wordml" w:rsidP="1A35EFA3" wp14:paraId="6912A5DE" wp14:textId="45B4F6B4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N° OF / Ordre de fabrication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</w:t>
      </w:r>
    </w:p>
    <w:p xmlns:wp14="http://schemas.microsoft.com/office/word/2010/wordml" w:rsidP="1A35EFA3" wp14:paraId="289EDF92" wp14:textId="7895E875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Référence produit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___________________________________________</w:t>
      </w:r>
    </w:p>
    <w:p xmlns:wp14="http://schemas.microsoft.com/office/word/2010/wordml" w:rsidP="1A35EFA3" wp14:paraId="51DB01D6" wp14:textId="5F0B7103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Désignation produit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</w:t>
      </w:r>
    </w:p>
    <w:p xmlns:wp14="http://schemas.microsoft.com/office/word/2010/wordml" w:rsidP="1A35EFA3" wp14:paraId="417601C6" wp14:textId="4EDD06C9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Version plan / gamme / indice révision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</w:t>
      </w:r>
    </w:p>
    <w:p xmlns:wp14="http://schemas.microsoft.com/office/word/2010/wordml" w:rsidP="1A35EFA3" wp14:paraId="40A90DD3" wp14:textId="1E9B8F50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Quantité à produire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unité(s)</w:t>
      </w:r>
    </w:p>
    <w:p xmlns:wp14="http://schemas.microsoft.com/office/word/2010/wordml" w:rsidP="1A35EFA3" wp14:paraId="731E28EF" wp14:textId="25313C56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Client (si applicable)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</w:t>
      </w:r>
    </w:p>
    <w:p xmlns:wp14="http://schemas.microsoft.com/office/word/2010/wordml" w:rsidP="1A35EFA3" wp14:paraId="69BEC3B0" wp14:textId="12DAC8B2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Commande client / Projet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</w:t>
      </w:r>
    </w:p>
    <w:p xmlns:wp14="http://schemas.microsoft.com/office/word/2010/wordml" w:rsidP="1A35EFA3" wp14:paraId="6359C692" wp14:textId="29D62DBB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Date de lancement OF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 / ____ / ______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Heure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 : ____</w:t>
      </w:r>
    </w:p>
    <w:p xmlns:wp14="http://schemas.microsoft.com/office/word/2010/wordml" w:rsidP="1A35EFA3" wp14:paraId="43FCC050" wp14:textId="49DB0C37">
      <w:pPr>
        <w:spacing w:before="240" w:beforeAutospacing="off" w:after="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Date de fin prévue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 / ____ / ______ </w:t>
      </w: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Heure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 : ____</w:t>
      </w:r>
    </w:p>
    <w:p xmlns:wp14="http://schemas.microsoft.com/office/word/2010/wordml" w:rsidP="1A35EFA3" wp14:paraId="117289C3" wp14:textId="636D242D">
      <w:pPr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Responsable de lot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__________________________________________</w:t>
      </w:r>
    </w:p>
    <w:p xmlns:wp14="http://schemas.microsoft.com/office/word/2010/wordml" w:rsidP="1A35EFA3" wp14:paraId="6C17527C" wp14:textId="28F65CAC">
      <w:pPr>
        <w:pStyle w:val="Heading2"/>
        <w:spacing w:before="299" w:beforeAutospacing="off" w:after="299" w:afterAutospacing="off"/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</w:pPr>
    </w:p>
    <w:p xmlns:wp14="http://schemas.microsoft.com/office/word/2010/wordml" wp14:paraId="03DDE38F" wp14:textId="2B08E406">
      <w:r>
        <w:br w:type="page"/>
      </w:r>
    </w:p>
    <w:p xmlns:wp14="http://schemas.microsoft.com/office/word/2010/wordml" w:rsidP="1A35EFA3" wp14:paraId="5251FA0E" wp14:textId="110381CC">
      <w:pPr>
        <w:pStyle w:val="Heading2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Informations lot / traçabilité matières</w:t>
      </w:r>
    </w:p>
    <w:p xmlns:wp14="http://schemas.microsoft.com/office/word/2010/wordml" w:rsidP="1A35EFA3" wp14:paraId="39C4A2FA" wp14:textId="751097C7">
      <w:pPr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N° lot produit fini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_________________________________________</w:t>
      </w:r>
    </w:p>
    <w:p xmlns:wp14="http://schemas.microsoft.com/office/word/2010/wordml" w:rsidP="1A35EFA3" wp14:paraId="39A358F5" wp14:textId="2DF5CAA5">
      <w:pPr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Remarques générales de lancement :</w:t>
      </w:r>
      <w:r w:rsidRPr="1A35EFA3" w:rsidR="29180B10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 xml:space="preserve"> 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  <w:r w:rsidRPr="1A35EFA3" w:rsidR="29180B10">
        <w:rPr>
          <w:rFonts w:ascii="Aptos" w:hAnsi="Aptos" w:eastAsia="Aptos" w:cs="Aptos"/>
          <w:noProof w:val="0"/>
          <w:sz w:val="22"/>
          <w:szCs w:val="22"/>
          <w:lang w:val="fr-FR"/>
        </w:rPr>
        <w:t>_________________________________________________________________________________</w:t>
      </w:r>
    </w:p>
    <w:p xmlns:wp14="http://schemas.microsoft.com/office/word/2010/wordml" w:rsidP="1A35EFA3" wp14:paraId="0DB78948" wp14:textId="076EF3AB">
      <w:pPr>
        <w:pStyle w:val="Normal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Matières premières / composants principaux :</w:t>
      </w:r>
    </w:p>
    <w:tbl>
      <w:tblPr>
        <w:tblStyle w:val="TableNormal"/>
        <w:bidiVisual w:val="0"/>
        <w:tblW w:w="0" w:type="auto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6A0" w:firstRow="1" w:lastRow="0" w:firstColumn="1" w:lastColumn="0" w:noHBand="1" w:noVBand="1"/>
      </w:tblPr>
      <w:tblGrid>
        <w:gridCol w:w="2610"/>
        <w:gridCol w:w="2205"/>
        <w:gridCol w:w="3525"/>
        <w:gridCol w:w="1362"/>
        <w:gridCol w:w="1335"/>
        <w:gridCol w:w="4365"/>
      </w:tblGrid>
      <w:tr w:rsidR="1A35EFA3" w:rsidTr="1A35EFA3" w14:paraId="20D83902">
        <w:trPr>
          <w:trHeight w:val="300"/>
        </w:trPr>
        <w:tc>
          <w:tcPr>
            <w:tcW w:w="2610" w:type="dxa"/>
            <w:tcMar/>
            <w:vAlign w:val="center"/>
          </w:tcPr>
          <w:p w:rsidR="1A35EFA3" w:rsidP="1A35EFA3" w:rsidRDefault="1A35EFA3" w14:paraId="6AAA30F0" w14:textId="4C088E6D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Réf. matière / composant</w:t>
            </w:r>
          </w:p>
        </w:tc>
        <w:tc>
          <w:tcPr>
            <w:tcW w:w="2205" w:type="dxa"/>
            <w:tcMar/>
            <w:vAlign w:val="center"/>
          </w:tcPr>
          <w:p w:rsidR="1A35EFA3" w:rsidP="1A35EFA3" w:rsidRDefault="1A35EFA3" w14:paraId="690402B8" w14:textId="3070819C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Désignation matière / composant</w:t>
            </w:r>
          </w:p>
        </w:tc>
        <w:tc>
          <w:tcPr>
            <w:tcW w:w="3525" w:type="dxa"/>
            <w:tcMar/>
            <w:vAlign w:val="center"/>
          </w:tcPr>
          <w:p w:rsidR="1A35EFA3" w:rsidP="1A35EFA3" w:rsidRDefault="1A35EFA3" w14:paraId="5264806C" w14:textId="4183617D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N° lot matière</w:t>
            </w:r>
          </w:p>
        </w:tc>
        <w:tc>
          <w:tcPr>
            <w:tcW w:w="1362" w:type="dxa"/>
            <w:tcMar/>
            <w:vAlign w:val="center"/>
          </w:tcPr>
          <w:p w:rsidR="1A35EFA3" w:rsidP="1A35EFA3" w:rsidRDefault="1A35EFA3" w14:paraId="36954AF7" w14:textId="0782C910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Quantité prévue</w:t>
            </w:r>
          </w:p>
        </w:tc>
        <w:tc>
          <w:tcPr>
            <w:tcW w:w="1335" w:type="dxa"/>
            <w:tcMar/>
            <w:vAlign w:val="center"/>
          </w:tcPr>
          <w:p w:rsidR="1A35EFA3" w:rsidP="1A35EFA3" w:rsidRDefault="1A35EFA3" w14:paraId="31314C36" w14:textId="579A692A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Quantité utilisée</w:t>
            </w:r>
          </w:p>
        </w:tc>
        <w:tc>
          <w:tcPr>
            <w:tcW w:w="4365" w:type="dxa"/>
            <w:tcMar/>
            <w:vAlign w:val="center"/>
          </w:tcPr>
          <w:p w:rsidR="1A35EFA3" w:rsidP="1A35EFA3" w:rsidRDefault="1A35EFA3" w14:paraId="6E1CDAC1" w14:textId="4B7E4E5E">
            <w:pPr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Opérateur (initiales)</w:t>
            </w:r>
          </w:p>
        </w:tc>
      </w:tr>
      <w:tr w:rsidR="1A35EFA3" w:rsidTr="1A35EFA3" w14:paraId="1661DD54">
        <w:trPr>
          <w:trHeight w:val="300"/>
        </w:trPr>
        <w:tc>
          <w:tcPr>
            <w:tcW w:w="2610" w:type="dxa"/>
            <w:tcMar/>
            <w:vAlign w:val="center"/>
          </w:tcPr>
          <w:p w:rsidR="1A35EFA3" w:rsidP="1A35EFA3" w:rsidRDefault="1A35EFA3" w14:paraId="528BDEB3" w14:textId="4053B0F5">
            <w:pPr>
              <w:rPr>
                <w:sz w:val="22"/>
                <w:szCs w:val="22"/>
              </w:rPr>
            </w:pPr>
          </w:p>
        </w:tc>
        <w:tc>
          <w:tcPr>
            <w:tcW w:w="2205" w:type="dxa"/>
            <w:tcMar/>
            <w:vAlign w:val="center"/>
          </w:tcPr>
          <w:p w:rsidR="1A35EFA3" w:rsidP="1A35EFA3" w:rsidRDefault="1A35EFA3" w14:paraId="7D1F12C5" w14:textId="12180D62">
            <w:pPr>
              <w:rPr>
                <w:sz w:val="22"/>
                <w:szCs w:val="22"/>
              </w:rPr>
            </w:pPr>
          </w:p>
        </w:tc>
        <w:tc>
          <w:tcPr>
            <w:tcW w:w="3525" w:type="dxa"/>
            <w:tcMar/>
            <w:vAlign w:val="center"/>
          </w:tcPr>
          <w:p w:rsidR="1A35EFA3" w:rsidP="1A35EFA3" w:rsidRDefault="1A35EFA3" w14:paraId="6752C460" w14:textId="79110AB6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tcMar/>
            <w:vAlign w:val="center"/>
          </w:tcPr>
          <w:p w:rsidR="1A35EFA3" w:rsidP="1A35EFA3" w:rsidRDefault="1A35EFA3" w14:paraId="19287A55" w14:textId="15F6D721">
            <w:pPr>
              <w:rPr>
                <w:sz w:val="22"/>
                <w:szCs w:val="22"/>
              </w:rPr>
            </w:pPr>
          </w:p>
        </w:tc>
        <w:tc>
          <w:tcPr>
            <w:tcW w:w="1335" w:type="dxa"/>
            <w:tcMar/>
            <w:vAlign w:val="center"/>
          </w:tcPr>
          <w:p w:rsidR="1A35EFA3" w:rsidP="1A35EFA3" w:rsidRDefault="1A35EFA3" w14:paraId="547BC305" w14:textId="69F26AFD">
            <w:pPr>
              <w:rPr>
                <w:sz w:val="22"/>
                <w:szCs w:val="22"/>
              </w:rPr>
            </w:pPr>
          </w:p>
        </w:tc>
        <w:tc>
          <w:tcPr>
            <w:tcW w:w="4365" w:type="dxa"/>
            <w:tcMar/>
            <w:vAlign w:val="center"/>
          </w:tcPr>
          <w:p w:rsidR="1A35EFA3" w:rsidP="1A35EFA3" w:rsidRDefault="1A35EFA3" w14:paraId="7C1E2A9C" w14:textId="6AD6729A">
            <w:pPr>
              <w:rPr>
                <w:sz w:val="22"/>
                <w:szCs w:val="22"/>
              </w:rPr>
            </w:pPr>
          </w:p>
        </w:tc>
      </w:tr>
      <w:tr w:rsidR="1A35EFA3" w:rsidTr="1A35EFA3" w14:paraId="05851C67">
        <w:trPr>
          <w:trHeight w:val="300"/>
        </w:trPr>
        <w:tc>
          <w:tcPr>
            <w:tcW w:w="2610" w:type="dxa"/>
            <w:tcMar/>
            <w:vAlign w:val="center"/>
          </w:tcPr>
          <w:p w:rsidR="1A35EFA3" w:rsidP="1A35EFA3" w:rsidRDefault="1A35EFA3" w14:paraId="5D0A36C4" w14:textId="3DBFEA6A">
            <w:pPr>
              <w:rPr>
                <w:sz w:val="22"/>
                <w:szCs w:val="22"/>
              </w:rPr>
            </w:pPr>
          </w:p>
        </w:tc>
        <w:tc>
          <w:tcPr>
            <w:tcW w:w="2205" w:type="dxa"/>
            <w:tcMar/>
            <w:vAlign w:val="center"/>
          </w:tcPr>
          <w:p w:rsidR="1A35EFA3" w:rsidP="1A35EFA3" w:rsidRDefault="1A35EFA3" w14:paraId="05F486CA" w14:textId="4AC82A27">
            <w:pPr>
              <w:rPr>
                <w:sz w:val="22"/>
                <w:szCs w:val="22"/>
              </w:rPr>
            </w:pPr>
          </w:p>
        </w:tc>
        <w:tc>
          <w:tcPr>
            <w:tcW w:w="3525" w:type="dxa"/>
            <w:tcMar/>
            <w:vAlign w:val="center"/>
          </w:tcPr>
          <w:p w:rsidR="1A35EFA3" w:rsidP="1A35EFA3" w:rsidRDefault="1A35EFA3" w14:paraId="74CF923C" w14:textId="3011EAC9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tcMar/>
            <w:vAlign w:val="center"/>
          </w:tcPr>
          <w:p w:rsidR="1A35EFA3" w:rsidP="1A35EFA3" w:rsidRDefault="1A35EFA3" w14:paraId="7E7E4484" w14:textId="150AC2CF">
            <w:pPr>
              <w:rPr>
                <w:sz w:val="22"/>
                <w:szCs w:val="22"/>
              </w:rPr>
            </w:pPr>
          </w:p>
        </w:tc>
        <w:tc>
          <w:tcPr>
            <w:tcW w:w="1335" w:type="dxa"/>
            <w:tcMar/>
            <w:vAlign w:val="center"/>
          </w:tcPr>
          <w:p w:rsidR="1A35EFA3" w:rsidP="1A35EFA3" w:rsidRDefault="1A35EFA3" w14:paraId="1DA14E0D" w14:textId="4C39F2BE">
            <w:pPr>
              <w:rPr>
                <w:sz w:val="22"/>
                <w:szCs w:val="22"/>
              </w:rPr>
            </w:pPr>
          </w:p>
        </w:tc>
        <w:tc>
          <w:tcPr>
            <w:tcW w:w="4365" w:type="dxa"/>
            <w:tcMar/>
            <w:vAlign w:val="center"/>
          </w:tcPr>
          <w:p w:rsidR="1A35EFA3" w:rsidP="1A35EFA3" w:rsidRDefault="1A35EFA3" w14:paraId="499C9DFB" w14:textId="02D5A967">
            <w:pPr>
              <w:rPr>
                <w:sz w:val="22"/>
                <w:szCs w:val="22"/>
              </w:rPr>
            </w:pPr>
          </w:p>
        </w:tc>
      </w:tr>
      <w:tr w:rsidR="1A35EFA3" w:rsidTr="1A35EFA3" w14:paraId="475A61A9">
        <w:trPr>
          <w:trHeight w:val="300"/>
        </w:trPr>
        <w:tc>
          <w:tcPr>
            <w:tcW w:w="2610" w:type="dxa"/>
            <w:tcMar/>
            <w:vAlign w:val="center"/>
          </w:tcPr>
          <w:p w:rsidR="1A35EFA3" w:rsidP="1A35EFA3" w:rsidRDefault="1A35EFA3" w14:paraId="6369023F" w14:textId="610688F8">
            <w:pPr>
              <w:rPr>
                <w:sz w:val="22"/>
                <w:szCs w:val="22"/>
              </w:rPr>
            </w:pPr>
          </w:p>
        </w:tc>
        <w:tc>
          <w:tcPr>
            <w:tcW w:w="2205" w:type="dxa"/>
            <w:tcMar/>
            <w:vAlign w:val="center"/>
          </w:tcPr>
          <w:p w:rsidR="1A35EFA3" w:rsidP="1A35EFA3" w:rsidRDefault="1A35EFA3" w14:paraId="206B8D3F" w14:textId="08BB24EE">
            <w:pPr>
              <w:rPr>
                <w:sz w:val="22"/>
                <w:szCs w:val="22"/>
              </w:rPr>
            </w:pPr>
          </w:p>
        </w:tc>
        <w:tc>
          <w:tcPr>
            <w:tcW w:w="3525" w:type="dxa"/>
            <w:tcMar/>
            <w:vAlign w:val="center"/>
          </w:tcPr>
          <w:p w:rsidR="1A35EFA3" w:rsidP="1A35EFA3" w:rsidRDefault="1A35EFA3" w14:paraId="53E9EF3D" w14:textId="0EABCD32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tcMar/>
            <w:vAlign w:val="center"/>
          </w:tcPr>
          <w:p w:rsidR="1A35EFA3" w:rsidP="1A35EFA3" w:rsidRDefault="1A35EFA3" w14:paraId="62485BB8" w14:textId="37634DCC">
            <w:pPr>
              <w:rPr>
                <w:sz w:val="22"/>
                <w:szCs w:val="22"/>
              </w:rPr>
            </w:pPr>
          </w:p>
        </w:tc>
        <w:tc>
          <w:tcPr>
            <w:tcW w:w="1335" w:type="dxa"/>
            <w:tcMar/>
            <w:vAlign w:val="center"/>
          </w:tcPr>
          <w:p w:rsidR="1A35EFA3" w:rsidP="1A35EFA3" w:rsidRDefault="1A35EFA3" w14:paraId="7CCF1805" w14:textId="04249764">
            <w:pPr>
              <w:rPr>
                <w:sz w:val="22"/>
                <w:szCs w:val="22"/>
              </w:rPr>
            </w:pPr>
          </w:p>
        </w:tc>
        <w:tc>
          <w:tcPr>
            <w:tcW w:w="4365" w:type="dxa"/>
            <w:tcMar/>
            <w:vAlign w:val="center"/>
          </w:tcPr>
          <w:p w:rsidR="1A35EFA3" w:rsidP="1A35EFA3" w:rsidRDefault="1A35EFA3" w14:paraId="2BF930B4" w14:textId="2C61E3E5">
            <w:pPr>
              <w:rPr>
                <w:sz w:val="22"/>
                <w:szCs w:val="22"/>
              </w:rPr>
            </w:pPr>
          </w:p>
        </w:tc>
      </w:tr>
      <w:tr w:rsidR="1A35EFA3" w:rsidTr="1A35EFA3" w14:paraId="2E21B6DA">
        <w:trPr>
          <w:trHeight w:val="300"/>
        </w:trPr>
        <w:tc>
          <w:tcPr>
            <w:tcW w:w="2610" w:type="dxa"/>
            <w:tcMar/>
            <w:vAlign w:val="center"/>
          </w:tcPr>
          <w:p w:rsidR="1A35EFA3" w:rsidP="1A35EFA3" w:rsidRDefault="1A35EFA3" w14:paraId="1EAEF002" w14:textId="0888D749">
            <w:pPr>
              <w:rPr>
                <w:sz w:val="22"/>
                <w:szCs w:val="22"/>
              </w:rPr>
            </w:pPr>
          </w:p>
        </w:tc>
        <w:tc>
          <w:tcPr>
            <w:tcW w:w="2205" w:type="dxa"/>
            <w:tcMar/>
            <w:vAlign w:val="center"/>
          </w:tcPr>
          <w:p w:rsidR="1A35EFA3" w:rsidP="1A35EFA3" w:rsidRDefault="1A35EFA3" w14:paraId="07AB6D7B" w14:textId="2B8C063D">
            <w:pPr>
              <w:rPr>
                <w:sz w:val="22"/>
                <w:szCs w:val="22"/>
              </w:rPr>
            </w:pPr>
          </w:p>
        </w:tc>
        <w:tc>
          <w:tcPr>
            <w:tcW w:w="3525" w:type="dxa"/>
            <w:tcMar/>
            <w:vAlign w:val="center"/>
          </w:tcPr>
          <w:p w:rsidR="1A35EFA3" w:rsidP="1A35EFA3" w:rsidRDefault="1A35EFA3" w14:paraId="03BA1CAE" w14:textId="76977317">
            <w:pPr>
              <w:rPr>
                <w:sz w:val="22"/>
                <w:szCs w:val="22"/>
              </w:rPr>
            </w:pPr>
          </w:p>
        </w:tc>
        <w:tc>
          <w:tcPr>
            <w:tcW w:w="1362" w:type="dxa"/>
            <w:tcMar/>
            <w:vAlign w:val="center"/>
          </w:tcPr>
          <w:p w:rsidR="1A35EFA3" w:rsidP="1A35EFA3" w:rsidRDefault="1A35EFA3" w14:paraId="6EC3C7E8" w14:textId="2E7EC25A">
            <w:pPr>
              <w:rPr>
                <w:sz w:val="22"/>
                <w:szCs w:val="22"/>
              </w:rPr>
            </w:pPr>
          </w:p>
        </w:tc>
        <w:tc>
          <w:tcPr>
            <w:tcW w:w="1335" w:type="dxa"/>
            <w:tcMar/>
            <w:vAlign w:val="center"/>
          </w:tcPr>
          <w:p w:rsidR="1A35EFA3" w:rsidP="1A35EFA3" w:rsidRDefault="1A35EFA3" w14:paraId="2775BB70" w14:textId="48A051A3">
            <w:pPr>
              <w:rPr>
                <w:sz w:val="22"/>
                <w:szCs w:val="22"/>
              </w:rPr>
            </w:pPr>
          </w:p>
        </w:tc>
        <w:tc>
          <w:tcPr>
            <w:tcW w:w="4365" w:type="dxa"/>
            <w:tcMar/>
            <w:vAlign w:val="center"/>
          </w:tcPr>
          <w:p w:rsidR="1A35EFA3" w:rsidP="1A35EFA3" w:rsidRDefault="1A35EFA3" w14:paraId="069E2365" w14:textId="112DCCD8">
            <w:pPr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P="1A35EFA3" wp14:paraId="1ECA3E14" wp14:textId="681296D1">
      <w:pPr>
        <w:bidi w:val="0"/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i w:val="1"/>
          <w:iCs w:val="1"/>
          <w:noProof w:val="0"/>
          <w:sz w:val="22"/>
          <w:szCs w:val="22"/>
          <w:lang w:val="fr-FR"/>
        </w:rPr>
        <w:t>(A adapter selon vos besoins : ajouter / supprimer des lignes.)</w:t>
      </w:r>
    </w:p>
    <w:p xmlns:wp14="http://schemas.microsoft.com/office/word/2010/wordml" w:rsidP="1A35EFA3" wp14:paraId="63C7AC89" wp14:textId="14BDE234">
      <w:pPr>
        <w:pStyle w:val="Heading2"/>
        <w:bidi w:val="0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D. Suivi des opérations (gamme de fabrication)</w:t>
      </w:r>
    </w:p>
    <w:p xmlns:wp14="http://schemas.microsoft.com/office/word/2010/wordml" w:rsidP="1A35EFA3" wp14:paraId="71EBC5EA" wp14:textId="1310C379">
      <w:pPr>
        <w:bidi w:val="0"/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i w:val="1"/>
          <w:iCs w:val="1"/>
          <w:noProof w:val="0"/>
          <w:sz w:val="22"/>
          <w:szCs w:val="22"/>
          <w:lang w:val="fr-FR"/>
        </w:rPr>
        <w:t>(À compléter au fur et à mesure de la production)</w:t>
      </w:r>
    </w:p>
    <w:tbl>
      <w:tblPr>
        <w:tblStyle w:val="TableNormal"/>
        <w:bidiVisual w:val="0"/>
        <w:tblW w:w="0" w:type="auto"/>
        <w:tblLook w:val="06A0" w:firstRow="1" w:lastRow="0" w:firstColumn="1" w:lastColumn="0" w:noHBand="1" w:noVBand="1"/>
      </w:tblPr>
      <w:tblGrid>
        <w:gridCol w:w="835"/>
        <w:gridCol w:w="1035"/>
        <w:gridCol w:w="2205"/>
        <w:gridCol w:w="990"/>
        <w:gridCol w:w="943"/>
        <w:gridCol w:w="931"/>
        <w:gridCol w:w="907"/>
        <w:gridCol w:w="1011"/>
        <w:gridCol w:w="1062"/>
        <w:gridCol w:w="1616"/>
        <w:gridCol w:w="979"/>
        <w:gridCol w:w="3018"/>
      </w:tblGrid>
      <w:tr w:rsidR="1A35EFA3" w:rsidTr="1A35EFA3" w14:paraId="4023BFE1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2225EEB" w14:textId="16E42F8A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N° op.</w:t>
            </w: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EA64A27" w14:textId="17509E3E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Poste / Machine</w:t>
            </w: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3A8C891" w14:textId="70AF8C89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Description de l’opération</w:t>
            </w: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F41A46B" w14:textId="755616AA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Date début</w:t>
            </w: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FB3E185" w14:textId="78B078B6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Heure début</w:t>
            </w: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1B0ACA0" w14:textId="20A5840C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Date fin</w:t>
            </w: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30A2A4D" w14:textId="4307E88E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Heure fin</w:t>
            </w: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9BAA664" w14:textId="26F175C2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Qté bonne</w:t>
            </w: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2A44A17" w14:textId="6D052CF9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Qté rebut</w:t>
            </w: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B71F36E" w14:textId="794DAF06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Opérateur (nom / initiales)</w:t>
            </w: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6B4FCE0" w14:textId="2F389ED1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Contrôle (OK / NOK)</w:t>
            </w: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F42AFEB" w14:textId="007D0460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Remarques</w:t>
            </w:r>
          </w:p>
        </w:tc>
      </w:tr>
      <w:tr w:rsidR="1A35EFA3" w:rsidTr="1A35EFA3" w14:paraId="426CEF23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22A095E" w14:textId="62A859B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8DE5189" w14:textId="7346F4A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B839572" w14:textId="318EE9F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742CC35" w14:textId="222D8D14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EF72BFB" w14:textId="13B4BF9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101EF1F" w14:textId="149C751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1E448C0" w14:textId="46334D1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10A9809" w14:textId="1010BEA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BD35047" w14:textId="6EA579B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15B88FD" w14:textId="51374E8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F25F797" w14:textId="1246FF1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6634D45" w14:textId="3433F509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3A8F2572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CEE5BB8" w14:textId="5D1F1B66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8F63B2C" w14:textId="71D81C7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E95CFDC" w14:textId="04A9923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CC0D2A5" w14:textId="682DBFF4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5D35C56" w14:textId="1A2363B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EC02E73" w14:textId="477081C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A450D4D" w14:textId="1F9DD5F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9FE3027" w14:textId="7E9D90E4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47BD67C" w14:textId="03543B8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51B7BD5" w14:textId="0BAA3EC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9533B99" w14:textId="179D15A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4AB68BA" w14:textId="646CA05E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6E87172C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7CDFDA3" w14:textId="7E979F96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B4A3A24" w14:textId="4900174D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ABF1DE6" w14:textId="324E721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BC5EEC1" w14:textId="23EE38E4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B995C15" w14:textId="3665533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57E5DA9" w14:textId="0017ECC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6C80BE7" w14:textId="2D0994BD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AE0411D" w14:textId="504159E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A84ED28" w14:textId="3AB28DF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A5F60E4" w14:textId="196BB6A4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A4F54BD" w14:textId="278807C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67FCE53" w14:textId="2D98F147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1912FF9B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B3750C7" w14:textId="05D958C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F99D6FB" w14:textId="5DB3494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DD789D8" w14:textId="5171D6C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77273DE" w14:textId="1C37A04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DD0A171" w14:textId="67A49C8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95C5CA4" w14:textId="4A35EBFF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D061480" w14:textId="39A7B099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2991713" w14:textId="4A03F0F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6FD601C" w14:textId="22300DC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DD9D7D7" w14:textId="159CBCB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8943341" w14:textId="21E9CA2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07B82C9" w14:textId="371DCDE5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150034C6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02CEA3E" w14:textId="404A02D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E06BB7A" w14:textId="07E406F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3EECDBA" w14:textId="35DDA3D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C2FAF06" w14:textId="6D6CB5B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7C933A8C" w14:textId="1FBD1A6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E7A9487" w14:textId="73C3A660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B8217B9" w14:textId="170FD27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D7A0967" w14:textId="06BB134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517B8222" w14:textId="383CEF5F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0B297CE" w14:textId="63ED0A19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4E7B7FD" w14:textId="12B20D20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00E85018" w14:textId="6FD8A7ED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3D1D5F62">
        <w:trPr>
          <w:trHeight w:val="300"/>
        </w:trPr>
        <w:tc>
          <w:tcPr>
            <w:tcW w:w="8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0F1E56E" w14:textId="65972579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D3CC6BF" w14:textId="760D749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05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54118A4" w14:textId="19B1677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431A00D" w14:textId="5C0A3286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06838CD" w14:textId="39EC320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DF5F68B" w14:textId="7C20010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2366DDC9" w14:textId="343D755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4A302A8C" w14:textId="7C47C91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0D0F33B" w14:textId="46AE9650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616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3BC84851" w14:textId="170DDEF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6C49E3B1" w14:textId="27C319D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018" w:type="dxa"/>
            <w:tcBorders>
              <w:top w:val="single" w:color="000000" w:themeColor="text1" w:sz="6"/>
              <w:left w:val="single" w:color="000000" w:themeColor="text1" w:sz="6"/>
              <w:bottom w:val="single" w:color="000000" w:themeColor="text1" w:sz="6"/>
              <w:right w:val="single" w:color="000000" w:themeColor="text1" w:sz="6"/>
            </w:tcBorders>
            <w:tcMar/>
            <w:vAlign w:val="center"/>
          </w:tcPr>
          <w:p w:rsidR="1A35EFA3" w:rsidP="1A35EFA3" w:rsidRDefault="1A35EFA3" w14:paraId="198B3DB0" w14:textId="3A6F4694">
            <w:pPr>
              <w:bidi w:val="0"/>
              <w:rPr>
                <w:sz w:val="22"/>
                <w:szCs w:val="22"/>
              </w:rPr>
            </w:pPr>
          </w:p>
        </w:tc>
      </w:tr>
    </w:tbl>
    <w:p xmlns:wp14="http://schemas.microsoft.com/office/word/2010/wordml" w:rsidP="1A35EFA3" wp14:paraId="7F6BF26F" wp14:textId="4D8713DB">
      <w:pPr>
        <w:bidi w:val="0"/>
        <w:spacing w:before="240" w:beforeAutospacing="off" w:after="240" w:afterAutospacing="off"/>
        <w:rPr>
          <w:rFonts w:ascii="Aptos" w:hAnsi="Aptos" w:eastAsia="Aptos" w:cs="Aptos"/>
          <w:i w:val="1"/>
          <w:i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i w:val="1"/>
          <w:iCs w:val="1"/>
          <w:noProof w:val="0"/>
          <w:sz w:val="22"/>
          <w:szCs w:val="22"/>
          <w:lang w:val="fr-FR"/>
        </w:rPr>
        <w:t>(Tu peux dupliquer ce tableau sur une 2ᵉ page si ta gamme est longue.)</w:t>
      </w:r>
    </w:p>
    <w:p xmlns:wp14="http://schemas.microsoft.com/office/word/2010/wordml" w:rsidP="1A35EFA3" wp14:paraId="31BBB3EC" wp14:textId="254CB80B">
      <w:pPr>
        <w:pStyle w:val="Heading2"/>
        <w:bidi w:val="0"/>
        <w:spacing w:before="299" w:beforeAutospacing="off" w:after="299" w:afterAutospacing="off"/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</w:pPr>
    </w:p>
    <w:p xmlns:wp14="http://schemas.microsoft.com/office/word/2010/wordml" wp14:paraId="2E33EF76" wp14:textId="0E27E0B1">
      <w:r>
        <w:br w:type="page"/>
      </w:r>
    </w:p>
    <w:p xmlns:wp14="http://schemas.microsoft.com/office/word/2010/wordml" w:rsidP="1A35EFA3" wp14:paraId="0E2D6D7A" wp14:textId="11A1607C">
      <w:pPr>
        <w:pStyle w:val="Heading2"/>
        <w:bidi w:val="0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E. Contrôles qualité en cours de process</w:t>
      </w:r>
    </w:p>
    <w:tbl>
      <w:tblPr>
        <w:tblStyle w:val="TableNormal"/>
        <w:bidiVisual w:val="0"/>
        <w:tblW w:w="0" w:type="auto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6A0" w:firstRow="1" w:lastRow="0" w:firstColumn="1" w:lastColumn="0" w:noHBand="1" w:noVBand="1"/>
      </w:tblPr>
      <w:tblGrid>
        <w:gridCol w:w="1320"/>
        <w:gridCol w:w="2520"/>
        <w:gridCol w:w="2235"/>
        <w:gridCol w:w="1275"/>
        <w:gridCol w:w="1020"/>
        <w:gridCol w:w="965"/>
        <w:gridCol w:w="958"/>
        <w:gridCol w:w="2126"/>
        <w:gridCol w:w="2887"/>
      </w:tblGrid>
      <w:tr w:rsidR="1A35EFA3" w:rsidTr="1A35EFA3" w14:paraId="38D1192C">
        <w:trPr>
          <w:trHeight w:val="300"/>
        </w:trPr>
        <w:tc>
          <w:tcPr>
            <w:tcW w:w="1320" w:type="dxa"/>
            <w:tcMar/>
            <w:vAlign w:val="center"/>
          </w:tcPr>
          <w:p w:rsidR="1A35EFA3" w:rsidP="1A35EFA3" w:rsidRDefault="1A35EFA3" w14:paraId="35EBDAEC" w14:textId="20D8F728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Étape contrôlée / N° op.</w:t>
            </w:r>
          </w:p>
        </w:tc>
        <w:tc>
          <w:tcPr>
            <w:tcW w:w="2520" w:type="dxa"/>
            <w:tcMar/>
            <w:vAlign w:val="center"/>
          </w:tcPr>
          <w:p w:rsidR="1A35EFA3" w:rsidP="1A35EFA3" w:rsidRDefault="1A35EFA3" w14:paraId="5BC45C57" w14:textId="4D1D92EB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Type de contrôle (dimensionnel, visuel, fonctionnel…)</w:t>
            </w:r>
          </w:p>
        </w:tc>
        <w:tc>
          <w:tcPr>
            <w:tcW w:w="2235" w:type="dxa"/>
            <w:tcMar/>
            <w:vAlign w:val="center"/>
          </w:tcPr>
          <w:p w:rsidR="1A35EFA3" w:rsidP="1A35EFA3" w:rsidRDefault="1A35EFA3" w14:paraId="0C5443B2" w14:textId="7F4D7CCF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Fréquence (100 %, échantillonnage…)</w:t>
            </w:r>
          </w:p>
        </w:tc>
        <w:tc>
          <w:tcPr>
            <w:tcW w:w="1275" w:type="dxa"/>
            <w:tcMar/>
            <w:vAlign w:val="center"/>
          </w:tcPr>
          <w:p w:rsidR="1A35EFA3" w:rsidP="1A35EFA3" w:rsidRDefault="1A35EFA3" w14:paraId="2A9486DC" w14:textId="554FDDEC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Critères / Tolérances</w:t>
            </w:r>
          </w:p>
        </w:tc>
        <w:tc>
          <w:tcPr>
            <w:tcW w:w="1020" w:type="dxa"/>
            <w:tcMar/>
            <w:vAlign w:val="center"/>
          </w:tcPr>
          <w:p w:rsidR="1A35EFA3" w:rsidP="1A35EFA3" w:rsidRDefault="1A35EFA3" w14:paraId="3291937B" w14:textId="0BF99296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Résultat (OK / NOK)</w:t>
            </w:r>
          </w:p>
        </w:tc>
        <w:tc>
          <w:tcPr>
            <w:tcW w:w="965" w:type="dxa"/>
            <w:tcMar/>
            <w:vAlign w:val="center"/>
          </w:tcPr>
          <w:p w:rsidR="1A35EFA3" w:rsidP="1A35EFA3" w:rsidRDefault="1A35EFA3" w14:paraId="0E87F876" w14:textId="62E650F3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Date</w:t>
            </w:r>
          </w:p>
        </w:tc>
        <w:tc>
          <w:tcPr>
            <w:tcW w:w="958" w:type="dxa"/>
            <w:tcMar/>
            <w:vAlign w:val="center"/>
          </w:tcPr>
          <w:p w:rsidR="1A35EFA3" w:rsidP="1A35EFA3" w:rsidRDefault="1A35EFA3" w14:paraId="7E1D2486" w14:textId="540B719A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Heure</w:t>
            </w:r>
          </w:p>
        </w:tc>
        <w:tc>
          <w:tcPr>
            <w:tcW w:w="2126" w:type="dxa"/>
            <w:tcMar/>
            <w:vAlign w:val="center"/>
          </w:tcPr>
          <w:p w:rsidR="1A35EFA3" w:rsidP="1A35EFA3" w:rsidRDefault="1A35EFA3" w14:paraId="43E7F575" w14:textId="7C2686B1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Contrôleur (nom / signature)</w:t>
            </w:r>
          </w:p>
        </w:tc>
        <w:tc>
          <w:tcPr>
            <w:tcW w:w="2887" w:type="dxa"/>
            <w:tcMar/>
            <w:vAlign w:val="center"/>
          </w:tcPr>
          <w:p w:rsidR="1A35EFA3" w:rsidP="1A35EFA3" w:rsidRDefault="1A35EFA3" w14:paraId="35C0B87C" w14:textId="177EF21C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0"/>
                <w:szCs w:val="20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Actions / commentaires</w:t>
            </w:r>
          </w:p>
        </w:tc>
      </w:tr>
      <w:tr w:rsidR="1A35EFA3" w:rsidTr="1A35EFA3" w14:paraId="6CC0A181">
        <w:trPr>
          <w:trHeight w:val="300"/>
        </w:trPr>
        <w:tc>
          <w:tcPr>
            <w:tcW w:w="1320" w:type="dxa"/>
            <w:tcMar/>
            <w:vAlign w:val="center"/>
          </w:tcPr>
          <w:p w:rsidR="1A35EFA3" w:rsidP="1A35EFA3" w:rsidRDefault="1A35EFA3" w14:paraId="06F955AA" w14:textId="58FA9DF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Mar/>
            <w:vAlign w:val="center"/>
          </w:tcPr>
          <w:p w:rsidR="1A35EFA3" w:rsidP="1A35EFA3" w:rsidRDefault="1A35EFA3" w14:paraId="7CEA40F4" w14:textId="25F3330F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35" w:type="dxa"/>
            <w:tcMar/>
            <w:vAlign w:val="center"/>
          </w:tcPr>
          <w:p w:rsidR="1A35EFA3" w:rsidP="1A35EFA3" w:rsidRDefault="1A35EFA3" w14:paraId="6FB0FE3D" w14:textId="72F2669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275" w:type="dxa"/>
            <w:tcMar/>
            <w:vAlign w:val="center"/>
          </w:tcPr>
          <w:p w:rsidR="1A35EFA3" w:rsidP="1A35EFA3" w:rsidRDefault="1A35EFA3" w14:paraId="5C5B8EE9" w14:textId="43284B8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0" w:type="dxa"/>
            <w:tcMar/>
            <w:vAlign w:val="center"/>
          </w:tcPr>
          <w:p w:rsidR="1A35EFA3" w:rsidP="1A35EFA3" w:rsidRDefault="1A35EFA3" w14:paraId="2F18BBB8" w14:textId="57EE4A9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65" w:type="dxa"/>
            <w:tcMar/>
            <w:vAlign w:val="center"/>
          </w:tcPr>
          <w:p w:rsidR="1A35EFA3" w:rsidP="1A35EFA3" w:rsidRDefault="1A35EFA3" w14:paraId="7498736D" w14:textId="7F4D1D3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58" w:type="dxa"/>
            <w:tcMar/>
            <w:vAlign w:val="center"/>
          </w:tcPr>
          <w:p w:rsidR="1A35EFA3" w:rsidP="1A35EFA3" w:rsidRDefault="1A35EFA3" w14:paraId="59329951" w14:textId="1AA4F39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Mar/>
            <w:vAlign w:val="center"/>
          </w:tcPr>
          <w:p w:rsidR="1A35EFA3" w:rsidP="1A35EFA3" w:rsidRDefault="1A35EFA3" w14:paraId="5B9DF76B" w14:textId="44BC05D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887" w:type="dxa"/>
            <w:tcMar/>
            <w:vAlign w:val="center"/>
          </w:tcPr>
          <w:p w:rsidR="1A35EFA3" w:rsidP="1A35EFA3" w:rsidRDefault="1A35EFA3" w14:paraId="1AC822A7" w14:textId="26AA1263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567FD105">
        <w:trPr>
          <w:trHeight w:val="300"/>
        </w:trPr>
        <w:tc>
          <w:tcPr>
            <w:tcW w:w="1320" w:type="dxa"/>
            <w:tcMar/>
            <w:vAlign w:val="center"/>
          </w:tcPr>
          <w:p w:rsidR="1A35EFA3" w:rsidP="1A35EFA3" w:rsidRDefault="1A35EFA3" w14:paraId="2F167875" w14:textId="4B8CD7A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Mar/>
            <w:vAlign w:val="center"/>
          </w:tcPr>
          <w:p w:rsidR="1A35EFA3" w:rsidP="1A35EFA3" w:rsidRDefault="1A35EFA3" w14:paraId="0D6DE159" w14:textId="69FA1C1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35" w:type="dxa"/>
            <w:tcMar/>
            <w:vAlign w:val="center"/>
          </w:tcPr>
          <w:p w:rsidR="1A35EFA3" w:rsidP="1A35EFA3" w:rsidRDefault="1A35EFA3" w14:paraId="4C196592" w14:textId="3D7E703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275" w:type="dxa"/>
            <w:tcMar/>
            <w:vAlign w:val="center"/>
          </w:tcPr>
          <w:p w:rsidR="1A35EFA3" w:rsidP="1A35EFA3" w:rsidRDefault="1A35EFA3" w14:paraId="6E59F9F8" w14:textId="5CDF013C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0" w:type="dxa"/>
            <w:tcMar/>
            <w:vAlign w:val="center"/>
          </w:tcPr>
          <w:p w:rsidR="1A35EFA3" w:rsidP="1A35EFA3" w:rsidRDefault="1A35EFA3" w14:paraId="47AB28A2" w14:textId="7900C0EA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65" w:type="dxa"/>
            <w:tcMar/>
            <w:vAlign w:val="center"/>
          </w:tcPr>
          <w:p w:rsidR="1A35EFA3" w:rsidP="1A35EFA3" w:rsidRDefault="1A35EFA3" w14:paraId="48CDA939" w14:textId="7B1E4AC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58" w:type="dxa"/>
            <w:tcMar/>
            <w:vAlign w:val="center"/>
          </w:tcPr>
          <w:p w:rsidR="1A35EFA3" w:rsidP="1A35EFA3" w:rsidRDefault="1A35EFA3" w14:paraId="79802BD4" w14:textId="748108C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Mar/>
            <w:vAlign w:val="center"/>
          </w:tcPr>
          <w:p w:rsidR="1A35EFA3" w:rsidP="1A35EFA3" w:rsidRDefault="1A35EFA3" w14:paraId="28F4DDD5" w14:textId="113C431F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887" w:type="dxa"/>
            <w:tcMar/>
            <w:vAlign w:val="center"/>
          </w:tcPr>
          <w:p w:rsidR="1A35EFA3" w:rsidP="1A35EFA3" w:rsidRDefault="1A35EFA3" w14:paraId="6E0039F1" w14:textId="39740BA2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4ECCD7E9">
        <w:trPr>
          <w:trHeight w:val="300"/>
        </w:trPr>
        <w:tc>
          <w:tcPr>
            <w:tcW w:w="1320" w:type="dxa"/>
            <w:tcMar/>
            <w:vAlign w:val="center"/>
          </w:tcPr>
          <w:p w:rsidR="1A35EFA3" w:rsidP="1A35EFA3" w:rsidRDefault="1A35EFA3" w14:paraId="1E752F7B" w14:textId="41BC298B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20" w:type="dxa"/>
            <w:tcMar/>
            <w:vAlign w:val="center"/>
          </w:tcPr>
          <w:p w:rsidR="1A35EFA3" w:rsidP="1A35EFA3" w:rsidRDefault="1A35EFA3" w14:paraId="3719BA97" w14:textId="7D4B82E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235" w:type="dxa"/>
            <w:tcMar/>
            <w:vAlign w:val="center"/>
          </w:tcPr>
          <w:p w:rsidR="1A35EFA3" w:rsidP="1A35EFA3" w:rsidRDefault="1A35EFA3" w14:paraId="181FFD96" w14:textId="0DA9F475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275" w:type="dxa"/>
            <w:tcMar/>
            <w:vAlign w:val="center"/>
          </w:tcPr>
          <w:p w:rsidR="1A35EFA3" w:rsidP="1A35EFA3" w:rsidRDefault="1A35EFA3" w14:paraId="4CB19548" w14:textId="0153485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0" w:type="dxa"/>
            <w:tcMar/>
            <w:vAlign w:val="center"/>
          </w:tcPr>
          <w:p w:rsidR="1A35EFA3" w:rsidP="1A35EFA3" w:rsidRDefault="1A35EFA3" w14:paraId="3505B386" w14:textId="44AA070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65" w:type="dxa"/>
            <w:tcMar/>
            <w:vAlign w:val="center"/>
          </w:tcPr>
          <w:p w:rsidR="1A35EFA3" w:rsidP="1A35EFA3" w:rsidRDefault="1A35EFA3" w14:paraId="0FD281FB" w14:textId="095CF26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958" w:type="dxa"/>
            <w:tcMar/>
            <w:vAlign w:val="center"/>
          </w:tcPr>
          <w:p w:rsidR="1A35EFA3" w:rsidP="1A35EFA3" w:rsidRDefault="1A35EFA3" w14:paraId="4E23F96D" w14:textId="7E33338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Mar/>
            <w:vAlign w:val="center"/>
          </w:tcPr>
          <w:p w:rsidR="1A35EFA3" w:rsidP="1A35EFA3" w:rsidRDefault="1A35EFA3" w14:paraId="2CBF4952" w14:textId="57ABA20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887" w:type="dxa"/>
            <w:tcMar/>
            <w:vAlign w:val="center"/>
          </w:tcPr>
          <w:p w:rsidR="1A35EFA3" w:rsidP="1A35EFA3" w:rsidRDefault="1A35EFA3" w14:paraId="651A2BE0" w14:textId="0B3FFD5A">
            <w:pPr>
              <w:bidi w:val="0"/>
              <w:rPr>
                <w:sz w:val="22"/>
                <w:szCs w:val="22"/>
              </w:rPr>
            </w:pPr>
          </w:p>
        </w:tc>
      </w:tr>
    </w:tbl>
    <w:p xmlns:wp14="http://schemas.microsoft.com/office/word/2010/wordml" wp14:paraId="5C29E390" wp14:textId="34D039FF"/>
    <w:p xmlns:wp14="http://schemas.microsoft.com/office/word/2010/wordml" w:rsidP="1A35EFA3" wp14:paraId="5BBC2B92" wp14:textId="28197E22">
      <w:pPr>
        <w:pStyle w:val="Heading2"/>
        <w:bidi w:val="0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F. Non-conformités / rebuts / retouches</w:t>
      </w:r>
    </w:p>
    <w:tbl>
      <w:tblPr>
        <w:tblStyle w:val="TableNormal"/>
        <w:bidiVisual w:val="0"/>
        <w:tblW w:w="0" w:type="auto"/>
        <w:tblBorders>
          <w:top w:val="single" w:color="000000" w:themeColor="text1" w:sz="6"/>
          <w:left w:val="single" w:color="000000" w:themeColor="text1" w:sz="6"/>
          <w:bottom w:val="single" w:color="000000" w:themeColor="text1" w:sz="6"/>
          <w:right w:val="single" w:color="000000" w:themeColor="text1" w:sz="6"/>
          <w:insideH w:val="single" w:color="000000" w:themeColor="text1" w:sz="6"/>
          <w:insideV w:val="single" w:color="000000" w:themeColor="text1" w:sz="6"/>
        </w:tblBorders>
        <w:tblLook w:val="06A0" w:firstRow="1" w:lastRow="0" w:firstColumn="1" w:lastColumn="0" w:noHBand="1" w:noVBand="1"/>
      </w:tblPr>
      <w:tblGrid>
        <w:gridCol w:w="810"/>
        <w:gridCol w:w="1395"/>
        <w:gridCol w:w="3311"/>
        <w:gridCol w:w="1027"/>
        <w:gridCol w:w="3635"/>
        <w:gridCol w:w="2620"/>
        <w:gridCol w:w="2556"/>
      </w:tblGrid>
      <w:tr w:rsidR="1A35EFA3" w:rsidTr="1A35EFA3" w14:paraId="1DD01FBF">
        <w:trPr>
          <w:trHeight w:val="300"/>
        </w:trPr>
        <w:tc>
          <w:tcPr>
            <w:tcW w:w="810" w:type="dxa"/>
            <w:tcMar/>
            <w:vAlign w:val="center"/>
          </w:tcPr>
          <w:p w:rsidR="1A35EFA3" w:rsidP="1A35EFA3" w:rsidRDefault="1A35EFA3" w14:paraId="182AA63A" w14:textId="17E098EE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Date</w:t>
            </w:r>
          </w:p>
        </w:tc>
        <w:tc>
          <w:tcPr>
            <w:tcW w:w="1395" w:type="dxa"/>
            <w:tcMar/>
            <w:vAlign w:val="center"/>
          </w:tcPr>
          <w:p w:rsidR="1A35EFA3" w:rsidP="1A35EFA3" w:rsidRDefault="1A35EFA3" w14:paraId="003496B2" w14:textId="49FA1105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N° op.</w:t>
            </w:r>
          </w:p>
        </w:tc>
        <w:tc>
          <w:tcPr>
            <w:tcW w:w="3311" w:type="dxa"/>
            <w:tcMar/>
            <w:vAlign w:val="center"/>
          </w:tcPr>
          <w:p w:rsidR="1A35EFA3" w:rsidP="1A35EFA3" w:rsidRDefault="1A35EFA3" w14:paraId="46B97B8B" w14:textId="7666347D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Description de la non-conformité / défaut</w:t>
            </w:r>
          </w:p>
        </w:tc>
        <w:tc>
          <w:tcPr>
            <w:tcW w:w="1027" w:type="dxa"/>
            <w:tcMar/>
            <w:vAlign w:val="center"/>
          </w:tcPr>
          <w:p w:rsidR="1A35EFA3" w:rsidP="1A35EFA3" w:rsidRDefault="1A35EFA3" w14:paraId="746F80C4" w14:textId="209E28B6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Qté concernée</w:t>
            </w:r>
          </w:p>
        </w:tc>
        <w:tc>
          <w:tcPr>
            <w:tcW w:w="3635" w:type="dxa"/>
            <w:tcMar/>
            <w:vAlign w:val="center"/>
          </w:tcPr>
          <w:p w:rsidR="1A35EFA3" w:rsidP="1A35EFA3" w:rsidRDefault="1A35EFA3" w14:paraId="6FCB082D" w14:textId="3EBD5FD4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Décision (tri, retouche, rebut, dérogation…)</w:t>
            </w:r>
          </w:p>
        </w:tc>
        <w:tc>
          <w:tcPr>
            <w:tcW w:w="2620" w:type="dxa"/>
            <w:tcMar/>
            <w:vAlign w:val="center"/>
          </w:tcPr>
          <w:p w:rsidR="1A35EFA3" w:rsidP="1A35EFA3" w:rsidRDefault="1A35EFA3" w14:paraId="5D9B235B" w14:textId="3C10DDCD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Responsable (nom / initiales)</w:t>
            </w:r>
          </w:p>
        </w:tc>
        <w:tc>
          <w:tcPr>
            <w:tcW w:w="2556" w:type="dxa"/>
            <w:tcMar/>
            <w:vAlign w:val="center"/>
          </w:tcPr>
          <w:p w:rsidR="1A35EFA3" w:rsidP="1A35EFA3" w:rsidRDefault="1A35EFA3" w14:paraId="11416404" w14:textId="266D043D">
            <w:pPr>
              <w:bidi w:val="0"/>
              <w:spacing w:before="0" w:beforeAutospacing="off" w:after="0" w:afterAutospacing="off"/>
              <w:jc w:val="center"/>
              <w:rPr>
                <w:b w:val="1"/>
                <w:bCs w:val="1"/>
                <w:sz w:val="22"/>
                <w:szCs w:val="22"/>
              </w:rPr>
            </w:pPr>
            <w:r w:rsidRPr="1A35EFA3" w:rsidR="1A35EFA3">
              <w:rPr>
                <w:b w:val="1"/>
                <w:bCs w:val="1"/>
                <w:sz w:val="22"/>
                <w:szCs w:val="22"/>
              </w:rPr>
              <w:t>N° fiche NC / 8D (si applicable)</w:t>
            </w:r>
          </w:p>
        </w:tc>
      </w:tr>
      <w:tr w:rsidR="1A35EFA3" w:rsidTr="1A35EFA3" w14:paraId="0299D36F">
        <w:trPr>
          <w:trHeight w:val="300"/>
        </w:trPr>
        <w:tc>
          <w:tcPr>
            <w:tcW w:w="810" w:type="dxa"/>
            <w:tcMar/>
            <w:vAlign w:val="center"/>
          </w:tcPr>
          <w:p w:rsidR="1A35EFA3" w:rsidP="1A35EFA3" w:rsidRDefault="1A35EFA3" w14:paraId="3BCBBE99" w14:textId="2523999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395" w:type="dxa"/>
            <w:tcMar/>
            <w:vAlign w:val="center"/>
          </w:tcPr>
          <w:p w:rsidR="1A35EFA3" w:rsidP="1A35EFA3" w:rsidRDefault="1A35EFA3" w14:paraId="5A0F7F18" w14:textId="655B6698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311" w:type="dxa"/>
            <w:tcMar/>
            <w:vAlign w:val="center"/>
          </w:tcPr>
          <w:p w:rsidR="1A35EFA3" w:rsidP="1A35EFA3" w:rsidRDefault="1A35EFA3" w14:paraId="12374000" w14:textId="0BD17ADD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7" w:type="dxa"/>
            <w:tcMar/>
            <w:vAlign w:val="center"/>
          </w:tcPr>
          <w:p w:rsidR="1A35EFA3" w:rsidP="1A35EFA3" w:rsidRDefault="1A35EFA3" w14:paraId="54634F2F" w14:textId="1FDF320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635" w:type="dxa"/>
            <w:tcMar/>
            <w:vAlign w:val="center"/>
          </w:tcPr>
          <w:p w:rsidR="1A35EFA3" w:rsidP="1A35EFA3" w:rsidRDefault="1A35EFA3" w14:paraId="0AC6837A" w14:textId="5BB07BF1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620" w:type="dxa"/>
            <w:tcMar/>
            <w:vAlign w:val="center"/>
          </w:tcPr>
          <w:p w:rsidR="1A35EFA3" w:rsidP="1A35EFA3" w:rsidRDefault="1A35EFA3" w14:paraId="31C8810A" w14:textId="759CA956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Mar/>
            <w:vAlign w:val="center"/>
          </w:tcPr>
          <w:p w:rsidR="1A35EFA3" w:rsidP="1A35EFA3" w:rsidRDefault="1A35EFA3" w14:paraId="4465F5EB" w14:textId="00B27B02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1B70BC09">
        <w:trPr>
          <w:trHeight w:val="300"/>
        </w:trPr>
        <w:tc>
          <w:tcPr>
            <w:tcW w:w="810" w:type="dxa"/>
            <w:tcMar/>
            <w:vAlign w:val="center"/>
          </w:tcPr>
          <w:p w:rsidR="1A35EFA3" w:rsidP="1A35EFA3" w:rsidRDefault="1A35EFA3" w14:paraId="6045FCAC" w14:textId="3269422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395" w:type="dxa"/>
            <w:tcMar/>
            <w:vAlign w:val="center"/>
          </w:tcPr>
          <w:p w:rsidR="1A35EFA3" w:rsidP="1A35EFA3" w:rsidRDefault="1A35EFA3" w14:paraId="13D1BBCA" w14:textId="4A129939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311" w:type="dxa"/>
            <w:tcMar/>
            <w:vAlign w:val="center"/>
          </w:tcPr>
          <w:p w:rsidR="1A35EFA3" w:rsidP="1A35EFA3" w:rsidRDefault="1A35EFA3" w14:paraId="1EE0491D" w14:textId="5D22153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7" w:type="dxa"/>
            <w:tcMar/>
            <w:vAlign w:val="center"/>
          </w:tcPr>
          <w:p w:rsidR="1A35EFA3" w:rsidP="1A35EFA3" w:rsidRDefault="1A35EFA3" w14:paraId="3AAEF052" w14:textId="54DE284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635" w:type="dxa"/>
            <w:tcMar/>
            <w:vAlign w:val="center"/>
          </w:tcPr>
          <w:p w:rsidR="1A35EFA3" w:rsidP="1A35EFA3" w:rsidRDefault="1A35EFA3" w14:paraId="7228FEA3" w14:textId="5ED08AB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620" w:type="dxa"/>
            <w:tcMar/>
            <w:vAlign w:val="center"/>
          </w:tcPr>
          <w:p w:rsidR="1A35EFA3" w:rsidP="1A35EFA3" w:rsidRDefault="1A35EFA3" w14:paraId="277399EB" w14:textId="40902DD7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Mar/>
            <w:vAlign w:val="center"/>
          </w:tcPr>
          <w:p w:rsidR="1A35EFA3" w:rsidP="1A35EFA3" w:rsidRDefault="1A35EFA3" w14:paraId="76307D26" w14:textId="14D68D8F">
            <w:pPr>
              <w:bidi w:val="0"/>
              <w:rPr>
                <w:sz w:val="22"/>
                <w:szCs w:val="22"/>
              </w:rPr>
            </w:pPr>
          </w:p>
        </w:tc>
      </w:tr>
      <w:tr w:rsidR="1A35EFA3" w:rsidTr="1A35EFA3" w14:paraId="33FD0654">
        <w:trPr>
          <w:trHeight w:val="300"/>
        </w:trPr>
        <w:tc>
          <w:tcPr>
            <w:tcW w:w="810" w:type="dxa"/>
            <w:tcMar/>
            <w:vAlign w:val="center"/>
          </w:tcPr>
          <w:p w:rsidR="1A35EFA3" w:rsidP="1A35EFA3" w:rsidRDefault="1A35EFA3" w14:paraId="2903FF7C" w14:textId="4F8CD9CD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395" w:type="dxa"/>
            <w:tcMar/>
            <w:vAlign w:val="center"/>
          </w:tcPr>
          <w:p w:rsidR="1A35EFA3" w:rsidP="1A35EFA3" w:rsidRDefault="1A35EFA3" w14:paraId="40CEAF1D" w14:textId="08F2EB93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311" w:type="dxa"/>
            <w:tcMar/>
            <w:vAlign w:val="center"/>
          </w:tcPr>
          <w:p w:rsidR="1A35EFA3" w:rsidP="1A35EFA3" w:rsidRDefault="1A35EFA3" w14:paraId="29CFD461" w14:textId="67810BB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1027" w:type="dxa"/>
            <w:tcMar/>
            <w:vAlign w:val="center"/>
          </w:tcPr>
          <w:p w:rsidR="1A35EFA3" w:rsidP="1A35EFA3" w:rsidRDefault="1A35EFA3" w14:paraId="653189AC" w14:textId="4E8265F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3635" w:type="dxa"/>
            <w:tcMar/>
            <w:vAlign w:val="center"/>
          </w:tcPr>
          <w:p w:rsidR="1A35EFA3" w:rsidP="1A35EFA3" w:rsidRDefault="1A35EFA3" w14:paraId="164694C4" w14:textId="580FEEEE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620" w:type="dxa"/>
            <w:tcMar/>
            <w:vAlign w:val="center"/>
          </w:tcPr>
          <w:p w:rsidR="1A35EFA3" w:rsidP="1A35EFA3" w:rsidRDefault="1A35EFA3" w14:paraId="4143EBF9" w14:textId="254E6702">
            <w:pPr>
              <w:bidi w:val="0"/>
              <w:rPr>
                <w:sz w:val="22"/>
                <w:szCs w:val="22"/>
              </w:rPr>
            </w:pPr>
          </w:p>
        </w:tc>
        <w:tc>
          <w:tcPr>
            <w:tcW w:w="2556" w:type="dxa"/>
            <w:tcMar/>
            <w:vAlign w:val="center"/>
          </w:tcPr>
          <w:p w:rsidR="1A35EFA3" w:rsidP="1A35EFA3" w:rsidRDefault="1A35EFA3" w14:paraId="357130FD" w14:textId="73D71B50">
            <w:pPr>
              <w:bidi w:val="0"/>
              <w:rPr>
                <w:sz w:val="22"/>
                <w:szCs w:val="22"/>
              </w:rPr>
            </w:pPr>
          </w:p>
        </w:tc>
      </w:tr>
    </w:tbl>
    <w:p xmlns:wp14="http://schemas.microsoft.com/office/word/2010/wordml" wp14:paraId="5F21865B" wp14:textId="7404241A"/>
    <w:p xmlns:wp14="http://schemas.microsoft.com/office/word/2010/wordml" w:rsidP="1A35EFA3" wp14:paraId="1B6442CD" wp14:textId="560E3D31">
      <w:pPr>
        <w:pStyle w:val="Heading2"/>
        <w:bidi w:val="0"/>
        <w:spacing w:before="299" w:beforeAutospacing="off" w:after="299" w:afterAutospacing="off"/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</w:pPr>
    </w:p>
    <w:p xmlns:wp14="http://schemas.microsoft.com/office/word/2010/wordml" wp14:paraId="146E10B2" wp14:textId="1FEEDFD5">
      <w:r>
        <w:br w:type="page"/>
      </w:r>
    </w:p>
    <w:p xmlns:wp14="http://schemas.microsoft.com/office/word/2010/wordml" w:rsidP="1A35EFA3" wp14:paraId="30DF58A1" wp14:textId="551FFB6A">
      <w:pPr>
        <w:pStyle w:val="Heading2"/>
        <w:bidi w:val="0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G. Synthèse de fin d’OF / de lot</w:t>
      </w:r>
    </w:p>
    <w:p xmlns:wp14="http://schemas.microsoft.com/office/word/2010/wordml" w:rsidP="1A35EFA3" wp14:paraId="5876519A" wp14:textId="239B871F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Quantité bonne produite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unité(s)</w:t>
      </w:r>
    </w:p>
    <w:p xmlns:wp14="http://schemas.microsoft.com/office/word/2010/wordml" w:rsidP="1A35EFA3" wp14:paraId="2CAE61F1" wp14:textId="7C6FF7FD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Quantité rebut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unité(s)</w:t>
      </w:r>
    </w:p>
    <w:p xmlns:wp14="http://schemas.microsoft.com/office/word/2010/wordml" w:rsidP="1A35EFA3" wp14:paraId="6F973FAB" wp14:textId="1647AEE4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Quantité retouchée / recyclée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unité(s)</w:t>
      </w:r>
    </w:p>
    <w:p xmlns:wp14="http://schemas.microsoft.com/office/word/2010/wordml" w:rsidP="1A35EFA3" wp14:paraId="0C536C2D" wp14:textId="07145D54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Temps total de fabrication (main d’œuvre)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h</w:t>
      </w:r>
    </w:p>
    <w:p xmlns:wp14="http://schemas.microsoft.com/office/word/2010/wordml" w:rsidP="1A35EFA3" wp14:paraId="2D8A0C92" wp14:textId="47F9EC48">
      <w:pPr>
        <w:bidi w:val="0"/>
        <w:spacing w:before="240" w:beforeAutospacing="off" w:after="240" w:afterAutospacing="off"/>
        <w:rPr>
          <w:rFonts w:ascii="Aptos" w:hAnsi="Aptos" w:eastAsia="Aptos" w:cs="Aptos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Temps machine (si suivi) :</w:t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____________________ h</w:t>
      </w:r>
    </w:p>
    <w:p xmlns:wp14="http://schemas.microsoft.com/office/word/2010/wordml" w:rsidP="1A35EFA3" wp14:paraId="3BA3CE01" wp14:textId="54EE78A3">
      <w:pPr>
        <w:bidi w:val="0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0"/>
          <w:szCs w:val="20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Commentaires de fin de lot :</w:t>
      </w:r>
    </w:p>
    <w:p xmlns:wp14="http://schemas.microsoft.com/office/word/2010/wordml" w:rsidP="1A35EFA3" wp14:paraId="09EA7C41" wp14:textId="399F3C0C">
      <w:pPr>
        <w:pStyle w:val="Heading2"/>
        <w:bidi w:val="0"/>
        <w:spacing w:before="299" w:beforeAutospacing="off" w:after="299" w:afterAutospacing="off"/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36"/>
          <w:szCs w:val="36"/>
          <w:lang w:val="fr-FR"/>
        </w:rPr>
        <w:t>H. Validation et signatures</w:t>
      </w:r>
    </w:p>
    <w:p xmlns:wp14="http://schemas.microsoft.com/office/word/2010/wordml" w:rsidP="1A35EFA3" wp14:paraId="697163EB" wp14:textId="452FE8EA">
      <w:pPr>
        <w:bidi w:val="0"/>
        <w:spacing w:before="0" w:beforeAutospacing="off" w:after="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Opérateur principal / équipe de production</w:t>
      </w:r>
      <w:r>
        <w:br/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Nom : _______________________________ Signature : _________________________ Date : ____ / ____ / ______</w:t>
      </w:r>
    </w:p>
    <w:p xmlns:wp14="http://schemas.microsoft.com/office/word/2010/wordml" w:rsidP="1A35EFA3" wp14:paraId="31B13892" wp14:textId="2EBA78ED">
      <w:pPr>
        <w:bidi w:val="0"/>
        <w:spacing w:before="0" w:beforeAutospacing="off" w:after="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Responsable d’atelier / de ligne</w:t>
      </w:r>
      <w:r>
        <w:br/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Nom : _______________________________ Signature : _________________________ Date : ____ / ____ / ______</w:t>
      </w:r>
    </w:p>
    <w:p xmlns:wp14="http://schemas.microsoft.com/office/word/2010/wordml" w:rsidP="1A35EFA3" wp14:paraId="5667484F" wp14:textId="534040BE">
      <w:pPr>
        <w:bidi w:val="0"/>
        <w:spacing w:before="0" w:beforeAutospacing="off" w:after="0" w:afterAutospacing="off"/>
        <w:rPr>
          <w:rFonts w:ascii="Aptos" w:hAnsi="Aptos" w:eastAsia="Aptos" w:cs="Aptos"/>
          <w:noProof w:val="0"/>
          <w:sz w:val="22"/>
          <w:szCs w:val="22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2"/>
          <w:szCs w:val="22"/>
          <w:lang w:val="fr-FR"/>
        </w:rPr>
        <w:t>Qualité – Libération du lot</w:t>
      </w:r>
      <w:r>
        <w:br/>
      </w:r>
      <w:r w:rsidRPr="1A35EFA3" w:rsidR="4FE6E2AC">
        <w:rPr>
          <w:rFonts w:ascii="Aptos" w:hAnsi="Aptos" w:eastAsia="Aptos" w:cs="Aptos"/>
          <w:noProof w:val="0"/>
          <w:sz w:val="22"/>
          <w:szCs w:val="22"/>
          <w:lang w:val="fr-FR"/>
        </w:rPr>
        <w:t xml:space="preserve"> Nom : _______________________________ Signature : _________________________ Date : ____ / ____ / ______</w:t>
      </w:r>
    </w:p>
    <w:p xmlns:wp14="http://schemas.microsoft.com/office/word/2010/wordml" w:rsidP="1A35EFA3" wp14:paraId="3BFEFB25" wp14:textId="6F436EDB">
      <w:pPr>
        <w:pStyle w:val="Normal"/>
        <w:bidi w:val="0"/>
        <w:spacing w:before="0" w:beforeAutospacing="off" w:after="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</w:pPr>
      <w:r w:rsidRPr="1A35EFA3" w:rsidR="4FE6E2AC">
        <w:rPr>
          <w:rFonts w:ascii="Aptos" w:hAnsi="Aptos" w:eastAsia="Aptos" w:cs="Aptos"/>
          <w:b w:val="1"/>
          <w:bCs w:val="1"/>
          <w:noProof w:val="0"/>
          <w:sz w:val="24"/>
          <w:szCs w:val="24"/>
          <w:lang w:val="fr-FR"/>
        </w:rPr>
        <w:t>Décision finale :</w:t>
      </w:r>
      <w:r>
        <w:br/>
      </w:r>
      <w:r w:rsidRPr="1A35EFA3" w:rsidR="4FE6E2AC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☐ Lot conforme – libéré</w:t>
      </w:r>
      <w:r>
        <w:br/>
      </w:r>
      <w:r w:rsidRPr="1A35EFA3" w:rsidR="4FE6E2AC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☐ Lot partiellement conforme – sous dérogation</w:t>
      </w:r>
      <w:r>
        <w:br/>
      </w:r>
      <w:r w:rsidRPr="1A35EFA3" w:rsidR="4FE6E2AC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☐ Lot non conforme – rebut / à traiter selon procédure</w:t>
      </w:r>
    </w:p>
    <w:sectPr>
      <w:pgSz w:w="16839" w:h="11907" w:orient="landscape"/>
      <w:pgMar w:top="567" w:right="567" w:bottom="567" w:left="567" w:header="720" w:footer="720" w:gutter="0"/>
      <w:cols w:equalWidth="1" w:space="720" w:num="1"/>
      <w:docGrid w:linePitch="360"/>
      <w:footerReference w:type="default" r:id="Rb12eb97e0f5145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5235"/>
      <w:gridCol w:w="5235"/>
      <w:gridCol w:w="5235"/>
    </w:tblGrid>
    <w:tr w:rsidR="1A35EFA3" w:rsidTr="1A35EFA3" w14:paraId="51071EDD">
      <w:trPr>
        <w:trHeight w:val="300"/>
      </w:trPr>
      <w:tc>
        <w:tcPr>
          <w:tcW w:w="5235" w:type="dxa"/>
          <w:tcMar/>
        </w:tcPr>
        <w:p w:rsidR="1A35EFA3" w:rsidP="1A35EFA3" w:rsidRDefault="1A35EFA3" w14:paraId="4B33173D" w14:textId="69CD8DE8">
          <w:pPr>
            <w:pStyle w:val="Header"/>
            <w:bidi w:val="0"/>
            <w:ind w:left="-115"/>
            <w:jc w:val="left"/>
          </w:pPr>
        </w:p>
      </w:tc>
      <w:tc>
        <w:tcPr>
          <w:tcW w:w="5235" w:type="dxa"/>
          <w:tcMar/>
        </w:tcPr>
        <w:p w:rsidR="1A35EFA3" w:rsidP="1A35EFA3" w:rsidRDefault="1A35EFA3" w14:paraId="22BF6894" w14:textId="7B7013B1">
          <w:pPr>
            <w:pStyle w:val="Header"/>
            <w:bidi w:val="0"/>
            <w:jc w:val="center"/>
          </w:pPr>
        </w:p>
      </w:tc>
      <w:tc>
        <w:tcPr>
          <w:tcW w:w="5235" w:type="dxa"/>
          <w:tcMar/>
        </w:tcPr>
        <w:p w:rsidR="1A35EFA3" w:rsidP="1A35EFA3" w:rsidRDefault="1A35EFA3" w14:paraId="3880937A" w14:textId="75C02A67">
          <w:pPr>
            <w:pStyle w:val="Header"/>
            <w:bidi w:val="0"/>
            <w:ind w:right="-115"/>
            <w:jc w:val="right"/>
          </w:pPr>
        </w:p>
      </w:tc>
    </w:tr>
  </w:tbl>
  <w:p w:rsidR="1A35EFA3" w:rsidP="1A35EFA3" w:rsidRDefault="1A35EFA3" w14:paraId="69595367" w14:textId="0A519999">
    <w:pPr>
      <w:pStyle w:val="Footer"/>
      <w:bidi w:val="0"/>
    </w:pPr>
  </w:p>
</w:ftr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173fbd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e538ac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e18d6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C8F6E02"/>
    <w:rsid w:val="0362A2E0"/>
    <w:rsid w:val="0362A2E0"/>
    <w:rsid w:val="04F7A2DF"/>
    <w:rsid w:val="04F7A2DF"/>
    <w:rsid w:val="06813EAD"/>
    <w:rsid w:val="06A66FF0"/>
    <w:rsid w:val="0E345892"/>
    <w:rsid w:val="162B0373"/>
    <w:rsid w:val="1A35EFA3"/>
    <w:rsid w:val="2713EE50"/>
    <w:rsid w:val="2794CC02"/>
    <w:rsid w:val="29180B10"/>
    <w:rsid w:val="2C021521"/>
    <w:rsid w:val="2C8F6E02"/>
    <w:rsid w:val="383AAFE5"/>
    <w:rsid w:val="38B2EF65"/>
    <w:rsid w:val="38B2EF65"/>
    <w:rsid w:val="39D88BAB"/>
    <w:rsid w:val="39D88BAB"/>
    <w:rsid w:val="3CE649DC"/>
    <w:rsid w:val="43BC1B0C"/>
    <w:rsid w:val="45C4A9BB"/>
    <w:rsid w:val="45C4A9BB"/>
    <w:rsid w:val="46CAA867"/>
    <w:rsid w:val="48093924"/>
    <w:rsid w:val="4FE6E2AC"/>
    <w:rsid w:val="550CD2B2"/>
    <w:rsid w:val="5724DA6F"/>
    <w:rsid w:val="57616373"/>
    <w:rsid w:val="5F33C0A7"/>
    <w:rsid w:val="608F649F"/>
    <w:rsid w:val="6B308393"/>
    <w:rsid w:val="6E0CA8D4"/>
    <w:rsid w:val="7218E602"/>
    <w:rsid w:val="7218E602"/>
    <w:rsid w:val="7310B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F6E02"/>
  <w15:chartTrackingRefBased/>
  <w15:docId w15:val="{7969478F-0982-40E2-BCC9-3C9A5D2A4D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uiPriority w:val="0"/>
    <w:name w:val="Normal"/>
    <w:qFormat/>
    <w:rsid w:val="1A35EFA3"/>
    <w:rPr>
      <w:rFonts w:cs="Aptos"/>
      <w:b w:val="0"/>
      <w:bCs w:val="0"/>
      <w:noProof w:val="0"/>
      <w:sz w:val="22"/>
      <w:szCs w:val="22"/>
    </w:rPr>
    <w:pPr>
      <w:spacing w:before="0" w:beforeAutospacing="off" w:after="240" w:afterAutospacing="off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1">
    <w:uiPriority w:val="9"/>
    <w:name w:val="heading 1"/>
    <w:basedOn w:val="Normal"/>
    <w:next w:val="Normal"/>
    <w:qFormat/>
    <w:rsid w:val="1A35EFA3"/>
    <w:rPr>
      <w:rFonts w:ascii="Aptos" w:hAnsi="Aptos" w:eastAsia="Aptos" w:cs="Aptos" w:asciiTheme="majorAscii" w:hAnsiTheme="majorAscii" w:eastAsiaTheme="majorEastAsia" w:cstheme="majorBidi"/>
      <w:b w:val="1"/>
      <w:bCs w:val="1"/>
      <w:noProof w:val="0"/>
      <w:color w:val="FF8512"/>
      <w:sz w:val="48"/>
      <w:szCs w:val="48"/>
      <w:lang w:val="fr-FR"/>
    </w:rPr>
    <w:pPr>
      <w:keepNext w:val="1"/>
      <w:keepLines w:val="1"/>
      <w:spacing w:before="322" w:beforeAutospacing="off" w:after="322" w:afterAutospacing="off"/>
      <w:jc w:val="center"/>
      <w:outlineLvl w:val="0"/>
    </w:pPr>
  </w:style>
  <w:style w:type="paragraph" w:styleId="Heading2">
    <w:uiPriority w:val="9"/>
    <w:name w:val="heading 2"/>
    <w:basedOn w:val="Normal"/>
    <w:next w:val="Normal"/>
    <w:unhideWhenUsed/>
    <w:qFormat/>
    <w:rsid w:val="1A35EFA3"/>
    <w:rPr>
      <w:rFonts w:ascii="Aptos" w:hAnsi="Aptos" w:eastAsia="Aptos" w:cs="Aptos" w:asciiTheme="majorAscii" w:hAnsiTheme="majorAscii" w:eastAsiaTheme="majorEastAsia" w:cstheme="majorBidi"/>
      <w:b w:val="1"/>
      <w:bCs w:val="1"/>
      <w:noProof w:val="0"/>
      <w:color w:val="FF8512"/>
      <w:sz w:val="32"/>
      <w:szCs w:val="32"/>
      <w:lang w:val="fr-FR"/>
    </w:rPr>
    <w:pPr>
      <w:keepNext w:val="1"/>
      <w:keepLines w:val="1"/>
      <w:spacing w:before="0" w:beforeAutospacing="off" w:after="0" w:afterAutospacing="off"/>
      <w:outlineLvl w:val="1"/>
    </w:pPr>
  </w:style>
  <w:style w:type="paragraph" w:styleId="ListParagraph">
    <w:uiPriority w:val="34"/>
    <w:name w:val="List Paragraph"/>
    <w:basedOn w:val="Normal"/>
    <w:qFormat/>
    <w:rsid w:val="1A35EFA3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1A35EFA3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A35EFA3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footer" Target="footer.xml" Id="Rb12eb97e0f514586" /><Relationship Type="http://schemas.openxmlformats.org/officeDocument/2006/relationships/numbering" Target="numbering.xml" Id="R93d41ec9ecf448f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2025-12-02T15:39:21.4553678Z</dcterms:created>
  <dcterms:modified xsi:type="dcterms:W3CDTF">2025-12-02T15:56:31.7046530Z</dcterms:modified>
  <dc:creator>Lisa Gautreau</dc:creator>
  <lastModifiedBy>Lisa Gautreau</lastModifiedBy>
</coreProperties>
</file>