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93EFF" w14:textId="5C7E3A6E" w:rsidR="00296F2A" w:rsidRPr="005A326A" w:rsidRDefault="009151B3" w:rsidP="005A326A">
      <w:pPr>
        <w:jc w:val="center"/>
        <w:rPr>
          <w:b/>
          <w:bCs/>
          <w:u w:val="single"/>
        </w:rPr>
      </w:pPr>
      <w:r w:rsidRPr="005A326A">
        <w:rPr>
          <w:b/>
          <w:bCs/>
          <w:u w:val="single"/>
        </w:rPr>
        <w:t>VNITŘNÍ PŘEDPIS</w:t>
      </w:r>
    </w:p>
    <w:p w14:paraId="336D236C" w14:textId="11BDCEF6" w:rsidR="009151B3" w:rsidRPr="005A326A" w:rsidRDefault="0089627D" w:rsidP="005A326A">
      <w:pPr>
        <w:jc w:val="center"/>
        <w:rPr>
          <w:b/>
          <w:bCs/>
          <w:u w:val="single"/>
        </w:rPr>
      </w:pPr>
      <w:r w:rsidRPr="005A326A">
        <w:rPr>
          <w:b/>
          <w:bCs/>
          <w:u w:val="single"/>
        </w:rPr>
        <w:t xml:space="preserve">PRŮKAZY </w:t>
      </w:r>
      <w:r w:rsidR="00FE56C6">
        <w:rPr>
          <w:b/>
          <w:bCs/>
          <w:u w:val="single"/>
        </w:rPr>
        <w:t xml:space="preserve">ITIC, </w:t>
      </w:r>
      <w:r w:rsidRPr="005A326A">
        <w:rPr>
          <w:b/>
          <w:bCs/>
          <w:u w:val="single"/>
        </w:rPr>
        <w:t>ALIVE ID</w:t>
      </w:r>
      <w:r w:rsidR="00FE56C6">
        <w:rPr>
          <w:b/>
          <w:bCs/>
          <w:u w:val="single"/>
        </w:rPr>
        <w:t xml:space="preserve"> </w:t>
      </w:r>
      <w:r w:rsidRPr="005A326A">
        <w:rPr>
          <w:b/>
          <w:bCs/>
          <w:u w:val="single"/>
        </w:rPr>
        <w:t>PRO ZAMĚSTNANCE</w:t>
      </w:r>
    </w:p>
    <w:p w14:paraId="7FF26984" w14:textId="77777777" w:rsidR="00296F2A" w:rsidRDefault="00296F2A" w:rsidP="00296F2A"/>
    <w:p w14:paraId="2FA97F1E" w14:textId="01F32E5A" w:rsidR="0089627D" w:rsidRPr="005A326A" w:rsidRDefault="0089627D" w:rsidP="005A326A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5A326A">
        <w:rPr>
          <w:b/>
          <w:bCs/>
        </w:rPr>
        <w:t>Účel dokumentu</w:t>
      </w:r>
    </w:p>
    <w:p w14:paraId="413D9983" w14:textId="1DED0320" w:rsidR="00080128" w:rsidRDefault="00080128" w:rsidP="005A326A">
      <w:pPr>
        <w:pStyle w:val="Odstavecseseznamem"/>
        <w:numPr>
          <w:ilvl w:val="1"/>
          <w:numId w:val="1"/>
        </w:numPr>
        <w:jc w:val="both"/>
      </w:pPr>
      <w:r>
        <w:t>Tento Vnitřní předpis – průkazy ITIC</w:t>
      </w:r>
      <w:r w:rsidR="00672EA6">
        <w:t xml:space="preserve"> a AliveID</w:t>
      </w:r>
      <w:r>
        <w:t xml:space="preserve"> pro zaměstnance popisuje způsoby, jakým je možné čerpat </w:t>
      </w:r>
      <w:r w:rsidR="00C870ED">
        <w:t>příspěvek na vydání anebo prodloužení těchto průkazů</w:t>
      </w:r>
      <w:r w:rsidR="00E6773F">
        <w:t>.</w:t>
      </w:r>
    </w:p>
    <w:p w14:paraId="10E9A49B" w14:textId="5F7BA095" w:rsidR="00C870ED" w:rsidRPr="002C5A66" w:rsidRDefault="00C870ED" w:rsidP="005A326A">
      <w:pPr>
        <w:pStyle w:val="Odstavecseseznamem"/>
        <w:numPr>
          <w:ilvl w:val="1"/>
          <w:numId w:val="1"/>
        </w:numPr>
        <w:jc w:val="both"/>
      </w:pPr>
      <w:r>
        <w:t xml:space="preserve">Tento </w:t>
      </w:r>
      <w:r w:rsidR="00E6773F">
        <w:t xml:space="preserve">Vnitřní předpis vydává zaměstnavatel v podobě </w:t>
      </w:r>
      <w:r w:rsidR="00E6773F">
        <w:rPr>
          <w:rFonts w:cstheme="minorHAnsi"/>
        </w:rPr>
        <w:t>[</w:t>
      </w:r>
      <w:r w:rsidR="00E6773F" w:rsidRPr="005A326A">
        <w:rPr>
          <w:rFonts w:cstheme="minorHAnsi"/>
          <w:highlight w:val="yellow"/>
        </w:rPr>
        <w:t>název</w:t>
      </w:r>
      <w:r w:rsidR="00E6773F">
        <w:rPr>
          <w:rFonts w:cstheme="minorHAnsi"/>
        </w:rPr>
        <w:t>], [</w:t>
      </w:r>
      <w:r w:rsidR="00E6773F" w:rsidRPr="005A326A">
        <w:rPr>
          <w:rFonts w:cstheme="minorHAnsi"/>
          <w:highlight w:val="yellow"/>
        </w:rPr>
        <w:t>identifikační číslo</w:t>
      </w:r>
      <w:r w:rsidR="00E6773F">
        <w:rPr>
          <w:rFonts w:cstheme="minorHAnsi"/>
        </w:rPr>
        <w:t>], [</w:t>
      </w:r>
      <w:r w:rsidR="00E6773F" w:rsidRPr="005A326A">
        <w:rPr>
          <w:rFonts w:cstheme="minorHAnsi"/>
          <w:highlight w:val="yellow"/>
        </w:rPr>
        <w:t>sídlo</w:t>
      </w:r>
      <w:r w:rsidR="00E6773F">
        <w:rPr>
          <w:rFonts w:cstheme="minorHAnsi"/>
        </w:rPr>
        <w:t xml:space="preserve">], </w:t>
      </w:r>
      <w:r w:rsidR="001B39BE">
        <w:rPr>
          <w:rFonts w:cstheme="minorHAnsi"/>
        </w:rPr>
        <w:t>[</w:t>
      </w:r>
      <w:r w:rsidR="001B39BE" w:rsidRPr="005A326A">
        <w:rPr>
          <w:rFonts w:cstheme="minorHAnsi"/>
          <w:highlight w:val="yellow"/>
        </w:rPr>
        <w:t>zápis v evidenci</w:t>
      </w:r>
      <w:r w:rsidR="001B39BE">
        <w:rPr>
          <w:rFonts w:cstheme="minorHAnsi"/>
        </w:rPr>
        <w:t>].</w:t>
      </w:r>
    </w:p>
    <w:p w14:paraId="09DA78F6" w14:textId="0D66069F" w:rsidR="002C5A66" w:rsidRPr="00DB699C" w:rsidRDefault="002C5A66" w:rsidP="005A326A">
      <w:pPr>
        <w:pStyle w:val="Odstavecseseznamem"/>
        <w:numPr>
          <w:ilvl w:val="1"/>
          <w:numId w:val="1"/>
        </w:numPr>
        <w:jc w:val="both"/>
      </w:pPr>
      <w:r>
        <w:rPr>
          <w:rFonts w:cstheme="minorHAnsi"/>
        </w:rPr>
        <w:t xml:space="preserve">Tento Vnitřní </w:t>
      </w:r>
      <w:r w:rsidR="00672EA6">
        <w:rPr>
          <w:rFonts w:cstheme="minorHAnsi"/>
        </w:rPr>
        <w:t xml:space="preserve">předpis </w:t>
      </w:r>
      <w:r w:rsidR="00E95C09">
        <w:rPr>
          <w:rFonts w:cstheme="minorHAnsi"/>
        </w:rPr>
        <w:t>stanovuje způsob, jakým může zaměstnanec čerpat benefit v podobě příspěvku na vydání Průkazu.</w:t>
      </w:r>
    </w:p>
    <w:p w14:paraId="24B19C98" w14:textId="77777777" w:rsidR="00DB699C" w:rsidRDefault="00DB699C" w:rsidP="005A326A">
      <w:pPr>
        <w:pStyle w:val="Odstavecseseznamem"/>
        <w:ind w:left="792"/>
        <w:jc w:val="both"/>
      </w:pPr>
    </w:p>
    <w:p w14:paraId="2C7F74F6" w14:textId="5B992C16" w:rsidR="0089627D" w:rsidRPr="005A326A" w:rsidRDefault="0089627D" w:rsidP="005A326A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5A326A">
        <w:rPr>
          <w:b/>
          <w:bCs/>
        </w:rPr>
        <w:t>Pojmy</w:t>
      </w:r>
    </w:p>
    <w:p w14:paraId="2DD5232D" w14:textId="0249B131" w:rsidR="00C870ED" w:rsidRDefault="00C870ED" w:rsidP="005A326A">
      <w:pPr>
        <w:pStyle w:val="Odstavecseseznamem"/>
        <w:numPr>
          <w:ilvl w:val="1"/>
          <w:numId w:val="1"/>
        </w:numPr>
        <w:jc w:val="both"/>
      </w:pPr>
      <w:r>
        <w:t xml:space="preserve">Vnitřní předpis = </w:t>
      </w:r>
      <w:r w:rsidR="00E6773F">
        <w:t>tento Vnitřní předpis – průkazy ITIC</w:t>
      </w:r>
      <w:r w:rsidR="00672EA6">
        <w:t xml:space="preserve"> a AliveID</w:t>
      </w:r>
      <w:r w:rsidR="00E6773F">
        <w:t xml:space="preserve"> pro zaměstnance</w:t>
      </w:r>
      <w:r w:rsidR="00C7382B">
        <w:t>.</w:t>
      </w:r>
    </w:p>
    <w:p w14:paraId="179548EC" w14:textId="3C53E644" w:rsidR="00E6773F" w:rsidRDefault="002C5A66" w:rsidP="005A326A">
      <w:pPr>
        <w:pStyle w:val="Odstavecseseznamem"/>
        <w:numPr>
          <w:ilvl w:val="1"/>
          <w:numId w:val="1"/>
        </w:numPr>
        <w:jc w:val="both"/>
      </w:pPr>
      <w:r>
        <w:t>Zaměstnavatel = vydavatel Vnitřního předpisu a zaměstnavatel zaměstnance sp</w:t>
      </w:r>
      <w:r w:rsidR="00E95C09">
        <w:t>ecifikovaný v ustanovení 1.2. Vnitřního předpisu.</w:t>
      </w:r>
    </w:p>
    <w:p w14:paraId="73D63723" w14:textId="208C7741" w:rsidR="00E95C09" w:rsidRDefault="00E95C09" w:rsidP="005A326A">
      <w:pPr>
        <w:pStyle w:val="Odstavecseseznamem"/>
        <w:numPr>
          <w:ilvl w:val="1"/>
          <w:numId w:val="1"/>
        </w:numPr>
        <w:jc w:val="both"/>
      </w:pPr>
      <w:r>
        <w:t>Zaměstnanec = osoba vykonávající závislou činnost pro zaměstnavatele na základě pracovně-právního nebo jiného obdobného poměru.</w:t>
      </w:r>
    </w:p>
    <w:p w14:paraId="7E607955" w14:textId="0FAD66BC" w:rsidR="00E95C09" w:rsidRDefault="00E95C09" w:rsidP="005A326A">
      <w:pPr>
        <w:pStyle w:val="Odstavecseseznamem"/>
        <w:numPr>
          <w:ilvl w:val="1"/>
          <w:numId w:val="1"/>
        </w:numPr>
        <w:jc w:val="both"/>
      </w:pPr>
      <w:r>
        <w:t xml:space="preserve">Průkaz = průkazem se rozumí průkaz pro zaměstnance v podobě </w:t>
      </w:r>
      <w:r w:rsidR="00C7382B">
        <w:t xml:space="preserve">průkazu </w:t>
      </w:r>
      <w:r w:rsidR="00672EA6">
        <w:t xml:space="preserve">ITIC </w:t>
      </w:r>
      <w:r w:rsidR="00C7382B">
        <w:t xml:space="preserve">anebo průkazu </w:t>
      </w:r>
      <w:r w:rsidR="00672EA6">
        <w:t>AliveID Zaměstnanec</w:t>
      </w:r>
      <w:r w:rsidR="00C7382B">
        <w:t>, který vydává společnost GTS Alive s.r.o.</w:t>
      </w:r>
    </w:p>
    <w:p w14:paraId="3B343024" w14:textId="48D7CB7B" w:rsidR="00C7382B" w:rsidRDefault="00DB699C" w:rsidP="005A326A">
      <w:pPr>
        <w:pStyle w:val="Odstavecseseznamem"/>
        <w:numPr>
          <w:ilvl w:val="1"/>
          <w:numId w:val="1"/>
        </w:numPr>
        <w:jc w:val="both"/>
      </w:pPr>
      <w:r>
        <w:t>Účinná právní úprava = právní předpisy v oblasti pracovního práva, kterými se řídí poskytování benefitů zaměstnancům.</w:t>
      </w:r>
    </w:p>
    <w:p w14:paraId="44385ADE" w14:textId="6FE4929B" w:rsidR="00EE5C37" w:rsidRDefault="00EE5C37" w:rsidP="005A326A">
      <w:pPr>
        <w:pStyle w:val="Odstavecseseznamem"/>
        <w:numPr>
          <w:ilvl w:val="1"/>
          <w:numId w:val="1"/>
        </w:numPr>
        <w:jc w:val="both"/>
      </w:pPr>
      <w:r>
        <w:t>Benefit = benefitem je jakékoliv plnění, které je poskytováno zaměstnanci nad rámec mzdy/platu</w:t>
      </w:r>
      <w:r w:rsidR="007A7AF4">
        <w:t>. Pro účely tohoto Vnitřního předpisu je Benefitem příspěvek na úhradu výdeje Průkazu anebo na úhradu prodloužení platnosti Průkazu.</w:t>
      </w:r>
    </w:p>
    <w:p w14:paraId="3987B9B9" w14:textId="1D9C9DAC" w:rsidR="00CE71A4" w:rsidRDefault="00CE71A4" w:rsidP="005A326A">
      <w:pPr>
        <w:pStyle w:val="Odstavecseseznamem"/>
        <w:numPr>
          <w:ilvl w:val="1"/>
          <w:numId w:val="1"/>
        </w:numPr>
        <w:jc w:val="both"/>
      </w:pPr>
      <w:r>
        <w:t xml:space="preserve">FKSP = </w:t>
      </w:r>
      <w:r w:rsidRPr="005A326A">
        <w:rPr>
          <w:highlight w:val="yellow"/>
        </w:rPr>
        <w:t>Fond kulturních a sociálních potřeb</w:t>
      </w:r>
      <w:r>
        <w:t>.</w:t>
      </w:r>
    </w:p>
    <w:p w14:paraId="50796C54" w14:textId="77777777" w:rsidR="00DB699C" w:rsidRDefault="00DB699C" w:rsidP="005A326A">
      <w:pPr>
        <w:pStyle w:val="Odstavecseseznamem"/>
        <w:ind w:left="792"/>
        <w:jc w:val="both"/>
      </w:pPr>
    </w:p>
    <w:p w14:paraId="19557D79" w14:textId="0B78F182" w:rsidR="0089627D" w:rsidRPr="005A326A" w:rsidRDefault="0089627D" w:rsidP="005A326A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5A326A">
        <w:rPr>
          <w:b/>
          <w:bCs/>
        </w:rPr>
        <w:t>Odpovědnost a pravomoci</w:t>
      </w:r>
    </w:p>
    <w:p w14:paraId="343375EE" w14:textId="77777777" w:rsidR="00053E32" w:rsidRDefault="00053E32" w:rsidP="005A326A">
      <w:pPr>
        <w:pStyle w:val="Odstavecseseznamem"/>
        <w:numPr>
          <w:ilvl w:val="1"/>
          <w:numId w:val="1"/>
        </w:numPr>
        <w:jc w:val="both"/>
      </w:pPr>
      <w:r>
        <w:t>Tento Vnitřní předpis</w:t>
      </w:r>
      <w:r w:rsidRPr="00053E32">
        <w:t xml:space="preserve"> se vztahuje na všechny zaměstnance zaměstnavatele, bez ohledu na skutečnost, zda se jedná o pracovní poměr na základě písemné pracovní smlouvy, jmenování anebo pracovně-právní vztah na základě dohod o pracích konaných mimo pracovní poměr</w:t>
      </w:r>
      <w:r>
        <w:t xml:space="preserve"> anebo jiných obdobných dohod</w:t>
      </w:r>
      <w:r w:rsidRPr="00053E32">
        <w:t xml:space="preserve">. </w:t>
      </w:r>
    </w:p>
    <w:p w14:paraId="14CF4365" w14:textId="04F681B1" w:rsidR="002B18C0" w:rsidRDefault="00053E32" w:rsidP="005A326A">
      <w:pPr>
        <w:pStyle w:val="Odstavecseseznamem"/>
        <w:numPr>
          <w:ilvl w:val="1"/>
          <w:numId w:val="1"/>
        </w:numPr>
        <w:jc w:val="both"/>
      </w:pPr>
      <w:r>
        <w:t>Vnitřní předpis</w:t>
      </w:r>
      <w:r w:rsidRPr="00053E32">
        <w:t xml:space="preserve"> se rovněž vztahuje na osoby vykonávající funkci v rámci </w:t>
      </w:r>
      <w:r>
        <w:t>zaměstnavatele</w:t>
      </w:r>
      <w:r w:rsidRPr="00053E32">
        <w:t xml:space="preserve"> anebo jiné osoby, které se </w:t>
      </w:r>
      <w:r>
        <w:t xml:space="preserve">zaměstnavatelem </w:t>
      </w:r>
      <w:r w:rsidRPr="00053E32">
        <w:t>vstupují do smluvního vztahu a byli s</w:t>
      </w:r>
      <w:r>
        <w:t> tímto Vnitřním předpisem</w:t>
      </w:r>
      <w:r w:rsidRPr="00053E32">
        <w:t xml:space="preserve"> seznámen</w:t>
      </w:r>
      <w:r w:rsidR="00EE5C37">
        <w:t>i</w:t>
      </w:r>
      <w:r w:rsidRPr="00053E32">
        <w:t>.</w:t>
      </w:r>
    </w:p>
    <w:p w14:paraId="6352D279" w14:textId="77777777" w:rsidR="00EE5C37" w:rsidRDefault="00EE5C37" w:rsidP="005A326A">
      <w:pPr>
        <w:pStyle w:val="Odstavecseseznamem"/>
        <w:ind w:left="792"/>
        <w:jc w:val="both"/>
      </w:pPr>
    </w:p>
    <w:p w14:paraId="6940EE34" w14:textId="75063488" w:rsidR="0089627D" w:rsidRPr="005A326A" w:rsidRDefault="00080128" w:rsidP="005A326A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5A326A">
        <w:rPr>
          <w:b/>
          <w:bCs/>
        </w:rPr>
        <w:t xml:space="preserve">Popis </w:t>
      </w:r>
      <w:r w:rsidR="007A7AF4" w:rsidRPr="005A326A">
        <w:rPr>
          <w:b/>
          <w:bCs/>
        </w:rPr>
        <w:t>B</w:t>
      </w:r>
      <w:r w:rsidRPr="005A326A">
        <w:rPr>
          <w:b/>
          <w:bCs/>
        </w:rPr>
        <w:t>enefitu</w:t>
      </w:r>
    </w:p>
    <w:p w14:paraId="59F49B96" w14:textId="151EEBB0" w:rsidR="003B6278" w:rsidRPr="005A326A" w:rsidRDefault="003B6278" w:rsidP="005A326A">
      <w:pPr>
        <w:pStyle w:val="Odstavecseseznamem"/>
        <w:numPr>
          <w:ilvl w:val="1"/>
          <w:numId w:val="1"/>
        </w:numPr>
        <w:jc w:val="both"/>
        <w:rPr>
          <w:u w:val="single"/>
        </w:rPr>
      </w:pPr>
      <w:r w:rsidRPr="005A326A">
        <w:rPr>
          <w:u w:val="single"/>
        </w:rPr>
        <w:t>Informace týkající se Benefitu</w:t>
      </w:r>
    </w:p>
    <w:p w14:paraId="250A59AA" w14:textId="4789B34D" w:rsidR="003B6278" w:rsidRDefault="003B6278" w:rsidP="005A326A">
      <w:pPr>
        <w:pStyle w:val="Odstavecseseznamem"/>
        <w:numPr>
          <w:ilvl w:val="2"/>
          <w:numId w:val="1"/>
        </w:numPr>
        <w:jc w:val="both"/>
      </w:pPr>
      <w:r>
        <w:t>Benefitem je finanční příspěvek na výdej či prodloužení platnosti Průkazu</w:t>
      </w:r>
      <w:r w:rsidR="00632FBB">
        <w:t>.</w:t>
      </w:r>
    </w:p>
    <w:p w14:paraId="6C4461E9" w14:textId="511B6B35" w:rsidR="00DD327E" w:rsidRDefault="00DD327E" w:rsidP="005A326A">
      <w:pPr>
        <w:pStyle w:val="Odstavecseseznamem"/>
        <w:numPr>
          <w:ilvl w:val="2"/>
          <w:numId w:val="1"/>
        </w:numPr>
        <w:jc w:val="both"/>
      </w:pPr>
      <w:r>
        <w:t>Benefit slouží k podpoře kulturních, sociálních a volnočasových potřeb zaměstnanců, neboť součástí slevového a benefitního programu jsou slevy na tyto aktivity.</w:t>
      </w:r>
    </w:p>
    <w:p w14:paraId="42827E5D" w14:textId="5FA1B6F4" w:rsidR="00EE5C37" w:rsidRPr="005A326A" w:rsidRDefault="00D178BE" w:rsidP="005A326A">
      <w:pPr>
        <w:pStyle w:val="Odstavecseseznamem"/>
        <w:numPr>
          <w:ilvl w:val="1"/>
          <w:numId w:val="1"/>
        </w:numPr>
        <w:jc w:val="both"/>
        <w:rPr>
          <w:u w:val="single"/>
        </w:rPr>
      </w:pPr>
      <w:r w:rsidRPr="005A326A">
        <w:rPr>
          <w:u w:val="single"/>
        </w:rPr>
        <w:t>Informace týkající se Průkazu</w:t>
      </w:r>
    </w:p>
    <w:p w14:paraId="7E3A3361" w14:textId="6FC41FE5" w:rsidR="00D178BE" w:rsidRDefault="00632FBB" w:rsidP="005A326A">
      <w:pPr>
        <w:pStyle w:val="Odstavecseseznamem"/>
        <w:numPr>
          <w:ilvl w:val="2"/>
          <w:numId w:val="1"/>
        </w:numPr>
        <w:jc w:val="both"/>
      </w:pPr>
      <w:r>
        <w:t>Účelem Průkazu je benefitní program, jehož účelem je podpora kulturních, sociálních a volnočasových potřeb zaměstnanců</w:t>
      </w:r>
      <w:r w:rsidR="005366E7">
        <w:t>.</w:t>
      </w:r>
    </w:p>
    <w:p w14:paraId="314562C9" w14:textId="6EEC5ECF" w:rsidR="005366E7" w:rsidRDefault="005366E7">
      <w:pPr>
        <w:pStyle w:val="Odstavecseseznamem"/>
        <w:numPr>
          <w:ilvl w:val="2"/>
          <w:numId w:val="1"/>
        </w:numPr>
        <w:jc w:val="both"/>
      </w:pPr>
      <w:r>
        <w:t xml:space="preserve">Nedílnou součástí Průkazu je slevový a benefitní program, který je podrobně popsán a vysvětlen na </w:t>
      </w:r>
      <w:hyperlink r:id="rId10" w:history="1">
        <w:r w:rsidR="00ED403E" w:rsidRPr="001849B8">
          <w:rPr>
            <w:rStyle w:val="Hypertextovodkaz"/>
          </w:rPr>
          <w:t>www.isic.cz</w:t>
        </w:r>
      </w:hyperlink>
      <w:r>
        <w:t>.</w:t>
      </w:r>
    </w:p>
    <w:p w14:paraId="701C14DE" w14:textId="6DD6DE21" w:rsidR="00ED403E" w:rsidRDefault="00ED403E" w:rsidP="005A326A">
      <w:pPr>
        <w:pStyle w:val="Odstavecseseznamem"/>
        <w:numPr>
          <w:ilvl w:val="2"/>
          <w:numId w:val="1"/>
        </w:numPr>
        <w:jc w:val="both"/>
      </w:pPr>
      <w:r>
        <w:lastRenderedPageBreak/>
        <w:t xml:space="preserve">Zaměstnanec se při užívání Průkazu musí řídit právními dokumenty na </w:t>
      </w:r>
      <w:proofErr w:type="gramStart"/>
      <w:r>
        <w:t>www.isic.cz ,</w:t>
      </w:r>
      <w:proofErr w:type="gramEnd"/>
      <w:r>
        <w:t xml:space="preserve"> zejména pravidly</w:t>
      </w:r>
      <w:r w:rsidR="00CA67E3">
        <w:t xml:space="preserve"> použití průkazů</w:t>
      </w:r>
      <w:r w:rsidR="006F4EBA">
        <w:t xml:space="preserve"> dostupnými zde: </w:t>
      </w:r>
      <w:hyperlink r:id="rId11" w:history="1">
        <w:r w:rsidR="006F4EBA" w:rsidRPr="00A62BCD">
          <w:rPr>
            <w:rStyle w:val="Hypertextovodkaz"/>
          </w:rPr>
          <w:t>https://www.isic.cz/dokumenty/pravidla-pouziti-prukazu</w:t>
        </w:r>
      </w:hyperlink>
      <w:r w:rsidR="006F4EBA">
        <w:t xml:space="preserve"> .</w:t>
      </w:r>
    </w:p>
    <w:p w14:paraId="11C6E597" w14:textId="77C57391" w:rsidR="00296F2A" w:rsidRDefault="00296F2A" w:rsidP="005A326A">
      <w:pPr>
        <w:pStyle w:val="Odstavecseseznamem"/>
        <w:numPr>
          <w:ilvl w:val="1"/>
          <w:numId w:val="1"/>
        </w:numPr>
        <w:jc w:val="both"/>
        <w:rPr>
          <w:u w:val="single"/>
        </w:rPr>
      </w:pPr>
      <w:r w:rsidRPr="005A326A">
        <w:rPr>
          <w:u w:val="single"/>
        </w:rPr>
        <w:t xml:space="preserve">Účel </w:t>
      </w:r>
      <w:r w:rsidR="00D178BE" w:rsidRPr="005A326A">
        <w:rPr>
          <w:u w:val="single"/>
        </w:rPr>
        <w:t>Benefitu</w:t>
      </w:r>
    </w:p>
    <w:p w14:paraId="4E42093C" w14:textId="6CEF8B18" w:rsidR="00CE71A4" w:rsidRDefault="00DD327E" w:rsidP="005A326A">
      <w:pPr>
        <w:pStyle w:val="Odstavecseseznamem"/>
        <w:numPr>
          <w:ilvl w:val="2"/>
          <w:numId w:val="1"/>
        </w:numPr>
        <w:jc w:val="both"/>
      </w:pPr>
      <w:r>
        <w:t>Zaměstnavatel disponuje finančními prostředky ve Fondu pro kulturní a sociální potřeby</w:t>
      </w:r>
      <w:r w:rsidR="00CE71A4">
        <w:t xml:space="preserve">. </w:t>
      </w:r>
    </w:p>
    <w:p w14:paraId="1662966B" w14:textId="61C8ACE4" w:rsidR="00296F2A" w:rsidRDefault="00CE71A4" w:rsidP="00CE71A4">
      <w:pPr>
        <w:pStyle w:val="Odstavecseseznamem"/>
        <w:numPr>
          <w:ilvl w:val="2"/>
          <w:numId w:val="1"/>
        </w:numPr>
        <w:jc w:val="both"/>
      </w:pPr>
      <w:r>
        <w:t>Zaměstnavatel</w:t>
      </w:r>
      <w:r w:rsidR="00296F2A">
        <w:t xml:space="preserve"> poskytuje z prostředků FKSP zaměstnancům nepeněžní plnění formou úhrady (příspěvku) na vydání nebo prodloužení platnosti benefitního </w:t>
      </w:r>
      <w:r>
        <w:t>P</w:t>
      </w:r>
      <w:r w:rsidR="00296F2A">
        <w:t>růkazu, jehož účelem je podpora kulturních, sociálních a volnočasových potřeb zaměstnanců (slevový/benefitní program).</w:t>
      </w:r>
    </w:p>
    <w:p w14:paraId="7FC04CAE" w14:textId="1F88629E" w:rsidR="00296F2A" w:rsidRDefault="00296F2A" w:rsidP="00CE71A4">
      <w:pPr>
        <w:pStyle w:val="Odstavecseseznamem"/>
        <w:numPr>
          <w:ilvl w:val="1"/>
          <w:numId w:val="1"/>
        </w:numPr>
        <w:jc w:val="both"/>
        <w:rPr>
          <w:u w:val="single"/>
        </w:rPr>
      </w:pPr>
      <w:r w:rsidRPr="005A326A">
        <w:rPr>
          <w:u w:val="single"/>
        </w:rPr>
        <w:t xml:space="preserve">Oprávněné osoby a typ </w:t>
      </w:r>
      <w:r w:rsidR="00CE71A4">
        <w:rPr>
          <w:u w:val="single"/>
        </w:rPr>
        <w:t>P</w:t>
      </w:r>
      <w:r w:rsidRPr="005A326A">
        <w:rPr>
          <w:u w:val="single"/>
        </w:rPr>
        <w:t>růkazu</w:t>
      </w:r>
    </w:p>
    <w:p w14:paraId="0F4AAC7F" w14:textId="1F821FB0" w:rsidR="00296F2A" w:rsidRDefault="00296F2A" w:rsidP="00CE71A4">
      <w:pPr>
        <w:pStyle w:val="Odstavecseseznamem"/>
        <w:numPr>
          <w:ilvl w:val="2"/>
          <w:numId w:val="1"/>
        </w:numPr>
        <w:jc w:val="both"/>
      </w:pPr>
      <w:r>
        <w:t xml:space="preserve">Pedagogičtí pracovníci školy mohou čerpat příspěvek na </w:t>
      </w:r>
      <w:r w:rsidR="00CE71A4">
        <w:t>P</w:t>
      </w:r>
      <w:r>
        <w:t>růkaz ITIC</w:t>
      </w:r>
      <w:r w:rsidR="00CE71A4">
        <w:t>.</w:t>
      </w:r>
    </w:p>
    <w:p w14:paraId="3EC82C39" w14:textId="343971AA" w:rsidR="00296F2A" w:rsidRDefault="00296F2A" w:rsidP="00CE71A4">
      <w:pPr>
        <w:pStyle w:val="Odstavecseseznamem"/>
        <w:numPr>
          <w:ilvl w:val="2"/>
          <w:numId w:val="1"/>
        </w:numPr>
        <w:jc w:val="both"/>
      </w:pPr>
      <w:r>
        <w:t xml:space="preserve">Nepedagogičtí pracovníci školy mohou čerpat příspěvek na </w:t>
      </w:r>
      <w:r w:rsidR="00CE71A4">
        <w:t>P</w:t>
      </w:r>
      <w:r>
        <w:t>růkaz AliveID Zaměstnanec.</w:t>
      </w:r>
    </w:p>
    <w:p w14:paraId="2055675E" w14:textId="5E5EFC7B" w:rsidR="00296F2A" w:rsidRDefault="00296F2A" w:rsidP="00CE71A4">
      <w:pPr>
        <w:pStyle w:val="Odstavecseseznamem"/>
        <w:numPr>
          <w:ilvl w:val="2"/>
          <w:numId w:val="1"/>
        </w:numPr>
        <w:jc w:val="both"/>
      </w:pPr>
      <w:r>
        <w:t>Pokud zaměstnanec nesplňuje podmínky pro daný typ průkazu dle pravidel vydavatele, příspěvek nelze poskytnout.</w:t>
      </w:r>
    </w:p>
    <w:p w14:paraId="38A05AD9" w14:textId="0F8574D3" w:rsidR="00296F2A" w:rsidRDefault="00296F2A" w:rsidP="00CE71A4">
      <w:pPr>
        <w:pStyle w:val="Odstavecseseznamem"/>
        <w:numPr>
          <w:ilvl w:val="1"/>
          <w:numId w:val="1"/>
        </w:numPr>
        <w:jc w:val="both"/>
        <w:rPr>
          <w:u w:val="single"/>
        </w:rPr>
      </w:pPr>
      <w:r w:rsidRPr="005A326A">
        <w:rPr>
          <w:u w:val="single"/>
        </w:rPr>
        <w:t xml:space="preserve">Výše </w:t>
      </w:r>
      <w:r w:rsidR="00B506E9" w:rsidRPr="005A326A">
        <w:rPr>
          <w:u w:val="single"/>
        </w:rPr>
        <w:t xml:space="preserve">Benefitu </w:t>
      </w:r>
      <w:r w:rsidRPr="005A326A">
        <w:rPr>
          <w:u w:val="single"/>
        </w:rPr>
        <w:t>a četnost čerpání</w:t>
      </w:r>
    </w:p>
    <w:p w14:paraId="7ACA00C8" w14:textId="4B517071" w:rsidR="00296F2A" w:rsidRDefault="00B506E9" w:rsidP="00CE71A4">
      <w:pPr>
        <w:pStyle w:val="Odstavecseseznamem"/>
        <w:numPr>
          <w:ilvl w:val="2"/>
          <w:numId w:val="1"/>
        </w:numPr>
        <w:jc w:val="both"/>
      </w:pPr>
      <w:r>
        <w:t>Benefit</w:t>
      </w:r>
      <w:r w:rsidR="00296F2A">
        <w:t xml:space="preserve"> se poskytuje nejvýše 1× za období platnosti </w:t>
      </w:r>
      <w:r>
        <w:t>P</w:t>
      </w:r>
      <w:r w:rsidR="00296F2A">
        <w:t xml:space="preserve">růkazu, maximálně do výše skutečné ceny za vydání/prodloužení </w:t>
      </w:r>
      <w:r>
        <w:t>P</w:t>
      </w:r>
      <w:r w:rsidR="00296F2A">
        <w:t>růkazu dle daňového dokladu, nejvýše však [</w:t>
      </w:r>
      <w:r w:rsidR="00296F2A" w:rsidRPr="005A326A">
        <w:rPr>
          <w:highlight w:val="yellow"/>
        </w:rPr>
        <w:t>doplnit: … Kč</w:t>
      </w:r>
      <w:r w:rsidR="00296F2A">
        <w:t>] na zaměstnance a období platnosti.</w:t>
      </w:r>
    </w:p>
    <w:p w14:paraId="328D0393" w14:textId="77777777" w:rsidR="00296F2A" w:rsidRDefault="00296F2A" w:rsidP="00CE71A4">
      <w:pPr>
        <w:pStyle w:val="Odstavecseseznamem"/>
        <w:numPr>
          <w:ilvl w:val="2"/>
          <w:numId w:val="1"/>
        </w:numPr>
        <w:jc w:val="both"/>
      </w:pPr>
      <w:r>
        <w:t>Je-li stanovena spoluúčast zaměstnance, činí spoluúčast [</w:t>
      </w:r>
      <w:r w:rsidRPr="005A326A">
        <w:rPr>
          <w:highlight w:val="yellow"/>
        </w:rPr>
        <w:t>doplnit: … Kč / … %</w:t>
      </w:r>
      <w:r>
        <w:t>] a zaměstnanec ji uhradí před objednáním průkazu.</w:t>
      </w:r>
    </w:p>
    <w:p w14:paraId="2BBD43B7" w14:textId="08859703" w:rsidR="00296F2A" w:rsidRDefault="00296F2A" w:rsidP="00B506E9">
      <w:pPr>
        <w:pStyle w:val="Odstavecseseznamem"/>
        <w:numPr>
          <w:ilvl w:val="1"/>
          <w:numId w:val="1"/>
        </w:numPr>
        <w:jc w:val="both"/>
        <w:rPr>
          <w:u w:val="single"/>
        </w:rPr>
      </w:pPr>
      <w:r w:rsidRPr="005A326A">
        <w:rPr>
          <w:u w:val="single"/>
        </w:rPr>
        <w:t>Způsob zajištění a úhrady (nepeněžní plnění)</w:t>
      </w:r>
    </w:p>
    <w:p w14:paraId="6655A8C2" w14:textId="77777777" w:rsidR="00B506E9" w:rsidRDefault="00296F2A" w:rsidP="00CE71A4">
      <w:pPr>
        <w:pStyle w:val="Odstavecseseznamem"/>
        <w:numPr>
          <w:ilvl w:val="2"/>
          <w:numId w:val="1"/>
        </w:numPr>
        <w:jc w:val="both"/>
      </w:pPr>
      <w:r>
        <w:t xml:space="preserve">Průkazy jsou zajišťovány hromadně nebo individuálně prostřednictvím školy. </w:t>
      </w:r>
    </w:p>
    <w:p w14:paraId="79D8C422" w14:textId="711717DE" w:rsidR="00B506E9" w:rsidRDefault="00296F2A" w:rsidP="00CE71A4">
      <w:pPr>
        <w:pStyle w:val="Odstavecseseznamem"/>
        <w:numPr>
          <w:ilvl w:val="2"/>
          <w:numId w:val="1"/>
        </w:numPr>
        <w:jc w:val="both"/>
      </w:pPr>
      <w:r>
        <w:t xml:space="preserve">Úhrada je provedena přímo dodavateli/vydavateli průkazu </w:t>
      </w:r>
      <w:r w:rsidR="00B506E9">
        <w:t xml:space="preserve">v podobě GTS Alive s.r.o. </w:t>
      </w:r>
      <w:r>
        <w:t xml:space="preserve">na základě daňového dokladu vystaveného </w:t>
      </w:r>
      <w:r w:rsidR="00B506E9">
        <w:t>zaměstnavateli</w:t>
      </w:r>
      <w:r>
        <w:t xml:space="preserve">. </w:t>
      </w:r>
    </w:p>
    <w:p w14:paraId="16DB98AD" w14:textId="3F534DB4" w:rsidR="00296F2A" w:rsidRDefault="00296F2A" w:rsidP="00CE71A4">
      <w:pPr>
        <w:pStyle w:val="Odstavecseseznamem"/>
        <w:numPr>
          <w:ilvl w:val="2"/>
          <w:numId w:val="1"/>
        </w:numPr>
        <w:jc w:val="both"/>
      </w:pPr>
      <w:r>
        <w:t>Zaměstnanci se finanční prostředky nevyplácejí v hotovosti ani převodem.</w:t>
      </w:r>
    </w:p>
    <w:p w14:paraId="3088F709" w14:textId="5665501B" w:rsidR="00296F2A" w:rsidRDefault="00296F2A" w:rsidP="00B506E9">
      <w:pPr>
        <w:pStyle w:val="Odstavecseseznamem"/>
        <w:numPr>
          <w:ilvl w:val="1"/>
          <w:numId w:val="1"/>
        </w:numPr>
        <w:jc w:val="both"/>
        <w:rPr>
          <w:u w:val="single"/>
        </w:rPr>
      </w:pPr>
      <w:r w:rsidRPr="005A326A">
        <w:rPr>
          <w:u w:val="single"/>
        </w:rPr>
        <w:t>Oddělení pracovních identifikátorů (pracovní pomůcka vs. benefit)</w:t>
      </w:r>
    </w:p>
    <w:p w14:paraId="780DE890" w14:textId="468836B2" w:rsidR="00B506E9" w:rsidRDefault="00B506E9" w:rsidP="00CE71A4">
      <w:pPr>
        <w:pStyle w:val="Odstavecseseznamem"/>
        <w:numPr>
          <w:ilvl w:val="2"/>
          <w:numId w:val="1"/>
        </w:numPr>
        <w:jc w:val="both"/>
      </w:pPr>
      <w:r w:rsidRPr="005A326A">
        <w:t>Průkaz</w:t>
      </w:r>
      <w:r w:rsidR="00296F2A" w:rsidRPr="00B506E9">
        <w:t xml:space="preserve"> </w:t>
      </w:r>
      <w:r w:rsidR="00296F2A">
        <w:t xml:space="preserve">není podmínkou pro výkon práce ani pro plnění pracovních povinností. </w:t>
      </w:r>
    </w:p>
    <w:p w14:paraId="1179F1A2" w14:textId="631EB6BE" w:rsidR="00296F2A" w:rsidRDefault="00296F2A" w:rsidP="00CE71A4">
      <w:pPr>
        <w:pStyle w:val="Odstavecseseznamem"/>
        <w:numPr>
          <w:ilvl w:val="2"/>
          <w:numId w:val="1"/>
        </w:numPr>
        <w:jc w:val="both"/>
      </w:pPr>
      <w:r>
        <w:t xml:space="preserve">Pro potřeby vstupu do budovy, školních provozů a interních systémů školy je k dispozici samostatný jednoúčelový identifikátor/čip, který slouží výhradně k pracovním účelům a je řešen mimo režim FKSP podle vnitřních pravidel </w:t>
      </w:r>
      <w:r w:rsidR="00B506E9">
        <w:t>zaměstnavatele</w:t>
      </w:r>
      <w:r>
        <w:t>.</w:t>
      </w:r>
    </w:p>
    <w:p w14:paraId="0E379F45" w14:textId="7D95F8BC" w:rsidR="00296F2A" w:rsidRDefault="00296F2A" w:rsidP="00CE71A4">
      <w:pPr>
        <w:pStyle w:val="Odstavecseseznamem"/>
        <w:numPr>
          <w:ilvl w:val="2"/>
          <w:numId w:val="1"/>
        </w:numPr>
        <w:jc w:val="both"/>
      </w:pPr>
      <w:r>
        <w:t xml:space="preserve">Zaměstnanec si může zvolit, zda bude pro volnočasové benefity využívat </w:t>
      </w:r>
      <w:r w:rsidR="00B506E9">
        <w:t>P</w:t>
      </w:r>
      <w:r>
        <w:t>růkaz</w:t>
      </w:r>
      <w:r w:rsidR="00B506E9">
        <w:t xml:space="preserve"> anebo nikoliv</w:t>
      </w:r>
      <w:r>
        <w:t>; volba</w:t>
      </w:r>
      <w:r w:rsidR="00B506E9">
        <w:t xml:space="preserve"> zaměstnance</w:t>
      </w:r>
      <w:r>
        <w:t xml:space="preserve"> nemá vliv na jeho pracovněprávní postavení.</w:t>
      </w:r>
    </w:p>
    <w:p w14:paraId="3AE3F9E5" w14:textId="02872637" w:rsidR="00296F2A" w:rsidRDefault="00296F2A" w:rsidP="00B506E9">
      <w:pPr>
        <w:pStyle w:val="Odstavecseseznamem"/>
        <w:numPr>
          <w:ilvl w:val="1"/>
          <w:numId w:val="1"/>
        </w:numPr>
        <w:jc w:val="both"/>
        <w:rPr>
          <w:u w:val="single"/>
        </w:rPr>
      </w:pPr>
      <w:r w:rsidRPr="005A326A">
        <w:rPr>
          <w:u w:val="single"/>
        </w:rPr>
        <w:t>Administrace a evidence</w:t>
      </w:r>
    </w:p>
    <w:p w14:paraId="0BCDC164" w14:textId="77777777" w:rsidR="00355260" w:rsidRDefault="00296F2A" w:rsidP="00CE71A4">
      <w:pPr>
        <w:pStyle w:val="Odstavecseseznamem"/>
        <w:numPr>
          <w:ilvl w:val="2"/>
          <w:numId w:val="1"/>
        </w:numPr>
        <w:jc w:val="both"/>
      </w:pPr>
      <w:r>
        <w:t xml:space="preserve">Žádost o příspěvek podává zaměstnanec na </w:t>
      </w:r>
      <w:r w:rsidRPr="005A326A">
        <w:rPr>
          <w:highlight w:val="yellow"/>
        </w:rPr>
        <w:t>formuláři/elektronicky</w:t>
      </w:r>
      <w:r>
        <w:t xml:space="preserve"> u [</w:t>
      </w:r>
      <w:r w:rsidRPr="005A326A">
        <w:rPr>
          <w:highlight w:val="yellow"/>
        </w:rPr>
        <w:t>doplnit: odpovědná osoba</w:t>
      </w:r>
      <w:r>
        <w:t xml:space="preserve">]. </w:t>
      </w:r>
    </w:p>
    <w:p w14:paraId="756F6596" w14:textId="5C8A3980" w:rsidR="00DE5C55" w:rsidRDefault="00355260" w:rsidP="00CE71A4">
      <w:pPr>
        <w:pStyle w:val="Odstavecseseznamem"/>
        <w:numPr>
          <w:ilvl w:val="2"/>
          <w:numId w:val="1"/>
        </w:numPr>
        <w:jc w:val="both"/>
      </w:pPr>
      <w:r>
        <w:t xml:space="preserve">Zaměstnavatel </w:t>
      </w:r>
      <w:r w:rsidR="00296F2A">
        <w:t xml:space="preserve">vede evidenci poskytnutých příspěvků (jméno, typ průkazu, částka, období platnosti, datum úhrady, doklad). </w:t>
      </w:r>
    </w:p>
    <w:p w14:paraId="56F69906" w14:textId="63169C19" w:rsidR="00296F2A" w:rsidRDefault="00296F2A" w:rsidP="00CE71A4">
      <w:pPr>
        <w:pStyle w:val="Odstavecseseznamem"/>
        <w:numPr>
          <w:ilvl w:val="2"/>
          <w:numId w:val="1"/>
        </w:numPr>
        <w:jc w:val="both"/>
      </w:pPr>
      <w:r>
        <w:t>Příspěvek je poskytován v souladu se schváleným rozpočtem FKSP na příslušný rok.</w:t>
      </w:r>
    </w:p>
    <w:p w14:paraId="6CF199E1" w14:textId="4833A507" w:rsidR="00DE5C55" w:rsidRDefault="00DE5C55" w:rsidP="00CE71A4">
      <w:pPr>
        <w:pStyle w:val="Odstavecseseznamem"/>
        <w:numPr>
          <w:ilvl w:val="2"/>
          <w:numId w:val="1"/>
        </w:numPr>
        <w:jc w:val="both"/>
      </w:pPr>
      <w:r>
        <w:t>Informace o zpracování osobních údajů zaměstnanců jsou poskytnuty separátním dokumentem.</w:t>
      </w:r>
    </w:p>
    <w:p w14:paraId="78DCFE71" w14:textId="514D1B8A" w:rsidR="00296F2A" w:rsidRDefault="00296F2A" w:rsidP="00DE5C55">
      <w:pPr>
        <w:pStyle w:val="Odstavecseseznamem"/>
        <w:numPr>
          <w:ilvl w:val="1"/>
          <w:numId w:val="1"/>
        </w:numPr>
        <w:jc w:val="both"/>
        <w:rPr>
          <w:u w:val="single"/>
        </w:rPr>
      </w:pPr>
      <w:r w:rsidRPr="005A326A">
        <w:rPr>
          <w:u w:val="single"/>
        </w:rPr>
        <w:t>Zánik pracovního poměru a ztráta průkazu</w:t>
      </w:r>
    </w:p>
    <w:p w14:paraId="511A1BDA" w14:textId="77777777" w:rsidR="00296F2A" w:rsidRDefault="00296F2A" w:rsidP="00CE71A4">
      <w:pPr>
        <w:pStyle w:val="Odstavecseseznamem"/>
        <w:numPr>
          <w:ilvl w:val="2"/>
          <w:numId w:val="1"/>
        </w:numPr>
        <w:jc w:val="both"/>
      </w:pPr>
      <w:r>
        <w:t>Při zániku pracovního poměru se již poskytnutý příspěvek nevrací.</w:t>
      </w:r>
    </w:p>
    <w:p w14:paraId="624D46EE" w14:textId="67E45F8F" w:rsidR="003D34E7" w:rsidRDefault="00296F2A" w:rsidP="005A326A">
      <w:pPr>
        <w:pStyle w:val="Odstavecseseznamem"/>
        <w:numPr>
          <w:ilvl w:val="2"/>
          <w:numId w:val="1"/>
        </w:numPr>
        <w:jc w:val="both"/>
      </w:pPr>
      <w:r>
        <w:t xml:space="preserve">Při ztrátě/poškození průkazu si zaměstnanec hradí náklady na vystavení náhradního </w:t>
      </w:r>
      <w:r w:rsidR="00DE5C55">
        <w:t>P</w:t>
      </w:r>
      <w:r>
        <w:t xml:space="preserve">růkazu, pokud </w:t>
      </w:r>
      <w:r w:rsidR="00DE5C55">
        <w:t>zaměstnavatel</w:t>
      </w:r>
      <w:r>
        <w:t xml:space="preserve"> nerozhodne z důvodu zvláštního zřetele hodného jinak.</w:t>
      </w:r>
    </w:p>
    <w:p w14:paraId="5A0D7325" w14:textId="77777777" w:rsidR="00D178BE" w:rsidRDefault="00D178BE" w:rsidP="005A326A">
      <w:pPr>
        <w:jc w:val="both"/>
      </w:pPr>
    </w:p>
    <w:p w14:paraId="789ECA71" w14:textId="77777777" w:rsidR="00672EA6" w:rsidRDefault="00672EA6" w:rsidP="005A326A">
      <w:pPr>
        <w:jc w:val="both"/>
      </w:pPr>
    </w:p>
    <w:p w14:paraId="5C029B8D" w14:textId="77777777" w:rsidR="00D178BE" w:rsidRDefault="00D178BE" w:rsidP="00CE71A4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5A326A">
        <w:rPr>
          <w:b/>
          <w:bCs/>
        </w:rPr>
        <w:lastRenderedPageBreak/>
        <w:t>Ostatní ustanovení</w:t>
      </w:r>
    </w:p>
    <w:p w14:paraId="020CA30B" w14:textId="6E92CAD2" w:rsidR="00DE5C55" w:rsidRPr="005A326A" w:rsidRDefault="00DE5C55" w:rsidP="00DE5C55">
      <w:pPr>
        <w:pStyle w:val="Odstavecseseznamem"/>
        <w:numPr>
          <w:ilvl w:val="1"/>
          <w:numId w:val="1"/>
        </w:numPr>
        <w:jc w:val="both"/>
      </w:pPr>
      <w:r w:rsidRPr="005A326A">
        <w:t>Tento Vnitřní předpis je součástí pracovního řádu.</w:t>
      </w:r>
    </w:p>
    <w:p w14:paraId="46338297" w14:textId="5258EA80" w:rsidR="00DE5C55" w:rsidRPr="005A326A" w:rsidRDefault="00A85999" w:rsidP="00DE5C55">
      <w:pPr>
        <w:pStyle w:val="Odstavecseseznamem"/>
        <w:numPr>
          <w:ilvl w:val="1"/>
          <w:numId w:val="1"/>
        </w:numPr>
        <w:jc w:val="both"/>
      </w:pPr>
      <w:r w:rsidRPr="005A326A">
        <w:t>V případě změny Účinné právní úpravy anebo v případě potřeby zaměstnavatele může být tento Vnitřní předpis změněn anebo zrušen bez náhrady.</w:t>
      </w:r>
    </w:p>
    <w:p w14:paraId="42151C1D" w14:textId="424EA5B5" w:rsidR="00A85999" w:rsidRDefault="0002068D" w:rsidP="00DE5C55">
      <w:pPr>
        <w:pStyle w:val="Odstavecseseznamem"/>
        <w:numPr>
          <w:ilvl w:val="1"/>
          <w:numId w:val="1"/>
        </w:numPr>
        <w:jc w:val="both"/>
      </w:pPr>
      <w:r w:rsidRPr="005A326A">
        <w:t>Poskytování Benefitu nesmí být diskriminační a může být odňato v případě porušování povinností zaměstnance.</w:t>
      </w:r>
    </w:p>
    <w:p w14:paraId="18B16586" w14:textId="63CF00C5" w:rsidR="0002068D" w:rsidRPr="0002068D" w:rsidRDefault="0002068D" w:rsidP="00DE5C55">
      <w:pPr>
        <w:pStyle w:val="Odstavecseseznamem"/>
        <w:numPr>
          <w:ilvl w:val="1"/>
          <w:numId w:val="1"/>
        </w:numPr>
        <w:jc w:val="both"/>
      </w:pPr>
      <w:r>
        <w:t xml:space="preserve">Datum vydání Vnitřního předpisu: </w:t>
      </w:r>
      <w:r>
        <w:rPr>
          <w:rFonts w:cstheme="minorHAnsi"/>
        </w:rPr>
        <w:t>[</w:t>
      </w:r>
      <w:r w:rsidRPr="005A326A">
        <w:rPr>
          <w:rFonts w:cstheme="minorHAnsi"/>
          <w:highlight w:val="yellow"/>
        </w:rPr>
        <w:t>•</w:t>
      </w:r>
      <w:r>
        <w:rPr>
          <w:rFonts w:cstheme="minorHAnsi"/>
        </w:rPr>
        <w:t>].</w:t>
      </w:r>
    </w:p>
    <w:p w14:paraId="54A6C469" w14:textId="2B23F61F" w:rsidR="0002068D" w:rsidRPr="0002068D" w:rsidRDefault="0002068D" w:rsidP="00DE5C55">
      <w:pPr>
        <w:pStyle w:val="Odstavecseseznamem"/>
        <w:numPr>
          <w:ilvl w:val="1"/>
          <w:numId w:val="1"/>
        </w:numPr>
        <w:jc w:val="both"/>
      </w:pPr>
      <w:r>
        <w:rPr>
          <w:rFonts w:cstheme="minorHAnsi"/>
        </w:rPr>
        <w:t>Datum účinnosti Vnitřního předpisu: [</w:t>
      </w:r>
      <w:r w:rsidRPr="00971FC8">
        <w:rPr>
          <w:rFonts w:cstheme="minorHAnsi"/>
          <w:highlight w:val="yellow"/>
        </w:rPr>
        <w:t>•</w:t>
      </w:r>
      <w:r>
        <w:rPr>
          <w:rFonts w:cstheme="minorHAnsi"/>
        </w:rPr>
        <w:t>].</w:t>
      </w:r>
    </w:p>
    <w:p w14:paraId="7959F7BA" w14:textId="74123491" w:rsidR="0002068D" w:rsidRPr="0002068D" w:rsidRDefault="0002068D" w:rsidP="0002068D">
      <w:pPr>
        <w:pStyle w:val="Odstavecseseznamem"/>
        <w:numPr>
          <w:ilvl w:val="1"/>
          <w:numId w:val="1"/>
        </w:numPr>
        <w:jc w:val="both"/>
      </w:pPr>
      <w:r>
        <w:t xml:space="preserve">Schválil: </w:t>
      </w:r>
      <w:r>
        <w:rPr>
          <w:rFonts w:cstheme="minorHAnsi"/>
        </w:rPr>
        <w:t>[</w:t>
      </w:r>
      <w:r w:rsidRPr="00971FC8">
        <w:rPr>
          <w:rFonts w:cstheme="minorHAnsi"/>
          <w:highlight w:val="yellow"/>
        </w:rPr>
        <w:t>•</w:t>
      </w:r>
      <w:r>
        <w:rPr>
          <w:rFonts w:cstheme="minorHAnsi"/>
        </w:rPr>
        <w:t>].</w:t>
      </w:r>
    </w:p>
    <w:p w14:paraId="09AFAC32" w14:textId="77777777" w:rsidR="0002068D" w:rsidRPr="0002068D" w:rsidRDefault="0002068D" w:rsidP="005A326A">
      <w:pPr>
        <w:pStyle w:val="Odstavecseseznamem"/>
        <w:ind w:left="792"/>
        <w:jc w:val="both"/>
      </w:pPr>
    </w:p>
    <w:p w14:paraId="5DDA7141" w14:textId="77777777" w:rsidR="00D178BE" w:rsidRDefault="00D178BE" w:rsidP="005A326A">
      <w:pPr>
        <w:jc w:val="both"/>
      </w:pPr>
    </w:p>
    <w:sectPr w:rsidR="00D178B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24DF3" w14:textId="77777777" w:rsidR="002943A1" w:rsidRDefault="002943A1" w:rsidP="00501635">
      <w:pPr>
        <w:spacing w:after="0" w:line="240" w:lineRule="auto"/>
      </w:pPr>
      <w:r>
        <w:separator/>
      </w:r>
    </w:p>
  </w:endnote>
  <w:endnote w:type="continuationSeparator" w:id="0">
    <w:p w14:paraId="7A038311" w14:textId="77777777" w:rsidR="002943A1" w:rsidRDefault="002943A1" w:rsidP="00501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9992385"/>
      <w:docPartObj>
        <w:docPartGallery w:val="Page Numbers (Bottom of Page)"/>
        <w:docPartUnique/>
      </w:docPartObj>
    </w:sdtPr>
    <w:sdtEndPr>
      <w:rPr>
        <w:color w:val="EE0000"/>
      </w:rPr>
    </w:sdtEndPr>
    <w:sdtContent>
      <w:p w14:paraId="48EC636D" w14:textId="77777777" w:rsidR="000D472D" w:rsidRPr="009151B3" w:rsidRDefault="000D472D">
        <w:pPr>
          <w:pStyle w:val="Zpat"/>
          <w:jc w:val="right"/>
          <w:rPr>
            <w:color w:val="002060"/>
          </w:rPr>
        </w:pPr>
        <w:r w:rsidRPr="009151B3">
          <w:rPr>
            <w:color w:val="002060"/>
          </w:rPr>
          <w:fldChar w:fldCharType="begin"/>
        </w:r>
        <w:r w:rsidRPr="009151B3">
          <w:rPr>
            <w:color w:val="002060"/>
          </w:rPr>
          <w:instrText>PAGE   \* MERGEFORMAT</w:instrText>
        </w:r>
        <w:r w:rsidRPr="009151B3">
          <w:rPr>
            <w:color w:val="002060"/>
          </w:rPr>
          <w:fldChar w:fldCharType="separate"/>
        </w:r>
        <w:r w:rsidRPr="009151B3">
          <w:rPr>
            <w:color w:val="002060"/>
          </w:rPr>
          <w:t>2</w:t>
        </w:r>
        <w:r w:rsidRPr="009151B3">
          <w:rPr>
            <w:color w:val="002060"/>
          </w:rPr>
          <w:fldChar w:fldCharType="end"/>
        </w:r>
        <w:r w:rsidRPr="009151B3">
          <w:rPr>
            <w:color w:val="002060"/>
          </w:rPr>
          <w:t xml:space="preserve">. strana z celkem </w:t>
        </w:r>
        <w:r w:rsidRPr="009151B3">
          <w:rPr>
            <w:color w:val="002060"/>
            <w:highlight w:val="yellow"/>
          </w:rPr>
          <w:t>X</w:t>
        </w:r>
        <w:r w:rsidRPr="009151B3">
          <w:rPr>
            <w:color w:val="002060"/>
          </w:rPr>
          <w:t xml:space="preserve"> stran</w:t>
        </w:r>
      </w:p>
      <w:p w14:paraId="77CB6E3A" w14:textId="77777777" w:rsidR="009151B3" w:rsidRDefault="000D472D">
        <w:pPr>
          <w:pStyle w:val="Zpat"/>
          <w:jc w:val="right"/>
        </w:pPr>
        <w:r>
          <w:t>Vzor – vnitřní předpis</w:t>
        </w:r>
        <w:r w:rsidR="009151B3">
          <w:t xml:space="preserve"> – průkaz pro zaměstnance</w:t>
        </w:r>
      </w:p>
      <w:p w14:paraId="1F93F603" w14:textId="3E106C28" w:rsidR="000D472D" w:rsidRPr="009151B3" w:rsidRDefault="002943A1">
        <w:pPr>
          <w:pStyle w:val="Zpat"/>
          <w:jc w:val="right"/>
          <w:rPr>
            <w:color w:val="EE0000"/>
          </w:rPr>
        </w:pPr>
      </w:p>
    </w:sdtContent>
  </w:sdt>
  <w:p w14:paraId="3550AFEA" w14:textId="4444D45E" w:rsidR="000D472D" w:rsidRDefault="000D47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D6F15" w14:textId="77777777" w:rsidR="002943A1" w:rsidRDefault="002943A1" w:rsidP="00501635">
      <w:pPr>
        <w:spacing w:after="0" w:line="240" w:lineRule="auto"/>
      </w:pPr>
      <w:r>
        <w:separator/>
      </w:r>
    </w:p>
  </w:footnote>
  <w:footnote w:type="continuationSeparator" w:id="0">
    <w:p w14:paraId="537D9D79" w14:textId="77777777" w:rsidR="002943A1" w:rsidRDefault="002943A1" w:rsidP="00501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A20CE"/>
    <w:multiLevelType w:val="multilevel"/>
    <w:tmpl w:val="26F845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92375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F2A"/>
    <w:rsid w:val="0002068D"/>
    <w:rsid w:val="00031E98"/>
    <w:rsid w:val="00053E32"/>
    <w:rsid w:val="00064F9F"/>
    <w:rsid w:val="000711E2"/>
    <w:rsid w:val="00074CED"/>
    <w:rsid w:val="00080128"/>
    <w:rsid w:val="000D472D"/>
    <w:rsid w:val="00141C46"/>
    <w:rsid w:val="001938AD"/>
    <w:rsid w:val="001B39BE"/>
    <w:rsid w:val="0022799B"/>
    <w:rsid w:val="002943A1"/>
    <w:rsid w:val="00296F2A"/>
    <w:rsid w:val="002B18C0"/>
    <w:rsid w:val="002C5A66"/>
    <w:rsid w:val="00355260"/>
    <w:rsid w:val="003B6278"/>
    <w:rsid w:val="003D34E7"/>
    <w:rsid w:val="003E5718"/>
    <w:rsid w:val="004A77AE"/>
    <w:rsid w:val="00501635"/>
    <w:rsid w:val="005366E7"/>
    <w:rsid w:val="00546169"/>
    <w:rsid w:val="005A326A"/>
    <w:rsid w:val="00632FBB"/>
    <w:rsid w:val="00672EA6"/>
    <w:rsid w:val="006F4EBA"/>
    <w:rsid w:val="00780833"/>
    <w:rsid w:val="007A7AF4"/>
    <w:rsid w:val="0089627D"/>
    <w:rsid w:val="008B1EBD"/>
    <w:rsid w:val="009151B3"/>
    <w:rsid w:val="00A85999"/>
    <w:rsid w:val="00A86CF0"/>
    <w:rsid w:val="00B506E9"/>
    <w:rsid w:val="00C7382B"/>
    <w:rsid w:val="00C870ED"/>
    <w:rsid w:val="00CA67E3"/>
    <w:rsid w:val="00CE71A4"/>
    <w:rsid w:val="00D178BE"/>
    <w:rsid w:val="00D36B8E"/>
    <w:rsid w:val="00DB699C"/>
    <w:rsid w:val="00DD327E"/>
    <w:rsid w:val="00DE2699"/>
    <w:rsid w:val="00DE5C55"/>
    <w:rsid w:val="00E6773F"/>
    <w:rsid w:val="00E95C09"/>
    <w:rsid w:val="00EC7032"/>
    <w:rsid w:val="00ED403E"/>
    <w:rsid w:val="00EE5C37"/>
    <w:rsid w:val="00F85E3B"/>
    <w:rsid w:val="00FE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75FFE"/>
  <w15:chartTrackingRefBased/>
  <w15:docId w15:val="{D0204798-6E01-4D3B-8230-887CE1977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96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96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96F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6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6F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6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6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6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6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96F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96F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96F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6F2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6F2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6F2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6F2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6F2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6F2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96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96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96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96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96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96F2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96F2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96F2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96F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96F2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96F2A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01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1635"/>
  </w:style>
  <w:style w:type="paragraph" w:styleId="Zpat">
    <w:name w:val="footer"/>
    <w:basedOn w:val="Normln"/>
    <w:link w:val="ZpatChar"/>
    <w:uiPriority w:val="99"/>
    <w:unhideWhenUsed/>
    <w:rsid w:val="00501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1635"/>
  </w:style>
  <w:style w:type="paragraph" w:styleId="Revize">
    <w:name w:val="Revision"/>
    <w:hidden/>
    <w:uiPriority w:val="99"/>
    <w:semiHidden/>
    <w:rsid w:val="009151B3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2B18C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B18C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B18C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B18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B18C0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ED403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D40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sic.cz/dokumenty/pravidla-pouziti-prukazu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isic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56F95560FF5942A2A67918F2ADA7B8" ma:contentTypeVersion="" ma:contentTypeDescription="Vytvoří nový dokument" ma:contentTypeScope="" ma:versionID="9b5cd49ff478e6b542c64f32541a0753">
  <xsd:schema xmlns:xsd="http://www.w3.org/2001/XMLSchema" xmlns:xs="http://www.w3.org/2001/XMLSchema" xmlns:p="http://schemas.microsoft.com/office/2006/metadata/properties" xmlns:ns2="875713cc-ddd4-4681-ba99-a5f7d701cac0" xmlns:ns3="ddccdc42-8934-4503-86a5-1fdd65d906f7" targetNamespace="http://schemas.microsoft.com/office/2006/metadata/properties" ma:root="true" ma:fieldsID="d1c56b095fa68eae62e2cc95696373ad" ns2:_="" ns3:_="">
    <xsd:import namespace="875713cc-ddd4-4681-ba99-a5f7d701cac0"/>
    <xsd:import namespace="ddccdc42-8934-4503-86a5-1fdd65d90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713cc-ddd4-4681-ba99-a5f7d701ca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v odsouhlasení" ma:internalName="Stav_x0020_odsouhlasen_x00ed_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7e12f404-db20-461d-82f2-c364d01ddb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cdc42-8934-4503-86a5-1fdd65d90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65df806-ece2-45c2-992f-c7d268c12560}" ma:internalName="TaxCatchAll" ma:showField="CatchAllData" ma:web="ddccdc42-8934-4503-86a5-1fdd65d90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5713cc-ddd4-4681-ba99-a5f7d701cac0">
      <Terms xmlns="http://schemas.microsoft.com/office/infopath/2007/PartnerControls"/>
    </lcf76f155ced4ddcb4097134ff3c332f>
    <_Flow_SignoffStatus xmlns="875713cc-ddd4-4681-ba99-a5f7d701cac0" xsi:nil="true"/>
    <TaxCatchAll xmlns="ddccdc42-8934-4503-86a5-1fdd65d906f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9478B3-02BA-4B10-B04A-6C300776F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713cc-ddd4-4681-ba99-a5f7d701cac0"/>
    <ds:schemaRef ds:uri="ddccdc42-8934-4503-86a5-1fdd65d90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557B4A-AD05-4A51-BA49-161C8F2B4C8D}">
  <ds:schemaRefs>
    <ds:schemaRef ds:uri="http://schemas.microsoft.com/office/2006/metadata/properties"/>
    <ds:schemaRef ds:uri="http://schemas.microsoft.com/office/infopath/2007/PartnerControls"/>
    <ds:schemaRef ds:uri="875713cc-ddd4-4681-ba99-a5f7d701cac0"/>
    <ds:schemaRef ds:uri="ddccdc42-8934-4503-86a5-1fdd65d906f7"/>
  </ds:schemaRefs>
</ds:datastoreItem>
</file>

<file path=customXml/itemProps3.xml><?xml version="1.0" encoding="utf-8"?>
<ds:datastoreItem xmlns:ds="http://schemas.openxmlformats.org/officeDocument/2006/customXml" ds:itemID="{EA9AC6CC-B315-4779-8F25-5DA6B78A15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825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Jelínek</dc:creator>
  <cp:keywords/>
  <dc:description/>
  <cp:lastModifiedBy>Dagmar Prajznerová</cp:lastModifiedBy>
  <cp:revision>6</cp:revision>
  <dcterms:created xsi:type="dcterms:W3CDTF">2026-02-23T09:57:00Z</dcterms:created>
  <dcterms:modified xsi:type="dcterms:W3CDTF">2026-09-22T09:01:00Z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0x0101003556F95560FF5942A2A67918F2ADA7B8</vt:lpwstr>
  </property>
  <property fmtid="{D5CDD505-2E9C-101B-9397-08002B2CF9AE}" pid="3" name="MediaServiceImageTags">
    <vt:lpwstr/>
  </property>
</Properties>
</file>