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Kravspecifikation</w:t>
      </w:r>
    </w:p>
    <w:p>
      <w:pPr>
        <w:spacing w:after="200"/>
        <w:jc w:val="center"/>
      </w:pPr>
      <w:r>
        <w:rPr>
          <w:b/>
          <w:bCs/>
          <w:color w:val="454545"/>
          <w:sz w:val="44"/>
          <w:szCs w:val="44"/>
        </w:rPr>
        <w:t xml:space="preserve">Lärplattform (LMS)</w:t>
      </w:r>
    </w:p>
    <w:p>
      <w:pPr>
        <w:spacing w:after="100"/>
        <w:jc w:val="center"/>
      </w:pPr>
      <w:r>
        <w:rPr>
          <w:color w:val="454545"/>
          <w:sz w:val="24"/>
          <w:szCs w:val="24"/>
        </w:rPr>
        <w:t>Från: [Organisationens namn]</w:t>
      </w:r>
    </w:p>
    <w:p>
      <w:pPr>
        <w:spacing w:after="100"/>
        <w:jc w:val="center"/>
      </w:pPr>
      <w:r>
        <w:rPr>
          <w:color w:val="454545"/>
          <w:sz w:val="24"/>
          <w:szCs w:val="24"/>
        </w:rPr>
        <w:t>Skickad: [Datum]</w:t>
      </w:r>
    </w:p>
    <w:p>
      <w:pPr>
        <w:spacing w:after="100"/>
        <w:jc w:val="center"/>
      </w:pPr>
      <w:r>
        <w:rPr>
          <w:color w:val="454545"/>
          <w:sz w:val="24"/>
          <w:szCs w:val="24"/>
        </w:rPr>
        <w:t xml:space="preserve">Sista svarsdag: [Datum]</w:t>
      </w:r>
    </w:p>
    <w:p>
      <w:pPr>
        <w:spacing w:after="100"/>
        <w:jc w:val="center"/>
      </w:pPr>
      <w:r>
        <w:rPr>
          <w:color w:val="454545"/>
          <w:sz w:val="24"/>
          <w:szCs w:val="24"/>
        </w:rPr>
        <w:t>Kontaktperson: [Namn, roll, e-post]</w:t>
      </w:r>
    </w:p>
    <w:p>
      <w:pPr>
        <w:spacing w:after="100"/>
        <w:jc w:val="center"/>
      </w:pPr>
      <w:r>
        <w:rPr>
          <w:color w:val="454545"/>
          <w:sz w:val="24"/>
          <w:szCs w:val="24"/>
        </w:rPr>
        <w:t>Sista dag att ställa frågor om kravspecifikationen: [Datum]</w:t>
      </w:r>
    </w:p>
    <w:p>
      <w:r>
        <w:br w:type="page"/>
      </w:r>
    </w:p>
    <w:p>
      <w:pPr>
        <w:pStyle w:val="Heading1"/>
        <w:spacing w:after="160" w:before="320"/>
      </w:pPr>
      <w:r>
        <w:rPr>
          <w:b/>
          <w:bCs/>
          <w:color w:val="289FD0"/>
          <w:sz w:val="28"/>
          <w:szCs w:val="28"/>
        </w:rPr>
        <w:t>Så använder du mallen (instruktioner till dig som skickar kravspecifikationen)</w:t>
      </w:r>
    </w:p>
    <w:p>
      <w:pPr>
        <w:spacing w:after="120"/>
      </w:pPr>
      <w:r>
        <w:t>Kravspecifikationen (kallas även RFP) är dokumentet du skickar till leverantörerna på din kortlista. Börja med avsnitt 1 och 2 och beskriv din organisation och vad ni vill uppnå. Leverantörerna svarar bättre när de vet vem som frågar och varför. Gå sedan igenom frågorna i avsnitt 3 till 10. Stryk det som inte är relevant och lägg till det som gäller just din situation. En kort kravspecifikation ger bättre svar än en lång. Skicka samma dokument med samma svarsdatum till tre till fem leverantörer. Får en av dem ett förtydligande ska alla få det. Kom överens i teamet om vikterna i utvärderingsmatrisen innan svaren kommer in. När svaren väl har kommit fyller varje utvärderare i matrisen på egen hand, och först därefter jämför ni resultaten tillsammans.</w:t>
      </w:r>
    </w:p>
    <w:p>
      <w:pPr>
        <w:pStyle w:val="Heading1"/>
        <w:spacing w:after="160" w:before="320"/>
      </w:pPr>
      <w:r>
        <w:rPr>
          <w:b/>
          <w:bCs/>
          <w:color w:val="289FD0"/>
          <w:sz w:val="28"/>
          <w:szCs w:val="28"/>
        </w:rPr>
        <w:t>1. Om oss och upphandlingens omfattning</w:t>
      </w:r>
    </w:p>
    <w:p>
      <w:pPr>
        <w:spacing w:after="120"/>
      </w:pPr>
      <w:r>
        <w:rPr>
          <w:i/>
          <w:iCs/>
          <w:color w:val="808080"/>
        </w:rPr>
        <w:t>(Fylls i av dig som skickar kravspecifikationen.)</w:t>
      </w:r>
    </w:p>
    <w:p>
      <w:pPr>
        <w:pStyle w:val="ListParagraph"/>
        <w:numPr>
          <w:ilvl w:val="0"/>
          <w:numId w:val="2"/>
        </w:numPr>
        <w:spacing w:after="60"/>
      </w:pPr>
      <w:r>
        <w:t>Om oss: [Kort beskrivning av organisationen, bransch och orter där vi finns]</w:t>
      </w:r>
    </w:p>
    <w:p>
      <w:pPr>
        <w:pStyle w:val="ListParagraph"/>
        <w:numPr>
          <w:ilvl w:val="0"/>
          <w:numId w:val="2"/>
        </w:numPr>
        <w:spacing w:after="60"/>
      </w:pPr>
      <w:r>
        <w:t>Antal deltagare i dag och om två till tre år: [ ]</w:t>
      </w:r>
    </w:p>
    <w:p>
      <w:pPr>
        <w:pStyle w:val="ListParagraph"/>
        <w:numPr>
          <w:ilvl w:val="0"/>
          <w:numId w:val="2"/>
        </w:numPr>
        <w:spacing w:after="60"/>
      </w:pPr>
      <w:r>
        <w:t>Antal administratörer och kursskapare: [ ]</w:t>
      </w:r>
    </w:p>
    <w:p>
      <w:pPr>
        <w:pStyle w:val="ListParagraph"/>
        <w:numPr>
          <w:ilvl w:val="0"/>
          <w:numId w:val="2"/>
        </w:numPr>
        <w:spacing w:after="60"/>
      </w:pPr>
      <w:r>
        <w:t>Nuvarande lösning: [LMS, verktyg eller manuella rutiner som används i dag]</w:t>
      </w:r>
    </w:p>
    <w:p>
      <w:pPr>
        <w:pStyle w:val="ListParagraph"/>
        <w:numPr>
          <w:ilvl w:val="0"/>
          <w:numId w:val="2"/>
        </w:numPr>
        <w:spacing w:after="60"/>
      </w:pPr>
      <w:r>
        <w:t>Upphandlingens omfattning: [Vad den nya plattformen ska användas till]</w:t>
      </w:r>
    </w:p>
    <w:p>
      <w:pPr>
        <w:pStyle w:val="ListParagraph"/>
        <w:numPr>
          <w:ilvl w:val="0"/>
          <w:numId w:val="2"/>
        </w:numPr>
        <w:spacing w:after="60"/>
      </w:pPr>
      <w:r>
        <w:t xml:space="preserve">Önskad avtalsstart: [Datum]</w:t>
      </w:r>
    </w:p>
    <w:p>
      <w:pPr>
        <w:pStyle w:val="ListParagraph"/>
        <w:numPr>
          <w:ilvl w:val="0"/>
          <w:numId w:val="2"/>
        </w:numPr>
        <w:spacing w:after="60"/>
      </w:pPr>
      <w:r>
        <w:t>Tidsplan: [Viktiga datum, till exempel sista svarsdag, demos och beslut]</w:t>
      </w:r>
    </w:p>
    <w:p>
      <w:pPr>
        <w:pStyle w:val="Heading1"/>
        <w:spacing w:after="160" w:before="320"/>
      </w:pPr>
      <w:r>
        <w:rPr>
          <w:b/>
          <w:bCs/>
          <w:color w:val="289FD0"/>
          <w:sz w:val="28"/>
          <w:szCs w:val="28"/>
        </w:rPr>
        <w:t xml:space="preserve">2. Våra mål och användningsområden</w:t>
      </w:r>
    </w:p>
    <w:p>
      <w:pPr>
        <w:spacing w:after="120"/>
      </w:pPr>
      <w:r>
        <w:rPr>
          <w:i/>
          <w:iCs/>
          <w:color w:val="808080"/>
        </w:rPr>
        <w:t>(Fylls i av dig som skickar kravspecifikationen.)</w:t>
      </w:r>
    </w:p>
    <w:p>
      <w:pPr>
        <w:pStyle w:val="ListParagraph"/>
        <w:numPr>
          <w:ilvl w:val="0"/>
          <w:numId w:val="2"/>
        </w:numPr>
        <w:spacing w:after="60"/>
      </w:pPr>
      <w:r>
        <w:t>Viktigaste användningsområden: [t.ex. onboarding, compliance-utbildning, kund- och partnerutbildning, kompetensutveckling]</w:t>
      </w:r>
    </w:p>
    <w:p>
      <w:pPr>
        <w:pStyle w:val="ListParagraph"/>
        <w:numPr>
          <w:ilvl w:val="0"/>
          <w:numId w:val="2"/>
        </w:numPr>
        <w:spacing w:after="60"/>
      </w:pPr>
      <w:r>
        <w:t>Det här vill vi ha uppnått 12 månader efter lansering: [ ]</w:t>
      </w:r>
    </w:p>
    <w:p>
      <w:pPr>
        <w:pStyle w:val="ListParagraph"/>
        <w:numPr>
          <w:ilvl w:val="0"/>
          <w:numId w:val="2"/>
        </w:numPr>
        <w:spacing w:after="60"/>
      </w:pPr>
      <w:r>
        <w:t>Våra ska-krav (högst 10) och bör-krav: [ ]</w:t>
      </w:r>
    </w:p>
    <w:p>
      <w:pPr>
        <w:pStyle w:val="ListParagraph"/>
        <w:numPr>
          <w:ilvl w:val="0"/>
          <w:numId w:val="2"/>
        </w:numPr>
        <w:spacing w:after="60"/>
      </w:pPr>
      <w:r>
        <w:t>Ramar vi måste hålla oss inom: [Budget, IT-policyer, språk, krav på tillgänglighet]</w:t>
      </w:r>
    </w:p>
    <w:p>
      <w:pPr>
        <w:pStyle w:val="Heading1"/>
        <w:spacing w:after="160" w:before="320"/>
      </w:pPr>
      <w:r>
        <w:rPr>
          <w:b/>
          <w:bCs/>
          <w:color w:val="289FD0"/>
          <w:sz w:val="28"/>
          <w:szCs w:val="28"/>
        </w:rPr>
        <w:t xml:space="preserve">3. Funktionella krav</w:t>
      </w:r>
    </w:p>
    <w:p>
      <w:pPr>
        <w:spacing w:after="40" w:before="120"/>
      </w:pPr>
      <w:r>
        <w:t>1. Beskriv hur en administratör skapar och publicerar en kurs, från tom sida till att deltagaren får sin inbjudan.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Vilka innehållsformat stöder plattformen (t.ex. video, dokument, quiz, inlämningsuppgifter, SCORM, xAPI, cmi5)?</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Hur sköter plattformen tilldelning och anmälan, påminnelser och sista datum automatiskt?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Vilka rapporter och analyser finns färdiga, och hur anpassar och exporterar ni rapporter?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Hur når deltagarna sina utbildningar (webb, mobil, app), och hur fungerar plattformen i mobilen?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Vilka språk finns gränssnittet på, och hur fungerar kurser på flera språk?</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7. Hur fungerar certifikat och diplom i plattformen, och hur hanteras certifikat som behöver förnyas?</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8. Vilka AI-funktioner ingår, och vilket konkret problem löser varje funktion för administratörer eller deltagare?</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4. Tekniska krav och integrationer</w:t>
      </w:r>
    </w:p>
    <w:p>
      <w:pPr>
        <w:spacing w:after="40" w:before="120"/>
      </w:pPr>
      <w:r>
        <w:t>1. Har ni ett dokumenterat, öppet API? Beskriv vad som går och inte går att göra via API:et.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Vilka standarder för single sign-on (SSO) stöder ni (t.ex. SAML 2.0, OpenID Connect)?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Vilka färdiga integrationer har ni mot HR-, identitets- och CRM-system, och hur läggs användare upp och tas bort automatiskt?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Vilka e-learningstandarder kan plattformen importera och exportera (vilka SCORM-versioner, xAPI, cmi5)?</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Hur ofta uppdaterar ni plattformen, hur informerar ni om förändringar och innebär uppdateringarna driftstopp?</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Följer plattformen någon tillgänglighetsstandard (t.ex. WCAG)? Ange version och nivå, och hur ni kontrollerar att kraven uppfylls.</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5. Säkerhet och datalagring</w:t>
      </w:r>
    </w:p>
    <w:p>
      <w:pPr>
        <w:spacing w:after="40" w:before="120"/>
      </w:pPr>
      <w:r>
        <w:t>1. I vilket land eller vilken region lagras vår data, och vilket lands lagar gäller för bolaget som står för hostingen?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Vem äger vår data? Vilka av era medarbetare eller partner kan komma åt den, och när?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Vilka underbiträden anlitar ni, och i vilka länder behandlar de data?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Hur hanterar ni GDPR i praktiken när det gäller personuppgiftsbiträdesavtal, de registrerades rättigheter och radering av data?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Vilka säkerhetsramverk följer ni, och vilka certifieringar har ni? Vilka underlag kan ni visa upp (t.ex. revisionsrapporter eller sammanfattningar av penetrationstester)?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Beskriv alternativen för inloggning, hur rollbaserade behörigheter fungerar och vilka loggar plattformen sparar över vem som gjort vad.</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7. Beskriv hur ni hanterar säkerhetsincidenter. Inom vilken tid lovar ni att meddela oss vid en personuppgiftsincident?</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6. Implementering och onboarding</w:t>
      </w:r>
    </w:p>
    <w:p>
      <w:pPr>
        <w:spacing w:after="40" w:before="120"/>
      </w:pPr>
      <w:r>
        <w:t>1. Beskriv tidsplanen för en typisk implementering, från påskrivet avtal till första skarpa kurs, för en organisation i vår storlek.</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Vad ingår i implementeringen, och vad kostar extra?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Vilka i ert team arbetar med oss under implementeringen, och vad behöver ni från oss i form av tid och personer?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Hur flyttas befintligt innehåll och användardata över till plattformen, och vem gör jobbet?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Vilken utbildning får våra administratörer, och i vilken form?</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Vilka är de vanligaste orsakerna till att en implementering blir försenad, och hur förebygger ni dem?</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7. Support och partnerskap</w:t>
      </w:r>
    </w:p>
    <w:p>
      <w:pPr>
        <w:spacing w:after="40" w:before="120"/>
      </w:pPr>
      <w:r>
        <w:t>1. Vilka supportkanaler ingår (e-post, telefon, chatt), vilka tider har ni öppet och på vilka språk får vi hjälp?</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Får vi en namngiven kontaktperson, eller går all support via en gemensam ärendekö?</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Vilka svars- och åtgärdstider har ni som mål, och står de i avtalet (SLA)?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Hur samlar ni in synpunkter från kunderna, och hur påverkar de er roadmap?</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Hur följer ni upp med oss efter driftstart, till exempel med avstämningar, uppföljningsmöten och hjälp att få fler att använda plattformen?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Ingår support i licensen, eller kostar någon del extra? Ange i så fall vilken.</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8. Pris och total ägandekostnad</w:t>
      </w:r>
    </w:p>
    <w:p>
      <w:pPr>
        <w:spacing w:after="40" w:before="120"/>
      </w:pPr>
      <w:r>
        <w:t>1. Beskriv er prismodell (t.ex. pris per registrerad användare, per aktiv användare eller prisnivåer) och exakt vad som ingår i licensen.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 xml:space="preserve">2. Vilka engångskostnader tillkommer (implementering, integrationer, migrering, utbildning)?</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Vilka funktioner eller moduler ingår inte i licensen utan kostar extra?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Hur påverkas priset om antalet deltagare ökar eller minskar under avtalsperioden?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Hur skyddas vi mot prishöjningar under avtalsperioden (t.ex. genom ett tak för årliga höjningar)?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Utgå från uppgifterna i avsnitt 1 och uppskatta den totala kostnaden för år 1, 2 och 3, med alla avgifter inräknade.</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9. Exit och dataportabilitet</w:t>
      </w:r>
    </w:p>
    <w:p>
      <w:pPr>
        <w:spacing w:after="40" w:before="120"/>
      </w:pPr>
      <w:r>
        <w:t>1. Vilka data kan vi exportera och i vilka format? Kan vi göra exporten själva, utan hjälp från er?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Vad händer med vårt kursinnehåll och våra mediefiler när avtalet upphör? I vilka format kan vi exportera dem, och vem äger dem?</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Vad kostar hjälp med utflytten, och vad ingår?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4. När och hur raderar ni vår data efter att avtalet har upphört, och hur får vi bekräftat att den är raderad?</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Vilken uppsägningstid och vilka villkor gäller vid uppsägning?</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Är ni beredda att skriva in en tydlig exitprocess i avtalet? Beskriv hur den ser ut.</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 xml:space="preserve">10. Leverantörens bakgrund och referenser</w:t>
      </w:r>
    </w:p>
    <w:p>
      <w:pPr>
        <w:spacing w:after="40" w:before="120"/>
      </w:pPr>
      <w:r>
        <w:t>1. Beskriv ert företag: ägare, huvudkontor, hur länge ni har funnits och hur stort teamet är.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2. Beskriv er kundbas: antal kunder, typiska kundsegment och regioner.</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3. Hur tar ni fram er roadmap, och hur kan kunderna påverka den?</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 xml:space="preserve">4. Ange två eller tre referenskunder som liknar oss i storlek och användningsområde och som vi får kontakta.</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5. Vilka underlag kan ni lämna som visar er ekonomiska stabilitet?</w:t>
      </w:r>
    </w:p>
    <w:p>
      <w:pPr>
        <w:spacing w:after="40"/>
      </w:pPr>
      <w:r>
        <w:rPr>
          <w:i/>
          <w:iCs/>
          <w:color w:val="808080"/>
        </w:rPr>
        <w:t xml:space="preserve">Leverantörens svar:</w:t>
      </w:r>
    </w:p>
    <w:p>
      <w:pPr>
        <w:pBdr>
          <w:bottom w:val="single" w:color="BFBFBF" w:sz="4"/>
        </w:pBdr>
        <w:spacing w:after="160"/>
      </w:pPr>
      <w:r>
        <w:t xml:space="preserve"> </w:t>
      </w:r>
    </w:p>
    <w:p>
      <w:pPr>
        <w:spacing w:after="40" w:before="120"/>
      </w:pPr>
      <w:r>
        <w:t>6. Vad skiljer er på riktigt från de andra leverantörerna vi utvärderar? Svara med högst 200 ord.</w:t>
      </w:r>
    </w:p>
    <w:p>
      <w:pPr>
        <w:spacing w:after="40"/>
      </w:pPr>
      <w:r>
        <w:rPr>
          <w:i/>
          <w:iCs/>
          <w:color w:val="808080"/>
        </w:rPr>
        <w:t xml:space="preserve">Leverantörens svar:</w:t>
      </w:r>
    </w:p>
    <w:p>
      <w:pPr>
        <w:pBdr>
          <w:bottom w:val="single" w:color="BFBFBF" w:sz="4"/>
        </w:pBdr>
        <w:spacing w:after="160"/>
      </w:pPr>
      <w:r>
        <w:t xml:space="preserve"> </w:t>
      </w:r>
    </w:p>
    <w:p>
      <w:pPr>
        <w:pStyle w:val="Heading1"/>
        <w:spacing w:after="160" w:before="320"/>
      </w:pPr>
      <w:r>
        <w:rPr>
          <w:b/>
          <w:bCs/>
          <w:color w:val="289FD0"/>
          <w:sz w:val="28"/>
          <w:szCs w:val="28"/>
        </w:rPr>
        <w:t>Viktad utvärderingsmatris</w:t>
      </w:r>
    </w:p>
    <w:p>
      <w:pPr>
        <w:spacing w:after="120"/>
      </w:pPr>
      <w:r>
        <w:rPr>
          <w:b/>
          <w:bCs/>
        </w:rPr>
        <w:t>Så används matrisen:</w:t>
      </w:r>
      <w:r>
        <w:t xml:space="preserve"> Kom överens i teamet om vikterna innan leverantörernas svar kommer in. Standardvikterna är ett förslag som du kan anpassa efter organisationens prioriteringar, så länge summan blir 100 %. Poängsätt sedan varje leverantör från 1 (svagt) till 5 (utmärkt) per kriterium. Multiplicera poängen med kriteriets vikt och summera kolumnen. Högsta möjliga viktade totalpoäng är 5,0. Exempel: 4 poäng på ett kriterium som väger 20 % ger 0,8.</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Kriterium</w:t>
            </w:r>
          </w:p>
        </w:tc>
        <w:tc>
          <w:tcPr>
            <w:tcW w:type="dxa" w:w="1300"/>
            <w:shd w:fill="EAF5FB" w:val="clear"/>
            <w:tcMar>
              <w:top w:type="dxa" w:w="80"/>
              <w:left w:type="dxa" w:w="120"/>
              <w:bottom w:type="dxa" w:w="80"/>
              <w:right w:type="dxa" w:w="120"/>
            </w:tcMar>
          </w:tcPr>
          <w:p>
            <w:r>
              <w:rPr>
                <w:b/>
                <w:bCs/>
              </w:rPr>
              <w:t xml:space="preserve">Vikt</w:t>
            </w:r>
          </w:p>
        </w:tc>
        <w:tc>
          <w:tcPr>
            <w:tcW w:type="dxa" w:w="1650"/>
            <w:shd w:fill="EAF5FB" w:val="clear"/>
            <w:tcMar>
              <w:top w:type="dxa" w:w="80"/>
              <w:left w:type="dxa" w:w="120"/>
              <w:bottom w:type="dxa" w:w="80"/>
              <w:right w:type="dxa" w:w="120"/>
            </w:tcMar>
          </w:tcPr>
          <w:p>
            <w:r>
              <w:rPr>
                <w:b/>
                <w:bCs/>
              </w:rPr>
              <w:t xml:space="preserve">Leverantör A (1-5)</w:t>
            </w:r>
          </w:p>
        </w:tc>
        <w:tc>
          <w:tcPr>
            <w:tcW w:type="dxa" w:w="1650"/>
            <w:shd w:fill="EAF5FB" w:val="clear"/>
            <w:tcMar>
              <w:top w:type="dxa" w:w="80"/>
              <w:left w:type="dxa" w:w="120"/>
              <w:bottom w:type="dxa" w:w="80"/>
              <w:right w:type="dxa" w:w="120"/>
            </w:tcMar>
          </w:tcPr>
          <w:p>
            <w:r>
              <w:rPr>
                <w:b/>
                <w:bCs/>
              </w:rPr>
              <w:t xml:space="preserve">Leverantör B (1-5)</w:t>
            </w:r>
          </w:p>
        </w:tc>
        <w:tc>
          <w:tcPr>
            <w:tcW w:type="dxa" w:w="1650"/>
            <w:shd w:fill="EAF5FB" w:val="clear"/>
            <w:tcMar>
              <w:top w:type="dxa" w:w="80"/>
              <w:left w:type="dxa" w:w="120"/>
              <w:bottom w:type="dxa" w:w="80"/>
              <w:right w:type="dxa" w:w="120"/>
            </w:tcMar>
          </w:tcPr>
          <w:p>
            <w:r>
              <w:rPr>
                <w:b/>
                <w:bCs/>
              </w:rPr>
              <w:t xml:space="preserve">Leverantör C (1-5)</w:t>
            </w:r>
          </w:p>
        </w:tc>
      </w:tr>
      <w:tr>
        <w:tc>
          <w:tcPr>
            <w:tcW w:type="dxa" w:w="3800"/>
            <w:tcMar>
              <w:top w:type="dxa" w:w="80"/>
              <w:left w:type="dxa" w:w="120"/>
              <w:bottom w:type="dxa" w:w="80"/>
              <w:right w:type="dxa" w:w="120"/>
            </w:tcMar>
          </w:tcPr>
          <w:p>
            <w:r>
              <w:rPr>
                <w:b w:val="false"/>
                <w:bCs w:val="false"/>
              </w:rPr>
              <w:t xml:space="preserve">Användarvänlighet (administratörer och deltagare)</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Funktionell täckning (ska-krav och bör-krav)</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Integrationer och teknisk arkitektur</w:t>
            </w:r>
          </w:p>
        </w:tc>
        <w:tc>
          <w:tcPr>
            <w:tcW w:type="dxa" w:w="1300"/>
            <w:tcMar>
              <w:top w:type="dxa" w:w="80"/>
              <w:left w:type="dxa" w:w="120"/>
              <w:bottom w:type="dxa" w:w="80"/>
              <w:right w:type="dxa" w:w="120"/>
            </w:tcMar>
          </w:tcPr>
          <w:p>
            <w:r>
              <w:rPr>
                <w:b w:val="false"/>
                <w:bCs w:val="false"/>
              </w:rPr>
              <w:t>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Säkerhet och datalagring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och partnerskap</w:t>
            </w:r>
          </w:p>
        </w:tc>
        <w:tc>
          <w:tcPr>
            <w:tcW w:type="dxa" w:w="1300"/>
            <w:tcMar>
              <w:top w:type="dxa" w:w="80"/>
              <w:left w:type="dxa" w:w="120"/>
              <w:bottom w:type="dxa" w:w="80"/>
              <w:right w:type="dxa" w:w="120"/>
            </w:tcMar>
          </w:tcPr>
          <w:p>
            <w:r>
              <w:rPr>
                <w:b w:val="false"/>
                <w:bCs w:val="false"/>
              </w:rPr>
              <w:t>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Pris och total ägandekostnad</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Implementering och tid till lansering</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Exitvillkor och dataportabilitet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 xml:space="preserve">Viktad totalpoäng</w:t>
            </w:r>
          </w:p>
        </w:tc>
        <w:tc>
          <w:tcPr>
            <w:tcW w:type="dxa" w:w="1300"/>
            <w:tcMar>
              <w:top w:type="dxa" w:w="80"/>
              <w:left w:type="dxa" w:w="120"/>
              <w:bottom w:type="dxa" w:w="80"/>
              <w:right w:type="dxa" w:w="120"/>
            </w:tcMar>
          </w:tcPr>
          <w:p>
            <w:r>
              <w:rPr>
                <w:b/>
                <w:bCs/>
              </w:rPr>
              <w:t xml:space="preserve">100 %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lang w:val="sv-SE" w:eastAsia="sv-SE" w:bidi="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Learnifier</dc:creator>
  <cp:lastModifiedBy>Learnifier</cp:lastModifiedBy>
  <cp:revision>1</cp:revision>
  <dcterms:created xsi:type="dcterms:W3CDTF">2026-07-23T18:28:19.156Z</dcterms:created>
  <dcterms:modified xsi:type="dcterms:W3CDTF">2026-07-23T18:28:19.156Z</dcterms:modified>
  <dc:title>Kravspecifikation för lärplattform (LMS)</dc:title>
  <dc:language>sv-SE</dc:language>
  <dc:subject/>
</cp:coreProperties>
</file>

<file path=docProps/custom.xml><?xml version="1.0" encoding="utf-8"?>
<Properties xmlns="http://schemas.openxmlformats.org/officeDocument/2006/custom-properties" xmlns:vt="http://schemas.openxmlformats.org/officeDocument/2006/docPropsVTypes"/>
</file>