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rPr>
          <w:rFonts w:ascii="Verdana" w:cs="Verdana" w:eastAsia="Verdana" w:hAnsi="Verdana"/>
          <w:b w:val="1"/>
          <w:sz w:val="28"/>
          <w:szCs w:val="28"/>
        </w:rPr>
      </w:pPr>
      <w:r w:rsidDel="00000000" w:rsidR="00000000" w:rsidRPr="00000000">
        <w:rPr>
          <w:rFonts w:ascii="Verdana" w:cs="Verdana" w:eastAsia="Verdana" w:hAnsi="Verdana"/>
          <w:b w:val="1"/>
          <w:sz w:val="28"/>
          <w:szCs w:val="28"/>
          <w:rtl w:val="0"/>
        </w:rPr>
        <w:t xml:space="preserve">Dominic Moore</w:t>
      </w:r>
    </w:p>
    <w:p w:rsidR="00000000" w:rsidDel="00000000" w:rsidP="00000000" w:rsidRDefault="00000000" w:rsidRPr="00000000" w14:paraId="00000002">
      <w:pPr>
        <w:spacing w:line="240" w:lineRule="auto"/>
        <w:rPr>
          <w:rFonts w:ascii="Verdana" w:cs="Verdana" w:eastAsia="Verdana" w:hAnsi="Verdana"/>
        </w:rPr>
      </w:pPr>
      <w:r w:rsidDel="00000000" w:rsidR="00000000" w:rsidRPr="00000000">
        <w:rPr>
          <w:rFonts w:ascii="Verdana" w:cs="Verdana" w:eastAsia="Verdana" w:hAnsi="Verdana"/>
          <w:rtl w:val="0"/>
        </w:rPr>
        <w:t xml:space="preserve">Australian Citizen</w:t>
      </w:r>
    </w:p>
    <w:p w:rsidR="00000000" w:rsidDel="00000000" w:rsidP="00000000" w:rsidRDefault="00000000" w:rsidRPr="00000000" w14:paraId="00000003">
      <w:pPr>
        <w:spacing w:line="240" w:lineRule="auto"/>
        <w:rPr>
          <w:rFonts w:ascii="Verdana" w:cs="Verdana" w:eastAsia="Verdana" w:hAnsi="Verdana"/>
        </w:rPr>
      </w:pPr>
      <w:r w:rsidDel="00000000" w:rsidR="00000000" w:rsidRPr="00000000">
        <w:rPr>
          <w:rFonts w:ascii="Verdana" w:cs="Verdana" w:eastAsia="Verdana" w:hAnsi="Verdana"/>
          <w:rtl w:val="0"/>
        </w:rPr>
        <w:t xml:space="preserve">Randwick, </w:t>
      </w:r>
      <w:r w:rsidDel="00000000" w:rsidR="00000000" w:rsidRPr="00000000">
        <w:rPr>
          <w:rFonts w:ascii="Verdana" w:cs="Verdana" w:eastAsia="Verdana" w:hAnsi="Verdana"/>
          <w:rtl w:val="0"/>
        </w:rPr>
        <w:t xml:space="preserve">NSW 2031</w:t>
      </w:r>
    </w:p>
    <w:p w:rsidR="00000000" w:rsidDel="00000000" w:rsidP="00000000" w:rsidRDefault="00000000" w:rsidRPr="00000000" w14:paraId="00000004">
      <w:pPr>
        <w:spacing w:line="240" w:lineRule="auto"/>
        <w:rPr>
          <w:rFonts w:ascii="Verdana" w:cs="Verdana" w:eastAsia="Verdana" w:hAnsi="Verdana"/>
        </w:rPr>
      </w:pPr>
      <w:r w:rsidDel="00000000" w:rsidR="00000000" w:rsidRPr="00000000">
        <w:rPr>
          <w:rFonts w:ascii="Verdana" w:cs="Verdana" w:eastAsia="Verdana" w:hAnsi="Verdana"/>
          <w:rtl w:val="0"/>
        </w:rPr>
        <w:t xml:space="preserve">M: 0405 492 969 E: </w:t>
      </w:r>
      <w:hyperlink r:id="rId6">
        <w:r w:rsidDel="00000000" w:rsidR="00000000" w:rsidRPr="00000000">
          <w:rPr>
            <w:rFonts w:ascii="Verdana" w:cs="Verdana" w:eastAsia="Verdana" w:hAnsi="Verdana"/>
            <w:color w:val="1155cc"/>
            <w:u w:val="single"/>
            <w:rtl w:val="0"/>
          </w:rPr>
          <w:t xml:space="preserve">dmoore@325consulting.com</w:t>
        </w:r>
      </w:hyperlink>
      <w:r w:rsidDel="00000000" w:rsidR="00000000" w:rsidRPr="00000000">
        <w:rPr>
          <w:rtl w:val="0"/>
        </w:rPr>
      </w:r>
    </w:p>
    <w:p w:rsidR="00000000" w:rsidDel="00000000" w:rsidP="00000000" w:rsidRDefault="00000000" w:rsidRPr="00000000" w14:paraId="00000005">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7">
      <w:pPr>
        <w:spacing w:line="240" w:lineRule="auto"/>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SUMMARY</w:t>
      </w:r>
    </w:p>
    <w:p w:rsidR="00000000" w:rsidDel="00000000" w:rsidP="00000000" w:rsidRDefault="00000000" w:rsidRPr="00000000" w14:paraId="00000008">
      <w:pPr>
        <w:spacing w:line="240" w:lineRule="auto"/>
        <w:rPr>
          <w:rFonts w:ascii="Verdana" w:cs="Verdana" w:eastAsia="Verdana" w:hAnsi="Verdana"/>
          <w:highlight w:val="white"/>
        </w:rPr>
      </w:pPr>
      <w:r w:rsidDel="00000000" w:rsidR="00000000" w:rsidRPr="00000000">
        <w:rPr>
          <w:rtl w:val="0"/>
        </w:rPr>
      </w:r>
    </w:p>
    <w:p w:rsidR="00000000" w:rsidDel="00000000" w:rsidP="00000000" w:rsidRDefault="00000000" w:rsidRPr="00000000" w14:paraId="00000009">
      <w:pPr>
        <w:spacing w:line="240" w:lineRule="auto"/>
        <w:rPr>
          <w:rFonts w:ascii="Verdana" w:cs="Verdana" w:eastAsia="Verdana" w:hAnsi="Verdana"/>
          <w:highlight w:val="white"/>
        </w:rPr>
      </w:pPr>
      <w:r w:rsidDel="00000000" w:rsidR="00000000" w:rsidRPr="00000000">
        <w:rPr>
          <w:rFonts w:ascii="Verdana" w:cs="Verdana" w:eastAsia="Verdana" w:hAnsi="Verdana"/>
          <w:highlight w:val="white"/>
          <w:rtl w:val="0"/>
        </w:rPr>
        <w:t xml:space="preserve">An experienced management consultant and leader in corporate/BU strategy, growth strategy, performance improvement, large scale transformation programs and operations across energy, industrials and tech industries.</w:t>
      </w:r>
    </w:p>
    <w:p w:rsidR="00000000" w:rsidDel="00000000" w:rsidP="00000000" w:rsidRDefault="00000000" w:rsidRPr="00000000" w14:paraId="0000000A">
      <w:pPr>
        <w:spacing w:line="240" w:lineRule="auto"/>
        <w:rPr>
          <w:rFonts w:ascii="Verdana" w:cs="Verdana" w:eastAsia="Verdana" w:hAnsi="Verdana"/>
          <w:highlight w:val="white"/>
        </w:rPr>
      </w:pPr>
      <w:r w:rsidDel="00000000" w:rsidR="00000000" w:rsidRPr="00000000">
        <w:rPr>
          <w:rtl w:val="0"/>
        </w:rPr>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line="240" w:lineRule="auto"/>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EDUCATION</w:t>
      </w:r>
    </w:p>
    <w:p w:rsidR="00000000" w:rsidDel="00000000" w:rsidP="00000000" w:rsidRDefault="00000000" w:rsidRPr="00000000" w14:paraId="0000000D">
      <w:pPr>
        <w:spacing w:line="240" w:lineRule="auto"/>
        <w:rPr>
          <w:rFonts w:ascii="Verdana" w:cs="Verdana" w:eastAsia="Verdana" w:hAnsi="Verdana"/>
          <w:b w:val="1"/>
          <w:u w:val="single"/>
        </w:rPr>
      </w:pPr>
      <w:r w:rsidDel="00000000" w:rsidR="00000000" w:rsidRPr="00000000">
        <w:rPr>
          <w:rtl w:val="0"/>
        </w:rPr>
      </w:r>
    </w:p>
    <w:p w:rsidR="00000000" w:rsidDel="00000000" w:rsidP="00000000" w:rsidRDefault="00000000" w:rsidRPr="00000000" w14:paraId="0000000E">
      <w:pPr>
        <w:tabs>
          <w:tab w:val="right" w:leader="none" w:pos="10204.606299212599"/>
        </w:tabs>
        <w:spacing w:line="276" w:lineRule="auto"/>
        <w:rPr>
          <w:rFonts w:ascii="Verdana" w:cs="Verdana" w:eastAsia="Verdana" w:hAnsi="Verdana"/>
        </w:rPr>
      </w:pPr>
      <w:r w:rsidDel="00000000" w:rsidR="00000000" w:rsidRPr="00000000">
        <w:rPr>
          <w:rFonts w:ascii="Verdana" w:cs="Verdana" w:eastAsia="Verdana" w:hAnsi="Verdana"/>
          <w:b w:val="1"/>
          <w:rtl w:val="0"/>
        </w:rPr>
        <w:t xml:space="preserve">LONDON BUSINESS SCHOOL, London</w:t>
        <w:tab/>
        <w:t xml:space="preserve">2013 - 2015</w:t>
      </w:r>
      <w:r w:rsidDel="00000000" w:rsidR="00000000" w:rsidRPr="00000000">
        <w:rPr>
          <w:rtl w:val="0"/>
        </w:rPr>
      </w:r>
    </w:p>
    <w:p w:rsidR="00000000" w:rsidDel="00000000" w:rsidP="00000000" w:rsidRDefault="00000000" w:rsidRPr="00000000" w14:paraId="0000000F">
      <w:pPr>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Master of Business Administration, with distinction</w:t>
      </w:r>
    </w:p>
    <w:p w:rsidR="00000000" w:rsidDel="00000000" w:rsidP="00000000" w:rsidRDefault="00000000" w:rsidRPr="00000000" w14:paraId="00000010">
      <w:pPr>
        <w:numPr>
          <w:ilvl w:val="0"/>
          <w:numId w:val="3"/>
        </w:numPr>
        <w:spacing w:before="60" w:lineRule="auto"/>
        <w:ind w:left="425.19685039370086" w:hanging="425.19685039370086"/>
        <w:rPr>
          <w:rFonts w:ascii="Verdana" w:cs="Verdana" w:eastAsia="Verdana" w:hAnsi="Verdana"/>
        </w:rPr>
      </w:pPr>
      <w:r w:rsidDel="00000000" w:rsidR="00000000" w:rsidRPr="00000000">
        <w:rPr>
          <w:rFonts w:ascii="Verdana" w:cs="Verdana" w:eastAsia="Verdana" w:hAnsi="Verdana"/>
          <w:rtl w:val="0"/>
        </w:rPr>
        <w:t xml:space="preserve">Awarded LBS Fund Scholarship for academic and professional merit</w:t>
      </w:r>
    </w:p>
    <w:p w:rsidR="00000000" w:rsidDel="00000000" w:rsidP="00000000" w:rsidRDefault="00000000" w:rsidRPr="00000000" w14:paraId="00000011">
      <w:pPr>
        <w:numPr>
          <w:ilvl w:val="0"/>
          <w:numId w:val="3"/>
        </w:numPr>
        <w:spacing w:before="60" w:lineRule="auto"/>
        <w:ind w:left="425.19685039370086" w:hanging="425.19685039370086"/>
        <w:rPr>
          <w:rFonts w:ascii="Verdana" w:cs="Verdana" w:eastAsia="Verdana" w:hAnsi="Verdana"/>
        </w:rPr>
      </w:pPr>
      <w:r w:rsidDel="00000000" w:rsidR="00000000" w:rsidRPr="00000000">
        <w:rPr>
          <w:rFonts w:ascii="Verdana" w:cs="Verdana" w:eastAsia="Verdana" w:hAnsi="Verdana"/>
          <w:rtl w:val="0"/>
        </w:rPr>
        <w:t xml:space="preserve">Student exchange semester at The University of Chicago Booth School of Business</w:t>
      </w:r>
    </w:p>
    <w:p w:rsidR="00000000" w:rsidDel="00000000" w:rsidP="00000000" w:rsidRDefault="00000000" w:rsidRPr="00000000" w14:paraId="00000012">
      <w:pPr>
        <w:numPr>
          <w:ilvl w:val="0"/>
          <w:numId w:val="3"/>
        </w:numPr>
        <w:spacing w:before="60" w:line="276" w:lineRule="auto"/>
        <w:ind w:left="425.19685039370086" w:hanging="425.19685039370086"/>
        <w:rPr>
          <w:rFonts w:ascii="Verdana" w:cs="Verdana" w:eastAsia="Verdana" w:hAnsi="Verdana"/>
          <w:u w:val="none"/>
        </w:rPr>
      </w:pPr>
      <w:r w:rsidDel="00000000" w:rsidR="00000000" w:rsidRPr="00000000">
        <w:rPr>
          <w:rFonts w:ascii="Verdana" w:cs="Verdana" w:eastAsia="Verdana" w:hAnsi="Verdana"/>
          <w:rtl w:val="0"/>
        </w:rPr>
        <w:t xml:space="preserve">GMAT score of 730</w:t>
      </w:r>
    </w:p>
    <w:p w:rsidR="00000000" w:rsidDel="00000000" w:rsidP="00000000" w:rsidRDefault="00000000" w:rsidRPr="00000000" w14:paraId="00000013">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14">
      <w:pPr>
        <w:tabs>
          <w:tab w:val="right" w:leader="none" w:pos="10204.606299212599"/>
        </w:tabs>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MONASH UNIVERSITY, Melbourne</w:t>
        <w:tab/>
        <w:t xml:space="preserve">2004 - 2008</w:t>
      </w:r>
    </w:p>
    <w:p w:rsidR="00000000" w:rsidDel="00000000" w:rsidP="00000000" w:rsidRDefault="00000000" w:rsidRPr="00000000" w14:paraId="00000015">
      <w:pPr>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Bachelor of Engineering (Mechanical) and Bachelor of Technology (Aerospace)</w:t>
      </w:r>
    </w:p>
    <w:p w:rsidR="00000000" w:rsidDel="00000000" w:rsidP="00000000" w:rsidRDefault="00000000" w:rsidRPr="00000000" w14:paraId="000000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76"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Graduated with First Class Honours</w:t>
      </w:r>
    </w:p>
    <w:p w:rsidR="00000000" w:rsidDel="00000000" w:rsidP="00000000" w:rsidRDefault="00000000" w:rsidRPr="00000000" w14:paraId="00000017">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18">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19">
      <w:pPr>
        <w:spacing w:line="240" w:lineRule="auto"/>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EXPERIENCE</w:t>
      </w:r>
    </w:p>
    <w:p w:rsidR="00000000" w:rsidDel="00000000" w:rsidP="00000000" w:rsidRDefault="00000000" w:rsidRPr="00000000" w14:paraId="0000001A">
      <w:pPr>
        <w:spacing w:line="240" w:lineRule="auto"/>
        <w:rPr>
          <w:rFonts w:ascii="Verdana" w:cs="Verdana" w:eastAsia="Verdana" w:hAnsi="Verdana"/>
          <w:b w:val="1"/>
          <w:u w:val="single"/>
        </w:rPr>
      </w:pPr>
      <w:r w:rsidDel="00000000" w:rsidR="00000000" w:rsidRPr="00000000">
        <w:rPr>
          <w:rtl w:val="0"/>
        </w:rPr>
      </w:r>
    </w:p>
    <w:p w:rsidR="00000000" w:rsidDel="00000000" w:rsidP="00000000" w:rsidRDefault="00000000" w:rsidRPr="00000000" w14:paraId="0000001B">
      <w:pPr>
        <w:tabs>
          <w:tab w:val="right" w:leader="none" w:pos="10047.874015748032"/>
        </w:tabs>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XY&amp;Z CORPORATION, Sydney</w:t>
        <w:tab/>
      </w:r>
      <w:r w:rsidDel="00000000" w:rsidR="00000000" w:rsidRPr="00000000">
        <w:rPr>
          <w:rFonts w:ascii="Verdana" w:cs="Verdana" w:eastAsia="Verdana" w:hAnsi="Verdana"/>
          <w:b w:val="1"/>
          <w:rtl w:val="0"/>
        </w:rPr>
        <w:t xml:space="preserve">FEB 2023 - Present</w:t>
      </w:r>
    </w:p>
    <w:p w:rsidR="00000000" w:rsidDel="00000000" w:rsidP="00000000" w:rsidRDefault="00000000" w:rsidRPr="00000000" w14:paraId="0000001C">
      <w:pPr>
        <w:spacing w:line="276" w:lineRule="auto"/>
        <w:rPr>
          <w:rFonts w:ascii="Verdana" w:cs="Verdana" w:eastAsia="Verdana" w:hAnsi="Verdana"/>
          <w:i w:val="1"/>
        </w:rPr>
      </w:pPr>
      <w:r w:rsidDel="00000000" w:rsidR="00000000" w:rsidRPr="00000000">
        <w:rPr>
          <w:rFonts w:ascii="Verdana" w:cs="Verdana" w:eastAsia="Verdana" w:hAnsi="Verdana"/>
          <w:i w:val="1"/>
          <w:rtl w:val="0"/>
        </w:rPr>
        <w:t xml:space="preserve">ASX20 transport business</w:t>
      </w:r>
    </w:p>
    <w:p w:rsidR="00000000" w:rsidDel="00000000" w:rsidP="00000000" w:rsidRDefault="00000000" w:rsidRPr="00000000" w14:paraId="0000001D">
      <w:pPr>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Head of Strategy</w:t>
      </w:r>
    </w:p>
    <w:p w:rsidR="00000000" w:rsidDel="00000000" w:rsidP="00000000" w:rsidRDefault="00000000" w:rsidRPr="00000000" w14:paraId="0000001E">
      <w:pPr>
        <w:numPr>
          <w:ilvl w:val="0"/>
          <w:numId w:val="5"/>
        </w:numPr>
        <w:spacing w:before="120" w:line="240" w:lineRule="auto"/>
        <w:ind w:left="425.19685039370086" w:hanging="425.19685039370086"/>
        <w:rPr>
          <w:rFonts w:ascii="Verdana" w:cs="Verdana" w:eastAsia="Verdana" w:hAnsi="Verdana"/>
        </w:rPr>
      </w:pPr>
      <w:r w:rsidDel="00000000" w:rsidR="00000000" w:rsidRPr="00000000">
        <w:rPr>
          <w:rFonts w:ascii="Verdana" w:cs="Verdana" w:eastAsia="Verdana" w:hAnsi="Verdana"/>
          <w:rtl w:val="0"/>
        </w:rPr>
        <w:t xml:space="preserve">Partner with CEO and Executive Team to define long-term business ambition, identify growth and value creation opportunities, define 3-year strategy and translate into annual operating plan and quarterly priorities</w:t>
      </w:r>
    </w:p>
    <w:p w:rsidR="00000000" w:rsidDel="00000000" w:rsidP="00000000" w:rsidRDefault="00000000" w:rsidRPr="00000000" w14:paraId="000000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Lead initiatives focused on innovation, sustainability, and the integration of new technologies into the company’s operations, particularly in intelligent transport systems and environmentally sustainable practices</w:t>
      </w:r>
    </w:p>
    <w:p w:rsidR="00000000" w:rsidDel="00000000" w:rsidP="00000000" w:rsidRDefault="00000000" w:rsidRPr="00000000" w14:paraId="0000002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Identify and evaluate potential M&amp;A opportunities that align with the company’s strategic goals including leading due diligence, negotiations, and integration of acquired entities</w:t>
      </w:r>
    </w:p>
    <w:p w:rsidR="00000000" w:rsidDel="00000000" w:rsidP="00000000" w:rsidRDefault="00000000" w:rsidRPr="00000000" w14:paraId="0000002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Lead and mentor a team of 4 strategy professionals, fostering a high-performance culture and ensuring the team has the skills and resources needed to execute strategic initiatives effectively</w:t>
      </w:r>
    </w:p>
    <w:p w:rsidR="00000000" w:rsidDel="00000000" w:rsidP="00000000" w:rsidRDefault="00000000" w:rsidRPr="00000000" w14:paraId="000000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Set and monitor key performance indicators (KPIs) to track the success of strategic initiatives and regularly report on progress to the executive team and board, making adjustments as needed to ensure objectives are met</w:t>
      </w:r>
    </w:p>
    <w:p w:rsidR="00000000" w:rsidDel="00000000" w:rsidP="00000000" w:rsidRDefault="00000000" w:rsidRPr="00000000" w14:paraId="0000002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Identify strategic risks, including market, financial, and operational risks, and develop strategies to mitigate them.</w:t>
      </w:r>
    </w:p>
    <w:p w:rsidR="00000000" w:rsidDel="00000000" w:rsidP="00000000" w:rsidRDefault="00000000" w:rsidRPr="00000000" w14:paraId="00000024">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5">
      <w:pPr>
        <w:tabs>
          <w:tab w:val="right" w:leader="none" w:pos="10204.606299212599"/>
        </w:tabs>
        <w:spacing w:line="240" w:lineRule="auto"/>
        <w:rPr>
          <w:rFonts w:ascii="Verdana" w:cs="Verdana" w:eastAsia="Verdana" w:hAnsi="Verdana"/>
          <w:b w:val="1"/>
        </w:rPr>
      </w:pPr>
      <w:r w:rsidDel="00000000" w:rsidR="00000000" w:rsidRPr="00000000">
        <w:rPr>
          <w:rFonts w:ascii="Verdana" w:cs="Verdana" w:eastAsia="Verdana" w:hAnsi="Verdana"/>
          <w:b w:val="1"/>
          <w:rtl w:val="0"/>
        </w:rPr>
        <w:t xml:space="preserve">FREELANCE INTERIM CONSULTANT, Sydney</w:t>
        <w:tab/>
        <w:t xml:space="preserve">JAN 2021 - JAN 2023</w:t>
      </w:r>
    </w:p>
    <w:p w:rsidR="00000000" w:rsidDel="00000000" w:rsidP="00000000" w:rsidRDefault="00000000" w:rsidRPr="00000000" w14:paraId="00000026">
      <w:pPr>
        <w:spacing w:line="240" w:lineRule="auto"/>
        <w:ind w:left="0" w:firstLine="0"/>
        <w:rPr>
          <w:rFonts w:ascii="Verdana" w:cs="Verdana" w:eastAsia="Verdana" w:hAnsi="Verdana"/>
          <w:i w:val="1"/>
        </w:rPr>
      </w:pPr>
      <w:r w:rsidDel="00000000" w:rsidR="00000000" w:rsidRPr="00000000">
        <w:rPr>
          <w:rFonts w:ascii="Verdana" w:cs="Verdana" w:eastAsia="Verdana" w:hAnsi="Verdana"/>
          <w:i w:val="1"/>
          <w:rtl w:val="0"/>
        </w:rPr>
        <w:t xml:space="preserve">Select projects</w:t>
      </w:r>
    </w:p>
    <w:p w:rsidR="00000000" w:rsidDel="00000000" w:rsidP="00000000" w:rsidRDefault="00000000" w:rsidRPr="00000000" w14:paraId="00000027">
      <w:pPr>
        <w:numPr>
          <w:ilvl w:val="0"/>
          <w:numId w:val="4"/>
        </w:numPr>
        <w:spacing w:before="120" w:line="240" w:lineRule="auto"/>
        <w:ind w:left="425.19685039370086" w:hanging="360"/>
        <w:rPr>
          <w:rFonts w:ascii="Verdana" w:cs="Verdana" w:eastAsia="Verdana" w:hAnsi="Verdana"/>
          <w:u w:val="none"/>
        </w:rPr>
      </w:pPr>
      <w:r w:rsidDel="00000000" w:rsidR="00000000" w:rsidRPr="00000000">
        <w:rPr>
          <w:rFonts w:ascii="Verdana" w:cs="Verdana" w:eastAsia="Verdana" w:hAnsi="Verdana"/>
          <w:rtl w:val="0"/>
        </w:rPr>
        <w:t xml:space="preserve">Energy Company (6 months): Emerging markets project lead for developing emerging markets strategy and entry plan including senior internal and external stakeholder management, negotiation support on critical supplier contractual renegotiations and assessing acquisition and partnership opportunities</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FMCG business (3 months): Led a cost optimization task force and managed a team of 5 consultants through comprehensive data analysis, industry benchmarking, and process assessments to deliver a $45M+ savings program roadmap, with actionable tactics for both immediate and sustained cost reduction over a 12-24 month timeframe</w:t>
      </w:r>
    </w:p>
    <w:p w:rsidR="00000000" w:rsidDel="00000000" w:rsidP="00000000" w:rsidRDefault="00000000" w:rsidRPr="00000000" w14:paraId="0000002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Agri business (1 month): Conducted financial benchmarking analysis, discounted cash flow modelling and budget review as part of the financial due diligence engagement</w:t>
      </w:r>
    </w:p>
    <w:p w:rsidR="00000000" w:rsidDel="00000000" w:rsidP="00000000" w:rsidRDefault="00000000" w:rsidRPr="00000000" w14:paraId="0000002A">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C">
      <w:pPr>
        <w:tabs>
          <w:tab w:val="right" w:leader="none" w:pos="10204.606299212599"/>
        </w:tabs>
        <w:spacing w:line="276" w:lineRule="auto"/>
        <w:rPr>
          <w:rFonts w:ascii="Verdana" w:cs="Verdana" w:eastAsia="Verdana" w:hAnsi="Verdana"/>
        </w:rPr>
      </w:pPr>
      <w:r w:rsidDel="00000000" w:rsidR="00000000" w:rsidRPr="00000000">
        <w:rPr>
          <w:rFonts w:ascii="Verdana" w:cs="Verdana" w:eastAsia="Verdana" w:hAnsi="Verdana"/>
          <w:b w:val="1"/>
          <w:rtl w:val="0"/>
        </w:rPr>
        <w:t xml:space="preserve">123 CONSULTING, London &amp; Melbourne</w:t>
        <w:tab/>
        <w:t xml:space="preserve">FEB 2015 - JUL 2020</w:t>
      </w:r>
      <w:r w:rsidDel="00000000" w:rsidR="00000000" w:rsidRPr="00000000">
        <w:rPr>
          <w:rtl w:val="0"/>
        </w:rPr>
      </w:r>
    </w:p>
    <w:p w:rsidR="00000000" w:rsidDel="00000000" w:rsidP="00000000" w:rsidRDefault="00000000" w:rsidRPr="00000000" w14:paraId="0000002D">
      <w:pPr>
        <w:spacing w:line="276" w:lineRule="auto"/>
        <w:rPr>
          <w:rFonts w:ascii="Verdana" w:cs="Verdana" w:eastAsia="Verdana" w:hAnsi="Verdana"/>
          <w:i w:val="1"/>
        </w:rPr>
      </w:pPr>
      <w:r w:rsidDel="00000000" w:rsidR="00000000" w:rsidRPr="00000000">
        <w:rPr>
          <w:rFonts w:ascii="Verdana" w:cs="Verdana" w:eastAsia="Verdana" w:hAnsi="Verdana"/>
          <w:i w:val="1"/>
          <w:rtl w:val="0"/>
        </w:rPr>
        <w:t xml:space="preserve">Tier 1 Strategy Consulting Firm</w:t>
      </w:r>
    </w:p>
    <w:p w:rsidR="00000000" w:rsidDel="00000000" w:rsidP="00000000" w:rsidRDefault="00000000" w:rsidRPr="00000000" w14:paraId="0000002E">
      <w:pPr>
        <w:spacing w:before="160" w:line="276" w:lineRule="auto"/>
        <w:rPr>
          <w:rFonts w:ascii="Verdana" w:cs="Verdana" w:eastAsia="Verdana" w:hAnsi="Verdana"/>
          <w:b w:val="1"/>
        </w:rPr>
      </w:pPr>
      <w:r w:rsidDel="00000000" w:rsidR="00000000" w:rsidRPr="00000000">
        <w:rPr>
          <w:rFonts w:ascii="Verdana" w:cs="Verdana" w:eastAsia="Verdana" w:hAnsi="Verdana"/>
          <w:b w:val="1"/>
          <w:rtl w:val="0"/>
        </w:rPr>
        <w:t xml:space="preserve">Engagement Manager (</w:t>
      </w:r>
      <w:r w:rsidDel="00000000" w:rsidR="00000000" w:rsidRPr="00000000">
        <w:rPr>
          <w:rFonts w:ascii="Verdana" w:cs="Verdana" w:eastAsia="Verdana" w:hAnsi="Verdana"/>
          <w:b w:val="1"/>
          <w:rtl w:val="0"/>
        </w:rPr>
        <w:t xml:space="preserve">Mar 2017 - Jul 2020)</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Professional Services company: Led a team of five developing board level ‘where to play/how to win’ strategy for a £5B rev. business, reporting directly to the Chief Strategy Officer and working closely w/ C-suite and BU leadership</w:t>
      </w:r>
    </w:p>
    <w:p w:rsidR="00000000" w:rsidDel="00000000" w:rsidP="00000000" w:rsidRDefault="00000000" w:rsidRPr="00000000" w14:paraId="0000003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Technology business: Defined board strategy agenda, operationalisation of key strategic ambitions and supported board review of key investment decisions (including M&amp;A, software and </w:t>
      </w:r>
      <w:r w:rsidDel="00000000" w:rsidR="00000000" w:rsidRPr="00000000">
        <w:rPr>
          <w:rFonts w:ascii="Verdana" w:cs="Verdana" w:eastAsia="Verdana" w:hAnsi="Verdana"/>
          <w:rtl w:val="0"/>
        </w:rPr>
        <w:t xml:space="preserve">enterprise technology, talent, new business lines)</w:t>
      </w:r>
    </w:p>
    <w:p w:rsidR="00000000" w:rsidDel="00000000" w:rsidP="00000000" w:rsidRDefault="00000000" w:rsidRPr="00000000" w14:paraId="0000003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Telco: Identifying and pursuing over $250m FY20 profit savings across products and propositions, as well as sales and service channels; including focus on media and entertainment offering</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National grocery retailer: Designed and managed review, identifying ~$1.5B profit uplift over next five years, including differentiated services, digital ecosystem design and new profit pool</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Relocated from London to Melbourne March 2018</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60" w:line="276" w:lineRule="auto"/>
        <w:ind w:left="0" w:right="0" w:firstLine="0"/>
        <w:jc w:val="left"/>
        <w:rPr>
          <w:rFonts w:ascii="Verdana" w:cs="Verdana" w:eastAsia="Verdana" w:hAnsi="Verdana"/>
          <w:b w:val="1"/>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60" w:line="276" w:lineRule="auto"/>
        <w:ind w:left="0" w:right="0" w:firstLine="0"/>
        <w:jc w:val="left"/>
        <w:rPr>
          <w:rFonts w:ascii="Verdana" w:cs="Verdana" w:eastAsia="Verdana" w:hAnsi="Verdana"/>
          <w:b w:val="1"/>
        </w:rPr>
      </w:pPr>
      <w:r w:rsidDel="00000000" w:rsidR="00000000" w:rsidRPr="00000000">
        <w:rPr>
          <w:rFonts w:ascii="Verdana" w:cs="Verdana" w:eastAsia="Verdana" w:hAnsi="Verdana"/>
          <w:b w:val="1"/>
          <w:rtl w:val="0"/>
        </w:rPr>
        <w:t xml:space="preserve">Consultant (Feb 2015 - Feb 2017)</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FTSE250 aerospace &amp; defence manufacturer: </w:t>
      </w:r>
      <w:r w:rsidDel="00000000" w:rsidR="00000000" w:rsidRPr="00000000">
        <w:rPr>
          <w:rFonts w:ascii="Verdana" w:cs="Verdana" w:eastAsia="Verdana" w:hAnsi="Verdana"/>
          <w:rtl w:val="0"/>
        </w:rPr>
        <w:t xml:space="preserve">Conducted operating model redesign for a following take private transaction</w:t>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FTSE100 FMCG company: Planned and implemented de-merger strategy for the technology function</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PE Ringfence (6 months): undertook market segmentation, growth forecasts and competitive positioning analysis as part of commercial due diligence for technology, transport, construction, SaaS and payments targets</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Major UK grocer: Built category strategy including pricing analysis and customer data diagnostic</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Consumer brand: Cost out transformation and Tech target operating model including review of total tech spend and development of target operating model for Tech to increase efficiency and achieve lean team structure</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360"/>
        <w:jc w:val="left"/>
        <w:rPr>
          <w:rFonts w:ascii="Verdana" w:cs="Verdana" w:eastAsia="Verdana" w:hAnsi="Verdana"/>
        </w:rPr>
      </w:pPr>
      <w:r w:rsidDel="00000000" w:rsidR="00000000" w:rsidRPr="00000000">
        <w:rPr>
          <w:rFonts w:ascii="Verdana" w:cs="Verdana" w:eastAsia="Verdana" w:hAnsi="Verdana"/>
          <w:rtl w:val="0"/>
        </w:rPr>
        <w:t xml:space="preserve">Mining company: Budget optimisation for a large-scale mining project including project cost driver trees and cost opportunities long list and coordinated pricing cost opportunities development and endorsement with executive leadership</w:t>
      </w:r>
    </w:p>
    <w:p w:rsidR="00000000" w:rsidDel="00000000" w:rsidP="00000000" w:rsidRDefault="00000000" w:rsidRPr="00000000" w14:paraId="0000003C">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D">
      <w:pPr>
        <w:tabs>
          <w:tab w:val="right" w:leader="none" w:pos="10204.606299212599"/>
        </w:tabs>
        <w:spacing w:line="276" w:lineRule="auto"/>
        <w:rPr>
          <w:rFonts w:ascii="Verdana" w:cs="Verdana" w:eastAsia="Verdana" w:hAnsi="Verdana"/>
          <w:b w:val="1"/>
        </w:rPr>
      </w:pPr>
      <w:r w:rsidDel="00000000" w:rsidR="00000000" w:rsidRPr="00000000">
        <w:rPr>
          <w:rtl w:val="0"/>
        </w:rPr>
      </w:r>
    </w:p>
    <w:p w:rsidR="00000000" w:rsidDel="00000000" w:rsidP="00000000" w:rsidRDefault="00000000" w:rsidRPr="00000000" w14:paraId="0000003E">
      <w:pPr>
        <w:tabs>
          <w:tab w:val="right" w:leader="none" w:pos="10204.606299212599"/>
        </w:tabs>
        <w:spacing w:line="276" w:lineRule="auto"/>
        <w:rPr>
          <w:rFonts w:ascii="Verdana" w:cs="Verdana" w:eastAsia="Verdana" w:hAnsi="Verdana"/>
          <w:b w:val="1"/>
        </w:rPr>
      </w:pPr>
      <w:r w:rsidDel="00000000" w:rsidR="00000000" w:rsidRPr="00000000">
        <w:rPr>
          <w:rFonts w:ascii="Verdana" w:cs="Verdana" w:eastAsia="Verdana" w:hAnsi="Verdana"/>
          <w:b w:val="1"/>
          <w:rtl w:val="0"/>
        </w:rPr>
        <w:t xml:space="preserve">ENGINEERING FIRM, Melbourne</w:t>
        <w:tab/>
        <w:t xml:space="preserve">NOV 2008 - JUN 2013</w:t>
      </w:r>
    </w:p>
    <w:p w:rsidR="00000000" w:rsidDel="00000000" w:rsidP="00000000" w:rsidRDefault="00000000" w:rsidRPr="00000000" w14:paraId="0000003F">
      <w:pPr>
        <w:spacing w:line="276" w:lineRule="auto"/>
        <w:rPr>
          <w:rFonts w:ascii="Verdana" w:cs="Verdana" w:eastAsia="Verdana" w:hAnsi="Verdana"/>
          <w:i w:val="1"/>
        </w:rPr>
      </w:pPr>
      <w:r w:rsidDel="00000000" w:rsidR="00000000" w:rsidRPr="00000000">
        <w:rPr>
          <w:rFonts w:ascii="Verdana" w:cs="Verdana" w:eastAsia="Verdana" w:hAnsi="Verdana"/>
          <w:i w:val="1"/>
          <w:rtl w:val="0"/>
        </w:rPr>
        <w:t xml:space="preserve">A multinational</w:t>
      </w:r>
      <w:r w:rsidDel="00000000" w:rsidR="00000000" w:rsidRPr="00000000">
        <w:rPr>
          <w:rFonts w:ascii="Verdana" w:cs="Verdana" w:eastAsia="Verdana" w:hAnsi="Verdana"/>
          <w:rtl w:val="0"/>
        </w:rPr>
        <w:t xml:space="preserve"> </w:t>
      </w:r>
      <w:r w:rsidDel="00000000" w:rsidR="00000000" w:rsidRPr="00000000">
        <w:rPr>
          <w:rFonts w:ascii="Verdana" w:cs="Verdana" w:eastAsia="Verdana" w:hAnsi="Verdana"/>
          <w:i w:val="1"/>
          <w:rtl w:val="0"/>
        </w:rPr>
        <w:t xml:space="preserve">defence technology company that provides technological and engineering expertise, ~7000 employees, revenue $1.9B</w:t>
      </w:r>
    </w:p>
    <w:p w:rsidR="00000000" w:rsidDel="00000000" w:rsidP="00000000" w:rsidRDefault="00000000" w:rsidRPr="00000000" w14:paraId="00000040">
      <w:pPr>
        <w:spacing w:before="60" w:line="276" w:lineRule="auto"/>
        <w:rPr>
          <w:rFonts w:ascii="Verdana" w:cs="Verdana" w:eastAsia="Verdana" w:hAnsi="Verdana"/>
        </w:rPr>
      </w:pPr>
      <w:r w:rsidDel="00000000" w:rsidR="00000000" w:rsidRPr="00000000">
        <w:rPr>
          <w:rFonts w:ascii="Verdana" w:cs="Verdana" w:eastAsia="Verdana" w:hAnsi="Verdana"/>
          <w:b w:val="1"/>
          <w:rtl w:val="0"/>
        </w:rPr>
        <w:t xml:space="preserve">Senior Engineering</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Solved  complex  helicopter  engineering  challenges  for  clients  such  as  the  Royal  Australian  Navy, Australian Army, Royal Australian Air Force, and Australian Aerospace</w:t>
      </w:r>
    </w:p>
    <w:p w:rsidR="00000000" w:rsidDel="00000000" w:rsidP="00000000" w:rsidRDefault="00000000" w:rsidRPr="00000000" w14:paraId="0000004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rPr>
      </w:pPr>
      <w:r w:rsidDel="00000000" w:rsidR="00000000" w:rsidRPr="00000000">
        <w:rPr>
          <w:rFonts w:ascii="Verdana" w:cs="Verdana" w:eastAsia="Verdana" w:hAnsi="Verdana"/>
          <w:rtl w:val="0"/>
        </w:rPr>
        <w:t xml:space="preserve">Started as an Engineer in 2008, promoted to Senior Engineer in 2011.</w:t>
      </w:r>
      <w:r w:rsidDel="00000000" w:rsidR="00000000" w:rsidRPr="00000000">
        <w:rPr>
          <w:rFonts w:ascii="Verdana" w:cs="Verdana" w:eastAsia="Verdana" w:hAnsi="Verdana"/>
          <w:highlight w:val="white"/>
          <w:rtl w:val="0"/>
        </w:rPr>
        <w:t xml:space="preserve"> </w:t>
      </w:r>
    </w:p>
    <w:p w:rsidR="00000000" w:rsidDel="00000000" w:rsidP="00000000" w:rsidRDefault="00000000" w:rsidRPr="00000000" w14:paraId="00000043">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4">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5">
      <w:pPr>
        <w:spacing w:line="240" w:lineRule="auto"/>
        <w:rPr>
          <w:rFonts w:ascii="Verdana" w:cs="Verdana" w:eastAsia="Verdana" w:hAnsi="Verdana"/>
          <w:b w:val="1"/>
          <w:u w:val="single"/>
        </w:rPr>
      </w:pPr>
      <w:r w:rsidDel="00000000" w:rsidR="00000000" w:rsidRPr="00000000">
        <w:rPr>
          <w:rFonts w:ascii="Verdana" w:cs="Verdana" w:eastAsia="Verdana" w:hAnsi="Verdana"/>
          <w:b w:val="1"/>
          <w:u w:val="single"/>
          <w:rtl w:val="0"/>
        </w:rPr>
        <w:t xml:space="preserve">ADDITIONAL INFORMATION</w:t>
      </w:r>
    </w:p>
    <w:p w:rsidR="00000000" w:rsidDel="00000000" w:rsidP="00000000" w:rsidRDefault="00000000" w:rsidRPr="00000000" w14:paraId="00000046">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425.19685039370086" w:right="0" w:hanging="425.19685039370086"/>
        <w:jc w:val="left"/>
        <w:rPr>
          <w:rFonts w:ascii="Verdana" w:cs="Verdana" w:eastAsia="Verdana" w:hAnsi="Verdana"/>
          <w:highlight w:val="white"/>
        </w:rPr>
      </w:pPr>
      <w:r w:rsidDel="00000000" w:rsidR="00000000" w:rsidRPr="00000000">
        <w:rPr>
          <w:rFonts w:ascii="Verdana" w:cs="Verdana" w:eastAsia="Verdana" w:hAnsi="Verdana"/>
          <w:highlight w:val="white"/>
          <w:rtl w:val="0"/>
        </w:rPr>
        <w:t xml:space="preserve">Languages:  English, conversational French</w:t>
      </w:r>
    </w:p>
    <w:p w:rsidR="00000000" w:rsidDel="00000000" w:rsidP="00000000" w:rsidRDefault="00000000" w:rsidRPr="00000000" w14:paraId="0000004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76" w:lineRule="auto"/>
        <w:ind w:left="425.19685039370086" w:right="0" w:hanging="425.19685039370086"/>
        <w:jc w:val="left"/>
        <w:rPr>
          <w:rFonts w:ascii="Verdana" w:cs="Verdana" w:eastAsia="Verdana" w:hAnsi="Verdana"/>
          <w:highlight w:val="white"/>
        </w:rPr>
      </w:pPr>
      <w:r w:rsidDel="00000000" w:rsidR="00000000" w:rsidRPr="00000000">
        <w:rPr>
          <w:rFonts w:ascii="Verdana" w:cs="Verdana" w:eastAsia="Verdana" w:hAnsi="Verdana"/>
          <w:highlight w:val="white"/>
          <w:rtl w:val="0"/>
        </w:rPr>
        <w:t xml:space="preserve">Other qualifications: CFA Level 3 candidate, Data Science course by Harvard on edX</w:t>
      </w:r>
    </w:p>
    <w:p w:rsidR="00000000" w:rsidDel="00000000" w:rsidP="00000000" w:rsidRDefault="00000000" w:rsidRPr="00000000" w14:paraId="0000004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76" w:lineRule="auto"/>
        <w:ind w:left="425.19685039370086" w:right="0" w:hanging="425.19685039370086"/>
        <w:jc w:val="left"/>
        <w:rPr>
          <w:rFonts w:ascii="Verdana" w:cs="Verdana" w:eastAsia="Verdana" w:hAnsi="Verdana"/>
          <w:highlight w:val="white"/>
        </w:rPr>
      </w:pPr>
      <w:r w:rsidDel="00000000" w:rsidR="00000000" w:rsidRPr="00000000">
        <w:rPr>
          <w:rFonts w:ascii="Verdana" w:cs="Verdana" w:eastAsia="Verdana" w:hAnsi="Verdana"/>
          <w:highlight w:val="white"/>
          <w:rtl w:val="0"/>
        </w:rPr>
        <w:t xml:space="preserve">Volunteer roles:</w:t>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60" w:line="276" w:lineRule="auto"/>
        <w:ind w:left="708.6614173228347" w:right="0" w:hanging="283.46456692913375"/>
        <w:jc w:val="left"/>
        <w:rPr>
          <w:rFonts w:ascii="Verdana" w:cs="Verdana" w:eastAsia="Verdana" w:hAnsi="Verdana"/>
          <w:u w:val="none"/>
        </w:rPr>
      </w:pPr>
      <w:r w:rsidDel="00000000" w:rsidR="00000000" w:rsidRPr="00000000">
        <w:rPr>
          <w:rFonts w:ascii="Verdana" w:cs="Verdana" w:eastAsia="Verdana" w:hAnsi="Verdana"/>
          <w:highlight w:val="white"/>
          <w:rtl w:val="0"/>
        </w:rPr>
        <w:t xml:space="preserve">2019 - Mentor, 180 Degrees Consulting</w:t>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60" w:line="276" w:lineRule="auto"/>
        <w:ind w:left="708.6614173228347" w:right="0" w:hanging="283.46456692913375"/>
        <w:jc w:val="left"/>
        <w:rPr>
          <w:rFonts w:ascii="Verdana" w:cs="Verdana" w:eastAsia="Verdana" w:hAnsi="Verdana"/>
          <w:u w:val="none"/>
        </w:rPr>
      </w:pPr>
      <w:r w:rsidDel="00000000" w:rsidR="00000000" w:rsidRPr="00000000">
        <w:rPr>
          <w:rFonts w:ascii="Verdana" w:cs="Verdana" w:eastAsia="Verdana" w:hAnsi="Verdana"/>
          <w:highlight w:val="white"/>
          <w:rtl w:val="0"/>
        </w:rPr>
        <w:t xml:space="preserve">2020 to present - Lifeline Volunteer</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425.19685039370086" w:right="0" w:hanging="425.19685039370086"/>
        <w:jc w:val="left"/>
        <w:rPr>
          <w:rFonts w:ascii="Verdana" w:cs="Verdana" w:eastAsia="Verdana" w:hAnsi="Verdana"/>
          <w:highlight w:val="white"/>
        </w:rPr>
      </w:pPr>
      <w:r w:rsidDel="00000000" w:rsidR="00000000" w:rsidRPr="00000000">
        <w:rPr>
          <w:rFonts w:ascii="Verdana" w:cs="Verdana" w:eastAsia="Verdana" w:hAnsi="Verdana"/>
          <w:highlight w:val="white"/>
          <w:rtl w:val="0"/>
        </w:rPr>
        <w:t xml:space="preserve">Interests: </w:t>
      </w:r>
      <w:r w:rsidDel="00000000" w:rsidR="00000000" w:rsidRPr="00000000">
        <w:rPr>
          <w:rFonts w:ascii="Verdana" w:cs="Verdana" w:eastAsia="Verdana" w:hAnsi="Verdana"/>
          <w:highlight w:val="white"/>
          <w:rtl w:val="0"/>
        </w:rPr>
        <w:t xml:space="preserve">Classically trained pianist; self-taught guitarist; travelled, backpacked or skied through 35+ countries</w:t>
      </w:r>
      <w:r w:rsidDel="00000000" w:rsidR="00000000" w:rsidRPr="00000000">
        <w:rPr>
          <w:rtl w:val="0"/>
        </w:rPr>
      </w:r>
    </w:p>
    <w:sectPr>
      <w:headerReference r:id="rId7" w:type="default"/>
      <w:pgSz w:h="16838" w:w="11906" w:orient="portrait"/>
      <w:pgMar w:bottom="850.3937007874016" w:top="850.3937007874016" w:left="992.1259842519685" w:right="850.393700787401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tabs>
        <w:tab w:val="center" w:leader="none" w:pos="4153"/>
        <w:tab w:val="right" w:leader="none" w:pos="8306"/>
      </w:tabs>
      <w:spacing w:line="240" w:lineRule="auto"/>
      <w:jc w:val="right"/>
      <w:rPr/>
    </w:pPr>
    <w:r w:rsidDel="00000000" w:rsidR="00000000" w:rsidRPr="00000000">
      <w:rPr>
        <w:rFonts w:ascii="Verdana" w:cs="Verdana" w:eastAsia="Verdana" w:hAnsi="Verdana"/>
        <w:sz w:val="24"/>
        <w:szCs w:val="24"/>
      </w:rPr>
      <w:drawing>
        <wp:inline distB="0" distT="0" distL="114300" distR="114300">
          <wp:extent cx="1532890" cy="469265"/>
          <wp:effectExtent b="0" l="0" r="0" t="0"/>
          <wp:docPr descr="Item Thumbnail" id="1" name="image1.jpg"/>
          <a:graphic>
            <a:graphicData uri="http://schemas.openxmlformats.org/drawingml/2006/picture">
              <pic:pic>
                <pic:nvPicPr>
                  <pic:cNvPr descr="Item Thumbnail" id="0" name="image1.jpg"/>
                  <pic:cNvPicPr preferRelativeResize="0"/>
                </pic:nvPicPr>
                <pic:blipFill>
                  <a:blip r:embed="rId1"/>
                  <a:srcRect b="0" l="0" r="0" t="0"/>
                  <a:stretch>
                    <a:fillRect/>
                  </a:stretch>
                </pic:blipFill>
                <pic:spPr>
                  <a:xfrm>
                    <a:off x="0" y="0"/>
                    <a:ext cx="1532890" cy="46926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dmoore@325consulting.com" TargetMode="Externa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