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CA9E" w14:textId="5C7B4F6F" w:rsidR="009C3916" w:rsidRDefault="009C3916">
      <w:r>
        <w:rPr>
          <w:noProof/>
        </w:rPr>
        <w:drawing>
          <wp:anchor distT="0" distB="0" distL="114300" distR="114300" simplePos="0" relativeHeight="251658240" behindDoc="0" locked="0" layoutInCell="1" allowOverlap="1" wp14:anchorId="7877BDDC" wp14:editId="27C21A65">
            <wp:simplePos x="0" y="0"/>
            <wp:positionH relativeFrom="column">
              <wp:posOffset>1625600</wp:posOffset>
            </wp:positionH>
            <wp:positionV relativeFrom="paragraph">
              <wp:posOffset>0</wp:posOffset>
            </wp:positionV>
            <wp:extent cx="2178050" cy="825500"/>
            <wp:effectExtent l="0" t="0" r="0" b="0"/>
            <wp:wrapSquare wrapText="bothSides"/>
            <wp:docPr id="1950495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050" cy="825500"/>
                    </a:xfrm>
                    <a:prstGeom prst="rect">
                      <a:avLst/>
                    </a:prstGeom>
                    <a:noFill/>
                  </pic:spPr>
                </pic:pic>
              </a:graphicData>
            </a:graphic>
          </wp:anchor>
        </w:drawing>
      </w:r>
      <w:r>
        <w:br w:type="textWrapping" w:clear="all"/>
      </w:r>
    </w:p>
    <w:tbl>
      <w:tblPr>
        <w:tblStyle w:val="TableGrid"/>
        <w:tblW w:w="0" w:type="auto"/>
        <w:tblLook w:val="04A0" w:firstRow="1" w:lastRow="0" w:firstColumn="1" w:lastColumn="0" w:noHBand="0" w:noVBand="1"/>
      </w:tblPr>
      <w:tblGrid>
        <w:gridCol w:w="4315"/>
        <w:gridCol w:w="4315"/>
      </w:tblGrid>
      <w:tr w:rsidR="00C67A23" w14:paraId="4D27322C" w14:textId="77777777">
        <w:tc>
          <w:tcPr>
            <w:tcW w:w="4320" w:type="dxa"/>
          </w:tcPr>
          <w:p w14:paraId="43B84B65" w14:textId="77777777" w:rsidR="00C67A23" w:rsidRDefault="00000000">
            <w:r>
              <w:t>Job Title:</w:t>
            </w:r>
          </w:p>
        </w:tc>
        <w:tc>
          <w:tcPr>
            <w:tcW w:w="4320" w:type="dxa"/>
          </w:tcPr>
          <w:p w14:paraId="103144C0" w14:textId="77777777" w:rsidR="00C67A23" w:rsidRDefault="00000000">
            <w:r>
              <w:t>Associate Territory Manager</w:t>
            </w:r>
          </w:p>
        </w:tc>
      </w:tr>
      <w:tr w:rsidR="00C67A23" w14:paraId="4BC11B31" w14:textId="77777777">
        <w:tc>
          <w:tcPr>
            <w:tcW w:w="4320" w:type="dxa"/>
          </w:tcPr>
          <w:p w14:paraId="73BC9334" w14:textId="77777777" w:rsidR="00C67A23" w:rsidRDefault="00000000">
            <w:r>
              <w:t>Department:</w:t>
            </w:r>
          </w:p>
        </w:tc>
        <w:tc>
          <w:tcPr>
            <w:tcW w:w="4320" w:type="dxa"/>
          </w:tcPr>
          <w:p w14:paraId="24682E33" w14:textId="77777777" w:rsidR="00C67A23" w:rsidRDefault="00000000">
            <w:r>
              <w:t>Sales</w:t>
            </w:r>
          </w:p>
        </w:tc>
      </w:tr>
      <w:tr w:rsidR="00C67A23" w14:paraId="7F2D6D4E" w14:textId="77777777">
        <w:tc>
          <w:tcPr>
            <w:tcW w:w="4320" w:type="dxa"/>
          </w:tcPr>
          <w:p w14:paraId="4A3CF746" w14:textId="77777777" w:rsidR="00C67A23" w:rsidRDefault="00000000">
            <w:r>
              <w:t>Reports to:</w:t>
            </w:r>
          </w:p>
        </w:tc>
        <w:tc>
          <w:tcPr>
            <w:tcW w:w="4320" w:type="dxa"/>
          </w:tcPr>
          <w:p w14:paraId="1FE7156B" w14:textId="77777777" w:rsidR="00C67A23" w:rsidRDefault="00000000">
            <w:r>
              <w:t>Senior Territory Manager or Regional Manager</w:t>
            </w:r>
          </w:p>
        </w:tc>
      </w:tr>
    </w:tbl>
    <w:p w14:paraId="6E91FBDF" w14:textId="77777777" w:rsidR="009C3916" w:rsidRDefault="009C3916">
      <w:pPr>
        <w:rPr>
          <w:b/>
        </w:rPr>
      </w:pPr>
    </w:p>
    <w:p w14:paraId="0CC73576" w14:textId="4807CEB6" w:rsidR="00C67A23" w:rsidRDefault="00000000" w:rsidP="009C3916">
      <w:pPr>
        <w:spacing w:after="0"/>
      </w:pPr>
      <w:r>
        <w:rPr>
          <w:b/>
        </w:rPr>
        <w:t>About Aulea Medical:</w:t>
      </w:r>
    </w:p>
    <w:p w14:paraId="515AA78A" w14:textId="77777777" w:rsidR="00C67A23" w:rsidRDefault="00000000">
      <w:r>
        <w:t>Aulea Medical is dedicated to advancing healthcare through innovative medical devices for urology. Our flagship product, Veloxion technology, is a state-of-the-art solution for the treatment of Benign Prostatic Hyperplasia (BPH). As an Associate Territory Manager, you will be part of a passionate team focused on improving patient outcomes by supporting the introduction and adoption of this breakthrough technology in hospitals and ambulatory surgery centers across the country.</w:t>
      </w:r>
    </w:p>
    <w:p w14:paraId="1DDA3167" w14:textId="77777777" w:rsidR="00C67A23" w:rsidRDefault="00000000" w:rsidP="009C3916">
      <w:pPr>
        <w:spacing w:after="0"/>
      </w:pPr>
      <w:r>
        <w:rPr>
          <w:b/>
        </w:rPr>
        <w:t>Position Overview:</w:t>
      </w:r>
    </w:p>
    <w:p w14:paraId="56A5EED8" w14:textId="77777777" w:rsidR="00C67A23" w:rsidRDefault="00000000">
      <w:r>
        <w:t>We are seeking motivated and driven Associate Territory Managers to support the introduction and adoption of Veloxion technology within assigned regions. This entry-level role is ideal for candidates with sales or clinical experience who are looking to develop a long-term career in medical device sales. The Associate Territory Manager will work closely with a Senior Territory Manager or Regional Manager to support customer engagement, procedural coverage, and territory execution.</w:t>
      </w:r>
    </w:p>
    <w:p w14:paraId="36C8B7AD" w14:textId="77777777" w:rsidR="00C67A23" w:rsidRDefault="00000000" w:rsidP="009C3916">
      <w:pPr>
        <w:spacing w:after="0"/>
      </w:pPr>
      <w:r>
        <w:rPr>
          <w:b/>
        </w:rPr>
        <w:t>Key Responsibilities:</w:t>
      </w:r>
    </w:p>
    <w:p w14:paraId="4D3B2E34" w14:textId="77777777" w:rsidR="00C67A23" w:rsidRDefault="00000000">
      <w:pPr>
        <w:pStyle w:val="ListBullet"/>
      </w:pPr>
      <w:r>
        <w:t>Support the sale and adoption of Veloxion technology for BPH treatment by assisting with territory-specific strategies.</w:t>
      </w:r>
    </w:p>
    <w:p w14:paraId="7268703B" w14:textId="77777777" w:rsidR="00C67A23" w:rsidRDefault="00000000">
      <w:pPr>
        <w:pStyle w:val="ListBullet"/>
      </w:pPr>
      <w:r>
        <w:t>Engage urologists and healthcare professionals within hospitals and ambulatory surgery centers to support product awareness and utilization.</w:t>
      </w:r>
    </w:p>
    <w:p w14:paraId="2BA6847E" w14:textId="77777777" w:rsidR="00C67A23" w:rsidRDefault="00000000">
      <w:pPr>
        <w:pStyle w:val="ListBullet"/>
      </w:pPr>
      <w:r>
        <w:t>Assist with product presentations, demonstrations, and training sessions for medical staff to ensure effective use and patient outcomes.</w:t>
      </w:r>
    </w:p>
    <w:p w14:paraId="2E358F65" w14:textId="77777777" w:rsidR="00C67A23" w:rsidRDefault="00000000">
      <w:pPr>
        <w:pStyle w:val="ListBullet"/>
      </w:pPr>
      <w:r>
        <w:t>Provide procedural and case support, including product setup and troubleshooting as needed.</w:t>
      </w:r>
    </w:p>
    <w:p w14:paraId="57CAE351" w14:textId="77777777" w:rsidR="00C67A23" w:rsidRDefault="00000000">
      <w:pPr>
        <w:pStyle w:val="ListBullet"/>
      </w:pPr>
      <w:r>
        <w:t>Support account onboarding, evaluations, and early adoption activities.</w:t>
      </w:r>
    </w:p>
    <w:p w14:paraId="1D7F7B29" w14:textId="77777777" w:rsidR="00C67A23" w:rsidRDefault="00000000">
      <w:pPr>
        <w:pStyle w:val="ListBullet"/>
      </w:pPr>
      <w:r>
        <w:t>Collaborate with sales leadership, marketing, and internal teams to align territory efforts with business objectives.</w:t>
      </w:r>
    </w:p>
    <w:p w14:paraId="3EA49A7A" w14:textId="77777777" w:rsidR="00C67A23" w:rsidRDefault="00000000">
      <w:pPr>
        <w:pStyle w:val="ListBullet"/>
      </w:pPr>
      <w:r>
        <w:t>Track sales activities, case volume, and customer interactions and report updates to management.</w:t>
      </w:r>
    </w:p>
    <w:p w14:paraId="4BC71834" w14:textId="77777777" w:rsidR="00C67A23" w:rsidRDefault="00000000">
      <w:pPr>
        <w:pStyle w:val="ListBullet"/>
      </w:pPr>
      <w:r>
        <w:t>Ensure compliance with vendor credentialing requirements, including GHX Vendormate, symplr, and IntelliCentrics.</w:t>
      </w:r>
    </w:p>
    <w:p w14:paraId="2FF87396" w14:textId="77777777" w:rsidR="00C67A23" w:rsidRDefault="00000000">
      <w:pPr>
        <w:pStyle w:val="ListBullet"/>
      </w:pPr>
      <w:r>
        <w:lastRenderedPageBreak/>
        <w:t>Obtain and maintain required training and certifications relevant to medical device sales.</w:t>
      </w:r>
    </w:p>
    <w:p w14:paraId="6976FC29" w14:textId="77777777" w:rsidR="00C67A23" w:rsidRDefault="00000000" w:rsidP="009C3916">
      <w:pPr>
        <w:spacing w:after="0"/>
      </w:pPr>
      <w:r>
        <w:rPr>
          <w:b/>
        </w:rPr>
        <w:t>Qualifications:</w:t>
      </w:r>
    </w:p>
    <w:p w14:paraId="14B4935A" w14:textId="77777777" w:rsidR="00C67A23" w:rsidRDefault="00000000">
      <w:pPr>
        <w:pStyle w:val="ListBullet"/>
      </w:pPr>
      <w:r>
        <w:t>Bachelor’s degree in a related field (Business, Life Sciences, or related disciplines preferred) or equivalent clinical experience.</w:t>
      </w:r>
    </w:p>
    <w:p w14:paraId="6E85B118" w14:textId="77777777" w:rsidR="00C67A23" w:rsidRDefault="00000000">
      <w:pPr>
        <w:pStyle w:val="ListBullet"/>
      </w:pPr>
      <w:r>
        <w:t>1–3 years of experience in a sales, clinical, or healthcare-related role.</w:t>
      </w:r>
    </w:p>
    <w:p w14:paraId="19E7D7EA" w14:textId="77777777" w:rsidR="00C67A23" w:rsidRDefault="00000000">
      <w:pPr>
        <w:pStyle w:val="ListBullet"/>
      </w:pPr>
      <w:r>
        <w:t>Strong interest in pursuing a career in medical device sales.</w:t>
      </w:r>
    </w:p>
    <w:p w14:paraId="6E52D896" w14:textId="77777777" w:rsidR="00C67A23" w:rsidRDefault="00000000">
      <w:pPr>
        <w:pStyle w:val="ListBullet"/>
      </w:pPr>
      <w:r>
        <w:t>Exposure to the urology market or procedural-based healthcare environment preferred.</w:t>
      </w:r>
    </w:p>
    <w:p w14:paraId="7B4BF59D" w14:textId="77777777" w:rsidR="00C67A23" w:rsidRDefault="00000000">
      <w:pPr>
        <w:pStyle w:val="ListBullet"/>
      </w:pPr>
      <w:r>
        <w:t>Exceptional interpersonal and communication skills with the ability to build relationships with healthcare professionals.</w:t>
      </w:r>
    </w:p>
    <w:p w14:paraId="2C1A8372" w14:textId="77777777" w:rsidR="00C67A23" w:rsidRDefault="00000000">
      <w:pPr>
        <w:pStyle w:val="ListBullet"/>
      </w:pPr>
      <w:r>
        <w:t>Self-motivated, organized, and able to thrive in a fast-paced, growth-oriented environment.</w:t>
      </w:r>
    </w:p>
    <w:p w14:paraId="10316630" w14:textId="77777777" w:rsidR="00C67A23" w:rsidRDefault="00000000">
      <w:pPr>
        <w:pStyle w:val="ListBullet"/>
      </w:pPr>
      <w:r>
        <w:t>Willingness to travel within the assigned territory as needed.</w:t>
      </w:r>
    </w:p>
    <w:p w14:paraId="5229F4A3" w14:textId="77777777" w:rsidR="00C67A23" w:rsidRDefault="00000000">
      <w:pPr>
        <w:pStyle w:val="ListBullet"/>
      </w:pPr>
      <w:r>
        <w:t>Compliance with vendor credentialing requirements and willingness to obtain relevant certifications.</w:t>
      </w:r>
    </w:p>
    <w:p w14:paraId="2E9AE9B5" w14:textId="77777777" w:rsidR="00C67A23" w:rsidRDefault="00000000" w:rsidP="009C3916">
      <w:pPr>
        <w:spacing w:after="0"/>
      </w:pPr>
      <w:r>
        <w:rPr>
          <w:b/>
        </w:rPr>
        <w:t>Why Join Aulea Medical?</w:t>
      </w:r>
    </w:p>
    <w:p w14:paraId="08048C17" w14:textId="77777777" w:rsidR="00C67A23" w:rsidRDefault="00000000">
      <w:pPr>
        <w:pStyle w:val="ListBullet"/>
      </w:pPr>
      <w:r>
        <w:t>Opportunity to be part of a growing company making a meaningful impact in urologic care.</w:t>
      </w:r>
    </w:p>
    <w:p w14:paraId="317EFED6" w14:textId="77777777" w:rsidR="00C67A23" w:rsidRDefault="00000000">
      <w:pPr>
        <w:pStyle w:val="ListBullet"/>
      </w:pPr>
      <w:r>
        <w:t>Hands-on mentorship and development from experienced sales leadership.</w:t>
      </w:r>
    </w:p>
    <w:p w14:paraId="70031F39" w14:textId="77777777" w:rsidR="00C67A23" w:rsidRDefault="00000000">
      <w:pPr>
        <w:pStyle w:val="ListBullet"/>
      </w:pPr>
      <w:r>
        <w:t>Clear career progression path to Territory Manager and beyond.</w:t>
      </w:r>
    </w:p>
    <w:p w14:paraId="42D1B27C" w14:textId="77777777" w:rsidR="00C67A23" w:rsidRDefault="00000000">
      <w:pPr>
        <w:pStyle w:val="ListBullet"/>
      </w:pPr>
      <w:r>
        <w:t>Competitive compensation and benefits package.</w:t>
      </w:r>
    </w:p>
    <w:p w14:paraId="01B924BB" w14:textId="77777777" w:rsidR="00C67A23" w:rsidRDefault="00000000">
      <w:pPr>
        <w:pStyle w:val="ListBullet"/>
      </w:pPr>
      <w:r>
        <w:t>Work with innovative technology setting new standards in BPH treatment.</w:t>
      </w:r>
    </w:p>
    <w:p w14:paraId="36C2B9B4" w14:textId="77777777" w:rsidR="00C67A23" w:rsidRDefault="00000000">
      <w:r>
        <w:br/>
        <w:t>At Aulea Medical, we provide equal employment opportunities to all employees and job applicants, as required by federal, state, and local laws. We are committed to creating an inclusive and diverse workplace where everyone is respected and supported, and we believe that diversity enhances our ability to serve customers and strengthens our organization. We welcome individuals from all backgrounds to apply for employment opportunities with us. We are an Equal Opportunity Employer.</w:t>
      </w:r>
    </w:p>
    <w:p w14:paraId="675B08D4" w14:textId="77777777" w:rsidR="00C67A23" w:rsidRDefault="00000000">
      <w:r>
        <w:br/>
        <w:t>Please email resume/CV and any applicable documents to hr@auleamed.com</w:t>
      </w:r>
    </w:p>
    <w:sectPr w:rsidR="00C67A2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8052" w14:textId="77777777" w:rsidR="00F16879" w:rsidRDefault="00F16879">
      <w:pPr>
        <w:spacing w:after="0" w:line="240" w:lineRule="auto"/>
      </w:pPr>
      <w:r>
        <w:separator/>
      </w:r>
    </w:p>
  </w:endnote>
  <w:endnote w:type="continuationSeparator" w:id="0">
    <w:p w14:paraId="07E76329" w14:textId="77777777" w:rsidR="00F16879" w:rsidRDefault="00F1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B3E5" w14:textId="77777777" w:rsidR="00F16879" w:rsidRDefault="00F16879">
      <w:pPr>
        <w:spacing w:after="0" w:line="240" w:lineRule="auto"/>
      </w:pPr>
      <w:r>
        <w:separator/>
      </w:r>
    </w:p>
  </w:footnote>
  <w:footnote w:type="continuationSeparator" w:id="0">
    <w:p w14:paraId="57EFBDA3" w14:textId="77777777" w:rsidR="00F16879" w:rsidRDefault="00F16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0579475">
    <w:abstractNumId w:val="8"/>
  </w:num>
  <w:num w:numId="2" w16cid:durableId="1824731758">
    <w:abstractNumId w:val="6"/>
  </w:num>
  <w:num w:numId="3" w16cid:durableId="1959604789">
    <w:abstractNumId w:val="5"/>
  </w:num>
  <w:num w:numId="4" w16cid:durableId="639112953">
    <w:abstractNumId w:val="4"/>
  </w:num>
  <w:num w:numId="5" w16cid:durableId="151680343">
    <w:abstractNumId w:val="7"/>
  </w:num>
  <w:num w:numId="6" w16cid:durableId="1176725960">
    <w:abstractNumId w:val="3"/>
  </w:num>
  <w:num w:numId="7" w16cid:durableId="947543870">
    <w:abstractNumId w:val="2"/>
  </w:num>
  <w:num w:numId="8" w16cid:durableId="1622608559">
    <w:abstractNumId w:val="1"/>
  </w:num>
  <w:num w:numId="9" w16cid:durableId="143478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C3916"/>
    <w:rsid w:val="00AA1D8D"/>
    <w:rsid w:val="00B47730"/>
    <w:rsid w:val="00C67A23"/>
    <w:rsid w:val="00CB0664"/>
    <w:rsid w:val="00F16879"/>
    <w:rsid w:val="00F759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F5D0C"/>
  <w14:defaultImageDpi w14:val="300"/>
  <w15:docId w15:val="{1B594B48-BA8D-4575-AEB0-D76D04C0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Aulea Office</cp:lastModifiedBy>
  <cp:revision>2</cp:revision>
  <dcterms:created xsi:type="dcterms:W3CDTF">2025-12-22T21:03:00Z</dcterms:created>
  <dcterms:modified xsi:type="dcterms:W3CDTF">2025-12-22T21:03:00Z</dcterms:modified>
  <cp:category/>
</cp:coreProperties>
</file>