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22CEA" w14:textId="6693AE62" w:rsidR="002808F8" w:rsidRDefault="002808F8">
      <w:r>
        <w:rPr>
          <w:noProof/>
        </w:rPr>
        <w:drawing>
          <wp:anchor distT="0" distB="0" distL="114300" distR="114300" simplePos="0" relativeHeight="251658240" behindDoc="1" locked="1" layoutInCell="1" allowOverlap="1" wp14:anchorId="2D4196AC" wp14:editId="6B0B345E">
            <wp:simplePos x="0" y="0"/>
            <wp:positionH relativeFrom="margin">
              <wp:posOffset>1879600</wp:posOffset>
            </wp:positionH>
            <wp:positionV relativeFrom="paragraph">
              <wp:posOffset>-414020</wp:posOffset>
            </wp:positionV>
            <wp:extent cx="1987200" cy="1044000"/>
            <wp:effectExtent l="0" t="0" r="0" b="0"/>
            <wp:wrapNone/>
            <wp:docPr id="175737615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376159" name="Obrázek 175737615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2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036F78" w14:textId="77777777" w:rsidR="002808F8" w:rsidRDefault="002808F8"/>
    <w:p w14:paraId="055E57D1" w14:textId="77777777" w:rsidR="002808F8" w:rsidRDefault="002808F8" w:rsidP="002808F8">
      <w:pPr>
        <w:rPr>
          <w:b/>
          <w:bCs/>
          <w:color w:val="00463C"/>
          <w:sz w:val="28"/>
          <w:szCs w:val="28"/>
        </w:rPr>
      </w:pPr>
    </w:p>
    <w:p w14:paraId="4BDFBA4F" w14:textId="77777777" w:rsidR="005B50CA" w:rsidRPr="00155F51" w:rsidRDefault="005B50CA" w:rsidP="005B50CA">
      <w:pPr>
        <w:jc w:val="both"/>
        <w:rPr>
          <w:b/>
          <w:bCs/>
          <w:color w:val="00463C"/>
          <w:sz w:val="30"/>
          <w:szCs w:val="30"/>
        </w:rPr>
      </w:pPr>
      <w:r w:rsidRPr="00181F99">
        <w:rPr>
          <w:b/>
          <w:bCs/>
          <w:color w:val="00463C"/>
          <w:sz w:val="30"/>
          <w:szCs w:val="30"/>
        </w:rPr>
        <w:t xml:space="preserve">TZ: </w:t>
      </w:r>
      <w:r w:rsidRPr="00155F51">
        <w:rPr>
          <w:b/>
          <w:bCs/>
          <w:color w:val="00463C"/>
          <w:sz w:val="30"/>
          <w:szCs w:val="30"/>
        </w:rPr>
        <w:t>Česká komora zeměměřičů předala již podruhé osvědčení o autorizaci novým autorizovaným zeměměřickým inženýrům</w:t>
      </w:r>
    </w:p>
    <w:p w14:paraId="60FB3B1E" w14:textId="77777777" w:rsidR="005B50CA" w:rsidRPr="00155F51" w:rsidRDefault="005B50CA" w:rsidP="005B50CA">
      <w:pPr>
        <w:jc w:val="both"/>
        <w:rPr>
          <w:rFonts w:eastAsia="Arial" w:cs="Arial"/>
          <w:b/>
          <w:bCs/>
          <w:szCs w:val="20"/>
        </w:rPr>
      </w:pPr>
      <w:r w:rsidRPr="00181F99">
        <w:rPr>
          <w:b/>
          <w:bCs/>
        </w:rPr>
        <w:t xml:space="preserve">Praha, </w:t>
      </w:r>
      <w:r>
        <w:rPr>
          <w:b/>
          <w:bCs/>
        </w:rPr>
        <w:t>27. listopadu 2024</w:t>
      </w:r>
      <w:r w:rsidRPr="00181F99">
        <w:rPr>
          <w:b/>
          <w:bCs/>
        </w:rPr>
        <w:t xml:space="preserve">: </w:t>
      </w:r>
      <w:r w:rsidRPr="00155F51">
        <w:rPr>
          <w:rFonts w:eastAsia="Arial" w:cs="Arial"/>
          <w:b/>
          <w:bCs/>
          <w:szCs w:val="20"/>
        </w:rPr>
        <w:t xml:space="preserve">Ve středu 27. listopadu 2024 se v prostorách Poslanecké sněmovny uskutečnilo již druhé slavnostní předávání osvědčení o autorizaci novým autorizovaným zeměměřickým inženýrům. Tato významná událost pořádaná Českou komorou zeměměřičů deklaruje o jak důležitý milník se v profesním životě zeměměřického inženýra jedná a také dokládá rostoucí význam autorizovaných zeměměřičů, jako garantů dodávky kvalitní služby.  </w:t>
      </w:r>
    </w:p>
    <w:p w14:paraId="2117E69C" w14:textId="77777777" w:rsidR="005B50CA" w:rsidRPr="00155F51" w:rsidRDefault="005B50CA" w:rsidP="005B50CA">
      <w:pPr>
        <w:jc w:val="both"/>
        <w:rPr>
          <w:rFonts w:eastAsia="Arial" w:cs="Arial"/>
          <w:szCs w:val="20"/>
        </w:rPr>
      </w:pPr>
      <w:r w:rsidRPr="00155F51">
        <w:rPr>
          <w:rFonts w:eastAsia="Arial" w:cs="Arial"/>
          <w:szCs w:val="20"/>
        </w:rPr>
        <w:t>Přítomní hosté ocenili náročnost přípravy na zkoušky, která zahrnuje nejen teoretické znalosti, ale také mnohaletou praxi a vyžaduje tak vysokou odbornou úroveň a profesní etiku zeměměřických inženýrů.</w:t>
      </w:r>
    </w:p>
    <w:p w14:paraId="2CF6BA0D" w14:textId="77777777" w:rsidR="005B50CA" w:rsidRPr="00155F51" w:rsidRDefault="005B50CA" w:rsidP="005B50CA">
      <w:pPr>
        <w:jc w:val="both"/>
        <w:rPr>
          <w:rFonts w:eastAsia="Arial" w:cs="Arial"/>
          <w:szCs w:val="20"/>
        </w:rPr>
      </w:pPr>
      <w:r w:rsidRPr="00155F51">
        <w:rPr>
          <w:rFonts w:eastAsia="Arial" w:cs="Arial"/>
          <w:szCs w:val="20"/>
        </w:rPr>
        <w:t xml:space="preserve">Při slavnostní ceremonii zakončené slibem autorizované zeměměřického inženýra předal předseda představenstva Ing. Libor Vavrečka osvědčení o autorizaci celkem 17 zeměměřickým inženýrům. Ti museli v sídle České komory zeměměřičů v Praze ve dnech 5. a 6.11 úspěšně složit zkoušky odborné způsobilosti před tříčlennou komisí. Noví členové ČKZ nyní získávají oprávnění vykonávat činnosti v souladu s příslušnou legislativou a profesními standardy. V nejbližší době se mimo jiné zapojí například do údržby digitálních technických map, které na portále stavebníka budou podle nového stavebního zákona využívat všichni účastníci stavebních řízení. </w:t>
      </w:r>
    </w:p>
    <w:p w14:paraId="104C543A" w14:textId="77777777" w:rsidR="005B50CA" w:rsidRPr="00155F51" w:rsidRDefault="005B50CA" w:rsidP="005B50CA">
      <w:pPr>
        <w:jc w:val="both"/>
        <w:rPr>
          <w:rFonts w:eastAsia="Arial" w:cs="Arial"/>
          <w:szCs w:val="20"/>
        </w:rPr>
      </w:pPr>
      <w:r w:rsidRPr="00155F51">
        <w:rPr>
          <w:rFonts w:eastAsia="Arial" w:cs="Arial"/>
          <w:i/>
          <w:iCs/>
          <w:szCs w:val="20"/>
        </w:rPr>
        <w:t>„Získání autorizace není jen důležitý životní milník v profesním životě zeměměřiče, ale také velká odpovědnost a záruka kvality. Jsem přesvědčen, že noví autorizovaní zeměměřičtí inženýři budou přínosem pro obor i společnost jako celek,“</w:t>
      </w:r>
      <w:r w:rsidRPr="00155F51">
        <w:rPr>
          <w:rFonts w:eastAsia="Arial" w:cs="Arial"/>
          <w:szCs w:val="20"/>
        </w:rPr>
        <w:t xml:space="preserve"> uvedl Ing. Libor Vavrečka, předseda představenstva komory. </w:t>
      </w:r>
    </w:p>
    <w:p w14:paraId="5B47DDD4" w14:textId="77777777" w:rsidR="005B50CA" w:rsidRPr="00155F51" w:rsidRDefault="005B50CA" w:rsidP="005B50CA">
      <w:pPr>
        <w:jc w:val="both"/>
        <w:rPr>
          <w:rFonts w:eastAsia="Arial" w:cs="Arial"/>
          <w:szCs w:val="20"/>
        </w:rPr>
      </w:pPr>
      <w:r w:rsidRPr="00155F51">
        <w:rPr>
          <w:rFonts w:eastAsia="Arial" w:cs="Arial"/>
          <w:szCs w:val="20"/>
        </w:rPr>
        <w:t>Zeměměřictví a geoinformatika se stále více uplatňují v oblastech, jako je urbanismus, inženýrské stavby, ochrana životního prostředí či správa majetku. Autorizovaní zeměměřiči tak mají zásadní úlohu při zajišťování přesných dat a řešení komplexních problémů současné doby.</w:t>
      </w:r>
    </w:p>
    <w:p w14:paraId="6F160706" w14:textId="77777777" w:rsidR="005B50CA" w:rsidRDefault="005B50CA" w:rsidP="005B50CA">
      <w:pPr>
        <w:jc w:val="both"/>
      </w:pPr>
    </w:p>
    <w:p w14:paraId="3B18586E" w14:textId="77777777" w:rsidR="005B50CA" w:rsidRPr="00181F99" w:rsidRDefault="005B50CA" w:rsidP="005B50CA">
      <w:pPr>
        <w:jc w:val="both"/>
        <w:rPr>
          <w:b/>
          <w:bCs/>
        </w:rPr>
      </w:pPr>
      <w:r w:rsidRPr="00181F99">
        <w:rPr>
          <w:b/>
          <w:bCs/>
        </w:rPr>
        <w:t xml:space="preserve">Kontakt pro média: </w:t>
      </w:r>
    </w:p>
    <w:p w14:paraId="3005597D" w14:textId="77777777" w:rsidR="005B50CA" w:rsidRDefault="005B50CA" w:rsidP="005B50CA">
      <w:pPr>
        <w:jc w:val="both"/>
      </w:pPr>
      <w:r>
        <w:t>Ing. Jaroslav Cibulka</w:t>
      </w:r>
    </w:p>
    <w:p w14:paraId="5846EEF8" w14:textId="77777777" w:rsidR="005B50CA" w:rsidRDefault="005B50CA" w:rsidP="005B50CA">
      <w:pPr>
        <w:jc w:val="both"/>
      </w:pPr>
      <w:r>
        <w:t xml:space="preserve">Ředitel kanceláře </w:t>
      </w:r>
    </w:p>
    <w:p w14:paraId="344A82C6" w14:textId="77777777" w:rsidR="005B50CA" w:rsidRDefault="001C3639" w:rsidP="005B50CA">
      <w:pPr>
        <w:jc w:val="both"/>
      </w:pPr>
      <w:hyperlink r:id="rId7" w:history="1">
        <w:r w:rsidR="005B50CA">
          <w:rPr>
            <w:rStyle w:val="Hypertextovodkaz"/>
          </w:rPr>
          <w:t>jaroslav.cibulka@ckz.cz</w:t>
        </w:r>
      </w:hyperlink>
      <w:r w:rsidR="005B50CA">
        <w:t xml:space="preserve"> </w:t>
      </w:r>
    </w:p>
    <w:p w14:paraId="2987C83D" w14:textId="77777777" w:rsidR="005B50CA" w:rsidRDefault="005B50CA" w:rsidP="005B50CA">
      <w:pPr>
        <w:jc w:val="both"/>
      </w:pPr>
      <w:r>
        <w:t xml:space="preserve">+420 603 240 535 </w:t>
      </w:r>
    </w:p>
    <w:p w14:paraId="59198BA0" w14:textId="77777777" w:rsidR="005B50CA" w:rsidRDefault="005B50CA" w:rsidP="005B50CA">
      <w:pPr>
        <w:jc w:val="both"/>
      </w:pPr>
    </w:p>
    <w:p w14:paraId="440E4D32" w14:textId="77777777" w:rsidR="005B50CA" w:rsidRDefault="005B50CA" w:rsidP="005B50CA">
      <w:pPr>
        <w:jc w:val="both"/>
        <w:rPr>
          <w:b/>
          <w:bCs/>
        </w:rPr>
      </w:pPr>
      <w:r w:rsidRPr="00181F99">
        <w:rPr>
          <w:b/>
          <w:bCs/>
        </w:rPr>
        <w:t>O České komoře zeměměřičů:</w:t>
      </w:r>
    </w:p>
    <w:p w14:paraId="73B4495C" w14:textId="12C06DEE" w:rsidR="005B50CA" w:rsidRPr="00181F99" w:rsidRDefault="005B50CA" w:rsidP="005B50CA">
      <w:pPr>
        <w:jc w:val="both"/>
        <w:rPr>
          <w:b/>
          <w:bCs/>
        </w:rPr>
      </w:pPr>
      <w:r>
        <w:rPr>
          <w:rFonts w:eastAsia="Arial" w:cs="Arial"/>
          <w:szCs w:val="20"/>
        </w:rPr>
        <w:t>Česká komora zeměměřičů byla uzákoněna novelou zákona 200/1994 Sb., o zeměměřictví, vznikla 1. července 2023</w:t>
      </w:r>
      <w:r w:rsidR="00A11BBF">
        <w:rPr>
          <w:rFonts w:eastAsia="Arial" w:cs="Arial"/>
          <w:szCs w:val="20"/>
        </w:rPr>
        <w:t xml:space="preserve"> </w:t>
      </w:r>
      <w:bookmarkStart w:id="0" w:name="_GoBack"/>
      <w:bookmarkEnd w:id="0"/>
      <w:r>
        <w:rPr>
          <w:rFonts w:eastAsia="Arial" w:cs="Arial"/>
          <w:szCs w:val="20"/>
        </w:rPr>
        <w:t xml:space="preserve">jako 13. zákonná samosprávná profesní komora v České republice a zaštiťuje necelých 2000 členů. Jejím hlavním posláním je pečovat o obor zeměměřictví, hájit zájmy autorizovaných zeměměřických inženýrů, ale zároveň dohlížet na kvalitu výsledků zeměměřických činností, rozvíjet aktivity v </w:t>
      </w:r>
      <w:proofErr w:type="spellStart"/>
      <w:r>
        <w:rPr>
          <w:rFonts w:eastAsia="Arial" w:cs="Arial"/>
          <w:szCs w:val="20"/>
        </w:rPr>
        <w:t>georeferencovaném</w:t>
      </w:r>
      <w:proofErr w:type="spellEnd"/>
      <w:r>
        <w:rPr>
          <w:rFonts w:eastAsia="Arial" w:cs="Arial"/>
          <w:szCs w:val="20"/>
        </w:rPr>
        <w:t xml:space="preserve"> světě a v procesu digitalizace staveb a být důstojným partnerem ostatním oborům nejen ve stavebním prostředí.</w:t>
      </w:r>
      <w:r w:rsidRPr="00181F99">
        <w:rPr>
          <w:b/>
          <w:bCs/>
        </w:rPr>
        <w:t xml:space="preserve"> </w:t>
      </w:r>
    </w:p>
    <w:p w14:paraId="6D60C0DA" w14:textId="56B3D42E" w:rsidR="002808F8" w:rsidRPr="00E61DA4" w:rsidRDefault="002808F8" w:rsidP="005B50CA">
      <w:pPr>
        <w:jc w:val="both"/>
        <w:rPr>
          <w:b/>
          <w:bCs/>
        </w:rPr>
      </w:pPr>
    </w:p>
    <w:sectPr w:rsidR="002808F8" w:rsidRPr="00E61DA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15740" w14:textId="77777777" w:rsidR="001C3639" w:rsidRDefault="001C3639" w:rsidP="002808F8">
      <w:pPr>
        <w:spacing w:after="0" w:line="240" w:lineRule="auto"/>
      </w:pPr>
      <w:r>
        <w:separator/>
      </w:r>
    </w:p>
  </w:endnote>
  <w:endnote w:type="continuationSeparator" w:id="0">
    <w:p w14:paraId="45FFA439" w14:textId="77777777" w:rsidR="001C3639" w:rsidRDefault="001C3639" w:rsidP="0028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14251" w14:textId="14085895" w:rsidR="002808F8" w:rsidRPr="002808F8" w:rsidRDefault="002808F8" w:rsidP="002808F8">
    <w:pPr>
      <w:pStyle w:val="Zpat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3B0F31" wp14:editId="2B165B57">
              <wp:simplePos x="0" y="0"/>
              <wp:positionH relativeFrom="page">
                <wp:posOffset>0</wp:posOffset>
              </wp:positionH>
              <wp:positionV relativeFrom="paragraph">
                <wp:posOffset>-208552</wp:posOffset>
              </wp:positionV>
              <wp:extent cx="7547429" cy="0"/>
              <wp:effectExtent l="0" t="0" r="0" b="0"/>
              <wp:wrapNone/>
              <wp:docPr id="13500640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742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463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1F0ACF69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0,-16.4pt" to="594.3pt,-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" strokecolor="#00463c" strokeweight="1pt">
              <v:stroke joinstyle="miter"/>
              <w10:wrap anchorx="page"/>
            </v:line>
          </w:pict>
        </mc:Fallback>
      </mc:AlternateContent>
    </w:r>
    <w:r w:rsidRPr="002808F8">
      <w:rPr>
        <w:sz w:val="16"/>
        <w:szCs w:val="16"/>
      </w:rPr>
      <w:t>Tisková zpráva České komory zeměměřičů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4D76B" w14:textId="77777777" w:rsidR="001C3639" w:rsidRDefault="001C3639" w:rsidP="002808F8">
      <w:pPr>
        <w:spacing w:after="0" w:line="240" w:lineRule="auto"/>
      </w:pPr>
      <w:r>
        <w:separator/>
      </w:r>
    </w:p>
  </w:footnote>
  <w:footnote w:type="continuationSeparator" w:id="0">
    <w:p w14:paraId="0BAE9C44" w14:textId="77777777" w:rsidR="001C3639" w:rsidRDefault="001C3639" w:rsidP="002808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8F8"/>
    <w:rsid w:val="00192AD6"/>
    <w:rsid w:val="001C3639"/>
    <w:rsid w:val="00242FEF"/>
    <w:rsid w:val="002808F8"/>
    <w:rsid w:val="005B50CA"/>
    <w:rsid w:val="00790D03"/>
    <w:rsid w:val="00807DC8"/>
    <w:rsid w:val="00A11BBF"/>
    <w:rsid w:val="00A5476A"/>
    <w:rsid w:val="00C134B2"/>
    <w:rsid w:val="00D54190"/>
    <w:rsid w:val="00E6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455054"/>
  <w15:chartTrackingRefBased/>
  <w15:docId w15:val="{3A004FE0-92AB-46D2-93C2-02DAE936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808F8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2808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0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808F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808F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808F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808F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808F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808F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808F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808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808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808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808F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808F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808F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808F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808F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808F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808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80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808F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808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808F8"/>
    <w:pPr>
      <w:spacing w:before="160"/>
      <w:jc w:val="center"/>
    </w:pPr>
    <w:rPr>
      <w:rFonts w:asciiTheme="minorHAnsi" w:hAnsiTheme="minorHAnsi"/>
      <w:i/>
      <w:iCs/>
      <w:color w:val="404040" w:themeColor="text1" w:themeTint="BF"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2808F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808F8"/>
    <w:pPr>
      <w:ind w:left="720"/>
      <w:contextualSpacing/>
    </w:pPr>
    <w:rPr>
      <w:rFonts w:asciiTheme="minorHAnsi" w:hAnsiTheme="minorHAnsi"/>
      <w:sz w:val="24"/>
    </w:rPr>
  </w:style>
  <w:style w:type="character" w:styleId="Zdraznnintenzivn">
    <w:name w:val="Intense Emphasis"/>
    <w:basedOn w:val="Standardnpsmoodstavce"/>
    <w:uiPriority w:val="21"/>
    <w:qFormat/>
    <w:rsid w:val="002808F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808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2F5496" w:themeColor="accent1" w:themeShade="BF"/>
      <w:sz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808F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808F8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2808F8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8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08F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28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08F8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@ckz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386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Vašková</dc:creator>
  <cp:keywords/>
  <dc:description/>
  <cp:lastModifiedBy>ckz</cp:lastModifiedBy>
  <cp:revision>5</cp:revision>
  <dcterms:created xsi:type="dcterms:W3CDTF">2025-07-22T07:23:00Z</dcterms:created>
  <dcterms:modified xsi:type="dcterms:W3CDTF">2025-07-28T11:16:00Z</dcterms:modified>
</cp:coreProperties>
</file>