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675BB" w14:textId="5927669B" w:rsidR="00B17ACA" w:rsidRDefault="000B51B2">
      <w:pPr>
        <w:pStyle w:val="aa"/>
        <w:jc w:val="center"/>
      </w:pPr>
      <w:r>
        <w:t xml:space="preserve">PUBLIC OFFER — GENERAL TERMS AND CONDITIONS </w:t>
      </w:r>
      <w:r w:rsidR="004E0165" w:rsidRPr="004E0165">
        <w:t>F</w:t>
      </w:r>
      <w:r w:rsidR="004E0165">
        <w:t>OR</w:t>
      </w:r>
      <w:r>
        <w:t xml:space="preserve"> RESERVATION</w:t>
      </w:r>
      <w:r w:rsidR="004E0165">
        <w:t>S</w:t>
      </w:r>
      <w:r>
        <w:t xml:space="preserve"> AND USE</w:t>
      </w:r>
    </w:p>
    <w:p w14:paraId="476F54B6" w14:textId="77777777" w:rsidR="00B17ACA" w:rsidRDefault="000B51B2">
      <w:r>
        <w:t>SMOKEY GALLERY S.L. — CIF B13639463</w:t>
      </w:r>
      <w:r>
        <w:br/>
        <w:t>C/ Tutor, 46 — 28008 Madrid</w:t>
      </w:r>
      <w:r>
        <w:br/>
        <w:t>Tel.: +34 615 477 703</w:t>
      </w:r>
      <w:r>
        <w:br/>
        <w:t>Email: smokeygallery@gmail.com</w:t>
      </w:r>
    </w:p>
    <w:p w14:paraId="15119DED" w14:textId="77777777" w:rsidR="00B17ACA" w:rsidRDefault="000B51B2">
      <w:pPr>
        <w:pStyle w:val="1"/>
      </w:pPr>
      <w:r>
        <w:t>1. General Information</w:t>
      </w:r>
    </w:p>
    <w:p w14:paraId="5FE45A1F" w14:textId="605FC293" w:rsidR="00B17ACA" w:rsidRDefault="000B51B2">
      <w:r>
        <w:t xml:space="preserve">This document governs the reservation and visit conditions at SMOKEY GALLERY S.L., as well </w:t>
      </w:r>
      <w:r w:rsidR="004E0165" w:rsidRPr="004E0165">
        <w:t>as the responsibilities of the client.</w:t>
      </w:r>
      <w:r>
        <w:t xml:space="preserve"> By using our communication channels (website, Instagram, phone), you accept these terms.</w:t>
      </w:r>
      <w:bookmarkStart w:id="0" w:name="_GoBack"/>
      <w:bookmarkEnd w:id="0"/>
    </w:p>
    <w:p w14:paraId="56624CF9" w14:textId="77777777" w:rsidR="00B17ACA" w:rsidRDefault="000B51B2">
      <w:pPr>
        <w:pStyle w:val="1"/>
      </w:pPr>
      <w:r>
        <w:t>2. Reservation Methods</w:t>
      </w:r>
    </w:p>
    <w:p w14:paraId="142FD403" w14:textId="77777777" w:rsidR="00B17ACA" w:rsidRDefault="000B51B2">
      <w:r>
        <w:t>You can make a reservation through:</w:t>
      </w:r>
      <w:r>
        <w:br/>
        <w:t>- Phone</w:t>
      </w:r>
      <w:r>
        <w:br/>
        <w:t>- Website</w:t>
      </w:r>
      <w:r>
        <w:br/>
        <w:t>- Instagram</w:t>
      </w:r>
    </w:p>
    <w:p w14:paraId="09E52B9E" w14:textId="77777777" w:rsidR="00B17ACA" w:rsidRDefault="000B51B2">
      <w:pPr>
        <w:pStyle w:val="1"/>
      </w:pPr>
      <w:r>
        <w:t>3. Reservation and Deposit Policy</w:t>
      </w:r>
    </w:p>
    <w:p w14:paraId="37C70C8A" w14:textId="5EAFB2B3" w:rsidR="00B17ACA" w:rsidRDefault="000B51B2">
      <w:r>
        <w:t>- Standard tables: booking is free, no prepayment or card required.</w:t>
      </w:r>
      <w:r>
        <w:br/>
        <w:t xml:space="preserve">- VIP area: a prepayment of €600 is required. This amount is non-refundable if the client does not show up, </w:t>
      </w:r>
      <w:r w:rsidR="004E0165" w:rsidRPr="004E0165">
        <w:t>and will not be reimbursed if the final bill is less than €600.</w:t>
      </w:r>
    </w:p>
    <w:p w14:paraId="6A38D030" w14:textId="77777777" w:rsidR="00B17ACA" w:rsidRDefault="000B51B2">
      <w:pPr>
        <w:pStyle w:val="1"/>
      </w:pPr>
      <w:r>
        <w:t>4. Cancellations and No-shows</w:t>
      </w:r>
    </w:p>
    <w:p w14:paraId="2097BB46" w14:textId="77777777" w:rsidR="00B17ACA" w:rsidRDefault="000B51B2">
      <w:r>
        <w:t>- Standard reservations can be cancelled without penalty.</w:t>
      </w:r>
      <w:r>
        <w:br/>
        <w:t>- For VIP area bookings, the deposit is non-refundable in case of no-show.</w:t>
      </w:r>
    </w:p>
    <w:p w14:paraId="77F82D3D" w14:textId="77777777" w:rsidR="00B17ACA" w:rsidRDefault="000B51B2">
      <w:pPr>
        <w:pStyle w:val="1"/>
      </w:pPr>
      <w:r>
        <w:t>5. Menu Availability</w:t>
      </w:r>
    </w:p>
    <w:p w14:paraId="06EC81F0" w14:textId="72E906C0" w:rsidR="00B17ACA" w:rsidRDefault="000B51B2">
      <w:r>
        <w:t xml:space="preserve">If a dish or drink is temporarily unavailable, the restaurant will inform the customer and </w:t>
      </w:r>
      <w:r w:rsidR="004E0165" w:rsidRPr="004E0165">
        <w:t>offer an alternative of similar quality, only with the customer’s prior consent.</w:t>
      </w:r>
    </w:p>
    <w:p w14:paraId="3A418292" w14:textId="77777777" w:rsidR="00B17ACA" w:rsidRDefault="000B51B2">
      <w:pPr>
        <w:pStyle w:val="1"/>
      </w:pPr>
      <w:r>
        <w:lastRenderedPageBreak/>
        <w:t>6. Group Conditions and Deposits</w:t>
      </w:r>
    </w:p>
    <w:p w14:paraId="7E3ADF38" w14:textId="77777777" w:rsidR="00B17ACA" w:rsidRDefault="000B51B2">
      <w:r>
        <w:t>- Deposit is only required for VIP area bookings (€600).</w:t>
      </w:r>
      <w:r>
        <w:br/>
        <w:t>- No deposit is required for standard tables.</w:t>
      </w:r>
    </w:p>
    <w:p w14:paraId="339272C9" w14:textId="77777777" w:rsidR="00B17ACA" w:rsidRDefault="000B51B2">
      <w:pPr>
        <w:pStyle w:val="1"/>
      </w:pPr>
      <w:r>
        <w:t>7. Damage to Property</w:t>
      </w:r>
    </w:p>
    <w:p w14:paraId="144A6436" w14:textId="7AE9103F" w:rsidR="00B17ACA" w:rsidRDefault="000B51B2">
      <w:r>
        <w:t>The client is fully responsible for any damage caused to the restaurant’s property. Estimated compensation:</w:t>
      </w:r>
      <w:r>
        <w:br/>
        <w:t>- Glass — €5</w:t>
      </w:r>
      <w:r>
        <w:br/>
        <w:t>- Plate — €20</w:t>
      </w:r>
      <w:r>
        <w:br/>
        <w:t>- Hookah — €50 to €150 depending on the part</w:t>
      </w:r>
      <w:r>
        <w:br/>
      </w:r>
      <w:r w:rsidR="004E0165" w:rsidRPr="004E0165">
        <w:t>All other damages will be assessed on a case-by-case basis:</w:t>
      </w:r>
      <w:r>
        <w:br/>
        <w:t>- Upholstery</w:t>
      </w:r>
      <w:r>
        <w:br/>
        <w:t>- Furniture</w:t>
      </w:r>
      <w:r>
        <w:br/>
        <w:t>- Technical equipment</w:t>
      </w:r>
      <w:r>
        <w:br/>
        <w:t>- Art or decor</w:t>
      </w:r>
      <w:r>
        <w:br/>
        <w:t>In serious cases, legal action may be taken.</w:t>
      </w:r>
    </w:p>
    <w:p w14:paraId="04F32145" w14:textId="77777777" w:rsidR="00B17ACA" w:rsidRDefault="000B51B2">
      <w:pPr>
        <w:pStyle w:val="1"/>
      </w:pPr>
      <w:r>
        <w:t>8. Privacy Policy</w:t>
      </w:r>
    </w:p>
    <w:p w14:paraId="7E5009A3" w14:textId="77777777" w:rsidR="00B17ACA" w:rsidRDefault="000B51B2">
      <w:r>
        <w:t>We comply with GDPR. Your data will only be used to manage your reservation and communicate with you. You may request modification or deletion by contacting: smokeygallery@gmail.com</w:t>
      </w:r>
    </w:p>
    <w:p w14:paraId="5F8EAD8C" w14:textId="77777777" w:rsidR="00B17ACA" w:rsidRDefault="000B51B2">
      <w:pPr>
        <w:pStyle w:val="1"/>
      </w:pPr>
      <w:r>
        <w:t>9. Applicable Law</w:t>
      </w:r>
    </w:p>
    <w:p w14:paraId="7FA4AD18" w14:textId="77777777" w:rsidR="00B17ACA" w:rsidRDefault="000B51B2">
      <w:r>
        <w:t>These conditions are governed by Spanish law. Any disputes will be resolved in the courts of Madrid.</w:t>
      </w:r>
    </w:p>
    <w:sectPr w:rsidR="00B17AC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51B2"/>
    <w:rsid w:val="0015074B"/>
    <w:rsid w:val="0029639D"/>
    <w:rsid w:val="00326F90"/>
    <w:rsid w:val="004E0165"/>
    <w:rsid w:val="00544166"/>
    <w:rsid w:val="00AA1D8D"/>
    <w:rsid w:val="00B17ACA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7C671"/>
  <w14:defaultImageDpi w14:val="300"/>
  <w15:docId w15:val="{8E57A8BA-B699-4AD6-A790-16288EB8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Arial" w:hAnsi="Arial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7DB083-4C6C-468D-8E33-4BA81531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Smokey_G</cp:lastModifiedBy>
  <cp:revision>3</cp:revision>
  <dcterms:created xsi:type="dcterms:W3CDTF">2025-07-29T13:09:00Z</dcterms:created>
  <dcterms:modified xsi:type="dcterms:W3CDTF">2025-07-29T13:12:00Z</dcterms:modified>
  <cp:category/>
</cp:coreProperties>
</file>