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B600" w14:textId="3E7A0A62" w:rsidR="00FC7DDF" w:rsidRDefault="00631C08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b/>
          <w:bCs/>
          <w:sz w:val="25"/>
          <w:szCs w:val="25"/>
        </w:rPr>
        <w:t>Twist</w:t>
      </w:r>
      <w:r w:rsidR="0072520D">
        <w:rPr>
          <w:rFonts w:ascii="Calibri" w:eastAsia="Calibri" w:hAnsi="Calibri" w:cs="Calibri"/>
          <w:b/>
          <w:bCs/>
          <w:sz w:val="25"/>
          <w:szCs w:val="25"/>
        </w:rPr>
        <w:t>s</w:t>
      </w:r>
      <w:r>
        <w:rPr>
          <w:rFonts w:ascii="Calibri" w:eastAsia="Calibri" w:hAnsi="Calibri" w:cs="Calibri"/>
          <w:b/>
          <w:bCs/>
          <w:sz w:val="25"/>
          <w:szCs w:val="25"/>
        </w:rPr>
        <w:t xml:space="preserve"> &amp; Turn</w:t>
      </w:r>
      <w:r w:rsidR="0072520D">
        <w:rPr>
          <w:rFonts w:ascii="Calibri" w:eastAsia="Calibri" w:hAnsi="Calibri" w:cs="Calibri"/>
          <w:b/>
          <w:bCs/>
          <w:sz w:val="25"/>
          <w:szCs w:val="25"/>
        </w:rPr>
        <w:t>s</w:t>
      </w:r>
    </w:p>
    <w:p w14:paraId="7AD1F85C" w14:textId="7215B1F1" w:rsidR="00FC7DDF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Ju</w:t>
      </w:r>
      <w:r w:rsidR="001A343A">
        <w:rPr>
          <w:rFonts w:ascii="Calibri" w:hAnsi="Calibri"/>
          <w:b/>
          <w:bCs/>
          <w:sz w:val="25"/>
          <w:szCs w:val="25"/>
        </w:rPr>
        <w:t xml:space="preserve">ly </w:t>
      </w:r>
      <w:r w:rsidR="006A63FF">
        <w:rPr>
          <w:rFonts w:ascii="Calibri" w:hAnsi="Calibri"/>
          <w:b/>
          <w:bCs/>
          <w:sz w:val="25"/>
          <w:szCs w:val="25"/>
        </w:rPr>
        <w:t>26</w:t>
      </w:r>
      <w:r w:rsidR="001A343A">
        <w:rPr>
          <w:rFonts w:ascii="Calibri" w:hAnsi="Calibri"/>
          <w:b/>
          <w:bCs/>
          <w:sz w:val="25"/>
          <w:szCs w:val="25"/>
        </w:rPr>
        <w:t xml:space="preserve"> &amp; 2</w:t>
      </w:r>
      <w:r w:rsidR="006A63FF">
        <w:rPr>
          <w:rFonts w:ascii="Calibri" w:hAnsi="Calibri"/>
          <w:b/>
          <w:bCs/>
          <w:sz w:val="25"/>
          <w:szCs w:val="25"/>
        </w:rPr>
        <w:t>7</w:t>
      </w:r>
      <w:r>
        <w:rPr>
          <w:rFonts w:ascii="Calibri" w:hAnsi="Calibri"/>
          <w:b/>
          <w:bCs/>
          <w:sz w:val="25"/>
          <w:szCs w:val="25"/>
        </w:rPr>
        <w:t>, 2025</w:t>
      </w:r>
    </w:p>
    <w:p w14:paraId="6431E3DF" w14:textId="77777777" w:rsidR="00FC7DDF" w:rsidRDefault="00FC7DDF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68FFC4FD" w14:textId="6F771DED" w:rsidR="00FC7DDF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06B62C" wp14:editId="49875D8C">
                <wp:simplePos x="0" y="0"/>
                <wp:positionH relativeFrom="column">
                  <wp:posOffset>-27007</wp:posOffset>
                </wp:positionH>
                <wp:positionV relativeFrom="line">
                  <wp:posOffset>162877</wp:posOffset>
                </wp:positionV>
                <wp:extent cx="5975351" cy="2540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351" cy="254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1pt;margin-top:12.8pt;width:470.5pt;height: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b/>
          <w:bCs/>
          <w:sz w:val="25"/>
          <w:szCs w:val="25"/>
        </w:rPr>
        <w:t xml:space="preserve">Speaker: </w:t>
      </w:r>
      <w:r w:rsidR="006A63FF">
        <w:rPr>
          <w:rFonts w:ascii="Calibri" w:hAnsi="Calibri"/>
          <w:b/>
          <w:bCs/>
          <w:sz w:val="25"/>
          <w:szCs w:val="25"/>
        </w:rPr>
        <w:t>Tom Hughes</w:t>
      </w:r>
    </w:p>
    <w:p w14:paraId="37351C17" w14:textId="77777777" w:rsidR="00FC7DDF" w:rsidRDefault="00FC7DDF">
      <w:pPr>
        <w:pStyle w:val="BodyA"/>
        <w:rPr>
          <w:rFonts w:ascii="Calibri" w:eastAsia="Calibri" w:hAnsi="Calibri" w:cs="Calibri"/>
          <w:sz w:val="25"/>
          <w:szCs w:val="25"/>
        </w:rPr>
      </w:pPr>
    </w:p>
    <w:p w14:paraId="0B8373B4" w14:textId="77777777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Opening:</w:t>
      </w:r>
      <w:r>
        <w:rPr>
          <w:rFonts w:ascii="Calibri" w:hAnsi="Calibri"/>
          <w:sz w:val="22"/>
          <w:szCs w:val="22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2"/>
          <w:szCs w:val="22"/>
        </w:rPr>
        <w:t>scripture reflection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i/>
          <w:iCs/>
          <w:sz w:val="22"/>
          <w:szCs w:val="22"/>
        </w:rPr>
        <w:t>application questions</w:t>
      </w:r>
      <w:r>
        <w:rPr>
          <w:rFonts w:ascii="Calibri" w:hAnsi="Calibri"/>
          <w:sz w:val="22"/>
          <w:szCs w:val="22"/>
        </w:rPr>
        <w:t>.</w:t>
      </w:r>
    </w:p>
    <w:p w14:paraId="4CFA6F98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3E9804B1" w14:textId="261AD780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Icebreaker: </w:t>
      </w:r>
      <w:r w:rsidR="006A63FF">
        <w:rPr>
          <w:rFonts w:ascii="Calibri" w:hAnsi="Calibri"/>
          <w:sz w:val="22"/>
          <w:szCs w:val="22"/>
        </w:rPr>
        <w:t>Share a highlight in the</w:t>
      </w:r>
      <w:r w:rsidR="001A343A">
        <w:rPr>
          <w:rFonts w:ascii="Calibri" w:hAnsi="Calibri"/>
          <w:sz w:val="22"/>
          <w:szCs w:val="22"/>
        </w:rPr>
        <w:t xml:space="preserve"> past week</w:t>
      </w:r>
      <w:r w:rsidR="009E7D9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68F8D869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</w:rPr>
      </w:pPr>
    </w:p>
    <w:p w14:paraId="2D931361" w14:textId="5BD4A2D4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Scripture Reflection: </w:t>
      </w:r>
      <w:r>
        <w:rPr>
          <w:rFonts w:ascii="Calibri" w:hAnsi="Calibri"/>
          <w:sz w:val="22"/>
          <w:szCs w:val="22"/>
        </w:rPr>
        <w:t>[20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6A63FF">
        <w:rPr>
          <w:rFonts w:ascii="Calibri" w:hAnsi="Calibri"/>
          <w:b/>
          <w:bCs/>
          <w:sz w:val="22"/>
          <w:szCs w:val="22"/>
        </w:rPr>
        <w:t>Genesis 41: 1 - 16</w:t>
      </w:r>
    </w:p>
    <w:p w14:paraId="7E5B44E7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0E6F5BDD" w14:textId="5088C878" w:rsidR="00FC7DDF" w:rsidRPr="00940D84" w:rsidRDefault="00940D84">
      <w:pPr>
        <w:pStyle w:val="BodyA"/>
        <w:tabs>
          <w:tab w:val="left" w:pos="720"/>
        </w:tabs>
        <w:rPr>
          <w:rFonts w:ascii="Calibri" w:eastAsia="Calibri" w:hAnsi="Calibri" w:cs="Calibri"/>
          <w:b/>
          <w:bCs/>
          <w:sz w:val="22"/>
          <w:szCs w:val="22"/>
        </w:rPr>
      </w:pPr>
      <w:r w:rsidRPr="00940D84">
        <w:rPr>
          <w:rFonts w:ascii="Calibri" w:hAnsi="Calibri"/>
          <w:b/>
          <w:bCs/>
          <w:sz w:val="22"/>
          <w:szCs w:val="22"/>
        </w:rPr>
        <w:t>Reflection Questions:</w:t>
      </w:r>
    </w:p>
    <w:p w14:paraId="6123F032" w14:textId="77777777" w:rsidR="00FC7DDF" w:rsidRDefault="00FC7DDF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25618527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verse or verses stood out to you about this passage, and why?</w:t>
      </w:r>
    </w:p>
    <w:p w14:paraId="293DFF90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does the passage say about God, His character/attributes?</w:t>
      </w:r>
    </w:p>
    <w:p w14:paraId="58AB0403" w14:textId="77777777" w:rsidR="00940D84" w:rsidRDefault="00940D84" w:rsidP="00940D84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is God inviting you to do in this passage?</w:t>
      </w:r>
    </w:p>
    <w:p w14:paraId="77945C78" w14:textId="399D0A90" w:rsidR="00940D84" w:rsidRDefault="00940D84" w:rsidP="00940D84">
      <w:pPr>
        <w:pStyle w:val="BodyA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Were there any commands or instructions?  Were there any promises or warnings?</w:t>
      </w:r>
    </w:p>
    <w:p w14:paraId="6583C6D5" w14:textId="77777777" w:rsidR="00E04463" w:rsidRDefault="00E04463" w:rsidP="00E04463">
      <w:pPr>
        <w:pStyle w:val="BodyA"/>
        <w:ind w:left="360"/>
        <w:rPr>
          <w:rFonts w:ascii="Calibri" w:eastAsia="Calibri" w:hAnsi="Calibri" w:cs="Calibri"/>
          <w:sz w:val="22"/>
          <w:szCs w:val="22"/>
        </w:rPr>
      </w:pPr>
    </w:p>
    <w:p w14:paraId="02F40B1C" w14:textId="77777777" w:rsidR="00FC7DDF" w:rsidRDefault="00000000">
      <w:pPr>
        <w:pStyle w:val="BodyA"/>
        <w:tabs>
          <w:tab w:val="left" w:pos="720"/>
        </w:tabs>
        <w:rPr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</w:rPr>
        <w:t>[40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i/>
          <w:iCs/>
          <w:sz w:val="22"/>
          <w:szCs w:val="22"/>
        </w:rPr>
        <w:t xml:space="preserve">These questions will help you and your group dig deeper into the weekend </w:t>
      </w:r>
      <w:r>
        <w:rPr>
          <w:rFonts w:ascii="Calibri" w:hAnsi="Calibri"/>
          <w:i/>
          <w:iCs/>
          <w:sz w:val="22"/>
          <w:szCs w:val="22"/>
          <w:shd w:val="clear" w:color="auto" w:fill="FFFFFF"/>
        </w:rPr>
        <w:t>sermon. Feel free to edit or use only those which fit your allotted time.)</w:t>
      </w:r>
    </w:p>
    <w:p w14:paraId="675AF08F" w14:textId="77777777" w:rsidR="00FC7DDF" w:rsidRDefault="00FC7DDF">
      <w:pPr>
        <w:pStyle w:val="BodyB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23EFDDE1" w14:textId="74D6C380" w:rsidR="009E7D9D" w:rsidRDefault="009949DD" w:rsidP="009E7D9D">
      <w:pPr>
        <w:rPr>
          <w:rFonts w:ascii="Calibri" w:hAnsi="Calibri"/>
          <w:sz w:val="22"/>
          <w:szCs w:val="22"/>
          <w:shd w:val="clear" w:color="auto" w:fill="FFFFFF"/>
        </w:rPr>
      </w:pPr>
      <w:r w:rsidRPr="009E7D9D">
        <w:rPr>
          <w:rFonts w:ascii="Calibri" w:hAnsi="Calibri"/>
          <w:sz w:val="22"/>
          <w:szCs w:val="22"/>
          <w:shd w:val="clear" w:color="auto" w:fill="FFFFFF"/>
        </w:rPr>
        <w:t>Tom</w:t>
      </w:r>
      <w:r w:rsidR="009E7D9D">
        <w:rPr>
          <w:rFonts w:ascii="Calibri" w:hAnsi="Calibri"/>
          <w:sz w:val="22"/>
          <w:szCs w:val="22"/>
          <w:shd w:val="clear" w:color="auto" w:fill="FFFFFF"/>
        </w:rPr>
        <w:t xml:space="preserve"> gave four lessons in his message, as follows:</w:t>
      </w:r>
    </w:p>
    <w:p w14:paraId="133CA685" w14:textId="77777777" w:rsidR="009E7D9D" w:rsidRDefault="009E7D9D" w:rsidP="009E7D9D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51389A8" w14:textId="28CA7F23" w:rsidR="009949DD" w:rsidRPr="00E04463" w:rsidRDefault="009E7D9D" w:rsidP="00E04463">
      <w:pPr>
        <w:pStyle w:val="ListParagraph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Lesson</w:t>
      </w:r>
      <w:r w:rsidR="00EA7907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#1 </w:t>
      </w:r>
      <w:r w:rsidR="009949DD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– Every God</w:t>
      </w:r>
      <w:r w:rsidR="008D3D21">
        <w:rPr>
          <w:rFonts w:ascii="Calibri" w:hAnsi="Calibri"/>
          <w:b/>
          <w:bCs/>
          <w:sz w:val="22"/>
          <w:szCs w:val="22"/>
          <w:shd w:val="clear" w:color="auto" w:fill="FFFFFF"/>
        </w:rPr>
        <w:t>-</w:t>
      </w:r>
      <w:r w:rsidR="009949DD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given dream has a God-appointed time.</w:t>
      </w:r>
    </w:p>
    <w:p w14:paraId="57B33B89" w14:textId="3D55FF56" w:rsidR="00EA7907" w:rsidRPr="00EA7907" w:rsidRDefault="00EA7907" w:rsidP="009949DD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Where are you waiting on God today?</w:t>
      </w:r>
    </w:p>
    <w:p w14:paraId="5440B490" w14:textId="77777777" w:rsidR="00EA7907" w:rsidRPr="00EA7907" w:rsidRDefault="00EA7907" w:rsidP="00EA7907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What do you do while you wait?</w:t>
      </w:r>
    </w:p>
    <w:p w14:paraId="5E572480" w14:textId="7B7C1809" w:rsidR="00EA7907" w:rsidRPr="00E04463" w:rsidRDefault="009E7D9D" w:rsidP="00EA7907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Lesson #2</w:t>
      </w:r>
      <w:r w:rsidR="00EA7907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– God often ask</w:t>
      </w:r>
      <w:r w:rsidR="008D3D21">
        <w:rPr>
          <w:rFonts w:ascii="Calibri" w:hAnsi="Calibri"/>
          <w:b/>
          <w:bCs/>
          <w:sz w:val="22"/>
          <w:szCs w:val="22"/>
          <w:shd w:val="clear" w:color="auto" w:fill="FFFFFF"/>
        </w:rPr>
        <w:t>s</w:t>
      </w:r>
      <w:r w:rsidR="00EA7907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us to be faithful with small things in private before bigger things in public.</w:t>
      </w:r>
    </w:p>
    <w:p w14:paraId="28444C6A" w14:textId="70B91EDB" w:rsidR="00EA7907" w:rsidRPr="00EA7907" w:rsidRDefault="00EA7907" w:rsidP="00EA7907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How are you honoring God in unseen places?</w:t>
      </w:r>
    </w:p>
    <w:p w14:paraId="6E2FE65E" w14:textId="77777777" w:rsidR="00EA7907" w:rsidRPr="00EA7907" w:rsidRDefault="00EA7907" w:rsidP="00EA7907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Where is God calling you to be faithful in private?</w:t>
      </w:r>
    </w:p>
    <w:p w14:paraId="2642D9CB" w14:textId="601E90F2" w:rsidR="00EA7907" w:rsidRPr="00EA7907" w:rsidRDefault="00EA7907" w:rsidP="00EA7907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Why is</w:t>
      </w:r>
      <w:r w:rsidR="00E04463">
        <w:rPr>
          <w:rFonts w:ascii="Calibri" w:hAnsi="Calibri"/>
          <w:sz w:val="22"/>
          <w:szCs w:val="22"/>
          <w:shd w:val="clear" w:color="auto" w:fill="FFFFFF"/>
        </w:rPr>
        <w:t xml:space="preserve"> it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important for us to be faithful in small</w:t>
      </w:r>
      <w:r w:rsidR="008D3D21">
        <w:rPr>
          <w:rFonts w:ascii="Calibri" w:hAnsi="Calibri"/>
          <w:sz w:val="22"/>
          <w:szCs w:val="22"/>
          <w:shd w:val="clear" w:color="auto" w:fill="FFFFFF"/>
        </w:rPr>
        <w:t xml:space="preserve"> things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or</w:t>
      </w:r>
      <w:r w:rsidR="008D3D21">
        <w:rPr>
          <w:rFonts w:ascii="Calibri" w:hAnsi="Calibri"/>
          <w:sz w:val="22"/>
          <w:szCs w:val="22"/>
          <w:shd w:val="clear" w:color="auto" w:fill="FFFFFF"/>
        </w:rPr>
        <w:t xml:space="preserve"> in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private </w:t>
      </w:r>
      <w:r w:rsidR="00E04463">
        <w:rPr>
          <w:rFonts w:ascii="Calibri" w:hAnsi="Calibri"/>
          <w:sz w:val="22"/>
          <w:szCs w:val="22"/>
          <w:shd w:val="clear" w:color="auto" w:fill="FFFFFF"/>
        </w:rPr>
        <w:t>before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bigger </w:t>
      </w:r>
      <w:r w:rsidR="008D3D21">
        <w:rPr>
          <w:rFonts w:ascii="Calibri" w:hAnsi="Calibri"/>
          <w:sz w:val="22"/>
          <w:szCs w:val="22"/>
          <w:shd w:val="clear" w:color="auto" w:fill="FFFFFF"/>
        </w:rPr>
        <w:t xml:space="preserve">things </w:t>
      </w:r>
      <w:r>
        <w:rPr>
          <w:rFonts w:ascii="Calibri" w:hAnsi="Calibri"/>
          <w:sz w:val="22"/>
          <w:szCs w:val="22"/>
          <w:shd w:val="clear" w:color="auto" w:fill="FFFFFF"/>
        </w:rPr>
        <w:t>or</w:t>
      </w:r>
      <w:r w:rsidR="008D3D21">
        <w:rPr>
          <w:rFonts w:ascii="Calibri" w:hAnsi="Calibri"/>
          <w:sz w:val="22"/>
          <w:szCs w:val="22"/>
          <w:shd w:val="clear" w:color="auto" w:fill="FFFFFF"/>
        </w:rPr>
        <w:t xml:space="preserve"> in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public?</w:t>
      </w:r>
    </w:p>
    <w:p w14:paraId="2C5E0A8B" w14:textId="322C1A20" w:rsidR="00BB5125" w:rsidRPr="00E04463" w:rsidRDefault="009E7D9D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Lesson #3</w:t>
      </w:r>
      <w:r w:rsidR="00EA7907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– If you’ve received God’s help, be quick to give credit to God.</w:t>
      </w:r>
    </w:p>
    <w:p w14:paraId="510E60E8" w14:textId="05730729" w:rsidR="00BB5125" w:rsidRPr="00BB5125" w:rsidRDefault="00BB5125" w:rsidP="00BB5125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Why </w:t>
      </w:r>
      <w:r w:rsidR="009E7D9D">
        <w:rPr>
          <w:rFonts w:ascii="Calibri" w:hAnsi="Calibri"/>
          <w:sz w:val="22"/>
          <w:szCs w:val="22"/>
          <w:shd w:val="clear" w:color="auto" w:fill="FFFFFF"/>
        </w:rPr>
        <w:t xml:space="preserve">is it important to be quick in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giving credit to God </w:t>
      </w:r>
      <w:r w:rsidR="009E7D9D">
        <w:rPr>
          <w:rFonts w:ascii="Calibri" w:hAnsi="Calibri"/>
          <w:sz w:val="22"/>
          <w:szCs w:val="22"/>
          <w:shd w:val="clear" w:color="auto" w:fill="FFFFFF"/>
        </w:rPr>
        <w:t>when we</w:t>
      </w:r>
      <w:r w:rsidR="008D3D21">
        <w:rPr>
          <w:rFonts w:ascii="Calibri" w:hAnsi="Calibri"/>
          <w:sz w:val="22"/>
          <w:szCs w:val="22"/>
          <w:shd w:val="clear" w:color="auto" w:fill="FFFFFF"/>
        </w:rPr>
        <w:t>’ve</w:t>
      </w:r>
      <w:r w:rsidR="009E7D9D">
        <w:rPr>
          <w:rFonts w:ascii="Calibri" w:hAnsi="Calibri"/>
          <w:sz w:val="22"/>
          <w:szCs w:val="22"/>
          <w:shd w:val="clear" w:color="auto" w:fill="FFFFFF"/>
        </w:rPr>
        <w:t xml:space="preserve"> received help from Him</w:t>
      </w:r>
      <w:r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38C0ADCF" w14:textId="77777777" w:rsidR="00BB5125" w:rsidRPr="00BB5125" w:rsidRDefault="00BB5125" w:rsidP="00BB5125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What is the effect of this in our inner being and to others?</w:t>
      </w:r>
    </w:p>
    <w:p w14:paraId="0A0ADC2A" w14:textId="77777777" w:rsidR="00BB5125" w:rsidRPr="00BB5125" w:rsidRDefault="00BB5125" w:rsidP="00BB5125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Tom encouraged us to be people who say:</w:t>
      </w:r>
    </w:p>
    <w:p w14:paraId="097D9C3C" w14:textId="7E2981FC" w:rsidR="00BB5125" w:rsidRPr="00BB5125" w:rsidRDefault="00BB5125" w:rsidP="00BB5125">
      <w:pPr>
        <w:pStyle w:val="ListParagraph"/>
        <w:numPr>
          <w:ilvl w:val="2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Only God could have opened this door.</w:t>
      </w:r>
    </w:p>
    <w:p w14:paraId="6119E76A" w14:textId="77777777" w:rsidR="00BB5125" w:rsidRPr="00BB5125" w:rsidRDefault="00BB5125" w:rsidP="00BB5125">
      <w:pPr>
        <w:pStyle w:val="ListParagraph"/>
        <w:numPr>
          <w:ilvl w:val="2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Only God could have restored that relationship.</w:t>
      </w:r>
    </w:p>
    <w:p w14:paraId="5262E1B9" w14:textId="77777777" w:rsidR="00BB5125" w:rsidRPr="00BB5125" w:rsidRDefault="00BB5125" w:rsidP="00BB5125">
      <w:pPr>
        <w:pStyle w:val="ListParagraph"/>
        <w:numPr>
          <w:ilvl w:val="2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Only God could have changed my heart like that.</w:t>
      </w:r>
    </w:p>
    <w:p w14:paraId="19271562" w14:textId="28E6579C" w:rsidR="001A343A" w:rsidRPr="001A343A" w:rsidRDefault="00BB5125" w:rsidP="00BB5125">
      <w:pPr>
        <w:pStyle w:val="ListParagraph"/>
        <w:numPr>
          <w:ilvl w:val="3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>Can you share a</w:t>
      </w:r>
      <w:r w:rsidR="008D3D21">
        <w:rPr>
          <w:rFonts w:ascii="Calibri" w:hAnsi="Calibri"/>
          <w:sz w:val="22"/>
          <w:szCs w:val="22"/>
          <w:shd w:val="clear" w:color="auto" w:fill="FFFFFF"/>
        </w:rPr>
        <w:t>n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“only God” moment in your life</w:t>
      </w:r>
      <w:r w:rsidR="00E04463">
        <w:rPr>
          <w:rFonts w:ascii="Calibri" w:hAnsi="Calibri"/>
          <w:sz w:val="22"/>
          <w:szCs w:val="22"/>
          <w:shd w:val="clear" w:color="auto" w:fill="FFFFFF"/>
        </w:rPr>
        <w:t xml:space="preserve"> and how it affected others when you shared it</w:t>
      </w:r>
      <w:r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41389922" w14:textId="3882F742" w:rsidR="00BB5125" w:rsidRPr="00E04463" w:rsidRDefault="009E7D9D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Lesson #4 </w:t>
      </w:r>
      <w:r w:rsidR="00BB5125" w:rsidRPr="00E04463">
        <w:rPr>
          <w:rFonts w:ascii="Calibri" w:hAnsi="Calibri"/>
          <w:b/>
          <w:bCs/>
          <w:sz w:val="22"/>
          <w:szCs w:val="22"/>
          <w:shd w:val="clear" w:color="auto" w:fill="FFFFFF"/>
        </w:rPr>
        <w:t>– Do the people around you see you as person in whom the Spirit of God lives?</w:t>
      </w:r>
    </w:p>
    <w:p w14:paraId="09B65591" w14:textId="22BFF82C" w:rsidR="00285E1A" w:rsidRPr="009E7D9D" w:rsidRDefault="00BB5125" w:rsidP="00D9190D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9E7D9D">
        <w:rPr>
          <w:rFonts w:ascii="Calibri" w:hAnsi="Calibri"/>
          <w:sz w:val="22"/>
          <w:szCs w:val="22"/>
          <w:shd w:val="clear" w:color="auto" w:fill="FFFFFF"/>
        </w:rPr>
        <w:t>Where is God calling you to reflect His Spirit</w:t>
      </w:r>
      <w:r w:rsidR="009E7D9D" w:rsidRPr="009E7D9D">
        <w:rPr>
          <w:rFonts w:ascii="Calibri" w:hAnsi="Calibri"/>
          <w:sz w:val="22"/>
          <w:szCs w:val="22"/>
          <w:shd w:val="clear" w:color="auto" w:fill="FFFFFF"/>
        </w:rPr>
        <w:t>?</w:t>
      </w:r>
    </w:p>
    <w:p w14:paraId="76BEFCDF" w14:textId="07F06C0F" w:rsidR="00D9190D" w:rsidRPr="00F8725D" w:rsidRDefault="009E7D9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shd w:val="clear" w:color="auto" w:fill="FFFFFF"/>
        </w:rPr>
        <w:t xml:space="preserve">Pause for a few minutes and reflect on the four lessons above. Is there an area that you need God’s help? </w:t>
      </w:r>
      <w:r w:rsidR="00E04463">
        <w:rPr>
          <w:rFonts w:ascii="Calibri" w:hAnsi="Calibri"/>
          <w:sz w:val="22"/>
          <w:szCs w:val="22"/>
          <w:shd w:val="clear" w:color="auto" w:fill="FFFFFF"/>
        </w:rPr>
        <w:t>Request the group to pray silently to God for help in that area(s)</w:t>
      </w:r>
      <w:r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20C8E3C3" w14:textId="77777777" w:rsidR="00FC7DDF" w:rsidRDefault="00FC7DDF">
      <w:pPr>
        <w:pStyle w:val="BodyBA"/>
        <w:rPr>
          <w:rFonts w:ascii="Calibri" w:eastAsia="Calibri" w:hAnsi="Calibri" w:cs="Calibri"/>
          <w:sz w:val="22"/>
          <w:szCs w:val="22"/>
        </w:rPr>
      </w:pPr>
    </w:p>
    <w:p w14:paraId="55D6729A" w14:textId="77777777" w:rsidR="00FC7DDF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Closing &amp; Prayer</w:t>
      </w:r>
      <w:r>
        <w:rPr>
          <w:rFonts w:ascii="Calibri" w:hAnsi="Calibri"/>
          <w:sz w:val="22"/>
          <w:szCs w:val="22"/>
        </w:rPr>
        <w:t>: [15 mins]</w:t>
      </w:r>
    </w:p>
    <w:p w14:paraId="1EF751B8" w14:textId="77777777" w:rsidR="00FC7DDF" w:rsidRDefault="00000000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Pray for any group prayer requests</w:t>
      </w:r>
    </w:p>
    <w:sectPr w:rsidR="00FC7DDF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CF5D" w14:textId="77777777" w:rsidR="005770A1" w:rsidRDefault="005770A1">
      <w:r>
        <w:separator/>
      </w:r>
    </w:p>
  </w:endnote>
  <w:endnote w:type="continuationSeparator" w:id="0">
    <w:p w14:paraId="2FA258D5" w14:textId="77777777" w:rsidR="005770A1" w:rsidRDefault="0057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63827" w14:textId="77777777" w:rsidR="00FC7DDF" w:rsidRDefault="00FC7D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0101C" w14:textId="77777777" w:rsidR="005770A1" w:rsidRDefault="005770A1">
      <w:r>
        <w:separator/>
      </w:r>
    </w:p>
  </w:footnote>
  <w:footnote w:type="continuationSeparator" w:id="0">
    <w:p w14:paraId="3940E3FA" w14:textId="77777777" w:rsidR="005770A1" w:rsidRDefault="0057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1DA1" w14:textId="77777777" w:rsidR="00FC7DDF" w:rsidRDefault="00FC7D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30A"/>
    <w:multiLevelType w:val="hybridMultilevel"/>
    <w:tmpl w:val="5492ED9A"/>
    <w:numStyleLink w:val="ImportedStyle2"/>
  </w:abstractNum>
  <w:abstractNum w:abstractNumId="1" w15:restartNumberingAfterBreak="0">
    <w:nsid w:val="11E77B67"/>
    <w:multiLevelType w:val="hybridMultilevel"/>
    <w:tmpl w:val="0062F0CC"/>
    <w:styleLink w:val="ImportedStyle10"/>
    <w:lvl w:ilvl="0" w:tplc="4C1076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631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DA6706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8E5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2AF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AF7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8065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42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0B32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736A41"/>
    <w:multiLevelType w:val="hybridMultilevel"/>
    <w:tmpl w:val="BE987E8C"/>
    <w:lvl w:ilvl="0" w:tplc="33AA79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54C1"/>
    <w:multiLevelType w:val="hybridMultilevel"/>
    <w:tmpl w:val="5C90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4ECF"/>
    <w:multiLevelType w:val="hybridMultilevel"/>
    <w:tmpl w:val="5492ED9A"/>
    <w:styleLink w:val="ImportedStyle2"/>
    <w:lvl w:ilvl="0" w:tplc="CE620D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418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698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83F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493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8C6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04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EB6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E0B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547C78"/>
    <w:multiLevelType w:val="hybridMultilevel"/>
    <w:tmpl w:val="0062F0CC"/>
    <w:numStyleLink w:val="ImportedStyle10"/>
  </w:abstractNum>
  <w:abstractNum w:abstractNumId="6" w15:restartNumberingAfterBreak="0">
    <w:nsid w:val="719D6303"/>
    <w:multiLevelType w:val="hybridMultilevel"/>
    <w:tmpl w:val="6946177A"/>
    <w:styleLink w:val="ImportedStyle1"/>
    <w:lvl w:ilvl="0" w:tplc="F1F294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2A8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659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45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2FA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01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077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01C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8D5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7F54FFC"/>
    <w:multiLevelType w:val="hybridMultilevel"/>
    <w:tmpl w:val="6946177A"/>
    <w:numStyleLink w:val="ImportedStyle1"/>
  </w:abstractNum>
  <w:num w:numId="1" w16cid:durableId="1996687355">
    <w:abstractNumId w:val="6"/>
  </w:num>
  <w:num w:numId="2" w16cid:durableId="605042018">
    <w:abstractNumId w:val="7"/>
  </w:num>
  <w:num w:numId="3" w16cid:durableId="1408452323">
    <w:abstractNumId w:val="1"/>
  </w:num>
  <w:num w:numId="4" w16cid:durableId="1045909110">
    <w:abstractNumId w:val="5"/>
    <w:lvlOverride w:ilvl="0">
      <w:lvl w:ilvl="0" w:tplc="137A9B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6485170">
    <w:abstractNumId w:val="4"/>
  </w:num>
  <w:num w:numId="6" w16cid:durableId="1159882285">
    <w:abstractNumId w:val="0"/>
  </w:num>
  <w:num w:numId="7" w16cid:durableId="1509755948">
    <w:abstractNumId w:val="3"/>
  </w:num>
  <w:num w:numId="8" w16cid:durableId="194893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DF"/>
    <w:rsid w:val="000B2D4E"/>
    <w:rsid w:val="001A343A"/>
    <w:rsid w:val="00285E1A"/>
    <w:rsid w:val="002F3081"/>
    <w:rsid w:val="00471B50"/>
    <w:rsid w:val="005770A1"/>
    <w:rsid w:val="005C10B2"/>
    <w:rsid w:val="00614DE6"/>
    <w:rsid w:val="00631C08"/>
    <w:rsid w:val="006A63FF"/>
    <w:rsid w:val="00721BBD"/>
    <w:rsid w:val="0072520D"/>
    <w:rsid w:val="008D3D21"/>
    <w:rsid w:val="00940D84"/>
    <w:rsid w:val="009949DD"/>
    <w:rsid w:val="009A0228"/>
    <w:rsid w:val="009E7D9D"/>
    <w:rsid w:val="00A17782"/>
    <w:rsid w:val="00B34E78"/>
    <w:rsid w:val="00BB5125"/>
    <w:rsid w:val="00CF1935"/>
    <w:rsid w:val="00D9190D"/>
    <w:rsid w:val="00E04463"/>
    <w:rsid w:val="00EA7498"/>
    <w:rsid w:val="00EA7907"/>
    <w:rsid w:val="00F8725D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C8D3"/>
  <w15:docId w15:val="{5278DE7A-DB65-43A3-B7C4-70F0802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2025-07-28T05:06:00Z</dcterms:created>
  <dcterms:modified xsi:type="dcterms:W3CDTF">2025-07-30T00:48:00Z</dcterms:modified>
</cp:coreProperties>
</file>