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FF" w:rsidRDefault="00FF2DFF"/>
    <w:p w:rsidR="00180875" w:rsidRDefault="00180875"/>
    <w:p w:rsidR="00180875" w:rsidRDefault="00180875" w:rsidP="00180875">
      <w:pPr>
        <w:jc w:val="center"/>
        <w:rPr>
          <w:b/>
          <w:sz w:val="28"/>
          <w:szCs w:val="28"/>
        </w:rPr>
      </w:pPr>
      <w:r w:rsidRPr="00180875">
        <w:rPr>
          <w:b/>
          <w:sz w:val="28"/>
          <w:szCs w:val="28"/>
        </w:rPr>
        <w:t xml:space="preserve">Guidance Notes for </w:t>
      </w:r>
      <w:r w:rsidR="00F46429">
        <w:rPr>
          <w:b/>
          <w:sz w:val="28"/>
          <w:szCs w:val="28"/>
        </w:rPr>
        <w:t>Ambition Arena:  Your Pitch, Your Summer</w:t>
      </w:r>
    </w:p>
    <w:p w:rsidR="00FF2647" w:rsidRPr="00FF2647" w:rsidRDefault="00FD68E3" w:rsidP="00180875">
      <w:pPr>
        <w:rPr>
          <w:b/>
        </w:rPr>
      </w:pPr>
      <w:r>
        <w:rPr>
          <w:b/>
        </w:rPr>
        <w:t>What is happening</w:t>
      </w:r>
      <w:r w:rsidR="00FF2647" w:rsidRPr="00FF2647">
        <w:rPr>
          <w:b/>
        </w:rPr>
        <w:t>?</w:t>
      </w:r>
    </w:p>
    <w:p w:rsidR="00180875" w:rsidRDefault="00FF2647" w:rsidP="00180875">
      <w:r>
        <w:t xml:space="preserve">Groups of young people </w:t>
      </w:r>
      <w:r w:rsidR="001D4EAE">
        <w:t xml:space="preserve">aged </w:t>
      </w:r>
      <w:r w:rsidR="0033167E">
        <w:t>8-18</w:t>
      </w:r>
      <w:r w:rsidR="001B36BD">
        <w:t xml:space="preserve"> who live in Barnsley</w:t>
      </w:r>
      <w:r w:rsidR="001D4EAE">
        <w:t xml:space="preserve"> </w:t>
      </w:r>
      <w:r>
        <w:t>can apply for up to £3</w:t>
      </w:r>
      <w:r w:rsidR="0003319D">
        <w:t>,</w:t>
      </w:r>
      <w:r>
        <w:t xml:space="preserve">000 to enable them to plan and run </w:t>
      </w:r>
      <w:r w:rsidR="00180875">
        <w:t xml:space="preserve">events or activities for other Under 18s during Summer 2026.  </w:t>
      </w:r>
      <w:r w:rsidR="00FD68E3">
        <w:t>The final stage of the decision about who is awarded the funding will be at a “Dragons</w:t>
      </w:r>
      <w:r w:rsidR="00EE6530">
        <w:t>’</w:t>
      </w:r>
      <w:r w:rsidR="00FD68E3">
        <w:t xml:space="preserve"> Den” style event where groups pitch their ideas and local pane</w:t>
      </w:r>
      <w:r w:rsidR="0042587E">
        <w:t xml:space="preserve">l members decide which ones to invest </w:t>
      </w:r>
      <w:r w:rsidR="00FD68E3">
        <w:t xml:space="preserve">in.  </w:t>
      </w:r>
    </w:p>
    <w:p w:rsidR="00FF2647" w:rsidRDefault="00FF2647" w:rsidP="00180875">
      <w:pPr>
        <w:rPr>
          <w:b/>
        </w:rPr>
      </w:pPr>
      <w:r w:rsidRPr="00FF2647">
        <w:rPr>
          <w:b/>
        </w:rPr>
        <w:t>Why should I get involved?</w:t>
      </w:r>
    </w:p>
    <w:p w:rsidR="00FF2647" w:rsidRDefault="00FF2647" w:rsidP="00180875">
      <w:r>
        <w:t>We think young peo</w:t>
      </w:r>
      <w:r w:rsidR="0003319D">
        <w:t xml:space="preserve">ple know best when it comes to planning activities that </w:t>
      </w:r>
      <w:r>
        <w:t>other children an</w:t>
      </w:r>
      <w:r w:rsidR="0003319D">
        <w:t>d young people would like to do.  So, w</w:t>
      </w:r>
      <w:r>
        <w:t>e want you to ha</w:t>
      </w:r>
      <w:r w:rsidR="0003319D">
        <w:t xml:space="preserve">ve the chance to plan and run an </w:t>
      </w:r>
      <w:r>
        <w:t>activity next Summer.  We hope that you will learn some new ski</w:t>
      </w:r>
      <w:r w:rsidR="0003319D">
        <w:t>lls which could be useful if you are thinking about applying for a job, training or further education and we hope you will plan something fun that y</w:t>
      </w:r>
      <w:r w:rsidR="002633E8">
        <w:t>ou will enjoy being involved in.</w:t>
      </w:r>
    </w:p>
    <w:p w:rsidR="00FF2647" w:rsidRDefault="00FF2647" w:rsidP="00180875">
      <w:pPr>
        <w:rPr>
          <w:b/>
        </w:rPr>
      </w:pPr>
      <w:r w:rsidRPr="00FF2647">
        <w:rPr>
          <w:b/>
        </w:rPr>
        <w:t>Where is the money coming from?</w:t>
      </w:r>
    </w:p>
    <w:p w:rsidR="0003319D" w:rsidRDefault="0003319D" w:rsidP="00180875">
      <w:r>
        <w:t xml:space="preserve">The money is from the Great Childhoods Ambition programme which is being run by Barnsley Council.  </w:t>
      </w:r>
    </w:p>
    <w:p w:rsidR="0003319D" w:rsidRPr="0003319D" w:rsidRDefault="0003319D" w:rsidP="00180875">
      <w:pPr>
        <w:rPr>
          <w:b/>
        </w:rPr>
      </w:pPr>
      <w:r w:rsidRPr="0003319D">
        <w:rPr>
          <w:b/>
        </w:rPr>
        <w:t>How can I get involved?</w:t>
      </w:r>
    </w:p>
    <w:p w:rsidR="0003319D" w:rsidRDefault="0003319D" w:rsidP="00180875">
      <w:r>
        <w:t xml:space="preserve">We’re not expecting you to do this by yourselves.  </w:t>
      </w:r>
      <w:r w:rsidR="00562FEC">
        <w:t>A</w:t>
      </w:r>
      <w:r>
        <w:t xml:space="preserve">ll groups of young people will need </w:t>
      </w:r>
      <w:r w:rsidR="008C5B52">
        <w:t xml:space="preserve">a community group or charity who can </w:t>
      </w:r>
      <w:r w:rsidR="00FF2647">
        <w:t xml:space="preserve">host them and </w:t>
      </w:r>
      <w:r w:rsidR="008C5B52">
        <w:t>support</w:t>
      </w:r>
      <w:r w:rsidR="003B1818">
        <w:t xml:space="preserve"> them with their application.  </w:t>
      </w:r>
      <w:r w:rsidR="00FF2647">
        <w:t>Host organisations must be</w:t>
      </w:r>
      <w:r w:rsidR="003B1818">
        <w:t xml:space="preserve"> able to </w:t>
      </w:r>
      <w:r w:rsidR="008C5B52">
        <w:t xml:space="preserve">accept the funding </w:t>
      </w:r>
      <w:r w:rsidR="003B1818">
        <w:t>in</w:t>
      </w:r>
      <w:r w:rsidR="00FF2647">
        <w:t>to their charity’s bank account, help the young people</w:t>
      </w:r>
      <w:r w:rsidR="008C5B52">
        <w:t xml:space="preserve"> manage their budget</w:t>
      </w:r>
      <w:r w:rsidR="00FF2647">
        <w:t xml:space="preserve"> and provide evidence of how the money was spent if requested</w:t>
      </w:r>
      <w:r w:rsidR="008C5B52">
        <w:t>.  £200 will be paid to the community groups or charities if the team they are supporting is selected to</w:t>
      </w:r>
      <w:r>
        <w:t xml:space="preserve"> go to the final stage</w:t>
      </w:r>
      <w:r w:rsidR="008C5B52">
        <w:t xml:space="preserve">, as a </w:t>
      </w:r>
      <w:r w:rsidR="00A81B07">
        <w:t>small contribution towards</w:t>
      </w:r>
      <w:r w:rsidR="008C5B52">
        <w:t xml:space="preserve"> their time.  </w:t>
      </w:r>
    </w:p>
    <w:p w:rsidR="00562FEC" w:rsidRDefault="008C5B52" w:rsidP="00180875">
      <w:r>
        <w:t>If you are</w:t>
      </w:r>
      <w:r w:rsidR="003B1818">
        <w:t xml:space="preserve"> a young person</w:t>
      </w:r>
      <w:r>
        <w:t xml:space="preserve"> reading this and don’t have a connection with a community </w:t>
      </w:r>
      <w:r w:rsidR="0003319D">
        <w:t>group or charity who can host</w:t>
      </w:r>
      <w:r>
        <w:t xml:space="preserve"> you, please email </w:t>
      </w:r>
      <w:hyperlink r:id="rId7" w:history="1">
        <w:r w:rsidRPr="003A4534">
          <w:rPr>
            <w:rStyle w:val="Hyperlink"/>
          </w:rPr>
          <w:t>funding@barnsleycvs.org.uk</w:t>
        </w:r>
      </w:hyperlink>
      <w:r>
        <w:t xml:space="preserve"> and we will try and put you in touch with someone who can help you.  </w:t>
      </w:r>
    </w:p>
    <w:p w:rsidR="0003319D" w:rsidRPr="0003319D" w:rsidRDefault="0003319D" w:rsidP="00180875">
      <w:pPr>
        <w:rPr>
          <w:b/>
        </w:rPr>
      </w:pPr>
      <w:r>
        <w:rPr>
          <w:b/>
        </w:rPr>
        <w:t>The first stage:  a short</w:t>
      </w:r>
      <w:r w:rsidRPr="0003319D">
        <w:rPr>
          <w:b/>
        </w:rPr>
        <w:t xml:space="preserve"> online “expression of interest”</w:t>
      </w:r>
    </w:p>
    <w:p w:rsidR="00377E9B" w:rsidRDefault="0003319D" w:rsidP="00180875">
      <w:r>
        <w:t>You can work in teams of up to 8 people to create the event.   Think of some different</w:t>
      </w:r>
      <w:r w:rsidR="00623F85">
        <w:t xml:space="preserve"> ideas between you and decide</w:t>
      </w:r>
      <w:r>
        <w:t xml:space="preserve"> which one is your favourite. Your host organisation can help you do this. </w:t>
      </w:r>
      <w:r w:rsidR="00377E9B">
        <w:t xml:space="preserve"> We are asking that you plan som</w:t>
      </w:r>
      <w:r w:rsidR="007D6111">
        <w:t>ething that fits with one of the</w:t>
      </w:r>
      <w:r w:rsidR="008764C7" w:rsidRPr="008764C7">
        <w:t xml:space="preserve"> </w:t>
      </w:r>
      <w:r w:rsidR="008764C7">
        <w:t>five themes</w:t>
      </w:r>
      <w:r w:rsidR="008764C7">
        <w:t xml:space="preserve"> for the</w:t>
      </w:r>
      <w:bookmarkStart w:id="0" w:name="_GoBack"/>
      <w:bookmarkEnd w:id="0"/>
      <w:r w:rsidR="007D6111">
        <w:t xml:space="preserve"> Great Childhoods Ambition</w:t>
      </w:r>
      <w:r w:rsidR="00377E9B">
        <w:t>:</w:t>
      </w:r>
    </w:p>
    <w:p w:rsidR="00377E9B" w:rsidRPr="00202EBA" w:rsidRDefault="00377E9B" w:rsidP="00377E9B">
      <w:pPr>
        <w:rPr>
          <w:b/>
        </w:rPr>
      </w:pPr>
      <w:r w:rsidRPr="00202EBA">
        <w:rPr>
          <w:b/>
        </w:rPr>
        <w:t>1 - Belong</w:t>
      </w:r>
    </w:p>
    <w:p w:rsidR="00377E9B" w:rsidRDefault="00377E9B" w:rsidP="00377E9B">
      <w:r>
        <w:t>Children and young people feel part of their community. We support them to have resilience and engage positively in their local area</w:t>
      </w:r>
    </w:p>
    <w:p w:rsidR="00377E9B" w:rsidRDefault="00377E9B" w:rsidP="00377E9B"/>
    <w:p w:rsidR="00377E9B" w:rsidRDefault="00377E9B" w:rsidP="00377E9B"/>
    <w:p w:rsidR="00377E9B" w:rsidRDefault="00377E9B" w:rsidP="00377E9B"/>
    <w:p w:rsidR="00377E9B" w:rsidRPr="00202EBA" w:rsidRDefault="00377E9B" w:rsidP="00377E9B">
      <w:pPr>
        <w:rPr>
          <w:b/>
        </w:rPr>
      </w:pPr>
      <w:r w:rsidRPr="00202EBA">
        <w:rPr>
          <w:b/>
        </w:rPr>
        <w:t>2 - Explore</w:t>
      </w:r>
    </w:p>
    <w:p w:rsidR="00377E9B" w:rsidRDefault="00377E9B" w:rsidP="00377E9B">
      <w:r>
        <w:t>All children and young people have opportunities to explore and understand the wider world. Reduce the barriers to developing cultural capital and special experiences in the arts, sports and travel.</w:t>
      </w:r>
    </w:p>
    <w:p w:rsidR="00377E9B" w:rsidRPr="00202EBA" w:rsidRDefault="00377E9B" w:rsidP="00377E9B">
      <w:pPr>
        <w:rPr>
          <w:b/>
        </w:rPr>
      </w:pPr>
      <w:r w:rsidRPr="00202EBA">
        <w:rPr>
          <w:b/>
        </w:rPr>
        <w:t>3 - Dream</w:t>
      </w:r>
    </w:p>
    <w:p w:rsidR="00377E9B" w:rsidRDefault="00377E9B" w:rsidP="00377E9B">
      <w:r>
        <w:t>Children and young people are inspired to think boldly about their future. We provide opportunities to learn about a wide range of careers and experiences that ensure they are ready for the world of work.</w:t>
      </w:r>
    </w:p>
    <w:p w:rsidR="00377E9B" w:rsidRPr="00202EBA" w:rsidRDefault="00377E9B" w:rsidP="00377E9B">
      <w:pPr>
        <w:rPr>
          <w:b/>
        </w:rPr>
      </w:pPr>
      <w:r w:rsidRPr="00202EBA">
        <w:rPr>
          <w:b/>
        </w:rPr>
        <w:t>4 - Grow</w:t>
      </w:r>
    </w:p>
    <w:p w:rsidR="00377E9B" w:rsidRDefault="00377E9B" w:rsidP="00377E9B">
      <w:r>
        <w:t>Children and young people thrive and succeed as they grow up in Barnsley. We ensure they have opportunities to be healthy, confident and learn new things.</w:t>
      </w:r>
    </w:p>
    <w:p w:rsidR="00377E9B" w:rsidRPr="00202EBA" w:rsidRDefault="00377E9B" w:rsidP="00377E9B">
      <w:pPr>
        <w:rPr>
          <w:b/>
        </w:rPr>
      </w:pPr>
      <w:r w:rsidRPr="00202EBA">
        <w:rPr>
          <w:b/>
        </w:rPr>
        <w:t>5 - Connect</w:t>
      </w:r>
    </w:p>
    <w:p w:rsidR="00377E9B" w:rsidRDefault="00377E9B" w:rsidP="00377E9B">
      <w:r>
        <w:t>Children, young people and families have access to a connected and responsive system of support. We develop digital and systematic changes to the infrastructure around them to reduce barriers to access to support.</w:t>
      </w:r>
    </w:p>
    <w:p w:rsidR="00377E9B" w:rsidRDefault="00377E9B" w:rsidP="00180875"/>
    <w:p w:rsidR="0003319D" w:rsidRDefault="0003319D" w:rsidP="00180875">
      <w:r>
        <w:t>Once you are sure what you want to do, wor</w:t>
      </w:r>
      <w:r w:rsidR="002D46E5">
        <w:t>k on the Expression of Interest.  This is</w:t>
      </w:r>
      <w:r>
        <w:t xml:space="preserve"> a short form which asks what you want to do, how you decided, and what you will need to think about next.  </w:t>
      </w:r>
      <w:r w:rsidR="002D46E5">
        <w:t>Plan your answers carefully together before you submit the form.</w:t>
      </w:r>
    </w:p>
    <w:p w:rsidR="00180875" w:rsidRDefault="008C5B52" w:rsidP="00180875">
      <w:r>
        <w:t xml:space="preserve">The maximum </w:t>
      </w:r>
      <w:r w:rsidR="003B1818">
        <w:t xml:space="preserve">you can receive </w:t>
      </w:r>
      <w:r>
        <w:t>for one project is £3,000, but you can apply for a lot less!</w:t>
      </w:r>
      <w:r w:rsidR="003B1818">
        <w:t xml:space="preserve"> </w:t>
      </w:r>
      <w:r w:rsidR="00024FBB">
        <w:t xml:space="preserve"> Your project doesn’t have to be big or expensive to be brilliant.   Think about roughly what your costs might be and give us your best estimate.</w:t>
      </w:r>
      <w:r w:rsidR="003B1818">
        <w:t xml:space="preserve"> </w:t>
      </w:r>
      <w:r w:rsidR="00024FBB">
        <w:t xml:space="preserve"> </w:t>
      </w:r>
      <w:r w:rsidR="004B4481">
        <w:t>You can amend this if you need to at the final stage.</w:t>
      </w:r>
    </w:p>
    <w:p w:rsidR="008C5B52" w:rsidRPr="00024FBB" w:rsidRDefault="00180875" w:rsidP="00180875">
      <w:pPr>
        <w:rPr>
          <w:b/>
        </w:rPr>
      </w:pPr>
      <w:r>
        <w:t>Funding co</w:t>
      </w:r>
      <w:r w:rsidR="008C5B52">
        <w:t>uld be for any “reasonable” project costs.</w:t>
      </w:r>
      <w:r w:rsidR="0003319D">
        <w:t xml:space="preserve">  </w:t>
      </w:r>
      <w:r w:rsidR="008C5B52">
        <w:t xml:space="preserve"> We have not included a list </w:t>
      </w:r>
      <w:r w:rsidR="003B1818">
        <w:t xml:space="preserve">of these </w:t>
      </w:r>
      <w:r w:rsidR="008C5B52">
        <w:t xml:space="preserve">as we want you to be creative!   If you are not sure whether a cost would be seen as “reasonable”, please </w:t>
      </w:r>
      <w:r w:rsidR="00024FBB">
        <w:t xml:space="preserve">ask your host organisation to </w:t>
      </w:r>
      <w:r w:rsidR="008C5B52">
        <w:t xml:space="preserve">contact </w:t>
      </w:r>
      <w:hyperlink r:id="rId8" w:history="1">
        <w:r w:rsidR="003B1818" w:rsidRPr="00C51E03">
          <w:rPr>
            <w:rStyle w:val="Hyperlink"/>
          </w:rPr>
          <w:t>funding@barnsleycvs.org.uk</w:t>
        </w:r>
      </w:hyperlink>
      <w:r w:rsidR="003B1818">
        <w:t xml:space="preserve"> and we will have a look at what you’re suggesting.</w:t>
      </w:r>
      <w:r w:rsidR="0003319D">
        <w:t xml:space="preserve">  </w:t>
      </w:r>
      <w:r w:rsidR="0003319D" w:rsidRPr="00024FBB">
        <w:rPr>
          <w:b/>
        </w:rPr>
        <w:t xml:space="preserve">Unfortunately you can’t </w:t>
      </w:r>
      <w:r w:rsidR="00623F85">
        <w:rPr>
          <w:b/>
        </w:rPr>
        <w:t xml:space="preserve">use the money to pay yourselves:  you will be doing this as a volunteer. </w:t>
      </w:r>
    </w:p>
    <w:p w:rsidR="00921A17" w:rsidRDefault="008C5B52" w:rsidP="00180875">
      <w:r>
        <w:t>A panel will review all of the Expressions of Interest that we receive and a maximum of 10 groups will be chosen to pitch to our panel of local “dragons”.  We will let you know in December 2025 whether you have been s</w:t>
      </w:r>
      <w:r w:rsidR="00921A17">
        <w:t>uccessful in getting to the final</w:t>
      </w:r>
      <w:r>
        <w:t xml:space="preserve"> stage.  </w:t>
      </w:r>
    </w:p>
    <w:p w:rsidR="00656BC7" w:rsidRDefault="00656BC7" w:rsidP="00180875">
      <w:pPr>
        <w:rPr>
          <w:b/>
        </w:rPr>
      </w:pPr>
    </w:p>
    <w:p w:rsidR="00656BC7" w:rsidRDefault="00656BC7" w:rsidP="00180875">
      <w:pPr>
        <w:rPr>
          <w:b/>
        </w:rPr>
      </w:pPr>
    </w:p>
    <w:p w:rsidR="00656BC7" w:rsidRDefault="00656BC7" w:rsidP="00180875">
      <w:pPr>
        <w:rPr>
          <w:b/>
        </w:rPr>
      </w:pPr>
    </w:p>
    <w:p w:rsidR="00656BC7" w:rsidRDefault="00656BC7" w:rsidP="00180875">
      <w:pPr>
        <w:rPr>
          <w:b/>
        </w:rPr>
      </w:pPr>
    </w:p>
    <w:p w:rsidR="00656BC7" w:rsidRDefault="00656BC7" w:rsidP="00180875">
      <w:pPr>
        <w:rPr>
          <w:b/>
        </w:rPr>
      </w:pPr>
    </w:p>
    <w:p w:rsidR="00656BC7" w:rsidRDefault="00656BC7" w:rsidP="00180875">
      <w:pPr>
        <w:rPr>
          <w:b/>
        </w:rPr>
      </w:pPr>
    </w:p>
    <w:p w:rsidR="00656BC7" w:rsidRDefault="00656BC7" w:rsidP="00180875">
      <w:pPr>
        <w:rPr>
          <w:b/>
        </w:rPr>
      </w:pPr>
    </w:p>
    <w:p w:rsidR="00AC5500" w:rsidRPr="00AC5500" w:rsidRDefault="00623F85" w:rsidP="00180875">
      <w:pPr>
        <w:rPr>
          <w:b/>
        </w:rPr>
      </w:pPr>
      <w:r>
        <w:rPr>
          <w:b/>
        </w:rPr>
        <w:t xml:space="preserve">The </w:t>
      </w:r>
      <w:r w:rsidR="00AC5500" w:rsidRPr="00AC5500">
        <w:rPr>
          <w:b/>
        </w:rPr>
        <w:t>Final Stage</w:t>
      </w:r>
    </w:p>
    <w:p w:rsidR="001D4EAE" w:rsidRDefault="00921A17" w:rsidP="00180875">
      <w:r>
        <w:t>At</w:t>
      </w:r>
      <w:r w:rsidR="00AC5500">
        <w:t xml:space="preserve"> the final stage,</w:t>
      </w:r>
      <w:r w:rsidR="008C5B52">
        <w:t xml:space="preserve"> groups will pitch </w:t>
      </w:r>
      <w:r>
        <w:t>their idea</w:t>
      </w:r>
      <w:r w:rsidR="00AC5500">
        <w:t>s</w:t>
      </w:r>
      <w:r>
        <w:t xml:space="preserve"> in person</w:t>
      </w:r>
      <w:r w:rsidR="00623F85">
        <w:t xml:space="preserve"> to a panel.</w:t>
      </w:r>
      <w:r w:rsidR="00AC5500">
        <w:t xml:space="preserve">  5 groups will pitch</w:t>
      </w:r>
      <w:r>
        <w:t xml:space="preserve"> </w:t>
      </w:r>
      <w:r w:rsidR="008C5B52">
        <w:t>on the evening of Friday 27</w:t>
      </w:r>
      <w:r w:rsidR="008C5B52" w:rsidRPr="008C5B52">
        <w:rPr>
          <w:vertAlign w:val="superscript"/>
        </w:rPr>
        <w:t>th</w:t>
      </w:r>
      <w:r w:rsidR="008C5B52">
        <w:t xml:space="preserve"> February and 5 groups will pitch</w:t>
      </w:r>
      <w:r>
        <w:t xml:space="preserve"> </w:t>
      </w:r>
      <w:r w:rsidR="008C5B52">
        <w:t>in the afternoon of Saturday 28</w:t>
      </w:r>
      <w:r w:rsidR="008C5B52" w:rsidRPr="008C5B52">
        <w:rPr>
          <w:vertAlign w:val="superscript"/>
        </w:rPr>
        <w:t>th</w:t>
      </w:r>
      <w:r w:rsidR="008C5B52">
        <w:t xml:space="preserve"> February.  </w:t>
      </w:r>
      <w:r w:rsidR="00623F85">
        <w:t xml:space="preserve">The panel will be supportive, not scary, and you will have plenty of time to prepare.  </w:t>
      </w:r>
      <w:r>
        <w:t>Not everyone in the group needs to speak, but all will have been involved in developing the idea and contributing in different ways</w:t>
      </w:r>
      <w:r w:rsidR="00623F85">
        <w:t xml:space="preserve"> to getting ready for the pitch</w:t>
      </w:r>
      <w:r>
        <w:t xml:space="preserve">.  </w:t>
      </w:r>
      <w:r w:rsidR="00623F85">
        <w:t>Some</w:t>
      </w:r>
      <w:r w:rsidR="008C5B52">
        <w:t xml:space="preserve"> groups</w:t>
      </w:r>
      <w:r w:rsidR="00623F85">
        <w:t xml:space="preserve"> who pitch</w:t>
      </w:r>
      <w:r w:rsidR="008C5B52">
        <w:t xml:space="preserve"> will recei</w:t>
      </w:r>
      <w:r w:rsidR="003B1818">
        <w:t xml:space="preserve">ve the funding they request, but </w:t>
      </w:r>
      <w:r w:rsidR="008C5B52">
        <w:t xml:space="preserve">other groups may </w:t>
      </w:r>
      <w:r w:rsidR="00B76CE3">
        <w:t xml:space="preserve">not.  </w:t>
      </w:r>
      <w:r w:rsidR="00B65620">
        <w:t xml:space="preserve">There will be </w:t>
      </w:r>
      <w:r w:rsidR="00DF335C">
        <w:t>separate amounts</w:t>
      </w:r>
      <w:r w:rsidR="00B65620">
        <w:t xml:space="preserve"> of funding for each of the pitching sessions</w:t>
      </w:r>
      <w:r w:rsidR="00DF335C">
        <w:t xml:space="preserve"> so it doesn’t matter if you pitch on Friday or Saturday</w:t>
      </w:r>
      <w:r w:rsidR="00B65620">
        <w:t xml:space="preserve">.  </w:t>
      </w:r>
      <w:r w:rsidR="001D4EAE">
        <w:t>When all the groups have pitched on Friday 27</w:t>
      </w:r>
      <w:r w:rsidR="001D4EAE" w:rsidRPr="001D4EAE">
        <w:rPr>
          <w:vertAlign w:val="superscript"/>
        </w:rPr>
        <w:t>th</w:t>
      </w:r>
      <w:r w:rsidR="001D4EAE">
        <w:t>, the panel will decide which ones to support</w:t>
      </w:r>
      <w:r w:rsidR="00B65620">
        <w:t xml:space="preserve"> with their Friday funding</w:t>
      </w:r>
      <w:r w:rsidR="001D4EAE">
        <w:t xml:space="preserve"> and will announce their decisions at the end of the evening.  Similarly, when all the groups have pitched on Saturday 28</w:t>
      </w:r>
      <w:r w:rsidR="001D4EAE" w:rsidRPr="001D4EAE">
        <w:rPr>
          <w:vertAlign w:val="superscript"/>
        </w:rPr>
        <w:t>th</w:t>
      </w:r>
      <w:r w:rsidR="001D4EAE">
        <w:t>, the panel will make their decisions and announce which of those groups have been successful</w:t>
      </w:r>
      <w:r w:rsidR="00B65620">
        <w:t xml:space="preserve"> with the Saturday budget</w:t>
      </w:r>
      <w:r w:rsidR="001D4EAE">
        <w:t xml:space="preserve">. </w:t>
      </w:r>
    </w:p>
    <w:p w:rsidR="00B76CE3" w:rsidRDefault="00B76CE3" w:rsidP="00180875">
      <w:r>
        <w:t>Our “Dragons” are not off the TV – they are people from the local community and will be a mixture of people from local businesses, the team behind the Great Childhoods Ambition and from local charities.</w:t>
      </w:r>
    </w:p>
    <w:p w:rsidR="00B76CE3" w:rsidRPr="00D27EBE" w:rsidRDefault="00B76CE3" w:rsidP="00180875">
      <w:pPr>
        <w:rPr>
          <w:b/>
        </w:rPr>
      </w:pPr>
      <w:r w:rsidRPr="00D27EBE">
        <w:rPr>
          <w:b/>
        </w:rPr>
        <w:t>Timetable:</w:t>
      </w:r>
    </w:p>
    <w:p w:rsidR="00180875" w:rsidRPr="00921A17" w:rsidRDefault="00D27EBE" w:rsidP="00180875">
      <w:r>
        <w:t>•</w:t>
      </w:r>
      <w:r>
        <w:tab/>
      </w:r>
      <w:r w:rsidRPr="00921A17">
        <w:rPr>
          <w:b/>
        </w:rPr>
        <w:t>Week of 15th Sept</w:t>
      </w:r>
      <w:r w:rsidR="00921A17" w:rsidRPr="00921A17">
        <w:rPr>
          <w:b/>
        </w:rPr>
        <w:t>:</w:t>
      </w:r>
      <w:r w:rsidR="00921A17" w:rsidRPr="00921A17">
        <w:t xml:space="preserve">  online form for Expressions of Interest goes live</w:t>
      </w:r>
    </w:p>
    <w:p w:rsidR="00180875" w:rsidRPr="00921A17" w:rsidRDefault="00180875" w:rsidP="00180875">
      <w:pPr>
        <w:rPr>
          <w:b/>
        </w:rPr>
      </w:pPr>
      <w:r>
        <w:t>•</w:t>
      </w:r>
      <w:r>
        <w:tab/>
      </w:r>
      <w:r w:rsidR="00921A17">
        <w:t>Please s</w:t>
      </w:r>
      <w:r>
        <w:t xml:space="preserve">ubmit </w:t>
      </w:r>
      <w:r w:rsidR="00921A17">
        <w:t>your Expression of I</w:t>
      </w:r>
      <w:r>
        <w:t xml:space="preserve">nterest </w:t>
      </w:r>
      <w:r w:rsidRPr="00921A17">
        <w:rPr>
          <w:b/>
        </w:rPr>
        <w:t xml:space="preserve">by </w:t>
      </w:r>
      <w:r w:rsidR="00921A17" w:rsidRPr="00921A17">
        <w:rPr>
          <w:b/>
        </w:rPr>
        <w:t xml:space="preserve">9am on </w:t>
      </w:r>
      <w:r w:rsidRPr="00921A17">
        <w:rPr>
          <w:b/>
        </w:rPr>
        <w:t>1st December</w:t>
      </w:r>
    </w:p>
    <w:p w:rsidR="00921A17" w:rsidRPr="00921A17" w:rsidRDefault="00180875" w:rsidP="00180875">
      <w:r>
        <w:t>•</w:t>
      </w:r>
      <w:r>
        <w:tab/>
      </w:r>
      <w:r w:rsidR="00921A17">
        <w:t xml:space="preserve">Groups will be told if they have got through to the final stage </w:t>
      </w:r>
      <w:r w:rsidR="00921A17" w:rsidRPr="00921A17">
        <w:rPr>
          <w:b/>
        </w:rPr>
        <w:t>by 15</w:t>
      </w:r>
      <w:r w:rsidR="00921A17" w:rsidRPr="00921A17">
        <w:rPr>
          <w:b/>
          <w:vertAlign w:val="superscript"/>
        </w:rPr>
        <w:t>th</w:t>
      </w:r>
      <w:r w:rsidR="00921A17">
        <w:rPr>
          <w:b/>
        </w:rPr>
        <w:t xml:space="preserve"> December </w:t>
      </w:r>
      <w:r w:rsidR="00921A17" w:rsidRPr="00921A17">
        <w:t xml:space="preserve">and will </w:t>
      </w:r>
      <w:r w:rsidR="00921A17">
        <w:tab/>
      </w:r>
      <w:r w:rsidR="00921A17" w:rsidRPr="00921A17">
        <w:t xml:space="preserve">then have between then and the end of February to prepare their pitches.  </w:t>
      </w:r>
    </w:p>
    <w:p w:rsidR="00DF335C" w:rsidRDefault="00180875" w:rsidP="00DF335C">
      <w:r>
        <w:t>•</w:t>
      </w:r>
      <w:r>
        <w:tab/>
      </w:r>
      <w:r w:rsidR="00FF2647">
        <w:t>Final Presentations will be</w:t>
      </w:r>
      <w:r>
        <w:t xml:space="preserve"> on </w:t>
      </w:r>
      <w:r w:rsidRPr="00283022">
        <w:rPr>
          <w:b/>
        </w:rPr>
        <w:t>27th and 28th</w:t>
      </w:r>
      <w:r w:rsidR="00FF2647" w:rsidRPr="00283022">
        <w:rPr>
          <w:b/>
        </w:rPr>
        <w:t xml:space="preserve"> </w:t>
      </w:r>
      <w:r w:rsidR="00FF2647" w:rsidRPr="00A81B07">
        <w:rPr>
          <w:b/>
        </w:rPr>
        <w:t xml:space="preserve">Feb </w:t>
      </w:r>
      <w:r w:rsidR="00A81B07" w:rsidRPr="00A81B07">
        <w:rPr>
          <w:b/>
        </w:rPr>
        <w:t>2026</w:t>
      </w:r>
      <w:r w:rsidR="00A81B07">
        <w:t xml:space="preserve"> </w:t>
      </w:r>
      <w:r w:rsidR="00FF2647">
        <w:t xml:space="preserve">and </w:t>
      </w:r>
      <w:r>
        <w:t>decisions made at the events</w:t>
      </w:r>
    </w:p>
    <w:p w:rsidR="00DF335C" w:rsidRDefault="00DF335C" w:rsidP="00DF335C">
      <w:r>
        <w:tab/>
        <w:t xml:space="preserve">The groups who are awarded the funding can then prepare for their event or activity to take </w:t>
      </w:r>
      <w:r>
        <w:tab/>
        <w:t>place.</w:t>
      </w:r>
    </w:p>
    <w:p w:rsidR="00FF2647" w:rsidRDefault="00180875" w:rsidP="00180875">
      <w:r>
        <w:t>•</w:t>
      </w:r>
      <w:r>
        <w:tab/>
        <w:t>Grants</w:t>
      </w:r>
      <w:r w:rsidR="00283022">
        <w:t xml:space="preserve"> will be</w:t>
      </w:r>
      <w:r>
        <w:t xml:space="preserve"> sent out </w:t>
      </w:r>
      <w:r w:rsidR="00FF2647">
        <w:t>to the host charities early in March 2026</w:t>
      </w:r>
    </w:p>
    <w:p w:rsidR="003B1818" w:rsidRDefault="00180875" w:rsidP="00180875">
      <w:r>
        <w:t>•</w:t>
      </w:r>
      <w:r>
        <w:tab/>
      </w:r>
      <w:r w:rsidR="00CD008C">
        <w:t>The a</w:t>
      </w:r>
      <w:r>
        <w:t xml:space="preserve">ctivity </w:t>
      </w:r>
      <w:r w:rsidR="00CD008C">
        <w:t xml:space="preserve">or event </w:t>
      </w:r>
      <w:r w:rsidR="00283022">
        <w:t>must</w:t>
      </w:r>
      <w:r w:rsidR="00FF2647">
        <w:t xml:space="preserve"> take place in </w:t>
      </w:r>
      <w:r>
        <w:t xml:space="preserve">Summer 26  (from June to September).  </w:t>
      </w:r>
      <w:r w:rsidR="00283022">
        <w:t xml:space="preserve">We will ask </w:t>
      </w:r>
      <w:r w:rsidR="00CD008C">
        <w:tab/>
      </w:r>
      <w:r w:rsidR="00283022">
        <w:t>for some feedback from you about how it all went afterwards.</w:t>
      </w:r>
    </w:p>
    <w:p w:rsidR="0091570C" w:rsidRDefault="0091570C"/>
    <w:p w:rsidR="0091570C" w:rsidRPr="00180875" w:rsidRDefault="0091570C" w:rsidP="0091570C">
      <w:pPr>
        <w:jc w:val="center"/>
      </w:pPr>
      <w:r>
        <w:t>We look forward to hearing more about your plans!</w:t>
      </w:r>
    </w:p>
    <w:p w:rsidR="003B1818" w:rsidRDefault="003B1818">
      <w:r>
        <w:br w:type="page"/>
      </w:r>
    </w:p>
    <w:p w:rsidR="003B1818" w:rsidRDefault="003B1818" w:rsidP="00180875"/>
    <w:p w:rsidR="0062694D" w:rsidRDefault="003B1818" w:rsidP="002D60A0">
      <w:pPr>
        <w:jc w:val="center"/>
        <w:rPr>
          <w:b/>
          <w:sz w:val="28"/>
          <w:szCs w:val="28"/>
        </w:rPr>
      </w:pPr>
      <w:r w:rsidRPr="001E33AB">
        <w:rPr>
          <w:b/>
          <w:sz w:val="28"/>
          <w:szCs w:val="28"/>
        </w:rPr>
        <w:t>Final check</w:t>
      </w:r>
      <w:r w:rsidR="00AC5500" w:rsidRPr="001E33AB">
        <w:rPr>
          <w:b/>
          <w:sz w:val="28"/>
          <w:szCs w:val="28"/>
        </w:rPr>
        <w:t>s</w:t>
      </w:r>
      <w:r w:rsidR="0062694D">
        <w:rPr>
          <w:b/>
          <w:sz w:val="28"/>
          <w:szCs w:val="28"/>
        </w:rPr>
        <w:t xml:space="preserve"> for Host Organisations</w:t>
      </w:r>
    </w:p>
    <w:p w:rsidR="002D60A0" w:rsidRPr="00BC5F94" w:rsidRDefault="0062694D" w:rsidP="00BC5F94">
      <w:pPr>
        <w:rPr>
          <w:b/>
          <w:sz w:val="24"/>
          <w:szCs w:val="24"/>
        </w:rPr>
      </w:pPr>
      <w:r w:rsidRPr="00BC5F94">
        <w:rPr>
          <w:b/>
          <w:sz w:val="24"/>
          <w:szCs w:val="24"/>
        </w:rPr>
        <w:t>You</w:t>
      </w:r>
      <w:r w:rsidR="008466D0" w:rsidRPr="00BC5F94">
        <w:rPr>
          <w:b/>
          <w:sz w:val="24"/>
          <w:szCs w:val="24"/>
        </w:rPr>
        <w:t xml:space="preserve"> must be able to answer YES to all of the following questions to be eligible</w:t>
      </w:r>
      <w:r w:rsidRPr="00BC5F94">
        <w:rPr>
          <w:b/>
          <w:sz w:val="24"/>
          <w:szCs w:val="24"/>
        </w:rPr>
        <w:t xml:space="preserve"> to host a group of young people</w:t>
      </w:r>
      <w:r w:rsidR="008466D0" w:rsidRPr="00BC5F94">
        <w:rPr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14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D60A0" w:rsidRPr="00A319B9" w:rsidTr="002D60A0">
        <w:trPr>
          <w:trHeight w:val="487"/>
        </w:trPr>
        <w:tc>
          <w:tcPr>
            <w:tcW w:w="8926" w:type="dxa"/>
          </w:tcPr>
          <w:p w:rsidR="002D60A0" w:rsidRPr="008466D0" w:rsidRDefault="002D60A0" w:rsidP="00FD68E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 you have a </w:t>
            </w:r>
            <w:r w:rsidRPr="008466D0">
              <w:rPr>
                <w:rFonts w:cstheme="minorHAnsi"/>
                <w:sz w:val="22"/>
                <w:szCs w:val="22"/>
              </w:rPr>
              <w:t>board or committee of at least 3 unrelated people?</w:t>
            </w:r>
          </w:p>
        </w:tc>
      </w:tr>
      <w:tr w:rsidR="002D60A0" w:rsidRPr="00A319B9" w:rsidTr="002D60A0">
        <w:trPr>
          <w:trHeight w:val="340"/>
        </w:trPr>
        <w:tc>
          <w:tcPr>
            <w:tcW w:w="8926" w:type="dxa"/>
          </w:tcPr>
          <w:p w:rsidR="002D60A0" w:rsidRPr="008466D0" w:rsidRDefault="002D60A0" w:rsidP="002D60A0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you have a</w:t>
            </w:r>
            <w:r w:rsidRPr="008466D0">
              <w:rPr>
                <w:rFonts w:cstheme="minorHAnsi"/>
                <w:sz w:val="22"/>
                <w:szCs w:val="22"/>
              </w:rPr>
              <w:t>dequate insuranc</w:t>
            </w:r>
            <w:r>
              <w:rPr>
                <w:rFonts w:cstheme="minorHAnsi"/>
                <w:sz w:val="22"/>
                <w:szCs w:val="22"/>
              </w:rPr>
              <w:t>e in place for the activities you</w:t>
            </w:r>
            <w:r w:rsidRPr="008466D0">
              <w:rPr>
                <w:rFonts w:cstheme="minorHAnsi"/>
                <w:sz w:val="22"/>
                <w:szCs w:val="22"/>
              </w:rPr>
              <w:t xml:space="preserve"> deliver?</w:t>
            </w:r>
          </w:p>
        </w:tc>
      </w:tr>
      <w:tr w:rsidR="002D60A0" w:rsidRPr="00A319B9" w:rsidTr="002D60A0">
        <w:trPr>
          <w:trHeight w:val="519"/>
        </w:trPr>
        <w:tc>
          <w:tcPr>
            <w:tcW w:w="8926" w:type="dxa"/>
          </w:tcPr>
          <w:p w:rsidR="002D60A0" w:rsidRPr="008466D0" w:rsidRDefault="002D60A0" w:rsidP="00FD68E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 you have a </w:t>
            </w:r>
            <w:r w:rsidRPr="008466D0">
              <w:rPr>
                <w:rFonts w:cstheme="minorHAnsi"/>
                <w:sz w:val="22"/>
                <w:szCs w:val="22"/>
              </w:rPr>
              <w:t>Children’s Safeguarding Policy in place?</w:t>
            </w:r>
          </w:p>
        </w:tc>
      </w:tr>
      <w:tr w:rsidR="002D60A0" w:rsidRPr="00A319B9" w:rsidTr="002D60A0">
        <w:trPr>
          <w:trHeight w:val="519"/>
        </w:trPr>
        <w:tc>
          <w:tcPr>
            <w:tcW w:w="8926" w:type="dxa"/>
          </w:tcPr>
          <w:p w:rsidR="002D60A0" w:rsidRPr="008466D0" w:rsidRDefault="002D60A0" w:rsidP="00FD68E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you have r</w:t>
            </w:r>
            <w:r w:rsidRPr="008466D0">
              <w:rPr>
                <w:rFonts w:cstheme="minorHAnsi"/>
                <w:sz w:val="22"/>
                <w:szCs w:val="22"/>
              </w:rPr>
              <w:t>elevant DBS checks for staff and volunteers in direct contact with young people?</w:t>
            </w:r>
          </w:p>
        </w:tc>
      </w:tr>
      <w:tr w:rsidR="0062694D" w:rsidRPr="00A319B9" w:rsidTr="002D60A0">
        <w:trPr>
          <w:trHeight w:val="519"/>
        </w:trPr>
        <w:tc>
          <w:tcPr>
            <w:tcW w:w="8926" w:type="dxa"/>
          </w:tcPr>
          <w:p w:rsidR="0062694D" w:rsidRDefault="0062694D" w:rsidP="00FD68E3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you have a bank account in the name of the organization, that requires two people to authorize any payments?</w:t>
            </w:r>
          </w:p>
        </w:tc>
      </w:tr>
      <w:tr w:rsidR="002D60A0" w:rsidRPr="00A319B9" w:rsidTr="002D60A0">
        <w:trPr>
          <w:trHeight w:val="519"/>
        </w:trPr>
        <w:tc>
          <w:tcPr>
            <w:tcW w:w="8926" w:type="dxa"/>
          </w:tcPr>
          <w:p w:rsidR="002D60A0" w:rsidRDefault="002D60A0" w:rsidP="00656BC7">
            <w:pPr>
              <w:rPr>
                <w:sz w:val="22"/>
                <w:szCs w:val="22"/>
              </w:rPr>
            </w:pPr>
            <w:r w:rsidRPr="00656BC7">
              <w:rPr>
                <w:sz w:val="22"/>
                <w:szCs w:val="22"/>
              </w:rPr>
              <w:t xml:space="preserve">Are you a registered charity or social enterprise?  </w:t>
            </w:r>
          </w:p>
          <w:p w:rsidR="002D60A0" w:rsidRPr="001E33AB" w:rsidRDefault="002D60A0" w:rsidP="001E3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(if you are not, please contact </w:t>
            </w:r>
            <w:hyperlink r:id="rId9" w:history="1">
              <w:r w:rsidRPr="00F4120E">
                <w:rPr>
                  <w:rStyle w:val="Hyperlink"/>
                </w:rPr>
                <w:t>funding@barnsleycvs.org.uk</w:t>
              </w:r>
            </w:hyperlink>
            <w:r>
              <w:rPr>
                <w:sz w:val="22"/>
                <w:szCs w:val="22"/>
              </w:rPr>
              <w:t xml:space="preserve"> to discuss further – you may still be able to work on this, we just need to talk through your circumstances)</w:t>
            </w:r>
          </w:p>
        </w:tc>
      </w:tr>
    </w:tbl>
    <w:p w:rsidR="00AC5500" w:rsidRPr="00677697" w:rsidRDefault="002D60A0" w:rsidP="00677697">
      <w:pPr>
        <w:spacing w:before="120"/>
      </w:pPr>
      <w:r w:rsidRPr="00677697">
        <w:t xml:space="preserve">If you have any questions about these final checks, or anything else, please email </w:t>
      </w:r>
      <w:hyperlink r:id="rId10" w:history="1">
        <w:r w:rsidRPr="00677697">
          <w:rPr>
            <w:rStyle w:val="Hyperlink"/>
          </w:rPr>
          <w:t>funding@barnsleycvs.org.uk</w:t>
        </w:r>
      </w:hyperlink>
      <w:r w:rsidRPr="00677697">
        <w:t xml:space="preserve">.  </w:t>
      </w:r>
    </w:p>
    <w:p w:rsidR="003B1818" w:rsidRPr="00677697" w:rsidRDefault="001E33AB" w:rsidP="003B1818">
      <w:r w:rsidRPr="00677697">
        <w:t>A reminder that</w:t>
      </w:r>
      <w:r w:rsidR="001B36BD">
        <w:t xml:space="preserve"> all children </w:t>
      </w:r>
      <w:r w:rsidR="00A81B07">
        <w:t xml:space="preserve">taking part </w:t>
      </w:r>
      <w:r w:rsidR="001B36BD">
        <w:t>must live in Barnsley Council’s area and</w:t>
      </w:r>
      <w:r w:rsidRPr="00677697">
        <w:t xml:space="preserve"> p</w:t>
      </w:r>
      <w:r w:rsidR="003B1818" w:rsidRPr="00677697">
        <w:t xml:space="preserve">rojects </w:t>
      </w:r>
      <w:r w:rsidR="008466D0" w:rsidRPr="00677697">
        <w:t xml:space="preserve">also </w:t>
      </w:r>
      <w:r w:rsidR="003B1818" w:rsidRPr="00677697">
        <w:t>need to demonstrate that they fit</w:t>
      </w:r>
      <w:r w:rsidR="00D379D0" w:rsidRPr="00677697">
        <w:t xml:space="preserve"> broadly</w:t>
      </w:r>
      <w:r w:rsidR="003B1818" w:rsidRPr="00677697">
        <w:t xml:space="preserve"> with one of the themes of the Great Childhoods Ambition</w:t>
      </w:r>
      <w:r w:rsidR="002B2296">
        <w:t>:</w:t>
      </w:r>
    </w:p>
    <w:p w:rsidR="003B1818" w:rsidRPr="00202EBA" w:rsidRDefault="003B1818" w:rsidP="003B1818">
      <w:pPr>
        <w:rPr>
          <w:b/>
        </w:rPr>
      </w:pPr>
      <w:r w:rsidRPr="00202EBA">
        <w:rPr>
          <w:b/>
        </w:rPr>
        <w:t>1 - Belong</w:t>
      </w:r>
    </w:p>
    <w:p w:rsidR="003B1818" w:rsidRDefault="003B1818" w:rsidP="003B1818">
      <w:r>
        <w:t>Children and young people feel part of their community. We support them to have resilience and engage positively in their local area</w:t>
      </w:r>
    </w:p>
    <w:p w:rsidR="003B1818" w:rsidRPr="00202EBA" w:rsidRDefault="003B1818" w:rsidP="003B1818">
      <w:pPr>
        <w:rPr>
          <w:b/>
        </w:rPr>
      </w:pPr>
      <w:r w:rsidRPr="00202EBA">
        <w:rPr>
          <w:b/>
        </w:rPr>
        <w:t>2 - Explore</w:t>
      </w:r>
    </w:p>
    <w:p w:rsidR="003B1818" w:rsidRDefault="003B1818" w:rsidP="003B1818">
      <w:r>
        <w:t>All children and young people have opportunities to explore and understand the wider world. Reduce the barriers to developing cultural capital and special experiences in the arts, sports and travel.</w:t>
      </w:r>
    </w:p>
    <w:p w:rsidR="003B1818" w:rsidRPr="00202EBA" w:rsidRDefault="003B1818" w:rsidP="003B1818">
      <w:pPr>
        <w:rPr>
          <w:b/>
        </w:rPr>
      </w:pPr>
      <w:r w:rsidRPr="00202EBA">
        <w:rPr>
          <w:b/>
        </w:rPr>
        <w:t>3 - Dream</w:t>
      </w:r>
    </w:p>
    <w:p w:rsidR="003B1818" w:rsidRDefault="003B1818" w:rsidP="003B1818">
      <w:r>
        <w:t>Children and young people are inspired to think boldly about their future. We provide opportunities to learn about a wide range of careers and experiences that ensure they are ready for the world of work.</w:t>
      </w:r>
    </w:p>
    <w:p w:rsidR="003B1818" w:rsidRPr="00202EBA" w:rsidRDefault="003B1818" w:rsidP="003B1818">
      <w:pPr>
        <w:rPr>
          <w:b/>
        </w:rPr>
      </w:pPr>
      <w:r w:rsidRPr="00202EBA">
        <w:rPr>
          <w:b/>
        </w:rPr>
        <w:t>4 - Grow</w:t>
      </w:r>
    </w:p>
    <w:p w:rsidR="003B1818" w:rsidRDefault="003B1818" w:rsidP="003B1818">
      <w:r>
        <w:t>Children and young people thrive and succeed as they grow up in Barnsley. We ensure they have opportunities to be healthy, confident and learn new things.</w:t>
      </w:r>
    </w:p>
    <w:p w:rsidR="003B1818" w:rsidRPr="00202EBA" w:rsidRDefault="003B1818" w:rsidP="003B1818">
      <w:pPr>
        <w:rPr>
          <w:b/>
        </w:rPr>
      </w:pPr>
      <w:r w:rsidRPr="00202EBA">
        <w:rPr>
          <w:b/>
        </w:rPr>
        <w:t>5 - Connect</w:t>
      </w:r>
    </w:p>
    <w:p w:rsidR="00180875" w:rsidRDefault="003B1818" w:rsidP="001E33AB">
      <w:r>
        <w:t>Children, young people and families have access to a connected and responsive system of support. We develop digital and systematic changes to the infrastructure around them to reduce barriers to access to support.</w:t>
      </w:r>
      <w:r w:rsidR="00D379D0">
        <w:t xml:space="preserve"> </w:t>
      </w:r>
    </w:p>
    <w:sectPr w:rsidR="0018087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5C" w:rsidRDefault="00DF335C" w:rsidP="00180875">
      <w:pPr>
        <w:spacing w:after="0" w:line="240" w:lineRule="auto"/>
      </w:pPr>
      <w:r>
        <w:separator/>
      </w:r>
    </w:p>
  </w:endnote>
  <w:endnote w:type="continuationSeparator" w:id="0">
    <w:p w:rsidR="00DF335C" w:rsidRDefault="00DF335C" w:rsidP="0018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436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35C" w:rsidRDefault="00DF33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4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35C" w:rsidRDefault="00DF3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5C" w:rsidRDefault="00DF335C" w:rsidP="00180875">
      <w:pPr>
        <w:spacing w:after="0" w:line="240" w:lineRule="auto"/>
      </w:pPr>
      <w:r>
        <w:separator/>
      </w:r>
    </w:p>
  </w:footnote>
  <w:footnote w:type="continuationSeparator" w:id="0">
    <w:p w:rsidR="00DF335C" w:rsidRDefault="00DF335C" w:rsidP="0018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5C" w:rsidRDefault="00DF335C">
    <w:pPr>
      <w:pStyle w:val="Header"/>
    </w:pPr>
    <w:r>
      <w:rPr>
        <w:noProof/>
        <w:lang w:eastAsia="en-GB"/>
      </w:rPr>
      <w:drawing>
        <wp:inline distT="0" distB="0" distL="0" distR="0" wp14:anchorId="446441D2">
          <wp:extent cx="1256030" cy="640080"/>
          <wp:effectExtent l="0" t="0" r="127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n-GB"/>
      </w:rPr>
      <w:drawing>
        <wp:inline distT="0" distB="0" distL="0" distR="0" wp14:anchorId="36F8CC69">
          <wp:extent cx="1463040" cy="737870"/>
          <wp:effectExtent l="0" t="0" r="381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3DE3226B">
          <wp:extent cx="1213485" cy="640080"/>
          <wp:effectExtent l="0" t="0" r="5715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32E2"/>
    <w:multiLevelType w:val="hybridMultilevel"/>
    <w:tmpl w:val="6E066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C0"/>
    <w:rsid w:val="00024FBB"/>
    <w:rsid w:val="0003319D"/>
    <w:rsid w:val="00180875"/>
    <w:rsid w:val="001B36BD"/>
    <w:rsid w:val="001D4EAE"/>
    <w:rsid w:val="001E33AB"/>
    <w:rsid w:val="002633E8"/>
    <w:rsid w:val="00283022"/>
    <w:rsid w:val="002B2296"/>
    <w:rsid w:val="002D46E5"/>
    <w:rsid w:val="002D60A0"/>
    <w:rsid w:val="0033167E"/>
    <w:rsid w:val="00340A73"/>
    <w:rsid w:val="00377E9B"/>
    <w:rsid w:val="003B1818"/>
    <w:rsid w:val="0042587E"/>
    <w:rsid w:val="004B4481"/>
    <w:rsid w:val="00550C3A"/>
    <w:rsid w:val="00562FEC"/>
    <w:rsid w:val="00623F85"/>
    <w:rsid w:val="0062694D"/>
    <w:rsid w:val="00656BC7"/>
    <w:rsid w:val="00677697"/>
    <w:rsid w:val="007D6111"/>
    <w:rsid w:val="008466D0"/>
    <w:rsid w:val="008764C7"/>
    <w:rsid w:val="008C5B52"/>
    <w:rsid w:val="0091570C"/>
    <w:rsid w:val="00921A17"/>
    <w:rsid w:val="00990BC0"/>
    <w:rsid w:val="00A81B07"/>
    <w:rsid w:val="00AC5500"/>
    <w:rsid w:val="00B65620"/>
    <w:rsid w:val="00B76CE3"/>
    <w:rsid w:val="00BC5F94"/>
    <w:rsid w:val="00CA46F9"/>
    <w:rsid w:val="00CD008C"/>
    <w:rsid w:val="00D27EBE"/>
    <w:rsid w:val="00D379D0"/>
    <w:rsid w:val="00DF335C"/>
    <w:rsid w:val="00EE6530"/>
    <w:rsid w:val="00F46429"/>
    <w:rsid w:val="00FD68E3"/>
    <w:rsid w:val="00FF2647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843A27"/>
  <w15:chartTrackingRefBased/>
  <w15:docId w15:val="{7734A872-7BFE-4B92-B307-56F1048F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875"/>
  </w:style>
  <w:style w:type="paragraph" w:styleId="Footer">
    <w:name w:val="footer"/>
    <w:basedOn w:val="Normal"/>
    <w:link w:val="FooterChar"/>
    <w:uiPriority w:val="99"/>
    <w:unhideWhenUsed/>
    <w:rsid w:val="0018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875"/>
  </w:style>
  <w:style w:type="character" w:styleId="Hyperlink">
    <w:name w:val="Hyperlink"/>
    <w:basedOn w:val="DefaultParagraphFont"/>
    <w:uiPriority w:val="99"/>
    <w:unhideWhenUsed/>
    <w:rsid w:val="008C5B5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466D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6D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barnsleycvs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ing@barnsleycvs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unding@barnsleycv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nding@barnsleycvs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Elliot</dc:creator>
  <cp:keywords/>
  <dc:description/>
  <cp:lastModifiedBy>Frances Elliot</cp:lastModifiedBy>
  <cp:revision>6</cp:revision>
  <dcterms:created xsi:type="dcterms:W3CDTF">2025-09-15T11:52:00Z</dcterms:created>
  <dcterms:modified xsi:type="dcterms:W3CDTF">2025-09-15T12:52:00Z</dcterms:modified>
</cp:coreProperties>
</file>