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E5D7" w14:textId="125F5930" w:rsidR="006B3E98" w:rsidRDefault="006B3E98" w:rsidP="003E3E80">
      <w:pPr>
        <w:pStyle w:val="Datumochavsndare"/>
      </w:pPr>
      <w:r>
        <w:t>Lokal/affärsvis mät</w:t>
      </w:r>
      <w:r w:rsidR="00C37EF5">
        <w:t>nings</w:t>
      </w:r>
      <w:r>
        <w:t>bestämmelse</w:t>
      </w:r>
    </w:p>
    <w:p w14:paraId="4F32BFAC" w14:textId="0BED7B17" w:rsidR="00943DE7" w:rsidRDefault="0008308E" w:rsidP="003E3E80">
      <w:pPr>
        <w:pStyle w:val="Datumochavsndare"/>
      </w:pPr>
      <w:r>
        <w:t>Utfärdare: Johan Adolfsson</w:t>
      </w:r>
    </w:p>
    <w:p w14:paraId="63E0A3B4" w14:textId="77777777" w:rsidR="003155AD" w:rsidRDefault="003155AD" w:rsidP="003E3E80">
      <w:pPr>
        <w:pStyle w:val="Datumochavsndare"/>
      </w:pPr>
    </w:p>
    <w:p w14:paraId="2E4CEF0F" w14:textId="77777777" w:rsidR="00B40917" w:rsidRPr="003E3E80" w:rsidRDefault="00B40917" w:rsidP="003E3E80">
      <w:pPr>
        <w:pStyle w:val="Datumochavsndare"/>
      </w:pPr>
    </w:p>
    <w:sdt>
      <w:sdtPr>
        <w:rPr>
          <w:rFonts w:ascii="Noto Serif" w:eastAsia="Times New Roman" w:hAnsi="Noto Serif" w:cs="Open Sans"/>
          <w:b w:val="0"/>
          <w:color w:val="auto"/>
          <w:sz w:val="22"/>
          <w:szCs w:val="24"/>
        </w:rPr>
        <w:id w:val="-2044120244"/>
        <w:placeholder>
          <w:docPart w:val="419B9B6E80BB412A9E5C8B49BFBA4033"/>
        </w:placeholder>
      </w:sdtPr>
      <w:sdtEndPr>
        <w:rPr>
          <w:rFonts w:ascii="Open Sans" w:eastAsiaTheme="majorEastAsia" w:hAnsi="Open Sans"/>
          <w:b/>
          <w:color w:val="35962B"/>
          <w:sz w:val="32"/>
          <w:szCs w:val="32"/>
        </w:rPr>
      </w:sdtEndPr>
      <w:sdtContent>
        <w:p w14:paraId="587BCC38" w14:textId="73BF8987" w:rsidR="004447C6" w:rsidRPr="00C37EF5" w:rsidRDefault="2F76C997" w:rsidP="00C37EF5">
          <w:pPr>
            <w:pStyle w:val="Heading1"/>
            <w:rPr>
              <w:rFonts w:cs="Open Sans"/>
            </w:rPr>
          </w:pPr>
          <w:r w:rsidRPr="67834BFA">
            <w:rPr>
              <w:rFonts w:cs="Open Sans"/>
            </w:rPr>
            <w:t>Tändsticksvirke till Swedish Match</w:t>
          </w:r>
        </w:p>
      </w:sdtContent>
    </w:sdt>
    <w:p w14:paraId="4D32AB08" w14:textId="77777777" w:rsidR="005D212A" w:rsidRPr="001F1913" w:rsidRDefault="005D212A" w:rsidP="005D212A"/>
    <w:p w14:paraId="2BD82FDE" w14:textId="4FC3944C" w:rsidR="005D212A" w:rsidRDefault="00B91B94" w:rsidP="005D212A">
      <w:pPr>
        <w:pStyle w:val="Heading3"/>
      </w:pPr>
      <w:r>
        <w:t>Mätplats</w:t>
      </w:r>
    </w:p>
    <w:p w14:paraId="6A7CA8D3" w14:textId="3623C7AD" w:rsidR="005D212A" w:rsidRPr="00781A91" w:rsidRDefault="00C96722" w:rsidP="005D212A">
      <w:pPr>
        <w:rPr>
          <w:rFonts w:ascii="Calibri" w:hAnsi="Calibri"/>
          <w:szCs w:val="22"/>
        </w:rPr>
      </w:pPr>
      <w:r w:rsidRPr="005160FA">
        <w:rPr>
          <w:lang w:eastAsia="sv-SE"/>
        </w:rPr>
        <w:t xml:space="preserve">Swedish Match </w:t>
      </w:r>
      <w:r w:rsidR="007721E0">
        <w:rPr>
          <w:lang w:eastAsia="sv-SE"/>
        </w:rPr>
        <w:t>Vetlanda</w:t>
      </w:r>
      <w:r w:rsidRPr="005160FA">
        <w:rPr>
          <w:lang w:eastAsia="sv-SE"/>
        </w:rPr>
        <w:t xml:space="preserve"> (</w:t>
      </w:r>
      <w:r w:rsidR="00567CD3">
        <w:rPr>
          <w:lang w:eastAsia="sv-SE"/>
        </w:rPr>
        <w:t>8</w:t>
      </w:r>
      <w:r w:rsidR="005160FA" w:rsidRPr="005160FA">
        <w:rPr>
          <w:lang w:eastAsia="sv-SE"/>
        </w:rPr>
        <w:t>9435)</w:t>
      </w:r>
      <w:r w:rsidR="00781A91">
        <w:rPr>
          <w:lang w:eastAsia="sv-SE"/>
        </w:rPr>
        <w:t xml:space="preserve">, </w:t>
      </w:r>
      <w:r w:rsidR="00781A91">
        <w:t>Forssjö</w:t>
      </w:r>
      <w:r w:rsidR="00781A91">
        <w:rPr>
          <w:rFonts w:ascii="Calibri" w:hAnsi="Calibri"/>
          <w:szCs w:val="22"/>
        </w:rPr>
        <w:t xml:space="preserve">, </w:t>
      </w:r>
      <w:r w:rsidR="00781A91">
        <w:t>Bäckhammar</w:t>
      </w:r>
      <w:r w:rsidR="006616FD">
        <w:t>,</w:t>
      </w:r>
      <w:r w:rsidR="00781A91" w:rsidRPr="00781A91">
        <w:rPr>
          <w:rFonts w:cs="Noto Serif"/>
          <w:szCs w:val="22"/>
        </w:rPr>
        <w:t xml:space="preserve"> </w:t>
      </w:r>
      <w:r w:rsidR="00781A91">
        <w:t>Fors</w:t>
      </w:r>
      <w:r w:rsidR="006616FD">
        <w:t xml:space="preserve"> och </w:t>
      </w:r>
      <w:proofErr w:type="spellStart"/>
      <w:r w:rsidR="006616FD">
        <w:t>Stockarydsterminalen</w:t>
      </w:r>
      <w:proofErr w:type="spellEnd"/>
    </w:p>
    <w:p w14:paraId="18A18A88" w14:textId="56EEF576" w:rsidR="00D743BB" w:rsidRPr="006166C6" w:rsidRDefault="00D743BB" w:rsidP="00D743BB">
      <w:pPr>
        <w:pStyle w:val="Heading3"/>
      </w:pPr>
      <w:r>
        <w:t>Mätmetod</w:t>
      </w:r>
    </w:p>
    <w:p w14:paraId="01995594" w14:textId="6D7261B7" w:rsidR="006475A6" w:rsidRDefault="006475A6" w:rsidP="00D743BB">
      <w:pPr>
        <w:rPr>
          <w:lang w:eastAsia="sv-SE"/>
        </w:rPr>
      </w:pPr>
      <w:r w:rsidRPr="006475A6">
        <w:rPr>
          <w:lang w:eastAsia="sv-SE"/>
        </w:rPr>
        <w:t>Travmätning</w:t>
      </w:r>
      <w:r w:rsidR="00781A91">
        <w:rPr>
          <w:lang w:eastAsia="sv-SE"/>
        </w:rPr>
        <w:t xml:space="preserve"> </w:t>
      </w:r>
    </w:p>
    <w:p w14:paraId="77F4D7E2" w14:textId="6CA20CE2" w:rsidR="00781A91" w:rsidRPr="00686865" w:rsidRDefault="00781A91" w:rsidP="00D743BB">
      <w:pPr>
        <w:rPr>
          <w:lang w:eastAsia="sv-SE"/>
        </w:rPr>
      </w:pPr>
      <w:r>
        <w:t xml:space="preserve">Trave ska klassas i </w:t>
      </w:r>
      <w:r w:rsidR="00567CD3">
        <w:t>p</w:t>
      </w:r>
      <w:r>
        <w:t xml:space="preserve">rima, </w:t>
      </w:r>
      <w:r w:rsidR="00567CD3">
        <w:t>s</w:t>
      </w:r>
      <w:r>
        <w:t xml:space="preserve">ekunda eller </w:t>
      </w:r>
      <w:r w:rsidR="00567CD3">
        <w:t>u</w:t>
      </w:r>
      <w:r>
        <w:t>tskott</w:t>
      </w:r>
    </w:p>
    <w:p w14:paraId="772AC664" w14:textId="732E2110" w:rsidR="005D212A" w:rsidRPr="006166C6" w:rsidRDefault="007553DF" w:rsidP="005D212A">
      <w:pPr>
        <w:pStyle w:val="Heading3"/>
      </w:pPr>
      <w:r>
        <w:t>Sortiment</w:t>
      </w:r>
      <w:r w:rsidR="0015069C">
        <w:t>/trädslag</w:t>
      </w:r>
    </w:p>
    <w:p w14:paraId="3E984661" w14:textId="0997C0D1" w:rsidR="006475A6" w:rsidRDefault="007E5951" w:rsidP="005D212A">
      <w:r w:rsidRPr="007E5951">
        <w:rPr>
          <w:b/>
          <w:bCs/>
          <w:lang w:eastAsia="sv-SE"/>
        </w:rPr>
        <w:t xml:space="preserve">3550 </w:t>
      </w:r>
      <w:r>
        <w:rPr>
          <w:b/>
          <w:bCs/>
          <w:lang w:eastAsia="sv-SE"/>
        </w:rPr>
        <w:t xml:space="preserve">- </w:t>
      </w:r>
      <w:r w:rsidR="000421CC" w:rsidRPr="000421CC">
        <w:rPr>
          <w:lang w:eastAsia="sv-SE"/>
        </w:rPr>
        <w:t xml:space="preserve">Tändsticksvirke av </w:t>
      </w:r>
      <w:r w:rsidR="0014650F">
        <w:rPr>
          <w:lang w:eastAsia="sv-SE"/>
        </w:rPr>
        <w:t>A</w:t>
      </w:r>
      <w:r w:rsidR="000421CC" w:rsidRPr="000421CC">
        <w:rPr>
          <w:lang w:eastAsia="sv-SE"/>
        </w:rPr>
        <w:t xml:space="preserve">sp </w:t>
      </w:r>
      <w:proofErr w:type="spellStart"/>
      <w:r w:rsidR="00921F9A" w:rsidRPr="007E5951">
        <w:rPr>
          <w:i/>
          <w:iCs/>
          <w:lang w:eastAsia="sv-SE"/>
        </w:rPr>
        <w:t>Populus</w:t>
      </w:r>
      <w:proofErr w:type="spellEnd"/>
      <w:r w:rsidRPr="007E5951">
        <w:rPr>
          <w:i/>
          <w:iCs/>
          <w:lang w:eastAsia="sv-SE"/>
        </w:rPr>
        <w:t xml:space="preserve"> </w:t>
      </w:r>
      <w:proofErr w:type="spellStart"/>
      <w:r w:rsidRPr="007E5951">
        <w:rPr>
          <w:i/>
          <w:iCs/>
          <w:lang w:eastAsia="sv-SE"/>
        </w:rPr>
        <w:t>Tremula</w:t>
      </w:r>
      <w:proofErr w:type="spellEnd"/>
      <w:r>
        <w:rPr>
          <w:i/>
          <w:iCs/>
          <w:lang w:eastAsia="sv-SE"/>
        </w:rPr>
        <w:t xml:space="preserve"> och </w:t>
      </w:r>
      <w:proofErr w:type="spellStart"/>
      <w:r w:rsidRPr="007E5951">
        <w:rPr>
          <w:lang w:eastAsia="sv-SE"/>
        </w:rPr>
        <w:t>Hybridasp</w:t>
      </w:r>
      <w:proofErr w:type="spellEnd"/>
      <w:r>
        <w:rPr>
          <w:lang w:eastAsia="sv-SE"/>
        </w:rPr>
        <w:t xml:space="preserve"> </w:t>
      </w:r>
      <w:proofErr w:type="spellStart"/>
      <w:r w:rsidR="0014650F" w:rsidRPr="0014650F">
        <w:rPr>
          <w:i/>
          <w:iCs/>
          <w:lang w:eastAsia="sv-SE"/>
        </w:rPr>
        <w:t>Populus</w:t>
      </w:r>
      <w:proofErr w:type="spellEnd"/>
      <w:r w:rsidR="0014650F" w:rsidRPr="0014650F">
        <w:rPr>
          <w:i/>
          <w:iCs/>
          <w:lang w:eastAsia="sv-SE"/>
        </w:rPr>
        <w:t xml:space="preserve"> X</w:t>
      </w:r>
    </w:p>
    <w:p w14:paraId="337C8D73" w14:textId="05CDC238" w:rsidR="006475A6" w:rsidRPr="006031F4" w:rsidRDefault="006475A6" w:rsidP="006475A6">
      <w:pPr>
        <w:pStyle w:val="Heading3"/>
      </w:pPr>
      <w:r>
        <w:t>Tillredning</w:t>
      </w:r>
    </w:p>
    <w:p w14:paraId="219FF5BA" w14:textId="77777777" w:rsidR="00C757FB" w:rsidRDefault="0005228B" w:rsidP="006475A6">
      <w:pPr>
        <w:rPr>
          <w:lang w:eastAsia="sv-SE"/>
        </w:rPr>
      </w:pPr>
      <w:r w:rsidRPr="0005228B">
        <w:rPr>
          <w:lang w:eastAsia="sv-SE"/>
        </w:rPr>
        <w:t xml:space="preserve">Stock skall vara tillredd av levande </w:t>
      </w:r>
      <w:proofErr w:type="spellStart"/>
      <w:r w:rsidRPr="0005228B">
        <w:rPr>
          <w:lang w:eastAsia="sv-SE"/>
        </w:rPr>
        <w:t>stamdel</w:t>
      </w:r>
      <w:proofErr w:type="spellEnd"/>
      <w:r w:rsidRPr="0005228B">
        <w:rPr>
          <w:lang w:eastAsia="sv-SE"/>
        </w:rPr>
        <w:t xml:space="preserve"> samt fri från </w:t>
      </w:r>
      <w:r w:rsidRPr="00B02F6F">
        <w:rPr>
          <w:lang w:eastAsia="sv-SE"/>
        </w:rPr>
        <w:t>lagringsröta</w:t>
      </w:r>
      <w:r w:rsidR="007811AF" w:rsidRPr="00B02F6F">
        <w:rPr>
          <w:lang w:eastAsia="sv-SE"/>
        </w:rPr>
        <w:t>, tickor</w:t>
      </w:r>
      <w:r w:rsidR="007811AF">
        <w:rPr>
          <w:lang w:eastAsia="sv-SE"/>
        </w:rPr>
        <w:t xml:space="preserve"> </w:t>
      </w:r>
      <w:r w:rsidR="007811AF" w:rsidRPr="0005228B">
        <w:rPr>
          <w:lang w:eastAsia="sv-SE"/>
        </w:rPr>
        <w:t>och</w:t>
      </w:r>
      <w:r w:rsidRPr="0005228B">
        <w:rPr>
          <w:lang w:eastAsia="sv-SE"/>
        </w:rPr>
        <w:t xml:space="preserve"> insektsskador.</w:t>
      </w:r>
      <w:r w:rsidRPr="0005228B">
        <w:rPr>
          <w:lang w:eastAsia="sv-SE"/>
        </w:rPr>
        <w:br/>
        <w:t>Den skall vara jämnkapad och tillfredställande kvistad</w:t>
      </w:r>
      <w:r w:rsidR="00E86274">
        <w:rPr>
          <w:lang w:eastAsia="sv-SE"/>
        </w:rPr>
        <w:t xml:space="preserve">. </w:t>
      </w:r>
      <w:r w:rsidR="006438E6">
        <w:rPr>
          <w:lang w:eastAsia="sv-SE"/>
        </w:rPr>
        <w:t>Kvarsittande kvist</w:t>
      </w:r>
      <w:r w:rsidRPr="0005228B">
        <w:rPr>
          <w:lang w:eastAsia="sv-SE"/>
        </w:rPr>
        <w:t xml:space="preserve"> får vara maximalt 55 mm över mantelyt</w:t>
      </w:r>
      <w:r w:rsidR="005316DF">
        <w:rPr>
          <w:lang w:eastAsia="sv-SE"/>
        </w:rPr>
        <w:t>a</w:t>
      </w:r>
      <w:r w:rsidRPr="0005228B">
        <w:rPr>
          <w:lang w:eastAsia="sv-SE"/>
        </w:rPr>
        <w:t xml:space="preserve">n. </w:t>
      </w:r>
    </w:p>
    <w:p w14:paraId="4C294F00" w14:textId="7AE44109" w:rsidR="0005228B" w:rsidRDefault="0005228B" w:rsidP="006475A6">
      <w:pPr>
        <w:rPr>
          <w:lang w:eastAsia="sv-SE"/>
        </w:rPr>
      </w:pPr>
      <w:proofErr w:type="spellStart"/>
      <w:r w:rsidRPr="0005228B">
        <w:rPr>
          <w:lang w:eastAsia="sv-SE"/>
        </w:rPr>
        <w:t>Fällkam</w:t>
      </w:r>
      <w:proofErr w:type="spellEnd"/>
      <w:r w:rsidR="005316DF">
        <w:rPr>
          <w:lang w:eastAsia="sv-SE"/>
        </w:rPr>
        <w:t xml:space="preserve"> </w:t>
      </w:r>
      <w:r w:rsidRPr="0005228B">
        <w:rPr>
          <w:lang w:eastAsia="sv-SE"/>
        </w:rPr>
        <w:t xml:space="preserve">får </w:t>
      </w:r>
      <w:r w:rsidR="00364641">
        <w:rPr>
          <w:lang w:eastAsia="sv-SE"/>
        </w:rPr>
        <w:t>sticka ut</w:t>
      </w:r>
      <w:r w:rsidRPr="0005228B">
        <w:rPr>
          <w:lang w:eastAsia="sv-SE"/>
        </w:rPr>
        <w:t xml:space="preserve"> maximalt 10 cm</w:t>
      </w:r>
      <w:r w:rsidR="00364641">
        <w:rPr>
          <w:lang w:eastAsia="sv-SE"/>
        </w:rPr>
        <w:t>.</w:t>
      </w:r>
      <w:r w:rsidRPr="0005228B">
        <w:rPr>
          <w:lang w:eastAsia="sv-SE"/>
        </w:rPr>
        <w:t xml:space="preserve"> </w:t>
      </w:r>
      <w:proofErr w:type="spellStart"/>
      <w:r w:rsidRPr="0005228B">
        <w:rPr>
          <w:lang w:eastAsia="sv-SE"/>
        </w:rPr>
        <w:t>Rotben</w:t>
      </w:r>
      <w:proofErr w:type="spellEnd"/>
      <w:r w:rsidRPr="0005228B">
        <w:rPr>
          <w:lang w:eastAsia="sv-SE"/>
        </w:rPr>
        <w:t xml:space="preserve"> med höjd &gt;15 cm tillåts ej.</w:t>
      </w:r>
    </w:p>
    <w:p w14:paraId="74750D7D" w14:textId="021D5F46" w:rsidR="006031F4" w:rsidRPr="006031F4" w:rsidRDefault="006031F4" w:rsidP="006031F4">
      <w:pPr>
        <w:pStyle w:val="Heading3"/>
      </w:pPr>
      <w:r>
        <w:t>Dimensioner</w:t>
      </w:r>
    </w:p>
    <w:p w14:paraId="223C563B" w14:textId="6FA65C23" w:rsidR="00E551CE" w:rsidRPr="00E551CE" w:rsidRDefault="00E551CE" w:rsidP="00E551CE">
      <w:pPr>
        <w:rPr>
          <w:lang w:eastAsia="sv-SE"/>
        </w:rPr>
      </w:pPr>
      <w:r w:rsidRPr="001472B3">
        <w:rPr>
          <w:b/>
          <w:bCs/>
          <w:lang w:eastAsia="sv-SE"/>
        </w:rPr>
        <w:t>Längd:</w:t>
      </w:r>
      <w:r w:rsidRPr="0014650F">
        <w:rPr>
          <w:lang w:eastAsia="sv-SE"/>
        </w:rPr>
        <w:t xml:space="preserve"> 310 cm             </w:t>
      </w:r>
      <w:r w:rsidRPr="0014650F">
        <w:rPr>
          <w:lang w:eastAsia="sv-SE"/>
        </w:rPr>
        <w:br/>
        <w:t xml:space="preserve">Minsta längd: 307 cm </w:t>
      </w:r>
      <w:r w:rsidRPr="00E551CE">
        <w:rPr>
          <w:lang w:eastAsia="sv-SE"/>
        </w:rPr>
        <w:t>(kortare stockar vrakas)</w:t>
      </w:r>
      <w:r w:rsidRPr="00E551CE">
        <w:rPr>
          <w:lang w:eastAsia="sv-SE"/>
        </w:rPr>
        <w:br/>
        <w:t>Maximilängd: 330 cm (längre stockar vrakas)</w:t>
      </w:r>
    </w:p>
    <w:p w14:paraId="3A83336D" w14:textId="6DDD76C1" w:rsidR="005D212A" w:rsidRDefault="00BB5676" w:rsidP="00AB11F0">
      <w:pPr>
        <w:rPr>
          <w:lang w:eastAsia="sv-SE"/>
        </w:rPr>
      </w:pPr>
      <w:r w:rsidRPr="001472B3">
        <w:rPr>
          <w:b/>
          <w:bCs/>
          <w:lang w:eastAsia="sv-SE"/>
        </w:rPr>
        <w:t>Diameter</w:t>
      </w:r>
      <w:r w:rsidR="00C65B86" w:rsidRPr="001472B3">
        <w:rPr>
          <w:b/>
          <w:bCs/>
          <w:lang w:eastAsia="sv-SE"/>
        </w:rPr>
        <w:t>:</w:t>
      </w:r>
      <w:r w:rsidRPr="00BB5676">
        <w:rPr>
          <w:lang w:eastAsia="sv-SE"/>
        </w:rPr>
        <w:br/>
        <w:t xml:space="preserve">Minsta toppdiameter: 24 cm </w:t>
      </w:r>
      <w:proofErr w:type="spellStart"/>
      <w:r w:rsidRPr="00BB5676">
        <w:rPr>
          <w:lang w:eastAsia="sv-SE"/>
        </w:rPr>
        <w:t>ub</w:t>
      </w:r>
      <w:proofErr w:type="spellEnd"/>
      <w:r w:rsidRPr="00BB5676">
        <w:rPr>
          <w:lang w:eastAsia="sv-SE"/>
        </w:rPr>
        <w:t xml:space="preserve"> lågkant</w:t>
      </w:r>
      <w:r w:rsidRPr="00BB5676">
        <w:rPr>
          <w:lang w:eastAsia="sv-SE"/>
        </w:rPr>
        <w:br/>
        <w:t xml:space="preserve">Max rotdiameter: 75 cm </w:t>
      </w:r>
      <w:proofErr w:type="spellStart"/>
      <w:r w:rsidRPr="00BB5676">
        <w:rPr>
          <w:lang w:eastAsia="sv-SE"/>
        </w:rPr>
        <w:t>ub</w:t>
      </w:r>
      <w:proofErr w:type="spellEnd"/>
    </w:p>
    <w:p w14:paraId="540B6E99" w14:textId="7EC85151" w:rsidR="0014650F" w:rsidRDefault="0014650F" w:rsidP="00AB11F0">
      <w:pPr>
        <w:rPr>
          <w:lang w:eastAsia="sv-SE"/>
        </w:rPr>
      </w:pPr>
    </w:p>
    <w:p w14:paraId="65E4840A" w14:textId="69A2D9C5" w:rsidR="00364641" w:rsidRPr="00567CD3" w:rsidRDefault="00364641" w:rsidP="00AB11F0">
      <w:pPr>
        <w:rPr>
          <w:rFonts w:ascii="Open Sans" w:hAnsi="Open Sans" w:cs="Open Sans"/>
          <w:b/>
          <w:bCs/>
          <w:sz w:val="24"/>
          <w:lang w:eastAsia="sv-SE"/>
        </w:rPr>
      </w:pPr>
      <w:r w:rsidRPr="00567CD3">
        <w:rPr>
          <w:rFonts w:ascii="Open Sans" w:hAnsi="Open Sans" w:cs="Open Sans"/>
          <w:b/>
          <w:bCs/>
          <w:sz w:val="24"/>
          <w:lang w:eastAsia="sv-SE"/>
        </w:rPr>
        <w:t>Redovisning</w:t>
      </w:r>
    </w:p>
    <w:p w14:paraId="278938AE" w14:textId="5996495F" w:rsidR="00364641" w:rsidRPr="000E5B30" w:rsidRDefault="00567CD3" w:rsidP="00AB11F0">
      <w:pPr>
        <w:rPr>
          <w:lang w:eastAsia="sv-SE"/>
        </w:rPr>
      </w:pPr>
      <w:r>
        <w:rPr>
          <w:lang w:eastAsia="sv-SE"/>
        </w:rPr>
        <w:t>Som längd redovisas a</w:t>
      </w:r>
      <w:r w:rsidR="000E5B30" w:rsidRPr="000E5B30">
        <w:rPr>
          <w:lang w:eastAsia="sv-SE"/>
        </w:rPr>
        <w:t>vtalad längd = 310 cm</w:t>
      </w:r>
    </w:p>
    <w:p w14:paraId="0A350059" w14:textId="5ABFB825" w:rsidR="00AB11F0" w:rsidRPr="003A5F2E" w:rsidRDefault="00AB11F0" w:rsidP="00AB11F0">
      <w:pPr>
        <w:pStyle w:val="Heading3"/>
      </w:pPr>
      <w:r>
        <w:t>Övrigt</w:t>
      </w:r>
    </w:p>
    <w:p w14:paraId="2E5B052A" w14:textId="6BAB966B" w:rsidR="00AB11F0" w:rsidRDefault="00AB11F0" w:rsidP="00A30924">
      <w:pPr>
        <w:rPr>
          <w:lang w:eastAsia="sv-SE"/>
        </w:rPr>
      </w:pPr>
      <w:r w:rsidRPr="003A5F2E">
        <w:rPr>
          <w:lang w:eastAsia="sv-SE"/>
        </w:rPr>
        <w:t>Vid förekomst av sten, kol, sot, metall, eller plast ska leveransen </w:t>
      </w:r>
      <w:proofErr w:type="spellStart"/>
      <w:r w:rsidRPr="003A5F2E">
        <w:rPr>
          <w:lang w:eastAsia="sv-SE"/>
        </w:rPr>
        <w:t>mätningsvägras</w:t>
      </w:r>
      <w:proofErr w:type="spellEnd"/>
      <w:r w:rsidR="00975A35">
        <w:rPr>
          <w:lang w:eastAsia="sv-SE"/>
        </w:rPr>
        <w:t xml:space="preserve"> vid mottagningskontrollen</w:t>
      </w:r>
      <w:r w:rsidR="00975A35" w:rsidRPr="00B02F6F">
        <w:rPr>
          <w:lang w:eastAsia="sv-SE"/>
        </w:rPr>
        <w:t>.</w:t>
      </w:r>
      <w:r w:rsidR="00A30924" w:rsidRPr="00B02F6F">
        <w:t xml:space="preserve"> </w:t>
      </w:r>
    </w:p>
    <w:p w14:paraId="5658A62D" w14:textId="2D105A4F" w:rsidR="005D212A" w:rsidRDefault="005D212A" w:rsidP="005D212A">
      <w:pPr>
        <w:rPr>
          <w:lang w:eastAsia="sv-SE"/>
        </w:rPr>
      </w:pPr>
    </w:p>
    <w:p w14:paraId="194A5DD6" w14:textId="1C60860E" w:rsidR="003218A7" w:rsidRDefault="003218A7" w:rsidP="003218A7">
      <w:pPr>
        <w:rPr>
          <w:lang w:eastAsia="sv-SE"/>
        </w:rPr>
      </w:pPr>
      <w:r w:rsidRPr="004E2A9B">
        <w:rPr>
          <w:lang w:eastAsia="sv-SE"/>
        </w:rPr>
        <w:t xml:space="preserve">Avvikelserapportering till köpare genom "Doris" om </w:t>
      </w:r>
      <w:r>
        <w:rPr>
          <w:lang w:eastAsia="sv-SE"/>
        </w:rPr>
        <w:t>traven klassas som utskott.</w:t>
      </w:r>
    </w:p>
    <w:p w14:paraId="3E0385BA" w14:textId="77777777" w:rsidR="007D4E78" w:rsidRDefault="007D4E78" w:rsidP="003218A7">
      <w:pPr>
        <w:rPr>
          <w:lang w:eastAsia="sv-SE"/>
        </w:rPr>
      </w:pPr>
    </w:p>
    <w:p w14:paraId="6FCABCF1" w14:textId="299EF188" w:rsidR="000E5B30" w:rsidRDefault="000E5B30" w:rsidP="005D212A">
      <w:pPr>
        <w:rPr>
          <w:lang w:eastAsia="sv-SE"/>
        </w:rPr>
      </w:pPr>
    </w:p>
    <w:tbl>
      <w:tblPr>
        <w:tblW w:w="9419" w:type="dxa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6630"/>
      </w:tblGrid>
      <w:tr w:rsidR="00DC7871" w:rsidRPr="008822CB" w14:paraId="4EE9C692" w14:textId="77777777" w:rsidTr="00781A91">
        <w:trPr>
          <w:trHeight w:val="253"/>
          <w:tblCellSpacing w:w="7" w:type="dxa"/>
        </w:trPr>
        <w:tc>
          <w:tcPr>
            <w:tcW w:w="2768" w:type="dxa"/>
            <w:vAlign w:val="center"/>
          </w:tcPr>
          <w:p w14:paraId="4C3D0EB6" w14:textId="78D1F488" w:rsidR="00DC7871" w:rsidRPr="00296597" w:rsidRDefault="00E335B2" w:rsidP="008822CB">
            <w:pPr>
              <w:rPr>
                <w:b/>
                <w:bCs/>
                <w:sz w:val="28"/>
                <w:szCs w:val="28"/>
                <w:lang w:eastAsia="sv-SE"/>
              </w:rPr>
            </w:pPr>
            <w:r w:rsidRPr="00296597">
              <w:rPr>
                <w:b/>
                <w:bCs/>
                <w:sz w:val="28"/>
                <w:szCs w:val="28"/>
                <w:lang w:eastAsia="sv-SE"/>
              </w:rPr>
              <w:t>Kvalitetstabell</w:t>
            </w:r>
          </w:p>
        </w:tc>
        <w:tc>
          <w:tcPr>
            <w:tcW w:w="6609" w:type="dxa"/>
            <w:vAlign w:val="center"/>
          </w:tcPr>
          <w:p w14:paraId="5D6A37C1" w14:textId="0F46761C" w:rsidR="00DC7871" w:rsidRPr="0014650F" w:rsidRDefault="00E335B2" w:rsidP="008822CB">
            <w:pPr>
              <w:rPr>
                <w:b/>
                <w:bCs/>
                <w:lang w:eastAsia="sv-SE"/>
              </w:rPr>
            </w:pPr>
            <w:r w:rsidRPr="0014650F">
              <w:rPr>
                <w:b/>
                <w:bCs/>
                <w:lang w:eastAsia="sv-SE"/>
              </w:rPr>
              <w:t>K</w:t>
            </w:r>
            <w:r w:rsidR="00356B00" w:rsidRPr="0014650F">
              <w:rPr>
                <w:b/>
                <w:bCs/>
                <w:lang w:eastAsia="sv-SE"/>
              </w:rPr>
              <w:t xml:space="preserve">valitetskrav </w:t>
            </w:r>
            <w:r w:rsidR="008D7C37" w:rsidRPr="0014650F">
              <w:rPr>
                <w:b/>
                <w:bCs/>
                <w:lang w:eastAsia="sv-SE"/>
              </w:rPr>
              <w:t xml:space="preserve">för </w:t>
            </w:r>
            <w:r w:rsidR="00356B00" w:rsidRPr="0014650F">
              <w:rPr>
                <w:b/>
                <w:bCs/>
                <w:lang w:eastAsia="sv-SE"/>
              </w:rPr>
              <w:t>enskild stock</w:t>
            </w:r>
          </w:p>
        </w:tc>
      </w:tr>
      <w:tr w:rsidR="008822CB" w:rsidRPr="008822CB" w14:paraId="65CE42F3" w14:textId="77777777" w:rsidTr="00781A91">
        <w:trPr>
          <w:trHeight w:val="596"/>
          <w:tblCellSpacing w:w="7" w:type="dxa"/>
        </w:trPr>
        <w:tc>
          <w:tcPr>
            <w:tcW w:w="2768" w:type="dxa"/>
            <w:vAlign w:val="center"/>
            <w:hideMark/>
          </w:tcPr>
          <w:p w14:paraId="486A6EF7" w14:textId="77777777" w:rsidR="008822CB" w:rsidRPr="008822CB" w:rsidRDefault="008822CB" w:rsidP="008822CB">
            <w:pPr>
              <w:rPr>
                <w:b/>
                <w:bCs/>
                <w:lang w:eastAsia="sv-SE"/>
              </w:rPr>
            </w:pPr>
            <w:r w:rsidRPr="008822CB">
              <w:rPr>
                <w:b/>
                <w:bCs/>
                <w:lang w:eastAsia="sv-SE"/>
              </w:rPr>
              <w:t>Kvist</w:t>
            </w:r>
          </w:p>
        </w:tc>
        <w:tc>
          <w:tcPr>
            <w:tcW w:w="6609" w:type="dxa"/>
            <w:vAlign w:val="center"/>
            <w:hideMark/>
          </w:tcPr>
          <w:p w14:paraId="362FE0C2" w14:textId="114B0A50" w:rsidR="008822CB" w:rsidRPr="008822CB" w:rsidRDefault="008822CB" w:rsidP="008822CB">
            <w:pPr>
              <w:rPr>
                <w:lang w:eastAsia="sv-SE"/>
              </w:rPr>
            </w:pPr>
            <w:r w:rsidRPr="008822CB">
              <w:rPr>
                <w:lang w:eastAsia="sv-SE"/>
              </w:rPr>
              <w:t xml:space="preserve">Enskild kvist får vara max </w:t>
            </w:r>
            <w:r w:rsidR="00154758" w:rsidRPr="0014650F">
              <w:rPr>
                <w:lang w:eastAsia="sv-SE"/>
              </w:rPr>
              <w:t>120</w:t>
            </w:r>
            <w:r w:rsidRPr="0014650F">
              <w:rPr>
                <w:lang w:eastAsia="sv-SE"/>
              </w:rPr>
              <w:t xml:space="preserve">mm. </w:t>
            </w:r>
            <w:r w:rsidR="007759E4" w:rsidRPr="0014650F">
              <w:rPr>
                <w:lang w:eastAsia="sv-SE"/>
              </w:rPr>
              <w:t>(största mått)</w:t>
            </w:r>
            <w:r w:rsidR="00E64F85" w:rsidRPr="0014650F">
              <w:rPr>
                <w:lang w:eastAsia="sv-SE"/>
              </w:rPr>
              <w:t xml:space="preserve"> </w:t>
            </w:r>
            <w:r w:rsidRPr="008822CB">
              <w:rPr>
                <w:lang w:eastAsia="sv-SE"/>
              </w:rPr>
              <w:t>Halv kvist i kapskäret med missfärgning/röta i direkt anslutning till kvisten tillåts. Kvist helt angripen av röt</w:t>
            </w:r>
            <w:r w:rsidR="008F79A1">
              <w:rPr>
                <w:lang w:eastAsia="sv-SE"/>
              </w:rPr>
              <w:t>a</w:t>
            </w:r>
            <w:r w:rsidRPr="008822CB">
              <w:rPr>
                <w:lang w:eastAsia="sv-SE"/>
              </w:rPr>
              <w:t xml:space="preserve"> (rötkvist) tillåts ej.</w:t>
            </w:r>
          </w:p>
        </w:tc>
      </w:tr>
      <w:tr w:rsidR="008822CB" w:rsidRPr="008822CB" w14:paraId="1553D7D7" w14:textId="77777777" w:rsidTr="00781A91">
        <w:trPr>
          <w:trHeight w:val="397"/>
          <w:tblCellSpacing w:w="7" w:type="dxa"/>
        </w:trPr>
        <w:tc>
          <w:tcPr>
            <w:tcW w:w="2768" w:type="dxa"/>
            <w:vAlign w:val="center"/>
            <w:hideMark/>
          </w:tcPr>
          <w:p w14:paraId="34EB4144" w14:textId="77777777" w:rsidR="008822CB" w:rsidRPr="008822CB" w:rsidRDefault="008822CB" w:rsidP="008822CB">
            <w:pPr>
              <w:rPr>
                <w:b/>
                <w:bCs/>
                <w:lang w:eastAsia="sv-SE"/>
              </w:rPr>
            </w:pPr>
            <w:r w:rsidRPr="008822CB">
              <w:rPr>
                <w:b/>
                <w:bCs/>
                <w:lang w:eastAsia="sv-SE"/>
              </w:rPr>
              <w:t>Avverkningsspricka (spjälkning)</w:t>
            </w:r>
          </w:p>
        </w:tc>
        <w:tc>
          <w:tcPr>
            <w:tcW w:w="6609" w:type="dxa"/>
            <w:vAlign w:val="center"/>
            <w:hideMark/>
          </w:tcPr>
          <w:p w14:paraId="40339124" w14:textId="3A1C0A45" w:rsidR="008822CB" w:rsidRPr="008822CB" w:rsidRDefault="008822CB" w:rsidP="008822CB">
            <w:pPr>
              <w:rPr>
                <w:lang w:eastAsia="sv-SE"/>
              </w:rPr>
            </w:pPr>
            <w:r w:rsidRPr="008822CB">
              <w:rPr>
                <w:lang w:eastAsia="sv-SE"/>
              </w:rPr>
              <w:t>Avverkningsspricka (spjälkning) som i ändytan öppnar sig mer än 5 mm längs hela utsträckningen tillåts ej.</w:t>
            </w:r>
          </w:p>
        </w:tc>
      </w:tr>
      <w:tr w:rsidR="008822CB" w:rsidRPr="008822CB" w14:paraId="53ED78D9" w14:textId="77777777" w:rsidTr="00781A91">
        <w:trPr>
          <w:trHeight w:val="397"/>
          <w:tblCellSpacing w:w="7" w:type="dxa"/>
        </w:trPr>
        <w:tc>
          <w:tcPr>
            <w:tcW w:w="2768" w:type="dxa"/>
            <w:vAlign w:val="center"/>
            <w:hideMark/>
          </w:tcPr>
          <w:p w14:paraId="4C8C0AB4" w14:textId="77777777" w:rsidR="008822CB" w:rsidRPr="008822CB" w:rsidRDefault="008822CB" w:rsidP="008822CB">
            <w:pPr>
              <w:rPr>
                <w:b/>
                <w:bCs/>
                <w:lang w:eastAsia="sv-SE"/>
              </w:rPr>
            </w:pPr>
            <w:r w:rsidRPr="008822CB">
              <w:rPr>
                <w:b/>
                <w:bCs/>
                <w:lang w:eastAsia="sv-SE"/>
              </w:rPr>
              <w:t>Ringsprickor</w:t>
            </w:r>
          </w:p>
        </w:tc>
        <w:tc>
          <w:tcPr>
            <w:tcW w:w="6609" w:type="dxa"/>
            <w:vAlign w:val="center"/>
            <w:hideMark/>
          </w:tcPr>
          <w:p w14:paraId="33836CB0" w14:textId="4A363F65" w:rsidR="008822CB" w:rsidRPr="00EB4419" w:rsidRDefault="008822CB" w:rsidP="008822CB">
            <w:pPr>
              <w:rPr>
                <w:color w:val="FF0000"/>
                <w:lang w:eastAsia="sv-SE"/>
              </w:rPr>
            </w:pPr>
            <w:r w:rsidRPr="00DA1C6D">
              <w:rPr>
                <w:lang w:eastAsia="sv-SE"/>
              </w:rPr>
              <w:t>Spricka som följer årsring tillåts till max halva årsringens längd</w:t>
            </w:r>
            <w:r w:rsidR="00504DC3">
              <w:rPr>
                <w:lang w:eastAsia="sv-SE"/>
              </w:rPr>
              <w:t>.</w:t>
            </w:r>
          </w:p>
        </w:tc>
      </w:tr>
      <w:tr w:rsidR="008822CB" w:rsidRPr="008822CB" w14:paraId="6C11D8CC" w14:textId="77777777" w:rsidTr="00781A91">
        <w:trPr>
          <w:trHeight w:val="397"/>
          <w:tblCellSpacing w:w="7" w:type="dxa"/>
        </w:trPr>
        <w:tc>
          <w:tcPr>
            <w:tcW w:w="2768" w:type="dxa"/>
            <w:vAlign w:val="center"/>
            <w:hideMark/>
          </w:tcPr>
          <w:p w14:paraId="5841FFA9" w14:textId="77777777" w:rsidR="008822CB" w:rsidRPr="008822CB" w:rsidRDefault="008822CB" w:rsidP="008822CB">
            <w:pPr>
              <w:rPr>
                <w:b/>
                <w:bCs/>
                <w:lang w:eastAsia="sv-SE"/>
              </w:rPr>
            </w:pPr>
            <w:r w:rsidRPr="008822CB">
              <w:rPr>
                <w:b/>
                <w:bCs/>
                <w:lang w:eastAsia="sv-SE"/>
              </w:rPr>
              <w:t>Växt- och frostspricka</w:t>
            </w:r>
          </w:p>
        </w:tc>
        <w:tc>
          <w:tcPr>
            <w:tcW w:w="6609" w:type="dxa"/>
            <w:vAlign w:val="center"/>
            <w:hideMark/>
          </w:tcPr>
          <w:p w14:paraId="76F9E6A2" w14:textId="658BAA95" w:rsidR="008822CB" w:rsidRPr="008822CB" w:rsidRDefault="008822CB" w:rsidP="008822CB">
            <w:pPr>
              <w:rPr>
                <w:lang w:eastAsia="sv-SE"/>
              </w:rPr>
            </w:pPr>
            <w:r w:rsidRPr="008822CB">
              <w:rPr>
                <w:lang w:eastAsia="sv-SE"/>
              </w:rPr>
              <w:t>Växtspricka</w:t>
            </w:r>
            <w:r w:rsidR="00E64F85">
              <w:rPr>
                <w:lang w:eastAsia="sv-SE"/>
              </w:rPr>
              <w:t xml:space="preserve">, </w:t>
            </w:r>
            <w:r w:rsidRPr="008822CB">
              <w:rPr>
                <w:lang w:eastAsia="sv-SE"/>
              </w:rPr>
              <w:t xml:space="preserve">frost- och torksprickor tillåts. </w:t>
            </w:r>
          </w:p>
        </w:tc>
      </w:tr>
      <w:tr w:rsidR="008822CB" w:rsidRPr="008822CB" w14:paraId="36B448C6" w14:textId="77777777" w:rsidTr="00781A91">
        <w:trPr>
          <w:trHeight w:val="513"/>
          <w:tblCellSpacing w:w="7" w:type="dxa"/>
        </w:trPr>
        <w:tc>
          <w:tcPr>
            <w:tcW w:w="2768" w:type="dxa"/>
            <w:vAlign w:val="center"/>
            <w:hideMark/>
          </w:tcPr>
          <w:p w14:paraId="03B7055F" w14:textId="59340AC9" w:rsidR="008822CB" w:rsidRPr="00323532" w:rsidRDefault="008822CB" w:rsidP="008822CB">
            <w:pPr>
              <w:rPr>
                <w:b/>
                <w:bCs/>
                <w:lang w:eastAsia="sv-SE"/>
              </w:rPr>
            </w:pPr>
            <w:r w:rsidRPr="00323532">
              <w:rPr>
                <w:b/>
                <w:bCs/>
                <w:lang w:eastAsia="sv-SE"/>
              </w:rPr>
              <w:t xml:space="preserve">Röta </w:t>
            </w:r>
            <w:r w:rsidR="00B02F6F">
              <w:rPr>
                <w:b/>
                <w:bCs/>
                <w:lang w:eastAsia="sv-SE"/>
              </w:rPr>
              <w:t>(fast/lös)</w:t>
            </w:r>
          </w:p>
        </w:tc>
        <w:tc>
          <w:tcPr>
            <w:tcW w:w="6609" w:type="dxa"/>
            <w:vAlign w:val="center"/>
            <w:hideMark/>
          </w:tcPr>
          <w:p w14:paraId="1F55B959" w14:textId="615E2C7C" w:rsidR="008822CB" w:rsidRPr="00323532" w:rsidRDefault="008822CB" w:rsidP="008822CB">
            <w:pPr>
              <w:rPr>
                <w:lang w:eastAsia="sv-SE"/>
              </w:rPr>
            </w:pPr>
            <w:r w:rsidRPr="00323532">
              <w:rPr>
                <w:lang w:eastAsia="sv-SE"/>
              </w:rPr>
              <w:t xml:space="preserve">Tillåts i stubbskäret på rotstock intill 1/3 av diametern. Centrumställd röta tillåts till max 50 mm på övriga ändytor. </w:t>
            </w:r>
          </w:p>
        </w:tc>
      </w:tr>
      <w:tr w:rsidR="008822CB" w:rsidRPr="008822CB" w14:paraId="7DC82F00" w14:textId="77777777" w:rsidTr="00781A91">
        <w:trPr>
          <w:trHeight w:val="397"/>
          <w:tblCellSpacing w:w="7" w:type="dxa"/>
        </w:trPr>
        <w:tc>
          <w:tcPr>
            <w:tcW w:w="2768" w:type="dxa"/>
            <w:vAlign w:val="center"/>
            <w:hideMark/>
          </w:tcPr>
          <w:p w14:paraId="69B0C2C5" w14:textId="77777777" w:rsidR="008822CB" w:rsidRPr="008822CB" w:rsidRDefault="008822CB" w:rsidP="008822CB">
            <w:pPr>
              <w:rPr>
                <w:b/>
                <w:bCs/>
                <w:lang w:eastAsia="sv-SE"/>
              </w:rPr>
            </w:pPr>
            <w:r w:rsidRPr="008822CB">
              <w:rPr>
                <w:b/>
                <w:bCs/>
                <w:lang w:eastAsia="sv-SE"/>
              </w:rPr>
              <w:t>Krök</w:t>
            </w:r>
          </w:p>
        </w:tc>
        <w:tc>
          <w:tcPr>
            <w:tcW w:w="6609" w:type="dxa"/>
            <w:vAlign w:val="center"/>
            <w:hideMark/>
          </w:tcPr>
          <w:p w14:paraId="3D2CE133" w14:textId="1E2AE3A7" w:rsidR="008822CB" w:rsidRPr="008822CB" w:rsidRDefault="008822CB" w:rsidP="008822CB">
            <w:pPr>
              <w:rPr>
                <w:lang w:eastAsia="sv-SE"/>
              </w:rPr>
            </w:pPr>
            <w:r w:rsidRPr="008822CB">
              <w:rPr>
                <w:lang w:eastAsia="sv-SE"/>
              </w:rPr>
              <w:t xml:space="preserve">Krokighet tillåts i ett led. Största avvikelse tillåts med max </w:t>
            </w:r>
            <w:proofErr w:type="spellStart"/>
            <w:r w:rsidRPr="008822CB">
              <w:rPr>
                <w:lang w:eastAsia="sv-SE"/>
              </w:rPr>
              <w:t>båghöjd</w:t>
            </w:r>
            <w:proofErr w:type="spellEnd"/>
            <w:r w:rsidRPr="008822CB">
              <w:rPr>
                <w:lang w:eastAsia="sv-SE"/>
              </w:rPr>
              <w:t xml:space="preserve"> 10 cm</w:t>
            </w:r>
            <w:r w:rsidR="00504DC3">
              <w:rPr>
                <w:lang w:eastAsia="sv-SE"/>
              </w:rPr>
              <w:t>.</w:t>
            </w:r>
            <w:r w:rsidRPr="008822CB">
              <w:rPr>
                <w:lang w:eastAsia="sv-SE"/>
              </w:rPr>
              <w:t xml:space="preserve"> </w:t>
            </w:r>
          </w:p>
        </w:tc>
      </w:tr>
      <w:tr w:rsidR="008822CB" w:rsidRPr="008822CB" w14:paraId="6FC502D9" w14:textId="77777777" w:rsidTr="00781A91">
        <w:trPr>
          <w:trHeight w:val="291"/>
          <w:tblCellSpacing w:w="7" w:type="dxa"/>
        </w:trPr>
        <w:tc>
          <w:tcPr>
            <w:tcW w:w="2768" w:type="dxa"/>
            <w:vAlign w:val="center"/>
            <w:hideMark/>
          </w:tcPr>
          <w:p w14:paraId="03C00C2A" w14:textId="1D9F044E" w:rsidR="008822CB" w:rsidRPr="008822CB" w:rsidRDefault="008822CB" w:rsidP="008822CB">
            <w:pPr>
              <w:rPr>
                <w:b/>
                <w:bCs/>
                <w:lang w:eastAsia="sv-SE"/>
              </w:rPr>
            </w:pPr>
            <w:r w:rsidRPr="004E27FB">
              <w:rPr>
                <w:b/>
                <w:bCs/>
                <w:lang w:eastAsia="sv-SE"/>
              </w:rPr>
              <w:t>Missfärg</w:t>
            </w:r>
            <w:r w:rsidR="004E27FB">
              <w:rPr>
                <w:b/>
                <w:bCs/>
                <w:lang w:eastAsia="sv-SE"/>
              </w:rPr>
              <w:t>ning</w:t>
            </w:r>
          </w:p>
        </w:tc>
        <w:tc>
          <w:tcPr>
            <w:tcW w:w="6609" w:type="dxa"/>
            <w:vAlign w:val="center"/>
            <w:hideMark/>
          </w:tcPr>
          <w:p w14:paraId="799F4FCA" w14:textId="34EBF6F4" w:rsidR="008822CB" w:rsidRPr="00882BD1" w:rsidRDefault="008822CB" w:rsidP="008822CB">
            <w:pPr>
              <w:rPr>
                <w:lang w:eastAsia="sv-SE"/>
              </w:rPr>
            </w:pPr>
            <w:r w:rsidRPr="00882BD1">
              <w:rPr>
                <w:lang w:eastAsia="sv-SE"/>
              </w:rPr>
              <w:t xml:space="preserve">​Tillåts </w:t>
            </w:r>
          </w:p>
        </w:tc>
      </w:tr>
      <w:tr w:rsidR="008822CB" w:rsidRPr="008822CB" w14:paraId="0844268D" w14:textId="77777777" w:rsidTr="00781A91">
        <w:trPr>
          <w:trHeight w:val="732"/>
          <w:tblCellSpacing w:w="7" w:type="dxa"/>
        </w:trPr>
        <w:tc>
          <w:tcPr>
            <w:tcW w:w="276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40B3272" w14:textId="77777777" w:rsidR="008822CB" w:rsidRPr="00FB774E" w:rsidRDefault="008822CB" w:rsidP="008822CB">
            <w:pPr>
              <w:rPr>
                <w:b/>
                <w:bCs/>
                <w:lang w:eastAsia="sv-SE"/>
              </w:rPr>
            </w:pPr>
            <w:r w:rsidRPr="00FB774E">
              <w:rPr>
                <w:b/>
                <w:bCs/>
                <w:lang w:eastAsia="sv-SE"/>
              </w:rPr>
              <w:t>Övriga fel</w:t>
            </w:r>
          </w:p>
        </w:tc>
        <w:tc>
          <w:tcPr>
            <w:tcW w:w="660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6C9B23BE" w14:textId="5927E924" w:rsidR="008822CB" w:rsidRPr="001C3258" w:rsidRDefault="008822CB" w:rsidP="008822C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sv-SE"/>
              </w:rPr>
            </w:pPr>
            <w:r w:rsidRPr="001C3258">
              <w:rPr>
                <w:lang w:eastAsia="sv-SE"/>
              </w:rPr>
              <w:t xml:space="preserve">Djupa </w:t>
            </w:r>
            <w:proofErr w:type="spellStart"/>
            <w:r w:rsidRPr="001C3258">
              <w:rPr>
                <w:lang w:eastAsia="sv-SE"/>
              </w:rPr>
              <w:t>rotveck</w:t>
            </w:r>
            <w:proofErr w:type="spellEnd"/>
            <w:r w:rsidRPr="001C3258">
              <w:rPr>
                <w:lang w:eastAsia="sv-SE"/>
              </w:rPr>
              <w:t xml:space="preserve"> och öppna lyror får ej gå djupare än 20 </w:t>
            </w:r>
            <w:r w:rsidR="00DD096A">
              <w:rPr>
                <w:lang w:eastAsia="sv-SE"/>
              </w:rPr>
              <w:t>%</w:t>
            </w:r>
            <w:r w:rsidRPr="001C3258">
              <w:rPr>
                <w:lang w:eastAsia="sv-SE"/>
              </w:rPr>
              <w:t xml:space="preserve"> av </w:t>
            </w:r>
            <w:r w:rsidRPr="00170331">
              <w:rPr>
                <w:shd w:val="clear" w:color="auto" w:fill="FFFFFF" w:themeFill="background1"/>
                <w:lang w:eastAsia="sv-SE"/>
              </w:rPr>
              <w:t>diametern</w:t>
            </w:r>
            <w:r w:rsidR="00007BF2" w:rsidRPr="00170331">
              <w:rPr>
                <w:shd w:val="clear" w:color="auto" w:fill="FFFFFF" w:themeFill="background1"/>
                <w:lang w:eastAsia="sv-SE"/>
              </w:rPr>
              <w:t xml:space="preserve"> på skadestället</w:t>
            </w:r>
            <w:r w:rsidRPr="00170331">
              <w:rPr>
                <w:shd w:val="clear" w:color="auto" w:fill="FFFFFF" w:themeFill="background1"/>
                <w:lang w:eastAsia="sv-SE"/>
              </w:rPr>
              <w:t>.</w:t>
            </w:r>
            <w:r w:rsidRPr="001C3258">
              <w:rPr>
                <w:lang w:eastAsia="sv-SE"/>
              </w:rPr>
              <w:t xml:space="preserve"> </w:t>
            </w:r>
          </w:p>
          <w:p w14:paraId="16B71242" w14:textId="77777777" w:rsidR="008822CB" w:rsidRPr="00FB774E" w:rsidRDefault="008822CB" w:rsidP="008822C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lang w:eastAsia="sv-SE"/>
              </w:rPr>
            </w:pPr>
            <w:r w:rsidRPr="00FB774E">
              <w:rPr>
                <w:lang w:eastAsia="sv-SE"/>
              </w:rPr>
              <w:t>Öppen eller sluten klyka tillåts ej.</w:t>
            </w:r>
          </w:p>
        </w:tc>
      </w:tr>
    </w:tbl>
    <w:p w14:paraId="411A2441" w14:textId="22EDA490" w:rsidR="008822CB" w:rsidRDefault="008822CB" w:rsidP="005D212A">
      <w:pPr>
        <w:rPr>
          <w:lang w:eastAsia="sv-SE"/>
        </w:rPr>
      </w:pPr>
    </w:p>
    <w:p w14:paraId="09BBDE2E" w14:textId="77777777" w:rsidR="00F54FDB" w:rsidRDefault="00F54FDB" w:rsidP="005D212A">
      <w:pPr>
        <w:rPr>
          <w:lang w:eastAsia="sv-SE"/>
        </w:rPr>
      </w:pPr>
    </w:p>
    <w:tbl>
      <w:tblPr>
        <w:tblStyle w:val="TableGrid"/>
        <w:tblpPr w:leftFromText="141" w:rightFromText="141" w:vertAnchor="text" w:horzAnchor="margin" w:tblpY="48"/>
        <w:tblW w:w="9453" w:type="dxa"/>
        <w:tblLook w:val="04A0" w:firstRow="1" w:lastRow="0" w:firstColumn="1" w:lastColumn="0" w:noHBand="0" w:noVBand="1"/>
      </w:tblPr>
      <w:tblGrid>
        <w:gridCol w:w="2930"/>
        <w:gridCol w:w="1655"/>
        <w:gridCol w:w="1830"/>
        <w:gridCol w:w="1419"/>
        <w:gridCol w:w="1619"/>
      </w:tblGrid>
      <w:tr w:rsidR="00F54FDB" w:rsidRPr="00E64F85" w14:paraId="25709402" w14:textId="77777777" w:rsidTr="00781A91">
        <w:trPr>
          <w:trHeight w:val="477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19812A" w14:textId="77777777" w:rsidR="00F54FDB" w:rsidRPr="0014650F" w:rsidRDefault="00F54FDB" w:rsidP="00DC04FF">
            <w:pPr>
              <w:rPr>
                <w:b/>
                <w:bCs/>
                <w:sz w:val="24"/>
                <w:lang w:eastAsia="sv-SE"/>
              </w:rPr>
            </w:pPr>
            <w:r w:rsidRPr="0014650F">
              <w:rPr>
                <w:b/>
                <w:bCs/>
                <w:sz w:val="24"/>
                <w:lang w:eastAsia="sv-SE"/>
              </w:rPr>
              <w:t>Kompletterande kvalitetstabell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7CD943" w14:textId="77777777" w:rsidR="00F54FDB" w:rsidRPr="00E64F85" w:rsidRDefault="00F54FDB" w:rsidP="00DC04FF">
            <w:pPr>
              <w:rPr>
                <w:lang w:eastAsia="sv-SE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ouble" w:sz="4" w:space="0" w:color="auto"/>
            </w:tcBorders>
          </w:tcPr>
          <w:p w14:paraId="78A7B13C" w14:textId="77777777" w:rsidR="00F54FDB" w:rsidRPr="00E64F85" w:rsidRDefault="00F54FDB" w:rsidP="00DC04FF">
            <w:pPr>
              <w:rPr>
                <w:lang w:eastAsia="sv-SE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473917" w14:textId="77777777" w:rsidR="00F54FDB" w:rsidRPr="00E64F85" w:rsidRDefault="00F54FDB" w:rsidP="00DC04FF">
            <w:pPr>
              <w:rPr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60F95" w14:textId="77777777" w:rsidR="00F54FDB" w:rsidRPr="00E64F85" w:rsidRDefault="00F54FDB" w:rsidP="00DC04FF">
            <w:pPr>
              <w:rPr>
                <w:lang w:eastAsia="sv-SE"/>
              </w:rPr>
            </w:pPr>
          </w:p>
        </w:tc>
      </w:tr>
      <w:tr w:rsidR="00F54FDB" w:rsidRPr="00E64F85" w14:paraId="6A6E65BE" w14:textId="77777777" w:rsidTr="00781A91">
        <w:trPr>
          <w:trHeight w:val="266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AD223" w14:textId="77777777" w:rsidR="00F54FDB" w:rsidRPr="00E64F85" w:rsidRDefault="00F54FDB" w:rsidP="00DC04FF">
            <w:pPr>
              <w:rPr>
                <w:b/>
                <w:bCs/>
                <w:lang w:eastAsia="sv-SE"/>
              </w:rPr>
            </w:pPr>
            <w:r w:rsidRPr="00E64F85">
              <w:rPr>
                <w:b/>
                <w:bCs/>
                <w:lang w:eastAsia="sv-SE"/>
              </w:rPr>
              <w:t xml:space="preserve">Toleranser </w:t>
            </w:r>
            <w:r>
              <w:rPr>
                <w:b/>
                <w:bCs/>
                <w:lang w:eastAsia="sv-SE"/>
              </w:rPr>
              <w:t xml:space="preserve">för vrak </w:t>
            </w:r>
            <w:r w:rsidRPr="00E64F85">
              <w:rPr>
                <w:b/>
                <w:bCs/>
                <w:lang w:eastAsia="sv-SE"/>
              </w:rPr>
              <w:t xml:space="preserve"> 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C7882" w14:textId="77777777" w:rsidR="00F54FDB" w:rsidRPr="006750FF" w:rsidRDefault="00F54FDB" w:rsidP="00DC04FF">
            <w:pPr>
              <w:jc w:val="center"/>
              <w:rPr>
                <w:b/>
                <w:bCs/>
                <w:sz w:val="20"/>
                <w:szCs w:val="20"/>
                <w:lang w:eastAsia="sv-SE"/>
              </w:rPr>
            </w:pPr>
            <w:r w:rsidRPr="006750FF">
              <w:rPr>
                <w:b/>
                <w:bCs/>
                <w:sz w:val="20"/>
                <w:szCs w:val="20"/>
                <w:lang w:eastAsia="sv-SE"/>
              </w:rPr>
              <w:t>Klass 1 - Prima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7ED5E" w14:textId="77777777" w:rsidR="00F54FDB" w:rsidRPr="006750FF" w:rsidRDefault="00F54FDB" w:rsidP="00DC04FF">
            <w:pPr>
              <w:jc w:val="center"/>
              <w:rPr>
                <w:b/>
                <w:bCs/>
                <w:sz w:val="20"/>
                <w:szCs w:val="20"/>
                <w:lang w:eastAsia="sv-SE"/>
              </w:rPr>
            </w:pPr>
            <w:r w:rsidRPr="006750FF">
              <w:rPr>
                <w:b/>
                <w:bCs/>
                <w:sz w:val="20"/>
                <w:szCs w:val="20"/>
                <w:lang w:eastAsia="sv-SE"/>
              </w:rPr>
              <w:t>Klass 2</w:t>
            </w:r>
            <w:r>
              <w:rPr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Pr="006750FF">
              <w:rPr>
                <w:b/>
                <w:bCs/>
                <w:sz w:val="20"/>
                <w:szCs w:val="20"/>
                <w:lang w:eastAsia="sv-SE"/>
              </w:rPr>
              <w:t>-</w:t>
            </w:r>
            <w:r>
              <w:rPr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Pr="006750FF">
              <w:rPr>
                <w:b/>
                <w:bCs/>
                <w:sz w:val="20"/>
                <w:szCs w:val="20"/>
                <w:lang w:eastAsia="sv-SE"/>
              </w:rPr>
              <w:t>Sekunda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9F654" w14:textId="77777777" w:rsidR="00F54FDB" w:rsidRPr="006750FF" w:rsidRDefault="00F54FDB" w:rsidP="00DC04FF">
            <w:pPr>
              <w:jc w:val="center"/>
              <w:rPr>
                <w:b/>
                <w:bCs/>
                <w:sz w:val="20"/>
                <w:szCs w:val="20"/>
                <w:lang w:eastAsia="sv-SE"/>
              </w:rPr>
            </w:pPr>
            <w:r w:rsidRPr="006750FF">
              <w:rPr>
                <w:b/>
                <w:bCs/>
                <w:sz w:val="20"/>
                <w:szCs w:val="20"/>
                <w:lang w:eastAsia="sv-SE"/>
              </w:rPr>
              <w:t>Klass 3</w:t>
            </w:r>
            <w:r>
              <w:rPr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Pr="006750FF">
              <w:rPr>
                <w:b/>
                <w:bCs/>
                <w:sz w:val="20"/>
                <w:szCs w:val="20"/>
                <w:lang w:eastAsia="sv-SE"/>
              </w:rPr>
              <w:t>-</w:t>
            </w:r>
            <w:r>
              <w:rPr>
                <w:b/>
                <w:bCs/>
                <w:sz w:val="20"/>
                <w:szCs w:val="20"/>
                <w:lang w:eastAsia="sv-SE"/>
              </w:rPr>
              <w:t xml:space="preserve"> </w:t>
            </w:r>
            <w:r w:rsidRPr="006750FF">
              <w:rPr>
                <w:b/>
                <w:bCs/>
                <w:sz w:val="20"/>
                <w:szCs w:val="20"/>
                <w:lang w:eastAsia="sv-SE"/>
              </w:rPr>
              <w:t>Utskott</w:t>
            </w: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BE3C9" w14:textId="77777777" w:rsidR="00F54FDB" w:rsidRPr="006750FF" w:rsidRDefault="00F54FDB" w:rsidP="00DC04FF">
            <w:pPr>
              <w:jc w:val="center"/>
              <w:rPr>
                <w:b/>
                <w:bCs/>
                <w:sz w:val="20"/>
                <w:szCs w:val="20"/>
                <w:lang w:eastAsia="sv-SE"/>
              </w:rPr>
            </w:pPr>
            <w:r>
              <w:rPr>
                <w:b/>
                <w:bCs/>
                <w:sz w:val="20"/>
                <w:szCs w:val="20"/>
                <w:lang w:eastAsia="sv-SE"/>
              </w:rPr>
              <w:t>Orsaks-kod</w:t>
            </w:r>
          </w:p>
        </w:tc>
      </w:tr>
      <w:tr w:rsidR="00F54FDB" w:rsidRPr="00E64F85" w14:paraId="50D95FF4" w14:textId="77777777" w:rsidTr="00781A91">
        <w:trPr>
          <w:trHeight w:val="378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420E0E" w14:textId="77777777" w:rsidR="00F54FDB" w:rsidRDefault="00F54FDB" w:rsidP="00DC04FF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Fel trädslag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1F55F" w14:textId="1DA1603D" w:rsidR="00F54FDB" w:rsidRPr="00E64F85" w:rsidRDefault="00F54FDB" w:rsidP="00DC04FF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    </w:t>
            </w:r>
            <w:r w:rsidR="00453639">
              <w:rPr>
                <w:lang w:eastAsia="sv-SE"/>
              </w:rPr>
              <w:t>Ej tillåtet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CEFF85" w14:textId="7A61D0B5" w:rsidR="008D5507" w:rsidRPr="00E64F85" w:rsidRDefault="00453639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Ej tillåtet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D927D" w14:textId="77777777" w:rsidR="00F54FDB" w:rsidRPr="00E64F85" w:rsidRDefault="00F54FDB" w:rsidP="00DC04FF">
            <w:pPr>
              <w:jc w:val="center"/>
              <w:rPr>
                <w:b/>
                <w:bCs/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9CB4F" w14:textId="77777777" w:rsidR="00F54FDB" w:rsidRPr="00CB3F86" w:rsidRDefault="00F54FDB" w:rsidP="00DC04FF">
            <w:pPr>
              <w:jc w:val="center"/>
              <w:rPr>
                <w:lang w:eastAsia="sv-SE"/>
              </w:rPr>
            </w:pPr>
            <w:r w:rsidRPr="00CB3F86">
              <w:rPr>
                <w:lang w:eastAsia="sv-SE"/>
              </w:rPr>
              <w:t>1</w:t>
            </w:r>
          </w:p>
        </w:tc>
      </w:tr>
      <w:tr w:rsidR="00F54FDB" w:rsidRPr="00E64F85" w14:paraId="2585039A" w14:textId="77777777" w:rsidTr="00781A91">
        <w:trPr>
          <w:trHeight w:val="334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2EDB4" w14:textId="5849B2BA" w:rsidR="00F54FDB" w:rsidRPr="00E64F85" w:rsidRDefault="00F54FDB" w:rsidP="00DC04FF">
            <w:pPr>
              <w:rPr>
                <w:b/>
                <w:bCs/>
                <w:lang w:eastAsia="sv-SE"/>
              </w:rPr>
            </w:pPr>
            <w:r w:rsidRPr="00323532">
              <w:rPr>
                <w:b/>
                <w:bCs/>
                <w:lang w:eastAsia="sv-SE"/>
              </w:rPr>
              <w:t>Kvist</w:t>
            </w:r>
            <w:r w:rsidR="002935D4" w:rsidRPr="00323532">
              <w:rPr>
                <w:b/>
                <w:bCs/>
                <w:lang w:eastAsia="sv-SE"/>
              </w:rPr>
              <w:t xml:space="preserve"> 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5F8F8" w14:textId="04B46BDB" w:rsidR="00F54FDB" w:rsidRPr="00E64F85" w:rsidRDefault="00C37EF5" w:rsidP="00DC04FF">
            <w:pPr>
              <w:jc w:val="center"/>
              <w:rPr>
                <w:b/>
                <w:bCs/>
                <w:lang w:eastAsia="sv-SE"/>
              </w:rPr>
            </w:pPr>
            <w:r>
              <w:rPr>
                <w:lang w:eastAsia="sv-SE"/>
              </w:rPr>
              <w:t>Max 5 %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D0F20" w14:textId="558C0E33" w:rsidR="00F54FDB" w:rsidRPr="00E64F85" w:rsidRDefault="00057905" w:rsidP="00DC04FF">
            <w:pPr>
              <w:jc w:val="center"/>
              <w:rPr>
                <w:b/>
                <w:bCs/>
                <w:lang w:eastAsia="sv-SE"/>
              </w:rPr>
            </w:pPr>
            <w:r>
              <w:rPr>
                <w:lang w:eastAsia="sv-SE"/>
              </w:rPr>
              <w:t>Max 20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9E79C" w14:textId="77777777" w:rsidR="00F54FDB" w:rsidRPr="00E64F85" w:rsidRDefault="00F54FDB" w:rsidP="00DC04FF">
            <w:pPr>
              <w:jc w:val="center"/>
              <w:rPr>
                <w:b/>
                <w:bCs/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473339" w14:textId="18EF1D5C" w:rsidR="00F54FDB" w:rsidRPr="00CB3F86" w:rsidRDefault="00D524BC" w:rsidP="00DC04FF">
            <w:pPr>
              <w:jc w:val="center"/>
              <w:rPr>
                <w:lang w:eastAsia="sv-SE"/>
              </w:rPr>
            </w:pPr>
            <w:r w:rsidRPr="00323532">
              <w:rPr>
                <w:lang w:eastAsia="sv-SE"/>
              </w:rPr>
              <w:t>6</w:t>
            </w:r>
          </w:p>
        </w:tc>
      </w:tr>
      <w:tr w:rsidR="00F54FDB" w:rsidRPr="00E64F85" w14:paraId="20895AE8" w14:textId="77777777" w:rsidTr="00781A91">
        <w:trPr>
          <w:trHeight w:val="533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7E204" w14:textId="77777777" w:rsidR="00F54FDB" w:rsidRPr="00E64F85" w:rsidRDefault="00F54FDB" w:rsidP="00DC04FF">
            <w:pPr>
              <w:rPr>
                <w:lang w:eastAsia="sv-SE"/>
              </w:rPr>
            </w:pPr>
            <w:r w:rsidRPr="00E64F85">
              <w:rPr>
                <w:b/>
                <w:bCs/>
                <w:lang w:eastAsia="sv-SE"/>
              </w:rPr>
              <w:t>Avverkningsspricka (spjälkning)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6A0B3" w14:textId="4920DD31" w:rsidR="00F54FDB" w:rsidRPr="0014650F" w:rsidRDefault="00C37EF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5 %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FC693" w14:textId="79099257" w:rsidR="00F54FDB" w:rsidRPr="00E64F85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20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1BD2F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38E5E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7</w:t>
            </w:r>
          </w:p>
        </w:tc>
      </w:tr>
      <w:tr w:rsidR="00F54FDB" w:rsidRPr="00E64F85" w14:paraId="53959BFC" w14:textId="77777777" w:rsidTr="00781A91">
        <w:trPr>
          <w:trHeight w:val="348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136F2" w14:textId="7F643E54" w:rsidR="00F54FDB" w:rsidRPr="00E64F85" w:rsidRDefault="00F54FDB" w:rsidP="00DC04FF">
            <w:pPr>
              <w:rPr>
                <w:b/>
                <w:bCs/>
                <w:lang w:eastAsia="sv-SE"/>
              </w:rPr>
            </w:pPr>
            <w:r w:rsidRPr="00E64F85">
              <w:rPr>
                <w:b/>
                <w:bCs/>
                <w:lang w:eastAsia="sv-SE"/>
              </w:rPr>
              <w:t>Längd</w:t>
            </w:r>
            <w:r w:rsidR="00323532">
              <w:rPr>
                <w:b/>
                <w:bCs/>
                <w:lang w:eastAsia="sv-SE"/>
              </w:rPr>
              <w:t>fel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55C0C7" w14:textId="78DD03A5" w:rsidR="00F54FDB" w:rsidRPr="0014650F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5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1441F" w14:textId="7F400F4F" w:rsidR="00F54FDB" w:rsidRPr="00E64F85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20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F2B15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4ABF5" w14:textId="0B0CDB2E" w:rsidR="00F54FDB" w:rsidRPr="00E64F85" w:rsidRDefault="00F54FDB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5</w:t>
            </w:r>
          </w:p>
        </w:tc>
      </w:tr>
      <w:tr w:rsidR="00F54FDB" w:rsidRPr="00E64F85" w14:paraId="070DCB69" w14:textId="77777777" w:rsidTr="00781A91">
        <w:trPr>
          <w:trHeight w:val="313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E056A" w14:textId="77777777" w:rsidR="00F54FDB" w:rsidRPr="00E64F85" w:rsidRDefault="00F54FDB" w:rsidP="00DC04FF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Ringsprickor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27871" w14:textId="51E1C8D3" w:rsidR="00F54FDB" w:rsidRPr="00E64F85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5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36517" w14:textId="579845B4" w:rsidR="00F54FDB" w:rsidRPr="00E64F85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20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9D542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71DC5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6</w:t>
            </w:r>
          </w:p>
        </w:tc>
      </w:tr>
      <w:tr w:rsidR="00F54FDB" w:rsidRPr="00E64F85" w14:paraId="36ACBEB4" w14:textId="77777777" w:rsidTr="00781A91">
        <w:trPr>
          <w:trHeight w:val="294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14181" w14:textId="77777777" w:rsidR="00F54FDB" w:rsidRPr="00E64F85" w:rsidRDefault="00F54FDB" w:rsidP="00DC04FF">
            <w:pPr>
              <w:rPr>
                <w:b/>
                <w:bCs/>
                <w:lang w:eastAsia="sv-SE"/>
              </w:rPr>
            </w:pPr>
            <w:r w:rsidRPr="00E64F85">
              <w:rPr>
                <w:b/>
                <w:bCs/>
                <w:lang w:eastAsia="sv-SE"/>
              </w:rPr>
              <w:t>Röta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ABAD8" w14:textId="140E45BB" w:rsidR="00F54FDB" w:rsidRPr="00E64F85" w:rsidRDefault="00C37EF5" w:rsidP="00D13E6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5 %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EC729" w14:textId="07B6FBE9" w:rsidR="00F54FDB" w:rsidRPr="00E64F85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20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0B4FCD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1587F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3</w:t>
            </w:r>
          </w:p>
        </w:tc>
      </w:tr>
      <w:tr w:rsidR="00F54FDB" w:rsidRPr="00E64F85" w14:paraId="6930396F" w14:textId="77777777" w:rsidTr="00781A91">
        <w:trPr>
          <w:trHeight w:val="337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CCC92" w14:textId="77777777" w:rsidR="00F54FDB" w:rsidRPr="00E64F85" w:rsidRDefault="00F54FDB" w:rsidP="00DC04FF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Krök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0B3F7" w14:textId="5DE23878" w:rsidR="00F54FDB" w:rsidRPr="00E64F85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5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4C3AE" w14:textId="11EAD43E" w:rsidR="00F54FDB" w:rsidRPr="00E64F85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20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B39F7D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A3782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2</w:t>
            </w:r>
          </w:p>
        </w:tc>
      </w:tr>
      <w:tr w:rsidR="00F54FDB" w:rsidRPr="00E64F85" w14:paraId="283F4B77" w14:textId="77777777" w:rsidTr="00781A91">
        <w:trPr>
          <w:trHeight w:val="533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4BACD" w14:textId="77777777" w:rsidR="00F54FDB" w:rsidRDefault="00364641" w:rsidP="00DC04FF">
            <w:p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Diameterfel</w:t>
            </w:r>
          </w:p>
          <w:p w14:paraId="646F2B1D" w14:textId="1ECA2A4B" w:rsidR="00BA5EA8" w:rsidRPr="00057905" w:rsidRDefault="00BA5EA8" w:rsidP="0029021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eastAsia="sv-SE"/>
              </w:rPr>
            </w:pPr>
            <w:r w:rsidRPr="00057905">
              <w:rPr>
                <w:b/>
                <w:bCs/>
                <w:lang w:eastAsia="sv-SE"/>
              </w:rPr>
              <w:t>Underdimension</w:t>
            </w:r>
          </w:p>
          <w:p w14:paraId="7A1854E7" w14:textId="7A68CEBC" w:rsidR="00BA5EA8" w:rsidRPr="00E64F85" w:rsidRDefault="00BA5EA8" w:rsidP="00BA5EA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eastAsia="sv-SE"/>
              </w:rPr>
            </w:pPr>
            <w:r>
              <w:rPr>
                <w:b/>
                <w:bCs/>
                <w:lang w:eastAsia="sv-SE"/>
              </w:rPr>
              <w:t>Övergrovt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0DF7E" w14:textId="77777777" w:rsidR="00BA5EA8" w:rsidRDefault="00BA5EA8" w:rsidP="00DC04FF">
            <w:pPr>
              <w:jc w:val="center"/>
              <w:rPr>
                <w:color w:val="000000" w:themeColor="text1"/>
                <w:lang w:eastAsia="sv-SE"/>
              </w:rPr>
            </w:pPr>
          </w:p>
          <w:p w14:paraId="0F5942C2" w14:textId="4A9D2A10" w:rsidR="00057905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5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  <w:p w14:paraId="127E0C3F" w14:textId="4BC994AB" w:rsidR="00F54FDB" w:rsidRPr="00F4486F" w:rsidRDefault="00453639" w:rsidP="00DC04FF">
            <w:pPr>
              <w:jc w:val="center"/>
              <w:rPr>
                <w:lang w:eastAsia="sv-SE"/>
              </w:rPr>
            </w:pPr>
            <w:r>
              <w:rPr>
                <w:color w:val="000000" w:themeColor="text1"/>
                <w:lang w:eastAsia="sv-SE"/>
              </w:rPr>
              <w:t>Ej tillåtet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01312F" w14:textId="77777777" w:rsidR="00BA5EA8" w:rsidRDefault="00BA5EA8" w:rsidP="00DC04FF">
            <w:pPr>
              <w:jc w:val="center"/>
              <w:rPr>
                <w:lang w:eastAsia="sv-SE"/>
              </w:rPr>
            </w:pPr>
          </w:p>
          <w:p w14:paraId="3BA26454" w14:textId="0A6372D2" w:rsidR="00057905" w:rsidRDefault="00057905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Max 20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  <w:p w14:paraId="08A876C6" w14:textId="03D2736A" w:rsidR="00BA5EA8" w:rsidRPr="00E64F85" w:rsidRDefault="00453639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Ej tillåtet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15203" w14:textId="77777777" w:rsidR="00F54FDB" w:rsidRPr="00E64F85" w:rsidRDefault="00F54FDB" w:rsidP="00DC04FF">
            <w:pPr>
              <w:jc w:val="center"/>
              <w:rPr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8DA35" w14:textId="77777777" w:rsidR="00B54066" w:rsidRDefault="00B54066" w:rsidP="00DC04FF">
            <w:pPr>
              <w:jc w:val="center"/>
              <w:rPr>
                <w:lang w:eastAsia="sv-SE"/>
              </w:rPr>
            </w:pPr>
          </w:p>
          <w:p w14:paraId="765A66FD" w14:textId="052DF26C" w:rsidR="00B54066" w:rsidRDefault="00B54066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7</w:t>
            </w:r>
          </w:p>
          <w:p w14:paraId="7C140CE3" w14:textId="6D97DF32" w:rsidR="00F54FDB" w:rsidRPr="00E64F85" w:rsidRDefault="00F54FDB" w:rsidP="00DC04FF">
            <w:pPr>
              <w:jc w:val="center"/>
              <w:rPr>
                <w:lang w:eastAsia="sv-SE"/>
              </w:rPr>
            </w:pPr>
            <w:r>
              <w:rPr>
                <w:lang w:eastAsia="sv-SE"/>
              </w:rPr>
              <w:t>4</w:t>
            </w:r>
          </w:p>
        </w:tc>
      </w:tr>
      <w:tr w:rsidR="00F54FDB" w:rsidRPr="00E64F85" w14:paraId="0574FD3D" w14:textId="77777777" w:rsidTr="00781A91">
        <w:trPr>
          <w:trHeight w:val="62"/>
        </w:trPr>
        <w:tc>
          <w:tcPr>
            <w:tcW w:w="2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4E30D" w14:textId="5C12A58D" w:rsidR="00F54FDB" w:rsidRPr="00323532" w:rsidRDefault="00F54FDB" w:rsidP="00DC04FF">
            <w:pPr>
              <w:rPr>
                <w:b/>
                <w:bCs/>
                <w:lang w:eastAsia="sv-SE"/>
              </w:rPr>
            </w:pPr>
            <w:r w:rsidRPr="00323532">
              <w:rPr>
                <w:b/>
                <w:bCs/>
                <w:lang w:eastAsia="sv-SE"/>
              </w:rPr>
              <w:t>Övriga fel</w:t>
            </w:r>
            <w:r w:rsidR="00057905">
              <w:rPr>
                <w:b/>
                <w:bCs/>
                <w:lang w:eastAsia="sv-SE"/>
              </w:rPr>
              <w:t>.</w:t>
            </w:r>
          </w:p>
          <w:p w14:paraId="1F3ED665" w14:textId="27FC4E70" w:rsidR="00E335CE" w:rsidRPr="00323532" w:rsidRDefault="00E335CE" w:rsidP="00DC04FF">
            <w:pPr>
              <w:rPr>
                <w:b/>
                <w:bCs/>
                <w:lang w:eastAsia="sv-SE"/>
              </w:rPr>
            </w:pPr>
            <w:r w:rsidRPr="00323532">
              <w:rPr>
                <w:b/>
                <w:bCs/>
                <w:lang w:eastAsia="sv-SE"/>
              </w:rPr>
              <w:t>Tillredning mm.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3A314" w14:textId="28D0BDA5" w:rsidR="00F54FDB" w:rsidRPr="00323532" w:rsidRDefault="00057905" w:rsidP="00DC04FF">
            <w:pPr>
              <w:jc w:val="center"/>
              <w:rPr>
                <w:b/>
                <w:bCs/>
                <w:color w:val="000000" w:themeColor="text1"/>
                <w:lang w:eastAsia="sv-SE"/>
              </w:rPr>
            </w:pPr>
            <w:r>
              <w:rPr>
                <w:lang w:eastAsia="sv-SE"/>
              </w:rPr>
              <w:t>Max 5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40D8F" w14:textId="24388EF3" w:rsidR="00F54FDB" w:rsidRPr="00323532" w:rsidRDefault="00057905" w:rsidP="00DC04FF">
            <w:pPr>
              <w:jc w:val="center"/>
              <w:rPr>
                <w:color w:val="000000" w:themeColor="text1"/>
                <w:lang w:eastAsia="sv-SE"/>
              </w:rPr>
            </w:pPr>
            <w:r>
              <w:rPr>
                <w:lang w:eastAsia="sv-SE"/>
              </w:rPr>
              <w:t>Max 20</w:t>
            </w:r>
            <w:r w:rsidR="0028683A">
              <w:rPr>
                <w:lang w:eastAsia="sv-SE"/>
              </w:rPr>
              <w:t xml:space="preserve"> </w:t>
            </w:r>
            <w:r>
              <w:rPr>
                <w:lang w:eastAsia="sv-SE"/>
              </w:rPr>
              <w:t>%</w:t>
            </w:r>
          </w:p>
        </w:tc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8F1E1" w14:textId="77777777" w:rsidR="00F54FDB" w:rsidRPr="00323532" w:rsidRDefault="00F54FDB" w:rsidP="00DC04FF">
            <w:pPr>
              <w:jc w:val="center"/>
              <w:rPr>
                <w:b/>
                <w:bCs/>
                <w:color w:val="000000" w:themeColor="text1"/>
                <w:lang w:eastAsia="sv-SE"/>
              </w:rPr>
            </w:pPr>
          </w:p>
        </w:tc>
        <w:tc>
          <w:tcPr>
            <w:tcW w:w="16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410CA" w14:textId="35783D8C" w:rsidR="00F54FDB" w:rsidRPr="003C2F3A" w:rsidRDefault="00F54FDB" w:rsidP="00DC04FF">
            <w:pPr>
              <w:jc w:val="center"/>
              <w:rPr>
                <w:color w:val="000000" w:themeColor="text1"/>
                <w:lang w:eastAsia="sv-SE"/>
              </w:rPr>
            </w:pPr>
            <w:r w:rsidRPr="003C2F3A">
              <w:rPr>
                <w:color w:val="000000" w:themeColor="text1"/>
                <w:lang w:eastAsia="sv-SE"/>
              </w:rPr>
              <w:t>6</w:t>
            </w:r>
            <w:r w:rsidR="00E335CE" w:rsidRPr="003C2F3A">
              <w:rPr>
                <w:color w:val="000000" w:themeColor="text1"/>
                <w:lang w:eastAsia="sv-SE"/>
              </w:rPr>
              <w:t>/7</w:t>
            </w:r>
          </w:p>
        </w:tc>
      </w:tr>
    </w:tbl>
    <w:p w14:paraId="2FBE0054" w14:textId="209C2884" w:rsidR="009B777B" w:rsidRPr="00557543" w:rsidRDefault="002D1669" w:rsidP="00781A91">
      <w:pPr>
        <w:rPr>
          <w:lang w:eastAsia="sv-SE"/>
        </w:rPr>
      </w:pPr>
      <w:r>
        <w:rPr>
          <w:lang w:eastAsia="sv-SE"/>
        </w:rPr>
        <w:t>S</w:t>
      </w:r>
      <w:r w:rsidR="00626CA3" w:rsidRPr="00626CA3">
        <w:rPr>
          <w:lang w:eastAsia="sv-SE"/>
        </w:rPr>
        <w:t>umman av de uppräknade felen</w:t>
      </w:r>
      <w:r>
        <w:rPr>
          <w:lang w:eastAsia="sv-SE"/>
        </w:rPr>
        <w:t xml:space="preserve"> </w:t>
      </w:r>
      <w:r w:rsidRPr="00626CA3">
        <w:rPr>
          <w:lang w:eastAsia="sv-SE"/>
        </w:rPr>
        <w:t>gäller</w:t>
      </w:r>
      <w:r w:rsidR="00465194">
        <w:rPr>
          <w:lang w:eastAsia="sv-SE"/>
        </w:rPr>
        <w:t xml:space="preserve"> för % -talen</w:t>
      </w:r>
      <w:r w:rsidR="00F64948">
        <w:rPr>
          <w:lang w:eastAsia="sv-SE"/>
        </w:rPr>
        <w:t>.</w:t>
      </w:r>
    </w:p>
    <w:sectPr w:rsidR="009B777B" w:rsidRPr="00557543" w:rsidSect="00A748F6">
      <w:headerReference w:type="default" r:id="rId10"/>
      <w:footerReference w:type="default" r:id="rId11"/>
      <w:pgSz w:w="11906" w:h="16838"/>
      <w:pgMar w:top="2127" w:right="1274" w:bottom="1417" w:left="1843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9E0E4" w14:textId="77777777" w:rsidR="001E1BE3" w:rsidRDefault="001E1BE3" w:rsidP="00DC048C">
      <w:r>
        <w:separator/>
      </w:r>
    </w:p>
  </w:endnote>
  <w:endnote w:type="continuationSeparator" w:id="0">
    <w:p w14:paraId="61B1C3B9" w14:textId="77777777" w:rsidR="001E1BE3" w:rsidRDefault="001E1BE3" w:rsidP="00DC048C">
      <w:r>
        <w:continuationSeparator/>
      </w:r>
    </w:p>
  </w:endnote>
  <w:endnote w:type="continuationNotice" w:id="1">
    <w:p w14:paraId="6EB3CE2F" w14:textId="77777777" w:rsidR="001E1BE3" w:rsidRDefault="001E1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582B3" w14:textId="77777777" w:rsidR="00FE31BF" w:rsidRPr="00B70321" w:rsidRDefault="00B70321" w:rsidP="0005693F">
    <w:pPr>
      <w:pStyle w:val="Footer"/>
      <w:ind w:left="-426"/>
    </w:pPr>
    <w:r w:rsidRPr="0058011C">
      <w:rPr>
        <w:rFonts w:ascii="Open Sans Light" w:hAnsi="Open Sans Light" w:cs="Open Sans Light"/>
        <w:b/>
        <w:color w:val="262626" w:themeColor="text1" w:themeTint="D9"/>
        <w:spacing w:val="10"/>
        <w:sz w:val="16"/>
      </w:rPr>
      <w:t>Biometria</w:t>
    </w:r>
    <w:r>
      <w:rPr>
        <w:rFonts w:ascii="Open Sans Light" w:hAnsi="Open Sans Light" w:cs="Open Sans Light"/>
        <w:b/>
        <w:color w:val="262626" w:themeColor="text1" w:themeTint="D9"/>
        <w:spacing w:val="10"/>
        <w:sz w:val="16"/>
      </w:rPr>
      <w:t xml:space="preserve"> </w:t>
    </w:r>
    <w:r>
      <w:rPr>
        <w:rFonts w:ascii="Open Sans Light" w:hAnsi="Open Sans Light" w:cs="Open Sans Light"/>
        <w:b/>
        <w:color w:val="262626" w:themeColor="text1" w:themeTint="D9"/>
        <w:spacing w:val="10"/>
        <w:sz w:val="16"/>
      </w:rPr>
      <w:br/>
    </w:r>
    <w:r w:rsidRPr="007044A5">
      <w:rPr>
        <w:rFonts w:ascii="Open Sans Light" w:hAnsi="Open Sans Light" w:cs="Open Sans Light"/>
        <w:color w:val="262626" w:themeColor="text1" w:themeTint="D9"/>
        <w:spacing w:val="10"/>
        <w:sz w:val="16"/>
      </w:rPr>
      <w:t>Box</w:t>
    </w:r>
    <w:r w:rsidR="00DF50E1">
      <w:rPr>
        <w:rFonts w:ascii="Open Sans Light" w:hAnsi="Open Sans Light" w:cs="Open Sans Light"/>
        <w:color w:val="262626" w:themeColor="text1" w:themeTint="D9"/>
        <w:spacing w:val="10"/>
        <w:sz w:val="16"/>
      </w:rPr>
      <w:t xml:space="preserve"> </w:t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t>89 | 751 03 UPPSALA | 010-228 50 00 |</w:t>
    </w:r>
    <w:r w:rsidRPr="006D695F">
      <w:rPr>
        <w:rFonts w:ascii="Open Sans Light" w:hAnsi="Open Sans Light" w:cs="Open Sans Light"/>
        <w:color w:val="262626" w:themeColor="text1" w:themeTint="D9"/>
        <w:spacing w:val="10"/>
        <w:sz w:val="16"/>
      </w:rPr>
      <w:t>info@biometria.se</w:t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t xml:space="preserve"> | www.biometria.se</w:t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tab/>
      <w:t xml:space="preserve"> </w:t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fldChar w:fldCharType="begin"/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instrText xml:space="preserve"> PAGE  \* Arabic  \* MERGEFORMAT </w:instrText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fldChar w:fldCharType="separate"/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t>1</w:t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fldChar w:fldCharType="end"/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t xml:space="preserve"> (</w:t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fldChar w:fldCharType="begin"/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instrText xml:space="preserve"> NUMPAGES  \* Arabic  \* MERGEFORMAT </w:instrText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fldChar w:fldCharType="separate"/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t>1</w:t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fldChar w:fldCharType="end"/>
    </w:r>
    <w:r>
      <w:rPr>
        <w:rFonts w:ascii="Open Sans Light" w:hAnsi="Open Sans Light" w:cs="Open Sans Light"/>
        <w:color w:val="262626" w:themeColor="text1" w:themeTint="D9"/>
        <w:spacing w:val="1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1FB3" w14:textId="77777777" w:rsidR="001E1BE3" w:rsidRDefault="001E1BE3" w:rsidP="00DC048C">
      <w:r>
        <w:separator/>
      </w:r>
    </w:p>
  </w:footnote>
  <w:footnote w:type="continuationSeparator" w:id="0">
    <w:p w14:paraId="3C8A466F" w14:textId="77777777" w:rsidR="001E1BE3" w:rsidRDefault="001E1BE3" w:rsidP="00DC048C">
      <w:r>
        <w:continuationSeparator/>
      </w:r>
    </w:p>
  </w:footnote>
  <w:footnote w:type="continuationNotice" w:id="1">
    <w:p w14:paraId="2F58C8F2" w14:textId="77777777" w:rsidR="001E1BE3" w:rsidRDefault="001E1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87A1" w14:textId="77777777" w:rsidR="00DC048C" w:rsidRDefault="00DC048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B5266D5" wp14:editId="433FAECE">
          <wp:simplePos x="0" y="0"/>
          <wp:positionH relativeFrom="column">
            <wp:posOffset>-690245</wp:posOffset>
          </wp:positionH>
          <wp:positionV relativeFrom="paragraph">
            <wp:posOffset>176530</wp:posOffset>
          </wp:positionV>
          <wp:extent cx="1620000" cy="379998"/>
          <wp:effectExtent l="0" t="0" r="0" b="127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ometria_logo_liggande_RGB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37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411E"/>
    <w:multiLevelType w:val="hybridMultilevel"/>
    <w:tmpl w:val="0886657A"/>
    <w:lvl w:ilvl="0" w:tplc="D02A9476"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BD6"/>
    <w:multiLevelType w:val="hybridMultilevel"/>
    <w:tmpl w:val="7D2C5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A3564"/>
    <w:multiLevelType w:val="multilevel"/>
    <w:tmpl w:val="F04AC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78809624">
    <w:abstractNumId w:val="2"/>
  </w:num>
  <w:num w:numId="2" w16cid:durableId="1618247223">
    <w:abstractNumId w:val="0"/>
  </w:num>
  <w:num w:numId="3" w16cid:durableId="92749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2A"/>
    <w:rsid w:val="00007BF2"/>
    <w:rsid w:val="0003505B"/>
    <w:rsid w:val="00041267"/>
    <w:rsid w:val="000421CC"/>
    <w:rsid w:val="0005228B"/>
    <w:rsid w:val="0005693F"/>
    <w:rsid w:val="00057905"/>
    <w:rsid w:val="00060314"/>
    <w:rsid w:val="000708DA"/>
    <w:rsid w:val="0008308E"/>
    <w:rsid w:val="000A5769"/>
    <w:rsid w:val="000B0FFA"/>
    <w:rsid w:val="000D4278"/>
    <w:rsid w:val="000E5B30"/>
    <w:rsid w:val="000E7EC1"/>
    <w:rsid w:val="00125589"/>
    <w:rsid w:val="0014650F"/>
    <w:rsid w:val="001472B3"/>
    <w:rsid w:val="0015069C"/>
    <w:rsid w:val="001533F8"/>
    <w:rsid w:val="00154758"/>
    <w:rsid w:val="00170331"/>
    <w:rsid w:val="001865F1"/>
    <w:rsid w:val="001B6225"/>
    <w:rsid w:val="001C3258"/>
    <w:rsid w:val="001C504A"/>
    <w:rsid w:val="001E1BE3"/>
    <w:rsid w:val="001E786E"/>
    <w:rsid w:val="001F1913"/>
    <w:rsid w:val="002128AB"/>
    <w:rsid w:val="00234B53"/>
    <w:rsid w:val="0026369C"/>
    <w:rsid w:val="0027797D"/>
    <w:rsid w:val="0028683A"/>
    <w:rsid w:val="002935D4"/>
    <w:rsid w:val="00296597"/>
    <w:rsid w:val="002B4E00"/>
    <w:rsid w:val="002D1669"/>
    <w:rsid w:val="003155AD"/>
    <w:rsid w:val="003218A7"/>
    <w:rsid w:val="00323532"/>
    <w:rsid w:val="00325F1D"/>
    <w:rsid w:val="00327AAF"/>
    <w:rsid w:val="00356B00"/>
    <w:rsid w:val="00364641"/>
    <w:rsid w:val="0039170C"/>
    <w:rsid w:val="0039471A"/>
    <w:rsid w:val="0039492D"/>
    <w:rsid w:val="003A5F2E"/>
    <w:rsid w:val="003C1976"/>
    <w:rsid w:val="003C2F3A"/>
    <w:rsid w:val="003D08EA"/>
    <w:rsid w:val="003E3E80"/>
    <w:rsid w:val="0040743B"/>
    <w:rsid w:val="00423DB2"/>
    <w:rsid w:val="004447C6"/>
    <w:rsid w:val="00450B18"/>
    <w:rsid w:val="00453639"/>
    <w:rsid w:val="00461DBE"/>
    <w:rsid w:val="00465194"/>
    <w:rsid w:val="00465616"/>
    <w:rsid w:val="004C666B"/>
    <w:rsid w:val="004E27FB"/>
    <w:rsid w:val="004E2A9B"/>
    <w:rsid w:val="004F6E85"/>
    <w:rsid w:val="00504DC3"/>
    <w:rsid w:val="0051269A"/>
    <w:rsid w:val="005160FA"/>
    <w:rsid w:val="005316DF"/>
    <w:rsid w:val="00557543"/>
    <w:rsid w:val="00563D20"/>
    <w:rsid w:val="00567CD3"/>
    <w:rsid w:val="00577E0C"/>
    <w:rsid w:val="00581094"/>
    <w:rsid w:val="005918DE"/>
    <w:rsid w:val="005A10A0"/>
    <w:rsid w:val="005A5D97"/>
    <w:rsid w:val="005D212A"/>
    <w:rsid w:val="005D4AC8"/>
    <w:rsid w:val="005F651C"/>
    <w:rsid w:val="006031F4"/>
    <w:rsid w:val="006166C6"/>
    <w:rsid w:val="006254A5"/>
    <w:rsid w:val="00626CA3"/>
    <w:rsid w:val="006438E6"/>
    <w:rsid w:val="006475A6"/>
    <w:rsid w:val="006616FD"/>
    <w:rsid w:val="00661A38"/>
    <w:rsid w:val="006750FF"/>
    <w:rsid w:val="00686865"/>
    <w:rsid w:val="006A67C2"/>
    <w:rsid w:val="006B3E98"/>
    <w:rsid w:val="006D3B14"/>
    <w:rsid w:val="006E5059"/>
    <w:rsid w:val="007023C6"/>
    <w:rsid w:val="00716640"/>
    <w:rsid w:val="00741451"/>
    <w:rsid w:val="00752E85"/>
    <w:rsid w:val="007553DF"/>
    <w:rsid w:val="007721E0"/>
    <w:rsid w:val="007759E4"/>
    <w:rsid w:val="007811AF"/>
    <w:rsid w:val="00781A91"/>
    <w:rsid w:val="007D4E78"/>
    <w:rsid w:val="007E5951"/>
    <w:rsid w:val="00807669"/>
    <w:rsid w:val="0083207A"/>
    <w:rsid w:val="00836F09"/>
    <w:rsid w:val="00837F8C"/>
    <w:rsid w:val="008525B7"/>
    <w:rsid w:val="00862C07"/>
    <w:rsid w:val="00863E97"/>
    <w:rsid w:val="00867591"/>
    <w:rsid w:val="008822CB"/>
    <w:rsid w:val="00882BD1"/>
    <w:rsid w:val="008D5507"/>
    <w:rsid w:val="008D7C37"/>
    <w:rsid w:val="008F0B76"/>
    <w:rsid w:val="008F79A1"/>
    <w:rsid w:val="00912576"/>
    <w:rsid w:val="00912EEA"/>
    <w:rsid w:val="00921F9A"/>
    <w:rsid w:val="00943DE7"/>
    <w:rsid w:val="00975A35"/>
    <w:rsid w:val="009B777B"/>
    <w:rsid w:val="009D06D3"/>
    <w:rsid w:val="00A008A5"/>
    <w:rsid w:val="00A24BC7"/>
    <w:rsid w:val="00A3090D"/>
    <w:rsid w:val="00A30924"/>
    <w:rsid w:val="00A627CE"/>
    <w:rsid w:val="00A7332B"/>
    <w:rsid w:val="00A748F6"/>
    <w:rsid w:val="00A7553B"/>
    <w:rsid w:val="00A97D0F"/>
    <w:rsid w:val="00AB11F0"/>
    <w:rsid w:val="00AD29A2"/>
    <w:rsid w:val="00AD380D"/>
    <w:rsid w:val="00B02F6F"/>
    <w:rsid w:val="00B40917"/>
    <w:rsid w:val="00B54066"/>
    <w:rsid w:val="00B70321"/>
    <w:rsid w:val="00B72F51"/>
    <w:rsid w:val="00B85FF8"/>
    <w:rsid w:val="00B91B94"/>
    <w:rsid w:val="00BA46E1"/>
    <w:rsid w:val="00BA5EA8"/>
    <w:rsid w:val="00BA72E6"/>
    <w:rsid w:val="00BB19FB"/>
    <w:rsid w:val="00BB5676"/>
    <w:rsid w:val="00BC798D"/>
    <w:rsid w:val="00C0099A"/>
    <w:rsid w:val="00C20E85"/>
    <w:rsid w:val="00C37EF5"/>
    <w:rsid w:val="00C61CB0"/>
    <w:rsid w:val="00C61D25"/>
    <w:rsid w:val="00C6587F"/>
    <w:rsid w:val="00C65B86"/>
    <w:rsid w:val="00C757FB"/>
    <w:rsid w:val="00C8435A"/>
    <w:rsid w:val="00C96722"/>
    <w:rsid w:val="00CB61EF"/>
    <w:rsid w:val="00CB7DC8"/>
    <w:rsid w:val="00CC1325"/>
    <w:rsid w:val="00CD2A10"/>
    <w:rsid w:val="00CF0AB1"/>
    <w:rsid w:val="00D126A8"/>
    <w:rsid w:val="00D13E6F"/>
    <w:rsid w:val="00D265AF"/>
    <w:rsid w:val="00D4790D"/>
    <w:rsid w:val="00D524BC"/>
    <w:rsid w:val="00D743BB"/>
    <w:rsid w:val="00D775D1"/>
    <w:rsid w:val="00DA152C"/>
    <w:rsid w:val="00DA1C6D"/>
    <w:rsid w:val="00DA54B9"/>
    <w:rsid w:val="00DB678F"/>
    <w:rsid w:val="00DC048C"/>
    <w:rsid w:val="00DC3A3E"/>
    <w:rsid w:val="00DC7871"/>
    <w:rsid w:val="00DD096A"/>
    <w:rsid w:val="00DD3AD4"/>
    <w:rsid w:val="00DD3FE3"/>
    <w:rsid w:val="00DE36F8"/>
    <w:rsid w:val="00DF50E1"/>
    <w:rsid w:val="00DF5A21"/>
    <w:rsid w:val="00E071FB"/>
    <w:rsid w:val="00E22921"/>
    <w:rsid w:val="00E22BAE"/>
    <w:rsid w:val="00E325A1"/>
    <w:rsid w:val="00E335B2"/>
    <w:rsid w:val="00E335CE"/>
    <w:rsid w:val="00E551CE"/>
    <w:rsid w:val="00E64F85"/>
    <w:rsid w:val="00E86274"/>
    <w:rsid w:val="00EB0932"/>
    <w:rsid w:val="00EB4419"/>
    <w:rsid w:val="00EB6EFD"/>
    <w:rsid w:val="00ED6526"/>
    <w:rsid w:val="00EF47A1"/>
    <w:rsid w:val="00F06B45"/>
    <w:rsid w:val="00F36857"/>
    <w:rsid w:val="00F4160C"/>
    <w:rsid w:val="00F4486F"/>
    <w:rsid w:val="00F46770"/>
    <w:rsid w:val="00F54FDB"/>
    <w:rsid w:val="00F64948"/>
    <w:rsid w:val="00FB5CA2"/>
    <w:rsid w:val="00FB774E"/>
    <w:rsid w:val="00FC647D"/>
    <w:rsid w:val="00FE31BF"/>
    <w:rsid w:val="00FE4D43"/>
    <w:rsid w:val="2F76C997"/>
    <w:rsid w:val="4DFB73A0"/>
    <w:rsid w:val="678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CB4FC"/>
  <w15:chartTrackingRefBased/>
  <w15:docId w15:val="{1F05D8D7-E20F-4683-9165-DC77449B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 Biometria"/>
    <w:qFormat/>
    <w:rsid w:val="006166C6"/>
    <w:pPr>
      <w:spacing w:after="0" w:line="240" w:lineRule="auto"/>
    </w:pPr>
    <w:rPr>
      <w:rFonts w:ascii="Noto Serif" w:eastAsia="Times New Roman" w:hAnsi="Noto Serif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F8C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35962B"/>
      <w:sz w:val="32"/>
      <w:szCs w:val="32"/>
    </w:rPr>
  </w:style>
  <w:style w:type="paragraph" w:styleId="Heading2">
    <w:name w:val="heading 2"/>
    <w:aliases w:val="Rubrik 2 Biometria"/>
    <w:next w:val="Normal"/>
    <w:link w:val="Heading2Char"/>
    <w:qFormat/>
    <w:rsid w:val="005A10A0"/>
    <w:pPr>
      <w:keepNext/>
      <w:spacing w:before="240" w:after="60" w:line="240" w:lineRule="auto"/>
      <w:outlineLvl w:val="1"/>
    </w:pPr>
    <w:rPr>
      <w:rFonts w:ascii="Open Sans" w:eastAsia="Times New Roman" w:hAnsi="Open Sans" w:cs="Arial"/>
      <w:bCs/>
      <w:iCs/>
      <w:sz w:val="28"/>
      <w:szCs w:val="28"/>
      <w:lang w:eastAsia="sv-SE"/>
    </w:rPr>
  </w:style>
  <w:style w:type="paragraph" w:styleId="Heading3">
    <w:name w:val="heading 3"/>
    <w:aliases w:val="Bubrik 3 Biometria"/>
    <w:next w:val="Normal"/>
    <w:link w:val="Heading3Char"/>
    <w:autoRedefine/>
    <w:qFormat/>
    <w:rsid w:val="003E3E80"/>
    <w:pPr>
      <w:keepNext/>
      <w:spacing w:before="240" w:after="60" w:line="240" w:lineRule="auto"/>
      <w:outlineLvl w:val="2"/>
    </w:pPr>
    <w:rPr>
      <w:rFonts w:ascii="Open Sans" w:eastAsia="Times New Roman" w:hAnsi="Open Sans" w:cs="Arial"/>
      <w:b/>
      <w:bCs/>
      <w:sz w:val="24"/>
      <w:szCs w:val="26"/>
      <w:lang w:eastAsia="sv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0A0"/>
    <w:pPr>
      <w:keepNext/>
      <w:keepLines/>
      <w:spacing w:before="40"/>
      <w:outlineLvl w:val="3"/>
    </w:pPr>
    <w:rPr>
      <w:rFonts w:ascii="Open Sans" w:eastAsiaTheme="majorEastAsia" w:hAnsi="Open Sans" w:cstheme="majorBidi"/>
      <w:i/>
      <w:iCs/>
      <w:color w:val="32992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ubrik 2 Biometria Char"/>
    <w:basedOn w:val="DefaultParagraphFont"/>
    <w:link w:val="Heading2"/>
    <w:rsid w:val="005A10A0"/>
    <w:rPr>
      <w:rFonts w:ascii="Open Sans" w:eastAsia="Times New Roman" w:hAnsi="Open Sans" w:cs="Arial"/>
      <w:bCs/>
      <w:iCs/>
      <w:sz w:val="28"/>
      <w:szCs w:val="28"/>
      <w:lang w:eastAsia="sv-SE"/>
    </w:rPr>
  </w:style>
  <w:style w:type="character" w:customStyle="1" w:styleId="Heading3Char">
    <w:name w:val="Heading 3 Char"/>
    <w:aliases w:val="Bubrik 3 Biometria Char"/>
    <w:basedOn w:val="DefaultParagraphFont"/>
    <w:link w:val="Heading3"/>
    <w:rsid w:val="003E3E80"/>
    <w:rPr>
      <w:rFonts w:ascii="Open Sans" w:eastAsia="Times New Roman" w:hAnsi="Open Sans" w:cs="Arial"/>
      <w:b/>
      <w:bCs/>
      <w:sz w:val="24"/>
      <w:szCs w:val="26"/>
      <w:lang w:eastAsia="sv-SE"/>
    </w:rPr>
  </w:style>
  <w:style w:type="paragraph" w:styleId="Salutation">
    <w:name w:val="Salutation"/>
    <w:aliases w:val="Qbera Inledning,Huvudrubrik"/>
    <w:next w:val="Normal"/>
    <w:link w:val="SalutationChar"/>
    <w:autoRedefine/>
    <w:rsid w:val="00DC048C"/>
    <w:pPr>
      <w:spacing w:before="720" w:after="60" w:line="240" w:lineRule="exact"/>
    </w:pPr>
    <w:rPr>
      <w:rFonts w:ascii="Klavika Regular" w:eastAsia="Times New Roman" w:hAnsi="Klavika Regular" w:cs="Times New Roman"/>
      <w:color w:val="E78E25"/>
      <w:sz w:val="38"/>
      <w:szCs w:val="24"/>
    </w:rPr>
  </w:style>
  <w:style w:type="character" w:customStyle="1" w:styleId="SalutationChar">
    <w:name w:val="Salutation Char"/>
    <w:aliases w:val="Qbera Inledning Char,Huvudrubrik Char"/>
    <w:basedOn w:val="DefaultParagraphFont"/>
    <w:link w:val="Salutation"/>
    <w:rsid w:val="00DC048C"/>
    <w:rPr>
      <w:rFonts w:ascii="Klavika Regular" w:eastAsia="Times New Roman" w:hAnsi="Klavika Regular" w:cs="Times New Roman"/>
      <w:color w:val="E78E25"/>
      <w:sz w:val="38"/>
      <w:szCs w:val="24"/>
    </w:rPr>
  </w:style>
  <w:style w:type="paragraph" w:styleId="Header">
    <w:name w:val="header"/>
    <w:aliases w:val="Ämnesrubrik Biometria"/>
    <w:link w:val="HeaderChar"/>
    <w:qFormat/>
    <w:rsid w:val="005A10A0"/>
    <w:pPr>
      <w:tabs>
        <w:tab w:val="center" w:pos="4536"/>
        <w:tab w:val="right" w:pos="9072"/>
      </w:tabs>
      <w:spacing w:after="0" w:line="340" w:lineRule="exact"/>
      <w:ind w:left="5103"/>
    </w:pPr>
    <w:rPr>
      <w:rFonts w:ascii="Open Sans Light" w:eastAsia="Times New Roman" w:hAnsi="Open Sans Light" w:cs="Times New Roman"/>
      <w:b/>
      <w:color w:val="808080"/>
      <w:sz w:val="32"/>
      <w:szCs w:val="20"/>
      <w:lang w:eastAsia="sv-SE"/>
    </w:rPr>
  </w:style>
  <w:style w:type="character" w:customStyle="1" w:styleId="HeaderChar">
    <w:name w:val="Header Char"/>
    <w:aliases w:val="Ämnesrubrik Biometria Char"/>
    <w:basedOn w:val="DefaultParagraphFont"/>
    <w:link w:val="Header"/>
    <w:rsid w:val="005A10A0"/>
    <w:rPr>
      <w:rFonts w:ascii="Open Sans Light" w:eastAsia="Times New Roman" w:hAnsi="Open Sans Light" w:cs="Times New Roman"/>
      <w:b/>
      <w:color w:val="808080"/>
      <w:sz w:val="32"/>
      <w:szCs w:val="20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DC04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48C"/>
    <w:rPr>
      <w:rFonts w:ascii="Garamond" w:eastAsia="Times New Roman" w:hAnsi="Garamond" w:cs="Times New Roman"/>
      <w:szCs w:val="24"/>
    </w:rPr>
  </w:style>
  <w:style w:type="character" w:styleId="Strong">
    <w:name w:val="Strong"/>
    <w:basedOn w:val="DefaultParagraphFont"/>
    <w:uiPriority w:val="22"/>
    <w:qFormat/>
    <w:rsid w:val="00DC048C"/>
    <w:rPr>
      <w:rFonts w:ascii="Open Sans" w:hAnsi="Open Sans"/>
      <w:b/>
      <w:bCs/>
    </w:rPr>
  </w:style>
  <w:style w:type="paragraph" w:styleId="Title">
    <w:name w:val="Title"/>
    <w:aliases w:val="Rubrik Infobrev"/>
    <w:basedOn w:val="Normal"/>
    <w:next w:val="Normal"/>
    <w:link w:val="TitleChar"/>
    <w:uiPriority w:val="10"/>
    <w:qFormat/>
    <w:rsid w:val="00DC048C"/>
    <w:pPr>
      <w:contextualSpacing/>
    </w:pPr>
    <w:rPr>
      <w:rFonts w:ascii="Open Sans" w:eastAsiaTheme="majorEastAsia" w:hAnsi="Open Sans" w:cstheme="majorBidi"/>
      <w:color w:val="32992B"/>
      <w:spacing w:val="-10"/>
      <w:kern w:val="28"/>
      <w:sz w:val="56"/>
      <w:szCs w:val="56"/>
    </w:rPr>
  </w:style>
  <w:style w:type="character" w:customStyle="1" w:styleId="TitleChar">
    <w:name w:val="Title Char"/>
    <w:aliases w:val="Rubrik Infobrev Char"/>
    <w:basedOn w:val="DefaultParagraphFont"/>
    <w:link w:val="Title"/>
    <w:uiPriority w:val="10"/>
    <w:rsid w:val="00DC048C"/>
    <w:rPr>
      <w:rFonts w:ascii="Open Sans" w:eastAsiaTheme="majorEastAsia" w:hAnsi="Open Sans" w:cstheme="majorBidi"/>
      <w:color w:val="32992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0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10A0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37F8C"/>
    <w:rPr>
      <w:rFonts w:ascii="Open Sans" w:eastAsiaTheme="majorEastAsia" w:hAnsi="Open Sans" w:cstheme="majorBidi"/>
      <w:b/>
      <w:color w:val="35962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0A0"/>
    <w:rPr>
      <w:rFonts w:ascii="Open Sans" w:eastAsiaTheme="majorEastAsia" w:hAnsi="Open Sans" w:cstheme="majorBidi"/>
      <w:i/>
      <w:iCs/>
      <w:color w:val="32992B"/>
      <w:sz w:val="20"/>
      <w:szCs w:val="24"/>
    </w:rPr>
  </w:style>
  <w:style w:type="paragraph" w:customStyle="1" w:styleId="Datumochavsndare">
    <w:name w:val="Datum och avsändare"/>
    <w:basedOn w:val="Normal"/>
    <w:link w:val="DatumochavsndareChar"/>
    <w:qFormat/>
    <w:rsid w:val="003E3E80"/>
    <w:pPr>
      <w:ind w:left="5103"/>
    </w:pPr>
    <w:rPr>
      <w:sz w:val="20"/>
      <w:szCs w:val="20"/>
    </w:rPr>
  </w:style>
  <w:style w:type="character" w:customStyle="1" w:styleId="DatumochavsndareChar">
    <w:name w:val="Datum och avsändare Char"/>
    <w:basedOn w:val="DefaultParagraphFont"/>
    <w:link w:val="Datumochavsndare"/>
    <w:rsid w:val="003E3E80"/>
    <w:rPr>
      <w:rFonts w:ascii="Noto Serif" w:eastAsia="Times New Roman" w:hAnsi="Noto Serif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8686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3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1B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551CE"/>
    <w:pPr>
      <w:spacing w:before="100" w:beforeAutospacing="1" w:after="100" w:afterAutospacing="1"/>
    </w:pPr>
    <w:rPr>
      <w:rFonts w:ascii="Times New Roman" w:hAnsi="Times New Roman"/>
      <w:sz w:val="24"/>
      <w:lang w:eastAsia="sv-SE"/>
    </w:rPr>
  </w:style>
  <w:style w:type="character" w:styleId="Emphasis">
    <w:name w:val="Emphasis"/>
    <w:basedOn w:val="DefaultParagraphFont"/>
    <w:uiPriority w:val="20"/>
    <w:qFormat/>
    <w:rsid w:val="00E551CE"/>
    <w:rPr>
      <w:i/>
      <w:iCs/>
    </w:rPr>
  </w:style>
  <w:style w:type="table" w:styleId="TableGrid">
    <w:name w:val="Table Grid"/>
    <w:basedOn w:val="TableNormal"/>
    <w:uiPriority w:val="39"/>
    <w:rsid w:val="00E6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3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80D"/>
    <w:rPr>
      <w:rFonts w:ascii="Noto Serif" w:eastAsia="Times New Roman" w:hAnsi="Noto Serif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80D"/>
    <w:rPr>
      <w:rFonts w:ascii="Noto Serif" w:eastAsia="Times New Roman" w:hAnsi="Noto Serif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9" w:color="ECECE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2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32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9" w:color="ECECE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3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07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6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9" w:color="ECECE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86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8" w:space="19" w:color="ECECE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32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6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djoad\OneDrive%20-%20SDC-VMF\Verksamhet\&#214;vrigt\Administrativt\Mallar%20Biometria\Anteckningar_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9B9B6E80BB412A9E5C8B49BFBA4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929F1-ABA8-45D6-9374-7248EB7522BD}"/>
      </w:docPartPr>
      <w:docPartBody>
        <w:p w:rsidR="000B0FFA" w:rsidRDefault="000B0FFA">
          <w:pPr>
            <w:pStyle w:val="419B9B6E80BB412A9E5C8B49BFBA4033"/>
          </w:pPr>
          <w:r w:rsidRPr="00837F8C">
            <w:rPr>
              <w:rFonts w:cs="Open Sans"/>
            </w:rPr>
            <w:t>Skriv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FA"/>
    <w:rsid w:val="000322DE"/>
    <w:rsid w:val="000B0FFA"/>
    <w:rsid w:val="00432145"/>
    <w:rsid w:val="00450B18"/>
    <w:rsid w:val="007C07C7"/>
    <w:rsid w:val="007D19CB"/>
    <w:rsid w:val="008030B0"/>
    <w:rsid w:val="008A1270"/>
    <w:rsid w:val="008E5682"/>
    <w:rsid w:val="00BB19FB"/>
    <w:rsid w:val="00C80F58"/>
    <w:rsid w:val="00C9229B"/>
    <w:rsid w:val="00CE7465"/>
    <w:rsid w:val="00EE4F6F"/>
    <w:rsid w:val="00F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Rubrik 2 Biometria"/>
    <w:next w:val="Normal"/>
    <w:link w:val="Heading2Char"/>
    <w:qFormat/>
    <w:pPr>
      <w:keepNext/>
      <w:spacing w:before="240" w:after="60" w:line="240" w:lineRule="auto"/>
      <w:outlineLvl w:val="1"/>
    </w:pPr>
    <w:rPr>
      <w:rFonts w:ascii="Open Sans" w:eastAsia="Times New Roman" w:hAnsi="Open Sans" w:cs="Arial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Ämnesrubrik Biometria"/>
    <w:link w:val="HeaderChar"/>
    <w:qFormat/>
    <w:pPr>
      <w:tabs>
        <w:tab w:val="center" w:pos="4536"/>
        <w:tab w:val="right" w:pos="9072"/>
      </w:tabs>
      <w:spacing w:after="0" w:line="340" w:lineRule="exact"/>
      <w:ind w:left="5103"/>
    </w:pPr>
    <w:rPr>
      <w:rFonts w:ascii="Open Sans Light" w:eastAsia="Times New Roman" w:hAnsi="Open Sans Light" w:cs="Times New Roman"/>
      <w:b/>
      <w:color w:val="808080"/>
      <w:sz w:val="32"/>
      <w:szCs w:val="20"/>
    </w:rPr>
  </w:style>
  <w:style w:type="character" w:customStyle="1" w:styleId="HeaderChar">
    <w:name w:val="Header Char"/>
    <w:aliases w:val="Ämnesrubrik Biometria Char"/>
    <w:basedOn w:val="DefaultParagraphFont"/>
    <w:link w:val="Header"/>
    <w:rPr>
      <w:rFonts w:ascii="Open Sans Light" w:eastAsia="Times New Roman" w:hAnsi="Open Sans Light" w:cs="Times New Roman"/>
      <w:b/>
      <w:color w:val="808080"/>
      <w:sz w:val="32"/>
      <w:szCs w:val="20"/>
    </w:rPr>
  </w:style>
  <w:style w:type="paragraph" w:customStyle="1" w:styleId="419B9B6E80BB412A9E5C8B49BFBA4033">
    <w:name w:val="419B9B6E80BB412A9E5C8B49BFBA4033"/>
  </w:style>
  <w:style w:type="character" w:customStyle="1" w:styleId="Heading2Char">
    <w:name w:val="Heading 2 Char"/>
    <w:aliases w:val="Rubrik 2 Biometria Char"/>
    <w:basedOn w:val="DefaultParagraphFont"/>
    <w:link w:val="Heading2"/>
    <w:rPr>
      <w:rFonts w:ascii="Open Sans" w:eastAsia="Times New Roman" w:hAnsi="Open Sans" w:cs="Arial"/>
      <w:bCs/>
      <w:iCs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valitetsdokument" ma:contentTypeID="0x010100DFDB4348AB453044AF5C73C27AF742E3002EA9AF0E3CC59549BC202037BF11FA41" ma:contentTypeVersion="42" ma:contentTypeDescription="" ma:contentTypeScope="" ma:versionID="72c9549ccd1a147fa281aeee2d0f4b1a">
  <xsd:schema xmlns:xsd="http://www.w3.org/2001/XMLSchema" xmlns:xs="http://www.w3.org/2001/XMLSchema" xmlns:p="http://schemas.microsoft.com/office/2006/metadata/properties" xmlns:ns2="d8e4e968-5294-4403-9012-7004096a32c0" xmlns:ns3="1366f38d-a195-458e-91e3-db26f4b5505d" xmlns:ns4="484c8c59-755d-4516-b8d2-1621b38262b4" targetNamespace="http://schemas.microsoft.com/office/2006/metadata/properties" ma:root="true" ma:fieldsID="9a3396680450750eabeb73bdcd1b033b" ns2:_="" ns3:_="" ns4:_="">
    <xsd:import namespace="d8e4e968-5294-4403-9012-7004096a32c0"/>
    <xsd:import namespace="1366f38d-a195-458e-91e3-db26f4b5505d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2:Dokumentägare" minOccurs="0"/>
                <xsd:element ref="ns2:Giltigt_x0020_från" minOccurs="0"/>
                <xsd:element ref="ns2:Giltigt_x0020_till" minOccurs="0"/>
                <xsd:element ref="ns2:Externpublicering" minOccurs="0"/>
                <xsd:element ref="ns2:NotifieringTill" minOccurs="0"/>
                <xsd:element ref="ns2:Notifieringsmeddelandet" minOccurs="0"/>
                <xsd:element ref="ns2:ab4292981af54b31bda405227800eb6f" minOccurs="0"/>
                <xsd:element ref="ns2:d45c7591f83149c8ab07f90ae51deedd" minOccurs="0"/>
                <xsd:element ref="ns2:c858d3ebfac549ee82b06f450707a58d" minOccurs="0"/>
                <xsd:element ref="ns3:MediaServiceMetadata" minOccurs="0"/>
                <xsd:element ref="ns3:MediaServiceFastMetadata" minOccurs="0"/>
                <xsd:element ref="ns4:TaxCatchAllLabel" minOccurs="0"/>
                <xsd:element ref="ns2:hcfbea250202467a91104e4521bf4102" minOccurs="0"/>
                <xsd:element ref="ns4:TaxCatchAll" minOccurs="0"/>
                <xsd:element ref="ns2:c75c20e59571450eafa79b07d4f2ec32" minOccurs="0"/>
                <xsd:element ref="ns2:ja2735a329f54087aba91a91b5c29137" minOccurs="0"/>
                <xsd:element ref="ns2:f7934f5bdb8244e1a347be0f3b26baa1" minOccurs="0"/>
                <xsd:element ref="ns2:o4aa41d959214307948773b7ae03530c" minOccurs="0"/>
                <xsd:element ref="ns2:f7a5530b2f7a4b9db541fa2647229ecd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m62ef27ed1cd436585c0049582cec70b" minOccurs="0"/>
                <xsd:element ref="ns3:MediaServiceObjectDetectorVersions" minOccurs="0"/>
                <xsd:element ref="ns3:MediaServiceSearchProperties" minOccurs="0"/>
                <xsd:element ref="ns3:Viol3anpass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4e968-5294-4403-9012-7004096a32c0" elementFormDefault="qualified">
    <xsd:import namespace="http://schemas.microsoft.com/office/2006/documentManagement/types"/>
    <xsd:import namespace="http://schemas.microsoft.com/office/infopath/2007/PartnerControls"/>
    <xsd:element name="Dokumentägare" ma:index="11" nillable="true" ma:displayName="Dokumentägare" ma:list="UserInfo" ma:SearchPeopleOnly="false" ma:SharePointGroup="0" ma:internalName="Dokument_x00e4_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iltigt_x0020_från" ma:index="12" nillable="true" ma:displayName="Giltigt från" ma:format="DateOnly" ma:internalName="Giltigt_x0020_fr_x00e5_n" ma:readOnly="false">
      <xsd:simpleType>
        <xsd:restriction base="dms:DateTime"/>
      </xsd:simpleType>
    </xsd:element>
    <xsd:element name="Giltigt_x0020_till" ma:index="13" nillable="true" ma:displayName="Giltigt till" ma:format="DateOnly" ma:internalName="Giltigt_x0020_till" ma:readOnly="false">
      <xsd:simpleType>
        <xsd:restriction base="dms:DateTime"/>
      </xsd:simpleType>
    </xsd:element>
    <xsd:element name="Externpublicering" ma:index="14" nillable="true" ma:displayName="Publicera på externwebb?" ma:default="0" ma:indexed="true" ma:internalName="Externpublicering" ma:readOnly="false">
      <xsd:simpleType>
        <xsd:restriction base="dms:Boolean"/>
      </xsd:simpleType>
    </xsd:element>
    <xsd:element name="NotifieringTill" ma:index="15" nillable="true" ma:displayName="Notifiering Till" ma:default="Ingen Notifiering" ma:internalName="Notifiering_x0020_Till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gen Notifiering"/>
                    <xsd:enumeration value="Notifiering till interna"/>
                    <xsd:enumeration value="Notifiering till externa"/>
                  </xsd:restriction>
                </xsd:simpleType>
              </xsd:element>
            </xsd:sequence>
          </xsd:extension>
        </xsd:complexContent>
      </xsd:complexType>
    </xsd:element>
    <xsd:element name="Notifieringsmeddelandet" ma:index="16" nillable="true" ma:displayName="NotifieringsMeddelandet" ma:internalName="NotifieringsMeddelandet" ma:readOnly="false">
      <xsd:simpleType>
        <xsd:restriction base="dms:Note">
          <xsd:maxLength value="255"/>
        </xsd:restriction>
      </xsd:simpleType>
    </xsd:element>
    <xsd:element name="ab4292981af54b31bda405227800eb6f" ma:index="17" nillable="true" ma:taxonomy="true" ma:internalName="ab4292981af54b31bda405227800eb6f" ma:taxonomyFieldName="Distrikt" ma:displayName="Distrikt-0" ma:readOnly="false" ma:default="" ma:fieldId="{ab429298-1af5-4b31-bda4-05227800eb6f}" ma:taxonomyMulti="true" ma:sspId="f64ec9c4-d8ec-4f55-b294-0af98872d8ce" ma:termSetId="65728665-d096-4d7b-8487-79650077b085" ma:anchorId="82a9672c-f789-4c1b-a883-155c3aed3b50" ma:open="false" ma:isKeyword="false">
      <xsd:complexType>
        <xsd:sequence>
          <xsd:element ref="pc:Terms" minOccurs="0" maxOccurs="1"/>
        </xsd:sequence>
      </xsd:complexType>
    </xsd:element>
    <xsd:element name="d45c7591f83149c8ab07f90ae51deedd" ma:index="18" nillable="true" ma:taxonomy="true" ma:internalName="d45c7591f83149c8ab07f90ae51deedd" ma:taxonomyFieldName="Sortiment" ma:displayName="Sortiment" ma:readOnly="false" ma:default="" ma:fieldId="{d45c7591-f831-49c8-ab07-f90ae51deedd}" ma:taxonomyMulti="true" ma:sspId="f64ec9c4-d8ec-4f55-b294-0af98872d8ce" ma:termSetId="5076a4c0-69ae-4e58-aee8-a87ef3da0f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58d3ebfac549ee82b06f450707a58d" ma:index="19" ma:taxonomy="true" ma:internalName="c858d3ebfac549ee82b06f450707a58d" ma:taxonomyFieldName="Dokumentkategori" ma:displayName="Dokumentkategori" ma:readOnly="false" ma:default="" ma:fieldId="{c858d3eb-fac5-49ee-82b0-6f450707a58d}" ma:sspId="f64ec9c4-d8ec-4f55-b294-0af98872d8ce" ma:termSetId="5ab57bb5-c244-4d45-8271-08396b8a49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fbea250202467a91104e4521bf4102" ma:index="25" nillable="true" ma:taxonomy="true" ma:internalName="hcfbea250202467a91104e4521bf4102" ma:taxonomyFieldName="K_x00f6_pare" ma:displayName="Köpare" ma:readOnly="false" ma:default="" ma:fieldId="{1cfbea25-0202-467a-9110-4e4521bf4102}" ma:taxonomyMulti="true" ma:sspId="f64ec9c4-d8ec-4f55-b294-0af98872d8ce" ma:termSetId="8195c2f5-4f84-4564-abcd-4f19b1906a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5c20e59571450eafa79b07d4f2ec32" ma:index="27" nillable="true" ma:taxonomy="true" ma:internalName="c75c20e59571450eafa79b07d4f2ec32" ma:taxonomyFieldName="M_x00e4_tmetod" ma:displayName="Mätmetod" ma:readOnly="false" ma:default="" ma:fieldId="{c75c20e5-9571-450e-afa7-9b07d4f2ec32}" ma:taxonomyMulti="true" ma:sspId="f64ec9c4-d8ec-4f55-b294-0af98872d8ce" ma:termSetId="b4dccc75-7104-452e-9b4b-0941010f34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2735a329f54087aba91a91b5c29137" ma:index="29" nillable="true" ma:taxonomy="true" ma:internalName="ja2735a329f54087aba91a91b5c29137" ma:taxonomyFieldName="M_x00e4_tplatstyp" ma:displayName="Mätplatstyp" ma:readOnly="false" ma:default="" ma:fieldId="{3a2735a3-29f5-4087-aba9-1a91b5c29137}" ma:taxonomyMulti="true" ma:sspId="f64ec9c4-d8ec-4f55-b294-0af98872d8ce" ma:termSetId="69176446-ab77-45b5-bddd-f97fbfd5e2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934f5bdb8244e1a347be0f3b26baa1" ma:index="31" ma:taxonomy="true" ma:internalName="f7934f5bdb8244e1a347be0f3b26baa1" ma:taxonomyFieldName="Nationell_x002F_aff_x00e4_r" ma:displayName="Nationell/affär" ma:default="" ma:fieldId="{f7934f5b-db82-44e1-a347-be0f3b26baa1}" ma:sspId="f64ec9c4-d8ec-4f55-b294-0af98872d8ce" ma:termSetId="e84be687-57e7-40eb-bbde-86152856fd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aa41d959214307948773b7ae03530c" ma:index="33" nillable="true" ma:taxonomy="true" ma:internalName="o4aa41d959214307948773b7ae03530c" ma:taxonomyFieldName="DistriktEnkel" ma:displayName="Distrikt" ma:readOnly="false" ma:default="" ma:fieldId="{84aa41d9-5921-4307-9487-73b7ae03530c}" ma:taxonomyMulti="true" ma:sspId="f64ec9c4-d8ec-4f55-b294-0af98872d8ce" ma:termSetId="adb3636d-c1f7-4b71-98a1-a9f6157552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a5530b2f7a4b9db541fa2647229ecd" ma:index="34" nillable="true" ma:taxonomy="true" ma:internalName="f7a5530b2f7a4b9db541fa2647229ecd" ma:taxonomyFieldName="M_x00e4_tplats" ma:displayName="Mätplats" ma:readOnly="false" ma:default="" ma:fieldId="{f7a5530b-2f7a-4b9d-b541-fa2647229ecd}" ma:taxonomyMulti="true" ma:sspId="f64ec9c4-d8ec-4f55-b294-0af98872d8ce" ma:termSetId="485fec0d-0393-4773-a0d7-52ad1a188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7" nillable="true" ma:displayName="Delat med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Delat med information" ma:description="" ma:hidden="true" ma:internalName="SharedWithDetails" ma:readOnly="true">
      <xsd:simpleType>
        <xsd:restriction base="dms:Note"/>
      </xsd:simpleType>
    </xsd:element>
    <xsd:element name="m62ef27ed1cd436585c0049582cec70b" ma:index="41" ma:taxonomy="true" ma:internalName="m62ef27ed1cd436585c0049582cec70b" ma:taxonomyFieldName="Dokumenttyp" ma:displayName="Dokumenttyp" ma:readOnly="false" ma:default="" ma:fieldId="{662ef27e-d1cd-4365-85c0-049582cec70b}" ma:sspId="f64ec9c4-d8ec-4f55-b294-0af98872d8ce" ma:termSetId="1ae000ef-f57e-4a17-8e32-2743d7eabe2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f38d-a195-458e-91e3-db26f4b55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iol3anpassat" ma:index="44" nillable="true" ma:displayName="Viol 3 anpassat" ma:default="0" ma:description="Ifall dokumentet är anpassat till Viol " ma:format="Dropdown" ma:internalName="Viol3anpass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Label" ma:index="22" nillable="true" ma:displayName="Taxonomy Catch All Column1" ma:hidden="true" ma:list="{a86bd6ef-d1fd-4fda-8afd-88593acd16e0}" ma:internalName="TaxCatchAllLabel" ma:readOnly="false" ma:showField="CatchAllDataLabel" ma:web="d8e4e968-5294-4403-9012-7004096a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a86bd6ef-d1fd-4fda-8afd-88593acd16e0}" ma:internalName="TaxCatchAll" ma:readOnly="false" ma:showField="CatchAllData" ma:web="d8e4e968-5294-4403-9012-7004096a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ägare xmlns="d8e4e968-5294-4403-9012-7004096a32c0">
      <UserInfo>
        <DisplayName>Medlemmar på Mätningsinstruktion Support</DisplayName>
        <AccountId>1084</AccountId>
        <AccountType/>
      </UserInfo>
    </Dokumentägare>
    <c75c20e59571450eafa79b07d4f2ec32 xmlns="d8e4e968-5294-4403-9012-7004096a32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Travmätning</TermName>
          <TermId xmlns="http://schemas.microsoft.com/office/infopath/2007/PartnerControls">0b034a92-b7f2-460a-b4a5-fcd7f7fcd34b</TermId>
        </TermInfo>
      </Terms>
    </c75c20e59571450eafa79b07d4f2ec32>
    <f7934f5bdb8244e1a347be0f3b26baa1 xmlns="d8e4e968-5294-4403-9012-7004096a32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Lokal/affärsvis</TermName>
          <TermId xmlns="http://schemas.microsoft.com/office/infopath/2007/PartnerControls">1a1477f6-a6be-4041-b986-5b5ca8e560e6</TermId>
        </TermInfo>
      </Terms>
    </f7934f5bdb8244e1a347be0f3b26baa1>
    <d45c7591f83149c8ab07f90ae51deedd xmlns="d8e4e968-5294-4403-9012-7004096a32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Sågbart löv</TermName>
          <TermId xmlns="http://schemas.microsoft.com/office/infopath/2007/PartnerControls">45bda925-bb00-4e15-9f1d-63166afc3104</TermId>
        </TermInfo>
      </Terms>
    </d45c7591f83149c8ab07f90ae51deedd>
    <f7a5530b2f7a4b9db541fa2647229ecd xmlns="d8e4e968-5294-4403-9012-7004096a32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Swedish Match Vetlanda</TermName>
          <TermId xmlns="http://schemas.microsoft.com/office/infopath/2007/PartnerControls">89936a51-e5bf-48f6-b874-3f3e7207124c</TermId>
        </TermInfo>
        <TermInfo xmlns="http://schemas.microsoft.com/office/infopath/2007/PartnerControls">
          <TermName xmlns="http://schemas.microsoft.com/office/infopath/2007/PartnerControls">Forssjö bruk</TermName>
          <TermId xmlns="http://schemas.microsoft.com/office/infopath/2007/PartnerControls">bbfb53e2-b7be-4277-abae-4836ed530dfe</TermId>
        </TermInfo>
        <TermInfo xmlns="http://schemas.microsoft.com/office/infopath/2007/PartnerControls">
          <TermName xmlns="http://schemas.microsoft.com/office/infopath/2007/PartnerControls">Bäckhammar</TermName>
          <TermId xmlns="http://schemas.microsoft.com/office/infopath/2007/PartnerControls">fb46f14e-67ef-4f35-8d95-bc0aa2e0e610</TermId>
        </TermInfo>
        <TermInfo xmlns="http://schemas.microsoft.com/office/infopath/2007/PartnerControls">
          <TermName xmlns="http://schemas.microsoft.com/office/infopath/2007/PartnerControls">Fors kartongbruk</TermName>
          <TermId xmlns="http://schemas.microsoft.com/office/infopath/2007/PartnerControls">b14e5ab4-3db5-4419-8cc3-d95bb915bb57</TermId>
        </TermInfo>
        <TermInfo xmlns="http://schemas.microsoft.com/office/infopath/2007/PartnerControls">
          <TermName xmlns="http://schemas.microsoft.com/office/infopath/2007/PartnerControls">Stockaryd</TermName>
          <TermId xmlns="http://schemas.microsoft.com/office/infopath/2007/PartnerControls">2a775ed6-f97d-46a1-b89e-c1ecf8bbfcc6</TermId>
        </TermInfo>
      </Terms>
    </f7a5530b2f7a4b9db541fa2647229ecd>
    <Giltigt_x0020_från xmlns="d8e4e968-5294-4403-9012-7004096a32c0">2023-09-11T22:00:00+00:00</Giltigt_x0020_från>
    <m62ef27ed1cd436585c0049582cec70b xmlns="d8e4e968-5294-4403-9012-7004096a32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Ordinarie mätning</TermName>
          <TermId xmlns="http://schemas.microsoft.com/office/infopath/2007/PartnerControls">dff5246e-4001-4d90-af5b-ffd949352ecd</TermId>
        </TermInfo>
      </Terms>
    </m62ef27ed1cd436585c0049582cec70b>
    <ja2735a329f54087aba91a91b5c29137 xmlns="d8e4e968-5294-4403-9012-7004096a32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Sågverk</TermName>
          <TermId xmlns="http://schemas.microsoft.com/office/infopath/2007/PartnerControls">04a09d3b-0403-4a9b-b36d-837617a82320</TermId>
        </TermInfo>
        <TermInfo xmlns="http://schemas.microsoft.com/office/infopath/2007/PartnerControls">
          <TermName xmlns="http://schemas.microsoft.com/office/infopath/2007/PartnerControls">Massabruk</TermName>
          <TermId xmlns="http://schemas.microsoft.com/office/infopath/2007/PartnerControls">d8a23abc-2f90-47bf-ad7e-1e3de060a18d</TermId>
        </TermInfo>
        <TermInfo xmlns="http://schemas.microsoft.com/office/infopath/2007/PartnerControls">
          <TermName xmlns="http://schemas.microsoft.com/office/infopath/2007/PartnerControls">Terminal</TermName>
          <TermId xmlns="http://schemas.microsoft.com/office/infopath/2007/PartnerControls">866b2fcb-14e1-4985-b412-29a8c51dfbfe</TermId>
        </TermInfo>
      </Terms>
    </ja2735a329f54087aba91a91b5c29137>
    <ab4292981af54b31bda405227800eb6f xmlns="d8e4e968-5294-4403-9012-7004096a32c0">
      <Terms xmlns="http://schemas.microsoft.com/office/infopath/2007/PartnerControls"/>
    </ab4292981af54b31bda405227800eb6f>
    <TaxCatchAll xmlns="484c8c59-755d-4516-b8d2-1621b38262b4">
      <Value>130</Value>
      <Value>71</Value>
      <Value>70</Value>
      <Value>67</Value>
      <Value>73</Value>
      <Value>101</Value>
      <Value>210</Value>
      <Value>120</Value>
      <Value>21</Value>
      <Value>19</Value>
      <Value>53</Value>
      <Value>46</Value>
      <Value>50</Value>
      <Value>49</Value>
      <Value>58</Value>
      <Value>148</Value>
      <Value>45</Value>
      <Value>185</Value>
    </TaxCatchAll>
    <o4aa41d959214307948773b7ae03530c xmlns="d8e4e968-5294-4403-9012-7004096a32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Vimmerby</TermName>
          <TermId xmlns="http://schemas.microsoft.com/office/infopath/2007/PartnerControls">04c98295-060c-4794-8fae-75079f1ef1f3</TermId>
        </TermInfo>
        <TermInfo xmlns="http://schemas.microsoft.com/office/infopath/2007/PartnerControls">
          <TermName xmlns="http://schemas.microsoft.com/office/infopath/2007/PartnerControls">Södertälje</TermName>
          <TermId xmlns="http://schemas.microsoft.com/office/infopath/2007/PartnerControls">e0084567-de5c-4698-807c-b7815ba9045a</TermId>
        </TermInfo>
        <TermInfo xmlns="http://schemas.microsoft.com/office/infopath/2007/PartnerControls">
          <TermName xmlns="http://schemas.microsoft.com/office/infopath/2007/PartnerControls">Karlskoga</TermName>
          <TermId xmlns="http://schemas.microsoft.com/office/infopath/2007/PartnerControls">13429d11-ffb9-418c-ac90-050f478498f9</TermId>
        </TermInfo>
        <TermInfo xmlns="http://schemas.microsoft.com/office/infopath/2007/PartnerControls">
          <TermName xmlns="http://schemas.microsoft.com/office/infopath/2007/PartnerControls">Gävle</TermName>
          <TermId xmlns="http://schemas.microsoft.com/office/infopath/2007/PartnerControls">b3b10147-090b-4641-90c1-0d52ae866962</TermId>
        </TermInfo>
        <TermInfo xmlns="http://schemas.microsoft.com/office/infopath/2007/PartnerControls">
          <TermName xmlns="http://schemas.microsoft.com/office/infopath/2007/PartnerControls">Växjö</TermName>
          <TermId xmlns="http://schemas.microsoft.com/office/infopath/2007/PartnerControls">5c1794b9-b97d-4ec2-9700-f0776b701fe8</TermId>
        </TermInfo>
      </Terms>
    </o4aa41d959214307948773b7ae03530c>
    <Giltigt_x0020_till xmlns="d8e4e968-5294-4403-9012-7004096a32c0">2025-05-29T22:00:00+00:00</Giltigt_x0020_till>
    <c858d3ebfac549ee82b06f450707a58d xmlns="d8e4e968-5294-4403-9012-7004096a32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Mätningsbestämmelse</TermName>
          <TermId xmlns="http://schemas.microsoft.com/office/infopath/2007/PartnerControls">62b450c7-5cfe-490e-8c01-3a6214178636</TermId>
        </TermInfo>
      </Terms>
    </c858d3ebfac549ee82b06f450707a58d>
    <hcfbea250202467a91104e4521bf4102 xmlns="d8e4e968-5294-4403-9012-7004096a32c0">
      <Terms xmlns="http://schemas.microsoft.com/office/infopath/2007/PartnerControls"/>
    </hcfbea250202467a91104e4521bf4102>
    <Externpublicering xmlns="d8e4e968-5294-4403-9012-7004096a32c0">true</Externpublicering>
    <TaxCatchAllLabel xmlns="484c8c59-755d-4516-b8d2-1621b38262b4" xsi:nil="true"/>
    <NotifieringTill xmlns="d8e4e968-5294-4403-9012-7004096a32c0">
      <Value>Ingen Notifiering</Value>
    </NotifieringTill>
    <Notifieringsmeddelandet xmlns="d8e4e968-5294-4403-9012-7004096a32c0" xsi:nil="true"/>
    <SharedWithUsers xmlns="d8e4e968-5294-4403-9012-7004096a32c0">
      <UserInfo>
        <DisplayName>Lars-Olof Jardén</DisplayName>
        <AccountId>362</AccountId>
        <AccountType/>
      </UserInfo>
    </SharedWithUsers>
    <Viol3anpassat xmlns="1366f38d-a195-458e-91e3-db26f4b5505d">false</Viol3anpassat>
  </documentManagement>
</p:properties>
</file>

<file path=customXml/itemProps1.xml><?xml version="1.0" encoding="utf-8"?>
<ds:datastoreItem xmlns:ds="http://schemas.openxmlformats.org/officeDocument/2006/customXml" ds:itemID="{56DCBC23-FE38-4DB8-B8F2-7A2DE1FB6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2BB25-B5E8-4A5E-8FA9-D07D41728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4e968-5294-4403-9012-7004096a32c0"/>
    <ds:schemaRef ds:uri="1366f38d-a195-458e-91e3-db26f4b5505d"/>
    <ds:schemaRef ds:uri="484c8c59-755d-4516-b8d2-1621b3826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E7D99-AB49-4C33-B751-C53131C6A76D}">
  <ds:schemaRefs>
    <ds:schemaRef ds:uri="http://schemas.microsoft.com/office/2006/metadata/properties"/>
    <ds:schemaRef ds:uri="http://schemas.microsoft.com/office/infopath/2007/PartnerControls"/>
    <ds:schemaRef ds:uri="d8e4e968-5294-4403-9012-7004096a32c0"/>
    <ds:schemaRef ds:uri="484c8c59-755d-4516-b8d2-1621b38262b4"/>
    <ds:schemaRef ds:uri="1366f38d-a195-458e-91e3-db26f4b55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Anteckningar_mall.dotx</Template>
  <TotalTime>4</TotalTime>
  <Pages>2</Pages>
  <Words>410</Words>
  <Characters>2179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Tändsticksvirke till Swedish Match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Tändsticksvirke till Swedish Match</dc:title>
  <dc:subject/>
  <dc:creator>Johan Adolfsson</dc:creator>
  <cp:keywords/>
  <dc:description/>
  <cp:lastModifiedBy>Christian Hansson</cp:lastModifiedBy>
  <cp:revision>2</cp:revision>
  <cp:lastPrinted>2021-12-09T07:05:00Z</cp:lastPrinted>
  <dcterms:created xsi:type="dcterms:W3CDTF">2025-02-03T12:50:00Z</dcterms:created>
  <dcterms:modified xsi:type="dcterms:W3CDTF">2025-02-03T12:50:00Z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0x010100DFDB4348AB453044AF5C73C27AF742E3002EA9AF0E3CC59549BC202037BF11FA41</vt:lpwstr>
  </property>
  <property fmtid="{D5CDD505-2E9C-101B-9397-08002B2CF9AE}" pid="3" name="Distrikt">
    <vt:lpwstr/>
  </property>
  <property fmtid="{D5CDD505-2E9C-101B-9397-08002B2CF9AE}" pid="4" name="Köpare">
    <vt:lpwstr/>
  </property>
  <property fmtid="{D5CDD505-2E9C-101B-9397-08002B2CF9AE}" pid="5" name="Nationell/affär">
    <vt:lpwstr>46;#Lokal/affärsvis|1a1477f6-a6be-4041-b986-5b5ca8e560e6</vt:lpwstr>
  </property>
  <property fmtid="{D5CDD505-2E9C-101B-9397-08002B2CF9AE}" pid="6" name="Dokumenttyp">
    <vt:lpwstr>49;#Ordinarie mätning|dff5246e-4001-4d90-af5b-ffd949352ecd</vt:lpwstr>
  </property>
  <property fmtid="{D5CDD505-2E9C-101B-9397-08002B2CF9AE}" pid="7" name="Dokumentkategori">
    <vt:lpwstr>19;#Mätningsbestämmelse|62b450c7-5cfe-490e-8c01-3a6214178636</vt:lpwstr>
  </property>
  <property fmtid="{D5CDD505-2E9C-101B-9397-08002B2CF9AE}" pid="8" name="Sortiment">
    <vt:lpwstr>67;#Sågbart löv|45bda925-bb00-4e15-9f1d-63166afc3104</vt:lpwstr>
  </property>
  <property fmtid="{D5CDD505-2E9C-101B-9397-08002B2CF9AE}" pid="9" name="DistriktEnkel">
    <vt:lpwstr>71;#Vimmerby|04c98295-060c-4794-8fae-75079f1ef1f3;#130;#Södertälje|e0084567-de5c-4698-807c-b7815ba9045a;#70;#Karlskoga|13429d11-ffb9-418c-ac90-050f478498f9;#120;#Gävle|b3b10147-090b-4641-90c1-0d52ae866962;#73;#Växjö|5c1794b9-b97d-4ec2-9700-f0776b701fe8</vt:lpwstr>
  </property>
  <property fmtid="{D5CDD505-2E9C-101B-9397-08002B2CF9AE}" pid="10" name="Mätplats">
    <vt:lpwstr>148;#Swedish Match Vetlanda|89936a51-e5bf-48f6-b874-3f3e7207124c;#210;#Forssjö bruk|bbfb53e2-b7be-4277-abae-4836ed530dfe;#21;#Bäckhammar|fb46f14e-67ef-4f35-8d95-bc0aa2e0e610;#185;#Fors kartongbruk|b14e5ab4-3db5-4419-8cc3-d95bb915bb57;#101;#Stockaryd|2a775ed6-f97d-46a1-b89e-c1ecf8bbfcc6</vt:lpwstr>
  </property>
  <property fmtid="{D5CDD505-2E9C-101B-9397-08002B2CF9AE}" pid="11" name="Mätplatstyp">
    <vt:lpwstr>53;#Sågverk|04a09d3b-0403-4a9b-b36d-837617a82320;#58;#Massabruk|d8a23abc-2f90-47bf-ad7e-1e3de060a18d;#45;#Terminal|866b2fcb-14e1-4985-b412-29a8c51dfbfe</vt:lpwstr>
  </property>
  <property fmtid="{D5CDD505-2E9C-101B-9397-08002B2CF9AE}" pid="12" name="Mätmetod">
    <vt:lpwstr>50;#Travmätning|0b034a92-b7f2-460a-b4a5-fcd7f7fcd34b</vt:lpwstr>
  </property>
</Properties>
</file>