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Pr="002C0711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 w:rsidRPr="002C071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0F2175D7">
            <wp:simplePos x="0" y="0"/>
            <wp:positionH relativeFrom="page">
              <wp:posOffset>42738</wp:posOffset>
            </wp:positionH>
            <wp:positionV relativeFrom="paragraph">
              <wp:posOffset>-584752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Pr="002C0711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 w:rsidRPr="002C0711">
        <w:rPr>
          <w:sz w:val="28"/>
          <w:szCs w:val="28"/>
        </w:rPr>
        <w:t xml:space="preserve"> </w:t>
      </w:r>
    </w:p>
    <w:p w14:paraId="582C264F" w14:textId="67B67BDB" w:rsidR="00C8331B" w:rsidRPr="002C0711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463B544D" w14:textId="4D6A1ABD" w:rsidR="576C1EBF" w:rsidRPr="002C0711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25D461D7" w14:textId="65FEE8B2" w:rsidR="004E40F2" w:rsidRPr="002C0711" w:rsidRDefault="00345E8E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8"/>
          <w:szCs w:val="28"/>
        </w:rPr>
      </w:pPr>
      <w:r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  </w:t>
      </w:r>
      <w:r w:rsidR="005A40D4">
        <w:rPr>
          <w:rFonts w:ascii="EB Garamond" w:eastAsia="EB Garamond" w:hAnsi="EB Garamond" w:cs="EB Garamond"/>
          <w:b/>
          <w:bCs/>
          <w:sz w:val="28"/>
          <w:szCs w:val="28"/>
        </w:rPr>
        <w:t>March</w:t>
      </w:r>
      <w:r w:rsidR="00057100"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 </w:t>
      </w:r>
      <w:r w:rsidR="005A40D4">
        <w:rPr>
          <w:rFonts w:ascii="EB Garamond" w:eastAsia="EB Garamond" w:hAnsi="EB Garamond" w:cs="EB Garamond"/>
          <w:b/>
          <w:bCs/>
          <w:sz w:val="28"/>
          <w:szCs w:val="28"/>
        </w:rPr>
        <w:t>8</w:t>
      </w:r>
      <w:r w:rsidR="00CB256B" w:rsidRPr="002C0711">
        <w:rPr>
          <w:rFonts w:ascii="EB Garamond" w:eastAsia="EB Garamond" w:hAnsi="EB Garamond" w:cs="EB Garamond"/>
          <w:b/>
          <w:bCs/>
          <w:sz w:val="28"/>
          <w:szCs w:val="28"/>
        </w:rPr>
        <w:t>, 2026</w:t>
      </w:r>
    </w:p>
    <w:p w14:paraId="0945C86E" w14:textId="0C5318E0" w:rsidR="00DD49A6" w:rsidRDefault="005A40D4" w:rsidP="007E37DE">
      <w:pPr>
        <w:pStyle w:val="Heading1"/>
        <w:spacing w:line="240" w:lineRule="auto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bCs/>
          <w:sz w:val="28"/>
          <w:szCs w:val="28"/>
        </w:rPr>
        <w:t>Jane</w:t>
      </w:r>
      <w:r w:rsidR="0033224D"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 </w:t>
      </w:r>
      <w:r w:rsidR="000B3C5C" w:rsidRPr="002C0711">
        <w:rPr>
          <w:rFonts w:ascii="EB Garamond" w:eastAsia="EB Garamond" w:hAnsi="EB Garamond" w:cs="EB Garamond"/>
          <w:b/>
          <w:bCs/>
          <w:sz w:val="28"/>
          <w:szCs w:val="28"/>
        </w:rPr>
        <w:t>–</w:t>
      </w:r>
      <w:r w:rsidR="0033224D"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 </w:t>
      </w:r>
      <w:r w:rsidR="007E37DE" w:rsidRPr="009224BB">
        <w:rPr>
          <w:rFonts w:ascii="EB Garamond" w:eastAsia="EB Garamond" w:hAnsi="EB Garamond" w:cs="EB Garamond"/>
          <w:sz w:val="24"/>
          <w:szCs w:val="24"/>
        </w:rPr>
        <w:t>Please pray my friend Chad finds a job and a place to live. He has lost his job and is homeless and without a vehicle. If anyone knows someone who needs a good carpenter or repairman, please let me know. Thank you</w:t>
      </w:r>
    </w:p>
    <w:p w14:paraId="4A403F99" w14:textId="77777777" w:rsidR="003A70A6" w:rsidRDefault="003A70A6" w:rsidP="003A70A6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 xml:space="preserve">Darla – </w:t>
      </w:r>
      <w:r w:rsidRPr="009630D7">
        <w:rPr>
          <w:rFonts w:ascii="EB Garamond" w:eastAsia="EB Garamond" w:hAnsi="EB Garamond" w:cs="EB Garamond"/>
          <w:sz w:val="24"/>
          <w:szCs w:val="24"/>
        </w:rPr>
        <w:t>Please pray for my father-in-law. He is in the hospital with two different kinds of cancer and currently ill with other medical concerns.</w:t>
      </w:r>
    </w:p>
    <w:p w14:paraId="1DD4AF5E" w14:textId="77777777" w:rsidR="003A70A6" w:rsidRPr="00585472" w:rsidRDefault="003A70A6" w:rsidP="003A70A6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585472">
        <w:rPr>
          <w:rFonts w:ascii="EB Garamond" w:eastAsia="EB Garamond" w:hAnsi="EB Garamond" w:cs="EB Garamond"/>
          <w:b/>
          <w:bCs/>
          <w:sz w:val="24"/>
          <w:szCs w:val="24"/>
        </w:rPr>
        <w:t xml:space="preserve">Ariangelis - </w:t>
      </w:r>
      <w:r w:rsidRPr="00585472">
        <w:rPr>
          <w:rFonts w:ascii="EB Garamond" w:eastAsia="EB Garamond" w:hAnsi="EB Garamond" w:cs="EB Garamond"/>
          <w:sz w:val="24"/>
          <w:szCs w:val="24"/>
        </w:rPr>
        <w:t>I want fear and lust to leave my life. I have deep rooted fears in different areas of my life that make me sabotage blessings. I don't want to "worship" myself and my ideas but follow what Scripture says about me and follow the will God has for my life without fear!</w:t>
      </w:r>
      <w:r w:rsidRPr="00585472">
        <w:rPr>
          <w:rFonts w:ascii="EB Garamond" w:eastAsia="EB Garamond" w:hAnsi="EB Garamond" w:cs="EB Garamond"/>
          <w:b/>
          <w:bCs/>
          <w:sz w:val="24"/>
          <w:szCs w:val="24"/>
        </w:rPr>
        <w:t> </w:t>
      </w:r>
    </w:p>
    <w:p w14:paraId="03587A60" w14:textId="77777777" w:rsidR="003A70A6" w:rsidRDefault="003A70A6" w:rsidP="003A70A6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585472">
        <w:rPr>
          <w:rFonts w:ascii="EB Garamond" w:eastAsia="EB Garamond" w:hAnsi="EB Garamond" w:cs="EB Garamond"/>
          <w:b/>
          <w:bCs/>
          <w:sz w:val="24"/>
          <w:szCs w:val="24"/>
        </w:rPr>
        <w:t xml:space="preserve">Mary Ann </w:t>
      </w:r>
      <w:r w:rsidRPr="00585472">
        <w:rPr>
          <w:rFonts w:ascii="EB Garamond" w:eastAsia="EB Garamond" w:hAnsi="EB Garamond" w:cs="EB Garamond"/>
          <w:sz w:val="24"/>
          <w:szCs w:val="24"/>
        </w:rPr>
        <w:t>- Barb-cancer, Rory-cancer, Staci-hospice nurse, Elizabeth-job, Jen-heart surgery</w:t>
      </w:r>
    </w:p>
    <w:p w14:paraId="745B6474" w14:textId="77777777" w:rsidR="003A70A6" w:rsidRDefault="003A70A6" w:rsidP="003A70A6">
      <w:pPr>
        <w:pStyle w:val="Heading1"/>
        <w:rPr>
          <w:rFonts w:ascii="EB Garamond" w:eastAsia="EB Garamond" w:hAnsi="EB Garamond" w:cs="EB Garamond"/>
          <w:sz w:val="24"/>
          <w:szCs w:val="24"/>
        </w:rPr>
      </w:pPr>
      <w:r w:rsidRPr="00894617">
        <w:rPr>
          <w:rFonts w:ascii="EB Garamond" w:eastAsia="EB Garamond" w:hAnsi="EB Garamond" w:cs="EB Garamond"/>
          <w:b/>
          <w:bCs/>
          <w:sz w:val="24"/>
          <w:szCs w:val="24"/>
        </w:rPr>
        <w:t>Nancy</w:t>
      </w:r>
      <w:r>
        <w:rPr>
          <w:rFonts w:ascii="EB Garamond" w:eastAsia="EB Garamond" w:hAnsi="EB Garamond" w:cs="EB Garamond"/>
          <w:sz w:val="24"/>
          <w:szCs w:val="24"/>
        </w:rPr>
        <w:t xml:space="preserve"> - </w:t>
      </w:r>
      <w:r w:rsidRPr="00894617">
        <w:rPr>
          <w:rFonts w:ascii="EB Garamond" w:eastAsia="EB Garamond" w:hAnsi="EB Garamond" w:cs="EB Garamond"/>
          <w:sz w:val="24"/>
          <w:szCs w:val="24"/>
        </w:rPr>
        <w:t>Please be in prayer for Cambree. Cambree is 14 years old and lives in O'Fallon, IL. Due to complications of pneumonia, she is in ICU</w:t>
      </w:r>
      <w:r>
        <w:rPr>
          <w:rFonts w:ascii="EB Garamond" w:eastAsia="EB Garamond" w:hAnsi="EB Garamond" w:cs="EB Garamond"/>
          <w:sz w:val="24"/>
          <w:szCs w:val="24"/>
        </w:rPr>
        <w:t>.</w:t>
      </w:r>
      <w:r w:rsidRPr="00894617">
        <w:rPr>
          <w:rFonts w:ascii="EB Garamond" w:eastAsia="EB Garamond" w:hAnsi="EB Garamond" w:cs="EB Garamond"/>
          <w:sz w:val="24"/>
          <w:szCs w:val="24"/>
        </w:rPr>
        <w:t xml:space="preserve"> Due to the severity of the illness, she has lost part of one of her legs but the drs are hopeful that she will continue to recover. Cambree is a fighter and is being covered by the prayers of her loving family and community of faithful friends. Thank you for adding yours for this precious young lady.</w:t>
      </w:r>
    </w:p>
    <w:p w14:paraId="63C2B84D" w14:textId="72951591" w:rsidR="00072308" w:rsidRDefault="003A70A6" w:rsidP="003A70A6">
      <w:pPr>
        <w:pStyle w:val="Heading1"/>
        <w:rPr>
          <w:rFonts w:ascii="EB Garamond" w:eastAsia="EB Garamond" w:hAnsi="EB Garamond" w:cs="EB Garamond"/>
          <w:sz w:val="24"/>
          <w:szCs w:val="24"/>
        </w:rPr>
      </w:pPr>
      <w:r w:rsidRPr="008F3A8D">
        <w:rPr>
          <w:rFonts w:ascii="EB Garamond" w:eastAsia="EB Garamond" w:hAnsi="EB Garamond" w:cs="EB Garamond"/>
          <w:b/>
          <w:bCs/>
          <w:sz w:val="24"/>
          <w:szCs w:val="24"/>
        </w:rPr>
        <w:t>Laura</w:t>
      </w:r>
      <w:r>
        <w:rPr>
          <w:rFonts w:ascii="EB Garamond" w:eastAsia="EB Garamond" w:hAnsi="EB Garamond" w:cs="EB Garamond"/>
          <w:sz w:val="24"/>
          <w:szCs w:val="24"/>
        </w:rPr>
        <w:t xml:space="preserve"> - </w:t>
      </w:r>
      <w:r w:rsidRPr="008F3A8D">
        <w:rPr>
          <w:rFonts w:ascii="EB Garamond" w:eastAsia="EB Garamond" w:hAnsi="EB Garamond" w:cs="EB Garamond"/>
          <w:sz w:val="24"/>
          <w:szCs w:val="24"/>
        </w:rPr>
        <w:t>Having knee replacement on February 24th. Prayers appreciated!</w:t>
      </w:r>
    </w:p>
    <w:p w14:paraId="35D85049" w14:textId="3A3166C4" w:rsidR="00585472" w:rsidRPr="00D3608C" w:rsidRDefault="003A70A6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8"/>
          <w:szCs w:val="28"/>
        </w:rPr>
        <w:t>Jane</w:t>
      </w:r>
      <w:r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 –</w:t>
      </w:r>
      <w:r>
        <w:rPr>
          <w:rFonts w:ascii="EB Garamond" w:eastAsia="EB Garamond" w:hAnsi="EB Garamond" w:cs="EB Garamond"/>
          <w:b/>
          <w:bCs/>
          <w:sz w:val="28"/>
          <w:szCs w:val="28"/>
        </w:rPr>
        <w:t xml:space="preserve"> </w:t>
      </w:r>
      <w:r w:rsidR="00D3608C" w:rsidRPr="00D3608C">
        <w:rPr>
          <w:rFonts w:ascii="EB Garamond" w:eastAsia="EB Garamond" w:hAnsi="EB Garamond" w:cs="EB Garamond"/>
          <w:sz w:val="24"/>
          <w:szCs w:val="24"/>
        </w:rPr>
        <w:t>My friend D who is involved in a hotly contested divorce and custody fight. He needs God’s strength and guidance during this time. Please, please pray.</w:t>
      </w:r>
    </w:p>
    <w:p w14:paraId="7E23A2FF" w14:textId="77777777" w:rsidR="00D3608C" w:rsidRPr="002C0711" w:rsidRDefault="00D3608C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55400B4D" w14:textId="43AAC49E" w:rsidR="00363408" w:rsidRPr="002C0711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b/>
          <w:bCs/>
          <w:sz w:val="28"/>
          <w:szCs w:val="28"/>
        </w:rPr>
        <w:t>L</w:t>
      </w:r>
      <w:r w:rsidR="1060E97D"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a Croix Ministries </w:t>
      </w:r>
      <w:r w:rsidRPr="002C0711">
        <w:rPr>
          <w:rFonts w:ascii="EB Garamond" w:eastAsia="EB Garamond" w:hAnsi="EB Garamond" w:cs="EB Garamond"/>
          <w:b/>
          <w:bCs/>
          <w:sz w:val="28"/>
          <w:szCs w:val="28"/>
        </w:rPr>
        <w:t>a</w:t>
      </w:r>
      <w:r w:rsidR="1060E97D" w:rsidRPr="002C0711">
        <w:rPr>
          <w:rFonts w:ascii="EB Garamond" w:eastAsia="EB Garamond" w:hAnsi="EB Garamond" w:cs="EB Garamond"/>
          <w:b/>
          <w:bCs/>
          <w:sz w:val="28"/>
          <w:szCs w:val="28"/>
        </w:rPr>
        <w:t>nd Missionaries</w:t>
      </w:r>
    </w:p>
    <w:p w14:paraId="2AB0F4E8" w14:textId="77777777" w:rsidR="00C47365" w:rsidRPr="002C0711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70DD2AC8" w14:textId="32C8F508" w:rsidR="006E73EB" w:rsidRPr="002C0711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Madison Marshall, Paraguay</w:t>
      </w:r>
    </w:p>
    <w:p w14:paraId="0E0457CF" w14:textId="6FB3B15B" w:rsidR="00101144" w:rsidRPr="002C0711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Well of Hope Timbtutini 2, eSwatini</w:t>
      </w:r>
    </w:p>
    <w:p w14:paraId="18A806BE" w14:textId="45F3BD10" w:rsidR="00101144" w:rsidRPr="002C0711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New Life Children’s Home</w:t>
      </w:r>
      <w:r w:rsidR="00D466A9" w:rsidRPr="002C0711">
        <w:rPr>
          <w:rFonts w:ascii="EB Garamond" w:hAnsi="EB Garamond"/>
          <w:sz w:val="28"/>
          <w:szCs w:val="28"/>
        </w:rPr>
        <w:t xml:space="preserve"> (</w:t>
      </w:r>
      <w:r w:rsidR="00500B43" w:rsidRPr="002C0711">
        <w:rPr>
          <w:rFonts w:ascii="EB Garamond" w:hAnsi="EB Garamond"/>
          <w:sz w:val="28"/>
          <w:szCs w:val="28"/>
        </w:rPr>
        <w:t>Wendy &amp; Kendon Wheeler)</w:t>
      </w:r>
      <w:r w:rsidRPr="002C0711">
        <w:rPr>
          <w:rFonts w:ascii="EB Garamond" w:hAnsi="EB Garamond"/>
          <w:sz w:val="28"/>
          <w:szCs w:val="28"/>
        </w:rPr>
        <w:t>, Guatemala</w:t>
      </w:r>
    </w:p>
    <w:p w14:paraId="01176AB0" w14:textId="2B71394C" w:rsidR="00101144" w:rsidRPr="002C0711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C</w:t>
      </w:r>
      <w:r w:rsidR="00E3548E" w:rsidRPr="002C0711">
        <w:rPr>
          <w:rFonts w:ascii="EB Garamond" w:hAnsi="EB Garamond"/>
          <w:sz w:val="28"/>
          <w:szCs w:val="28"/>
        </w:rPr>
        <w:t>hristopher</w:t>
      </w:r>
      <w:r w:rsidRPr="002C0711">
        <w:rPr>
          <w:rFonts w:ascii="EB Garamond" w:hAnsi="EB Garamond"/>
          <w:sz w:val="28"/>
          <w:szCs w:val="28"/>
        </w:rPr>
        <w:t xml:space="preserve"> and LaChandra Roark, Thailand</w:t>
      </w:r>
    </w:p>
    <w:p w14:paraId="75C9A397" w14:textId="2A7EF76C" w:rsidR="003509D5" w:rsidRPr="002C0711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Seeds of Dignity, Philippines</w:t>
      </w:r>
    </w:p>
    <w:p w14:paraId="7A39B782" w14:textId="58F50464" w:rsidR="00101144" w:rsidRPr="002C0711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Hannah Stucker, Haiti (The Bridge)</w:t>
      </w:r>
    </w:p>
    <w:p w14:paraId="1AA8F53D" w14:textId="7876F644" w:rsidR="00BE0EC3" w:rsidRPr="002C0711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Jim Vinton, Wycliffe Bible Translators</w:t>
      </w:r>
    </w:p>
    <w:p w14:paraId="2923EE72" w14:textId="493D743B" w:rsidR="00C14468" w:rsidRPr="002C0711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 xml:space="preserve">John and Megan Walden, </w:t>
      </w:r>
      <w:r w:rsidR="00C11D05" w:rsidRPr="002C0711">
        <w:rPr>
          <w:rFonts w:ascii="EB Garamond" w:hAnsi="EB Garamond"/>
          <w:sz w:val="28"/>
          <w:szCs w:val="28"/>
        </w:rPr>
        <w:t>The Balk</w:t>
      </w:r>
      <w:r w:rsidR="007C5635" w:rsidRPr="002C0711">
        <w:rPr>
          <w:rFonts w:ascii="EB Garamond" w:hAnsi="EB Garamond"/>
          <w:sz w:val="28"/>
          <w:szCs w:val="28"/>
        </w:rPr>
        <w:t>a</w:t>
      </w:r>
      <w:r w:rsidR="00C11D05" w:rsidRPr="002C0711">
        <w:rPr>
          <w:rFonts w:ascii="EB Garamond" w:hAnsi="EB Garamond"/>
          <w:sz w:val="28"/>
          <w:szCs w:val="28"/>
        </w:rPr>
        <w:t>ns</w:t>
      </w:r>
    </w:p>
    <w:p w14:paraId="732A6224" w14:textId="1757DD88" w:rsidR="009F2C30" w:rsidRPr="002C0711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 xml:space="preserve">Inga May </w:t>
      </w:r>
      <w:r w:rsidR="00E23324" w:rsidRPr="002C0711">
        <w:rPr>
          <w:rFonts w:ascii="EB Garamond" w:hAnsi="EB Garamond"/>
          <w:sz w:val="28"/>
          <w:szCs w:val="28"/>
        </w:rPr>
        <w:t>&amp; Niklas Bi</w:t>
      </w:r>
      <w:r w:rsidR="00815B45" w:rsidRPr="002C0711">
        <w:rPr>
          <w:rFonts w:ascii="EB Garamond" w:hAnsi="EB Garamond"/>
          <w:sz w:val="28"/>
          <w:szCs w:val="28"/>
        </w:rPr>
        <w:t>d</w:t>
      </w:r>
      <w:r w:rsidR="00E23324" w:rsidRPr="002C0711">
        <w:rPr>
          <w:rFonts w:ascii="EB Garamond" w:hAnsi="EB Garamond"/>
          <w:sz w:val="28"/>
          <w:szCs w:val="28"/>
        </w:rPr>
        <w:t>as</w:t>
      </w:r>
      <w:r w:rsidR="007179EA" w:rsidRPr="002C0711">
        <w:rPr>
          <w:rFonts w:ascii="EB Garamond" w:hAnsi="EB Garamond"/>
          <w:sz w:val="28"/>
          <w:szCs w:val="28"/>
        </w:rPr>
        <w:t xml:space="preserve">, </w:t>
      </w:r>
      <w:r w:rsidR="009B0BC8" w:rsidRPr="002C0711">
        <w:rPr>
          <w:rFonts w:ascii="EB Garamond" w:hAnsi="EB Garamond"/>
          <w:sz w:val="28"/>
          <w:szCs w:val="28"/>
        </w:rPr>
        <w:t>The Balk</w:t>
      </w:r>
      <w:r w:rsidR="00FB1145" w:rsidRPr="002C0711">
        <w:rPr>
          <w:rFonts w:ascii="EB Garamond" w:hAnsi="EB Garamond"/>
          <w:sz w:val="28"/>
          <w:szCs w:val="28"/>
        </w:rPr>
        <w:t>a</w:t>
      </w:r>
      <w:r w:rsidR="009B0BC8" w:rsidRPr="002C0711">
        <w:rPr>
          <w:rFonts w:ascii="EB Garamond" w:hAnsi="EB Garamond"/>
          <w:sz w:val="28"/>
          <w:szCs w:val="28"/>
        </w:rPr>
        <w:t>ns</w:t>
      </w:r>
    </w:p>
    <w:p w14:paraId="2675C4A8" w14:textId="247000D2" w:rsidR="00E3548E" w:rsidRPr="002C0711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lastRenderedPageBreak/>
        <w:t>Tara Goodloe de Fuentes, Little Pasos</w:t>
      </w:r>
      <w:r w:rsidR="007179EA" w:rsidRPr="002C0711">
        <w:rPr>
          <w:rFonts w:ascii="EB Garamond" w:hAnsi="EB Garamond"/>
          <w:sz w:val="28"/>
          <w:szCs w:val="28"/>
        </w:rPr>
        <w:t>, Guatemala</w:t>
      </w:r>
    </w:p>
    <w:p w14:paraId="200956B8" w14:textId="08021A98" w:rsidR="007179EA" w:rsidRPr="002C0711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8"/>
          <w:szCs w:val="28"/>
        </w:rPr>
      </w:pPr>
      <w:r w:rsidRPr="002C0711">
        <w:rPr>
          <w:rFonts w:ascii="EB Garamond" w:hAnsi="EB Garamond"/>
          <w:sz w:val="28"/>
          <w:szCs w:val="28"/>
        </w:rPr>
        <w:t>Aaron Mehner</w:t>
      </w:r>
      <w:r w:rsidR="00C2324B" w:rsidRPr="002C0711">
        <w:rPr>
          <w:rFonts w:ascii="EB Garamond" w:hAnsi="EB Garamond"/>
          <w:sz w:val="28"/>
          <w:szCs w:val="28"/>
        </w:rPr>
        <w:t>, International Students Inc., Arizona State University</w:t>
      </w:r>
    </w:p>
    <w:p w14:paraId="2A1FBFD3" w14:textId="77777777" w:rsidR="00E55A14" w:rsidRPr="002C0711" w:rsidRDefault="00E55A14" w:rsidP="3C82CEAE">
      <w:pPr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6C01F25D" w14:textId="5462E1E3" w:rsidR="1060E97D" w:rsidRPr="002C0711" w:rsidRDefault="1060E97D" w:rsidP="3C82CEAE">
      <w:pPr>
        <w:rPr>
          <w:rFonts w:ascii="EB Garamond" w:eastAsia="EB Garamond" w:hAnsi="EB Garamond" w:cs="EB Garamond"/>
          <w:b/>
          <w:bCs/>
          <w:sz w:val="28"/>
          <w:szCs w:val="28"/>
        </w:rPr>
      </w:pPr>
      <w:r w:rsidRPr="002C0711">
        <w:rPr>
          <w:rFonts w:ascii="EB Garamond" w:eastAsia="EB Garamond" w:hAnsi="EB Garamond" w:cs="EB Garamond"/>
          <w:b/>
          <w:bCs/>
          <w:sz w:val="28"/>
          <w:szCs w:val="28"/>
        </w:rPr>
        <w:t>Please pray the following scriptures over La Croix Church</w:t>
      </w:r>
    </w:p>
    <w:p w14:paraId="6D6F36A8" w14:textId="148D17B4" w:rsidR="00966D41" w:rsidRPr="002C0711" w:rsidRDefault="009F2C30" w:rsidP="3C82CEAE">
      <w:p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Prayer is</w:t>
      </w:r>
      <w:r w:rsidR="00847E21" w:rsidRPr="002C0711">
        <w:rPr>
          <w:rFonts w:ascii="EB Garamond" w:eastAsia="EB Garamond" w:hAnsi="EB Garamond" w:cs="EB Garamond"/>
          <w:sz w:val="28"/>
          <w:szCs w:val="28"/>
        </w:rPr>
        <w:t>:</w:t>
      </w:r>
    </w:p>
    <w:p w14:paraId="5690749A" w14:textId="76646B88" w:rsidR="1060E97D" w:rsidRPr="002C0711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A hedge of protection from the evil one (John 17:15)</w:t>
      </w:r>
    </w:p>
    <w:p w14:paraId="4B41755F" w14:textId="7A1CA1B5" w:rsidR="009154D4" w:rsidRPr="002C0711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A hunger for God and His Word (Matthew 5:6)</w:t>
      </w:r>
    </w:p>
    <w:p w14:paraId="5643F9F9" w14:textId="78FCE933" w:rsidR="00E01015" w:rsidRPr="002C0711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Spiritual health and spiritual growth for each person (2 Thes. 1:3)</w:t>
      </w:r>
    </w:p>
    <w:p w14:paraId="05189AC6" w14:textId="51F7471C" w:rsidR="00CE5C38" w:rsidRPr="002C0711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The church to be a house of prayer (Matthew 21:13)</w:t>
      </w:r>
    </w:p>
    <w:p w14:paraId="6F7979DD" w14:textId="70C1BC92" w:rsidR="00E03E5A" w:rsidRPr="002C0711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The church body to live in harmony with one another (1 Peter 3:8)</w:t>
      </w:r>
    </w:p>
    <w:p w14:paraId="2199CD5E" w14:textId="77777777" w:rsidR="1060E97D" w:rsidRPr="002C0711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Godly wisdom for the church staff and leadership (James 1:5)</w:t>
      </w:r>
    </w:p>
    <w:p w14:paraId="7A4D491D" w14:textId="2899A4FB" w:rsidR="001C3796" w:rsidRPr="008D6F84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8"/>
          <w:szCs w:val="28"/>
        </w:rPr>
      </w:pPr>
      <w:r w:rsidRPr="002C0711">
        <w:rPr>
          <w:rFonts w:ascii="EB Garamond" w:eastAsia="EB Garamond" w:hAnsi="EB Garamond" w:cs="EB Garamond"/>
          <w:sz w:val="28"/>
          <w:szCs w:val="28"/>
        </w:rPr>
        <w:t>God to be honored and glorified through the church (Daniel 4:34</w:t>
      </w:r>
      <w:r w:rsidR="00D8138D" w:rsidRPr="002C0711">
        <w:rPr>
          <w:rFonts w:ascii="EB Garamond" w:eastAsia="EB Garamond" w:hAnsi="EB Garamond" w:cs="EB Garamond"/>
          <w:sz w:val="28"/>
          <w:szCs w:val="28"/>
        </w:rPr>
        <w:t>)</w:t>
      </w:r>
    </w:p>
    <w:p w14:paraId="5B0256A0" w14:textId="77777777" w:rsidR="008D6F84" w:rsidRPr="002C0711" w:rsidRDefault="008D6F84" w:rsidP="008D6F84">
      <w:pPr>
        <w:pStyle w:val="ListParagraph"/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18220E40" w14:textId="197B2852" w:rsidR="009755D1" w:rsidRDefault="003907EA" w:rsidP="0042470C">
      <w:pPr>
        <w:rPr>
          <w:rFonts w:ascii="EB Garamond" w:eastAsia="EB Garamond" w:hAnsi="EB Garamond" w:cs="EB Garamond"/>
          <w:b/>
          <w:bCs/>
          <w:sz w:val="28"/>
          <w:szCs w:val="28"/>
        </w:rPr>
      </w:pPr>
      <w:r w:rsidRPr="002C0711">
        <w:rPr>
          <w:rFonts w:ascii="EB Garamond" w:eastAsia="EB Garamond" w:hAnsi="EB Garamond" w:cs="EB Garamond"/>
          <w:b/>
          <w:bCs/>
          <w:sz w:val="28"/>
          <w:szCs w:val="28"/>
        </w:rPr>
        <w:t>Sympathy</w:t>
      </w:r>
      <w:r w:rsidR="00C84530" w:rsidRPr="002C0711">
        <w:rPr>
          <w:rFonts w:ascii="EB Garamond" w:eastAsia="EB Garamond" w:hAnsi="EB Garamond" w:cs="EB Garamond"/>
          <w:b/>
          <w:bCs/>
          <w:sz w:val="28"/>
          <w:szCs w:val="28"/>
        </w:rPr>
        <w:t xml:space="preserve"> </w:t>
      </w:r>
    </w:p>
    <w:p w14:paraId="2D47B744" w14:textId="77777777" w:rsidR="00764304" w:rsidRPr="00764304" w:rsidRDefault="00764304" w:rsidP="00764304">
      <w:pPr>
        <w:rPr>
          <w:rFonts w:ascii="EB Garamond" w:eastAsia="EB Garamond" w:hAnsi="EB Garamond" w:cs="EB Garamond"/>
          <w:sz w:val="28"/>
          <w:szCs w:val="28"/>
        </w:rPr>
      </w:pPr>
      <w:r w:rsidRPr="00764304">
        <w:rPr>
          <w:rFonts w:ascii="EB Garamond" w:eastAsia="EB Garamond" w:hAnsi="EB Garamond" w:cs="EB Garamond"/>
          <w:sz w:val="28"/>
          <w:szCs w:val="28"/>
        </w:rPr>
        <w:t>We extend our heartfelt sympathy and prayers to the following families:</w:t>
      </w:r>
    </w:p>
    <w:p w14:paraId="334E6600" w14:textId="169CD871" w:rsidR="00764304" w:rsidRPr="00764304" w:rsidRDefault="00764304" w:rsidP="00764304">
      <w:pPr>
        <w:ind w:left="720"/>
        <w:rPr>
          <w:rFonts w:ascii="EB Garamond" w:eastAsia="EB Garamond" w:hAnsi="EB Garamond" w:cs="EB Garamond"/>
          <w:sz w:val="28"/>
          <w:szCs w:val="28"/>
        </w:rPr>
      </w:pPr>
      <w:r w:rsidRPr="00764304">
        <w:rPr>
          <w:rFonts w:ascii="EB Garamond" w:eastAsia="EB Garamond" w:hAnsi="EB Garamond" w:cs="EB Garamond"/>
          <w:sz w:val="28"/>
          <w:szCs w:val="28"/>
        </w:rPr>
        <w:t>The family of Van Smith, who passed away on March 7</w:t>
      </w:r>
      <w:r w:rsidR="00231E89">
        <w:rPr>
          <w:rFonts w:ascii="EB Garamond" w:eastAsia="EB Garamond" w:hAnsi="EB Garamond" w:cs="EB Garamond"/>
          <w:sz w:val="28"/>
          <w:szCs w:val="28"/>
        </w:rPr>
        <w:t>, 2026</w:t>
      </w:r>
      <w:r w:rsidRPr="00764304">
        <w:rPr>
          <w:rFonts w:ascii="EB Garamond" w:eastAsia="EB Garamond" w:hAnsi="EB Garamond" w:cs="EB Garamond"/>
          <w:sz w:val="28"/>
          <w:szCs w:val="28"/>
        </w:rPr>
        <w:t>.</w:t>
      </w:r>
    </w:p>
    <w:p w14:paraId="61ABCD9D" w14:textId="77777777" w:rsidR="00764304" w:rsidRPr="00764304" w:rsidRDefault="00764304" w:rsidP="00764304">
      <w:pPr>
        <w:ind w:left="720"/>
        <w:rPr>
          <w:rFonts w:ascii="EB Garamond" w:eastAsia="EB Garamond" w:hAnsi="EB Garamond" w:cs="EB Garamond"/>
          <w:sz w:val="28"/>
          <w:szCs w:val="28"/>
        </w:rPr>
      </w:pPr>
      <w:r w:rsidRPr="00764304">
        <w:rPr>
          <w:rFonts w:ascii="EB Garamond" w:eastAsia="EB Garamond" w:hAnsi="EB Garamond" w:cs="EB Garamond"/>
          <w:sz w:val="28"/>
          <w:szCs w:val="28"/>
        </w:rPr>
        <w:t>The family of Vernell Steiner, who passed away on February 28, 2026.</w:t>
      </w:r>
    </w:p>
    <w:p w14:paraId="16FBE20B" w14:textId="77777777" w:rsidR="00764304" w:rsidRDefault="00764304" w:rsidP="00764304">
      <w:pPr>
        <w:ind w:left="720"/>
        <w:rPr>
          <w:rFonts w:ascii="EB Garamond" w:eastAsia="EB Garamond" w:hAnsi="EB Garamond" w:cs="EB Garamond"/>
          <w:sz w:val="28"/>
          <w:szCs w:val="28"/>
        </w:rPr>
      </w:pPr>
      <w:r w:rsidRPr="00764304">
        <w:rPr>
          <w:rFonts w:ascii="EB Garamond" w:eastAsia="EB Garamond" w:hAnsi="EB Garamond" w:cs="EB Garamond"/>
          <w:sz w:val="28"/>
          <w:szCs w:val="28"/>
        </w:rPr>
        <w:t>The family of LeRoy “Buddy” Shockley, who passed away in November 2025, and Marjorie “Paulette” Shockley, who passed away on February 23, 2026.</w:t>
      </w:r>
    </w:p>
    <w:p w14:paraId="2725039B" w14:textId="3DEB511D" w:rsidR="003F46C5" w:rsidRDefault="003F46C5" w:rsidP="00764304">
      <w:pPr>
        <w:ind w:left="72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The family of William “Bill” Schoen who passed away February 13</w:t>
      </w:r>
      <w:r w:rsidR="00231E89">
        <w:rPr>
          <w:rFonts w:ascii="EB Garamond" w:eastAsia="EB Garamond" w:hAnsi="EB Garamond" w:cs="EB Garamond"/>
          <w:sz w:val="28"/>
          <w:szCs w:val="28"/>
        </w:rPr>
        <w:t>, 2026.</w:t>
      </w:r>
    </w:p>
    <w:p w14:paraId="35737BB6" w14:textId="11EA238F" w:rsidR="003F46C5" w:rsidRPr="008E2EE4" w:rsidRDefault="003F46C5" w:rsidP="003F46C5">
      <w:pPr>
        <w:rPr>
          <w:rFonts w:ascii="EB Garamond" w:eastAsia="EB Garamond" w:hAnsi="EB Garamond" w:cs="EB Garamond"/>
          <w:sz w:val="24"/>
          <w:szCs w:val="24"/>
        </w:rPr>
      </w:pPr>
    </w:p>
    <w:p w14:paraId="1E6C227B" w14:textId="77777777" w:rsidR="003F46C5" w:rsidRPr="00764304" w:rsidRDefault="003F46C5" w:rsidP="00764304">
      <w:pPr>
        <w:ind w:left="720"/>
        <w:rPr>
          <w:rFonts w:ascii="EB Garamond" w:eastAsia="EB Garamond" w:hAnsi="EB Garamond" w:cs="EB Garamond"/>
          <w:sz w:val="28"/>
          <w:szCs w:val="28"/>
        </w:rPr>
      </w:pPr>
    </w:p>
    <w:sectPr w:rsidR="003F46C5" w:rsidRPr="00764304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C585" w14:textId="77777777" w:rsidR="00A64B14" w:rsidRDefault="00A64B14">
      <w:pPr>
        <w:spacing w:after="0" w:line="240" w:lineRule="auto"/>
      </w:pPr>
      <w:r>
        <w:separator/>
      </w:r>
    </w:p>
  </w:endnote>
  <w:endnote w:type="continuationSeparator" w:id="0">
    <w:p w14:paraId="16B2794F" w14:textId="77777777" w:rsidR="00A64B14" w:rsidRDefault="00A64B14">
      <w:pPr>
        <w:spacing w:after="0" w:line="240" w:lineRule="auto"/>
      </w:pPr>
      <w:r>
        <w:continuationSeparator/>
      </w:r>
    </w:p>
  </w:endnote>
  <w:endnote w:type="continuationNotice" w:id="1">
    <w:p w14:paraId="77AA0815" w14:textId="77777777" w:rsidR="00A64B14" w:rsidRDefault="00A64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CEBA" w14:textId="77777777" w:rsidR="00A64B14" w:rsidRDefault="00A64B14">
      <w:pPr>
        <w:spacing w:after="0" w:line="240" w:lineRule="auto"/>
      </w:pPr>
      <w:r>
        <w:separator/>
      </w:r>
    </w:p>
  </w:footnote>
  <w:footnote w:type="continuationSeparator" w:id="0">
    <w:p w14:paraId="1C5516F3" w14:textId="77777777" w:rsidR="00A64B14" w:rsidRDefault="00A64B14">
      <w:pPr>
        <w:spacing w:after="0" w:line="240" w:lineRule="auto"/>
      </w:pPr>
      <w:r>
        <w:continuationSeparator/>
      </w:r>
    </w:p>
  </w:footnote>
  <w:footnote w:type="continuationNotice" w:id="1">
    <w:p w14:paraId="4369699C" w14:textId="77777777" w:rsidR="00A64B14" w:rsidRDefault="00A64B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05879"/>
    <w:multiLevelType w:val="multilevel"/>
    <w:tmpl w:val="CDC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9726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581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64C6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1D6E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2308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1D9B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3C5C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3F5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966"/>
    <w:rsid w:val="000E3FBA"/>
    <w:rsid w:val="000E480F"/>
    <w:rsid w:val="000E51B5"/>
    <w:rsid w:val="000E533F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6867"/>
    <w:rsid w:val="00126EFF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31E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432"/>
    <w:rsid w:val="0019172C"/>
    <w:rsid w:val="00191866"/>
    <w:rsid w:val="00192B84"/>
    <w:rsid w:val="00192BF8"/>
    <w:rsid w:val="00192D1A"/>
    <w:rsid w:val="00193445"/>
    <w:rsid w:val="001936DC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9B9"/>
    <w:rsid w:val="001B6AC0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0D9D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C7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1E89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14DA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711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4978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24D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0A6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46C5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8F6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3C17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2FA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B9D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5472"/>
    <w:rsid w:val="00586013"/>
    <w:rsid w:val="0058687C"/>
    <w:rsid w:val="00586947"/>
    <w:rsid w:val="00587034"/>
    <w:rsid w:val="0058753F"/>
    <w:rsid w:val="00587F98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0D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191"/>
    <w:rsid w:val="005C0250"/>
    <w:rsid w:val="005C1CD4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6FCE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031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467"/>
    <w:rsid w:val="00614B65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39F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1A1F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CB7"/>
    <w:rsid w:val="006B4F09"/>
    <w:rsid w:val="006B5902"/>
    <w:rsid w:val="006B5CEF"/>
    <w:rsid w:val="006B5FAE"/>
    <w:rsid w:val="006B6B00"/>
    <w:rsid w:val="006C047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1AF"/>
    <w:rsid w:val="007146A5"/>
    <w:rsid w:val="00714A09"/>
    <w:rsid w:val="00714ACB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7251"/>
    <w:rsid w:val="00727258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304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B7824"/>
    <w:rsid w:val="007C00F2"/>
    <w:rsid w:val="007C0195"/>
    <w:rsid w:val="007C02B4"/>
    <w:rsid w:val="007C0769"/>
    <w:rsid w:val="007C0CE2"/>
    <w:rsid w:val="007C0F93"/>
    <w:rsid w:val="007C2B2B"/>
    <w:rsid w:val="007C2F02"/>
    <w:rsid w:val="007C2F4B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7DE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D1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615C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4617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3DD6"/>
    <w:rsid w:val="008D54D3"/>
    <w:rsid w:val="008D5B65"/>
    <w:rsid w:val="008D5EEF"/>
    <w:rsid w:val="008D6508"/>
    <w:rsid w:val="008D682C"/>
    <w:rsid w:val="008D6D3B"/>
    <w:rsid w:val="008D6F84"/>
    <w:rsid w:val="008E09AB"/>
    <w:rsid w:val="008E0A17"/>
    <w:rsid w:val="008E110F"/>
    <w:rsid w:val="008E1D74"/>
    <w:rsid w:val="008E1F00"/>
    <w:rsid w:val="008E2EE4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A8D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5C9"/>
    <w:rsid w:val="0090376A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2B0B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4BB"/>
    <w:rsid w:val="0092260A"/>
    <w:rsid w:val="00922C2C"/>
    <w:rsid w:val="00922F8D"/>
    <w:rsid w:val="00923721"/>
    <w:rsid w:val="00923CD0"/>
    <w:rsid w:val="00924B9B"/>
    <w:rsid w:val="00924D8E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0D7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CA9"/>
    <w:rsid w:val="00994F15"/>
    <w:rsid w:val="00995083"/>
    <w:rsid w:val="00995F83"/>
    <w:rsid w:val="00996766"/>
    <w:rsid w:val="00996A49"/>
    <w:rsid w:val="00996E98"/>
    <w:rsid w:val="009A0605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1304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2BC"/>
    <w:rsid w:val="00A133FC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4B14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1EF3"/>
    <w:rsid w:val="00A72550"/>
    <w:rsid w:val="00A730C9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20B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2748B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37A9A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186"/>
    <w:rsid w:val="00B8544F"/>
    <w:rsid w:val="00B86087"/>
    <w:rsid w:val="00B86CE5"/>
    <w:rsid w:val="00B87517"/>
    <w:rsid w:val="00B87C9C"/>
    <w:rsid w:val="00B87CF5"/>
    <w:rsid w:val="00B91022"/>
    <w:rsid w:val="00B9116B"/>
    <w:rsid w:val="00B9150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4ED"/>
    <w:rsid w:val="00C77A23"/>
    <w:rsid w:val="00C804D1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C49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2F61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510"/>
    <w:rsid w:val="00D01B29"/>
    <w:rsid w:val="00D01DA2"/>
    <w:rsid w:val="00D01F17"/>
    <w:rsid w:val="00D01FD1"/>
    <w:rsid w:val="00D022D3"/>
    <w:rsid w:val="00D02B88"/>
    <w:rsid w:val="00D030AF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6A3A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08C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3E2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9A6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4F8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5A14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559"/>
    <w:rsid w:val="00ED77FD"/>
    <w:rsid w:val="00EE01BF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4CE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063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8E5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4B5"/>
    <w:rsid w:val="00F63E9C"/>
    <w:rsid w:val="00F64293"/>
    <w:rsid w:val="00F642B4"/>
    <w:rsid w:val="00F6551A"/>
    <w:rsid w:val="00F65993"/>
    <w:rsid w:val="00F65CA5"/>
    <w:rsid w:val="00F65E51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14C7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E51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1D8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4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Michele Holtzhouser</cp:lastModifiedBy>
  <cp:revision>19</cp:revision>
  <cp:lastPrinted>2026-02-17T16:22:00Z</cp:lastPrinted>
  <dcterms:created xsi:type="dcterms:W3CDTF">2026-03-09T21:32:00Z</dcterms:created>
  <dcterms:modified xsi:type="dcterms:W3CDTF">2026-03-10T13:30:00Z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