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0BA09" w14:textId="14FD5B3B" w:rsidR="000B3C29" w:rsidRPr="000B3C29" w:rsidRDefault="000B3C29" w:rsidP="006D175A">
      <w:pPr>
        <w:shd w:val="clear" w:color="auto" w:fill="5B9BD5" w:themeFill="accent5"/>
        <w:rPr>
          <w:color w:val="FFFFFF" w:themeColor="background1"/>
          <w:sz w:val="40"/>
        </w:rPr>
      </w:pPr>
      <w:r w:rsidRPr="000B3C29">
        <w:rPr>
          <w:color w:val="FFFFFF" w:themeColor="background1"/>
          <w:sz w:val="40"/>
        </w:rPr>
        <w:t xml:space="preserve">INSTRUMENTAL </w:t>
      </w:r>
      <w:r w:rsidR="006D175A">
        <w:rPr>
          <w:color w:val="FFFFFF" w:themeColor="background1"/>
          <w:sz w:val="40"/>
        </w:rPr>
        <w:t>ENSEMBLES</w:t>
      </w:r>
      <w:r w:rsidRPr="000B3C29">
        <w:rPr>
          <w:color w:val="FFFFFF" w:themeColor="background1"/>
          <w:sz w:val="40"/>
        </w:rPr>
        <w:t xml:space="preserve"> </w:t>
      </w:r>
    </w:p>
    <w:p w14:paraId="4AEFBA32" w14:textId="0EF7DAF2" w:rsidR="00AD1765" w:rsidRPr="006D175A" w:rsidRDefault="006D175A" w:rsidP="00AD1765">
      <w:pPr>
        <w:spacing w:after="240"/>
        <w:rPr>
          <w:sz w:val="24"/>
        </w:rPr>
      </w:pPr>
      <w:r w:rsidRPr="006D175A">
        <w:rPr>
          <w:sz w:val="24"/>
        </w:rPr>
        <w:t xml:space="preserve">We are </w:t>
      </w:r>
      <w:r w:rsidR="00AD1765">
        <w:rPr>
          <w:sz w:val="24"/>
        </w:rPr>
        <w:t xml:space="preserve">aware that many of our children </w:t>
      </w:r>
      <w:r w:rsidRPr="006D175A">
        <w:rPr>
          <w:sz w:val="24"/>
        </w:rPr>
        <w:t>recei</w:t>
      </w:r>
      <w:r w:rsidR="00AD1765">
        <w:rPr>
          <w:sz w:val="24"/>
        </w:rPr>
        <w:t>ve</w:t>
      </w:r>
      <w:r w:rsidRPr="006D175A">
        <w:rPr>
          <w:sz w:val="24"/>
        </w:rPr>
        <w:t xml:space="preserve"> music tuition out of school a</w:t>
      </w:r>
      <w:r w:rsidR="00AD1765">
        <w:rPr>
          <w:sz w:val="24"/>
        </w:rPr>
        <w:t>nd may wish to be</w:t>
      </w:r>
      <w:r w:rsidRPr="006D175A">
        <w:rPr>
          <w:sz w:val="24"/>
        </w:rPr>
        <w:t xml:space="preserve"> involved in school music through </w:t>
      </w:r>
      <w:r w:rsidR="00AD1765">
        <w:rPr>
          <w:sz w:val="24"/>
        </w:rPr>
        <w:t>joining one of our ensembles</w:t>
      </w:r>
      <w:r w:rsidRPr="006D175A">
        <w:rPr>
          <w:sz w:val="24"/>
        </w:rPr>
        <w:t>.</w:t>
      </w:r>
      <w:r w:rsidR="00AD1765" w:rsidRPr="00AD1765">
        <w:rPr>
          <w:sz w:val="24"/>
        </w:rPr>
        <w:t xml:space="preserve"> </w:t>
      </w:r>
    </w:p>
    <w:p w14:paraId="2EBAF894" w14:textId="69C6E97A" w:rsidR="006D175A" w:rsidRPr="006D175A" w:rsidRDefault="00AD1765" w:rsidP="00AD1765">
      <w:pPr>
        <w:spacing w:after="240"/>
        <w:rPr>
          <w:sz w:val="24"/>
        </w:rPr>
      </w:pPr>
      <w:r w:rsidRPr="006D175A">
        <w:rPr>
          <w:sz w:val="24"/>
        </w:rPr>
        <w:t>Please note that our</w:t>
      </w:r>
      <w:r>
        <w:rPr>
          <w:sz w:val="24"/>
        </w:rPr>
        <w:t xml:space="preserve"> instrumental</w:t>
      </w:r>
      <w:r w:rsidRPr="006D175A">
        <w:rPr>
          <w:sz w:val="24"/>
        </w:rPr>
        <w:t xml:space="preserve"> ensembles are not appropriate for our younger </w:t>
      </w:r>
      <w:proofErr w:type="spellStart"/>
      <w:r w:rsidRPr="006D175A">
        <w:rPr>
          <w:sz w:val="24"/>
        </w:rPr>
        <w:t>Hamleteers</w:t>
      </w:r>
      <w:proofErr w:type="spellEnd"/>
      <w:r w:rsidRPr="006D175A">
        <w:rPr>
          <w:sz w:val="24"/>
        </w:rPr>
        <w:t xml:space="preserve"> or beginner players. It is expected that</w:t>
      </w:r>
      <w:r>
        <w:rPr>
          <w:sz w:val="24"/>
        </w:rPr>
        <w:t xml:space="preserve"> </w:t>
      </w:r>
      <w:r w:rsidRPr="006D175A">
        <w:rPr>
          <w:sz w:val="24"/>
        </w:rPr>
        <w:t>the children joining our groups will know a wide range of notes and have the ability to sight-read the music. If you are</w:t>
      </w:r>
      <w:r>
        <w:rPr>
          <w:sz w:val="24"/>
        </w:rPr>
        <w:t xml:space="preserve"> </w:t>
      </w:r>
      <w:r w:rsidRPr="006D175A">
        <w:rPr>
          <w:sz w:val="24"/>
        </w:rPr>
        <w:t>unsure whether your child meets these criteria, please contact the school office for more information. Children learning</w:t>
      </w:r>
      <w:r>
        <w:rPr>
          <w:sz w:val="24"/>
        </w:rPr>
        <w:t xml:space="preserve"> </w:t>
      </w:r>
      <w:r w:rsidRPr="006D175A">
        <w:rPr>
          <w:sz w:val="24"/>
        </w:rPr>
        <w:t>within school will be invited to join our ensembles when their tutor feels they have reached an appropriate standard.</w:t>
      </w:r>
    </w:p>
    <w:p w14:paraId="54DBC492" w14:textId="10916482" w:rsidR="006D175A" w:rsidRPr="006D175A" w:rsidRDefault="00AD1765" w:rsidP="00BA4557">
      <w:pPr>
        <w:spacing w:after="240"/>
        <w:rPr>
          <w:sz w:val="24"/>
        </w:rPr>
      </w:pPr>
      <w:r>
        <w:rPr>
          <w:sz w:val="24"/>
        </w:rPr>
        <w:t>Each</w:t>
      </w:r>
      <w:r w:rsidR="006D175A" w:rsidRPr="006D175A">
        <w:rPr>
          <w:sz w:val="24"/>
        </w:rPr>
        <w:t xml:space="preserve"> ensemble meet</w:t>
      </w:r>
      <w:r>
        <w:rPr>
          <w:sz w:val="24"/>
        </w:rPr>
        <w:t>s</w:t>
      </w:r>
      <w:r w:rsidR="006D175A" w:rsidRPr="006D175A">
        <w:rPr>
          <w:sz w:val="24"/>
        </w:rPr>
        <w:t xml:space="preserve"> on a weekly </w:t>
      </w:r>
      <w:r w:rsidR="00BA4557">
        <w:rPr>
          <w:sz w:val="24"/>
        </w:rPr>
        <w:t xml:space="preserve">basis </w:t>
      </w:r>
      <w:r w:rsidR="00BA4557" w:rsidRPr="00BA4557">
        <w:rPr>
          <w:sz w:val="24"/>
        </w:rPr>
        <w:t>and if a child joins, it is expected that they commit to attending these rehearsal times and associated performances until the end of the year</w:t>
      </w:r>
      <w:r w:rsidR="006D175A" w:rsidRPr="006D175A">
        <w:rPr>
          <w:sz w:val="24"/>
        </w:rPr>
        <w:t>.</w:t>
      </w:r>
      <w:r w:rsidR="006D175A">
        <w:rPr>
          <w:sz w:val="24"/>
        </w:rPr>
        <w:t xml:space="preserve"> </w:t>
      </w:r>
      <w:r w:rsidR="006D175A" w:rsidRPr="006D175A">
        <w:rPr>
          <w:sz w:val="24"/>
        </w:rPr>
        <w:t xml:space="preserve">Please note that some rehearsals are during the lunch hour and some </w:t>
      </w:r>
      <w:r>
        <w:rPr>
          <w:sz w:val="24"/>
        </w:rPr>
        <w:t>before/</w:t>
      </w:r>
      <w:r w:rsidR="006D175A" w:rsidRPr="006D175A">
        <w:rPr>
          <w:sz w:val="24"/>
        </w:rPr>
        <w:t>after school. Unlike music tuition we do not make</w:t>
      </w:r>
      <w:r w:rsidR="006D175A">
        <w:rPr>
          <w:sz w:val="24"/>
        </w:rPr>
        <w:t xml:space="preserve"> </w:t>
      </w:r>
      <w:r w:rsidR="006D175A" w:rsidRPr="006D175A">
        <w:rPr>
          <w:sz w:val="24"/>
        </w:rPr>
        <w:t>a charge to parents for involvement in our ensembles.</w:t>
      </w:r>
    </w:p>
    <w:p w14:paraId="0713E05D" w14:textId="069FFEC0" w:rsidR="00D53F58" w:rsidRDefault="006D175A" w:rsidP="00AD1765">
      <w:pPr>
        <w:spacing w:after="240"/>
        <w:rPr>
          <w:sz w:val="24"/>
        </w:rPr>
      </w:pPr>
      <w:r w:rsidRPr="006D175A">
        <w:rPr>
          <w:sz w:val="24"/>
        </w:rPr>
        <w:t>We provide performa</w:t>
      </w:r>
      <w:bookmarkStart w:id="0" w:name="_GoBack"/>
      <w:bookmarkEnd w:id="0"/>
      <w:r w:rsidRPr="006D175A">
        <w:rPr>
          <w:sz w:val="24"/>
        </w:rPr>
        <w:t>nce opportunities for our ensembles throughout the school year. It is</w:t>
      </w:r>
      <w:r>
        <w:rPr>
          <w:sz w:val="24"/>
        </w:rPr>
        <w:t xml:space="preserve"> </w:t>
      </w:r>
      <w:r w:rsidRPr="006D175A">
        <w:rPr>
          <w:sz w:val="24"/>
        </w:rPr>
        <w:t xml:space="preserve">expected that members will take part in such events (a chance for them to really ‘show off’ their </w:t>
      </w:r>
      <w:r w:rsidR="00BA4557">
        <w:rPr>
          <w:sz w:val="24"/>
        </w:rPr>
        <w:t>collaborative work</w:t>
      </w:r>
      <w:r w:rsidRPr="006D175A">
        <w:rPr>
          <w:sz w:val="24"/>
        </w:rPr>
        <w:t>!).</w:t>
      </w:r>
    </w:p>
    <w:p w14:paraId="2E19DCEF" w14:textId="6E52BA56" w:rsidR="00AD1765" w:rsidRDefault="00AD1765" w:rsidP="00AD1765">
      <w:pPr>
        <w:spacing w:after="240"/>
      </w:pPr>
      <w:r>
        <w:t>Available Ensembles:</w:t>
      </w: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2547"/>
        <w:gridCol w:w="3544"/>
        <w:gridCol w:w="1984"/>
        <w:gridCol w:w="2835"/>
      </w:tblGrid>
      <w:tr w:rsidR="00185E6F" w:rsidRPr="00EC3866" w14:paraId="4BCEC3D1" w14:textId="77777777" w:rsidTr="00D53F58">
        <w:tc>
          <w:tcPr>
            <w:tcW w:w="2547" w:type="dxa"/>
            <w:shd w:val="clear" w:color="auto" w:fill="5B9BD5" w:themeFill="accent5"/>
          </w:tcPr>
          <w:p w14:paraId="2DDD19A2" w14:textId="0F7B9EBE" w:rsidR="00185E6F" w:rsidRPr="00EC3866" w:rsidRDefault="00185E6F" w:rsidP="00185E6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VOICE</w:t>
            </w:r>
          </w:p>
        </w:tc>
        <w:tc>
          <w:tcPr>
            <w:tcW w:w="3544" w:type="dxa"/>
            <w:shd w:val="clear" w:color="auto" w:fill="FF99FF"/>
          </w:tcPr>
          <w:p w14:paraId="162D1985" w14:textId="24E5BF8A" w:rsidR="00185E6F" w:rsidRPr="00EC3866" w:rsidRDefault="00185E6F" w:rsidP="00185E6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INSTRUMENT(S)</w:t>
            </w:r>
          </w:p>
        </w:tc>
        <w:tc>
          <w:tcPr>
            <w:tcW w:w="1984" w:type="dxa"/>
            <w:shd w:val="clear" w:color="auto" w:fill="92D050"/>
          </w:tcPr>
          <w:p w14:paraId="5B38C999" w14:textId="77777777" w:rsidR="00185E6F" w:rsidRPr="00EC3866" w:rsidRDefault="00185E6F" w:rsidP="00185E6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REHEARSAL TIME</w:t>
            </w:r>
          </w:p>
        </w:tc>
        <w:tc>
          <w:tcPr>
            <w:tcW w:w="2835" w:type="dxa"/>
            <w:shd w:val="clear" w:color="auto" w:fill="ED7D31" w:themeFill="accent2"/>
          </w:tcPr>
          <w:p w14:paraId="2C9ADAF5" w14:textId="77777777" w:rsidR="00185E6F" w:rsidRPr="00EC3866" w:rsidRDefault="00185E6F" w:rsidP="00185E6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ABILITY LEVEL</w:t>
            </w:r>
          </w:p>
        </w:tc>
      </w:tr>
      <w:tr w:rsidR="00D53F58" w14:paraId="1C939934" w14:textId="77777777" w:rsidTr="00814A7D">
        <w:tc>
          <w:tcPr>
            <w:tcW w:w="2547" w:type="dxa"/>
          </w:tcPr>
          <w:p w14:paraId="3C57DC75" w14:textId="62FEADEC" w:rsidR="00D53F58" w:rsidRPr="00185E6F" w:rsidRDefault="00D53F58" w:rsidP="00185E6F">
            <w:pPr>
              <w:spacing w:before="80" w:after="80"/>
              <w:ind w:left="-47"/>
              <w:jc w:val="center"/>
              <w:rPr>
                <w:sz w:val="24"/>
              </w:rPr>
            </w:pPr>
            <w:r>
              <w:rPr>
                <w:sz w:val="24"/>
              </w:rPr>
              <w:t>Choir</w:t>
            </w:r>
          </w:p>
        </w:tc>
        <w:tc>
          <w:tcPr>
            <w:tcW w:w="3544" w:type="dxa"/>
          </w:tcPr>
          <w:p w14:paraId="2B995159" w14:textId="5F63148B" w:rsidR="00D53F58" w:rsidRDefault="00D53F58" w:rsidP="00185E6F">
            <w:pPr>
              <w:spacing w:before="80" w:after="80"/>
              <w:ind w:left="-47"/>
              <w:jc w:val="center"/>
            </w:pPr>
            <w:r>
              <w:t>Voice</w:t>
            </w:r>
          </w:p>
        </w:tc>
        <w:tc>
          <w:tcPr>
            <w:tcW w:w="1984" w:type="dxa"/>
          </w:tcPr>
          <w:p w14:paraId="61351A53" w14:textId="15BB2D53" w:rsidR="00D53F58" w:rsidRDefault="00255983" w:rsidP="00185E6F">
            <w:pPr>
              <w:spacing w:before="80" w:after="80"/>
              <w:ind w:left="-47"/>
              <w:jc w:val="center"/>
            </w:pPr>
            <w:r>
              <w:t>Thu</w:t>
            </w:r>
            <w:r w:rsidR="00D53F58">
              <w:t>. 8-8:45am</w:t>
            </w:r>
          </w:p>
        </w:tc>
        <w:tc>
          <w:tcPr>
            <w:tcW w:w="2835" w:type="dxa"/>
          </w:tcPr>
          <w:p w14:paraId="3D19A9CB" w14:textId="6F1A037F" w:rsidR="00D53F58" w:rsidRDefault="00D53F58" w:rsidP="00185E6F">
            <w:pPr>
              <w:spacing w:before="80" w:after="80"/>
              <w:ind w:left="-47"/>
              <w:jc w:val="center"/>
            </w:pPr>
            <w:r>
              <w:t>All welcome</w:t>
            </w:r>
          </w:p>
        </w:tc>
      </w:tr>
    </w:tbl>
    <w:p w14:paraId="7E0C0307" w14:textId="77777777" w:rsidR="00D53F58" w:rsidRDefault="00D53F58" w:rsidP="00D53F58">
      <w:pPr>
        <w:spacing w:after="0"/>
        <w:rPr>
          <w:sz w:val="24"/>
        </w:rPr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2547"/>
        <w:gridCol w:w="3544"/>
        <w:gridCol w:w="1984"/>
        <w:gridCol w:w="2835"/>
      </w:tblGrid>
      <w:tr w:rsidR="00D53F58" w:rsidRPr="00EC3866" w14:paraId="00108AC0" w14:textId="77777777" w:rsidTr="00D53F58">
        <w:tc>
          <w:tcPr>
            <w:tcW w:w="2547" w:type="dxa"/>
            <w:shd w:val="clear" w:color="auto" w:fill="5B9BD5" w:themeFill="accent5"/>
          </w:tcPr>
          <w:p w14:paraId="615DFD1D" w14:textId="7568DAB8" w:rsidR="0057604E" w:rsidRPr="00EC3866" w:rsidRDefault="0057604E" w:rsidP="0057604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STRINGS</w:t>
            </w:r>
          </w:p>
        </w:tc>
        <w:tc>
          <w:tcPr>
            <w:tcW w:w="3544" w:type="dxa"/>
            <w:shd w:val="clear" w:color="auto" w:fill="FF99FF"/>
          </w:tcPr>
          <w:p w14:paraId="2F7D7A3A" w14:textId="3EA6A739" w:rsidR="0057604E" w:rsidRPr="00EC3866" w:rsidRDefault="0057604E" w:rsidP="0057604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INSTRUMENT</w:t>
            </w:r>
            <w:r w:rsidR="00185E6F">
              <w:rPr>
                <w:b/>
                <w:color w:val="FFFFFF" w:themeColor="background1"/>
              </w:rPr>
              <w:t>(</w:t>
            </w:r>
            <w:r>
              <w:rPr>
                <w:b/>
                <w:color w:val="FFFFFF" w:themeColor="background1"/>
              </w:rPr>
              <w:t>S</w:t>
            </w:r>
            <w:r w:rsidR="00185E6F">
              <w:rPr>
                <w:b/>
                <w:color w:val="FFFFFF" w:themeColor="background1"/>
              </w:rPr>
              <w:t>)</w:t>
            </w:r>
          </w:p>
        </w:tc>
        <w:tc>
          <w:tcPr>
            <w:tcW w:w="1984" w:type="dxa"/>
            <w:shd w:val="clear" w:color="auto" w:fill="92D050"/>
          </w:tcPr>
          <w:p w14:paraId="6DC41A66" w14:textId="5CD9A044" w:rsidR="0057604E" w:rsidRPr="00EC3866" w:rsidRDefault="0057604E" w:rsidP="0057604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REHEARSAL TIME</w:t>
            </w:r>
          </w:p>
        </w:tc>
        <w:tc>
          <w:tcPr>
            <w:tcW w:w="2835" w:type="dxa"/>
            <w:shd w:val="clear" w:color="auto" w:fill="ED7D31" w:themeFill="accent2"/>
          </w:tcPr>
          <w:p w14:paraId="1735A53B" w14:textId="5402D9BD" w:rsidR="0057604E" w:rsidRPr="00EC3866" w:rsidRDefault="0057604E" w:rsidP="0057604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ABILITY LEVEL</w:t>
            </w:r>
          </w:p>
        </w:tc>
      </w:tr>
      <w:tr w:rsidR="0057604E" w14:paraId="687E171E" w14:textId="77777777" w:rsidTr="0057604E">
        <w:tc>
          <w:tcPr>
            <w:tcW w:w="2547" w:type="dxa"/>
          </w:tcPr>
          <w:p w14:paraId="29AD25B3" w14:textId="77777777" w:rsidR="0057604E" w:rsidRDefault="0057604E" w:rsidP="00D53F58">
            <w:pPr>
              <w:spacing w:before="80" w:after="80"/>
              <w:ind w:left="-47"/>
              <w:jc w:val="center"/>
              <w:rPr>
                <w:sz w:val="24"/>
              </w:rPr>
            </w:pPr>
            <w:r w:rsidRPr="006D175A">
              <w:rPr>
                <w:sz w:val="24"/>
              </w:rPr>
              <w:t>String Orchestra</w:t>
            </w:r>
          </w:p>
          <w:p w14:paraId="7077C486" w14:textId="77777777" w:rsidR="0057604E" w:rsidRDefault="0057604E" w:rsidP="00255983">
            <w:pPr>
              <w:spacing w:before="80" w:after="80"/>
              <w:ind w:left="-47"/>
              <w:jc w:val="center"/>
            </w:pPr>
            <w:r>
              <w:t>BUGz</w:t>
            </w:r>
          </w:p>
          <w:p w14:paraId="2DB88F11" w14:textId="2FD53D27" w:rsidR="00C3492F" w:rsidRDefault="00C3492F" w:rsidP="00255983">
            <w:pPr>
              <w:spacing w:before="80" w:after="80"/>
              <w:ind w:left="-47"/>
              <w:jc w:val="center"/>
            </w:pPr>
            <w:r>
              <w:t>Guitar Ensemble</w:t>
            </w:r>
          </w:p>
        </w:tc>
        <w:tc>
          <w:tcPr>
            <w:tcW w:w="3544" w:type="dxa"/>
          </w:tcPr>
          <w:p w14:paraId="3FFE0B11" w14:textId="669C2B7B" w:rsidR="0057604E" w:rsidRDefault="0057604E" w:rsidP="00D53F58">
            <w:pPr>
              <w:spacing w:before="80" w:after="80"/>
              <w:ind w:left="-47"/>
              <w:jc w:val="center"/>
            </w:pPr>
            <w:r>
              <w:t>Violin, Viola, Cello</w:t>
            </w:r>
          </w:p>
          <w:p w14:paraId="34162BCB" w14:textId="77777777" w:rsidR="0057604E" w:rsidRDefault="0057604E" w:rsidP="00255983">
            <w:pPr>
              <w:spacing w:before="80" w:after="80"/>
              <w:ind w:left="-47"/>
              <w:jc w:val="center"/>
            </w:pPr>
            <w:r>
              <w:t>Ukulele, Acoustic Guitar, Bass Guitar</w:t>
            </w:r>
          </w:p>
          <w:p w14:paraId="15581C5D" w14:textId="61005523" w:rsidR="00C3492F" w:rsidRDefault="00C3492F" w:rsidP="00C3492F">
            <w:pPr>
              <w:spacing w:before="80" w:after="80"/>
              <w:ind w:left="-47"/>
              <w:jc w:val="center"/>
            </w:pPr>
            <w:r>
              <w:t>Acoustic Guitar, Bass Guitar</w:t>
            </w:r>
          </w:p>
        </w:tc>
        <w:tc>
          <w:tcPr>
            <w:tcW w:w="1984" w:type="dxa"/>
          </w:tcPr>
          <w:p w14:paraId="303DC4E3" w14:textId="53A890CE" w:rsidR="0057604E" w:rsidRDefault="0057604E" w:rsidP="00D53F58">
            <w:pPr>
              <w:spacing w:before="80" w:after="80"/>
              <w:ind w:left="-47"/>
              <w:jc w:val="center"/>
            </w:pPr>
            <w:r>
              <w:t>Mon</w:t>
            </w:r>
            <w:r w:rsidR="00D53F58">
              <w:t>.</w:t>
            </w:r>
            <w:r>
              <w:t xml:space="preserve"> 8-8:45am</w:t>
            </w:r>
          </w:p>
          <w:p w14:paraId="39D672FD" w14:textId="77777777" w:rsidR="0057604E" w:rsidRDefault="0057604E" w:rsidP="00255983">
            <w:pPr>
              <w:spacing w:before="80" w:after="80"/>
              <w:ind w:left="-47"/>
              <w:jc w:val="center"/>
            </w:pPr>
            <w:r>
              <w:t>Tue</w:t>
            </w:r>
            <w:r w:rsidR="00D53F58">
              <w:t>.</w:t>
            </w:r>
            <w:r>
              <w:t xml:space="preserve"> lunchtime </w:t>
            </w:r>
          </w:p>
          <w:p w14:paraId="2A0F8945" w14:textId="75961012" w:rsidR="00C3492F" w:rsidRDefault="00C3492F" w:rsidP="00C3492F">
            <w:pPr>
              <w:spacing w:before="80" w:after="80"/>
              <w:ind w:left="-47"/>
              <w:jc w:val="center"/>
            </w:pPr>
            <w:r>
              <w:t xml:space="preserve">Tue. lunchtime </w:t>
            </w:r>
          </w:p>
        </w:tc>
        <w:tc>
          <w:tcPr>
            <w:tcW w:w="2835" w:type="dxa"/>
          </w:tcPr>
          <w:p w14:paraId="53C01247" w14:textId="77777777" w:rsidR="0057604E" w:rsidRDefault="0057604E" w:rsidP="00D53F58">
            <w:pPr>
              <w:spacing w:before="80" w:after="80"/>
              <w:ind w:left="-47"/>
              <w:jc w:val="center"/>
            </w:pPr>
            <w:r>
              <w:t xml:space="preserve">Intermediate/advanced </w:t>
            </w:r>
          </w:p>
          <w:p w14:paraId="5043C2D8" w14:textId="77777777" w:rsidR="0057604E" w:rsidRDefault="0057604E" w:rsidP="00255983">
            <w:pPr>
              <w:spacing w:before="80" w:after="80"/>
              <w:ind w:left="-47"/>
              <w:jc w:val="center"/>
            </w:pPr>
            <w:r>
              <w:t>Intermediate/advanced</w:t>
            </w:r>
          </w:p>
          <w:p w14:paraId="611E7512" w14:textId="11640DA4" w:rsidR="00C3492F" w:rsidRDefault="00C3492F" w:rsidP="00255983">
            <w:pPr>
              <w:spacing w:before="80" w:after="80"/>
              <w:ind w:left="-47"/>
              <w:jc w:val="center"/>
            </w:pPr>
            <w:r>
              <w:t>Advanced</w:t>
            </w:r>
          </w:p>
        </w:tc>
      </w:tr>
    </w:tbl>
    <w:p w14:paraId="476E1D8E" w14:textId="62CD5BAA" w:rsidR="006D175A" w:rsidRDefault="006D175A" w:rsidP="00D53F58">
      <w:pPr>
        <w:spacing w:after="0"/>
        <w:rPr>
          <w:sz w:val="24"/>
        </w:rPr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2547"/>
        <w:gridCol w:w="3544"/>
        <w:gridCol w:w="1984"/>
        <w:gridCol w:w="2835"/>
      </w:tblGrid>
      <w:tr w:rsidR="00185E6F" w:rsidRPr="00EC3866" w14:paraId="7A7AD5A5" w14:textId="77777777" w:rsidTr="00D53F58">
        <w:tc>
          <w:tcPr>
            <w:tcW w:w="2547" w:type="dxa"/>
            <w:shd w:val="clear" w:color="auto" w:fill="5B9BD5" w:themeFill="accent5"/>
          </w:tcPr>
          <w:p w14:paraId="1B285AEC" w14:textId="05A1ED27" w:rsidR="00185E6F" w:rsidRPr="00EC3866" w:rsidRDefault="00185E6F" w:rsidP="00185E6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WOODWIND</w:t>
            </w:r>
          </w:p>
        </w:tc>
        <w:tc>
          <w:tcPr>
            <w:tcW w:w="3544" w:type="dxa"/>
            <w:shd w:val="clear" w:color="auto" w:fill="FF99FF"/>
          </w:tcPr>
          <w:p w14:paraId="7634D8A3" w14:textId="5E372A4C" w:rsidR="00185E6F" w:rsidRPr="00EC3866" w:rsidRDefault="00185E6F" w:rsidP="00185E6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INSTRUMENT(S)</w:t>
            </w:r>
          </w:p>
        </w:tc>
        <w:tc>
          <w:tcPr>
            <w:tcW w:w="1984" w:type="dxa"/>
            <w:shd w:val="clear" w:color="auto" w:fill="92D050"/>
          </w:tcPr>
          <w:p w14:paraId="6467DB4D" w14:textId="77777777" w:rsidR="00185E6F" w:rsidRPr="00EC3866" w:rsidRDefault="00185E6F" w:rsidP="00185E6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REHEARSAL TIME</w:t>
            </w:r>
          </w:p>
        </w:tc>
        <w:tc>
          <w:tcPr>
            <w:tcW w:w="2835" w:type="dxa"/>
            <w:shd w:val="clear" w:color="auto" w:fill="ED7D31" w:themeFill="accent2"/>
          </w:tcPr>
          <w:p w14:paraId="7F54FD00" w14:textId="77777777" w:rsidR="00185E6F" w:rsidRPr="00EC3866" w:rsidRDefault="00185E6F" w:rsidP="00185E6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ABILITY LEVEL</w:t>
            </w:r>
          </w:p>
        </w:tc>
      </w:tr>
      <w:tr w:rsidR="00185E6F" w14:paraId="51CD7D8B" w14:textId="77777777" w:rsidTr="00814A7D">
        <w:tc>
          <w:tcPr>
            <w:tcW w:w="2547" w:type="dxa"/>
          </w:tcPr>
          <w:p w14:paraId="480EC3A1" w14:textId="64E7D109" w:rsidR="00185E6F" w:rsidRDefault="00185E6F" w:rsidP="00185E6F">
            <w:pPr>
              <w:spacing w:before="80" w:after="80"/>
              <w:ind w:left="-47"/>
              <w:jc w:val="center"/>
              <w:rPr>
                <w:sz w:val="24"/>
              </w:rPr>
            </w:pPr>
            <w:r>
              <w:rPr>
                <w:sz w:val="24"/>
              </w:rPr>
              <w:t>Recorder Ensemble</w:t>
            </w:r>
          </w:p>
          <w:p w14:paraId="44747123" w14:textId="6B71BF7F" w:rsidR="00185E6F" w:rsidRDefault="00185E6F" w:rsidP="00185E6F">
            <w:pPr>
              <w:spacing w:before="80" w:after="80"/>
              <w:ind w:left="-47"/>
              <w:jc w:val="center"/>
            </w:pPr>
            <w:r>
              <w:t>Recorder Consort</w:t>
            </w:r>
          </w:p>
          <w:p w14:paraId="05CC4AD3" w14:textId="3DD66C12" w:rsidR="00185E6F" w:rsidRDefault="00185E6F" w:rsidP="00185E6F">
            <w:pPr>
              <w:spacing w:before="80" w:after="80"/>
              <w:ind w:left="-47"/>
              <w:jc w:val="center"/>
            </w:pPr>
            <w:r>
              <w:rPr>
                <w:sz w:val="24"/>
              </w:rPr>
              <w:t>Flute Ensemble</w:t>
            </w:r>
          </w:p>
          <w:p w14:paraId="55630377" w14:textId="0B1CD05A" w:rsidR="00185E6F" w:rsidRDefault="00185E6F" w:rsidP="00185E6F">
            <w:pPr>
              <w:spacing w:before="80" w:after="80"/>
              <w:ind w:left="-47"/>
              <w:jc w:val="center"/>
            </w:pPr>
            <w:r>
              <w:rPr>
                <w:sz w:val="24"/>
              </w:rPr>
              <w:t>Reed Ensemble</w:t>
            </w:r>
          </w:p>
        </w:tc>
        <w:tc>
          <w:tcPr>
            <w:tcW w:w="3544" w:type="dxa"/>
          </w:tcPr>
          <w:p w14:paraId="4DF5CD98" w14:textId="0EA200B6" w:rsidR="00185E6F" w:rsidRDefault="00185E6F" w:rsidP="00185E6F">
            <w:pPr>
              <w:spacing w:before="80" w:after="80"/>
              <w:ind w:left="-47"/>
              <w:jc w:val="center"/>
            </w:pPr>
            <w:r>
              <w:t>Descant Recorder</w:t>
            </w:r>
          </w:p>
          <w:p w14:paraId="7801FEE9" w14:textId="5F4DE70D" w:rsidR="00185E6F" w:rsidRDefault="00185E6F" w:rsidP="00185E6F">
            <w:pPr>
              <w:spacing w:before="80" w:after="80"/>
              <w:ind w:left="-47"/>
              <w:jc w:val="center"/>
            </w:pPr>
            <w:r>
              <w:t>Descant, Treble, Bass Recorders</w:t>
            </w:r>
          </w:p>
          <w:p w14:paraId="69DD0E11" w14:textId="77777777" w:rsidR="00185E6F" w:rsidRDefault="00185E6F" w:rsidP="00185E6F">
            <w:pPr>
              <w:spacing w:before="80" w:after="80"/>
              <w:ind w:left="-47"/>
              <w:jc w:val="center"/>
            </w:pPr>
            <w:r>
              <w:t>Flute</w:t>
            </w:r>
          </w:p>
          <w:p w14:paraId="65E41523" w14:textId="3CE7407E" w:rsidR="00185E6F" w:rsidRDefault="00185E6F" w:rsidP="00185E6F">
            <w:pPr>
              <w:spacing w:before="80" w:after="80"/>
              <w:ind w:left="-47"/>
              <w:jc w:val="center"/>
            </w:pPr>
            <w:r>
              <w:t>Clarinet, Oboe, Saxophone</w:t>
            </w:r>
          </w:p>
        </w:tc>
        <w:tc>
          <w:tcPr>
            <w:tcW w:w="1984" w:type="dxa"/>
          </w:tcPr>
          <w:p w14:paraId="247948CA" w14:textId="2D79020A" w:rsidR="00185E6F" w:rsidRDefault="00185E6F" w:rsidP="00185E6F">
            <w:pPr>
              <w:spacing w:before="80" w:after="80"/>
              <w:ind w:left="-47"/>
              <w:jc w:val="center"/>
            </w:pPr>
            <w:r>
              <w:t>Mon. lunchtime</w:t>
            </w:r>
          </w:p>
          <w:p w14:paraId="1F49DF3C" w14:textId="190D9A5F" w:rsidR="00185E6F" w:rsidRDefault="00185E6F" w:rsidP="00185E6F">
            <w:pPr>
              <w:spacing w:before="80" w:after="80"/>
              <w:ind w:left="-47"/>
              <w:jc w:val="center"/>
            </w:pPr>
            <w:r>
              <w:t>Mon. lunchtime</w:t>
            </w:r>
          </w:p>
          <w:p w14:paraId="33EB312C" w14:textId="77777777" w:rsidR="00185E6F" w:rsidRDefault="00185E6F" w:rsidP="00185E6F">
            <w:pPr>
              <w:spacing w:before="80" w:after="80"/>
              <w:ind w:left="-47"/>
              <w:jc w:val="center"/>
            </w:pPr>
            <w:r>
              <w:t>Wed. lunchtime</w:t>
            </w:r>
          </w:p>
          <w:p w14:paraId="7A0BD280" w14:textId="1D6980EA" w:rsidR="00185E6F" w:rsidRDefault="00185E6F" w:rsidP="00185E6F">
            <w:pPr>
              <w:spacing w:before="80" w:after="80"/>
              <w:ind w:left="-47"/>
              <w:jc w:val="center"/>
            </w:pPr>
            <w:r>
              <w:t xml:space="preserve">Fri. Lunchtime </w:t>
            </w:r>
          </w:p>
        </w:tc>
        <w:tc>
          <w:tcPr>
            <w:tcW w:w="2835" w:type="dxa"/>
          </w:tcPr>
          <w:p w14:paraId="32978332" w14:textId="07AAF780" w:rsidR="00185E6F" w:rsidRDefault="00185E6F" w:rsidP="00185E6F">
            <w:pPr>
              <w:spacing w:before="80" w:after="80"/>
              <w:ind w:left="-47"/>
              <w:jc w:val="center"/>
            </w:pPr>
            <w:r>
              <w:t xml:space="preserve">Intermediate </w:t>
            </w:r>
          </w:p>
          <w:p w14:paraId="7990D107" w14:textId="33B1B933" w:rsidR="00185E6F" w:rsidRDefault="00185E6F" w:rsidP="00185E6F">
            <w:pPr>
              <w:spacing w:before="80" w:after="80"/>
              <w:ind w:left="-47"/>
              <w:jc w:val="center"/>
            </w:pPr>
            <w:r>
              <w:t>Advanced</w:t>
            </w:r>
          </w:p>
          <w:p w14:paraId="2F1DDBF2" w14:textId="77777777" w:rsidR="00185E6F" w:rsidRDefault="00185E6F" w:rsidP="00185E6F">
            <w:pPr>
              <w:spacing w:before="80" w:after="80"/>
              <w:ind w:left="-47"/>
              <w:jc w:val="center"/>
            </w:pPr>
            <w:r>
              <w:t>Intermediate/advanced</w:t>
            </w:r>
          </w:p>
          <w:p w14:paraId="43AFFEC4" w14:textId="31BA78F4" w:rsidR="00185E6F" w:rsidRDefault="00185E6F" w:rsidP="00185E6F">
            <w:pPr>
              <w:spacing w:before="80" w:after="80"/>
              <w:ind w:left="-47"/>
              <w:jc w:val="center"/>
            </w:pPr>
            <w:r>
              <w:t>Intermediate/advanced</w:t>
            </w:r>
          </w:p>
        </w:tc>
      </w:tr>
    </w:tbl>
    <w:p w14:paraId="1AE9636F" w14:textId="042B37E2" w:rsidR="0057604E" w:rsidRDefault="0057604E" w:rsidP="00D53F58">
      <w:pPr>
        <w:spacing w:after="0"/>
        <w:rPr>
          <w:sz w:val="24"/>
        </w:rPr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2547"/>
        <w:gridCol w:w="3544"/>
        <w:gridCol w:w="1984"/>
        <w:gridCol w:w="2835"/>
      </w:tblGrid>
      <w:tr w:rsidR="00185E6F" w:rsidRPr="00EC3866" w14:paraId="1EFD93B2" w14:textId="77777777" w:rsidTr="00D53F58">
        <w:tc>
          <w:tcPr>
            <w:tcW w:w="2547" w:type="dxa"/>
            <w:shd w:val="clear" w:color="auto" w:fill="5B9BD5" w:themeFill="accent5"/>
          </w:tcPr>
          <w:p w14:paraId="3A217736" w14:textId="3BBE4E43" w:rsidR="00185E6F" w:rsidRPr="00EC3866" w:rsidRDefault="00185E6F" w:rsidP="00185E6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BRASS</w:t>
            </w:r>
          </w:p>
        </w:tc>
        <w:tc>
          <w:tcPr>
            <w:tcW w:w="3544" w:type="dxa"/>
            <w:shd w:val="clear" w:color="auto" w:fill="FF99FF"/>
          </w:tcPr>
          <w:p w14:paraId="30E72736" w14:textId="6E315DD7" w:rsidR="00185E6F" w:rsidRPr="00EC3866" w:rsidRDefault="00185E6F" w:rsidP="00185E6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INSTRUMENT(S)</w:t>
            </w:r>
          </w:p>
        </w:tc>
        <w:tc>
          <w:tcPr>
            <w:tcW w:w="1984" w:type="dxa"/>
            <w:shd w:val="clear" w:color="auto" w:fill="92D050"/>
          </w:tcPr>
          <w:p w14:paraId="2ED81F3B" w14:textId="77777777" w:rsidR="00185E6F" w:rsidRPr="00EC3866" w:rsidRDefault="00185E6F" w:rsidP="00185E6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REHEARSAL TIME</w:t>
            </w:r>
          </w:p>
        </w:tc>
        <w:tc>
          <w:tcPr>
            <w:tcW w:w="2835" w:type="dxa"/>
            <w:shd w:val="clear" w:color="auto" w:fill="ED7D31" w:themeFill="accent2"/>
          </w:tcPr>
          <w:p w14:paraId="3432E164" w14:textId="77777777" w:rsidR="00185E6F" w:rsidRPr="00EC3866" w:rsidRDefault="00185E6F" w:rsidP="00185E6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ABILITY LEVEL</w:t>
            </w:r>
          </w:p>
        </w:tc>
      </w:tr>
      <w:tr w:rsidR="00185E6F" w14:paraId="0D10B9B2" w14:textId="77777777" w:rsidTr="00AD1765">
        <w:tc>
          <w:tcPr>
            <w:tcW w:w="2547" w:type="dxa"/>
            <w:vAlign w:val="center"/>
          </w:tcPr>
          <w:p w14:paraId="0117C964" w14:textId="6562588A" w:rsidR="00185E6F" w:rsidRDefault="00185E6F" w:rsidP="00AD1765">
            <w:pPr>
              <w:spacing w:before="80" w:after="80"/>
              <w:ind w:left="-47"/>
              <w:jc w:val="center"/>
            </w:pPr>
            <w:r>
              <w:rPr>
                <w:sz w:val="24"/>
              </w:rPr>
              <w:t>Brass Ensemble</w:t>
            </w:r>
          </w:p>
        </w:tc>
        <w:tc>
          <w:tcPr>
            <w:tcW w:w="3544" w:type="dxa"/>
            <w:vAlign w:val="center"/>
          </w:tcPr>
          <w:p w14:paraId="608DC530" w14:textId="0C12BE70" w:rsidR="00185E6F" w:rsidRDefault="00185E6F" w:rsidP="00AD1765">
            <w:pPr>
              <w:spacing w:before="80" w:after="80"/>
              <w:ind w:left="-47"/>
              <w:jc w:val="center"/>
            </w:pPr>
            <w:r>
              <w:t>Trumpet, Cornet, Horns, Euphonium,</w:t>
            </w:r>
          </w:p>
          <w:p w14:paraId="24D5B0E4" w14:textId="39D2ACB0" w:rsidR="00185E6F" w:rsidRDefault="00185E6F" w:rsidP="00AD1765">
            <w:pPr>
              <w:spacing w:before="80" w:after="80"/>
              <w:ind w:left="-47"/>
              <w:jc w:val="center"/>
            </w:pPr>
            <w:r>
              <w:t>Trombone</w:t>
            </w:r>
          </w:p>
        </w:tc>
        <w:tc>
          <w:tcPr>
            <w:tcW w:w="1984" w:type="dxa"/>
            <w:vAlign w:val="center"/>
          </w:tcPr>
          <w:p w14:paraId="34EFD858" w14:textId="1447C55F" w:rsidR="00185E6F" w:rsidRDefault="00185E6F" w:rsidP="00AD1765">
            <w:pPr>
              <w:spacing w:before="80" w:after="80"/>
              <w:ind w:left="-47"/>
              <w:jc w:val="center"/>
            </w:pPr>
            <w:r>
              <w:t>Tue. 3:30-4:15pm</w:t>
            </w:r>
          </w:p>
        </w:tc>
        <w:tc>
          <w:tcPr>
            <w:tcW w:w="2835" w:type="dxa"/>
            <w:vAlign w:val="center"/>
          </w:tcPr>
          <w:p w14:paraId="24452E5F" w14:textId="15042E0C" w:rsidR="00185E6F" w:rsidRDefault="00185E6F" w:rsidP="00255983">
            <w:pPr>
              <w:spacing w:before="80" w:after="80"/>
              <w:ind w:left="-47"/>
              <w:jc w:val="center"/>
            </w:pPr>
            <w:r>
              <w:t>Intermediate/advanced</w:t>
            </w:r>
          </w:p>
        </w:tc>
      </w:tr>
    </w:tbl>
    <w:p w14:paraId="090B8CE1" w14:textId="343BA638" w:rsidR="0057604E" w:rsidRDefault="0057604E" w:rsidP="00D53F58">
      <w:pPr>
        <w:spacing w:after="0"/>
        <w:rPr>
          <w:sz w:val="24"/>
        </w:rPr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2547"/>
        <w:gridCol w:w="3544"/>
        <w:gridCol w:w="1984"/>
        <w:gridCol w:w="2835"/>
      </w:tblGrid>
      <w:tr w:rsidR="00185E6F" w:rsidRPr="00EC3866" w14:paraId="2C86358D" w14:textId="77777777" w:rsidTr="00814A7D">
        <w:tc>
          <w:tcPr>
            <w:tcW w:w="2547" w:type="dxa"/>
            <w:shd w:val="clear" w:color="auto" w:fill="5B9BD5" w:themeFill="accent5"/>
          </w:tcPr>
          <w:p w14:paraId="7103EA66" w14:textId="3F6D7FFA" w:rsidR="00185E6F" w:rsidRPr="00EC3866" w:rsidRDefault="00AD1765" w:rsidP="00185E6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OTHER</w:t>
            </w:r>
          </w:p>
        </w:tc>
        <w:tc>
          <w:tcPr>
            <w:tcW w:w="3544" w:type="dxa"/>
            <w:shd w:val="clear" w:color="auto" w:fill="FF99FF"/>
          </w:tcPr>
          <w:p w14:paraId="3E442CE9" w14:textId="7E864BC9" w:rsidR="00185E6F" w:rsidRPr="00EC3866" w:rsidRDefault="00185E6F" w:rsidP="00185E6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INSTRUMENT(S)</w:t>
            </w:r>
          </w:p>
        </w:tc>
        <w:tc>
          <w:tcPr>
            <w:tcW w:w="1984" w:type="dxa"/>
            <w:shd w:val="clear" w:color="auto" w:fill="92D050"/>
          </w:tcPr>
          <w:p w14:paraId="587BC92D" w14:textId="77777777" w:rsidR="00185E6F" w:rsidRPr="00EC3866" w:rsidRDefault="00185E6F" w:rsidP="00185E6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REHEARSAL TIME</w:t>
            </w:r>
          </w:p>
        </w:tc>
        <w:tc>
          <w:tcPr>
            <w:tcW w:w="2835" w:type="dxa"/>
            <w:shd w:val="clear" w:color="auto" w:fill="ED7D31" w:themeFill="accent2"/>
          </w:tcPr>
          <w:p w14:paraId="1FE197B8" w14:textId="77777777" w:rsidR="00185E6F" w:rsidRPr="00EC3866" w:rsidRDefault="00185E6F" w:rsidP="00185E6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ABILITY LEVEL</w:t>
            </w:r>
          </w:p>
        </w:tc>
      </w:tr>
      <w:tr w:rsidR="00185E6F" w14:paraId="0F42B1D2" w14:textId="77777777" w:rsidTr="00AD1765">
        <w:tc>
          <w:tcPr>
            <w:tcW w:w="2547" w:type="dxa"/>
            <w:vAlign w:val="center"/>
          </w:tcPr>
          <w:p w14:paraId="162FEEBD" w14:textId="34C77F20" w:rsidR="00185E6F" w:rsidRDefault="00185E6F" w:rsidP="00AD1765">
            <w:pPr>
              <w:spacing w:before="80" w:after="80"/>
              <w:ind w:left="-47"/>
              <w:jc w:val="center"/>
            </w:pPr>
            <w:r>
              <w:t xml:space="preserve">Steel Pans </w:t>
            </w:r>
            <w:r>
              <w:br/>
            </w:r>
            <w:r w:rsidRPr="00AD1765">
              <w:rPr>
                <w:sz w:val="20"/>
                <w:szCs w:val="20"/>
              </w:rPr>
              <w:t>(cost involved)</w:t>
            </w:r>
          </w:p>
        </w:tc>
        <w:tc>
          <w:tcPr>
            <w:tcW w:w="3544" w:type="dxa"/>
            <w:vAlign w:val="center"/>
          </w:tcPr>
          <w:p w14:paraId="7220A645" w14:textId="77777777" w:rsidR="00185E6F" w:rsidRDefault="00185E6F" w:rsidP="00AD1765">
            <w:pPr>
              <w:spacing w:before="80" w:after="80"/>
              <w:ind w:left="-47"/>
              <w:jc w:val="center"/>
            </w:pPr>
            <w:r>
              <w:t>Steel Pan</w:t>
            </w:r>
          </w:p>
        </w:tc>
        <w:tc>
          <w:tcPr>
            <w:tcW w:w="1984" w:type="dxa"/>
            <w:vAlign w:val="center"/>
          </w:tcPr>
          <w:p w14:paraId="777B92F4" w14:textId="77777777" w:rsidR="00185E6F" w:rsidRDefault="00185E6F" w:rsidP="00AD1765">
            <w:pPr>
              <w:spacing w:before="80" w:after="80"/>
              <w:ind w:left="-47"/>
              <w:jc w:val="center"/>
            </w:pPr>
            <w:r>
              <w:t>Wed. afternoons</w:t>
            </w:r>
          </w:p>
        </w:tc>
        <w:tc>
          <w:tcPr>
            <w:tcW w:w="2835" w:type="dxa"/>
            <w:vAlign w:val="center"/>
          </w:tcPr>
          <w:p w14:paraId="4FFF468F" w14:textId="4727D5A6" w:rsidR="00185E6F" w:rsidRDefault="00185E6F" w:rsidP="00AD1765">
            <w:pPr>
              <w:spacing w:before="80" w:after="80"/>
              <w:ind w:left="-47"/>
              <w:jc w:val="center"/>
            </w:pPr>
            <w:r>
              <w:t xml:space="preserve">All </w:t>
            </w:r>
            <w:r w:rsidR="00AD1765">
              <w:br/>
            </w:r>
            <w:r w:rsidRPr="00AD1765">
              <w:rPr>
                <w:sz w:val="20"/>
                <w:szCs w:val="20"/>
              </w:rPr>
              <w:t>(see separate form</w:t>
            </w:r>
            <w:r w:rsidR="00AD1765" w:rsidRPr="00AD1765">
              <w:rPr>
                <w:sz w:val="20"/>
                <w:szCs w:val="20"/>
              </w:rPr>
              <w:t xml:space="preserve"> on website</w:t>
            </w:r>
            <w:r w:rsidRPr="00AD1765">
              <w:rPr>
                <w:sz w:val="20"/>
                <w:szCs w:val="20"/>
              </w:rPr>
              <w:t>)</w:t>
            </w:r>
          </w:p>
        </w:tc>
      </w:tr>
    </w:tbl>
    <w:p w14:paraId="6FD8BC85" w14:textId="77777777" w:rsidR="006D175A" w:rsidRPr="00AD1765" w:rsidRDefault="006D175A" w:rsidP="006D175A">
      <w:pPr>
        <w:spacing w:after="240"/>
        <w:rPr>
          <w:b/>
          <w:bCs/>
          <w:sz w:val="20"/>
          <w:szCs w:val="18"/>
        </w:rPr>
      </w:pPr>
      <w:r w:rsidRPr="00AD1765">
        <w:rPr>
          <w:b/>
          <w:bCs/>
          <w:sz w:val="20"/>
          <w:szCs w:val="18"/>
        </w:rPr>
        <w:t>Days and times are subject to change each year</w:t>
      </w:r>
    </w:p>
    <w:p w14:paraId="070AA7A6" w14:textId="77777777" w:rsidR="00AD1765" w:rsidRDefault="00AD1765" w:rsidP="00AD1765">
      <w:pPr>
        <w:spacing w:after="120"/>
        <w:rPr>
          <w:sz w:val="24"/>
        </w:rPr>
      </w:pPr>
      <w:r>
        <w:rPr>
          <w:sz w:val="24"/>
        </w:rPr>
        <w:t>If your child is in year 4 or above and you wish them to join an ensemble, p</w:t>
      </w:r>
      <w:r w:rsidR="006D175A" w:rsidRPr="006D175A">
        <w:rPr>
          <w:sz w:val="24"/>
        </w:rPr>
        <w:t xml:space="preserve">lease </w:t>
      </w:r>
      <w:r>
        <w:rPr>
          <w:sz w:val="24"/>
        </w:rPr>
        <w:t xml:space="preserve">email via the office </w:t>
      </w:r>
      <w:r w:rsidR="006D175A" w:rsidRPr="006D175A">
        <w:rPr>
          <w:sz w:val="24"/>
        </w:rPr>
        <w:t>giv</w:t>
      </w:r>
      <w:r>
        <w:rPr>
          <w:sz w:val="24"/>
        </w:rPr>
        <w:t>ing</w:t>
      </w:r>
      <w:r w:rsidR="006D175A" w:rsidRPr="006D175A">
        <w:rPr>
          <w:sz w:val="24"/>
        </w:rPr>
        <w:t xml:space="preserve"> details of </w:t>
      </w:r>
      <w:r>
        <w:rPr>
          <w:sz w:val="24"/>
        </w:rPr>
        <w:t xml:space="preserve">name, class, instrument and </w:t>
      </w:r>
      <w:r w:rsidR="006D175A" w:rsidRPr="006D175A">
        <w:rPr>
          <w:sz w:val="24"/>
        </w:rPr>
        <w:t xml:space="preserve">playing experience, including how long </w:t>
      </w:r>
      <w:r>
        <w:rPr>
          <w:sz w:val="24"/>
        </w:rPr>
        <w:t>they have</w:t>
      </w:r>
      <w:r w:rsidR="006D175A" w:rsidRPr="006D175A">
        <w:rPr>
          <w:sz w:val="24"/>
        </w:rPr>
        <w:t xml:space="preserve"> been learning and any grades taken</w:t>
      </w:r>
      <w:r>
        <w:rPr>
          <w:sz w:val="24"/>
        </w:rPr>
        <w:t>.</w:t>
      </w:r>
    </w:p>
    <w:sectPr w:rsidR="00AD1765" w:rsidSect="005C0D8A">
      <w:pgSz w:w="11906" w:h="16838"/>
      <w:pgMar w:top="709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02AC6"/>
    <w:multiLevelType w:val="hybridMultilevel"/>
    <w:tmpl w:val="F1BA2F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51590"/>
    <w:multiLevelType w:val="hybridMultilevel"/>
    <w:tmpl w:val="E3D26B00"/>
    <w:lvl w:ilvl="0" w:tplc="179AC46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74A00"/>
    <w:multiLevelType w:val="hybridMultilevel"/>
    <w:tmpl w:val="5F42E1EE"/>
    <w:lvl w:ilvl="0" w:tplc="179AC46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56E13"/>
    <w:multiLevelType w:val="hybridMultilevel"/>
    <w:tmpl w:val="2318D04A"/>
    <w:lvl w:ilvl="0" w:tplc="179AC46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C7F6B"/>
    <w:multiLevelType w:val="hybridMultilevel"/>
    <w:tmpl w:val="26387AB4"/>
    <w:lvl w:ilvl="0" w:tplc="179AC46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91"/>
    <w:rsid w:val="00087F7D"/>
    <w:rsid w:val="000A01E9"/>
    <w:rsid w:val="000B3C29"/>
    <w:rsid w:val="00185E6F"/>
    <w:rsid w:val="0021000C"/>
    <w:rsid w:val="00255983"/>
    <w:rsid w:val="002A2991"/>
    <w:rsid w:val="002F7D01"/>
    <w:rsid w:val="004D3706"/>
    <w:rsid w:val="005342C2"/>
    <w:rsid w:val="0057604E"/>
    <w:rsid w:val="005C0D8A"/>
    <w:rsid w:val="0068621C"/>
    <w:rsid w:val="006D175A"/>
    <w:rsid w:val="0073508D"/>
    <w:rsid w:val="00792542"/>
    <w:rsid w:val="00AB0813"/>
    <w:rsid w:val="00AD1765"/>
    <w:rsid w:val="00AD3A87"/>
    <w:rsid w:val="00B81E27"/>
    <w:rsid w:val="00B86002"/>
    <w:rsid w:val="00BA4557"/>
    <w:rsid w:val="00BC572F"/>
    <w:rsid w:val="00BD12FC"/>
    <w:rsid w:val="00BF60B5"/>
    <w:rsid w:val="00BF6DE9"/>
    <w:rsid w:val="00C018BE"/>
    <w:rsid w:val="00C03E1B"/>
    <w:rsid w:val="00C141D2"/>
    <w:rsid w:val="00C3492F"/>
    <w:rsid w:val="00CF40CD"/>
    <w:rsid w:val="00D53F58"/>
    <w:rsid w:val="00E16B85"/>
    <w:rsid w:val="00EC3866"/>
    <w:rsid w:val="00ED5EA5"/>
    <w:rsid w:val="00EF4145"/>
    <w:rsid w:val="00F5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876D3"/>
  <w15:chartTrackingRefBased/>
  <w15:docId w15:val="{BC8CFE21-DD21-49C4-9451-F237D480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3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93608-7CC0-4927-8681-52BC976E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Campbell</dc:creator>
  <cp:keywords/>
  <dc:description/>
  <cp:lastModifiedBy>Sharon Campbell</cp:lastModifiedBy>
  <cp:revision>5</cp:revision>
  <cp:lastPrinted>2025-06-05T11:14:00Z</cp:lastPrinted>
  <dcterms:created xsi:type="dcterms:W3CDTF">2025-06-05T11:12:00Z</dcterms:created>
  <dcterms:modified xsi:type="dcterms:W3CDTF">2025-06-13T16:36:00Z</dcterms:modified>
</cp:coreProperties>
</file>