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066A0" w14:textId="347C8C7B" w:rsidR="002C5CC9" w:rsidRDefault="00A10555" w:rsidP="00A10555">
      <w:pPr>
        <w:jc w:val="center"/>
        <w:rPr>
          <w:rFonts w:cstheme="minorHAnsi"/>
          <w:sz w:val="28"/>
          <w:szCs w:val="28"/>
        </w:rPr>
      </w:pPr>
      <w:r w:rsidRPr="00A10555">
        <w:rPr>
          <w:rFonts w:cstheme="minorHAnsi"/>
          <w:sz w:val="28"/>
          <w:szCs w:val="28"/>
        </w:rPr>
        <w:t>Motion Template</w:t>
      </w:r>
    </w:p>
    <w:p w14:paraId="319D448C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43707C8D" w14:textId="55BFC83A" w:rsidR="00A10555" w:rsidRDefault="00A10555" w:rsidP="00A1055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Title of the Motion:</w:t>
      </w:r>
      <w:r w:rsidR="005C223B">
        <w:rPr>
          <w:rFonts w:cstheme="minorHAnsi"/>
          <w:sz w:val="28"/>
          <w:szCs w:val="28"/>
        </w:rPr>
        <w:t xml:space="preserve"> LOA for 2025-2026 Program Year for Link Gretta Gardner</w:t>
      </w:r>
    </w:p>
    <w:p w14:paraId="43E36CBA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736A9107" w14:textId="3CF08562" w:rsidR="00A10555" w:rsidRDefault="00A10555" w:rsidP="00A1055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Motion Background:</w:t>
      </w:r>
      <w:r w:rsidR="005C223B">
        <w:rPr>
          <w:rFonts w:cstheme="minorHAnsi"/>
          <w:sz w:val="28"/>
          <w:szCs w:val="28"/>
        </w:rPr>
        <w:t xml:space="preserve"> This will be Link Gretta’s first LOA</w:t>
      </w:r>
    </w:p>
    <w:p w14:paraId="0E3D4B7E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4AA2BC75" w14:textId="2E8A0655" w:rsidR="00A10555" w:rsidRDefault="00A10555" w:rsidP="00A1055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Other Pertinent Motion Information:</w:t>
      </w:r>
      <w:r w:rsidR="005C223B">
        <w:rPr>
          <w:rFonts w:cstheme="minorHAnsi"/>
          <w:sz w:val="28"/>
          <w:szCs w:val="28"/>
        </w:rPr>
        <w:t xml:space="preserve"> Will read letter from Link Gretta</w:t>
      </w:r>
    </w:p>
    <w:p w14:paraId="79444305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53745188" w14:textId="5F58EAE9" w:rsidR="00A10555" w:rsidRDefault="00A10555" w:rsidP="00A1055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Motion:</w:t>
      </w:r>
      <w:r w:rsidR="005C223B">
        <w:rPr>
          <w:rFonts w:cstheme="minorHAnsi"/>
          <w:sz w:val="28"/>
          <w:szCs w:val="28"/>
        </w:rPr>
        <w:t xml:space="preserve"> I move that we accept Link Gretta Gardner LOA for 2025-2026 Program Year</w:t>
      </w:r>
    </w:p>
    <w:p w14:paraId="42026CFD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38432E02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528A7141" w14:textId="77777777" w:rsidR="00A10555" w:rsidRPr="00A10555" w:rsidRDefault="00A10555" w:rsidP="00A10555">
      <w:pPr>
        <w:rPr>
          <w:rFonts w:cstheme="minorHAnsi"/>
          <w:sz w:val="28"/>
          <w:szCs w:val="28"/>
        </w:rPr>
      </w:pPr>
    </w:p>
    <w:sectPr w:rsidR="00A10555" w:rsidRPr="00A10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55"/>
    <w:rsid w:val="002C5CC9"/>
    <w:rsid w:val="005C223B"/>
    <w:rsid w:val="00A10555"/>
    <w:rsid w:val="00AB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48F50"/>
  <w15:chartTrackingRefBased/>
  <w15:docId w15:val="{8AE8C0E2-DE82-41E2-B7D7-177A61ED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DB097B-BFC4-46FD-B3F1-2421EA5FAA89}"/>
</file>

<file path=customXml/itemProps2.xml><?xml version="1.0" encoding="utf-8"?>
<ds:datastoreItem xmlns:ds="http://schemas.openxmlformats.org/officeDocument/2006/customXml" ds:itemID="{F7DDD059-ED4E-4D13-A63A-3828362D407E}"/>
</file>

<file path=customXml/itemProps3.xml><?xml version="1.0" encoding="utf-8"?>
<ds:datastoreItem xmlns:ds="http://schemas.openxmlformats.org/officeDocument/2006/customXml" ds:itemID="{EA539BD7-33B7-4851-83E2-54ED9D583D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Smith</dc:creator>
  <cp:keywords/>
  <dc:description/>
  <cp:lastModifiedBy>Regina Clay</cp:lastModifiedBy>
  <cp:revision>2</cp:revision>
  <dcterms:created xsi:type="dcterms:W3CDTF">2025-02-25T23:52:00Z</dcterms:created>
  <dcterms:modified xsi:type="dcterms:W3CDTF">2025-02-25T23:52:00Z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