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766A" w14:textId="7A87D1B8" w:rsidR="006928B8" w:rsidRPr="00AA7572" w:rsidRDefault="00203EB9">
      <w:pPr>
        <w:rPr>
          <w:rFonts w:ascii="Verdana" w:hAnsi="Verdana"/>
        </w:rPr>
      </w:pPr>
      <w:r w:rsidRPr="00AA7572">
        <w:rPr>
          <w:rFonts w:ascii="Verdana" w:hAnsi="Verdana"/>
        </w:rPr>
        <w:t>Link Sisters,</w:t>
      </w:r>
    </w:p>
    <w:p w14:paraId="45B7EF9C" w14:textId="533A0FD0" w:rsidR="0047301D" w:rsidRDefault="00203EB9">
      <w:pPr>
        <w:rPr>
          <w:rFonts w:ascii="Verdana" w:hAnsi="Verdana"/>
        </w:rPr>
      </w:pPr>
      <w:r w:rsidRPr="00AA7572">
        <w:rPr>
          <w:rFonts w:ascii="Verdana" w:hAnsi="Verdana"/>
        </w:rPr>
        <w:t xml:space="preserve">As mentioned in the March 14, </w:t>
      </w:r>
      <w:proofErr w:type="gramStart"/>
      <w:r w:rsidRPr="00AA7572">
        <w:rPr>
          <w:rFonts w:ascii="Verdana" w:hAnsi="Verdana"/>
        </w:rPr>
        <w:t>2026</w:t>
      </w:r>
      <w:proofErr w:type="gramEnd"/>
      <w:r w:rsidRPr="00AA7572">
        <w:rPr>
          <w:rFonts w:ascii="Verdana" w:hAnsi="Verdana"/>
        </w:rPr>
        <w:t xml:space="preserve"> meeting, the chapter has two Bylaws amendments to consider. The first deals with the deadline for paying chapter dues and fees. The second deals with platinum status members and their financial obligations. </w:t>
      </w:r>
      <w:proofErr w:type="gramStart"/>
      <w:r w:rsidR="0047301D">
        <w:rPr>
          <w:rFonts w:ascii="Verdana" w:hAnsi="Verdana"/>
        </w:rPr>
        <w:t>Both of these</w:t>
      </w:r>
      <w:proofErr w:type="gramEnd"/>
      <w:r w:rsidR="0047301D">
        <w:rPr>
          <w:rFonts w:ascii="Verdana" w:hAnsi="Verdana"/>
        </w:rPr>
        <w:t xml:space="preserve"> items have an impact on the budgeting process. Adoption will allow for clarity in baseline items needed in budget assumptions.</w:t>
      </w:r>
    </w:p>
    <w:p w14:paraId="68A211B0" w14:textId="698978B3" w:rsidR="00203EB9" w:rsidRPr="00AA7572" w:rsidRDefault="00203EB9">
      <w:pPr>
        <w:rPr>
          <w:rFonts w:ascii="Verdana" w:hAnsi="Verdana"/>
        </w:rPr>
      </w:pPr>
      <w:r w:rsidRPr="00AA7572">
        <w:rPr>
          <w:rFonts w:ascii="Verdana" w:hAnsi="Verdana"/>
        </w:rPr>
        <w:t xml:space="preserve">These amendments should be voted on at the May meeting given the </w:t>
      </w:r>
      <w:proofErr w:type="gramStart"/>
      <w:r w:rsidRPr="00AA7572">
        <w:rPr>
          <w:rFonts w:ascii="Verdana" w:hAnsi="Verdana"/>
        </w:rPr>
        <w:t>30 day</w:t>
      </w:r>
      <w:proofErr w:type="gramEnd"/>
      <w:r w:rsidRPr="00AA7572">
        <w:rPr>
          <w:rFonts w:ascii="Verdana" w:hAnsi="Verdana"/>
        </w:rPr>
        <w:t xml:space="preserve"> notice required</w:t>
      </w:r>
      <w:r w:rsidR="0047301D">
        <w:rPr>
          <w:rFonts w:ascii="Verdana" w:hAnsi="Verdana"/>
        </w:rPr>
        <w:t xml:space="preserve"> by </w:t>
      </w:r>
      <w:r w:rsidR="0047301D" w:rsidRPr="0047301D">
        <w:rPr>
          <w:rFonts w:ascii="Verdana" w:hAnsi="Verdana"/>
          <w:b/>
          <w:bCs/>
        </w:rPr>
        <w:t>Chapter Bylaws</w:t>
      </w:r>
      <w:r w:rsidR="0047301D">
        <w:rPr>
          <w:rFonts w:ascii="Verdana" w:hAnsi="Verdana"/>
        </w:rPr>
        <w:t xml:space="preserve">, </w:t>
      </w:r>
      <w:r w:rsidR="0047301D" w:rsidRPr="0047301D">
        <w:rPr>
          <w:rFonts w:ascii="Verdana" w:hAnsi="Verdana"/>
          <w:b/>
          <w:bCs/>
        </w:rPr>
        <w:t>Article XIII Amendment of Bylaws.</w:t>
      </w:r>
      <w:r w:rsidRPr="00AA7572">
        <w:rPr>
          <w:rFonts w:ascii="Verdana" w:hAnsi="Verdana"/>
        </w:rPr>
        <w:t xml:space="preserve"> Please review and be prepared to vote at that time. </w:t>
      </w:r>
      <w:r w:rsidR="00CF4546" w:rsidRPr="00AA7572">
        <w:rPr>
          <w:rFonts w:ascii="Verdana" w:hAnsi="Verdana"/>
        </w:rPr>
        <w:t xml:space="preserve">These amendments have been reviewed by the </w:t>
      </w:r>
      <w:r w:rsidR="002F56C2">
        <w:rPr>
          <w:rFonts w:ascii="Verdana" w:hAnsi="Verdana"/>
        </w:rPr>
        <w:t xml:space="preserve">Finance Committee, the </w:t>
      </w:r>
      <w:r w:rsidR="00CF4546" w:rsidRPr="00AA7572">
        <w:rPr>
          <w:rFonts w:ascii="Verdana" w:hAnsi="Verdana"/>
        </w:rPr>
        <w:t>Bylaws Committee with no objection to presenting to the Executive  Committee and the Chapter.</w:t>
      </w:r>
    </w:p>
    <w:p w14:paraId="51709AD2" w14:textId="3023EA66" w:rsidR="00203EB9" w:rsidRPr="00AA7572" w:rsidRDefault="00203EB9" w:rsidP="00203EB9">
      <w:pPr>
        <w:spacing w:after="0" w:line="240" w:lineRule="auto"/>
        <w:rPr>
          <w:rFonts w:ascii="Verdana" w:hAnsi="Verdana"/>
        </w:rPr>
      </w:pPr>
      <w:r w:rsidRPr="00AA7572">
        <w:rPr>
          <w:rFonts w:ascii="Verdana" w:hAnsi="Verdana"/>
        </w:rPr>
        <w:t>Link Vivian Moore Lawyer</w:t>
      </w:r>
    </w:p>
    <w:p w14:paraId="0406FDCB" w14:textId="3A0F6201" w:rsidR="00203EB9" w:rsidRPr="00AA7572" w:rsidRDefault="00203EB9" w:rsidP="00203EB9">
      <w:pPr>
        <w:spacing w:after="0" w:line="240" w:lineRule="auto"/>
        <w:rPr>
          <w:rFonts w:ascii="Verdana" w:hAnsi="Verdana"/>
        </w:rPr>
      </w:pPr>
      <w:r w:rsidRPr="00AA7572">
        <w:rPr>
          <w:rFonts w:ascii="Verdana" w:hAnsi="Verdana"/>
        </w:rPr>
        <w:t>Parliamentarian</w:t>
      </w:r>
    </w:p>
    <w:p w14:paraId="6C66AC9F" w14:textId="3EE0758D" w:rsidR="00203EB9" w:rsidRPr="00AA7572" w:rsidRDefault="00203EB9" w:rsidP="00203EB9">
      <w:pPr>
        <w:spacing w:after="0" w:line="240" w:lineRule="auto"/>
        <w:rPr>
          <w:rFonts w:ascii="Verdana" w:hAnsi="Verdana"/>
        </w:rPr>
      </w:pPr>
      <w:r w:rsidRPr="00AA7572">
        <w:rPr>
          <w:rFonts w:ascii="Verdana" w:hAnsi="Verdana"/>
        </w:rPr>
        <w:t>Bylaws Committee Chair</w:t>
      </w:r>
    </w:p>
    <w:p w14:paraId="2CBD0D49" w14:textId="77777777" w:rsidR="00203EB9" w:rsidRDefault="00203EB9" w:rsidP="00203EB9">
      <w:pPr>
        <w:spacing w:after="0" w:line="240" w:lineRule="auto"/>
      </w:pPr>
    </w:p>
    <w:p w14:paraId="4F45C6DB" w14:textId="6A956E38" w:rsidR="00CF4546" w:rsidRPr="002F56C2" w:rsidRDefault="00CF4546">
      <w:pPr>
        <w:rPr>
          <w:rFonts w:ascii="Verdana" w:hAnsi="Verdana"/>
          <w:b/>
          <w:bCs/>
          <w:sz w:val="28"/>
          <w:szCs w:val="28"/>
        </w:rPr>
      </w:pPr>
      <w:r w:rsidRPr="002F56C2">
        <w:rPr>
          <w:rFonts w:ascii="Verdana" w:hAnsi="Verdana"/>
          <w:b/>
          <w:bCs/>
          <w:sz w:val="28"/>
          <w:szCs w:val="28"/>
        </w:rPr>
        <w:t>PROPOSED AMENDMENT #1</w:t>
      </w:r>
    </w:p>
    <w:p w14:paraId="436B3890" w14:textId="77777777" w:rsidR="009310CE" w:rsidRPr="00AA7572" w:rsidRDefault="009310CE" w:rsidP="009310CE">
      <w:pPr>
        <w:pStyle w:val="Heading2"/>
        <w:ind w:right="184"/>
        <w:rPr>
          <w:rFonts w:ascii="Verdana" w:hAnsi="Verdana"/>
          <w:b/>
          <w:bCs/>
          <w:sz w:val="24"/>
          <w:szCs w:val="24"/>
        </w:rPr>
      </w:pPr>
      <w:r w:rsidRPr="00AA7572">
        <w:rPr>
          <w:rFonts w:ascii="Verdana" w:hAnsi="Verdana"/>
          <w:b/>
          <w:bCs/>
          <w:sz w:val="24"/>
          <w:szCs w:val="24"/>
        </w:rPr>
        <w:t>ARTICLE</w:t>
      </w:r>
      <w:r w:rsidRPr="00AA7572">
        <w:rPr>
          <w:rFonts w:ascii="Verdana" w:hAnsi="Verdana"/>
          <w:b/>
          <w:bCs/>
          <w:spacing w:val="-5"/>
          <w:sz w:val="24"/>
          <w:szCs w:val="24"/>
        </w:rPr>
        <w:t xml:space="preserve"> </w:t>
      </w:r>
      <w:r w:rsidRPr="00AA7572">
        <w:rPr>
          <w:rFonts w:ascii="Verdana" w:hAnsi="Verdana"/>
          <w:b/>
          <w:bCs/>
          <w:sz w:val="24"/>
          <w:szCs w:val="24"/>
        </w:rPr>
        <w:t>X</w:t>
      </w:r>
      <w:r w:rsidRPr="00AA7572">
        <w:rPr>
          <w:rFonts w:ascii="Verdana" w:hAnsi="Verdana"/>
          <w:b/>
          <w:bCs/>
          <w:spacing w:val="-5"/>
          <w:sz w:val="24"/>
          <w:szCs w:val="24"/>
        </w:rPr>
        <w:t xml:space="preserve"> </w:t>
      </w:r>
      <w:r w:rsidRPr="00AA7572">
        <w:rPr>
          <w:rFonts w:ascii="Verdana" w:hAnsi="Verdana"/>
          <w:b/>
          <w:bCs/>
          <w:spacing w:val="-2"/>
          <w:sz w:val="24"/>
          <w:szCs w:val="24"/>
        </w:rPr>
        <w:t>Finance</w:t>
      </w:r>
    </w:p>
    <w:p w14:paraId="0365BB4A" w14:textId="77777777" w:rsidR="009310CE" w:rsidRPr="00AA7572" w:rsidRDefault="009310CE" w:rsidP="009310CE">
      <w:pPr>
        <w:pStyle w:val="BodyText"/>
        <w:spacing w:before="1"/>
        <w:jc w:val="left"/>
        <w:rPr>
          <w:b/>
          <w:sz w:val="24"/>
          <w:szCs w:val="24"/>
        </w:rPr>
      </w:pPr>
    </w:p>
    <w:p w14:paraId="70CECA97" w14:textId="77777777" w:rsidR="009310CE" w:rsidRPr="00AA7572" w:rsidRDefault="009310CE" w:rsidP="009310CE">
      <w:pPr>
        <w:pStyle w:val="BodyText"/>
        <w:ind w:left="387" w:right="197"/>
        <w:rPr>
          <w:sz w:val="24"/>
          <w:szCs w:val="24"/>
        </w:rPr>
      </w:pPr>
      <w:r w:rsidRPr="00AA7572">
        <w:rPr>
          <w:b/>
          <w:sz w:val="24"/>
          <w:szCs w:val="24"/>
        </w:rPr>
        <w:t xml:space="preserve">Section 1. </w:t>
      </w:r>
      <w:r w:rsidRPr="00AA7572">
        <w:rPr>
          <w:sz w:val="24"/>
          <w:szCs w:val="24"/>
        </w:rPr>
        <w:t>An active member is obliged to pay Chapter dues, Chapter assessments, National dues and National assessments.</w:t>
      </w:r>
    </w:p>
    <w:p w14:paraId="483EF259" w14:textId="77777777" w:rsidR="009310CE" w:rsidRPr="00AA7572" w:rsidRDefault="009310CE" w:rsidP="009310CE">
      <w:pPr>
        <w:pStyle w:val="BodyText"/>
        <w:spacing w:before="267"/>
        <w:ind w:left="387" w:right="194"/>
        <w:rPr>
          <w:sz w:val="24"/>
          <w:szCs w:val="24"/>
        </w:rPr>
      </w:pPr>
      <w:r w:rsidRPr="00AA7572">
        <w:rPr>
          <w:b/>
          <w:sz w:val="24"/>
          <w:szCs w:val="24"/>
        </w:rPr>
        <w:t>Section 2.</w:t>
      </w:r>
      <w:r w:rsidRPr="00AA7572">
        <w:rPr>
          <w:b/>
          <w:spacing w:val="80"/>
          <w:sz w:val="24"/>
          <w:szCs w:val="24"/>
        </w:rPr>
        <w:t xml:space="preserve"> </w:t>
      </w:r>
      <w:r w:rsidRPr="00AA7572">
        <w:rPr>
          <w:sz w:val="24"/>
          <w:szCs w:val="24"/>
        </w:rPr>
        <w:t>Active members shall meet all Chapter and National financial obligations and all</w:t>
      </w:r>
      <w:r w:rsidRPr="00AA7572">
        <w:rPr>
          <w:spacing w:val="-10"/>
          <w:sz w:val="24"/>
          <w:szCs w:val="24"/>
        </w:rPr>
        <w:t xml:space="preserve"> </w:t>
      </w:r>
      <w:r w:rsidRPr="00AA7572">
        <w:rPr>
          <w:sz w:val="24"/>
          <w:szCs w:val="24"/>
        </w:rPr>
        <w:t>obligations</w:t>
      </w:r>
      <w:r w:rsidRPr="00AA7572">
        <w:rPr>
          <w:spacing w:val="-7"/>
          <w:sz w:val="24"/>
          <w:szCs w:val="24"/>
        </w:rPr>
        <w:t xml:space="preserve"> </w:t>
      </w:r>
      <w:r w:rsidRPr="00AA7572">
        <w:rPr>
          <w:sz w:val="24"/>
          <w:szCs w:val="24"/>
        </w:rPr>
        <w:t>of</w:t>
      </w:r>
      <w:r w:rsidRPr="00AA7572">
        <w:rPr>
          <w:spacing w:val="-9"/>
          <w:sz w:val="24"/>
          <w:szCs w:val="24"/>
        </w:rPr>
        <w:t xml:space="preserve"> </w:t>
      </w:r>
      <w:r w:rsidRPr="00AA7572">
        <w:rPr>
          <w:sz w:val="24"/>
          <w:szCs w:val="24"/>
        </w:rPr>
        <w:t>an</w:t>
      </w:r>
      <w:r w:rsidRPr="00AA7572">
        <w:rPr>
          <w:spacing w:val="-8"/>
          <w:sz w:val="24"/>
          <w:szCs w:val="24"/>
        </w:rPr>
        <w:t xml:space="preserve"> </w:t>
      </w:r>
      <w:r w:rsidRPr="00AA7572">
        <w:rPr>
          <w:sz w:val="24"/>
          <w:szCs w:val="24"/>
        </w:rPr>
        <w:t>active</w:t>
      </w:r>
      <w:r w:rsidRPr="00AA7572">
        <w:rPr>
          <w:spacing w:val="-6"/>
          <w:sz w:val="24"/>
          <w:szCs w:val="24"/>
        </w:rPr>
        <w:t xml:space="preserve"> </w:t>
      </w:r>
      <w:r w:rsidRPr="00AA7572">
        <w:rPr>
          <w:sz w:val="24"/>
          <w:szCs w:val="24"/>
        </w:rPr>
        <w:t>member</w:t>
      </w:r>
      <w:r w:rsidRPr="00AA7572">
        <w:rPr>
          <w:spacing w:val="-7"/>
          <w:sz w:val="24"/>
          <w:szCs w:val="24"/>
        </w:rPr>
        <w:t xml:space="preserve"> </w:t>
      </w:r>
      <w:r w:rsidRPr="00AA7572">
        <w:rPr>
          <w:sz w:val="24"/>
          <w:szCs w:val="24"/>
        </w:rPr>
        <w:t>(Article</w:t>
      </w:r>
      <w:r w:rsidRPr="00AA7572">
        <w:rPr>
          <w:spacing w:val="-9"/>
          <w:sz w:val="24"/>
          <w:szCs w:val="24"/>
        </w:rPr>
        <w:t xml:space="preserve"> </w:t>
      </w:r>
      <w:r w:rsidRPr="00AA7572">
        <w:rPr>
          <w:sz w:val="24"/>
          <w:szCs w:val="24"/>
        </w:rPr>
        <w:t>III,</w:t>
      </w:r>
      <w:r w:rsidRPr="00AA7572">
        <w:rPr>
          <w:spacing w:val="-9"/>
          <w:sz w:val="24"/>
          <w:szCs w:val="24"/>
        </w:rPr>
        <w:t xml:space="preserve"> </w:t>
      </w:r>
      <w:r w:rsidRPr="00AA7572">
        <w:rPr>
          <w:sz w:val="24"/>
          <w:szCs w:val="24"/>
        </w:rPr>
        <w:t>Section</w:t>
      </w:r>
      <w:r w:rsidRPr="00AA7572">
        <w:rPr>
          <w:spacing w:val="-7"/>
          <w:sz w:val="24"/>
          <w:szCs w:val="24"/>
        </w:rPr>
        <w:t xml:space="preserve"> </w:t>
      </w:r>
      <w:r w:rsidRPr="00AA7572">
        <w:rPr>
          <w:sz w:val="24"/>
          <w:szCs w:val="24"/>
        </w:rPr>
        <w:t>5</w:t>
      </w:r>
      <w:r w:rsidRPr="00AA7572">
        <w:rPr>
          <w:spacing w:val="-9"/>
          <w:sz w:val="24"/>
          <w:szCs w:val="24"/>
        </w:rPr>
        <w:t xml:space="preserve"> </w:t>
      </w:r>
      <w:r w:rsidRPr="00AA7572">
        <w:rPr>
          <w:sz w:val="24"/>
          <w:szCs w:val="24"/>
        </w:rPr>
        <w:t>A)</w:t>
      </w:r>
      <w:r w:rsidRPr="00AA7572">
        <w:rPr>
          <w:spacing w:val="-7"/>
          <w:sz w:val="24"/>
          <w:szCs w:val="24"/>
        </w:rPr>
        <w:t xml:space="preserve"> </w:t>
      </w:r>
      <w:r w:rsidRPr="00AA7572">
        <w:rPr>
          <w:sz w:val="24"/>
          <w:szCs w:val="24"/>
        </w:rPr>
        <w:t>prior</w:t>
      </w:r>
      <w:r w:rsidRPr="00AA7572">
        <w:rPr>
          <w:spacing w:val="-11"/>
          <w:sz w:val="24"/>
          <w:szCs w:val="24"/>
        </w:rPr>
        <w:t xml:space="preserve"> </w:t>
      </w:r>
      <w:r w:rsidRPr="00AA7572">
        <w:rPr>
          <w:sz w:val="24"/>
          <w:szCs w:val="24"/>
        </w:rPr>
        <w:t>to</w:t>
      </w:r>
      <w:r w:rsidRPr="00AA7572">
        <w:rPr>
          <w:spacing w:val="-5"/>
          <w:sz w:val="24"/>
          <w:szCs w:val="24"/>
        </w:rPr>
        <w:t xml:space="preserve"> </w:t>
      </w:r>
      <w:r w:rsidRPr="00AA7572">
        <w:rPr>
          <w:sz w:val="24"/>
          <w:szCs w:val="24"/>
        </w:rPr>
        <w:t>the</w:t>
      </w:r>
      <w:r w:rsidRPr="00AA7572">
        <w:rPr>
          <w:spacing w:val="-7"/>
          <w:sz w:val="24"/>
          <w:szCs w:val="24"/>
        </w:rPr>
        <w:t xml:space="preserve"> </w:t>
      </w:r>
      <w:r w:rsidRPr="00AA7572">
        <w:rPr>
          <w:sz w:val="24"/>
          <w:szCs w:val="24"/>
        </w:rPr>
        <w:t>submission</w:t>
      </w:r>
      <w:r w:rsidRPr="00AA7572">
        <w:rPr>
          <w:spacing w:val="-6"/>
          <w:sz w:val="24"/>
          <w:szCs w:val="24"/>
        </w:rPr>
        <w:t xml:space="preserve"> </w:t>
      </w:r>
      <w:r w:rsidRPr="00AA7572">
        <w:rPr>
          <w:sz w:val="24"/>
          <w:szCs w:val="24"/>
        </w:rPr>
        <w:t>of</w:t>
      </w:r>
      <w:r w:rsidRPr="00AA7572">
        <w:rPr>
          <w:spacing w:val="-9"/>
          <w:sz w:val="24"/>
          <w:szCs w:val="24"/>
        </w:rPr>
        <w:t xml:space="preserve"> </w:t>
      </w:r>
      <w:r w:rsidRPr="00AA7572">
        <w:rPr>
          <w:sz w:val="24"/>
          <w:szCs w:val="24"/>
        </w:rPr>
        <w:t>dues and assessments to National Headquarters.</w:t>
      </w:r>
    </w:p>
    <w:p w14:paraId="31E424F6" w14:textId="77777777" w:rsidR="009310CE" w:rsidRPr="00AA7572" w:rsidRDefault="009310CE" w:rsidP="009310CE">
      <w:pPr>
        <w:pStyle w:val="BodyText"/>
        <w:spacing w:before="1"/>
        <w:jc w:val="left"/>
        <w:rPr>
          <w:sz w:val="24"/>
          <w:szCs w:val="24"/>
        </w:rPr>
      </w:pPr>
    </w:p>
    <w:p w14:paraId="186AC909" w14:textId="77777777" w:rsidR="009310CE" w:rsidRPr="00AA7572" w:rsidRDefault="009310CE" w:rsidP="009310CE">
      <w:pPr>
        <w:pStyle w:val="BodyText"/>
        <w:ind w:left="387" w:right="191"/>
        <w:rPr>
          <w:sz w:val="24"/>
          <w:szCs w:val="24"/>
        </w:rPr>
      </w:pPr>
      <w:r w:rsidRPr="00AA7572">
        <w:rPr>
          <w:b/>
          <w:sz w:val="24"/>
          <w:szCs w:val="24"/>
        </w:rPr>
        <w:t xml:space="preserve">Section 3. </w:t>
      </w:r>
      <w:r w:rsidRPr="00AA7572">
        <w:rPr>
          <w:sz w:val="24"/>
          <w:szCs w:val="24"/>
        </w:rPr>
        <w:t>The Chapter shall pay all dues and assessments to National Headquarters electronically by April 1</w:t>
      </w:r>
      <w:r w:rsidRPr="00AA7572">
        <w:rPr>
          <w:position w:val="8"/>
          <w:sz w:val="24"/>
          <w:szCs w:val="24"/>
        </w:rPr>
        <w:t xml:space="preserve"> </w:t>
      </w:r>
      <w:r w:rsidRPr="00AA7572">
        <w:rPr>
          <w:sz w:val="24"/>
          <w:szCs w:val="24"/>
        </w:rPr>
        <w:t xml:space="preserve">of each year per the National Financial Manual. A late fee of Twenty-five </w:t>
      </w:r>
      <w:r w:rsidRPr="00AA7572">
        <w:rPr>
          <w:color w:val="EE0000"/>
          <w:sz w:val="24"/>
          <w:szCs w:val="24"/>
        </w:rPr>
        <w:t>Dollars</w:t>
      </w:r>
      <w:r w:rsidRPr="00AA7572">
        <w:rPr>
          <w:color w:val="4EA72E" w:themeColor="accent6"/>
          <w:sz w:val="24"/>
          <w:szCs w:val="24"/>
        </w:rPr>
        <w:t xml:space="preserve"> </w:t>
      </w:r>
      <w:r w:rsidRPr="00AA7572">
        <w:rPr>
          <w:sz w:val="24"/>
          <w:szCs w:val="24"/>
        </w:rPr>
        <w:t>($25.00) shall be added for dues and assessments if paid after that date.</w:t>
      </w:r>
    </w:p>
    <w:p w14:paraId="53AF25AD" w14:textId="77777777" w:rsidR="009310CE" w:rsidRPr="00AA7572" w:rsidRDefault="009310CE" w:rsidP="009310CE">
      <w:pPr>
        <w:pStyle w:val="BodyText"/>
        <w:spacing w:before="266"/>
        <w:ind w:left="384" w:right="194"/>
        <w:rPr>
          <w:sz w:val="24"/>
          <w:szCs w:val="24"/>
        </w:rPr>
      </w:pPr>
      <w:r w:rsidRPr="00AA7572">
        <w:rPr>
          <w:b/>
          <w:sz w:val="24"/>
          <w:szCs w:val="24"/>
        </w:rPr>
        <w:t xml:space="preserve">Section 4. </w:t>
      </w:r>
      <w:r w:rsidRPr="00AA7572">
        <w:rPr>
          <w:sz w:val="24"/>
          <w:szCs w:val="24"/>
        </w:rPr>
        <w:t xml:space="preserve">A member shall pay National dues and assessments, local Chapter dues, and hostess fees by </w:t>
      </w:r>
      <w:r w:rsidRPr="00AA7572">
        <w:rPr>
          <w:strike/>
          <w:sz w:val="24"/>
          <w:szCs w:val="24"/>
        </w:rPr>
        <w:t>January 31</w:t>
      </w:r>
      <w:r w:rsidRPr="00AA7572">
        <w:rPr>
          <w:strike/>
          <w:position w:val="8"/>
          <w:sz w:val="24"/>
          <w:szCs w:val="24"/>
        </w:rPr>
        <w:t xml:space="preserve">st </w:t>
      </w:r>
      <w:r w:rsidRPr="00AA7572">
        <w:rPr>
          <w:position w:val="8"/>
          <w:sz w:val="24"/>
          <w:szCs w:val="24"/>
        </w:rPr>
        <w:t xml:space="preserve">     </w:t>
      </w:r>
      <w:r w:rsidRPr="00AA7572">
        <w:rPr>
          <w:color w:val="EE0000"/>
          <w:position w:val="8"/>
          <w:sz w:val="24"/>
          <w:szCs w:val="24"/>
        </w:rPr>
        <w:t xml:space="preserve">February 15 </w:t>
      </w:r>
      <w:r w:rsidRPr="00AA7572">
        <w:rPr>
          <w:sz w:val="24"/>
          <w:szCs w:val="24"/>
        </w:rPr>
        <w:t>of each year. National dues will not be submitted if the local dues and hostess fees are not paid in full. Chapter assessments as approved by the body shall</w:t>
      </w:r>
      <w:r w:rsidRPr="00AA7572">
        <w:rPr>
          <w:spacing w:val="-6"/>
          <w:sz w:val="24"/>
          <w:szCs w:val="24"/>
        </w:rPr>
        <w:t xml:space="preserve"> </w:t>
      </w:r>
      <w:r w:rsidRPr="00AA7572">
        <w:rPr>
          <w:sz w:val="24"/>
          <w:szCs w:val="24"/>
        </w:rPr>
        <w:t>be</w:t>
      </w:r>
      <w:r w:rsidRPr="00AA7572">
        <w:rPr>
          <w:spacing w:val="-3"/>
          <w:sz w:val="24"/>
          <w:szCs w:val="24"/>
        </w:rPr>
        <w:t xml:space="preserve"> </w:t>
      </w:r>
      <w:r w:rsidRPr="00AA7572">
        <w:rPr>
          <w:sz w:val="24"/>
          <w:szCs w:val="24"/>
        </w:rPr>
        <w:t>paid</w:t>
      </w:r>
      <w:r w:rsidRPr="00AA7572">
        <w:rPr>
          <w:spacing w:val="-4"/>
          <w:sz w:val="24"/>
          <w:szCs w:val="24"/>
        </w:rPr>
        <w:t xml:space="preserve"> </w:t>
      </w:r>
      <w:r w:rsidRPr="00AA7572">
        <w:rPr>
          <w:sz w:val="24"/>
          <w:szCs w:val="24"/>
        </w:rPr>
        <w:t>by</w:t>
      </w:r>
      <w:r w:rsidRPr="00AA7572">
        <w:rPr>
          <w:spacing w:val="-4"/>
          <w:sz w:val="24"/>
          <w:szCs w:val="24"/>
        </w:rPr>
        <w:t xml:space="preserve"> </w:t>
      </w:r>
      <w:r w:rsidRPr="00AA7572">
        <w:rPr>
          <w:sz w:val="24"/>
          <w:szCs w:val="24"/>
        </w:rPr>
        <w:t>the dates</w:t>
      </w:r>
      <w:r w:rsidRPr="00AA7572">
        <w:rPr>
          <w:spacing w:val="-3"/>
          <w:sz w:val="24"/>
          <w:szCs w:val="24"/>
        </w:rPr>
        <w:t xml:space="preserve"> </w:t>
      </w:r>
      <w:r w:rsidRPr="00AA7572">
        <w:rPr>
          <w:sz w:val="24"/>
          <w:szCs w:val="24"/>
        </w:rPr>
        <w:t>established</w:t>
      </w:r>
      <w:r w:rsidRPr="00AA7572">
        <w:rPr>
          <w:spacing w:val="-4"/>
          <w:sz w:val="24"/>
          <w:szCs w:val="24"/>
        </w:rPr>
        <w:t xml:space="preserve"> </w:t>
      </w:r>
      <w:r w:rsidRPr="00AA7572">
        <w:rPr>
          <w:sz w:val="24"/>
          <w:szCs w:val="24"/>
        </w:rPr>
        <w:t>by</w:t>
      </w:r>
      <w:r w:rsidRPr="00AA7572">
        <w:rPr>
          <w:spacing w:val="-4"/>
          <w:sz w:val="24"/>
          <w:szCs w:val="24"/>
        </w:rPr>
        <w:t xml:space="preserve"> </w:t>
      </w:r>
      <w:r w:rsidRPr="00AA7572">
        <w:rPr>
          <w:sz w:val="24"/>
          <w:szCs w:val="24"/>
        </w:rPr>
        <w:t>the</w:t>
      </w:r>
      <w:r w:rsidRPr="00AA7572">
        <w:rPr>
          <w:spacing w:val="-3"/>
          <w:sz w:val="24"/>
          <w:szCs w:val="24"/>
        </w:rPr>
        <w:t xml:space="preserve"> </w:t>
      </w:r>
      <w:r w:rsidRPr="00AA7572">
        <w:rPr>
          <w:sz w:val="24"/>
          <w:szCs w:val="24"/>
        </w:rPr>
        <w:t>body</w:t>
      </w:r>
      <w:r w:rsidRPr="00AA7572">
        <w:rPr>
          <w:spacing w:val="-5"/>
          <w:sz w:val="24"/>
          <w:szCs w:val="24"/>
        </w:rPr>
        <w:t xml:space="preserve"> </w:t>
      </w:r>
      <w:r w:rsidRPr="00AA7572">
        <w:rPr>
          <w:sz w:val="24"/>
          <w:szCs w:val="24"/>
        </w:rPr>
        <w:t>for</w:t>
      </w:r>
      <w:r w:rsidRPr="00AA7572">
        <w:rPr>
          <w:spacing w:val="-3"/>
          <w:sz w:val="24"/>
          <w:szCs w:val="24"/>
        </w:rPr>
        <w:t xml:space="preserve"> </w:t>
      </w:r>
      <w:r w:rsidRPr="00AA7572">
        <w:rPr>
          <w:sz w:val="24"/>
          <w:szCs w:val="24"/>
        </w:rPr>
        <w:t>each</w:t>
      </w:r>
      <w:r w:rsidRPr="00AA7572">
        <w:rPr>
          <w:spacing w:val="-4"/>
          <w:sz w:val="24"/>
          <w:szCs w:val="24"/>
        </w:rPr>
        <w:t xml:space="preserve"> </w:t>
      </w:r>
      <w:r w:rsidRPr="00AA7572">
        <w:rPr>
          <w:sz w:val="24"/>
          <w:szCs w:val="24"/>
        </w:rPr>
        <w:t>year.</w:t>
      </w:r>
      <w:r w:rsidRPr="00AA7572">
        <w:rPr>
          <w:spacing w:val="69"/>
          <w:sz w:val="24"/>
          <w:szCs w:val="24"/>
        </w:rPr>
        <w:t xml:space="preserve"> </w:t>
      </w:r>
      <w:r w:rsidRPr="00AA7572">
        <w:rPr>
          <w:sz w:val="24"/>
          <w:szCs w:val="24"/>
        </w:rPr>
        <w:t>No</w:t>
      </w:r>
      <w:r w:rsidRPr="00AA7572">
        <w:rPr>
          <w:spacing w:val="-3"/>
          <w:sz w:val="24"/>
          <w:szCs w:val="24"/>
        </w:rPr>
        <w:t xml:space="preserve"> </w:t>
      </w:r>
      <w:r w:rsidRPr="00AA7572">
        <w:rPr>
          <w:sz w:val="24"/>
          <w:szCs w:val="24"/>
        </w:rPr>
        <w:t>dues</w:t>
      </w:r>
      <w:r w:rsidRPr="00AA7572">
        <w:rPr>
          <w:spacing w:val="-1"/>
          <w:sz w:val="24"/>
          <w:szCs w:val="24"/>
        </w:rPr>
        <w:t xml:space="preserve"> </w:t>
      </w:r>
      <w:r w:rsidRPr="00AA7572">
        <w:rPr>
          <w:sz w:val="24"/>
          <w:szCs w:val="24"/>
        </w:rPr>
        <w:t>will</w:t>
      </w:r>
      <w:r w:rsidRPr="00AA7572">
        <w:rPr>
          <w:spacing w:val="-5"/>
          <w:sz w:val="24"/>
          <w:szCs w:val="24"/>
        </w:rPr>
        <w:t xml:space="preserve"> </w:t>
      </w:r>
      <w:r w:rsidRPr="00AA7572">
        <w:rPr>
          <w:sz w:val="24"/>
          <w:szCs w:val="24"/>
        </w:rPr>
        <w:t>be accepted if assessments from the previous fiscal year have not been paid in full.</w:t>
      </w:r>
    </w:p>
    <w:p w14:paraId="01453BA9" w14:textId="77777777" w:rsidR="009310CE" w:rsidRPr="00AA7572" w:rsidRDefault="009310CE" w:rsidP="009310CE">
      <w:pPr>
        <w:pStyle w:val="BodyText"/>
        <w:spacing w:before="71"/>
        <w:ind w:left="384" w:right="201"/>
        <w:rPr>
          <w:sz w:val="24"/>
          <w:szCs w:val="24"/>
        </w:rPr>
      </w:pPr>
      <w:r w:rsidRPr="00AA7572">
        <w:rPr>
          <w:b/>
          <w:sz w:val="24"/>
          <w:szCs w:val="24"/>
        </w:rPr>
        <w:t xml:space="preserve">Section 5. </w:t>
      </w:r>
      <w:r w:rsidRPr="00AA7572">
        <w:rPr>
          <w:sz w:val="24"/>
          <w:szCs w:val="24"/>
        </w:rPr>
        <w:t>A member who fails to pay her assessment shall be notified by mail by the Financial Secretary of her delinquency ten (10) business days after the monies were due. The member shall pay a ten per cent (10%) per month fine on the unpaid balance of the assessment due after the deadline date.</w:t>
      </w:r>
    </w:p>
    <w:p w14:paraId="580E85C1" w14:textId="77777777" w:rsidR="009310CE" w:rsidRPr="00AA7572" w:rsidRDefault="009310CE" w:rsidP="009310CE">
      <w:pPr>
        <w:pStyle w:val="BodyText"/>
        <w:jc w:val="left"/>
        <w:rPr>
          <w:sz w:val="24"/>
          <w:szCs w:val="24"/>
        </w:rPr>
      </w:pPr>
    </w:p>
    <w:p w14:paraId="402E2245" w14:textId="77777777" w:rsidR="009310CE" w:rsidRPr="00AA7572" w:rsidRDefault="009310CE" w:rsidP="009310CE">
      <w:pPr>
        <w:pStyle w:val="BodyText"/>
        <w:ind w:left="387" w:right="195"/>
        <w:rPr>
          <w:sz w:val="24"/>
          <w:szCs w:val="24"/>
        </w:rPr>
      </w:pPr>
      <w:r w:rsidRPr="00AA7572">
        <w:rPr>
          <w:b/>
          <w:sz w:val="24"/>
          <w:szCs w:val="24"/>
        </w:rPr>
        <w:t xml:space="preserve">Section 6. </w:t>
      </w:r>
      <w:r w:rsidRPr="00AA7572">
        <w:rPr>
          <w:sz w:val="24"/>
          <w:szCs w:val="24"/>
        </w:rPr>
        <w:t>A member who fails to pay her total Chapter and National financial obligations is</w:t>
      </w:r>
      <w:r w:rsidRPr="00AA7572">
        <w:rPr>
          <w:spacing w:val="-8"/>
          <w:sz w:val="24"/>
          <w:szCs w:val="24"/>
        </w:rPr>
        <w:t xml:space="preserve"> </w:t>
      </w:r>
      <w:r w:rsidRPr="00AA7572">
        <w:rPr>
          <w:sz w:val="24"/>
          <w:szCs w:val="24"/>
        </w:rPr>
        <w:t>no</w:t>
      </w:r>
      <w:r w:rsidRPr="00AA7572">
        <w:rPr>
          <w:spacing w:val="-5"/>
          <w:sz w:val="24"/>
          <w:szCs w:val="24"/>
        </w:rPr>
        <w:t xml:space="preserve"> </w:t>
      </w:r>
      <w:r w:rsidRPr="00AA7572">
        <w:rPr>
          <w:sz w:val="24"/>
          <w:szCs w:val="24"/>
        </w:rPr>
        <w:t>longer</w:t>
      </w:r>
      <w:r w:rsidRPr="00AA7572">
        <w:rPr>
          <w:spacing w:val="-13"/>
          <w:sz w:val="24"/>
          <w:szCs w:val="24"/>
        </w:rPr>
        <w:t xml:space="preserve"> </w:t>
      </w:r>
      <w:r w:rsidRPr="00AA7572">
        <w:rPr>
          <w:sz w:val="24"/>
          <w:szCs w:val="24"/>
        </w:rPr>
        <w:t>a</w:t>
      </w:r>
      <w:r w:rsidRPr="00AA7572">
        <w:rPr>
          <w:spacing w:val="-11"/>
          <w:sz w:val="24"/>
          <w:szCs w:val="24"/>
        </w:rPr>
        <w:t xml:space="preserve"> </w:t>
      </w:r>
      <w:r w:rsidRPr="00AA7572">
        <w:rPr>
          <w:sz w:val="24"/>
          <w:szCs w:val="24"/>
        </w:rPr>
        <w:t>member</w:t>
      </w:r>
      <w:r w:rsidRPr="00AA7572">
        <w:rPr>
          <w:spacing w:val="-8"/>
          <w:sz w:val="24"/>
          <w:szCs w:val="24"/>
        </w:rPr>
        <w:t xml:space="preserve"> </w:t>
      </w:r>
      <w:r w:rsidRPr="00AA7572">
        <w:rPr>
          <w:sz w:val="24"/>
          <w:szCs w:val="24"/>
        </w:rPr>
        <w:t>in</w:t>
      </w:r>
      <w:r w:rsidRPr="00AA7572">
        <w:rPr>
          <w:spacing w:val="-8"/>
          <w:sz w:val="24"/>
          <w:szCs w:val="24"/>
        </w:rPr>
        <w:t xml:space="preserve"> </w:t>
      </w:r>
      <w:r w:rsidRPr="00AA7572">
        <w:rPr>
          <w:sz w:val="24"/>
          <w:szCs w:val="24"/>
        </w:rPr>
        <w:t>good</w:t>
      </w:r>
      <w:r w:rsidRPr="00AA7572">
        <w:rPr>
          <w:spacing w:val="-10"/>
          <w:sz w:val="24"/>
          <w:szCs w:val="24"/>
        </w:rPr>
        <w:t xml:space="preserve"> </w:t>
      </w:r>
      <w:r w:rsidRPr="00AA7572">
        <w:rPr>
          <w:sz w:val="24"/>
          <w:szCs w:val="24"/>
        </w:rPr>
        <w:t>standing.</w:t>
      </w:r>
      <w:r w:rsidRPr="00AA7572">
        <w:rPr>
          <w:spacing w:val="-9"/>
          <w:sz w:val="24"/>
          <w:szCs w:val="24"/>
        </w:rPr>
        <w:t xml:space="preserve"> </w:t>
      </w:r>
      <w:r w:rsidRPr="00AA7572">
        <w:rPr>
          <w:sz w:val="24"/>
          <w:szCs w:val="24"/>
        </w:rPr>
        <w:t>The</w:t>
      </w:r>
      <w:r w:rsidRPr="00AA7572">
        <w:rPr>
          <w:spacing w:val="-10"/>
          <w:sz w:val="24"/>
          <w:szCs w:val="24"/>
        </w:rPr>
        <w:t xml:space="preserve"> </w:t>
      </w:r>
      <w:r w:rsidRPr="00AA7572">
        <w:rPr>
          <w:sz w:val="24"/>
          <w:szCs w:val="24"/>
        </w:rPr>
        <w:t>Financial</w:t>
      </w:r>
      <w:r w:rsidRPr="00AA7572">
        <w:rPr>
          <w:spacing w:val="-10"/>
          <w:sz w:val="24"/>
          <w:szCs w:val="24"/>
        </w:rPr>
        <w:t xml:space="preserve"> </w:t>
      </w:r>
      <w:r w:rsidRPr="00AA7572">
        <w:rPr>
          <w:sz w:val="24"/>
          <w:szCs w:val="24"/>
        </w:rPr>
        <w:t>Secretary</w:t>
      </w:r>
      <w:r w:rsidRPr="00AA7572">
        <w:rPr>
          <w:spacing w:val="-11"/>
          <w:sz w:val="24"/>
          <w:szCs w:val="24"/>
        </w:rPr>
        <w:t xml:space="preserve"> </w:t>
      </w:r>
      <w:r w:rsidRPr="00AA7572">
        <w:rPr>
          <w:sz w:val="24"/>
          <w:szCs w:val="24"/>
        </w:rPr>
        <w:t>shall</w:t>
      </w:r>
      <w:r w:rsidRPr="00AA7572">
        <w:rPr>
          <w:spacing w:val="-11"/>
          <w:sz w:val="24"/>
          <w:szCs w:val="24"/>
        </w:rPr>
        <w:t xml:space="preserve"> </w:t>
      </w:r>
      <w:r w:rsidRPr="00AA7572">
        <w:rPr>
          <w:sz w:val="24"/>
          <w:szCs w:val="24"/>
        </w:rPr>
        <w:t>notify</w:t>
      </w:r>
      <w:r w:rsidRPr="00AA7572">
        <w:rPr>
          <w:spacing w:val="-9"/>
          <w:sz w:val="24"/>
          <w:szCs w:val="24"/>
        </w:rPr>
        <w:t xml:space="preserve"> </w:t>
      </w:r>
      <w:r w:rsidRPr="00AA7572">
        <w:rPr>
          <w:sz w:val="24"/>
          <w:szCs w:val="24"/>
        </w:rPr>
        <w:t>the</w:t>
      </w:r>
      <w:r w:rsidRPr="00AA7572">
        <w:rPr>
          <w:spacing w:val="-7"/>
          <w:sz w:val="24"/>
          <w:szCs w:val="24"/>
        </w:rPr>
        <w:t xml:space="preserve"> </w:t>
      </w:r>
      <w:r w:rsidRPr="00AA7572">
        <w:rPr>
          <w:sz w:val="24"/>
          <w:szCs w:val="24"/>
        </w:rPr>
        <w:t>member</w:t>
      </w:r>
      <w:r w:rsidRPr="00AA7572">
        <w:rPr>
          <w:spacing w:val="-8"/>
          <w:sz w:val="24"/>
          <w:szCs w:val="24"/>
        </w:rPr>
        <w:t xml:space="preserve"> </w:t>
      </w:r>
      <w:r w:rsidRPr="00AA7572">
        <w:rPr>
          <w:sz w:val="24"/>
          <w:szCs w:val="24"/>
        </w:rPr>
        <w:t>in writing</w:t>
      </w:r>
      <w:r w:rsidRPr="00AA7572">
        <w:rPr>
          <w:spacing w:val="-20"/>
          <w:sz w:val="24"/>
          <w:szCs w:val="24"/>
        </w:rPr>
        <w:t xml:space="preserve"> </w:t>
      </w:r>
      <w:r w:rsidRPr="00AA7572">
        <w:rPr>
          <w:sz w:val="24"/>
          <w:szCs w:val="24"/>
        </w:rPr>
        <w:t>of</w:t>
      </w:r>
      <w:r w:rsidRPr="00AA7572">
        <w:rPr>
          <w:spacing w:val="-19"/>
          <w:sz w:val="24"/>
          <w:szCs w:val="24"/>
        </w:rPr>
        <w:t xml:space="preserve"> </w:t>
      </w:r>
      <w:r w:rsidRPr="00AA7572">
        <w:rPr>
          <w:sz w:val="24"/>
          <w:szCs w:val="24"/>
        </w:rPr>
        <w:t>monies</w:t>
      </w:r>
      <w:r w:rsidRPr="00AA7572">
        <w:rPr>
          <w:spacing w:val="-19"/>
          <w:sz w:val="24"/>
          <w:szCs w:val="24"/>
        </w:rPr>
        <w:t xml:space="preserve"> </w:t>
      </w:r>
      <w:r w:rsidRPr="00AA7572">
        <w:rPr>
          <w:sz w:val="24"/>
          <w:szCs w:val="24"/>
        </w:rPr>
        <w:t>owed</w:t>
      </w:r>
      <w:r w:rsidRPr="00AA7572">
        <w:rPr>
          <w:spacing w:val="-20"/>
          <w:sz w:val="24"/>
          <w:szCs w:val="24"/>
        </w:rPr>
        <w:t xml:space="preserve"> </w:t>
      </w:r>
      <w:r w:rsidRPr="00AA7572">
        <w:rPr>
          <w:strike/>
          <w:sz w:val="24"/>
          <w:szCs w:val="24"/>
        </w:rPr>
        <w:t>by</w:t>
      </w:r>
      <w:r w:rsidRPr="00AA7572">
        <w:rPr>
          <w:strike/>
          <w:spacing w:val="-19"/>
          <w:sz w:val="24"/>
          <w:szCs w:val="24"/>
        </w:rPr>
        <w:t xml:space="preserve"> </w:t>
      </w:r>
      <w:r w:rsidRPr="00AA7572">
        <w:rPr>
          <w:strike/>
          <w:sz w:val="24"/>
          <w:szCs w:val="24"/>
        </w:rPr>
        <w:t>January</w:t>
      </w:r>
      <w:r w:rsidRPr="00AA7572">
        <w:rPr>
          <w:strike/>
          <w:spacing w:val="-20"/>
          <w:sz w:val="24"/>
          <w:szCs w:val="24"/>
        </w:rPr>
        <w:t xml:space="preserve"> </w:t>
      </w:r>
      <w:r w:rsidRPr="00AA7572">
        <w:rPr>
          <w:strike/>
          <w:sz w:val="24"/>
          <w:szCs w:val="24"/>
        </w:rPr>
        <w:t>31</w:t>
      </w:r>
      <w:r w:rsidRPr="00AA7572">
        <w:rPr>
          <w:strike/>
          <w:sz w:val="24"/>
          <w:szCs w:val="24"/>
          <w:vertAlign w:val="superscript"/>
        </w:rPr>
        <w:t>st</w:t>
      </w:r>
      <w:r w:rsidRPr="00AA7572">
        <w:rPr>
          <w:sz w:val="24"/>
          <w:szCs w:val="24"/>
        </w:rPr>
        <w:t xml:space="preserve"> </w:t>
      </w:r>
      <w:r w:rsidRPr="00AA7572">
        <w:rPr>
          <w:color w:val="EE0000"/>
          <w:sz w:val="24"/>
          <w:szCs w:val="24"/>
        </w:rPr>
        <w:t>as of February 15</w:t>
      </w:r>
      <w:r w:rsidRPr="00AA7572">
        <w:rPr>
          <w:color w:val="EE0000"/>
          <w:spacing w:val="28"/>
          <w:sz w:val="24"/>
          <w:szCs w:val="24"/>
        </w:rPr>
        <w:t xml:space="preserve">. </w:t>
      </w:r>
      <w:r w:rsidRPr="00AA7572">
        <w:rPr>
          <w:sz w:val="24"/>
          <w:szCs w:val="24"/>
        </w:rPr>
        <w:t>If</w:t>
      </w:r>
      <w:r w:rsidRPr="00AA7572">
        <w:rPr>
          <w:spacing w:val="-20"/>
          <w:sz w:val="24"/>
          <w:szCs w:val="24"/>
        </w:rPr>
        <w:t xml:space="preserve"> </w:t>
      </w:r>
      <w:r w:rsidRPr="00AA7572">
        <w:rPr>
          <w:sz w:val="24"/>
          <w:szCs w:val="24"/>
        </w:rPr>
        <w:t>a</w:t>
      </w:r>
      <w:r w:rsidRPr="00AA7572">
        <w:rPr>
          <w:spacing w:val="-19"/>
          <w:sz w:val="24"/>
          <w:szCs w:val="24"/>
        </w:rPr>
        <w:t xml:space="preserve"> </w:t>
      </w:r>
      <w:r w:rsidRPr="00AA7572">
        <w:rPr>
          <w:sz w:val="24"/>
          <w:szCs w:val="24"/>
        </w:rPr>
        <w:lastRenderedPageBreak/>
        <w:t>member</w:t>
      </w:r>
      <w:r w:rsidRPr="00AA7572">
        <w:rPr>
          <w:spacing w:val="-19"/>
          <w:sz w:val="24"/>
          <w:szCs w:val="24"/>
        </w:rPr>
        <w:t xml:space="preserve"> </w:t>
      </w:r>
      <w:r w:rsidRPr="00AA7572">
        <w:rPr>
          <w:sz w:val="24"/>
          <w:szCs w:val="24"/>
        </w:rPr>
        <w:t>has</w:t>
      </w:r>
      <w:r w:rsidRPr="00AA7572">
        <w:rPr>
          <w:spacing w:val="-19"/>
          <w:sz w:val="24"/>
          <w:szCs w:val="24"/>
        </w:rPr>
        <w:t xml:space="preserve"> </w:t>
      </w:r>
      <w:r w:rsidRPr="00AA7572">
        <w:rPr>
          <w:sz w:val="24"/>
          <w:szCs w:val="24"/>
        </w:rPr>
        <w:t>not</w:t>
      </w:r>
      <w:r w:rsidRPr="00AA7572">
        <w:rPr>
          <w:spacing w:val="-20"/>
          <w:sz w:val="24"/>
          <w:szCs w:val="24"/>
        </w:rPr>
        <w:t xml:space="preserve"> </w:t>
      </w:r>
      <w:r w:rsidRPr="00AA7572">
        <w:rPr>
          <w:sz w:val="24"/>
          <w:szCs w:val="24"/>
        </w:rPr>
        <w:t>paid</w:t>
      </w:r>
      <w:r w:rsidRPr="00AA7572">
        <w:rPr>
          <w:spacing w:val="-19"/>
          <w:sz w:val="24"/>
          <w:szCs w:val="24"/>
        </w:rPr>
        <w:t xml:space="preserve"> </w:t>
      </w:r>
      <w:r w:rsidRPr="00AA7572">
        <w:rPr>
          <w:sz w:val="24"/>
          <w:szCs w:val="24"/>
        </w:rPr>
        <w:t>by</w:t>
      </w:r>
      <w:r w:rsidRPr="00AA7572">
        <w:rPr>
          <w:spacing w:val="-19"/>
          <w:sz w:val="24"/>
          <w:szCs w:val="24"/>
        </w:rPr>
        <w:t xml:space="preserve"> </w:t>
      </w:r>
      <w:r w:rsidRPr="00AA7572">
        <w:rPr>
          <w:sz w:val="24"/>
          <w:szCs w:val="24"/>
        </w:rPr>
        <w:t xml:space="preserve">the </w:t>
      </w:r>
      <w:r w:rsidRPr="00AA7572">
        <w:rPr>
          <w:color w:val="EE0000"/>
          <w:sz w:val="24"/>
          <w:szCs w:val="24"/>
        </w:rPr>
        <w:t>last day of</w:t>
      </w:r>
      <w:r w:rsidRPr="00AA7572">
        <w:rPr>
          <w:color w:val="EE0000"/>
          <w:spacing w:val="-19"/>
          <w:sz w:val="24"/>
          <w:szCs w:val="24"/>
        </w:rPr>
        <w:t xml:space="preserve"> </w:t>
      </w:r>
      <w:r w:rsidRPr="00AA7572">
        <w:rPr>
          <w:sz w:val="24"/>
          <w:szCs w:val="24"/>
        </w:rPr>
        <w:t>February</w:t>
      </w:r>
      <w:r w:rsidRPr="00AA7572">
        <w:rPr>
          <w:spacing w:val="-20"/>
          <w:sz w:val="24"/>
          <w:szCs w:val="24"/>
        </w:rPr>
        <w:t xml:space="preserve"> </w:t>
      </w:r>
      <w:r w:rsidRPr="00AA7572">
        <w:rPr>
          <w:strike/>
          <w:sz w:val="24"/>
          <w:szCs w:val="24"/>
        </w:rPr>
        <w:t>meeting</w:t>
      </w:r>
      <w:r w:rsidRPr="00AA7572">
        <w:rPr>
          <w:sz w:val="24"/>
          <w:szCs w:val="24"/>
        </w:rPr>
        <w:t>, the Financial</w:t>
      </w:r>
      <w:r w:rsidRPr="00AA7572">
        <w:rPr>
          <w:spacing w:val="-4"/>
          <w:sz w:val="24"/>
          <w:szCs w:val="24"/>
        </w:rPr>
        <w:t xml:space="preserve"> </w:t>
      </w:r>
      <w:r w:rsidRPr="00AA7572">
        <w:rPr>
          <w:sz w:val="24"/>
          <w:szCs w:val="24"/>
        </w:rPr>
        <w:t>Secretary</w:t>
      </w:r>
      <w:r w:rsidRPr="00AA7572">
        <w:rPr>
          <w:spacing w:val="-2"/>
          <w:sz w:val="24"/>
          <w:szCs w:val="24"/>
        </w:rPr>
        <w:t xml:space="preserve"> </w:t>
      </w:r>
      <w:r w:rsidRPr="00AA7572">
        <w:rPr>
          <w:sz w:val="24"/>
          <w:szCs w:val="24"/>
        </w:rPr>
        <w:t>shall</w:t>
      </w:r>
      <w:r w:rsidRPr="00AA7572">
        <w:rPr>
          <w:spacing w:val="-4"/>
          <w:sz w:val="24"/>
          <w:szCs w:val="24"/>
        </w:rPr>
        <w:t xml:space="preserve"> </w:t>
      </w:r>
      <w:r w:rsidRPr="00AA7572">
        <w:rPr>
          <w:sz w:val="24"/>
          <w:szCs w:val="24"/>
        </w:rPr>
        <w:t>notify</w:t>
      </w:r>
      <w:r w:rsidRPr="00AA7572">
        <w:rPr>
          <w:spacing w:val="-2"/>
          <w:sz w:val="24"/>
          <w:szCs w:val="24"/>
        </w:rPr>
        <w:t xml:space="preserve"> </w:t>
      </w:r>
      <w:r w:rsidRPr="00AA7572">
        <w:rPr>
          <w:sz w:val="24"/>
          <w:szCs w:val="24"/>
        </w:rPr>
        <w:t>the President,</w:t>
      </w:r>
      <w:r w:rsidRPr="00AA7572">
        <w:rPr>
          <w:spacing w:val="-2"/>
          <w:sz w:val="24"/>
          <w:szCs w:val="24"/>
        </w:rPr>
        <w:t xml:space="preserve"> </w:t>
      </w:r>
      <w:r w:rsidRPr="00AA7572">
        <w:rPr>
          <w:sz w:val="24"/>
          <w:szCs w:val="24"/>
        </w:rPr>
        <w:t>who</w:t>
      </w:r>
      <w:r w:rsidRPr="00AA7572">
        <w:rPr>
          <w:spacing w:val="-1"/>
          <w:sz w:val="24"/>
          <w:szCs w:val="24"/>
        </w:rPr>
        <w:t xml:space="preserve"> </w:t>
      </w:r>
      <w:r w:rsidRPr="00AA7572">
        <w:rPr>
          <w:sz w:val="24"/>
          <w:szCs w:val="24"/>
        </w:rPr>
        <w:t>will</w:t>
      </w:r>
      <w:r w:rsidRPr="00AA7572">
        <w:rPr>
          <w:spacing w:val="-2"/>
          <w:sz w:val="24"/>
          <w:szCs w:val="24"/>
        </w:rPr>
        <w:t xml:space="preserve"> </w:t>
      </w:r>
      <w:r w:rsidRPr="00AA7572">
        <w:rPr>
          <w:sz w:val="24"/>
          <w:szCs w:val="24"/>
        </w:rPr>
        <w:t>contact</w:t>
      </w:r>
      <w:r w:rsidRPr="00AA7572">
        <w:rPr>
          <w:spacing w:val="-1"/>
          <w:sz w:val="24"/>
          <w:szCs w:val="24"/>
        </w:rPr>
        <w:t xml:space="preserve"> </w:t>
      </w:r>
      <w:r w:rsidRPr="00AA7572">
        <w:rPr>
          <w:sz w:val="24"/>
          <w:szCs w:val="24"/>
        </w:rPr>
        <w:t>the member</w:t>
      </w:r>
      <w:r w:rsidRPr="00AA7572">
        <w:rPr>
          <w:spacing w:val="-1"/>
          <w:sz w:val="24"/>
          <w:szCs w:val="24"/>
        </w:rPr>
        <w:t xml:space="preserve"> </w:t>
      </w:r>
      <w:r w:rsidRPr="00AA7572">
        <w:rPr>
          <w:sz w:val="24"/>
          <w:szCs w:val="24"/>
        </w:rPr>
        <w:t>by</w:t>
      </w:r>
      <w:r w:rsidRPr="00AA7572">
        <w:rPr>
          <w:spacing w:val="-2"/>
          <w:sz w:val="24"/>
          <w:szCs w:val="24"/>
        </w:rPr>
        <w:t xml:space="preserve"> </w:t>
      </w:r>
      <w:r w:rsidRPr="00AA7572">
        <w:rPr>
          <w:sz w:val="24"/>
          <w:szCs w:val="24"/>
        </w:rPr>
        <w:t>certified mail,</w:t>
      </w:r>
      <w:r w:rsidRPr="00AA7572">
        <w:rPr>
          <w:spacing w:val="-13"/>
          <w:sz w:val="24"/>
          <w:szCs w:val="24"/>
        </w:rPr>
        <w:t xml:space="preserve"> </w:t>
      </w:r>
      <w:r w:rsidRPr="00AA7572">
        <w:rPr>
          <w:sz w:val="24"/>
          <w:szCs w:val="24"/>
        </w:rPr>
        <w:t>citing</w:t>
      </w:r>
      <w:r w:rsidRPr="00AA7572">
        <w:rPr>
          <w:spacing w:val="-14"/>
          <w:sz w:val="24"/>
          <w:szCs w:val="24"/>
        </w:rPr>
        <w:t xml:space="preserve"> </w:t>
      </w:r>
      <w:r w:rsidRPr="00AA7572">
        <w:rPr>
          <w:sz w:val="24"/>
          <w:szCs w:val="24"/>
        </w:rPr>
        <w:t>pertinent</w:t>
      </w:r>
      <w:r w:rsidRPr="00AA7572">
        <w:rPr>
          <w:spacing w:val="-12"/>
          <w:sz w:val="24"/>
          <w:szCs w:val="24"/>
        </w:rPr>
        <w:t xml:space="preserve"> </w:t>
      </w:r>
      <w:r w:rsidRPr="00AA7572">
        <w:rPr>
          <w:sz w:val="24"/>
          <w:szCs w:val="24"/>
        </w:rPr>
        <w:t>provisions</w:t>
      </w:r>
      <w:r w:rsidRPr="00AA7572">
        <w:rPr>
          <w:spacing w:val="-11"/>
          <w:sz w:val="24"/>
          <w:szCs w:val="24"/>
        </w:rPr>
        <w:t xml:space="preserve"> </w:t>
      </w:r>
      <w:r w:rsidRPr="00AA7572">
        <w:rPr>
          <w:sz w:val="24"/>
          <w:szCs w:val="24"/>
        </w:rPr>
        <w:t>of</w:t>
      </w:r>
      <w:r w:rsidRPr="00AA7572">
        <w:rPr>
          <w:spacing w:val="-14"/>
          <w:sz w:val="24"/>
          <w:szCs w:val="24"/>
        </w:rPr>
        <w:t xml:space="preserve"> </w:t>
      </w:r>
      <w:r w:rsidRPr="00AA7572">
        <w:rPr>
          <w:sz w:val="24"/>
          <w:szCs w:val="24"/>
        </w:rPr>
        <w:t>the</w:t>
      </w:r>
      <w:r w:rsidRPr="00AA7572">
        <w:rPr>
          <w:spacing w:val="-13"/>
          <w:sz w:val="24"/>
          <w:szCs w:val="24"/>
        </w:rPr>
        <w:t xml:space="preserve"> </w:t>
      </w:r>
      <w:r w:rsidRPr="00AA7572">
        <w:rPr>
          <w:sz w:val="24"/>
          <w:szCs w:val="24"/>
        </w:rPr>
        <w:t>bylaws,</w:t>
      </w:r>
      <w:r w:rsidRPr="00AA7572">
        <w:rPr>
          <w:spacing w:val="-13"/>
          <w:sz w:val="24"/>
          <w:szCs w:val="24"/>
        </w:rPr>
        <w:t xml:space="preserve"> </w:t>
      </w:r>
      <w:r w:rsidRPr="00AA7572">
        <w:rPr>
          <w:sz w:val="24"/>
          <w:szCs w:val="24"/>
        </w:rPr>
        <w:t>and</w:t>
      </w:r>
      <w:r w:rsidRPr="00AA7572">
        <w:rPr>
          <w:spacing w:val="-14"/>
          <w:sz w:val="24"/>
          <w:szCs w:val="24"/>
        </w:rPr>
        <w:t xml:space="preserve"> </w:t>
      </w:r>
      <w:r w:rsidRPr="00AA7572">
        <w:rPr>
          <w:sz w:val="24"/>
          <w:szCs w:val="24"/>
        </w:rPr>
        <w:t>setting</w:t>
      </w:r>
      <w:r w:rsidRPr="00AA7572">
        <w:rPr>
          <w:spacing w:val="-12"/>
          <w:sz w:val="24"/>
          <w:szCs w:val="24"/>
        </w:rPr>
        <w:t xml:space="preserve"> </w:t>
      </w:r>
      <w:r w:rsidRPr="00AA7572">
        <w:rPr>
          <w:sz w:val="24"/>
          <w:szCs w:val="24"/>
        </w:rPr>
        <w:t>a</w:t>
      </w:r>
      <w:r w:rsidRPr="00AA7572">
        <w:rPr>
          <w:spacing w:val="-12"/>
          <w:sz w:val="24"/>
          <w:szCs w:val="24"/>
        </w:rPr>
        <w:t xml:space="preserve"> </w:t>
      </w:r>
      <w:r w:rsidRPr="00AA7572">
        <w:rPr>
          <w:sz w:val="24"/>
          <w:szCs w:val="24"/>
        </w:rPr>
        <w:t>deadline</w:t>
      </w:r>
      <w:r w:rsidRPr="00AA7572">
        <w:rPr>
          <w:spacing w:val="-11"/>
          <w:sz w:val="24"/>
          <w:szCs w:val="24"/>
        </w:rPr>
        <w:t xml:space="preserve"> </w:t>
      </w:r>
      <w:r w:rsidRPr="00AA7572">
        <w:rPr>
          <w:sz w:val="24"/>
          <w:szCs w:val="24"/>
        </w:rPr>
        <w:t>for</w:t>
      </w:r>
      <w:r w:rsidRPr="00AA7572">
        <w:rPr>
          <w:spacing w:val="-14"/>
          <w:sz w:val="24"/>
          <w:szCs w:val="24"/>
        </w:rPr>
        <w:t xml:space="preserve"> </w:t>
      </w:r>
      <w:r w:rsidRPr="00AA7572">
        <w:rPr>
          <w:sz w:val="24"/>
          <w:szCs w:val="24"/>
        </w:rPr>
        <w:t>payment</w:t>
      </w:r>
      <w:r w:rsidRPr="00AA7572">
        <w:rPr>
          <w:spacing w:val="-14"/>
          <w:sz w:val="24"/>
          <w:szCs w:val="24"/>
        </w:rPr>
        <w:t xml:space="preserve"> </w:t>
      </w:r>
      <w:r w:rsidRPr="00AA7572">
        <w:rPr>
          <w:sz w:val="24"/>
          <w:szCs w:val="24"/>
        </w:rPr>
        <w:t>of</w:t>
      </w:r>
      <w:r w:rsidRPr="00AA7572">
        <w:rPr>
          <w:spacing w:val="-14"/>
          <w:sz w:val="24"/>
          <w:szCs w:val="24"/>
        </w:rPr>
        <w:t xml:space="preserve"> </w:t>
      </w:r>
      <w:r w:rsidRPr="00AA7572">
        <w:rPr>
          <w:sz w:val="24"/>
          <w:szCs w:val="24"/>
        </w:rPr>
        <w:t xml:space="preserve">unpaid obligations. If there is still no response at the expiration of the deadline date, the Chapter shall not submit National dues for the member which will result in the member’s forfeiting her membership in accordance with the provisions in </w:t>
      </w:r>
      <w:r w:rsidRPr="00AA7572">
        <w:rPr>
          <w:sz w:val="24"/>
          <w:szCs w:val="24"/>
          <w:u w:val="single"/>
        </w:rPr>
        <w:t>The Links, Incorporated Constitution</w:t>
      </w:r>
      <w:r w:rsidRPr="00AA7572">
        <w:rPr>
          <w:sz w:val="24"/>
          <w:szCs w:val="24"/>
        </w:rPr>
        <w:t xml:space="preserve"> </w:t>
      </w:r>
      <w:r w:rsidRPr="00AA7572">
        <w:rPr>
          <w:sz w:val="24"/>
          <w:szCs w:val="24"/>
          <w:u w:val="single"/>
        </w:rPr>
        <w:t>and Bylaws</w:t>
      </w:r>
      <w:r w:rsidRPr="00AA7572">
        <w:rPr>
          <w:sz w:val="24"/>
          <w:szCs w:val="24"/>
        </w:rPr>
        <w:t xml:space="preserve">, </w:t>
      </w:r>
      <w:r w:rsidRPr="00AA7572">
        <w:rPr>
          <w:sz w:val="24"/>
          <w:szCs w:val="24"/>
          <w:u w:val="single"/>
        </w:rPr>
        <w:t>Manual of Procedures</w:t>
      </w:r>
      <w:r w:rsidRPr="00AA7572">
        <w:rPr>
          <w:sz w:val="24"/>
          <w:szCs w:val="24"/>
        </w:rPr>
        <w:t xml:space="preserve">, and </w:t>
      </w:r>
      <w:r w:rsidRPr="00AA7572">
        <w:rPr>
          <w:sz w:val="24"/>
          <w:szCs w:val="24"/>
          <w:u w:val="single"/>
        </w:rPr>
        <w:t>Financial Manual</w:t>
      </w:r>
      <w:r w:rsidRPr="00AA7572">
        <w:rPr>
          <w:sz w:val="24"/>
          <w:szCs w:val="24"/>
        </w:rPr>
        <w:t>.</w:t>
      </w:r>
    </w:p>
    <w:p w14:paraId="3F3E9A37" w14:textId="77777777" w:rsidR="00CF4546" w:rsidRDefault="00CF4546"/>
    <w:p w14:paraId="56D3E915" w14:textId="77777777" w:rsidR="00CF4546" w:rsidRDefault="00CF4546"/>
    <w:p w14:paraId="16704DF4" w14:textId="5FAEFAAF" w:rsidR="00203EB9" w:rsidRPr="002F56C2" w:rsidRDefault="00203EB9">
      <w:pPr>
        <w:rPr>
          <w:rFonts w:ascii="Verdana" w:hAnsi="Verdana"/>
          <w:b/>
          <w:bCs/>
          <w:sz w:val="28"/>
          <w:szCs w:val="28"/>
        </w:rPr>
      </w:pPr>
      <w:r w:rsidRPr="002F56C2">
        <w:rPr>
          <w:rFonts w:ascii="Verdana" w:hAnsi="Verdana"/>
          <w:b/>
          <w:bCs/>
          <w:sz w:val="28"/>
          <w:szCs w:val="28"/>
        </w:rPr>
        <w:t>PROPOSED AMENDMENT</w:t>
      </w:r>
      <w:r w:rsidR="00CF4546" w:rsidRPr="002F56C2">
        <w:rPr>
          <w:rFonts w:ascii="Verdana" w:hAnsi="Verdana"/>
          <w:b/>
          <w:bCs/>
          <w:sz w:val="28"/>
          <w:szCs w:val="28"/>
        </w:rPr>
        <w:t xml:space="preserve"> #2</w:t>
      </w:r>
    </w:p>
    <w:p w14:paraId="6D6B4F65" w14:textId="77777777" w:rsidR="00203EB9" w:rsidRPr="00AA7572" w:rsidRDefault="00203EB9">
      <w:pPr>
        <w:rPr>
          <w:rFonts w:ascii="Verdana" w:hAnsi="Verdana"/>
          <w:b/>
          <w:bCs/>
        </w:rPr>
      </w:pPr>
      <w:r w:rsidRPr="00AA7572">
        <w:rPr>
          <w:rFonts w:ascii="Verdana" w:hAnsi="Verdana"/>
          <w:b/>
          <w:bCs/>
        </w:rPr>
        <w:t>Article III Membership</w:t>
      </w:r>
    </w:p>
    <w:p w14:paraId="48D1DA04" w14:textId="77777777" w:rsidR="00203EB9" w:rsidRPr="00AA7572" w:rsidRDefault="00203EB9" w:rsidP="002F6F5F">
      <w:pPr>
        <w:rPr>
          <w:rFonts w:ascii="Verdana" w:hAnsi="Verdana"/>
        </w:rPr>
      </w:pPr>
      <w:r w:rsidRPr="00AA7572">
        <w:rPr>
          <w:rFonts w:ascii="Verdana" w:hAnsi="Verdana"/>
          <w:b/>
          <w:bCs/>
        </w:rPr>
        <w:t>Section F.</w:t>
      </w:r>
      <w:r w:rsidRPr="00AA7572">
        <w:rPr>
          <w:rFonts w:ascii="Verdana" w:hAnsi="Verdana"/>
        </w:rPr>
        <w:t xml:space="preserve"> </w:t>
      </w:r>
      <w:r w:rsidRPr="00AA7572">
        <w:rPr>
          <w:rFonts w:ascii="Verdana" w:hAnsi="Verdana"/>
          <w:b/>
        </w:rPr>
        <w:t xml:space="preserve">Platinum Member </w:t>
      </w:r>
      <w:r w:rsidRPr="00AA7572">
        <w:rPr>
          <w:rFonts w:ascii="Verdana" w:hAnsi="Verdana"/>
        </w:rPr>
        <w:t>- an active or alumna member who has reached 80 years of age or older and who has given at least thirty (30) years of service, or who has given at least fifty (50) years of active service or who, regardless of age, has given</w:t>
      </w:r>
      <w:r w:rsidRPr="00AA7572">
        <w:rPr>
          <w:rFonts w:ascii="Verdana" w:hAnsi="Verdana"/>
          <w:spacing w:val="-1"/>
        </w:rPr>
        <w:t xml:space="preserve"> </w:t>
      </w:r>
      <w:r w:rsidRPr="00AA7572">
        <w:rPr>
          <w:rFonts w:ascii="Verdana" w:hAnsi="Verdana"/>
        </w:rPr>
        <w:t>at least</w:t>
      </w:r>
      <w:r w:rsidRPr="00AA7572">
        <w:rPr>
          <w:rFonts w:ascii="Verdana" w:hAnsi="Verdana"/>
          <w:spacing w:val="-1"/>
        </w:rPr>
        <w:t xml:space="preserve"> </w:t>
      </w:r>
      <w:r w:rsidRPr="00AA7572">
        <w:rPr>
          <w:rFonts w:ascii="Verdana" w:hAnsi="Verdana"/>
        </w:rPr>
        <w:t>forty-five (45) years</w:t>
      </w:r>
      <w:r w:rsidRPr="00AA7572">
        <w:rPr>
          <w:rFonts w:ascii="Verdana" w:hAnsi="Verdana"/>
          <w:spacing w:val="-1"/>
        </w:rPr>
        <w:t xml:space="preserve"> </w:t>
      </w:r>
      <w:r w:rsidRPr="00AA7572">
        <w:rPr>
          <w:rFonts w:ascii="Verdana" w:hAnsi="Verdana"/>
        </w:rPr>
        <w:t>of</w:t>
      </w:r>
      <w:r w:rsidRPr="00AA7572">
        <w:rPr>
          <w:rFonts w:ascii="Verdana" w:hAnsi="Verdana"/>
          <w:spacing w:val="-1"/>
        </w:rPr>
        <w:t xml:space="preserve"> </w:t>
      </w:r>
      <w:r w:rsidRPr="00AA7572">
        <w:rPr>
          <w:rFonts w:ascii="Verdana" w:hAnsi="Verdana"/>
        </w:rPr>
        <w:t>active service and</w:t>
      </w:r>
      <w:r w:rsidRPr="00AA7572">
        <w:rPr>
          <w:rFonts w:ascii="Verdana" w:hAnsi="Verdana"/>
          <w:spacing w:val="-2"/>
        </w:rPr>
        <w:t xml:space="preserve"> </w:t>
      </w:r>
      <w:r w:rsidRPr="00AA7572">
        <w:rPr>
          <w:rFonts w:ascii="Verdana" w:hAnsi="Verdana"/>
        </w:rPr>
        <w:t>has</w:t>
      </w:r>
      <w:r w:rsidRPr="00AA7572">
        <w:rPr>
          <w:rFonts w:ascii="Verdana" w:hAnsi="Verdana"/>
          <w:spacing w:val="-1"/>
        </w:rPr>
        <w:t xml:space="preserve"> </w:t>
      </w:r>
      <w:r w:rsidRPr="00AA7572">
        <w:rPr>
          <w:rFonts w:ascii="Verdana" w:hAnsi="Verdana"/>
        </w:rPr>
        <w:t>served</w:t>
      </w:r>
      <w:r w:rsidRPr="00AA7572">
        <w:rPr>
          <w:rFonts w:ascii="Verdana" w:hAnsi="Verdana"/>
          <w:spacing w:val="-1"/>
        </w:rPr>
        <w:t xml:space="preserve"> </w:t>
      </w:r>
      <w:r w:rsidRPr="00AA7572">
        <w:rPr>
          <w:rFonts w:ascii="Verdana" w:hAnsi="Verdana"/>
        </w:rPr>
        <w:t>in an</w:t>
      </w:r>
      <w:r w:rsidRPr="00AA7572">
        <w:rPr>
          <w:rFonts w:ascii="Verdana" w:hAnsi="Verdana"/>
          <w:spacing w:val="-1"/>
        </w:rPr>
        <w:t xml:space="preserve"> </w:t>
      </w:r>
      <w:r w:rsidRPr="00AA7572">
        <w:rPr>
          <w:rFonts w:ascii="Verdana" w:hAnsi="Verdana"/>
        </w:rPr>
        <w:t>elected position in her Chapter and/or an elected or appointed position on the Area or National level. Members who meet the above requirements by June 30</w:t>
      </w:r>
      <w:proofErr w:type="spellStart"/>
      <w:r w:rsidRPr="00AA7572">
        <w:rPr>
          <w:rFonts w:ascii="Verdana" w:hAnsi="Verdana"/>
          <w:position w:val="8"/>
          <w:sz w:val="14"/>
        </w:rPr>
        <w:t>th</w:t>
      </w:r>
      <w:proofErr w:type="spellEnd"/>
      <w:r w:rsidRPr="00AA7572">
        <w:rPr>
          <w:rFonts w:ascii="Verdana" w:hAnsi="Verdana"/>
          <w:position w:val="8"/>
          <w:sz w:val="14"/>
        </w:rPr>
        <w:t xml:space="preserve"> </w:t>
      </w:r>
      <w:r w:rsidRPr="00AA7572">
        <w:rPr>
          <w:rFonts w:ascii="Verdana" w:hAnsi="Verdana"/>
        </w:rPr>
        <w:t>of any given year and who submit the “50 Year Member Notification Form” by February 1</w:t>
      </w:r>
      <w:r w:rsidRPr="00AA7572">
        <w:rPr>
          <w:rFonts w:ascii="Verdana" w:hAnsi="Verdana"/>
          <w:position w:val="8"/>
          <w:sz w:val="14"/>
        </w:rPr>
        <w:t>st</w:t>
      </w:r>
      <w:r w:rsidRPr="00AA7572">
        <w:rPr>
          <w:rFonts w:ascii="Verdana" w:hAnsi="Verdana"/>
          <w:spacing w:val="21"/>
          <w:position w:val="8"/>
          <w:sz w:val="14"/>
        </w:rPr>
        <w:t xml:space="preserve"> </w:t>
      </w:r>
      <w:r w:rsidRPr="00AA7572">
        <w:rPr>
          <w:rFonts w:ascii="Verdana" w:hAnsi="Verdana"/>
        </w:rPr>
        <w:t>of</w:t>
      </w:r>
      <w:r w:rsidRPr="00AA7572">
        <w:rPr>
          <w:rFonts w:ascii="Verdana" w:hAnsi="Verdana"/>
          <w:spacing w:val="-9"/>
        </w:rPr>
        <w:t xml:space="preserve"> </w:t>
      </w:r>
      <w:r w:rsidRPr="00AA7572">
        <w:rPr>
          <w:rFonts w:ascii="Verdana" w:hAnsi="Verdana"/>
        </w:rPr>
        <w:t>the</w:t>
      </w:r>
      <w:r w:rsidRPr="00AA7572">
        <w:rPr>
          <w:rFonts w:ascii="Verdana" w:hAnsi="Verdana"/>
          <w:spacing w:val="-7"/>
        </w:rPr>
        <w:t xml:space="preserve"> </w:t>
      </w:r>
      <w:r w:rsidRPr="00AA7572">
        <w:rPr>
          <w:rFonts w:ascii="Verdana" w:hAnsi="Verdana"/>
        </w:rPr>
        <w:t>following</w:t>
      </w:r>
      <w:r w:rsidRPr="00AA7572">
        <w:rPr>
          <w:rFonts w:ascii="Verdana" w:hAnsi="Verdana"/>
          <w:spacing w:val="-8"/>
        </w:rPr>
        <w:t xml:space="preserve"> </w:t>
      </w:r>
      <w:r w:rsidRPr="00AA7572">
        <w:rPr>
          <w:rFonts w:ascii="Verdana" w:hAnsi="Verdana"/>
        </w:rPr>
        <w:t>year,</w:t>
      </w:r>
      <w:r w:rsidRPr="00AA7572">
        <w:rPr>
          <w:rFonts w:ascii="Verdana" w:hAnsi="Verdana"/>
          <w:spacing w:val="-9"/>
        </w:rPr>
        <w:t xml:space="preserve"> </w:t>
      </w:r>
      <w:r w:rsidRPr="00AA7572">
        <w:rPr>
          <w:rFonts w:ascii="Verdana" w:hAnsi="Verdana"/>
        </w:rPr>
        <w:t>shall</w:t>
      </w:r>
      <w:r w:rsidRPr="00AA7572">
        <w:rPr>
          <w:rFonts w:ascii="Verdana" w:hAnsi="Verdana"/>
          <w:spacing w:val="-11"/>
        </w:rPr>
        <w:t xml:space="preserve"> </w:t>
      </w:r>
      <w:r w:rsidRPr="00AA7572">
        <w:rPr>
          <w:rFonts w:ascii="Verdana" w:hAnsi="Verdana"/>
        </w:rPr>
        <w:t>be</w:t>
      </w:r>
      <w:r w:rsidRPr="00AA7572">
        <w:rPr>
          <w:rFonts w:ascii="Verdana" w:hAnsi="Verdana"/>
          <w:spacing w:val="-7"/>
        </w:rPr>
        <w:t xml:space="preserve"> </w:t>
      </w:r>
      <w:r w:rsidRPr="00AA7572">
        <w:rPr>
          <w:rFonts w:ascii="Verdana" w:hAnsi="Verdana"/>
        </w:rPr>
        <w:t>granted</w:t>
      </w:r>
      <w:r w:rsidRPr="00AA7572">
        <w:rPr>
          <w:rFonts w:ascii="Verdana" w:hAnsi="Verdana"/>
          <w:spacing w:val="-11"/>
        </w:rPr>
        <w:t xml:space="preserve"> </w:t>
      </w:r>
      <w:r w:rsidRPr="00AA7572">
        <w:rPr>
          <w:rFonts w:ascii="Verdana" w:hAnsi="Verdana"/>
        </w:rPr>
        <w:t>platinum</w:t>
      </w:r>
      <w:r w:rsidRPr="00AA7572">
        <w:rPr>
          <w:rFonts w:ascii="Verdana" w:hAnsi="Verdana"/>
          <w:spacing w:val="-8"/>
        </w:rPr>
        <w:t xml:space="preserve"> </w:t>
      </w:r>
      <w:r w:rsidRPr="00AA7572">
        <w:rPr>
          <w:rFonts w:ascii="Verdana" w:hAnsi="Verdana"/>
        </w:rPr>
        <w:t>status</w:t>
      </w:r>
      <w:r w:rsidRPr="00AA7572">
        <w:rPr>
          <w:rFonts w:ascii="Verdana" w:hAnsi="Verdana"/>
          <w:spacing w:val="-6"/>
        </w:rPr>
        <w:t xml:space="preserve"> </w:t>
      </w:r>
      <w:r w:rsidRPr="00AA7572">
        <w:rPr>
          <w:rFonts w:ascii="Verdana" w:hAnsi="Verdana"/>
        </w:rPr>
        <w:t>in</w:t>
      </w:r>
      <w:r w:rsidRPr="00AA7572">
        <w:rPr>
          <w:rFonts w:ascii="Verdana" w:hAnsi="Verdana"/>
          <w:spacing w:val="-9"/>
        </w:rPr>
        <w:t xml:space="preserve"> </w:t>
      </w:r>
      <w:r w:rsidRPr="00AA7572">
        <w:rPr>
          <w:rFonts w:ascii="Verdana" w:hAnsi="Verdana"/>
        </w:rPr>
        <w:t>the</w:t>
      </w:r>
      <w:r w:rsidRPr="00AA7572">
        <w:rPr>
          <w:rFonts w:ascii="Verdana" w:hAnsi="Verdana"/>
          <w:spacing w:val="-7"/>
        </w:rPr>
        <w:t xml:space="preserve"> </w:t>
      </w:r>
      <w:r w:rsidRPr="00AA7572">
        <w:rPr>
          <w:rFonts w:ascii="Verdana" w:hAnsi="Verdana"/>
        </w:rPr>
        <w:t>year</w:t>
      </w:r>
      <w:r w:rsidRPr="00AA7572">
        <w:rPr>
          <w:rFonts w:ascii="Verdana" w:hAnsi="Verdana"/>
          <w:spacing w:val="-8"/>
        </w:rPr>
        <w:t xml:space="preserve"> </w:t>
      </w:r>
      <w:r w:rsidRPr="00AA7572">
        <w:rPr>
          <w:rFonts w:ascii="Verdana" w:hAnsi="Verdana"/>
        </w:rPr>
        <w:t>in</w:t>
      </w:r>
      <w:r w:rsidRPr="00AA7572">
        <w:rPr>
          <w:rFonts w:ascii="Verdana" w:hAnsi="Verdana"/>
          <w:spacing w:val="-9"/>
        </w:rPr>
        <w:t xml:space="preserve"> </w:t>
      </w:r>
      <w:r w:rsidRPr="00AA7572">
        <w:rPr>
          <w:rFonts w:ascii="Verdana" w:hAnsi="Verdana"/>
        </w:rPr>
        <w:t>which</w:t>
      </w:r>
      <w:r w:rsidRPr="00AA7572">
        <w:rPr>
          <w:rFonts w:ascii="Verdana" w:hAnsi="Verdana"/>
          <w:spacing w:val="-8"/>
        </w:rPr>
        <w:t xml:space="preserve"> </w:t>
      </w:r>
      <w:r w:rsidRPr="00AA7572">
        <w:rPr>
          <w:rFonts w:ascii="Verdana" w:hAnsi="Verdana"/>
        </w:rPr>
        <w:t>she becomes eligible. Platinum status is the highest honor accorded a member on recommendation</w:t>
      </w:r>
      <w:r w:rsidRPr="00AA7572">
        <w:rPr>
          <w:rFonts w:ascii="Verdana" w:hAnsi="Verdana"/>
          <w:spacing w:val="-7"/>
        </w:rPr>
        <w:t xml:space="preserve"> </w:t>
      </w:r>
      <w:r w:rsidRPr="00AA7572">
        <w:rPr>
          <w:rFonts w:ascii="Verdana" w:hAnsi="Verdana"/>
        </w:rPr>
        <w:t>of</w:t>
      </w:r>
      <w:r w:rsidRPr="00AA7572">
        <w:rPr>
          <w:rFonts w:ascii="Verdana" w:hAnsi="Verdana"/>
          <w:spacing w:val="-8"/>
        </w:rPr>
        <w:t xml:space="preserve"> </w:t>
      </w:r>
      <w:r w:rsidRPr="00AA7572">
        <w:rPr>
          <w:rFonts w:ascii="Verdana" w:hAnsi="Verdana"/>
        </w:rPr>
        <w:t>a</w:t>
      </w:r>
      <w:r w:rsidRPr="00AA7572">
        <w:rPr>
          <w:rFonts w:ascii="Verdana" w:hAnsi="Verdana"/>
          <w:spacing w:val="-13"/>
        </w:rPr>
        <w:t xml:space="preserve"> </w:t>
      </w:r>
      <w:r w:rsidRPr="00AA7572">
        <w:rPr>
          <w:rFonts w:ascii="Verdana" w:hAnsi="Verdana"/>
        </w:rPr>
        <w:t>Chapter</w:t>
      </w:r>
      <w:r w:rsidRPr="00AA7572">
        <w:rPr>
          <w:rFonts w:ascii="Verdana" w:hAnsi="Verdana"/>
          <w:spacing w:val="-9"/>
        </w:rPr>
        <w:t xml:space="preserve"> </w:t>
      </w:r>
      <w:r w:rsidRPr="00AA7572">
        <w:rPr>
          <w:rFonts w:ascii="Verdana" w:hAnsi="Verdana"/>
        </w:rPr>
        <w:t>and</w:t>
      </w:r>
      <w:r w:rsidRPr="00AA7572">
        <w:rPr>
          <w:rFonts w:ascii="Verdana" w:hAnsi="Verdana"/>
          <w:spacing w:val="-8"/>
        </w:rPr>
        <w:t xml:space="preserve"> </w:t>
      </w:r>
      <w:r w:rsidRPr="00AA7572">
        <w:rPr>
          <w:rFonts w:ascii="Verdana" w:hAnsi="Verdana"/>
        </w:rPr>
        <w:t>approval</w:t>
      </w:r>
      <w:r w:rsidRPr="00AA7572">
        <w:rPr>
          <w:rFonts w:ascii="Verdana" w:hAnsi="Verdana"/>
          <w:spacing w:val="-6"/>
        </w:rPr>
        <w:t xml:space="preserve"> </w:t>
      </w:r>
      <w:r w:rsidRPr="00AA7572">
        <w:rPr>
          <w:rFonts w:ascii="Verdana" w:hAnsi="Verdana"/>
        </w:rPr>
        <w:t>by</w:t>
      </w:r>
      <w:r w:rsidRPr="00AA7572">
        <w:rPr>
          <w:rFonts w:ascii="Verdana" w:hAnsi="Verdana"/>
          <w:spacing w:val="-11"/>
        </w:rPr>
        <w:t xml:space="preserve"> </w:t>
      </w:r>
      <w:r w:rsidRPr="00AA7572">
        <w:rPr>
          <w:rFonts w:ascii="Verdana" w:hAnsi="Verdana"/>
        </w:rPr>
        <w:t>the</w:t>
      </w:r>
      <w:r w:rsidRPr="00AA7572">
        <w:rPr>
          <w:rFonts w:ascii="Verdana" w:hAnsi="Verdana"/>
          <w:spacing w:val="-7"/>
        </w:rPr>
        <w:t xml:space="preserve"> </w:t>
      </w:r>
      <w:r w:rsidRPr="00AA7572">
        <w:rPr>
          <w:rFonts w:ascii="Verdana" w:hAnsi="Verdana"/>
        </w:rPr>
        <w:t>National</w:t>
      </w:r>
      <w:r w:rsidRPr="00AA7572">
        <w:rPr>
          <w:rFonts w:ascii="Verdana" w:hAnsi="Verdana"/>
          <w:spacing w:val="-11"/>
        </w:rPr>
        <w:t xml:space="preserve"> </w:t>
      </w:r>
      <w:r w:rsidRPr="00AA7572">
        <w:rPr>
          <w:rFonts w:ascii="Verdana" w:hAnsi="Verdana"/>
        </w:rPr>
        <w:t>Executive</w:t>
      </w:r>
      <w:r w:rsidRPr="00AA7572">
        <w:rPr>
          <w:rFonts w:ascii="Verdana" w:hAnsi="Verdana"/>
          <w:spacing w:val="-7"/>
        </w:rPr>
        <w:t xml:space="preserve"> </w:t>
      </w:r>
      <w:r w:rsidRPr="00AA7572">
        <w:rPr>
          <w:rFonts w:ascii="Verdana" w:hAnsi="Verdana"/>
        </w:rPr>
        <w:t>Council.</w:t>
      </w:r>
      <w:r w:rsidRPr="00AA7572">
        <w:rPr>
          <w:rFonts w:ascii="Verdana" w:hAnsi="Verdana"/>
          <w:spacing w:val="-11"/>
        </w:rPr>
        <w:t xml:space="preserve"> </w:t>
      </w:r>
      <w:r w:rsidRPr="00AA7572">
        <w:rPr>
          <w:rFonts w:ascii="Verdana" w:hAnsi="Verdana"/>
        </w:rPr>
        <w:t>An active</w:t>
      </w:r>
      <w:r w:rsidRPr="00AA7572">
        <w:rPr>
          <w:rFonts w:ascii="Verdana" w:hAnsi="Verdana"/>
          <w:spacing w:val="-20"/>
        </w:rPr>
        <w:t xml:space="preserve"> </w:t>
      </w:r>
      <w:r w:rsidRPr="00AA7572">
        <w:rPr>
          <w:rFonts w:ascii="Verdana" w:hAnsi="Verdana"/>
        </w:rPr>
        <w:t>Platinum</w:t>
      </w:r>
      <w:r w:rsidRPr="00AA7572">
        <w:rPr>
          <w:rFonts w:ascii="Verdana" w:hAnsi="Verdana"/>
          <w:spacing w:val="-19"/>
        </w:rPr>
        <w:t xml:space="preserve"> </w:t>
      </w:r>
      <w:r w:rsidRPr="00AA7572">
        <w:rPr>
          <w:rFonts w:ascii="Verdana" w:hAnsi="Verdana"/>
        </w:rPr>
        <w:t>member</w:t>
      </w:r>
      <w:r w:rsidRPr="00AA7572">
        <w:rPr>
          <w:rFonts w:ascii="Verdana" w:hAnsi="Verdana"/>
          <w:spacing w:val="-19"/>
        </w:rPr>
        <w:t xml:space="preserve"> </w:t>
      </w:r>
      <w:r w:rsidRPr="00AA7572">
        <w:rPr>
          <w:rFonts w:ascii="Verdana" w:hAnsi="Verdana"/>
        </w:rPr>
        <w:t>shall</w:t>
      </w:r>
      <w:r w:rsidRPr="00AA7572">
        <w:rPr>
          <w:rFonts w:ascii="Verdana" w:hAnsi="Verdana"/>
          <w:spacing w:val="-20"/>
        </w:rPr>
        <w:t xml:space="preserve"> </w:t>
      </w:r>
      <w:r w:rsidRPr="00AA7572">
        <w:rPr>
          <w:rFonts w:ascii="Verdana" w:hAnsi="Verdana"/>
        </w:rPr>
        <w:t>be</w:t>
      </w:r>
      <w:r w:rsidRPr="00AA7572">
        <w:rPr>
          <w:rFonts w:ascii="Verdana" w:hAnsi="Verdana"/>
          <w:spacing w:val="-19"/>
        </w:rPr>
        <w:t xml:space="preserve"> </w:t>
      </w:r>
      <w:r w:rsidRPr="00AA7572">
        <w:rPr>
          <w:rFonts w:ascii="Verdana" w:hAnsi="Verdana"/>
        </w:rPr>
        <w:t>exempt</w:t>
      </w:r>
      <w:r w:rsidRPr="00AA7572">
        <w:rPr>
          <w:rFonts w:ascii="Verdana" w:hAnsi="Verdana"/>
          <w:spacing w:val="-20"/>
        </w:rPr>
        <w:t xml:space="preserve"> </w:t>
      </w:r>
      <w:r w:rsidRPr="00AA7572">
        <w:rPr>
          <w:rFonts w:ascii="Verdana" w:hAnsi="Verdana"/>
        </w:rPr>
        <w:t>from</w:t>
      </w:r>
      <w:r w:rsidRPr="00AA7572">
        <w:rPr>
          <w:rFonts w:ascii="Verdana" w:hAnsi="Verdana"/>
          <w:spacing w:val="-19"/>
        </w:rPr>
        <w:t xml:space="preserve"> </w:t>
      </w:r>
      <w:r w:rsidRPr="00AA7572">
        <w:rPr>
          <w:rFonts w:ascii="Verdana" w:hAnsi="Verdana"/>
        </w:rPr>
        <w:t>the</w:t>
      </w:r>
      <w:r w:rsidRPr="00AA7572">
        <w:rPr>
          <w:rFonts w:ascii="Verdana" w:hAnsi="Verdana"/>
          <w:spacing w:val="-19"/>
        </w:rPr>
        <w:t xml:space="preserve"> </w:t>
      </w:r>
      <w:r w:rsidRPr="00AA7572">
        <w:rPr>
          <w:rFonts w:ascii="Verdana" w:hAnsi="Verdana"/>
        </w:rPr>
        <w:t>minimum</w:t>
      </w:r>
      <w:r w:rsidRPr="00AA7572">
        <w:rPr>
          <w:rFonts w:ascii="Verdana" w:hAnsi="Verdana"/>
          <w:spacing w:val="-20"/>
        </w:rPr>
        <w:t xml:space="preserve"> </w:t>
      </w:r>
      <w:r w:rsidRPr="00AA7572">
        <w:rPr>
          <w:rFonts w:ascii="Verdana" w:hAnsi="Verdana"/>
        </w:rPr>
        <w:t>forty-eight</w:t>
      </w:r>
      <w:r w:rsidRPr="00AA7572">
        <w:rPr>
          <w:rFonts w:ascii="Verdana" w:hAnsi="Verdana"/>
          <w:spacing w:val="-19"/>
        </w:rPr>
        <w:t xml:space="preserve"> </w:t>
      </w:r>
      <w:r w:rsidRPr="00AA7572">
        <w:rPr>
          <w:rFonts w:ascii="Verdana" w:hAnsi="Verdana"/>
        </w:rPr>
        <w:t>(48)</w:t>
      </w:r>
      <w:r w:rsidRPr="00AA7572">
        <w:rPr>
          <w:rFonts w:ascii="Verdana" w:hAnsi="Verdana"/>
          <w:spacing w:val="-19"/>
        </w:rPr>
        <w:t xml:space="preserve"> </w:t>
      </w:r>
      <w:r w:rsidRPr="00AA7572">
        <w:rPr>
          <w:rFonts w:ascii="Verdana" w:hAnsi="Verdana"/>
        </w:rPr>
        <w:t>hours service requirement.</w:t>
      </w:r>
    </w:p>
    <w:p w14:paraId="35A59CC0" w14:textId="77777777" w:rsidR="00203EB9" w:rsidRPr="00AA7572" w:rsidRDefault="00203EB9" w:rsidP="002F6F5F">
      <w:pPr>
        <w:pStyle w:val="BodyText"/>
        <w:spacing w:before="264"/>
        <w:jc w:val="left"/>
        <w:rPr>
          <w:strike/>
          <w:color w:val="EE0000"/>
        </w:rPr>
      </w:pPr>
      <w:r w:rsidRPr="00AA7572">
        <w:t xml:space="preserve">A Platinum member shall not be responsible for National dues and assessments and Chapter dues and assessments. </w:t>
      </w:r>
      <w:r w:rsidRPr="00AA7572">
        <w:rPr>
          <w:strike/>
          <w:color w:val="EE0000"/>
          <w:highlight w:val="yellow"/>
        </w:rPr>
        <w:t>at the discretion of her Chapter.</w:t>
      </w:r>
    </w:p>
    <w:p w14:paraId="2D7B4EAA" w14:textId="77777777" w:rsidR="00203EB9" w:rsidRPr="00AA7572" w:rsidRDefault="00203EB9">
      <w:pPr>
        <w:rPr>
          <w:rFonts w:ascii="Verdana" w:hAnsi="Verdana"/>
        </w:rPr>
      </w:pPr>
    </w:p>
    <w:p w14:paraId="07BC841B" w14:textId="77777777" w:rsidR="00203EB9" w:rsidRDefault="00203EB9"/>
    <w:p w14:paraId="5FAC5EA3" w14:textId="206354FE" w:rsidR="00203EB9" w:rsidRDefault="00AA7572" w:rsidP="00203EB9">
      <w:pPr>
        <w:spacing w:after="0" w:line="240" w:lineRule="auto"/>
      </w:pPr>
      <w:r>
        <w:t xml:space="preserve">Bylaws Committee Members: </w:t>
      </w:r>
      <w:proofErr w:type="spellStart"/>
      <w:r>
        <w:t>Shondalette</w:t>
      </w:r>
      <w:proofErr w:type="spellEnd"/>
      <w:r>
        <w:t xml:space="preserve"> Adams, Shavon Arline-Bradley, Regina Clay, Candace Dodson, Allyson Owens, and Lucinda-Marie Ware</w:t>
      </w:r>
    </w:p>
    <w:p w14:paraId="6F18EFA9" w14:textId="77777777" w:rsidR="00842B2F" w:rsidRDefault="00842B2F" w:rsidP="00203EB9">
      <w:pPr>
        <w:spacing w:after="0" w:line="240" w:lineRule="auto"/>
      </w:pPr>
    </w:p>
    <w:p w14:paraId="1D378405" w14:textId="77777777" w:rsidR="00842B2F" w:rsidRDefault="00842B2F" w:rsidP="00203EB9">
      <w:pPr>
        <w:spacing w:after="0" w:line="240" w:lineRule="auto"/>
      </w:pPr>
    </w:p>
    <w:p w14:paraId="04E68D62" w14:textId="77777777" w:rsidR="00842B2F" w:rsidRDefault="00842B2F" w:rsidP="00842B2F">
      <w:pPr>
        <w:spacing w:after="0" w:line="240" w:lineRule="auto"/>
      </w:pPr>
      <w:r>
        <w:t>March 29, 2026</w:t>
      </w:r>
    </w:p>
    <w:p w14:paraId="59987D14" w14:textId="77777777" w:rsidR="00842B2F" w:rsidRDefault="00842B2F" w:rsidP="00203EB9">
      <w:pPr>
        <w:spacing w:after="0" w:line="240" w:lineRule="auto"/>
      </w:pPr>
    </w:p>
    <w:p w14:paraId="47ACF31C" w14:textId="77777777" w:rsidR="00842B2F" w:rsidRDefault="00842B2F" w:rsidP="00203EB9">
      <w:pPr>
        <w:spacing w:after="0" w:line="240" w:lineRule="auto"/>
      </w:pPr>
    </w:p>
    <w:p w14:paraId="3A35B767" w14:textId="77777777" w:rsidR="00842B2F" w:rsidRDefault="00842B2F" w:rsidP="00203EB9">
      <w:pPr>
        <w:spacing w:after="0" w:line="240" w:lineRule="auto"/>
      </w:pPr>
    </w:p>
    <w:p w14:paraId="0A81006A" w14:textId="77777777" w:rsidR="00842B2F" w:rsidRDefault="00842B2F" w:rsidP="00203EB9">
      <w:pPr>
        <w:spacing w:after="0" w:line="240" w:lineRule="auto"/>
      </w:pPr>
    </w:p>
    <w:p w14:paraId="15BFFA15" w14:textId="536642B5" w:rsidR="00842B2F" w:rsidRDefault="00842B2F" w:rsidP="00203EB9">
      <w:pPr>
        <w:spacing w:after="0" w:line="240" w:lineRule="auto"/>
      </w:pPr>
      <w:proofErr w:type="spellStart"/>
      <w:r>
        <w:t>vml</w:t>
      </w:r>
      <w:proofErr w:type="spellEnd"/>
    </w:p>
    <w:p w14:paraId="328E127A" w14:textId="77777777" w:rsidR="00842B2F" w:rsidRDefault="00842B2F" w:rsidP="00203EB9">
      <w:pPr>
        <w:spacing w:after="0" w:line="240" w:lineRule="auto"/>
      </w:pPr>
    </w:p>
    <w:sectPr w:rsidR="00842B2F" w:rsidSect="004730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B9"/>
    <w:rsid w:val="00124B03"/>
    <w:rsid w:val="001A4A30"/>
    <w:rsid w:val="001B6A41"/>
    <w:rsid w:val="00203EB9"/>
    <w:rsid w:val="002F56C2"/>
    <w:rsid w:val="00456A05"/>
    <w:rsid w:val="0047301D"/>
    <w:rsid w:val="00523E27"/>
    <w:rsid w:val="005528A6"/>
    <w:rsid w:val="00594035"/>
    <w:rsid w:val="006928B8"/>
    <w:rsid w:val="00776C13"/>
    <w:rsid w:val="00842B2F"/>
    <w:rsid w:val="009310CE"/>
    <w:rsid w:val="00A32406"/>
    <w:rsid w:val="00AA7572"/>
    <w:rsid w:val="00CF4546"/>
    <w:rsid w:val="00EA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03085"/>
  <w15:chartTrackingRefBased/>
  <w15:docId w15:val="{3DFC86F4-1D60-644C-88CF-4EA16348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3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3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B9"/>
    <w:rPr>
      <w:rFonts w:eastAsiaTheme="majorEastAsia" w:cstheme="majorBidi"/>
      <w:color w:val="272727" w:themeColor="text1" w:themeTint="D8"/>
    </w:rPr>
  </w:style>
  <w:style w:type="paragraph" w:styleId="Title">
    <w:name w:val="Title"/>
    <w:basedOn w:val="Normal"/>
    <w:next w:val="Normal"/>
    <w:link w:val="TitleChar"/>
    <w:uiPriority w:val="10"/>
    <w:qFormat/>
    <w:rsid w:val="0020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B9"/>
    <w:pPr>
      <w:spacing w:before="160"/>
      <w:jc w:val="center"/>
    </w:pPr>
    <w:rPr>
      <w:i/>
      <w:iCs/>
      <w:color w:val="404040" w:themeColor="text1" w:themeTint="BF"/>
    </w:rPr>
  </w:style>
  <w:style w:type="character" w:customStyle="1" w:styleId="QuoteChar">
    <w:name w:val="Quote Char"/>
    <w:basedOn w:val="DefaultParagraphFont"/>
    <w:link w:val="Quote"/>
    <w:uiPriority w:val="29"/>
    <w:rsid w:val="00203EB9"/>
    <w:rPr>
      <w:i/>
      <w:iCs/>
      <w:color w:val="404040" w:themeColor="text1" w:themeTint="BF"/>
    </w:rPr>
  </w:style>
  <w:style w:type="paragraph" w:styleId="ListParagraph">
    <w:name w:val="List Paragraph"/>
    <w:basedOn w:val="Normal"/>
    <w:uiPriority w:val="34"/>
    <w:qFormat/>
    <w:rsid w:val="00203EB9"/>
    <w:pPr>
      <w:ind w:left="720"/>
      <w:contextualSpacing/>
    </w:pPr>
  </w:style>
  <w:style w:type="character" w:styleId="IntenseEmphasis">
    <w:name w:val="Intense Emphasis"/>
    <w:basedOn w:val="DefaultParagraphFont"/>
    <w:uiPriority w:val="21"/>
    <w:qFormat/>
    <w:rsid w:val="00203EB9"/>
    <w:rPr>
      <w:i/>
      <w:iCs/>
      <w:color w:val="0F4761" w:themeColor="accent1" w:themeShade="BF"/>
    </w:rPr>
  </w:style>
  <w:style w:type="paragraph" w:styleId="IntenseQuote">
    <w:name w:val="Intense Quote"/>
    <w:basedOn w:val="Normal"/>
    <w:next w:val="Normal"/>
    <w:link w:val="IntenseQuoteChar"/>
    <w:uiPriority w:val="30"/>
    <w:qFormat/>
    <w:rsid w:val="00203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EB9"/>
    <w:rPr>
      <w:i/>
      <w:iCs/>
      <w:color w:val="0F4761" w:themeColor="accent1" w:themeShade="BF"/>
    </w:rPr>
  </w:style>
  <w:style w:type="character" w:styleId="IntenseReference">
    <w:name w:val="Intense Reference"/>
    <w:basedOn w:val="DefaultParagraphFont"/>
    <w:uiPriority w:val="32"/>
    <w:qFormat/>
    <w:rsid w:val="00203EB9"/>
    <w:rPr>
      <w:b/>
      <w:bCs/>
      <w:smallCaps/>
      <w:color w:val="0F4761" w:themeColor="accent1" w:themeShade="BF"/>
      <w:spacing w:val="5"/>
    </w:rPr>
  </w:style>
  <w:style w:type="paragraph" w:styleId="BodyText">
    <w:name w:val="Body Text"/>
    <w:basedOn w:val="Normal"/>
    <w:link w:val="BodyTextChar"/>
    <w:uiPriority w:val="1"/>
    <w:qFormat/>
    <w:rsid w:val="00203EB9"/>
    <w:pPr>
      <w:widowControl w:val="0"/>
      <w:autoSpaceDE w:val="0"/>
      <w:autoSpaceDN w:val="0"/>
      <w:spacing w:after="0" w:line="240" w:lineRule="auto"/>
      <w:jc w:val="both"/>
    </w:pPr>
    <w:rPr>
      <w:rFonts w:ascii="Verdana" w:eastAsia="Verdana" w:hAnsi="Verdana" w:cs="Verdana"/>
      <w:kern w:val="0"/>
      <w:sz w:val="22"/>
      <w:szCs w:val="22"/>
      <w14:ligatures w14:val="none"/>
    </w:rPr>
  </w:style>
  <w:style w:type="character" w:customStyle="1" w:styleId="BodyTextChar">
    <w:name w:val="Body Text Char"/>
    <w:basedOn w:val="DefaultParagraphFont"/>
    <w:link w:val="BodyText"/>
    <w:uiPriority w:val="1"/>
    <w:rsid w:val="00203EB9"/>
    <w:rPr>
      <w:rFonts w:ascii="Verdana" w:eastAsia="Verdana" w:hAnsi="Verdana" w:cs="Verdana"/>
      <w:kern w:val="0"/>
      <w:sz w:val="22"/>
      <w:szCs w:val="22"/>
      <w14:ligatures w14:val="none"/>
    </w:rPr>
  </w:style>
  <w:style w:type="character" w:styleId="Hyperlink">
    <w:name w:val="Hyperlink"/>
    <w:basedOn w:val="DefaultParagraphFont"/>
    <w:uiPriority w:val="99"/>
    <w:unhideWhenUsed/>
    <w:rsid w:val="009310CE"/>
    <w:rPr>
      <w:color w:val="467886" w:themeColor="hyperlink"/>
      <w:u w:val="single"/>
    </w:rPr>
  </w:style>
  <w:style w:type="table" w:styleId="TableGrid">
    <w:name w:val="Table Grid"/>
    <w:basedOn w:val="TableNormal"/>
    <w:uiPriority w:val="39"/>
    <w:rsid w:val="0093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10CE"/>
    <w:pPr>
      <w:widowControl w:val="0"/>
      <w:spacing w:after="0" w:line="240" w:lineRule="auto"/>
    </w:pPr>
    <w:rPr>
      <w:kern w:val="0"/>
      <w:sz w:val="22"/>
      <w:szCs w:val="22"/>
      <w14:ligatures w14:val="none"/>
    </w:rPr>
  </w:style>
  <w:style w:type="paragraph" w:customStyle="1" w:styleId="default-style">
    <w:name w:val="default-style"/>
    <w:basedOn w:val="Normal"/>
    <w:rsid w:val="009310C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855F-0AA5-414C-9E09-4AD416DE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MOORE LAWYER</dc:creator>
  <cp:keywords/>
  <dc:description/>
  <cp:lastModifiedBy>VIVIAN MOORE LAWYER</cp:lastModifiedBy>
  <cp:revision>4</cp:revision>
  <dcterms:created xsi:type="dcterms:W3CDTF">2026-03-29T12:42:00Z</dcterms:created>
  <dcterms:modified xsi:type="dcterms:W3CDTF">2026-03-29T19:54:00Z</dcterms:modified>
</cp:coreProperties>
</file>