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AA2E6" w14:textId="72C0A07B" w:rsidR="0016242C" w:rsidRDefault="00000000" w:rsidP="00AC4E80">
      <w:pPr>
        <w:pStyle w:val="Heading1"/>
        <w:spacing w:after="240"/>
        <w:ind w:left="0"/>
        <w:rPr>
          <w:b w:val="0"/>
          <w:bCs w:val="0"/>
          <w:i/>
          <w:iCs/>
          <w:sz w:val="18"/>
          <w:szCs w:val="18"/>
        </w:rPr>
      </w:pPr>
      <w:r>
        <w:t>ESA</w:t>
      </w:r>
      <w:r>
        <w:rPr>
          <w:spacing w:val="-8"/>
        </w:rPr>
        <w:t xml:space="preserve"> </w:t>
      </w:r>
      <w:r>
        <w:t>Prepare</w:t>
      </w:r>
      <w:r>
        <w:rPr>
          <w:spacing w:val="-8"/>
        </w:rPr>
        <w:t xml:space="preserve"> </w:t>
      </w:r>
      <w:r>
        <w:t>for</w:t>
      </w:r>
      <w:r>
        <w:rPr>
          <w:spacing w:val="-10"/>
        </w:rPr>
        <w:t xml:space="preserve"> </w:t>
      </w:r>
      <w:r>
        <w:t>Space</w:t>
      </w:r>
      <w:r>
        <w:rPr>
          <w:spacing w:val="-10"/>
        </w:rPr>
        <w:t xml:space="preserve"> </w:t>
      </w:r>
      <w:r>
        <w:t>Application</w:t>
      </w:r>
      <w:r>
        <w:rPr>
          <w:spacing w:val="-5"/>
        </w:rPr>
        <w:t xml:space="preserve"> </w:t>
      </w:r>
      <w:r>
        <w:t>Template</w:t>
      </w:r>
      <w:r w:rsidR="0016242C">
        <w:br/>
      </w:r>
      <w:r w:rsidR="009D1236">
        <w:rPr>
          <w:b w:val="0"/>
          <w:bCs w:val="0"/>
          <w:i/>
          <w:iCs/>
          <w:sz w:val="18"/>
          <w:szCs w:val="18"/>
        </w:rPr>
        <w:t xml:space="preserve">(Single stage </w:t>
      </w:r>
      <w:r w:rsidR="001E152E">
        <w:rPr>
          <w:b w:val="0"/>
          <w:bCs w:val="0"/>
          <w:i/>
          <w:iCs/>
          <w:sz w:val="18"/>
          <w:szCs w:val="18"/>
        </w:rPr>
        <w:t>w</w:t>
      </w:r>
      <w:r w:rsidR="0016242C" w:rsidRPr="009D1236">
        <w:rPr>
          <w:b w:val="0"/>
          <w:bCs w:val="0"/>
          <w:i/>
          <w:iCs/>
          <w:sz w:val="18"/>
          <w:szCs w:val="18"/>
        </w:rPr>
        <w:t>ith 2 work</w:t>
      </w:r>
      <w:r w:rsidR="001E152E">
        <w:rPr>
          <w:b w:val="0"/>
          <w:bCs w:val="0"/>
          <w:i/>
          <w:iCs/>
          <w:sz w:val="18"/>
          <w:szCs w:val="18"/>
        </w:rPr>
        <w:t xml:space="preserve"> </w:t>
      </w:r>
      <w:r w:rsidR="0016242C" w:rsidRPr="009D1236">
        <w:rPr>
          <w:b w:val="0"/>
          <w:bCs w:val="0"/>
          <w:i/>
          <w:iCs/>
          <w:sz w:val="18"/>
          <w:szCs w:val="18"/>
        </w:rPr>
        <w:t>package</w:t>
      </w:r>
      <w:r w:rsidR="001E152E">
        <w:rPr>
          <w:b w:val="0"/>
          <w:bCs w:val="0"/>
          <w:i/>
          <w:iCs/>
          <w:sz w:val="18"/>
          <w:szCs w:val="18"/>
        </w:rPr>
        <w:t>s to:</w:t>
      </w:r>
      <w:r w:rsidR="0016242C" w:rsidRPr="009D1236">
        <w:rPr>
          <w:b w:val="0"/>
          <w:bCs w:val="0"/>
          <w:i/>
          <w:iCs/>
          <w:sz w:val="18"/>
          <w:szCs w:val="18"/>
        </w:rPr>
        <w:br/>
        <w:t xml:space="preserve">- </w:t>
      </w:r>
      <w:r w:rsidR="004D6372" w:rsidRPr="009D1236">
        <w:rPr>
          <w:b w:val="0"/>
          <w:bCs w:val="0"/>
          <w:i/>
          <w:iCs/>
          <w:sz w:val="18"/>
          <w:szCs w:val="18"/>
        </w:rPr>
        <w:t xml:space="preserve">provide </w:t>
      </w:r>
      <w:r w:rsidR="0016242C" w:rsidRPr="009D1236">
        <w:rPr>
          <w:b w:val="0"/>
          <w:bCs w:val="0"/>
          <w:i/>
          <w:iCs/>
          <w:sz w:val="18"/>
          <w:szCs w:val="18"/>
        </w:rPr>
        <w:t xml:space="preserve">up to </w:t>
      </w:r>
      <w:proofErr w:type="gramStart"/>
      <w:r w:rsidR="0016242C" w:rsidRPr="009D1236">
        <w:rPr>
          <w:b w:val="0"/>
          <w:bCs w:val="0"/>
          <w:i/>
          <w:iCs/>
          <w:sz w:val="18"/>
          <w:szCs w:val="18"/>
        </w:rPr>
        <w:t>12 month</w:t>
      </w:r>
      <w:proofErr w:type="gramEnd"/>
      <w:r w:rsidR="0016242C" w:rsidRPr="009D1236">
        <w:rPr>
          <w:b w:val="0"/>
          <w:bCs w:val="0"/>
          <w:i/>
          <w:iCs/>
          <w:sz w:val="18"/>
          <w:szCs w:val="18"/>
        </w:rPr>
        <w:t xml:space="preserve"> general Prepare for Space support</w:t>
      </w:r>
      <w:r w:rsidR="001E152E">
        <w:rPr>
          <w:b w:val="0"/>
          <w:bCs w:val="0"/>
          <w:i/>
          <w:iCs/>
          <w:sz w:val="18"/>
          <w:szCs w:val="18"/>
        </w:rPr>
        <w:t xml:space="preserve"> to enter the space sector (including executing </w:t>
      </w:r>
      <w:proofErr w:type="gramStart"/>
      <w:r w:rsidR="001E152E">
        <w:rPr>
          <w:b w:val="0"/>
          <w:bCs w:val="0"/>
          <w:i/>
          <w:iCs/>
          <w:sz w:val="18"/>
          <w:szCs w:val="18"/>
        </w:rPr>
        <w:t>a</w:t>
      </w:r>
      <w:proofErr w:type="gramEnd"/>
      <w:r w:rsidR="001E152E">
        <w:rPr>
          <w:b w:val="0"/>
          <w:bCs w:val="0"/>
          <w:i/>
          <w:iCs/>
          <w:sz w:val="18"/>
          <w:szCs w:val="18"/>
        </w:rPr>
        <w:t xml:space="preserve"> ESA TB DK Spark project) or to introduce space assets in non-space sectors. </w:t>
      </w:r>
      <w:r w:rsidR="00E32001">
        <w:rPr>
          <w:b w:val="0"/>
          <w:bCs w:val="0"/>
          <w:i/>
          <w:iCs/>
          <w:sz w:val="18"/>
          <w:szCs w:val="18"/>
        </w:rPr>
        <w:t xml:space="preserve">  </w:t>
      </w:r>
      <w:r w:rsidR="001E152E">
        <w:rPr>
          <w:b w:val="0"/>
          <w:bCs w:val="0"/>
          <w:i/>
          <w:iCs/>
          <w:sz w:val="18"/>
          <w:szCs w:val="18"/>
        </w:rPr>
        <w:br/>
      </w:r>
      <w:r w:rsidR="0016242C" w:rsidRPr="009D1236">
        <w:rPr>
          <w:b w:val="0"/>
          <w:bCs w:val="0"/>
          <w:i/>
          <w:iCs/>
          <w:sz w:val="18"/>
          <w:szCs w:val="18"/>
        </w:rPr>
        <w:t xml:space="preserve">- </w:t>
      </w:r>
      <w:r w:rsidR="004D6372" w:rsidRPr="009D1236">
        <w:rPr>
          <w:b w:val="0"/>
          <w:bCs w:val="0"/>
          <w:i/>
          <w:iCs/>
          <w:sz w:val="18"/>
          <w:szCs w:val="18"/>
        </w:rPr>
        <w:t xml:space="preserve">to </w:t>
      </w:r>
      <w:r w:rsidR="0016242C" w:rsidRPr="009D1236">
        <w:rPr>
          <w:b w:val="0"/>
          <w:bCs w:val="0"/>
          <w:i/>
          <w:iCs/>
          <w:sz w:val="18"/>
          <w:szCs w:val="18"/>
        </w:rPr>
        <w:t xml:space="preserve">support </w:t>
      </w:r>
      <w:r w:rsidR="001E152E">
        <w:rPr>
          <w:b w:val="0"/>
          <w:bCs w:val="0"/>
          <w:i/>
          <w:iCs/>
          <w:sz w:val="18"/>
          <w:szCs w:val="18"/>
        </w:rPr>
        <w:t>the</w:t>
      </w:r>
      <w:r w:rsidR="0016242C" w:rsidRPr="009D1236">
        <w:rPr>
          <w:b w:val="0"/>
          <w:bCs w:val="0"/>
          <w:i/>
          <w:iCs/>
          <w:sz w:val="18"/>
          <w:szCs w:val="18"/>
        </w:rPr>
        <w:t xml:space="preserve"> bidding for smaller </w:t>
      </w:r>
      <w:r w:rsidR="001E152E">
        <w:rPr>
          <w:b w:val="0"/>
          <w:bCs w:val="0"/>
          <w:i/>
          <w:iCs/>
          <w:sz w:val="18"/>
          <w:szCs w:val="18"/>
        </w:rPr>
        <w:t xml:space="preserve">ESA </w:t>
      </w:r>
      <w:r w:rsidR="0016242C" w:rsidRPr="009D1236">
        <w:rPr>
          <w:b w:val="0"/>
          <w:bCs w:val="0"/>
          <w:i/>
          <w:iCs/>
          <w:sz w:val="18"/>
          <w:szCs w:val="18"/>
        </w:rPr>
        <w:t xml:space="preserve">projects with </w:t>
      </w:r>
      <w:r w:rsidR="001E152E">
        <w:rPr>
          <w:b w:val="0"/>
          <w:bCs w:val="0"/>
          <w:i/>
          <w:iCs/>
          <w:sz w:val="18"/>
          <w:szCs w:val="18"/>
        </w:rPr>
        <w:t xml:space="preserve">a </w:t>
      </w:r>
      <w:r w:rsidR="0016242C" w:rsidRPr="009D1236">
        <w:rPr>
          <w:b w:val="0"/>
          <w:bCs w:val="0"/>
          <w:i/>
          <w:iCs/>
          <w:sz w:val="18"/>
          <w:szCs w:val="18"/>
        </w:rPr>
        <w:t xml:space="preserve">one-stage bidding process, </w:t>
      </w:r>
      <w:r w:rsidR="001E152E">
        <w:rPr>
          <w:b w:val="0"/>
          <w:bCs w:val="0"/>
          <w:i/>
          <w:iCs/>
          <w:sz w:val="18"/>
          <w:szCs w:val="18"/>
        </w:rPr>
        <w:t xml:space="preserve">like </w:t>
      </w:r>
      <w:proofErr w:type="spellStart"/>
      <w:r w:rsidR="0016242C" w:rsidRPr="009D1236">
        <w:rPr>
          <w:b w:val="0"/>
          <w:bCs w:val="0"/>
          <w:i/>
          <w:iCs/>
          <w:sz w:val="18"/>
          <w:szCs w:val="18"/>
        </w:rPr>
        <w:t>eg.</w:t>
      </w:r>
      <w:proofErr w:type="spellEnd"/>
      <w:r w:rsidR="0016242C" w:rsidRPr="009D1236">
        <w:rPr>
          <w:b w:val="0"/>
          <w:bCs w:val="0"/>
          <w:i/>
          <w:iCs/>
          <w:sz w:val="18"/>
          <w:szCs w:val="18"/>
        </w:rPr>
        <w:t xml:space="preserve"> ESA BASS Kickstart</w:t>
      </w:r>
      <w:r w:rsidR="001E152E">
        <w:rPr>
          <w:b w:val="0"/>
          <w:bCs w:val="0"/>
          <w:i/>
          <w:iCs/>
          <w:sz w:val="18"/>
          <w:szCs w:val="18"/>
        </w:rPr>
        <w:t>)</w:t>
      </w:r>
    </w:p>
    <w:p w14:paraId="0E0B6B12" w14:textId="77777777" w:rsidR="001E152E" w:rsidRPr="001E152E" w:rsidRDefault="001E152E" w:rsidP="00AC4E80">
      <w:pPr>
        <w:pStyle w:val="Heading1"/>
        <w:spacing w:after="240"/>
        <w:ind w:left="0"/>
        <w:rPr>
          <w:b w:val="0"/>
          <w:bCs w:val="0"/>
          <w:i/>
          <w:iCs/>
          <w:sz w:val="18"/>
          <w:szCs w:val="18"/>
        </w:rPr>
      </w:pPr>
    </w:p>
    <w:p w14:paraId="70B2AFEF" w14:textId="77777777" w:rsidR="008B19EC" w:rsidRPr="00C54451" w:rsidRDefault="008B19EC" w:rsidP="00B03C5D">
      <w:pPr>
        <w:pStyle w:val="BodyText"/>
        <w:spacing w:before="120" w:after="240"/>
        <w:ind w:left="23"/>
        <w:rPr>
          <w:sz w:val="22"/>
          <w:szCs w:val="22"/>
        </w:rPr>
      </w:pPr>
      <w:r>
        <w:rPr>
          <w:sz w:val="22"/>
          <w:szCs w:val="22"/>
        </w:rPr>
        <w:t xml:space="preserve">This is the Prepare for Space (P4S) application </w:t>
      </w:r>
      <w:r>
        <w:rPr>
          <w:sz w:val="22"/>
          <w:szCs w:val="22"/>
          <w:u w:val="single"/>
        </w:rPr>
        <w:t>to be completed jointly by the Applicant Company and the ESA Technology Broker Denmark (ESA TB DK)</w:t>
      </w:r>
      <w:r>
        <w:rPr>
          <w:sz w:val="22"/>
          <w:szCs w:val="22"/>
        </w:rPr>
        <w:t xml:space="preserve"> and will be submitted when signed to ESA for their approval.</w:t>
      </w:r>
    </w:p>
    <w:p w14:paraId="12145CD6" w14:textId="77777777" w:rsidR="00527188" w:rsidRPr="00C54451" w:rsidRDefault="0088027A" w:rsidP="00B03C5D">
      <w:pPr>
        <w:pStyle w:val="BodyText"/>
        <w:spacing w:before="120" w:after="240"/>
        <w:ind w:left="23"/>
        <w:rPr>
          <w:sz w:val="22"/>
          <w:szCs w:val="22"/>
        </w:rPr>
      </w:pPr>
      <w:r>
        <w:rPr>
          <w:sz w:val="22"/>
          <w:szCs w:val="22"/>
        </w:rPr>
        <w:t xml:space="preserve">This template contains: </w:t>
      </w:r>
    </w:p>
    <w:p w14:paraId="323A3EB5" w14:textId="77777777" w:rsidR="00E90807" w:rsidRPr="00C54451" w:rsidRDefault="00000000" w:rsidP="00B03C5D">
      <w:pPr>
        <w:pStyle w:val="BodyText"/>
        <w:numPr>
          <w:ilvl w:val="0"/>
          <w:numId w:val="6"/>
        </w:numPr>
        <w:rPr>
          <w:sz w:val="22"/>
          <w:szCs w:val="22"/>
        </w:rPr>
      </w:pPr>
      <w:r>
        <w:rPr>
          <w:sz w:val="22"/>
          <w:szCs w:val="22"/>
        </w:rPr>
        <w:t>Cover</w:t>
      </w:r>
      <w:r>
        <w:rPr>
          <w:spacing w:val="-6"/>
          <w:sz w:val="22"/>
          <w:szCs w:val="22"/>
        </w:rPr>
        <w:t xml:space="preserve"> </w:t>
      </w:r>
      <w:r>
        <w:rPr>
          <w:sz w:val="22"/>
          <w:szCs w:val="22"/>
        </w:rPr>
        <w:t>letter template</w:t>
      </w:r>
    </w:p>
    <w:p w14:paraId="7F846BBC" w14:textId="77777777" w:rsidR="00E90807" w:rsidRPr="00C54451" w:rsidRDefault="00000000" w:rsidP="00B03C5D">
      <w:pPr>
        <w:pStyle w:val="BodyText"/>
        <w:numPr>
          <w:ilvl w:val="0"/>
          <w:numId w:val="6"/>
        </w:numPr>
        <w:rPr>
          <w:sz w:val="22"/>
          <w:szCs w:val="22"/>
        </w:rPr>
      </w:pPr>
      <w:r>
        <w:rPr>
          <w:sz w:val="22"/>
          <w:szCs w:val="22"/>
        </w:rPr>
        <w:t>Data</w:t>
      </w:r>
      <w:r>
        <w:rPr>
          <w:spacing w:val="-6"/>
          <w:sz w:val="22"/>
          <w:szCs w:val="22"/>
        </w:rPr>
        <w:t xml:space="preserve"> </w:t>
      </w:r>
      <w:r>
        <w:rPr>
          <w:sz w:val="22"/>
          <w:szCs w:val="22"/>
        </w:rPr>
        <w:t>Protection statement</w:t>
      </w:r>
    </w:p>
    <w:p w14:paraId="1625FE2A" w14:textId="77777777" w:rsidR="006E5894" w:rsidRPr="00B03C5D" w:rsidRDefault="00000000" w:rsidP="00B03C5D">
      <w:pPr>
        <w:pStyle w:val="BodyText"/>
        <w:numPr>
          <w:ilvl w:val="0"/>
          <w:numId w:val="6"/>
        </w:numPr>
        <w:spacing w:after="240"/>
        <w:rPr>
          <w:sz w:val="22"/>
          <w:szCs w:val="22"/>
        </w:rPr>
      </w:pPr>
      <w:r>
        <w:rPr>
          <w:spacing w:val="-2"/>
          <w:sz w:val="22"/>
          <w:szCs w:val="22"/>
        </w:rPr>
        <w:t>Proposal template</w:t>
      </w:r>
    </w:p>
    <w:p w14:paraId="362EA90E" w14:textId="77777777" w:rsidR="001E152E" w:rsidRDefault="008B19EC" w:rsidP="001E152E">
      <w:pPr>
        <w:pStyle w:val="BodyText"/>
        <w:spacing w:after="240"/>
        <w:rPr>
          <w:sz w:val="22"/>
          <w:szCs w:val="22"/>
        </w:rPr>
      </w:pPr>
      <w:r>
        <w:rPr>
          <w:sz w:val="22"/>
          <w:szCs w:val="22"/>
        </w:rPr>
        <w:t xml:space="preserve">The templates must be filled in by the applicant company </w:t>
      </w:r>
      <w:proofErr w:type="gramStart"/>
      <w:r>
        <w:rPr>
          <w:sz w:val="22"/>
          <w:szCs w:val="22"/>
        </w:rPr>
        <w:t>where</w:t>
      </w:r>
      <w:proofErr w:type="gramEnd"/>
      <w:r>
        <w:rPr>
          <w:sz w:val="22"/>
          <w:szCs w:val="22"/>
        </w:rPr>
        <w:t xml:space="preserve"> indicated by </w:t>
      </w:r>
      <w:r>
        <w:rPr>
          <w:sz w:val="22"/>
          <w:szCs w:val="22"/>
          <w:highlight w:val="yellow"/>
        </w:rPr>
        <w:t>yellow highlights</w:t>
      </w:r>
      <w:r>
        <w:rPr>
          <w:sz w:val="22"/>
          <w:szCs w:val="22"/>
        </w:rPr>
        <w:t xml:space="preserve"> in line with the guidance provided in</w:t>
      </w:r>
      <w:r>
        <w:rPr>
          <w:color w:val="0070C0"/>
          <w:sz w:val="22"/>
          <w:szCs w:val="22"/>
        </w:rPr>
        <w:t xml:space="preserve"> </w:t>
      </w:r>
      <w:r>
        <w:rPr>
          <w:color w:val="0070C0"/>
          <w:sz w:val="22"/>
          <w:szCs w:val="22"/>
          <w:highlight w:val="yellow"/>
        </w:rPr>
        <w:t>yellow-highlighted blue text</w:t>
      </w:r>
      <w:r>
        <w:rPr>
          <w:sz w:val="22"/>
          <w:szCs w:val="22"/>
        </w:rPr>
        <w:t xml:space="preserve"> and signed. The guidance should be deleted once the application is filled in.</w:t>
      </w:r>
      <w:r w:rsidR="001E152E">
        <w:rPr>
          <w:sz w:val="22"/>
          <w:szCs w:val="22"/>
        </w:rPr>
        <w:br/>
      </w:r>
      <w:r w:rsidR="001E152E">
        <w:rPr>
          <w:sz w:val="22"/>
          <w:szCs w:val="22"/>
        </w:rPr>
        <w:t>Where the yellow highlight is in square parathesis (</w:t>
      </w:r>
      <w:proofErr w:type="spellStart"/>
      <w:r w:rsidR="001E152E">
        <w:rPr>
          <w:sz w:val="22"/>
          <w:szCs w:val="22"/>
        </w:rPr>
        <w:t>eg.</w:t>
      </w:r>
      <w:proofErr w:type="spellEnd"/>
      <w:r w:rsidR="001E152E">
        <w:rPr>
          <w:sz w:val="22"/>
          <w:szCs w:val="22"/>
        </w:rPr>
        <w:t xml:space="preserve"> </w:t>
      </w:r>
      <w:r w:rsidR="001E152E" w:rsidRPr="009E3A48">
        <w:rPr>
          <w:color w:val="4471C4"/>
          <w:spacing w:val="-2"/>
          <w:sz w:val="22"/>
          <w:szCs w:val="22"/>
          <w:highlight w:val="yellow"/>
        </w:rPr>
        <w:t>[</w:t>
      </w:r>
      <w:r w:rsidR="001E152E" w:rsidRPr="009E3A48">
        <w:rPr>
          <w:color w:val="000000" w:themeColor="text1"/>
          <w:sz w:val="22"/>
          <w:szCs w:val="22"/>
          <w:highlight w:val="yellow"/>
        </w:rPr>
        <w:t>Sender`s Name</w:t>
      </w:r>
      <w:r w:rsidR="001E152E" w:rsidRPr="009E3A48">
        <w:rPr>
          <w:color w:val="4471C4"/>
          <w:spacing w:val="-2"/>
          <w:sz w:val="22"/>
          <w:szCs w:val="22"/>
          <w:highlight w:val="yellow"/>
        </w:rPr>
        <w:t>]</w:t>
      </w:r>
      <w:r w:rsidR="001E152E">
        <w:rPr>
          <w:sz w:val="22"/>
          <w:szCs w:val="22"/>
        </w:rPr>
        <w:t>), it shall be replaced with by the applicant with the relevant text.</w:t>
      </w:r>
    </w:p>
    <w:p w14:paraId="5805A047" w14:textId="703180FF" w:rsidR="001E152E" w:rsidRDefault="001E152E" w:rsidP="001E152E">
      <w:pPr>
        <w:pStyle w:val="BodyText"/>
        <w:spacing w:after="240"/>
        <w:rPr>
          <w:sz w:val="22"/>
          <w:szCs w:val="22"/>
        </w:rPr>
      </w:pPr>
      <w:r>
        <w:rPr>
          <w:sz w:val="22"/>
          <w:szCs w:val="22"/>
        </w:rPr>
        <w:t xml:space="preserve">The guidance text </w:t>
      </w:r>
      <w:r w:rsidRPr="009E3A48">
        <w:rPr>
          <w:color w:val="0070C0"/>
          <w:sz w:val="22"/>
          <w:szCs w:val="22"/>
          <w:highlight w:val="yellow"/>
        </w:rPr>
        <w:t>(in parathesis)</w:t>
      </w:r>
      <w:r w:rsidRPr="00AC5CB8">
        <w:rPr>
          <w:color w:val="0070C0"/>
          <w:sz w:val="22"/>
        </w:rPr>
        <w:t xml:space="preserve"> </w:t>
      </w:r>
      <w:r>
        <w:rPr>
          <w:sz w:val="22"/>
          <w:szCs w:val="22"/>
        </w:rPr>
        <w:t>should be deleted once the application is filled in.</w:t>
      </w:r>
    </w:p>
    <w:p w14:paraId="37BE53B5" w14:textId="77777777" w:rsidR="0096437F" w:rsidRPr="00C54451" w:rsidRDefault="0096437F" w:rsidP="00B03C5D">
      <w:pPr>
        <w:pStyle w:val="BodyText"/>
        <w:spacing w:after="240"/>
        <w:rPr>
          <w:sz w:val="22"/>
          <w:szCs w:val="22"/>
        </w:rPr>
      </w:pPr>
      <w:r>
        <w:rPr>
          <w:sz w:val="22"/>
          <w:szCs w:val="22"/>
        </w:rPr>
        <w:t xml:space="preserve">ESA TB DK will evaluate the application and, if found filled in appropriately, will complete all text-fields in </w:t>
      </w:r>
      <w:r>
        <w:rPr>
          <w:color w:val="0070C0"/>
          <w:sz w:val="22"/>
          <w:szCs w:val="22"/>
        </w:rPr>
        <w:t>blue</w:t>
      </w:r>
      <w:r>
        <w:rPr>
          <w:sz w:val="22"/>
          <w:szCs w:val="22"/>
        </w:rPr>
        <w:t>, sign, and then forward to ESA for approval. Alternatively, ESA TB DK will inform the company of adjustments made.</w:t>
      </w:r>
    </w:p>
    <w:p w14:paraId="1B9E1AE7" w14:textId="1C027B01" w:rsidR="008B19EC" w:rsidRDefault="00C54451" w:rsidP="00B03C5D">
      <w:pPr>
        <w:pStyle w:val="BodyText"/>
        <w:spacing w:after="240"/>
        <w:rPr>
          <w:sz w:val="22"/>
          <w:szCs w:val="22"/>
        </w:rPr>
      </w:pPr>
      <w:r>
        <w:rPr>
          <w:sz w:val="22"/>
          <w:szCs w:val="22"/>
        </w:rPr>
        <w:t>When accepted by ESA, the Prepare for Space support will be formalized by a standard contract between the Applicant Company and the Technical University of Denmark (DTU), Department for Space Research and Technology.</w:t>
      </w:r>
      <w:r w:rsidR="001E152E">
        <w:rPr>
          <w:sz w:val="22"/>
          <w:szCs w:val="22"/>
        </w:rPr>
        <w:t xml:space="preserve"> </w:t>
      </w:r>
      <w:r w:rsidR="001E152E">
        <w:rPr>
          <w:sz w:val="22"/>
          <w:szCs w:val="22"/>
        </w:rPr>
        <w:t>This application once approved by ESA, will be inserted in the EXBIBIT 1 in the contract</w:t>
      </w:r>
      <w:r w:rsidR="001E152E">
        <w:rPr>
          <w:sz w:val="22"/>
          <w:szCs w:val="22"/>
        </w:rPr>
        <w:t xml:space="preserve"> between the applicant company and DTU</w:t>
      </w:r>
      <w:r w:rsidR="001E152E">
        <w:rPr>
          <w:sz w:val="22"/>
          <w:szCs w:val="22"/>
        </w:rPr>
        <w:t>.</w:t>
      </w:r>
    </w:p>
    <w:p w14:paraId="1B7AC2B9" w14:textId="77777777" w:rsidR="008B19EC" w:rsidRDefault="008B19EC">
      <w:pPr>
        <w:pStyle w:val="BodyText"/>
        <w:rPr>
          <w:sz w:val="22"/>
          <w:szCs w:val="22"/>
        </w:rPr>
      </w:pPr>
    </w:p>
    <w:p w14:paraId="4F8CEC87" w14:textId="77777777" w:rsidR="008B19EC" w:rsidRPr="008B19EC" w:rsidRDefault="008B19EC">
      <w:pPr>
        <w:pStyle w:val="BodyText"/>
        <w:rPr>
          <w:sz w:val="22"/>
          <w:szCs w:val="22"/>
        </w:rPr>
        <w:sectPr w:rsidR="008B19EC" w:rsidRPr="008B19EC" w:rsidSect="0088027A">
          <w:headerReference w:type="default" r:id="rId11"/>
          <w:footerReference w:type="default" r:id="rId12"/>
          <w:pgSz w:w="11910" w:h="16840"/>
          <w:pgMar w:top="1541" w:right="1411" w:bottom="806" w:left="1411" w:header="432" w:footer="864" w:gutter="0"/>
          <w:cols w:space="708"/>
        </w:sectPr>
      </w:pPr>
    </w:p>
    <w:p w14:paraId="6C5ACF28" w14:textId="77777777" w:rsidR="00B03C5D" w:rsidRDefault="001C6AFF" w:rsidP="00B03C5D">
      <w:pPr>
        <w:pStyle w:val="BodyText"/>
        <w:spacing w:before="89" w:after="240"/>
        <w:ind w:left="23" w:right="4398"/>
        <w:rPr>
          <w:rStyle w:val="Heading1Char"/>
        </w:rPr>
      </w:pPr>
      <w:r>
        <w:rPr>
          <w:rStyle w:val="Heading1Char"/>
        </w:rPr>
        <w:lastRenderedPageBreak/>
        <w:t>Cover Letter</w:t>
      </w:r>
    </w:p>
    <w:p w14:paraId="72CA22BF" w14:textId="77777777" w:rsidR="00B03C5D" w:rsidRDefault="001C6AFF" w:rsidP="00B03C5D">
      <w:pPr>
        <w:pStyle w:val="BodyText"/>
        <w:ind w:left="23" w:right="4398"/>
        <w:rPr>
          <w:color w:val="4471C4"/>
          <w:sz w:val="20"/>
          <w:szCs w:val="20"/>
          <w:highlight w:val="yellow"/>
        </w:rPr>
      </w:pPr>
      <w:r>
        <w:rPr>
          <w:color w:val="4471C4"/>
          <w:sz w:val="20"/>
          <w:szCs w:val="20"/>
          <w:highlight w:val="yellow"/>
        </w:rPr>
        <w:t xml:space="preserve">[Sender: Name] </w:t>
      </w:r>
    </w:p>
    <w:p w14:paraId="4FA3E4E8" w14:textId="77777777" w:rsidR="00B03C5D" w:rsidRDefault="001C6AFF" w:rsidP="00B03C5D">
      <w:pPr>
        <w:pStyle w:val="BodyText"/>
        <w:ind w:left="23" w:right="4398"/>
        <w:rPr>
          <w:color w:val="4471C4"/>
          <w:sz w:val="20"/>
          <w:szCs w:val="20"/>
          <w:highlight w:val="yellow"/>
        </w:rPr>
      </w:pPr>
      <w:r>
        <w:rPr>
          <w:color w:val="4471C4"/>
          <w:sz w:val="20"/>
          <w:szCs w:val="20"/>
          <w:highlight w:val="yellow"/>
        </w:rPr>
        <w:t>[Company</w:t>
      </w:r>
      <w:r>
        <w:rPr>
          <w:color w:val="4471C4"/>
          <w:spacing w:val="-17"/>
          <w:sz w:val="20"/>
          <w:szCs w:val="20"/>
          <w:highlight w:val="yellow"/>
        </w:rPr>
        <w:t xml:space="preserve"> </w:t>
      </w:r>
      <w:r>
        <w:rPr>
          <w:color w:val="4471C4"/>
          <w:sz w:val="20"/>
          <w:szCs w:val="20"/>
          <w:highlight w:val="yellow"/>
        </w:rPr>
        <w:t xml:space="preserve">Name] </w:t>
      </w:r>
    </w:p>
    <w:p w14:paraId="5D918B4B" w14:textId="77777777" w:rsidR="006E5894" w:rsidRPr="008B19EC" w:rsidRDefault="001C6AFF" w:rsidP="00B03C5D">
      <w:pPr>
        <w:pStyle w:val="BodyText"/>
        <w:ind w:left="23" w:right="4398"/>
        <w:rPr>
          <w:color w:val="4471C4"/>
          <w:sz w:val="20"/>
          <w:szCs w:val="20"/>
          <w:highlight w:val="yellow"/>
        </w:rPr>
      </w:pPr>
      <w:r>
        <w:rPr>
          <w:color w:val="4471C4"/>
          <w:spacing w:val="-2"/>
          <w:sz w:val="20"/>
          <w:szCs w:val="20"/>
          <w:highlight w:val="yellow"/>
        </w:rPr>
        <w:t>[Address]</w:t>
      </w:r>
    </w:p>
    <w:p w14:paraId="3399B57B" w14:textId="77777777" w:rsidR="00B03C5D" w:rsidRDefault="00000000" w:rsidP="00DC63A8">
      <w:pPr>
        <w:pStyle w:val="BodyText"/>
        <w:ind w:left="23" w:right="7715"/>
        <w:rPr>
          <w:color w:val="4471C4"/>
          <w:spacing w:val="-2"/>
          <w:sz w:val="20"/>
          <w:szCs w:val="20"/>
          <w:highlight w:val="yellow"/>
        </w:rPr>
      </w:pPr>
      <w:r>
        <w:rPr>
          <w:color w:val="4471C4"/>
          <w:spacing w:val="-2"/>
          <w:sz w:val="20"/>
          <w:szCs w:val="20"/>
          <w:highlight w:val="yellow"/>
        </w:rPr>
        <w:t xml:space="preserve">[E-Mail] </w:t>
      </w:r>
    </w:p>
    <w:p w14:paraId="2AD4057A" w14:textId="77777777" w:rsidR="006E5894" w:rsidRPr="00AE0FB1" w:rsidRDefault="00000000" w:rsidP="00DC63A8">
      <w:pPr>
        <w:pStyle w:val="BodyText"/>
        <w:ind w:left="23" w:right="7715"/>
        <w:rPr>
          <w:color w:val="4471C4"/>
          <w:sz w:val="20"/>
          <w:szCs w:val="20"/>
          <w:highlight w:val="yellow"/>
        </w:rPr>
      </w:pPr>
      <w:r>
        <w:rPr>
          <w:color w:val="4471C4"/>
          <w:sz w:val="20"/>
          <w:szCs w:val="20"/>
          <w:highlight w:val="yellow"/>
        </w:rPr>
        <w:t>[Web</w:t>
      </w:r>
      <w:r>
        <w:rPr>
          <w:color w:val="4471C4"/>
          <w:spacing w:val="-17"/>
          <w:sz w:val="20"/>
          <w:szCs w:val="20"/>
          <w:highlight w:val="yellow"/>
        </w:rPr>
        <w:t xml:space="preserve"> </w:t>
      </w:r>
      <w:r>
        <w:rPr>
          <w:color w:val="4471C4"/>
          <w:sz w:val="20"/>
          <w:szCs w:val="20"/>
          <w:highlight w:val="yellow"/>
        </w:rPr>
        <w:t>Site]</w:t>
      </w:r>
    </w:p>
    <w:p w14:paraId="22E2F256" w14:textId="77777777" w:rsidR="009B0ECA" w:rsidRPr="0088027A" w:rsidRDefault="00E90807" w:rsidP="00B03C5D">
      <w:pPr>
        <w:pStyle w:val="BodyText"/>
        <w:spacing w:after="240"/>
        <w:ind w:left="23" w:right="6666"/>
        <w:rPr>
          <w:sz w:val="20"/>
          <w:szCs w:val="20"/>
        </w:rPr>
      </w:pPr>
      <w:r>
        <w:rPr>
          <w:color w:val="4471C4"/>
          <w:sz w:val="20"/>
          <w:szCs w:val="20"/>
          <w:highlight w:val="yellow"/>
        </w:rPr>
        <w:t>[Danish CVR]</w:t>
      </w:r>
    </w:p>
    <w:p w14:paraId="77779EFC" w14:textId="77777777" w:rsidR="00E90807" w:rsidRPr="0088027A" w:rsidRDefault="00E90807" w:rsidP="00B03C5D">
      <w:pPr>
        <w:pStyle w:val="BodyText"/>
        <w:ind w:left="23" w:right="110"/>
        <w:rPr>
          <w:rFonts w:ascii="Arial" w:hAnsi="Arial" w:cs="Arial"/>
          <w:sz w:val="20"/>
          <w:szCs w:val="20"/>
        </w:rPr>
      </w:pPr>
      <w:r>
        <w:rPr>
          <w:rFonts w:ascii="Arial" w:hAnsi="Arial" w:cs="Arial"/>
          <w:sz w:val="20"/>
          <w:szCs w:val="20"/>
        </w:rPr>
        <w:t>ESA Technology Broker Denmark</w:t>
      </w:r>
    </w:p>
    <w:p w14:paraId="431B3045" w14:textId="77777777" w:rsidR="006E5894" w:rsidRPr="0088027A" w:rsidRDefault="00000000" w:rsidP="00B03C5D">
      <w:pPr>
        <w:pStyle w:val="BodyText"/>
        <w:ind w:left="23" w:right="110"/>
        <w:rPr>
          <w:rFonts w:ascii="Arial" w:hAnsi="Arial" w:cs="Arial"/>
          <w:sz w:val="20"/>
          <w:szCs w:val="20"/>
        </w:rPr>
      </w:pPr>
      <w:r>
        <w:rPr>
          <w:rFonts w:ascii="Arial" w:hAnsi="Arial" w:cs="Arial"/>
          <w:sz w:val="20"/>
          <w:szCs w:val="20"/>
        </w:rPr>
        <w:t>ESA</w:t>
      </w:r>
      <w:r>
        <w:rPr>
          <w:rFonts w:ascii="Arial" w:hAnsi="Arial" w:cs="Arial"/>
          <w:spacing w:val="-8"/>
          <w:sz w:val="20"/>
          <w:szCs w:val="20"/>
        </w:rPr>
        <w:t xml:space="preserve"> </w:t>
      </w:r>
      <w:r>
        <w:rPr>
          <w:rFonts w:ascii="Arial" w:hAnsi="Arial" w:cs="Arial"/>
          <w:sz w:val="20"/>
          <w:szCs w:val="20"/>
        </w:rPr>
        <w:t>Prepare</w:t>
      </w:r>
      <w:r>
        <w:rPr>
          <w:rFonts w:ascii="Arial" w:hAnsi="Arial" w:cs="Arial"/>
          <w:spacing w:val="-9"/>
          <w:sz w:val="20"/>
          <w:szCs w:val="20"/>
        </w:rPr>
        <w:t xml:space="preserve"> </w:t>
      </w:r>
      <w:r>
        <w:rPr>
          <w:rFonts w:ascii="Arial" w:hAnsi="Arial" w:cs="Arial"/>
          <w:sz w:val="20"/>
          <w:szCs w:val="20"/>
        </w:rPr>
        <w:t>for</w:t>
      </w:r>
      <w:r>
        <w:rPr>
          <w:rFonts w:ascii="Arial" w:hAnsi="Arial" w:cs="Arial"/>
          <w:spacing w:val="-8"/>
          <w:sz w:val="20"/>
          <w:szCs w:val="20"/>
        </w:rPr>
        <w:t xml:space="preserve"> </w:t>
      </w:r>
      <w:r>
        <w:rPr>
          <w:rFonts w:ascii="Arial" w:hAnsi="Arial" w:cs="Arial"/>
          <w:sz w:val="20"/>
          <w:szCs w:val="20"/>
        </w:rPr>
        <w:t xml:space="preserve">Space </w:t>
      </w:r>
    </w:p>
    <w:p w14:paraId="05179153" w14:textId="77777777" w:rsidR="005D496C" w:rsidRPr="0088027A" w:rsidRDefault="005D496C" w:rsidP="00B03C5D">
      <w:pPr>
        <w:pStyle w:val="BodyText"/>
        <w:ind w:left="23" w:right="1327"/>
        <w:rPr>
          <w:rFonts w:ascii="Arial" w:hAnsi="Arial" w:cs="Arial"/>
          <w:sz w:val="20"/>
          <w:szCs w:val="20"/>
        </w:rPr>
      </w:pPr>
      <w:r>
        <w:rPr>
          <w:rFonts w:ascii="Arial" w:hAnsi="Arial" w:cs="Arial"/>
          <w:sz w:val="20"/>
          <w:szCs w:val="20"/>
        </w:rPr>
        <w:t>DTU Space</w:t>
      </w:r>
    </w:p>
    <w:p w14:paraId="742ED0DA" w14:textId="77777777" w:rsidR="005D496C" w:rsidRPr="0088027A" w:rsidRDefault="005D496C" w:rsidP="00B03C5D">
      <w:pPr>
        <w:pStyle w:val="BodyText"/>
        <w:ind w:left="23" w:right="1327"/>
        <w:rPr>
          <w:rFonts w:ascii="Arial" w:hAnsi="Arial" w:cs="Arial"/>
          <w:sz w:val="20"/>
          <w:szCs w:val="20"/>
        </w:rPr>
      </w:pPr>
      <w:proofErr w:type="spellStart"/>
      <w:r>
        <w:rPr>
          <w:rFonts w:ascii="Arial" w:hAnsi="Arial" w:cs="Arial"/>
          <w:sz w:val="20"/>
          <w:szCs w:val="20"/>
        </w:rPr>
        <w:t>Diplomvej</w:t>
      </w:r>
      <w:proofErr w:type="spellEnd"/>
      <w:r>
        <w:rPr>
          <w:rFonts w:ascii="Arial" w:hAnsi="Arial" w:cs="Arial"/>
          <w:sz w:val="20"/>
          <w:szCs w:val="20"/>
        </w:rPr>
        <w:t xml:space="preserve"> 372, 2-214</w:t>
      </w:r>
    </w:p>
    <w:p w14:paraId="430F21C6" w14:textId="77777777" w:rsidR="006E5894" w:rsidRPr="0088027A" w:rsidRDefault="005D496C" w:rsidP="00B03C5D">
      <w:pPr>
        <w:pStyle w:val="BodyText"/>
        <w:spacing w:after="240"/>
        <w:ind w:left="23" w:right="1327"/>
        <w:rPr>
          <w:rFonts w:ascii="Arial" w:hAnsi="Arial" w:cs="Arial"/>
          <w:sz w:val="20"/>
          <w:szCs w:val="20"/>
        </w:rPr>
      </w:pPr>
      <w:r>
        <w:rPr>
          <w:rFonts w:ascii="Arial" w:hAnsi="Arial" w:cs="Arial"/>
          <w:sz w:val="20"/>
          <w:szCs w:val="20"/>
        </w:rPr>
        <w:t>2800 Kongens Lyngby, Denmark</w:t>
      </w:r>
    </w:p>
    <w:p w14:paraId="368F7608" w14:textId="77777777" w:rsidR="006E5894" w:rsidRPr="0088027A" w:rsidRDefault="00000000" w:rsidP="008861A1">
      <w:pPr>
        <w:pStyle w:val="BodyText"/>
        <w:ind w:left="23"/>
        <w:rPr>
          <w:rFonts w:ascii="Arial" w:hAnsi="Arial" w:cs="Arial"/>
          <w:sz w:val="20"/>
          <w:szCs w:val="20"/>
        </w:rPr>
      </w:pPr>
      <w:r>
        <w:rPr>
          <w:rFonts w:ascii="Arial" w:hAnsi="Arial" w:cs="Arial"/>
          <w:sz w:val="20"/>
          <w:szCs w:val="20"/>
        </w:rPr>
        <w:t>For</w:t>
      </w:r>
      <w:r>
        <w:rPr>
          <w:rFonts w:ascii="Arial" w:hAnsi="Arial" w:cs="Arial"/>
          <w:spacing w:val="-3"/>
          <w:sz w:val="20"/>
          <w:szCs w:val="20"/>
        </w:rPr>
        <w:t xml:space="preserve"> </w:t>
      </w:r>
      <w:r>
        <w:rPr>
          <w:rFonts w:ascii="Arial" w:hAnsi="Arial" w:cs="Arial"/>
          <w:sz w:val="20"/>
          <w:szCs w:val="20"/>
        </w:rPr>
        <w:t>the</w:t>
      </w:r>
      <w:r>
        <w:rPr>
          <w:rFonts w:ascii="Arial" w:hAnsi="Arial" w:cs="Arial"/>
          <w:spacing w:val="-5"/>
          <w:sz w:val="20"/>
          <w:szCs w:val="20"/>
        </w:rPr>
        <w:t xml:space="preserve"> </w:t>
      </w:r>
      <w:r>
        <w:rPr>
          <w:rFonts w:ascii="Arial" w:hAnsi="Arial" w:cs="Arial"/>
          <w:sz w:val="20"/>
          <w:szCs w:val="20"/>
        </w:rPr>
        <w:t>attention</w:t>
      </w:r>
      <w:r>
        <w:rPr>
          <w:rFonts w:ascii="Arial" w:hAnsi="Arial" w:cs="Arial"/>
          <w:spacing w:val="-2"/>
          <w:sz w:val="20"/>
          <w:szCs w:val="20"/>
        </w:rPr>
        <w:t xml:space="preserve"> </w:t>
      </w:r>
      <w:r>
        <w:rPr>
          <w:rFonts w:ascii="Arial" w:hAnsi="Arial" w:cs="Arial"/>
          <w:spacing w:val="-5"/>
          <w:sz w:val="20"/>
          <w:szCs w:val="20"/>
        </w:rPr>
        <w:t>of</w:t>
      </w:r>
    </w:p>
    <w:p w14:paraId="38AFE739" w14:textId="77777777" w:rsidR="006E5894" w:rsidRPr="00B03C5D" w:rsidRDefault="00601611" w:rsidP="00B03C5D">
      <w:pPr>
        <w:pStyle w:val="BodyText"/>
        <w:spacing w:before="1" w:after="240"/>
        <w:ind w:left="23"/>
        <w:rPr>
          <w:rFonts w:ascii="Arial" w:hAnsi="Arial" w:cs="Arial"/>
          <w:sz w:val="20"/>
          <w:szCs w:val="20"/>
        </w:rPr>
      </w:pPr>
      <w:r>
        <w:rPr>
          <w:rFonts w:ascii="Arial" w:hAnsi="Arial" w:cs="Arial"/>
          <w:sz w:val="20"/>
          <w:szCs w:val="20"/>
        </w:rPr>
        <w:t>Mr. Poul Zimmermann Nielsen</w:t>
      </w:r>
    </w:p>
    <w:p w14:paraId="4F465923" w14:textId="77777777" w:rsidR="00E90807" w:rsidRPr="00196198" w:rsidRDefault="00000000" w:rsidP="00B03C5D">
      <w:pPr>
        <w:pStyle w:val="BodyText"/>
        <w:tabs>
          <w:tab w:val="left" w:pos="1463"/>
        </w:tabs>
        <w:spacing w:after="240"/>
        <w:ind w:left="23" w:right="4"/>
        <w:rPr>
          <w:rFonts w:ascii="Arial" w:hAnsi="Arial" w:cs="Arial"/>
          <w:sz w:val="22"/>
          <w:szCs w:val="22"/>
        </w:rPr>
      </w:pPr>
      <w:r>
        <w:rPr>
          <w:rFonts w:ascii="Arial" w:hAnsi="Arial" w:cs="Arial"/>
          <w:spacing w:val="-2"/>
          <w:sz w:val="22"/>
          <w:szCs w:val="22"/>
        </w:rPr>
        <w:t>SUBJECT:</w:t>
      </w:r>
      <w:r>
        <w:rPr>
          <w:rFonts w:ascii="Arial" w:hAnsi="Arial" w:cs="Arial"/>
          <w:sz w:val="22"/>
          <w:szCs w:val="22"/>
        </w:rPr>
        <w:t xml:space="preserve"> Application for ESA Prepare for Space Denmark </w:t>
      </w:r>
    </w:p>
    <w:p w14:paraId="58D66EFA" w14:textId="77777777" w:rsidR="006E5894" w:rsidRPr="00196198" w:rsidRDefault="00000000" w:rsidP="00B03C5D">
      <w:pPr>
        <w:pStyle w:val="BodyText"/>
        <w:tabs>
          <w:tab w:val="left" w:pos="1463"/>
        </w:tabs>
        <w:spacing w:after="240"/>
        <w:ind w:left="23" w:right="4"/>
        <w:rPr>
          <w:rFonts w:ascii="Arial" w:hAnsi="Arial" w:cs="Arial"/>
          <w:sz w:val="22"/>
          <w:szCs w:val="22"/>
        </w:rPr>
      </w:pPr>
      <w:r>
        <w:rPr>
          <w:rFonts w:ascii="Arial" w:hAnsi="Arial" w:cs="Arial"/>
          <w:spacing w:val="-4"/>
          <w:sz w:val="22"/>
          <w:szCs w:val="22"/>
        </w:rPr>
        <w:t>REF:</w:t>
      </w:r>
      <w:r>
        <w:rPr>
          <w:rFonts w:ascii="Arial" w:hAnsi="Arial" w:cs="Arial"/>
          <w:sz w:val="22"/>
          <w:szCs w:val="22"/>
        </w:rPr>
        <w:t xml:space="preserve"> </w:t>
      </w:r>
      <w:r>
        <w:rPr>
          <w:rFonts w:ascii="Arial" w:hAnsi="Arial" w:cs="Arial"/>
          <w:color w:val="4471C4"/>
          <w:sz w:val="22"/>
          <w:szCs w:val="22"/>
          <w:highlight w:val="yellow"/>
        </w:rPr>
        <w:t>[please</w:t>
      </w:r>
      <w:r>
        <w:rPr>
          <w:rFonts w:ascii="Arial" w:hAnsi="Arial" w:cs="Arial"/>
          <w:color w:val="4471C4"/>
          <w:spacing w:val="-6"/>
          <w:sz w:val="22"/>
          <w:szCs w:val="22"/>
          <w:highlight w:val="yellow"/>
        </w:rPr>
        <w:t xml:space="preserve"> </w:t>
      </w:r>
      <w:r>
        <w:rPr>
          <w:rFonts w:ascii="Arial" w:hAnsi="Arial" w:cs="Arial"/>
          <w:color w:val="4471C4"/>
          <w:sz w:val="22"/>
          <w:szCs w:val="22"/>
          <w:highlight w:val="yellow"/>
        </w:rPr>
        <w:t>insert</w:t>
      </w:r>
      <w:r>
        <w:rPr>
          <w:rFonts w:ascii="Arial" w:hAnsi="Arial" w:cs="Arial"/>
          <w:color w:val="4471C4"/>
          <w:spacing w:val="-6"/>
          <w:sz w:val="22"/>
          <w:szCs w:val="22"/>
          <w:highlight w:val="yellow"/>
        </w:rPr>
        <w:t xml:space="preserve"> </w:t>
      </w:r>
      <w:r>
        <w:rPr>
          <w:rFonts w:ascii="Arial" w:hAnsi="Arial" w:cs="Arial"/>
          <w:color w:val="4471C4"/>
          <w:sz w:val="22"/>
          <w:szCs w:val="22"/>
          <w:highlight w:val="yellow"/>
        </w:rPr>
        <w:t xml:space="preserve">your own </w:t>
      </w:r>
      <w:r>
        <w:rPr>
          <w:rFonts w:ascii="Arial" w:hAnsi="Arial" w:cs="Arial"/>
          <w:color w:val="4471C4"/>
          <w:spacing w:val="-6"/>
          <w:sz w:val="22"/>
          <w:szCs w:val="22"/>
          <w:highlight w:val="yellow"/>
        </w:rPr>
        <w:t xml:space="preserve">internal </w:t>
      </w:r>
      <w:r>
        <w:rPr>
          <w:rFonts w:ascii="Arial" w:hAnsi="Arial" w:cs="Arial"/>
          <w:color w:val="4471C4"/>
          <w:sz w:val="22"/>
          <w:szCs w:val="22"/>
          <w:highlight w:val="yellow"/>
        </w:rPr>
        <w:t>reference</w:t>
      </w:r>
      <w:r>
        <w:rPr>
          <w:rFonts w:ascii="Arial" w:hAnsi="Arial" w:cs="Arial"/>
          <w:color w:val="4471C4"/>
          <w:spacing w:val="-8"/>
          <w:sz w:val="22"/>
          <w:szCs w:val="22"/>
          <w:highlight w:val="yellow"/>
        </w:rPr>
        <w:t xml:space="preserve"> </w:t>
      </w:r>
      <w:r>
        <w:rPr>
          <w:rFonts w:ascii="Arial" w:hAnsi="Arial" w:cs="Arial"/>
          <w:color w:val="4471C4"/>
          <w:sz w:val="22"/>
          <w:szCs w:val="22"/>
          <w:highlight w:val="yellow"/>
        </w:rPr>
        <w:t>number</w:t>
      </w:r>
      <w:r>
        <w:rPr>
          <w:rFonts w:ascii="Arial" w:hAnsi="Arial" w:cs="Arial"/>
          <w:color w:val="4471C4"/>
          <w:spacing w:val="-6"/>
          <w:sz w:val="22"/>
          <w:szCs w:val="22"/>
          <w:highlight w:val="yellow"/>
        </w:rPr>
        <w:t xml:space="preserve"> </w:t>
      </w:r>
      <w:r>
        <w:rPr>
          <w:rFonts w:ascii="Arial" w:hAnsi="Arial" w:cs="Arial"/>
          <w:color w:val="4471C4"/>
          <w:sz w:val="22"/>
          <w:szCs w:val="22"/>
          <w:highlight w:val="yellow"/>
        </w:rPr>
        <w:t>here]</w:t>
      </w:r>
    </w:p>
    <w:p w14:paraId="356C4FCD" w14:textId="77777777" w:rsidR="006E5894" w:rsidRPr="00196198" w:rsidRDefault="00000000" w:rsidP="00B03C5D">
      <w:pPr>
        <w:pStyle w:val="BodyText"/>
        <w:spacing w:after="240"/>
        <w:ind w:left="23"/>
        <w:rPr>
          <w:rFonts w:ascii="Arial" w:hAnsi="Arial" w:cs="Arial"/>
          <w:sz w:val="22"/>
          <w:szCs w:val="22"/>
        </w:rPr>
      </w:pPr>
      <w:r>
        <w:rPr>
          <w:rFonts w:ascii="Arial" w:hAnsi="Arial" w:cs="Arial"/>
          <w:sz w:val="22"/>
          <w:szCs w:val="22"/>
        </w:rPr>
        <w:t>Dear</w:t>
      </w:r>
      <w:r>
        <w:rPr>
          <w:rFonts w:ascii="Arial" w:hAnsi="Arial" w:cs="Arial"/>
          <w:spacing w:val="-7"/>
          <w:sz w:val="22"/>
          <w:szCs w:val="22"/>
        </w:rPr>
        <w:t xml:space="preserve"> </w:t>
      </w:r>
      <w:r>
        <w:rPr>
          <w:rFonts w:ascii="Arial" w:hAnsi="Arial" w:cs="Arial"/>
          <w:spacing w:val="-4"/>
          <w:sz w:val="22"/>
          <w:szCs w:val="22"/>
        </w:rPr>
        <w:t>Sir,</w:t>
      </w:r>
    </w:p>
    <w:p w14:paraId="173E434B" w14:textId="77777777" w:rsidR="006E5894" w:rsidRPr="00196198" w:rsidRDefault="00000000" w:rsidP="00B03C5D">
      <w:pPr>
        <w:pStyle w:val="BodyText"/>
        <w:spacing w:after="240"/>
        <w:ind w:left="23" w:right="16"/>
        <w:jc w:val="both"/>
        <w:rPr>
          <w:rFonts w:ascii="Arial" w:hAnsi="Arial" w:cs="Arial"/>
          <w:sz w:val="22"/>
          <w:szCs w:val="22"/>
        </w:rPr>
      </w:pPr>
      <w:r>
        <w:rPr>
          <w:rFonts w:ascii="Arial" w:hAnsi="Arial" w:cs="Arial"/>
          <w:sz w:val="22"/>
          <w:szCs w:val="22"/>
        </w:rPr>
        <w:t xml:space="preserve">In response to the Permanent Open Call for Proposals for ESA Prepare for Space issued by ESA Technology Broker Denmark at DTU Space, </w:t>
      </w:r>
      <w:r>
        <w:rPr>
          <w:rFonts w:ascii="Arial" w:hAnsi="Arial" w:cs="Arial"/>
          <w:color w:val="4F81BD" w:themeColor="accent1"/>
          <w:sz w:val="22"/>
          <w:szCs w:val="22"/>
          <w:highlight w:val="yellow"/>
        </w:rPr>
        <w:t>[Applicant Company Name]</w:t>
      </w:r>
      <w:r>
        <w:rPr>
          <w:rFonts w:ascii="Arial" w:hAnsi="Arial" w:cs="Arial"/>
          <w:color w:val="5B9BD4"/>
          <w:sz w:val="22"/>
          <w:szCs w:val="22"/>
        </w:rPr>
        <w:t xml:space="preserve"> </w:t>
      </w:r>
      <w:r>
        <w:rPr>
          <w:rFonts w:ascii="Arial" w:hAnsi="Arial" w:cs="Arial"/>
          <w:sz w:val="22"/>
          <w:szCs w:val="22"/>
        </w:rPr>
        <w:t xml:space="preserve">is pleased to submit </w:t>
      </w:r>
      <w:r>
        <w:rPr>
          <w:rFonts w:ascii="Arial" w:hAnsi="Arial" w:cs="Arial"/>
          <w:b/>
          <w:sz w:val="22"/>
          <w:szCs w:val="22"/>
        </w:rPr>
        <w:t xml:space="preserve">our proposal </w:t>
      </w:r>
      <w:r>
        <w:rPr>
          <w:rFonts w:ascii="Arial" w:hAnsi="Arial" w:cs="Arial"/>
          <w:sz w:val="22"/>
          <w:szCs w:val="22"/>
        </w:rPr>
        <w:t xml:space="preserve">for the project named </w:t>
      </w:r>
      <w:r>
        <w:rPr>
          <w:rFonts w:ascii="Arial" w:hAnsi="Arial" w:cs="Arial"/>
          <w:color w:val="4471C4"/>
          <w:sz w:val="22"/>
          <w:szCs w:val="22"/>
          <w:highlight w:val="yellow"/>
        </w:rPr>
        <w:t xml:space="preserve">[insert project </w:t>
      </w:r>
      <w:r>
        <w:rPr>
          <w:rFonts w:ascii="Arial" w:hAnsi="Arial" w:cs="Arial"/>
          <w:color w:val="4F81BD" w:themeColor="accent1"/>
          <w:sz w:val="22"/>
          <w:szCs w:val="22"/>
          <w:highlight w:val="yellow"/>
        </w:rPr>
        <w:t>name</w:t>
      </w:r>
      <w:r>
        <w:rPr>
          <w:rFonts w:ascii="Arial" w:hAnsi="Arial" w:cs="Arial"/>
          <w:color w:val="4471C4"/>
          <w:sz w:val="22"/>
          <w:szCs w:val="22"/>
          <w:highlight w:val="yellow"/>
        </w:rPr>
        <w:t>].</w:t>
      </w:r>
    </w:p>
    <w:p w14:paraId="4AA8433A" w14:textId="77777777" w:rsidR="006E5894" w:rsidRPr="00196198" w:rsidRDefault="00000000" w:rsidP="00DC63A8">
      <w:pPr>
        <w:pStyle w:val="BodyText"/>
        <w:spacing w:before="1" w:line="275" w:lineRule="exact"/>
        <w:ind w:left="23"/>
        <w:rPr>
          <w:rFonts w:ascii="Arial" w:hAnsi="Arial" w:cs="Arial"/>
          <w:sz w:val="22"/>
          <w:szCs w:val="22"/>
        </w:rPr>
      </w:pPr>
      <w:r>
        <w:rPr>
          <w:rFonts w:ascii="Arial" w:hAnsi="Arial" w:cs="Arial"/>
          <w:sz w:val="22"/>
          <w:szCs w:val="22"/>
        </w:rPr>
        <w:t>Please</w:t>
      </w:r>
      <w:r>
        <w:rPr>
          <w:rFonts w:ascii="Arial" w:hAnsi="Arial" w:cs="Arial"/>
          <w:spacing w:val="-6"/>
          <w:sz w:val="22"/>
          <w:szCs w:val="22"/>
        </w:rPr>
        <w:t xml:space="preserve"> </w:t>
      </w:r>
      <w:r>
        <w:rPr>
          <w:rFonts w:ascii="Arial" w:hAnsi="Arial" w:cs="Arial"/>
          <w:sz w:val="22"/>
          <w:szCs w:val="22"/>
        </w:rPr>
        <w:t>find</w:t>
      </w:r>
      <w:r>
        <w:rPr>
          <w:rFonts w:ascii="Arial" w:hAnsi="Arial" w:cs="Arial"/>
          <w:spacing w:val="-2"/>
          <w:sz w:val="22"/>
          <w:szCs w:val="22"/>
        </w:rPr>
        <w:t xml:space="preserve"> </w:t>
      </w:r>
      <w:r>
        <w:rPr>
          <w:rFonts w:ascii="Arial" w:hAnsi="Arial" w:cs="Arial"/>
          <w:sz w:val="22"/>
          <w:szCs w:val="22"/>
        </w:rPr>
        <w:t>included</w:t>
      </w:r>
      <w:r>
        <w:rPr>
          <w:rFonts w:ascii="Arial" w:hAnsi="Arial" w:cs="Arial"/>
          <w:spacing w:val="-3"/>
          <w:sz w:val="22"/>
          <w:szCs w:val="22"/>
        </w:rPr>
        <w:t xml:space="preserve"> </w:t>
      </w:r>
      <w:r>
        <w:rPr>
          <w:rFonts w:ascii="Arial" w:hAnsi="Arial" w:cs="Arial"/>
          <w:sz w:val="22"/>
          <w:szCs w:val="22"/>
        </w:rPr>
        <w:t>the</w:t>
      </w:r>
      <w:r>
        <w:rPr>
          <w:rFonts w:ascii="Arial" w:hAnsi="Arial" w:cs="Arial"/>
          <w:spacing w:val="-4"/>
          <w:sz w:val="22"/>
          <w:szCs w:val="22"/>
        </w:rPr>
        <w:t xml:space="preserve"> </w:t>
      </w:r>
      <w:r>
        <w:rPr>
          <w:rFonts w:ascii="Arial" w:hAnsi="Arial" w:cs="Arial"/>
          <w:sz w:val="22"/>
          <w:szCs w:val="22"/>
        </w:rPr>
        <w:t>following</w:t>
      </w:r>
      <w:r>
        <w:rPr>
          <w:rFonts w:ascii="Arial" w:hAnsi="Arial" w:cs="Arial"/>
          <w:spacing w:val="-3"/>
          <w:sz w:val="22"/>
          <w:szCs w:val="22"/>
        </w:rPr>
        <w:t xml:space="preserve"> </w:t>
      </w:r>
      <w:r>
        <w:rPr>
          <w:rFonts w:ascii="Arial" w:hAnsi="Arial" w:cs="Arial"/>
          <w:spacing w:val="-2"/>
          <w:sz w:val="22"/>
          <w:szCs w:val="22"/>
        </w:rPr>
        <w:t>information:</w:t>
      </w:r>
    </w:p>
    <w:p w14:paraId="3427DDA4" w14:textId="77777777" w:rsidR="006E5894" w:rsidRPr="00196198" w:rsidRDefault="00000000" w:rsidP="00DC63A8">
      <w:pPr>
        <w:pStyle w:val="ListParagraph"/>
        <w:numPr>
          <w:ilvl w:val="0"/>
          <w:numId w:val="3"/>
        </w:numPr>
        <w:tabs>
          <w:tab w:val="left" w:pos="743"/>
        </w:tabs>
        <w:spacing w:line="293" w:lineRule="exact"/>
        <w:ind w:left="743" w:hanging="360"/>
        <w:rPr>
          <w:rFonts w:ascii="Arial" w:hAnsi="Arial" w:cs="Arial"/>
        </w:rPr>
      </w:pPr>
      <w:r>
        <w:rPr>
          <w:rFonts w:ascii="Arial" w:hAnsi="Arial" w:cs="Arial"/>
        </w:rPr>
        <w:t>Description</w:t>
      </w:r>
      <w:r>
        <w:rPr>
          <w:rFonts w:ascii="Arial" w:hAnsi="Arial" w:cs="Arial"/>
          <w:spacing w:val="-4"/>
        </w:rPr>
        <w:t xml:space="preserve"> </w:t>
      </w:r>
      <w:r>
        <w:rPr>
          <w:rFonts w:ascii="Arial" w:hAnsi="Arial" w:cs="Arial"/>
        </w:rPr>
        <w:t>of</w:t>
      </w:r>
      <w:r>
        <w:rPr>
          <w:rFonts w:ascii="Arial" w:hAnsi="Arial" w:cs="Arial"/>
          <w:spacing w:val="-1"/>
        </w:rPr>
        <w:t xml:space="preserve"> </w:t>
      </w:r>
      <w:r>
        <w:rPr>
          <w:rFonts w:ascii="Arial" w:hAnsi="Arial" w:cs="Arial"/>
        </w:rPr>
        <w:t>technology</w:t>
      </w:r>
      <w:r>
        <w:rPr>
          <w:rFonts w:ascii="Arial" w:hAnsi="Arial" w:cs="Arial"/>
          <w:spacing w:val="-2"/>
        </w:rPr>
        <w:t xml:space="preserve"> </w:t>
      </w:r>
      <w:r>
        <w:rPr>
          <w:rFonts w:ascii="Arial" w:hAnsi="Arial" w:cs="Arial"/>
        </w:rPr>
        <w:t>or</w:t>
      </w:r>
      <w:r>
        <w:rPr>
          <w:rFonts w:ascii="Arial" w:hAnsi="Arial" w:cs="Arial"/>
          <w:spacing w:val="-2"/>
        </w:rPr>
        <w:t xml:space="preserve"> </w:t>
      </w:r>
      <w:r>
        <w:rPr>
          <w:rFonts w:ascii="Arial" w:hAnsi="Arial" w:cs="Arial"/>
        </w:rPr>
        <w:t>know-how</w:t>
      </w:r>
      <w:r>
        <w:rPr>
          <w:rFonts w:ascii="Arial" w:hAnsi="Arial" w:cs="Arial"/>
          <w:spacing w:val="-3"/>
        </w:rPr>
        <w:t xml:space="preserve"> </w:t>
      </w:r>
      <w:r>
        <w:rPr>
          <w:rFonts w:ascii="Arial" w:hAnsi="Arial" w:cs="Arial"/>
        </w:rPr>
        <w:t>to</w:t>
      </w:r>
      <w:r>
        <w:rPr>
          <w:rFonts w:ascii="Arial" w:hAnsi="Arial" w:cs="Arial"/>
          <w:spacing w:val="-3"/>
        </w:rPr>
        <w:t xml:space="preserve"> </w:t>
      </w:r>
      <w:r>
        <w:rPr>
          <w:rFonts w:ascii="Arial" w:hAnsi="Arial" w:cs="Arial"/>
        </w:rPr>
        <w:t>be</w:t>
      </w:r>
      <w:r>
        <w:rPr>
          <w:rFonts w:ascii="Arial" w:hAnsi="Arial" w:cs="Arial"/>
          <w:spacing w:val="-6"/>
        </w:rPr>
        <w:t xml:space="preserve"> </w:t>
      </w:r>
      <w:r>
        <w:rPr>
          <w:rFonts w:ascii="Arial" w:hAnsi="Arial" w:cs="Arial"/>
        </w:rPr>
        <w:t>brought</w:t>
      </w:r>
      <w:r>
        <w:rPr>
          <w:rFonts w:ascii="Arial" w:hAnsi="Arial" w:cs="Arial"/>
          <w:spacing w:val="-2"/>
        </w:rPr>
        <w:t xml:space="preserve"> </w:t>
      </w:r>
      <w:r>
        <w:rPr>
          <w:rFonts w:ascii="Arial" w:hAnsi="Arial" w:cs="Arial"/>
        </w:rPr>
        <w:t>to</w:t>
      </w:r>
      <w:r>
        <w:rPr>
          <w:rFonts w:ascii="Arial" w:hAnsi="Arial" w:cs="Arial"/>
          <w:spacing w:val="-2"/>
        </w:rPr>
        <w:t xml:space="preserve"> </w:t>
      </w:r>
      <w:r>
        <w:rPr>
          <w:rFonts w:ascii="Arial" w:hAnsi="Arial" w:cs="Arial"/>
        </w:rPr>
        <w:t>the</w:t>
      </w:r>
      <w:r>
        <w:rPr>
          <w:rFonts w:ascii="Arial" w:hAnsi="Arial" w:cs="Arial"/>
          <w:spacing w:val="-2"/>
        </w:rPr>
        <w:t xml:space="preserve"> </w:t>
      </w:r>
      <w:r>
        <w:rPr>
          <w:rFonts w:ascii="Arial" w:hAnsi="Arial" w:cs="Arial"/>
        </w:rPr>
        <w:t>space</w:t>
      </w:r>
      <w:r>
        <w:rPr>
          <w:rFonts w:ascii="Arial" w:hAnsi="Arial" w:cs="Arial"/>
          <w:spacing w:val="-2"/>
        </w:rPr>
        <w:t xml:space="preserve"> sector, upstream, downstream or both.</w:t>
      </w:r>
    </w:p>
    <w:p w14:paraId="786EA0AF" w14:textId="77777777" w:rsidR="006E5894" w:rsidRPr="00196198" w:rsidRDefault="00000000" w:rsidP="00DC63A8">
      <w:pPr>
        <w:pStyle w:val="ListParagraph"/>
        <w:numPr>
          <w:ilvl w:val="0"/>
          <w:numId w:val="3"/>
        </w:numPr>
        <w:tabs>
          <w:tab w:val="left" w:pos="743"/>
        </w:tabs>
        <w:ind w:left="743" w:right="29" w:hanging="360"/>
        <w:rPr>
          <w:rFonts w:ascii="Arial" w:hAnsi="Arial" w:cs="Arial"/>
        </w:rPr>
      </w:pPr>
      <w:r>
        <w:rPr>
          <w:rFonts w:ascii="Arial" w:hAnsi="Arial" w:cs="Arial"/>
        </w:rPr>
        <w:t>Evidence of the need/technology gap or opportunity identified for the space</w:t>
      </w:r>
      <w:r>
        <w:rPr>
          <w:rFonts w:ascii="Arial" w:hAnsi="Arial" w:cs="Arial"/>
          <w:spacing w:val="80"/>
        </w:rPr>
        <w:t xml:space="preserve"> </w:t>
      </w:r>
      <w:r>
        <w:rPr>
          <w:rFonts w:ascii="Arial" w:hAnsi="Arial" w:cs="Arial"/>
          <w:spacing w:val="-2"/>
        </w:rPr>
        <w:t>sector, or non-space sector.</w:t>
      </w:r>
    </w:p>
    <w:p w14:paraId="47175E0C" w14:textId="77777777" w:rsidR="006E5894" w:rsidRPr="00196198" w:rsidRDefault="00427FEF" w:rsidP="00DC63A8">
      <w:pPr>
        <w:pStyle w:val="ListParagraph"/>
        <w:numPr>
          <w:ilvl w:val="0"/>
          <w:numId w:val="3"/>
        </w:numPr>
        <w:tabs>
          <w:tab w:val="left" w:pos="743"/>
        </w:tabs>
        <w:spacing w:line="291" w:lineRule="exact"/>
        <w:ind w:left="743" w:hanging="360"/>
        <w:rPr>
          <w:rFonts w:ascii="Arial" w:hAnsi="Arial" w:cs="Arial"/>
        </w:rPr>
      </w:pPr>
      <w:r>
        <w:rPr>
          <w:rFonts w:ascii="Arial" w:hAnsi="Arial" w:cs="Arial"/>
        </w:rPr>
        <w:t>Content</w:t>
      </w:r>
      <w:r>
        <w:rPr>
          <w:rFonts w:ascii="Arial" w:hAnsi="Arial" w:cs="Arial"/>
          <w:spacing w:val="-4"/>
        </w:rPr>
        <w:t xml:space="preserve"> </w:t>
      </w:r>
      <w:r>
        <w:rPr>
          <w:rFonts w:ascii="Arial" w:hAnsi="Arial" w:cs="Arial"/>
        </w:rPr>
        <w:t>related</w:t>
      </w:r>
      <w:r>
        <w:rPr>
          <w:rFonts w:ascii="Arial" w:hAnsi="Arial" w:cs="Arial"/>
          <w:spacing w:val="-4"/>
        </w:rPr>
        <w:t xml:space="preserve"> </w:t>
      </w:r>
      <w:r>
        <w:rPr>
          <w:rFonts w:ascii="Arial" w:hAnsi="Arial" w:cs="Arial"/>
        </w:rPr>
        <w:t>to</w:t>
      </w:r>
      <w:r>
        <w:rPr>
          <w:rFonts w:ascii="Arial" w:hAnsi="Arial" w:cs="Arial"/>
          <w:spacing w:val="-1"/>
        </w:rPr>
        <w:t xml:space="preserve"> </w:t>
      </w:r>
      <w:r>
        <w:rPr>
          <w:rFonts w:ascii="Arial" w:hAnsi="Arial" w:cs="Arial"/>
        </w:rPr>
        <w:t>the activity(</w:t>
      </w:r>
      <w:proofErr w:type="spellStart"/>
      <w:r>
        <w:rPr>
          <w:rFonts w:ascii="Arial" w:hAnsi="Arial" w:cs="Arial"/>
        </w:rPr>
        <w:t>ies</w:t>
      </w:r>
      <w:proofErr w:type="spellEnd"/>
      <w:r>
        <w:rPr>
          <w:rFonts w:ascii="Arial" w:hAnsi="Arial" w:cs="Arial"/>
        </w:rPr>
        <w:t>)</w:t>
      </w:r>
      <w:r>
        <w:rPr>
          <w:rFonts w:ascii="Arial" w:hAnsi="Arial" w:cs="Arial"/>
          <w:spacing w:val="-2"/>
        </w:rPr>
        <w:t xml:space="preserve"> </w:t>
      </w:r>
      <w:r>
        <w:rPr>
          <w:rFonts w:ascii="Arial" w:hAnsi="Arial" w:cs="Arial"/>
        </w:rPr>
        <w:t>to</w:t>
      </w:r>
      <w:r>
        <w:rPr>
          <w:rFonts w:ascii="Arial" w:hAnsi="Arial" w:cs="Arial"/>
          <w:spacing w:val="-2"/>
        </w:rPr>
        <w:t xml:space="preserve"> </w:t>
      </w:r>
      <w:r>
        <w:rPr>
          <w:rFonts w:ascii="Arial" w:hAnsi="Arial" w:cs="Arial"/>
        </w:rPr>
        <w:t>be</w:t>
      </w:r>
      <w:r>
        <w:rPr>
          <w:rFonts w:ascii="Arial" w:hAnsi="Arial" w:cs="Arial"/>
          <w:spacing w:val="-2"/>
        </w:rPr>
        <w:t xml:space="preserve"> </w:t>
      </w:r>
      <w:r>
        <w:rPr>
          <w:rFonts w:ascii="Arial" w:hAnsi="Arial" w:cs="Arial"/>
        </w:rPr>
        <w:t>performed</w:t>
      </w:r>
      <w:r>
        <w:rPr>
          <w:rFonts w:ascii="Arial" w:hAnsi="Arial" w:cs="Arial"/>
          <w:spacing w:val="-1"/>
        </w:rPr>
        <w:t xml:space="preserve"> </w:t>
      </w:r>
      <w:r>
        <w:rPr>
          <w:rFonts w:ascii="Arial" w:hAnsi="Arial" w:cs="Arial"/>
        </w:rPr>
        <w:t>as</w:t>
      </w:r>
      <w:r>
        <w:rPr>
          <w:rFonts w:ascii="Arial" w:hAnsi="Arial" w:cs="Arial"/>
          <w:spacing w:val="-1"/>
        </w:rPr>
        <w:t xml:space="preserve"> </w:t>
      </w:r>
      <w:r>
        <w:rPr>
          <w:rFonts w:ascii="Arial" w:hAnsi="Arial" w:cs="Arial"/>
        </w:rPr>
        <w:t>part</w:t>
      </w:r>
      <w:r>
        <w:rPr>
          <w:rFonts w:ascii="Arial" w:hAnsi="Arial" w:cs="Arial"/>
          <w:spacing w:val="-2"/>
        </w:rPr>
        <w:t xml:space="preserve"> </w:t>
      </w:r>
      <w:r>
        <w:rPr>
          <w:rFonts w:ascii="Arial" w:hAnsi="Arial" w:cs="Arial"/>
        </w:rPr>
        <w:t>of</w:t>
      </w:r>
      <w:r>
        <w:rPr>
          <w:rFonts w:ascii="Arial" w:hAnsi="Arial" w:cs="Arial"/>
          <w:spacing w:val="-4"/>
        </w:rPr>
        <w:t xml:space="preserve"> </w:t>
      </w:r>
      <w:r>
        <w:rPr>
          <w:rFonts w:ascii="Arial" w:hAnsi="Arial" w:cs="Arial"/>
        </w:rPr>
        <w:t>the</w:t>
      </w:r>
      <w:r>
        <w:rPr>
          <w:rFonts w:ascii="Arial" w:hAnsi="Arial" w:cs="Arial"/>
          <w:spacing w:val="-1"/>
        </w:rPr>
        <w:t xml:space="preserve"> desired support and/or </w:t>
      </w:r>
      <w:r>
        <w:rPr>
          <w:rFonts w:ascii="Arial" w:hAnsi="Arial" w:cs="Arial"/>
          <w:spacing w:val="-2"/>
        </w:rPr>
        <w:t>training.</w:t>
      </w:r>
    </w:p>
    <w:p w14:paraId="667FD197" w14:textId="77777777" w:rsidR="006E5894" w:rsidRPr="00196198" w:rsidRDefault="00ED3526">
      <w:pPr>
        <w:pStyle w:val="ListParagraph"/>
        <w:numPr>
          <w:ilvl w:val="0"/>
          <w:numId w:val="3"/>
        </w:numPr>
        <w:tabs>
          <w:tab w:val="left" w:pos="743"/>
        </w:tabs>
        <w:spacing w:line="292" w:lineRule="exact"/>
        <w:ind w:left="743" w:hanging="360"/>
        <w:rPr>
          <w:rFonts w:ascii="Arial" w:hAnsi="Arial" w:cs="Arial"/>
        </w:rPr>
      </w:pPr>
      <w:r>
        <w:rPr>
          <w:rFonts w:ascii="Arial" w:hAnsi="Arial" w:cs="Arial"/>
        </w:rPr>
        <w:t>The</w:t>
      </w:r>
      <w:r>
        <w:rPr>
          <w:rFonts w:ascii="Arial" w:hAnsi="Arial" w:cs="Arial"/>
          <w:spacing w:val="-4"/>
        </w:rPr>
        <w:t xml:space="preserve"> </w:t>
      </w:r>
      <w:r>
        <w:rPr>
          <w:rFonts w:ascii="Arial" w:hAnsi="Arial" w:cs="Arial"/>
        </w:rPr>
        <w:t>Timeline,</w:t>
      </w:r>
      <w:r>
        <w:rPr>
          <w:rFonts w:ascii="Arial" w:hAnsi="Arial" w:cs="Arial"/>
          <w:spacing w:val="-5"/>
        </w:rPr>
        <w:t xml:space="preserve"> </w:t>
      </w:r>
      <w:r>
        <w:rPr>
          <w:rFonts w:ascii="Arial" w:hAnsi="Arial" w:cs="Arial"/>
        </w:rPr>
        <w:t>Personnel,</w:t>
      </w:r>
      <w:r>
        <w:rPr>
          <w:rFonts w:ascii="Arial" w:hAnsi="Arial" w:cs="Arial"/>
          <w:spacing w:val="-4"/>
        </w:rPr>
        <w:t xml:space="preserve"> </w:t>
      </w:r>
      <w:r>
        <w:rPr>
          <w:rFonts w:ascii="Arial" w:hAnsi="Arial" w:cs="Arial"/>
        </w:rPr>
        <w:t>and</w:t>
      </w:r>
      <w:r>
        <w:rPr>
          <w:rFonts w:ascii="Arial" w:hAnsi="Arial" w:cs="Arial"/>
          <w:spacing w:val="-3"/>
        </w:rPr>
        <w:t xml:space="preserve"> </w:t>
      </w:r>
      <w:r>
        <w:rPr>
          <w:rFonts w:ascii="Arial" w:hAnsi="Arial" w:cs="Arial"/>
        </w:rPr>
        <w:t>Costing</w:t>
      </w:r>
      <w:r>
        <w:rPr>
          <w:rFonts w:ascii="Arial" w:hAnsi="Arial" w:cs="Arial"/>
          <w:spacing w:val="-4"/>
        </w:rPr>
        <w:t xml:space="preserve"> </w:t>
      </w:r>
      <w:r>
        <w:rPr>
          <w:rFonts w:ascii="Arial" w:hAnsi="Arial" w:cs="Arial"/>
        </w:rPr>
        <w:t>plan</w:t>
      </w:r>
      <w:r>
        <w:rPr>
          <w:rFonts w:ascii="Arial" w:hAnsi="Arial" w:cs="Arial"/>
          <w:spacing w:val="-4"/>
        </w:rPr>
        <w:t xml:space="preserve"> </w:t>
      </w:r>
      <w:r>
        <w:rPr>
          <w:rFonts w:ascii="Arial" w:hAnsi="Arial" w:cs="Arial"/>
        </w:rPr>
        <w:t>for</w:t>
      </w:r>
      <w:r>
        <w:rPr>
          <w:rFonts w:ascii="Arial" w:hAnsi="Arial" w:cs="Arial"/>
          <w:spacing w:val="-3"/>
        </w:rPr>
        <w:t xml:space="preserve"> </w:t>
      </w:r>
      <w:r>
        <w:rPr>
          <w:rFonts w:ascii="Arial" w:hAnsi="Arial" w:cs="Arial"/>
        </w:rPr>
        <w:t>the</w:t>
      </w:r>
      <w:r>
        <w:rPr>
          <w:rFonts w:ascii="Arial" w:hAnsi="Arial" w:cs="Arial"/>
          <w:spacing w:val="-4"/>
        </w:rPr>
        <w:t xml:space="preserve"> desired </w:t>
      </w:r>
      <w:r>
        <w:rPr>
          <w:rFonts w:ascii="Arial" w:hAnsi="Arial" w:cs="Arial"/>
          <w:spacing w:val="-2"/>
        </w:rPr>
        <w:t>training.</w:t>
      </w:r>
    </w:p>
    <w:p w14:paraId="509888E3" w14:textId="77777777" w:rsidR="006E5894" w:rsidRPr="00B03C5D" w:rsidRDefault="00000000" w:rsidP="008861A1">
      <w:pPr>
        <w:pStyle w:val="ListParagraph"/>
        <w:numPr>
          <w:ilvl w:val="0"/>
          <w:numId w:val="2"/>
        </w:numPr>
        <w:tabs>
          <w:tab w:val="left" w:pos="301"/>
        </w:tabs>
        <w:spacing w:before="273" w:after="240"/>
        <w:ind w:right="17" w:firstLine="0"/>
        <w:rPr>
          <w:rFonts w:ascii="Arial" w:hAnsi="Arial" w:cs="Arial"/>
        </w:rPr>
      </w:pPr>
      <w:r>
        <w:rPr>
          <w:rFonts w:ascii="Arial" w:hAnsi="Arial" w:cs="Arial"/>
        </w:rPr>
        <w:t xml:space="preserve">We hereby declare that the Application is </w:t>
      </w:r>
      <w:r>
        <w:rPr>
          <w:rFonts w:ascii="Arial" w:hAnsi="Arial" w:cs="Arial"/>
          <w:b/>
        </w:rPr>
        <w:t xml:space="preserve">compliant with the requirements </w:t>
      </w:r>
      <w:r>
        <w:rPr>
          <w:rFonts w:ascii="Arial" w:hAnsi="Arial" w:cs="Arial"/>
        </w:rPr>
        <w:t>set out in the Call for Proposals, as shown in the Requirement Checklist below.</w:t>
      </w:r>
    </w:p>
    <w:p w14:paraId="06C8500C" w14:textId="77777777" w:rsidR="009B0ECA" w:rsidRPr="00B03C5D" w:rsidRDefault="00000000" w:rsidP="008861A1">
      <w:pPr>
        <w:pStyle w:val="ListParagraph"/>
        <w:numPr>
          <w:ilvl w:val="0"/>
          <w:numId w:val="2"/>
        </w:numPr>
        <w:tabs>
          <w:tab w:val="left" w:pos="318"/>
        </w:tabs>
        <w:spacing w:before="1" w:after="240"/>
        <w:ind w:right="24" w:firstLine="0"/>
        <w:rPr>
          <w:rFonts w:ascii="Arial" w:hAnsi="Arial" w:cs="Arial"/>
        </w:rPr>
      </w:pPr>
      <w:r>
        <w:rPr>
          <w:rFonts w:ascii="Arial" w:hAnsi="Arial" w:cs="Arial"/>
        </w:rPr>
        <w:t xml:space="preserve">We hereby confirm that the </w:t>
      </w:r>
      <w:r>
        <w:rPr>
          <w:rFonts w:ascii="Arial" w:hAnsi="Arial" w:cs="Arial"/>
          <w:b/>
        </w:rPr>
        <w:t>contract conditions have been read, understood</w:t>
      </w:r>
      <w:r>
        <w:rPr>
          <w:rFonts w:ascii="Arial" w:hAnsi="Arial" w:cs="Arial"/>
          <w:b/>
          <w:spacing w:val="40"/>
        </w:rPr>
        <w:t xml:space="preserve"> </w:t>
      </w:r>
      <w:r>
        <w:rPr>
          <w:rFonts w:ascii="Arial" w:hAnsi="Arial" w:cs="Arial"/>
          <w:b/>
        </w:rPr>
        <w:t>and accepted, and all the Applicant Terms are fulfilled.</w:t>
      </w:r>
    </w:p>
    <w:p w14:paraId="4DB39F32" w14:textId="77777777" w:rsidR="009B0ECA" w:rsidRPr="00B03C5D" w:rsidRDefault="009B0ECA" w:rsidP="008861A1">
      <w:pPr>
        <w:pStyle w:val="ListParagraph"/>
        <w:numPr>
          <w:ilvl w:val="0"/>
          <w:numId w:val="2"/>
        </w:numPr>
        <w:tabs>
          <w:tab w:val="left" w:pos="318"/>
        </w:tabs>
        <w:spacing w:before="1" w:after="240"/>
        <w:ind w:right="24" w:firstLine="0"/>
        <w:rPr>
          <w:rFonts w:ascii="Arial" w:hAnsi="Arial" w:cs="Arial"/>
        </w:rPr>
      </w:pPr>
      <w:r>
        <w:rPr>
          <w:rFonts w:ascii="Arial" w:hAnsi="Arial" w:cs="Arial"/>
        </w:rPr>
        <w:t>Contact Information</w:t>
      </w:r>
    </w:p>
    <w:p w14:paraId="7EEF1BE6" w14:textId="77777777" w:rsidR="008861A1" w:rsidRDefault="00000000" w:rsidP="008861A1">
      <w:pPr>
        <w:pStyle w:val="BodyText"/>
        <w:spacing w:after="240"/>
        <w:ind w:left="23" w:right="110"/>
        <w:rPr>
          <w:rFonts w:ascii="Arial" w:hAnsi="Arial" w:cs="Arial"/>
          <w:sz w:val="22"/>
          <w:szCs w:val="22"/>
        </w:rPr>
      </w:pPr>
      <w:r>
        <w:rPr>
          <w:rFonts w:ascii="Arial" w:hAnsi="Arial" w:cs="Arial"/>
          <w:sz w:val="22"/>
          <w:szCs w:val="22"/>
        </w:rPr>
        <w:t>Any</w:t>
      </w:r>
      <w:r>
        <w:rPr>
          <w:rFonts w:ascii="Arial" w:hAnsi="Arial" w:cs="Arial"/>
          <w:spacing w:val="-2"/>
          <w:sz w:val="22"/>
          <w:szCs w:val="22"/>
        </w:rPr>
        <w:t xml:space="preserve"> </w:t>
      </w:r>
      <w:r>
        <w:rPr>
          <w:rFonts w:ascii="Arial" w:hAnsi="Arial" w:cs="Arial"/>
          <w:sz w:val="22"/>
          <w:szCs w:val="22"/>
        </w:rPr>
        <w:t>queries</w:t>
      </w:r>
      <w:r>
        <w:rPr>
          <w:rFonts w:ascii="Arial" w:hAnsi="Arial" w:cs="Arial"/>
          <w:spacing w:val="-2"/>
          <w:sz w:val="22"/>
          <w:szCs w:val="22"/>
        </w:rPr>
        <w:t xml:space="preserve"> </w:t>
      </w:r>
      <w:r>
        <w:rPr>
          <w:rFonts w:ascii="Arial" w:hAnsi="Arial" w:cs="Arial"/>
          <w:sz w:val="22"/>
          <w:szCs w:val="22"/>
        </w:rPr>
        <w:t>relevant</w:t>
      </w:r>
      <w:r>
        <w:rPr>
          <w:rFonts w:ascii="Arial" w:hAnsi="Arial" w:cs="Arial"/>
          <w:spacing w:val="-4"/>
          <w:sz w:val="22"/>
          <w:szCs w:val="22"/>
        </w:rPr>
        <w:t xml:space="preserve"> </w:t>
      </w:r>
      <w:r>
        <w:rPr>
          <w:rFonts w:ascii="Arial" w:hAnsi="Arial" w:cs="Arial"/>
          <w:sz w:val="22"/>
          <w:szCs w:val="22"/>
        </w:rPr>
        <w:t>to</w:t>
      </w:r>
      <w:r>
        <w:rPr>
          <w:rFonts w:ascii="Arial" w:hAnsi="Arial" w:cs="Arial"/>
          <w:spacing w:val="-4"/>
          <w:sz w:val="22"/>
          <w:szCs w:val="22"/>
        </w:rPr>
        <w:t xml:space="preserve"> </w:t>
      </w:r>
      <w:r>
        <w:rPr>
          <w:rFonts w:ascii="Arial" w:hAnsi="Arial" w:cs="Arial"/>
          <w:sz w:val="22"/>
          <w:szCs w:val="22"/>
        </w:rPr>
        <w:t>the</w:t>
      </w:r>
      <w:r>
        <w:rPr>
          <w:rFonts w:ascii="Arial" w:hAnsi="Arial" w:cs="Arial"/>
          <w:spacing w:val="-4"/>
          <w:sz w:val="22"/>
          <w:szCs w:val="22"/>
        </w:rPr>
        <w:t xml:space="preserve"> </w:t>
      </w:r>
      <w:r>
        <w:rPr>
          <w:rFonts w:ascii="Arial" w:hAnsi="Arial" w:cs="Arial"/>
          <w:sz w:val="22"/>
          <w:szCs w:val="22"/>
        </w:rPr>
        <w:t>proposal</w:t>
      </w:r>
      <w:r>
        <w:rPr>
          <w:rFonts w:ascii="Arial" w:hAnsi="Arial" w:cs="Arial"/>
          <w:spacing w:val="-2"/>
          <w:sz w:val="22"/>
          <w:szCs w:val="22"/>
        </w:rPr>
        <w:t xml:space="preserve"> </w:t>
      </w:r>
      <w:r>
        <w:rPr>
          <w:rFonts w:ascii="Arial" w:hAnsi="Arial" w:cs="Arial"/>
          <w:sz w:val="22"/>
          <w:szCs w:val="22"/>
        </w:rPr>
        <w:t>are</w:t>
      </w:r>
      <w:r>
        <w:rPr>
          <w:rFonts w:ascii="Arial" w:hAnsi="Arial" w:cs="Arial"/>
          <w:spacing w:val="-5"/>
          <w:sz w:val="22"/>
          <w:szCs w:val="22"/>
        </w:rPr>
        <w:t xml:space="preserve"> </w:t>
      </w:r>
      <w:r>
        <w:rPr>
          <w:rFonts w:ascii="Arial" w:hAnsi="Arial" w:cs="Arial"/>
          <w:sz w:val="22"/>
          <w:szCs w:val="22"/>
        </w:rPr>
        <w:t>to</w:t>
      </w:r>
      <w:r>
        <w:rPr>
          <w:rFonts w:ascii="Arial" w:hAnsi="Arial" w:cs="Arial"/>
          <w:spacing w:val="-4"/>
          <w:sz w:val="22"/>
          <w:szCs w:val="22"/>
        </w:rPr>
        <w:t xml:space="preserve"> </w:t>
      </w:r>
      <w:r>
        <w:rPr>
          <w:rFonts w:ascii="Arial" w:hAnsi="Arial" w:cs="Arial"/>
          <w:sz w:val="22"/>
          <w:szCs w:val="22"/>
        </w:rPr>
        <w:t>be</w:t>
      </w:r>
      <w:r>
        <w:rPr>
          <w:rFonts w:ascii="Arial" w:hAnsi="Arial" w:cs="Arial"/>
          <w:spacing w:val="-4"/>
          <w:sz w:val="22"/>
          <w:szCs w:val="22"/>
        </w:rPr>
        <w:t xml:space="preserve"> </w:t>
      </w:r>
      <w:r>
        <w:rPr>
          <w:rFonts w:ascii="Arial" w:hAnsi="Arial" w:cs="Arial"/>
          <w:sz w:val="22"/>
          <w:szCs w:val="22"/>
        </w:rPr>
        <w:t>addressed</w:t>
      </w:r>
      <w:r>
        <w:rPr>
          <w:rFonts w:ascii="Arial" w:hAnsi="Arial" w:cs="Arial"/>
          <w:spacing w:val="-4"/>
          <w:sz w:val="22"/>
          <w:szCs w:val="22"/>
        </w:rPr>
        <w:t xml:space="preserve"> </w:t>
      </w:r>
      <w:r>
        <w:rPr>
          <w:rFonts w:ascii="Arial" w:hAnsi="Arial" w:cs="Arial"/>
          <w:sz w:val="22"/>
          <w:szCs w:val="22"/>
        </w:rPr>
        <w:t>to</w:t>
      </w:r>
      <w:r>
        <w:rPr>
          <w:rFonts w:ascii="Arial" w:hAnsi="Arial" w:cs="Arial"/>
          <w:spacing w:val="-1"/>
          <w:sz w:val="22"/>
          <w:szCs w:val="22"/>
        </w:rPr>
        <w:t xml:space="preserve"> </w:t>
      </w:r>
      <w:r>
        <w:rPr>
          <w:rFonts w:ascii="Arial" w:hAnsi="Arial" w:cs="Arial"/>
          <w:sz w:val="22"/>
          <w:szCs w:val="22"/>
        </w:rPr>
        <w:t>the</w:t>
      </w:r>
      <w:r>
        <w:rPr>
          <w:rFonts w:ascii="Arial" w:hAnsi="Arial" w:cs="Arial"/>
          <w:spacing w:val="-4"/>
          <w:sz w:val="22"/>
          <w:szCs w:val="22"/>
        </w:rPr>
        <w:t xml:space="preserve"> </w:t>
      </w:r>
      <w:r>
        <w:rPr>
          <w:rFonts w:ascii="Arial" w:hAnsi="Arial" w:cs="Arial"/>
          <w:sz w:val="22"/>
          <w:szCs w:val="22"/>
        </w:rPr>
        <w:t>attention</w:t>
      </w:r>
      <w:r>
        <w:rPr>
          <w:rFonts w:ascii="Arial" w:hAnsi="Arial" w:cs="Arial"/>
          <w:spacing w:val="-2"/>
          <w:sz w:val="22"/>
          <w:szCs w:val="22"/>
        </w:rPr>
        <w:t xml:space="preserve"> </w:t>
      </w:r>
      <w:r>
        <w:rPr>
          <w:rFonts w:ascii="Arial" w:hAnsi="Arial" w:cs="Arial"/>
          <w:sz w:val="22"/>
          <w:szCs w:val="22"/>
        </w:rPr>
        <w:t>of:</w:t>
      </w:r>
    </w:p>
    <w:p w14:paraId="360E457C" w14:textId="77777777" w:rsidR="00B03C5D" w:rsidRDefault="00000000" w:rsidP="00B03C5D">
      <w:pPr>
        <w:pStyle w:val="BodyText"/>
        <w:ind w:left="23" w:right="110"/>
        <w:rPr>
          <w:rFonts w:ascii="Arial" w:hAnsi="Arial" w:cs="Arial"/>
          <w:color w:val="4471C4"/>
          <w:spacing w:val="-2"/>
          <w:sz w:val="22"/>
          <w:szCs w:val="22"/>
          <w:highlight w:val="yellow"/>
        </w:rPr>
      </w:pPr>
      <w:r>
        <w:rPr>
          <w:rFonts w:ascii="Arial" w:hAnsi="Arial" w:cs="Arial"/>
          <w:color w:val="4471C4"/>
          <w:spacing w:val="-2"/>
          <w:sz w:val="22"/>
          <w:szCs w:val="22"/>
          <w:highlight w:val="yellow"/>
        </w:rPr>
        <w:t>[Name(s)]</w:t>
      </w:r>
    </w:p>
    <w:p w14:paraId="5C8C747F" w14:textId="77777777" w:rsidR="00B03C5D" w:rsidRDefault="00000000" w:rsidP="00B03C5D">
      <w:pPr>
        <w:pStyle w:val="BodyText"/>
        <w:ind w:left="23" w:right="110"/>
        <w:rPr>
          <w:rFonts w:ascii="Arial" w:hAnsi="Arial" w:cs="Arial"/>
          <w:color w:val="4471C4"/>
          <w:spacing w:val="-2"/>
          <w:sz w:val="22"/>
          <w:szCs w:val="22"/>
          <w:highlight w:val="yellow"/>
        </w:rPr>
      </w:pPr>
      <w:r>
        <w:rPr>
          <w:rFonts w:ascii="Arial" w:hAnsi="Arial" w:cs="Arial"/>
          <w:color w:val="4471C4"/>
          <w:spacing w:val="-2"/>
          <w:sz w:val="22"/>
          <w:szCs w:val="22"/>
          <w:highlight w:val="yellow"/>
        </w:rPr>
        <w:t xml:space="preserve">[Address(es)] </w:t>
      </w:r>
    </w:p>
    <w:p w14:paraId="135E0CCC" w14:textId="77777777" w:rsidR="00B03C5D" w:rsidRPr="00B03C5D" w:rsidRDefault="00000000" w:rsidP="008861A1">
      <w:pPr>
        <w:pStyle w:val="BodyText"/>
        <w:spacing w:after="240"/>
        <w:ind w:left="23" w:right="6858"/>
        <w:rPr>
          <w:rFonts w:ascii="Arial" w:hAnsi="Arial" w:cs="Arial"/>
          <w:sz w:val="22"/>
          <w:szCs w:val="22"/>
          <w:highlight w:val="yellow"/>
        </w:rPr>
      </w:pPr>
      <w:r>
        <w:rPr>
          <w:rFonts w:ascii="Arial" w:hAnsi="Arial" w:cs="Arial"/>
          <w:color w:val="4471C4"/>
          <w:spacing w:val="-2"/>
          <w:sz w:val="22"/>
          <w:szCs w:val="22"/>
          <w:highlight w:val="yellow"/>
        </w:rPr>
        <w:t>[Phone] and</w:t>
      </w:r>
      <w:r>
        <w:rPr>
          <w:rFonts w:ascii="Arial" w:hAnsi="Arial" w:cs="Arial"/>
          <w:sz w:val="22"/>
          <w:szCs w:val="22"/>
          <w:highlight w:val="yellow"/>
        </w:rPr>
        <w:t xml:space="preserve"> </w:t>
      </w:r>
      <w:r>
        <w:rPr>
          <w:rFonts w:ascii="Arial" w:hAnsi="Arial" w:cs="Arial"/>
          <w:color w:val="4471C4"/>
          <w:spacing w:val="-2"/>
          <w:sz w:val="22"/>
          <w:szCs w:val="22"/>
          <w:highlight w:val="yellow"/>
        </w:rPr>
        <w:t>[E-Mail]</w:t>
      </w:r>
    </w:p>
    <w:p w14:paraId="1A1DADBA" w14:textId="77777777" w:rsidR="00B03C5D" w:rsidRDefault="0088027A" w:rsidP="008861A1">
      <w:pPr>
        <w:pStyle w:val="BodyText"/>
        <w:spacing w:after="240"/>
        <w:rPr>
          <w:rFonts w:ascii="Arial" w:hAnsi="Arial" w:cs="Arial"/>
          <w:sz w:val="22"/>
          <w:szCs w:val="22"/>
        </w:rPr>
      </w:pPr>
      <w:r>
        <w:rPr>
          <w:rFonts w:ascii="Arial" w:hAnsi="Arial" w:cs="Arial"/>
          <w:sz w:val="22"/>
          <w:szCs w:val="22"/>
        </w:rPr>
        <w:t>Contact</w:t>
      </w:r>
      <w:r>
        <w:rPr>
          <w:rFonts w:ascii="Arial" w:hAnsi="Arial" w:cs="Arial"/>
          <w:spacing w:val="-5"/>
          <w:sz w:val="22"/>
          <w:szCs w:val="22"/>
        </w:rPr>
        <w:t xml:space="preserve"> </w:t>
      </w:r>
      <w:r>
        <w:rPr>
          <w:rFonts w:ascii="Arial" w:hAnsi="Arial" w:cs="Arial"/>
          <w:sz w:val="22"/>
          <w:szCs w:val="22"/>
        </w:rPr>
        <w:t>information</w:t>
      </w:r>
      <w:r>
        <w:rPr>
          <w:rFonts w:ascii="Arial" w:hAnsi="Arial" w:cs="Arial"/>
          <w:spacing w:val="-3"/>
          <w:sz w:val="22"/>
          <w:szCs w:val="22"/>
        </w:rPr>
        <w:t xml:space="preserve"> </w:t>
      </w:r>
      <w:r>
        <w:rPr>
          <w:rFonts w:ascii="Arial" w:hAnsi="Arial" w:cs="Arial"/>
          <w:sz w:val="22"/>
          <w:szCs w:val="22"/>
        </w:rPr>
        <w:t>of</w:t>
      </w:r>
      <w:r>
        <w:rPr>
          <w:rFonts w:ascii="Arial" w:hAnsi="Arial" w:cs="Arial"/>
          <w:spacing w:val="-5"/>
          <w:sz w:val="22"/>
          <w:szCs w:val="22"/>
        </w:rPr>
        <w:t xml:space="preserve"> </w:t>
      </w:r>
      <w:r>
        <w:rPr>
          <w:rFonts w:ascii="Arial" w:hAnsi="Arial" w:cs="Arial"/>
          <w:sz w:val="22"/>
          <w:szCs w:val="22"/>
        </w:rPr>
        <w:t>the</w:t>
      </w:r>
      <w:r>
        <w:rPr>
          <w:rFonts w:ascii="Arial" w:hAnsi="Arial" w:cs="Arial"/>
          <w:spacing w:val="-3"/>
          <w:sz w:val="22"/>
          <w:szCs w:val="22"/>
        </w:rPr>
        <w:t xml:space="preserve"> </w:t>
      </w:r>
      <w:r>
        <w:rPr>
          <w:rFonts w:ascii="Arial" w:hAnsi="Arial" w:cs="Arial"/>
          <w:sz w:val="22"/>
          <w:szCs w:val="22"/>
        </w:rPr>
        <w:t>legal</w:t>
      </w:r>
      <w:r>
        <w:rPr>
          <w:rFonts w:ascii="Arial" w:hAnsi="Arial" w:cs="Arial"/>
          <w:spacing w:val="-3"/>
          <w:sz w:val="22"/>
          <w:szCs w:val="22"/>
        </w:rPr>
        <w:t xml:space="preserve"> </w:t>
      </w:r>
      <w:r>
        <w:rPr>
          <w:rFonts w:ascii="Arial" w:hAnsi="Arial" w:cs="Arial"/>
          <w:sz w:val="22"/>
          <w:szCs w:val="22"/>
        </w:rPr>
        <w:t>representative</w:t>
      </w:r>
      <w:r>
        <w:rPr>
          <w:rFonts w:ascii="Arial" w:hAnsi="Arial" w:cs="Arial"/>
          <w:spacing w:val="-3"/>
          <w:sz w:val="22"/>
          <w:szCs w:val="22"/>
        </w:rPr>
        <w:t xml:space="preserve"> </w:t>
      </w:r>
      <w:r>
        <w:rPr>
          <w:rFonts w:ascii="Arial" w:hAnsi="Arial" w:cs="Arial"/>
          <w:sz w:val="22"/>
          <w:szCs w:val="22"/>
        </w:rPr>
        <w:t>who</w:t>
      </w:r>
      <w:r>
        <w:rPr>
          <w:rFonts w:ascii="Arial" w:hAnsi="Arial" w:cs="Arial"/>
          <w:spacing w:val="-3"/>
          <w:sz w:val="22"/>
          <w:szCs w:val="22"/>
        </w:rPr>
        <w:t xml:space="preserve"> </w:t>
      </w:r>
      <w:r>
        <w:rPr>
          <w:rFonts w:ascii="Arial" w:hAnsi="Arial" w:cs="Arial"/>
          <w:sz w:val="22"/>
          <w:szCs w:val="22"/>
        </w:rPr>
        <w:t>will</w:t>
      </w:r>
      <w:r>
        <w:rPr>
          <w:rFonts w:ascii="Arial" w:hAnsi="Arial" w:cs="Arial"/>
          <w:spacing w:val="-3"/>
          <w:sz w:val="22"/>
          <w:szCs w:val="22"/>
        </w:rPr>
        <w:t xml:space="preserve"> </w:t>
      </w:r>
      <w:r>
        <w:rPr>
          <w:rFonts w:ascii="Arial" w:hAnsi="Arial" w:cs="Arial"/>
          <w:sz w:val="22"/>
          <w:szCs w:val="22"/>
        </w:rPr>
        <w:t>be</w:t>
      </w:r>
      <w:r>
        <w:rPr>
          <w:rFonts w:ascii="Arial" w:hAnsi="Arial" w:cs="Arial"/>
          <w:spacing w:val="-5"/>
          <w:sz w:val="22"/>
          <w:szCs w:val="22"/>
        </w:rPr>
        <w:t xml:space="preserve"> </w:t>
      </w:r>
      <w:r>
        <w:rPr>
          <w:rFonts w:ascii="Arial" w:hAnsi="Arial" w:cs="Arial"/>
          <w:sz w:val="22"/>
          <w:szCs w:val="22"/>
        </w:rPr>
        <w:t>signing</w:t>
      </w:r>
      <w:r>
        <w:rPr>
          <w:rFonts w:ascii="Arial" w:hAnsi="Arial" w:cs="Arial"/>
          <w:spacing w:val="-3"/>
          <w:sz w:val="22"/>
          <w:szCs w:val="22"/>
        </w:rPr>
        <w:t xml:space="preserve"> </w:t>
      </w:r>
      <w:r>
        <w:rPr>
          <w:rFonts w:ascii="Arial" w:hAnsi="Arial" w:cs="Arial"/>
          <w:sz w:val="22"/>
          <w:szCs w:val="22"/>
        </w:rPr>
        <w:t>the</w:t>
      </w:r>
      <w:r>
        <w:rPr>
          <w:rFonts w:ascii="Arial" w:hAnsi="Arial" w:cs="Arial"/>
          <w:spacing w:val="-3"/>
          <w:sz w:val="22"/>
          <w:szCs w:val="22"/>
        </w:rPr>
        <w:t xml:space="preserve"> </w:t>
      </w:r>
      <w:r>
        <w:rPr>
          <w:rFonts w:ascii="Arial" w:hAnsi="Arial" w:cs="Arial"/>
          <w:sz w:val="22"/>
          <w:szCs w:val="22"/>
        </w:rPr>
        <w:t>contract:</w:t>
      </w:r>
    </w:p>
    <w:p w14:paraId="7F9E7436" w14:textId="77777777" w:rsidR="00B03C5D" w:rsidRDefault="0088027A" w:rsidP="00B03C5D">
      <w:pPr>
        <w:pStyle w:val="BodyText"/>
        <w:rPr>
          <w:rFonts w:ascii="Arial" w:hAnsi="Arial" w:cs="Arial"/>
          <w:color w:val="4471C4"/>
          <w:spacing w:val="-2"/>
          <w:sz w:val="22"/>
          <w:szCs w:val="22"/>
          <w:highlight w:val="yellow"/>
        </w:rPr>
      </w:pPr>
      <w:r>
        <w:rPr>
          <w:rFonts w:ascii="Arial" w:hAnsi="Arial" w:cs="Arial"/>
          <w:color w:val="4471C4"/>
          <w:spacing w:val="-2"/>
          <w:sz w:val="22"/>
          <w:szCs w:val="22"/>
          <w:highlight w:val="yellow"/>
        </w:rPr>
        <w:t>[Name(s)]</w:t>
      </w:r>
    </w:p>
    <w:p w14:paraId="7CDD2BEE" w14:textId="77777777" w:rsidR="00B03C5D" w:rsidRDefault="00000000" w:rsidP="00B03C5D">
      <w:pPr>
        <w:pStyle w:val="BodyText"/>
        <w:rPr>
          <w:rFonts w:ascii="Arial" w:hAnsi="Arial" w:cs="Arial"/>
          <w:color w:val="4471C4"/>
          <w:spacing w:val="-2"/>
          <w:sz w:val="22"/>
          <w:szCs w:val="22"/>
          <w:highlight w:val="yellow"/>
        </w:rPr>
      </w:pPr>
      <w:r>
        <w:rPr>
          <w:rFonts w:ascii="Arial" w:hAnsi="Arial" w:cs="Arial"/>
          <w:color w:val="4471C4"/>
          <w:spacing w:val="-2"/>
          <w:sz w:val="22"/>
          <w:szCs w:val="22"/>
          <w:highlight w:val="yellow"/>
        </w:rPr>
        <w:t>[Address(es)]</w:t>
      </w:r>
    </w:p>
    <w:p w14:paraId="4BEB5474" w14:textId="77777777" w:rsidR="009B0ECA" w:rsidRPr="00B03C5D" w:rsidRDefault="0096437F" w:rsidP="008861A1">
      <w:pPr>
        <w:pStyle w:val="BodyText"/>
        <w:spacing w:after="240"/>
        <w:rPr>
          <w:rFonts w:ascii="Arial" w:hAnsi="Arial" w:cs="Arial"/>
          <w:color w:val="4471C4"/>
          <w:spacing w:val="-2"/>
          <w:sz w:val="22"/>
          <w:szCs w:val="22"/>
        </w:rPr>
      </w:pPr>
      <w:r>
        <w:rPr>
          <w:rFonts w:ascii="Arial" w:hAnsi="Arial" w:cs="Arial"/>
          <w:color w:val="4471C4"/>
          <w:spacing w:val="-2"/>
          <w:sz w:val="22"/>
          <w:szCs w:val="22"/>
          <w:highlight w:val="yellow"/>
        </w:rPr>
        <w:lastRenderedPageBreak/>
        <w:t>[Phone] and</w:t>
      </w:r>
      <w:r>
        <w:rPr>
          <w:rFonts w:ascii="Arial" w:hAnsi="Arial" w:cs="Arial"/>
          <w:sz w:val="22"/>
          <w:szCs w:val="22"/>
          <w:highlight w:val="yellow"/>
        </w:rPr>
        <w:t xml:space="preserve"> </w:t>
      </w:r>
      <w:r>
        <w:rPr>
          <w:rFonts w:ascii="Arial" w:hAnsi="Arial" w:cs="Arial"/>
          <w:color w:val="4471C4"/>
          <w:spacing w:val="-2"/>
          <w:sz w:val="22"/>
          <w:szCs w:val="22"/>
          <w:highlight w:val="yellow"/>
        </w:rPr>
        <w:t>[E-Mail]</w:t>
      </w:r>
    </w:p>
    <w:p w14:paraId="1E13BDE2" w14:textId="77777777" w:rsidR="009B0ECA" w:rsidRPr="00B03C5D" w:rsidRDefault="009B0ECA" w:rsidP="008861A1">
      <w:pPr>
        <w:pStyle w:val="ListParagraph"/>
        <w:numPr>
          <w:ilvl w:val="0"/>
          <w:numId w:val="2"/>
        </w:numPr>
        <w:tabs>
          <w:tab w:val="left" w:pos="318"/>
        </w:tabs>
        <w:spacing w:before="1" w:after="240"/>
        <w:ind w:right="24" w:firstLine="0"/>
        <w:rPr>
          <w:rFonts w:ascii="Arial" w:hAnsi="Arial" w:cs="Arial"/>
          <w:bCs/>
        </w:rPr>
      </w:pPr>
      <w:r>
        <w:rPr>
          <w:rFonts w:ascii="Arial" w:hAnsi="Arial" w:cs="Arial"/>
          <w:bCs/>
        </w:rPr>
        <w:t>General</w:t>
      </w:r>
      <w:r>
        <w:rPr>
          <w:rFonts w:ascii="Arial" w:hAnsi="Arial" w:cs="Arial"/>
          <w:bCs/>
          <w:spacing w:val="-4"/>
        </w:rPr>
        <w:t xml:space="preserve"> </w:t>
      </w:r>
      <w:r>
        <w:rPr>
          <w:rFonts w:ascii="Arial" w:hAnsi="Arial" w:cs="Arial"/>
          <w:bCs/>
        </w:rPr>
        <w:t>Application</w:t>
      </w:r>
      <w:r>
        <w:rPr>
          <w:rFonts w:ascii="Arial" w:hAnsi="Arial" w:cs="Arial"/>
          <w:bCs/>
          <w:spacing w:val="-4"/>
        </w:rPr>
        <w:t xml:space="preserve"> </w:t>
      </w:r>
      <w:r>
        <w:rPr>
          <w:rFonts w:ascii="Arial" w:hAnsi="Arial" w:cs="Arial"/>
          <w:bCs/>
          <w:spacing w:val="-2"/>
        </w:rPr>
        <w:t>Requirements:</w:t>
      </w:r>
    </w:p>
    <w:tbl>
      <w:tblPr>
        <w:tblpPr w:leftFromText="180" w:rightFromText="180" w:vertAnchor="text" w:horzAnchor="margin" w:tblpY="28"/>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82"/>
        <w:gridCol w:w="2132"/>
      </w:tblGrid>
      <w:tr w:rsidR="00C31021" w:rsidRPr="00196198" w14:paraId="7E144DE6" w14:textId="77777777" w:rsidTr="009B0ECA">
        <w:trPr>
          <w:trHeight w:val="551"/>
        </w:trPr>
        <w:tc>
          <w:tcPr>
            <w:tcW w:w="6882" w:type="dxa"/>
          </w:tcPr>
          <w:p w14:paraId="76685579" w14:textId="77777777" w:rsidR="009B0ECA" w:rsidRPr="00196198" w:rsidRDefault="009B0ECA" w:rsidP="00DC63A8">
            <w:pPr>
              <w:pStyle w:val="TableParagraph"/>
              <w:ind w:left="6"/>
              <w:rPr>
                <w:rFonts w:ascii="Arial" w:hAnsi="Arial" w:cs="Arial"/>
                <w:b/>
              </w:rPr>
            </w:pPr>
            <w:r>
              <w:rPr>
                <w:rFonts w:ascii="Arial" w:hAnsi="Arial" w:cs="Arial"/>
              </w:rPr>
              <w:t>ESA</w:t>
            </w:r>
            <w:r>
              <w:rPr>
                <w:rFonts w:ascii="Arial" w:hAnsi="Arial" w:cs="Arial"/>
                <w:spacing w:val="-4"/>
              </w:rPr>
              <w:t xml:space="preserve"> </w:t>
            </w:r>
            <w:r>
              <w:rPr>
                <w:rFonts w:ascii="Arial" w:hAnsi="Arial" w:cs="Arial"/>
              </w:rPr>
              <w:t>Prepare</w:t>
            </w:r>
            <w:r>
              <w:rPr>
                <w:rFonts w:ascii="Arial" w:hAnsi="Arial" w:cs="Arial"/>
                <w:spacing w:val="-5"/>
              </w:rPr>
              <w:t xml:space="preserve"> </w:t>
            </w:r>
            <w:r>
              <w:rPr>
                <w:rFonts w:ascii="Arial" w:hAnsi="Arial" w:cs="Arial"/>
              </w:rPr>
              <w:t>for</w:t>
            </w:r>
            <w:r>
              <w:rPr>
                <w:rFonts w:ascii="Arial" w:hAnsi="Arial" w:cs="Arial"/>
                <w:spacing w:val="-4"/>
              </w:rPr>
              <w:t xml:space="preserve"> </w:t>
            </w:r>
            <w:r>
              <w:rPr>
                <w:rFonts w:ascii="Arial" w:hAnsi="Arial" w:cs="Arial"/>
              </w:rPr>
              <w:t>Space</w:t>
            </w:r>
            <w:r>
              <w:rPr>
                <w:rFonts w:ascii="Arial" w:hAnsi="Arial" w:cs="Arial"/>
                <w:spacing w:val="-2"/>
              </w:rPr>
              <w:t xml:space="preserve"> </w:t>
            </w:r>
            <w:r>
              <w:rPr>
                <w:rFonts w:ascii="Arial" w:hAnsi="Arial" w:cs="Arial"/>
                <w:spacing w:val="-2"/>
              </w:rPr>
              <w:br/>
            </w:r>
            <w:r>
              <w:rPr>
                <w:rFonts w:ascii="Arial" w:hAnsi="Arial" w:cs="Arial"/>
                <w:b/>
              </w:rPr>
              <w:t>General</w:t>
            </w:r>
            <w:r>
              <w:rPr>
                <w:rFonts w:ascii="Arial" w:hAnsi="Arial" w:cs="Arial"/>
                <w:b/>
                <w:spacing w:val="-4"/>
              </w:rPr>
              <w:t xml:space="preserve"> </w:t>
            </w:r>
            <w:r>
              <w:rPr>
                <w:rFonts w:ascii="Arial" w:hAnsi="Arial" w:cs="Arial"/>
                <w:b/>
              </w:rPr>
              <w:t>Application</w:t>
            </w:r>
            <w:r>
              <w:rPr>
                <w:rFonts w:ascii="Arial" w:hAnsi="Arial" w:cs="Arial"/>
                <w:b/>
                <w:spacing w:val="-4"/>
              </w:rPr>
              <w:t xml:space="preserve"> </w:t>
            </w:r>
            <w:r>
              <w:rPr>
                <w:rFonts w:ascii="Arial" w:hAnsi="Arial" w:cs="Arial"/>
                <w:b/>
                <w:spacing w:val="-2"/>
              </w:rPr>
              <w:t>Requirements:</w:t>
            </w:r>
          </w:p>
        </w:tc>
        <w:tc>
          <w:tcPr>
            <w:tcW w:w="2132" w:type="dxa"/>
          </w:tcPr>
          <w:p w14:paraId="1BA40303" w14:textId="77777777" w:rsidR="009B0ECA" w:rsidRPr="00196198" w:rsidRDefault="009B0ECA" w:rsidP="00DC63A8">
            <w:pPr>
              <w:pStyle w:val="TableParagraph"/>
              <w:spacing w:line="270" w:lineRule="atLeast"/>
              <w:ind w:left="6" w:right="105"/>
              <w:rPr>
                <w:rFonts w:ascii="Arial" w:hAnsi="Arial" w:cs="Arial"/>
                <w:b/>
              </w:rPr>
            </w:pPr>
            <w:r>
              <w:rPr>
                <w:rFonts w:ascii="Arial" w:hAnsi="Arial" w:cs="Arial"/>
                <w:b/>
                <w:spacing w:val="-2"/>
              </w:rPr>
              <w:t>Compliance statement</w:t>
            </w:r>
          </w:p>
        </w:tc>
      </w:tr>
      <w:tr w:rsidR="00C31021" w:rsidRPr="00196198" w14:paraId="762B03B5" w14:textId="77777777" w:rsidTr="00196198">
        <w:trPr>
          <w:trHeight w:val="20"/>
        </w:trPr>
        <w:tc>
          <w:tcPr>
            <w:tcW w:w="6882" w:type="dxa"/>
          </w:tcPr>
          <w:p w14:paraId="6BFD5927" w14:textId="77777777" w:rsidR="009B0ECA" w:rsidRPr="00196198" w:rsidRDefault="009B0ECA" w:rsidP="00DC63A8">
            <w:pPr>
              <w:pStyle w:val="TableParagraph"/>
              <w:ind w:left="6"/>
              <w:rPr>
                <w:rFonts w:ascii="Arial" w:hAnsi="Arial" w:cs="Arial"/>
              </w:rPr>
            </w:pPr>
            <w:r>
              <w:rPr>
                <w:rFonts w:ascii="Arial" w:hAnsi="Arial" w:cs="Arial"/>
              </w:rPr>
              <w:t>The Applicant has clearly described the technology/know-how they</w:t>
            </w:r>
            <w:r>
              <w:rPr>
                <w:rFonts w:ascii="Arial" w:hAnsi="Arial" w:cs="Arial"/>
                <w:spacing w:val="-12"/>
              </w:rPr>
              <w:t xml:space="preserve"> </w:t>
            </w:r>
            <w:r>
              <w:rPr>
                <w:rFonts w:ascii="Arial" w:hAnsi="Arial" w:cs="Arial"/>
              </w:rPr>
              <w:t>want</w:t>
            </w:r>
            <w:r>
              <w:rPr>
                <w:rFonts w:ascii="Arial" w:hAnsi="Arial" w:cs="Arial"/>
                <w:spacing w:val="-11"/>
              </w:rPr>
              <w:t xml:space="preserve"> </w:t>
            </w:r>
            <w:r>
              <w:rPr>
                <w:rFonts w:ascii="Arial" w:hAnsi="Arial" w:cs="Arial"/>
              </w:rPr>
              <w:t>to</w:t>
            </w:r>
            <w:r>
              <w:rPr>
                <w:rFonts w:ascii="Arial" w:hAnsi="Arial" w:cs="Arial"/>
                <w:spacing w:val="-9"/>
              </w:rPr>
              <w:t xml:space="preserve"> </w:t>
            </w:r>
            <w:r>
              <w:rPr>
                <w:rFonts w:ascii="Arial" w:hAnsi="Arial" w:cs="Arial"/>
              </w:rPr>
              <w:t>bring</w:t>
            </w:r>
            <w:r>
              <w:rPr>
                <w:rFonts w:ascii="Arial" w:hAnsi="Arial" w:cs="Arial"/>
                <w:spacing w:val="-11"/>
              </w:rPr>
              <w:t xml:space="preserve"> </w:t>
            </w:r>
            <w:r>
              <w:rPr>
                <w:rFonts w:ascii="Arial" w:hAnsi="Arial" w:cs="Arial"/>
              </w:rPr>
              <w:t>to</w:t>
            </w:r>
            <w:r>
              <w:rPr>
                <w:rFonts w:ascii="Arial" w:hAnsi="Arial" w:cs="Arial"/>
                <w:spacing w:val="-10"/>
              </w:rPr>
              <w:t xml:space="preserve"> </w:t>
            </w:r>
            <w:r>
              <w:rPr>
                <w:rFonts w:ascii="Arial" w:hAnsi="Arial" w:cs="Arial"/>
              </w:rPr>
              <w:t>space</w:t>
            </w:r>
            <w:r>
              <w:rPr>
                <w:rFonts w:ascii="Arial" w:hAnsi="Arial" w:cs="Arial"/>
                <w:spacing w:val="-11"/>
              </w:rPr>
              <w:t xml:space="preserve"> </w:t>
            </w:r>
            <w:r>
              <w:rPr>
                <w:rFonts w:ascii="Arial" w:hAnsi="Arial" w:cs="Arial"/>
              </w:rPr>
              <w:t>and</w:t>
            </w:r>
            <w:r>
              <w:rPr>
                <w:rFonts w:ascii="Arial" w:hAnsi="Arial" w:cs="Arial"/>
                <w:spacing w:val="-10"/>
              </w:rPr>
              <w:t xml:space="preserve"> </w:t>
            </w:r>
            <w:r>
              <w:rPr>
                <w:rFonts w:ascii="Arial" w:hAnsi="Arial" w:cs="Arial"/>
              </w:rPr>
              <w:t>why</w:t>
            </w:r>
            <w:r>
              <w:rPr>
                <w:rFonts w:ascii="Arial" w:hAnsi="Arial" w:cs="Arial"/>
                <w:spacing w:val="-11"/>
              </w:rPr>
              <w:t xml:space="preserve"> </w:t>
            </w:r>
            <w:r>
              <w:rPr>
                <w:rFonts w:ascii="Arial" w:hAnsi="Arial" w:cs="Arial"/>
              </w:rPr>
              <w:t>they</w:t>
            </w:r>
            <w:r>
              <w:rPr>
                <w:rFonts w:ascii="Arial" w:hAnsi="Arial" w:cs="Arial"/>
                <w:spacing w:val="-13"/>
              </w:rPr>
              <w:t xml:space="preserve"> </w:t>
            </w:r>
            <w:r>
              <w:rPr>
                <w:rFonts w:ascii="Arial" w:hAnsi="Arial" w:cs="Arial"/>
              </w:rPr>
              <w:t>believe</w:t>
            </w:r>
            <w:r>
              <w:rPr>
                <w:rFonts w:ascii="Arial" w:hAnsi="Arial" w:cs="Arial"/>
                <w:spacing w:val="-11"/>
              </w:rPr>
              <w:t xml:space="preserve"> </w:t>
            </w:r>
            <w:r>
              <w:rPr>
                <w:rFonts w:ascii="Arial" w:hAnsi="Arial" w:cs="Arial"/>
              </w:rPr>
              <w:t>it</w:t>
            </w:r>
            <w:r>
              <w:rPr>
                <w:rFonts w:ascii="Arial" w:hAnsi="Arial" w:cs="Arial"/>
                <w:spacing w:val="-11"/>
              </w:rPr>
              <w:t xml:space="preserve"> </w:t>
            </w:r>
            <w:r>
              <w:rPr>
                <w:rFonts w:ascii="Arial" w:hAnsi="Arial" w:cs="Arial"/>
              </w:rPr>
              <w:t>is</w:t>
            </w:r>
            <w:r>
              <w:rPr>
                <w:rFonts w:ascii="Arial" w:hAnsi="Arial" w:cs="Arial"/>
                <w:spacing w:val="-12"/>
              </w:rPr>
              <w:t xml:space="preserve"> </w:t>
            </w:r>
            <w:r>
              <w:rPr>
                <w:rFonts w:ascii="Arial" w:hAnsi="Arial" w:cs="Arial"/>
              </w:rPr>
              <w:t>of</w:t>
            </w:r>
            <w:r>
              <w:rPr>
                <w:rFonts w:ascii="Arial" w:hAnsi="Arial" w:cs="Arial"/>
                <w:spacing w:val="-10"/>
              </w:rPr>
              <w:t xml:space="preserve"> </w:t>
            </w:r>
            <w:r>
              <w:rPr>
                <w:rFonts w:ascii="Arial" w:hAnsi="Arial" w:cs="Arial"/>
                <w:spacing w:val="-2"/>
              </w:rPr>
              <w:t>relevance</w:t>
            </w:r>
          </w:p>
        </w:tc>
        <w:tc>
          <w:tcPr>
            <w:tcW w:w="2132" w:type="dxa"/>
          </w:tcPr>
          <w:p w14:paraId="71521CE2" w14:textId="77777777" w:rsidR="009B0ECA" w:rsidRPr="00196198" w:rsidRDefault="00196198" w:rsidP="00DC63A8">
            <w:pPr>
              <w:pStyle w:val="TableParagraph"/>
              <w:spacing w:line="276" w:lineRule="exact"/>
              <w:ind w:left="6" w:right="105"/>
              <w:rPr>
                <w:rFonts w:ascii="Arial" w:hAnsi="Arial" w:cs="Arial"/>
                <w:color w:val="000000" w:themeColor="text1"/>
              </w:rPr>
            </w:pPr>
            <w:r>
              <w:rPr>
                <w:rFonts w:ascii="Arial" w:hAnsi="Arial" w:cs="Arial"/>
                <w:color w:val="000000" w:themeColor="text1"/>
                <w:spacing w:val="-2"/>
              </w:rPr>
              <w:t>Compliant</w:t>
            </w:r>
          </w:p>
        </w:tc>
      </w:tr>
      <w:tr w:rsidR="00196198" w:rsidRPr="00196198" w14:paraId="3769171E" w14:textId="77777777" w:rsidTr="00196198">
        <w:trPr>
          <w:trHeight w:val="20"/>
        </w:trPr>
        <w:tc>
          <w:tcPr>
            <w:tcW w:w="6882" w:type="dxa"/>
          </w:tcPr>
          <w:p w14:paraId="6B3A2F76" w14:textId="77777777" w:rsidR="00196198" w:rsidRPr="00196198" w:rsidRDefault="00196198" w:rsidP="00196198">
            <w:pPr>
              <w:pStyle w:val="TableParagraph"/>
              <w:spacing w:line="276" w:lineRule="exact"/>
              <w:ind w:left="6" w:right="-15"/>
              <w:jc w:val="both"/>
              <w:rPr>
                <w:rFonts w:ascii="Arial" w:hAnsi="Arial" w:cs="Arial"/>
              </w:rPr>
            </w:pPr>
            <w:r>
              <w:rPr>
                <w:rFonts w:ascii="Arial" w:hAnsi="Arial" w:cs="Arial"/>
              </w:rPr>
              <w:t>The Applicant is a legal entity registered under the laws of Denmark</w:t>
            </w:r>
          </w:p>
        </w:tc>
        <w:tc>
          <w:tcPr>
            <w:tcW w:w="2132" w:type="dxa"/>
          </w:tcPr>
          <w:p w14:paraId="323BB3AF" w14:textId="77777777" w:rsidR="00196198" w:rsidRPr="00196198" w:rsidRDefault="00196198" w:rsidP="00196198">
            <w:pPr>
              <w:pStyle w:val="TableParagraph"/>
              <w:spacing w:line="276" w:lineRule="exact"/>
              <w:ind w:left="6" w:right="105"/>
              <w:rPr>
                <w:rFonts w:ascii="Arial" w:hAnsi="Arial" w:cs="Arial"/>
              </w:rPr>
            </w:pPr>
            <w:r>
              <w:rPr>
                <w:rFonts w:ascii="Arial" w:hAnsi="Arial" w:cs="Arial"/>
                <w:color w:val="000000" w:themeColor="text1"/>
                <w:spacing w:val="-2"/>
              </w:rPr>
              <w:t>Compliant</w:t>
            </w:r>
          </w:p>
        </w:tc>
      </w:tr>
      <w:tr w:rsidR="00196198" w:rsidRPr="00196198" w14:paraId="341DC6C0" w14:textId="77777777" w:rsidTr="00196198">
        <w:trPr>
          <w:trHeight w:val="20"/>
        </w:trPr>
        <w:tc>
          <w:tcPr>
            <w:tcW w:w="6882" w:type="dxa"/>
          </w:tcPr>
          <w:p w14:paraId="55A8ABDE" w14:textId="77777777" w:rsidR="00196198" w:rsidRPr="00196198" w:rsidRDefault="00196198" w:rsidP="00196198">
            <w:pPr>
              <w:pStyle w:val="TableParagraph"/>
              <w:spacing w:before="1"/>
              <w:ind w:left="6"/>
              <w:rPr>
                <w:rFonts w:ascii="Arial" w:hAnsi="Arial" w:cs="Arial"/>
              </w:rPr>
            </w:pPr>
            <w:r>
              <w:rPr>
                <w:rFonts w:ascii="Arial" w:hAnsi="Arial" w:cs="Arial"/>
              </w:rPr>
              <w:t>The</w:t>
            </w:r>
            <w:r>
              <w:rPr>
                <w:rFonts w:ascii="Arial" w:hAnsi="Arial" w:cs="Arial"/>
                <w:spacing w:val="-4"/>
              </w:rPr>
              <w:t xml:space="preserve"> </w:t>
            </w:r>
            <w:r>
              <w:rPr>
                <w:rFonts w:ascii="Arial" w:hAnsi="Arial" w:cs="Arial"/>
              </w:rPr>
              <w:t>Applicant</w:t>
            </w:r>
            <w:r>
              <w:rPr>
                <w:rFonts w:ascii="Arial" w:hAnsi="Arial" w:cs="Arial"/>
                <w:spacing w:val="-6"/>
              </w:rPr>
              <w:t xml:space="preserve"> </w:t>
            </w:r>
            <w:r>
              <w:rPr>
                <w:rFonts w:ascii="Arial" w:hAnsi="Arial" w:cs="Arial"/>
              </w:rPr>
              <w:t>is</w:t>
            </w:r>
            <w:r>
              <w:rPr>
                <w:rFonts w:ascii="Arial" w:hAnsi="Arial" w:cs="Arial"/>
                <w:spacing w:val="-3"/>
              </w:rPr>
              <w:t xml:space="preserve"> </w:t>
            </w:r>
            <w:r>
              <w:rPr>
                <w:rFonts w:ascii="Arial" w:hAnsi="Arial" w:cs="Arial"/>
              </w:rPr>
              <w:t>headquartered</w:t>
            </w:r>
            <w:r>
              <w:rPr>
                <w:rFonts w:ascii="Arial" w:hAnsi="Arial" w:cs="Arial"/>
                <w:spacing w:val="-4"/>
              </w:rPr>
              <w:t xml:space="preserve"> </w:t>
            </w:r>
            <w:r>
              <w:rPr>
                <w:rFonts w:ascii="Arial" w:hAnsi="Arial" w:cs="Arial"/>
              </w:rPr>
              <w:t>in</w:t>
            </w:r>
            <w:r>
              <w:rPr>
                <w:rFonts w:ascii="Arial" w:hAnsi="Arial" w:cs="Arial"/>
                <w:spacing w:val="2"/>
              </w:rPr>
              <w:t xml:space="preserve"> </w:t>
            </w:r>
            <w:r>
              <w:rPr>
                <w:rFonts w:ascii="Arial" w:hAnsi="Arial" w:cs="Arial"/>
                <w:spacing w:val="-4"/>
              </w:rPr>
              <w:t>Denmark and the activity related to the application will be carried out in Denmark</w:t>
            </w:r>
          </w:p>
        </w:tc>
        <w:tc>
          <w:tcPr>
            <w:tcW w:w="2132" w:type="dxa"/>
          </w:tcPr>
          <w:p w14:paraId="42D658E9" w14:textId="77777777" w:rsidR="00196198" w:rsidRPr="00196198" w:rsidRDefault="00196198" w:rsidP="00196198">
            <w:pPr>
              <w:pStyle w:val="TableParagraph"/>
              <w:spacing w:line="255" w:lineRule="exact"/>
              <w:ind w:left="6"/>
              <w:rPr>
                <w:rFonts w:ascii="Arial" w:hAnsi="Arial" w:cs="Arial"/>
              </w:rPr>
            </w:pPr>
            <w:r>
              <w:rPr>
                <w:rFonts w:ascii="Arial" w:hAnsi="Arial" w:cs="Arial"/>
                <w:color w:val="000000" w:themeColor="text1"/>
                <w:spacing w:val="-2"/>
              </w:rPr>
              <w:t>Compliant</w:t>
            </w:r>
          </w:p>
        </w:tc>
      </w:tr>
      <w:tr w:rsidR="00196198" w:rsidRPr="00196198" w14:paraId="040DB5F4" w14:textId="77777777" w:rsidTr="00196198">
        <w:trPr>
          <w:trHeight w:val="20"/>
        </w:trPr>
        <w:tc>
          <w:tcPr>
            <w:tcW w:w="6882" w:type="dxa"/>
          </w:tcPr>
          <w:p w14:paraId="755E8100" w14:textId="77777777" w:rsidR="00196198" w:rsidRPr="00196198" w:rsidRDefault="00196198" w:rsidP="00196198">
            <w:pPr>
              <w:pStyle w:val="TableParagraph"/>
              <w:spacing w:line="270" w:lineRule="atLeast"/>
              <w:ind w:left="6" w:right="-15"/>
              <w:jc w:val="both"/>
              <w:rPr>
                <w:rFonts w:ascii="Arial" w:hAnsi="Arial" w:cs="Arial"/>
              </w:rPr>
            </w:pPr>
            <w:r>
              <w:rPr>
                <w:rFonts w:ascii="Arial" w:hAnsi="Arial" w:cs="Arial"/>
              </w:rPr>
              <w:t>The</w:t>
            </w:r>
            <w:r>
              <w:rPr>
                <w:rFonts w:ascii="Arial" w:hAnsi="Arial" w:cs="Arial"/>
                <w:spacing w:val="-1"/>
              </w:rPr>
              <w:t xml:space="preserve"> </w:t>
            </w:r>
            <w:r>
              <w:rPr>
                <w:rFonts w:ascii="Arial" w:hAnsi="Arial" w:cs="Arial"/>
              </w:rPr>
              <w:t>Applicant</w:t>
            </w:r>
            <w:r>
              <w:rPr>
                <w:rFonts w:ascii="Arial" w:hAnsi="Arial" w:cs="Arial"/>
                <w:spacing w:val="-4"/>
              </w:rPr>
              <w:t xml:space="preserve"> </w:t>
            </w:r>
            <w:r>
              <w:rPr>
                <w:rFonts w:ascii="Arial" w:hAnsi="Arial" w:cs="Arial"/>
              </w:rPr>
              <w:t>does</w:t>
            </w:r>
            <w:r>
              <w:rPr>
                <w:rFonts w:ascii="Arial" w:hAnsi="Arial" w:cs="Arial"/>
                <w:spacing w:val="-2"/>
              </w:rPr>
              <w:t xml:space="preserve"> </w:t>
            </w:r>
            <w:r>
              <w:rPr>
                <w:rFonts w:ascii="Arial" w:hAnsi="Arial" w:cs="Arial"/>
              </w:rPr>
              <w:t>not</w:t>
            </w:r>
            <w:r>
              <w:rPr>
                <w:rFonts w:ascii="Arial" w:hAnsi="Arial" w:cs="Arial"/>
                <w:spacing w:val="-1"/>
              </w:rPr>
              <w:t xml:space="preserve"> </w:t>
            </w:r>
            <w:r>
              <w:rPr>
                <w:rFonts w:ascii="Arial" w:hAnsi="Arial" w:cs="Arial"/>
              </w:rPr>
              <w:t>conduct business</w:t>
            </w:r>
            <w:r>
              <w:rPr>
                <w:rFonts w:ascii="Arial" w:hAnsi="Arial" w:cs="Arial"/>
                <w:spacing w:val="-4"/>
              </w:rPr>
              <w:t xml:space="preserve"> </w:t>
            </w:r>
            <w:r>
              <w:rPr>
                <w:rFonts w:ascii="Arial" w:hAnsi="Arial" w:cs="Arial"/>
              </w:rPr>
              <w:t>activities</w:t>
            </w:r>
            <w:r>
              <w:rPr>
                <w:rFonts w:ascii="Arial" w:hAnsi="Arial" w:cs="Arial"/>
                <w:spacing w:val="-1"/>
              </w:rPr>
              <w:t xml:space="preserve"> </w:t>
            </w:r>
            <w:r>
              <w:rPr>
                <w:rFonts w:ascii="Arial" w:hAnsi="Arial" w:cs="Arial"/>
              </w:rPr>
              <w:t>promoting,</w:t>
            </w:r>
            <w:r>
              <w:rPr>
                <w:rFonts w:ascii="Arial" w:hAnsi="Arial" w:cs="Arial"/>
                <w:spacing w:val="-1"/>
              </w:rPr>
              <w:t xml:space="preserve"> </w:t>
            </w:r>
            <w:r>
              <w:rPr>
                <w:rFonts w:ascii="Arial" w:hAnsi="Arial" w:cs="Arial"/>
              </w:rPr>
              <w:t>or being related to alcohol abuse, tobacco, religion, politics, intolerance,</w:t>
            </w:r>
            <w:r>
              <w:rPr>
                <w:rFonts w:ascii="Arial" w:hAnsi="Arial" w:cs="Arial"/>
                <w:spacing w:val="-17"/>
              </w:rPr>
              <w:t xml:space="preserve"> </w:t>
            </w:r>
            <w:r>
              <w:rPr>
                <w:rFonts w:ascii="Arial" w:hAnsi="Arial" w:cs="Arial"/>
              </w:rPr>
              <w:t>violence,</w:t>
            </w:r>
            <w:r>
              <w:rPr>
                <w:rFonts w:ascii="Arial" w:hAnsi="Arial" w:cs="Arial"/>
                <w:spacing w:val="-17"/>
              </w:rPr>
              <w:t xml:space="preserve"> </w:t>
            </w:r>
            <w:r>
              <w:rPr>
                <w:rFonts w:ascii="Arial" w:hAnsi="Arial" w:cs="Arial"/>
              </w:rPr>
              <w:t>firearms,</w:t>
            </w:r>
            <w:r>
              <w:rPr>
                <w:rFonts w:ascii="Arial" w:hAnsi="Arial" w:cs="Arial"/>
                <w:spacing w:val="-16"/>
              </w:rPr>
              <w:t xml:space="preserve"> </w:t>
            </w:r>
            <w:r>
              <w:rPr>
                <w:rFonts w:ascii="Arial" w:hAnsi="Arial" w:cs="Arial"/>
              </w:rPr>
              <w:t>pornography,</w:t>
            </w:r>
            <w:r>
              <w:rPr>
                <w:rFonts w:ascii="Arial" w:hAnsi="Arial" w:cs="Arial"/>
                <w:spacing w:val="-17"/>
              </w:rPr>
              <w:t xml:space="preserve"> </w:t>
            </w:r>
            <w:r>
              <w:rPr>
                <w:rFonts w:ascii="Arial" w:hAnsi="Arial" w:cs="Arial"/>
              </w:rPr>
              <w:t>obscenity,</w:t>
            </w:r>
            <w:r>
              <w:rPr>
                <w:rFonts w:ascii="Arial" w:hAnsi="Arial" w:cs="Arial"/>
                <w:spacing w:val="-17"/>
              </w:rPr>
              <w:t xml:space="preserve"> </w:t>
            </w:r>
            <w:r>
              <w:rPr>
                <w:rFonts w:ascii="Arial" w:hAnsi="Arial" w:cs="Arial"/>
              </w:rPr>
              <w:t>gambling, or illegal drugs.</w:t>
            </w:r>
          </w:p>
        </w:tc>
        <w:tc>
          <w:tcPr>
            <w:tcW w:w="2132" w:type="dxa"/>
          </w:tcPr>
          <w:p w14:paraId="4587C141" w14:textId="77777777" w:rsidR="00196198" w:rsidRPr="00196198" w:rsidRDefault="00196198" w:rsidP="00196198">
            <w:pPr>
              <w:pStyle w:val="TableParagraph"/>
              <w:ind w:left="6" w:right="105"/>
              <w:rPr>
                <w:rFonts w:ascii="Arial" w:hAnsi="Arial" w:cs="Arial"/>
              </w:rPr>
            </w:pPr>
            <w:r>
              <w:rPr>
                <w:rFonts w:ascii="Arial" w:hAnsi="Arial" w:cs="Arial"/>
                <w:color w:val="000000" w:themeColor="text1"/>
                <w:spacing w:val="-2"/>
              </w:rPr>
              <w:t>Compliant</w:t>
            </w:r>
          </w:p>
        </w:tc>
      </w:tr>
      <w:tr w:rsidR="00196198" w:rsidRPr="00196198" w14:paraId="0CFEA5ED" w14:textId="77777777" w:rsidTr="00196198">
        <w:trPr>
          <w:trHeight w:val="20"/>
        </w:trPr>
        <w:tc>
          <w:tcPr>
            <w:tcW w:w="6882" w:type="dxa"/>
          </w:tcPr>
          <w:p w14:paraId="1D0A153A" w14:textId="77777777" w:rsidR="00196198" w:rsidRPr="00196198" w:rsidRDefault="00196198" w:rsidP="00196198">
            <w:pPr>
              <w:pStyle w:val="TableParagraph"/>
              <w:spacing w:line="276" w:lineRule="exact"/>
              <w:ind w:left="6"/>
              <w:rPr>
                <w:rFonts w:ascii="Arial" w:hAnsi="Arial" w:cs="Arial"/>
              </w:rPr>
            </w:pPr>
            <w:r>
              <w:rPr>
                <w:rFonts w:ascii="Arial" w:hAnsi="Arial" w:cs="Arial"/>
              </w:rPr>
              <w:t>The</w:t>
            </w:r>
            <w:r>
              <w:rPr>
                <w:rFonts w:ascii="Arial" w:hAnsi="Arial" w:cs="Arial"/>
                <w:spacing w:val="-5"/>
              </w:rPr>
              <w:t xml:space="preserve"> </w:t>
            </w:r>
            <w:r>
              <w:rPr>
                <w:rFonts w:ascii="Arial" w:hAnsi="Arial" w:cs="Arial"/>
              </w:rPr>
              <w:t>Applicant</w:t>
            </w:r>
            <w:r>
              <w:rPr>
                <w:rFonts w:ascii="Arial" w:hAnsi="Arial" w:cs="Arial"/>
                <w:spacing w:val="-4"/>
              </w:rPr>
              <w:t xml:space="preserve"> </w:t>
            </w:r>
            <w:proofErr w:type="gramStart"/>
            <w:r>
              <w:rPr>
                <w:rFonts w:ascii="Arial" w:hAnsi="Arial" w:cs="Arial"/>
              </w:rPr>
              <w:t>is</w:t>
            </w:r>
            <w:r>
              <w:rPr>
                <w:rFonts w:ascii="Arial" w:hAnsi="Arial" w:cs="Arial"/>
                <w:spacing w:val="-2"/>
              </w:rPr>
              <w:t xml:space="preserve"> </w:t>
            </w:r>
            <w:r>
              <w:rPr>
                <w:rFonts w:ascii="Arial" w:hAnsi="Arial" w:cs="Arial"/>
              </w:rPr>
              <w:t>able</w:t>
            </w:r>
            <w:r>
              <w:rPr>
                <w:rFonts w:ascii="Arial" w:hAnsi="Arial" w:cs="Arial"/>
                <w:spacing w:val="-2"/>
              </w:rPr>
              <w:t xml:space="preserve"> </w:t>
            </w:r>
            <w:r>
              <w:rPr>
                <w:rFonts w:ascii="Arial" w:hAnsi="Arial" w:cs="Arial"/>
              </w:rPr>
              <w:t>to</w:t>
            </w:r>
            <w:proofErr w:type="gramEnd"/>
            <w:r>
              <w:rPr>
                <w:rFonts w:ascii="Arial" w:hAnsi="Arial" w:cs="Arial"/>
                <w:spacing w:val="-2"/>
              </w:rPr>
              <w:t xml:space="preserve"> </w:t>
            </w:r>
            <w:r>
              <w:rPr>
                <w:rFonts w:ascii="Arial" w:hAnsi="Arial" w:cs="Arial"/>
              </w:rPr>
              <w:t>communicate</w:t>
            </w:r>
            <w:r>
              <w:rPr>
                <w:rFonts w:ascii="Arial" w:hAnsi="Arial" w:cs="Arial"/>
                <w:spacing w:val="-2"/>
              </w:rPr>
              <w:t xml:space="preserve"> </w:t>
            </w:r>
            <w:r>
              <w:rPr>
                <w:rFonts w:ascii="Arial" w:hAnsi="Arial" w:cs="Arial"/>
              </w:rPr>
              <w:t>in</w:t>
            </w:r>
            <w:r>
              <w:rPr>
                <w:rFonts w:ascii="Arial" w:hAnsi="Arial" w:cs="Arial"/>
                <w:spacing w:val="-4"/>
              </w:rPr>
              <w:t xml:space="preserve"> </w:t>
            </w:r>
            <w:r>
              <w:rPr>
                <w:rFonts w:ascii="Arial" w:hAnsi="Arial" w:cs="Arial"/>
                <w:spacing w:val="-2"/>
              </w:rPr>
              <w:t>English, both orally and in writing</w:t>
            </w:r>
          </w:p>
        </w:tc>
        <w:tc>
          <w:tcPr>
            <w:tcW w:w="2132" w:type="dxa"/>
          </w:tcPr>
          <w:p w14:paraId="26DD25C4" w14:textId="77777777" w:rsidR="00196198" w:rsidRPr="00196198" w:rsidRDefault="00196198" w:rsidP="00196198">
            <w:pPr>
              <w:pStyle w:val="TableParagraph"/>
              <w:spacing w:line="276" w:lineRule="exact"/>
              <w:ind w:left="6" w:right="105"/>
              <w:rPr>
                <w:rFonts w:ascii="Arial" w:hAnsi="Arial" w:cs="Arial"/>
              </w:rPr>
            </w:pPr>
            <w:r>
              <w:rPr>
                <w:rFonts w:ascii="Arial" w:hAnsi="Arial" w:cs="Arial"/>
                <w:color w:val="000000" w:themeColor="text1"/>
                <w:spacing w:val="-2"/>
              </w:rPr>
              <w:t>Compliant</w:t>
            </w:r>
          </w:p>
        </w:tc>
      </w:tr>
      <w:tr w:rsidR="00196198" w:rsidRPr="00196198" w14:paraId="01AAEAAB" w14:textId="77777777" w:rsidTr="00196198">
        <w:trPr>
          <w:trHeight w:val="20"/>
        </w:trPr>
        <w:tc>
          <w:tcPr>
            <w:tcW w:w="6882" w:type="dxa"/>
          </w:tcPr>
          <w:p w14:paraId="203020C8" w14:textId="77777777" w:rsidR="00196198" w:rsidRPr="00196198" w:rsidRDefault="00196198" w:rsidP="00196198">
            <w:pPr>
              <w:pStyle w:val="TableParagraph"/>
              <w:spacing w:line="276" w:lineRule="exact"/>
              <w:ind w:left="6" w:right="-15"/>
              <w:jc w:val="both"/>
              <w:rPr>
                <w:rFonts w:ascii="Arial" w:hAnsi="Arial" w:cs="Arial"/>
              </w:rPr>
            </w:pPr>
            <w:r>
              <w:rPr>
                <w:rFonts w:ascii="Arial" w:hAnsi="Arial" w:cs="Arial"/>
              </w:rPr>
              <w:t xml:space="preserve">The Applicant states that the terms and conditions of the Draft ESA Prepare for Space Contract are accepted without any </w:t>
            </w:r>
            <w:r>
              <w:rPr>
                <w:rFonts w:ascii="Arial" w:hAnsi="Arial" w:cs="Arial"/>
                <w:spacing w:val="-2"/>
              </w:rPr>
              <w:t>reservations</w:t>
            </w:r>
          </w:p>
        </w:tc>
        <w:tc>
          <w:tcPr>
            <w:tcW w:w="2132" w:type="dxa"/>
          </w:tcPr>
          <w:p w14:paraId="71666E85" w14:textId="77777777" w:rsidR="00196198" w:rsidRPr="00196198" w:rsidRDefault="00196198" w:rsidP="00196198">
            <w:pPr>
              <w:pStyle w:val="TableParagraph"/>
              <w:spacing w:line="276" w:lineRule="exact"/>
              <w:ind w:left="6" w:right="105"/>
              <w:rPr>
                <w:rFonts w:ascii="Arial" w:hAnsi="Arial" w:cs="Arial"/>
              </w:rPr>
            </w:pPr>
            <w:r>
              <w:rPr>
                <w:rFonts w:ascii="Arial" w:hAnsi="Arial" w:cs="Arial"/>
                <w:color w:val="000000" w:themeColor="text1"/>
                <w:spacing w:val="-2"/>
              </w:rPr>
              <w:t>Compliant</w:t>
            </w:r>
          </w:p>
        </w:tc>
      </w:tr>
      <w:tr w:rsidR="00196198" w:rsidRPr="00196198" w14:paraId="302E270A" w14:textId="77777777" w:rsidTr="00196198">
        <w:trPr>
          <w:trHeight w:val="20"/>
        </w:trPr>
        <w:tc>
          <w:tcPr>
            <w:tcW w:w="6882" w:type="dxa"/>
          </w:tcPr>
          <w:p w14:paraId="14F94976" w14:textId="77777777" w:rsidR="00196198" w:rsidRPr="00196198" w:rsidRDefault="00196198" w:rsidP="00196198">
            <w:pPr>
              <w:pStyle w:val="TableParagraph"/>
              <w:spacing w:before="1"/>
              <w:ind w:left="6"/>
              <w:rPr>
                <w:rFonts w:ascii="Arial" w:hAnsi="Arial" w:cs="Arial"/>
              </w:rPr>
            </w:pPr>
            <w:r>
              <w:rPr>
                <w:rFonts w:ascii="Arial" w:hAnsi="Arial" w:cs="Arial"/>
              </w:rPr>
              <w:t>The Applicant has prepared the Training Proposal and Timeline, Personnel,</w:t>
            </w:r>
            <w:r>
              <w:rPr>
                <w:rFonts w:ascii="Arial" w:hAnsi="Arial" w:cs="Arial"/>
                <w:spacing w:val="-6"/>
              </w:rPr>
              <w:t xml:space="preserve"> </w:t>
            </w:r>
            <w:r>
              <w:rPr>
                <w:rFonts w:ascii="Arial" w:hAnsi="Arial" w:cs="Arial"/>
              </w:rPr>
              <w:t>and</w:t>
            </w:r>
            <w:r>
              <w:rPr>
                <w:rFonts w:ascii="Arial" w:hAnsi="Arial" w:cs="Arial"/>
                <w:spacing w:val="-4"/>
              </w:rPr>
              <w:t xml:space="preserve"> </w:t>
            </w:r>
            <w:r>
              <w:rPr>
                <w:rFonts w:ascii="Arial" w:hAnsi="Arial" w:cs="Arial"/>
              </w:rPr>
              <w:t>Costing</w:t>
            </w:r>
            <w:r>
              <w:rPr>
                <w:rFonts w:ascii="Arial" w:hAnsi="Arial" w:cs="Arial"/>
                <w:spacing w:val="-3"/>
              </w:rPr>
              <w:t xml:space="preserve"> </w:t>
            </w:r>
            <w:r>
              <w:rPr>
                <w:rFonts w:ascii="Arial" w:hAnsi="Arial" w:cs="Arial"/>
              </w:rPr>
              <w:t>sections</w:t>
            </w:r>
            <w:r>
              <w:rPr>
                <w:rFonts w:ascii="Arial" w:hAnsi="Arial" w:cs="Arial"/>
                <w:spacing w:val="-7"/>
              </w:rPr>
              <w:t xml:space="preserve"> </w:t>
            </w:r>
            <w:r>
              <w:rPr>
                <w:rFonts w:ascii="Arial" w:hAnsi="Arial" w:cs="Arial"/>
              </w:rPr>
              <w:t>jointly</w:t>
            </w:r>
            <w:r>
              <w:rPr>
                <w:rFonts w:ascii="Arial" w:hAnsi="Arial" w:cs="Arial"/>
                <w:spacing w:val="-4"/>
              </w:rPr>
              <w:t xml:space="preserve"> </w:t>
            </w:r>
            <w:r>
              <w:rPr>
                <w:rFonts w:ascii="Arial" w:hAnsi="Arial" w:cs="Arial"/>
              </w:rPr>
              <w:t>with</w:t>
            </w:r>
            <w:r>
              <w:rPr>
                <w:rFonts w:ascii="Arial" w:hAnsi="Arial" w:cs="Arial"/>
                <w:spacing w:val="-4"/>
              </w:rPr>
              <w:t xml:space="preserve"> </w:t>
            </w:r>
            <w:r>
              <w:rPr>
                <w:rFonts w:ascii="Arial" w:hAnsi="Arial" w:cs="Arial"/>
              </w:rPr>
              <w:t>the</w:t>
            </w:r>
            <w:r>
              <w:rPr>
                <w:rFonts w:ascii="Arial" w:hAnsi="Arial" w:cs="Arial"/>
                <w:spacing w:val="-6"/>
              </w:rPr>
              <w:t xml:space="preserve"> </w:t>
            </w:r>
            <w:r>
              <w:rPr>
                <w:rFonts w:ascii="Arial" w:hAnsi="Arial" w:cs="Arial"/>
              </w:rPr>
              <w:t>ESA</w:t>
            </w:r>
            <w:r>
              <w:rPr>
                <w:rFonts w:ascii="Arial" w:hAnsi="Arial" w:cs="Arial"/>
                <w:spacing w:val="-6"/>
              </w:rPr>
              <w:t xml:space="preserve"> </w:t>
            </w:r>
            <w:r>
              <w:rPr>
                <w:rFonts w:ascii="Arial" w:hAnsi="Arial" w:cs="Arial"/>
                <w:spacing w:val="-2"/>
              </w:rPr>
              <w:t>Technology</w:t>
            </w:r>
          </w:p>
          <w:p w14:paraId="3A83F535" w14:textId="77777777" w:rsidR="00196198" w:rsidRPr="00196198" w:rsidRDefault="00196198" w:rsidP="00196198">
            <w:pPr>
              <w:pStyle w:val="TableParagraph"/>
              <w:spacing w:line="255" w:lineRule="exact"/>
              <w:ind w:left="6"/>
              <w:rPr>
                <w:rFonts w:ascii="Arial" w:hAnsi="Arial" w:cs="Arial"/>
              </w:rPr>
            </w:pPr>
            <w:r>
              <w:rPr>
                <w:rFonts w:ascii="Arial" w:hAnsi="Arial" w:cs="Arial"/>
              </w:rPr>
              <w:t>Broker</w:t>
            </w:r>
            <w:r>
              <w:rPr>
                <w:rFonts w:ascii="Arial" w:hAnsi="Arial" w:cs="Arial"/>
                <w:spacing w:val="-5"/>
              </w:rPr>
              <w:t xml:space="preserve"> </w:t>
            </w:r>
            <w:r>
              <w:rPr>
                <w:rFonts w:ascii="Arial" w:hAnsi="Arial" w:cs="Arial"/>
                <w:spacing w:val="-2"/>
              </w:rPr>
              <w:t>Denmark</w:t>
            </w:r>
          </w:p>
        </w:tc>
        <w:tc>
          <w:tcPr>
            <w:tcW w:w="2132" w:type="dxa"/>
          </w:tcPr>
          <w:p w14:paraId="7362CBB7" w14:textId="77777777" w:rsidR="00196198" w:rsidRPr="00196198" w:rsidRDefault="00196198" w:rsidP="00196198">
            <w:pPr>
              <w:pStyle w:val="TableParagraph"/>
              <w:spacing w:line="255" w:lineRule="exact"/>
              <w:ind w:left="6"/>
              <w:rPr>
                <w:rFonts w:ascii="Arial" w:hAnsi="Arial" w:cs="Arial"/>
              </w:rPr>
            </w:pPr>
            <w:r>
              <w:rPr>
                <w:rFonts w:ascii="Arial" w:hAnsi="Arial" w:cs="Arial"/>
                <w:color w:val="000000" w:themeColor="text1"/>
                <w:spacing w:val="-2"/>
              </w:rPr>
              <w:t>Compliant</w:t>
            </w:r>
          </w:p>
        </w:tc>
      </w:tr>
    </w:tbl>
    <w:p w14:paraId="759C7256" w14:textId="77777777" w:rsidR="006E5894" w:rsidRPr="00196198" w:rsidRDefault="00000000" w:rsidP="00B03C5D">
      <w:pPr>
        <w:pStyle w:val="BodyText"/>
        <w:spacing w:before="240"/>
        <w:ind w:left="23"/>
        <w:rPr>
          <w:rFonts w:ascii="Arial" w:hAnsi="Arial" w:cs="Arial"/>
          <w:sz w:val="22"/>
          <w:szCs w:val="22"/>
        </w:rPr>
      </w:pPr>
      <w:r>
        <w:rPr>
          <w:rFonts w:ascii="Arial" w:hAnsi="Arial" w:cs="Arial"/>
          <w:sz w:val="22"/>
          <w:szCs w:val="22"/>
        </w:rPr>
        <w:t>I</w:t>
      </w:r>
      <w:r>
        <w:rPr>
          <w:rFonts w:ascii="Arial" w:hAnsi="Arial" w:cs="Arial"/>
          <w:spacing w:val="40"/>
          <w:sz w:val="22"/>
          <w:szCs w:val="22"/>
        </w:rPr>
        <w:t xml:space="preserve"> </w:t>
      </w:r>
      <w:r>
        <w:rPr>
          <w:rFonts w:ascii="Arial" w:hAnsi="Arial" w:cs="Arial"/>
          <w:sz w:val="22"/>
          <w:szCs w:val="22"/>
        </w:rPr>
        <w:t>hereby</w:t>
      </w:r>
      <w:r>
        <w:rPr>
          <w:rFonts w:ascii="Arial" w:hAnsi="Arial" w:cs="Arial"/>
          <w:spacing w:val="38"/>
          <w:sz w:val="22"/>
          <w:szCs w:val="22"/>
        </w:rPr>
        <w:t xml:space="preserve"> </w:t>
      </w:r>
      <w:r>
        <w:rPr>
          <w:rFonts w:ascii="Arial" w:hAnsi="Arial" w:cs="Arial"/>
          <w:sz w:val="22"/>
          <w:szCs w:val="22"/>
        </w:rPr>
        <w:t>declare</w:t>
      </w:r>
      <w:r>
        <w:rPr>
          <w:rFonts w:ascii="Arial" w:hAnsi="Arial" w:cs="Arial"/>
          <w:spacing w:val="40"/>
          <w:sz w:val="22"/>
          <w:szCs w:val="22"/>
        </w:rPr>
        <w:t xml:space="preserve"> </w:t>
      </w:r>
      <w:r>
        <w:rPr>
          <w:rFonts w:ascii="Arial" w:hAnsi="Arial" w:cs="Arial"/>
          <w:sz w:val="22"/>
          <w:szCs w:val="22"/>
        </w:rPr>
        <w:t>that</w:t>
      </w:r>
      <w:r>
        <w:rPr>
          <w:rFonts w:ascii="Arial" w:hAnsi="Arial" w:cs="Arial"/>
          <w:spacing w:val="38"/>
          <w:sz w:val="22"/>
          <w:szCs w:val="22"/>
        </w:rPr>
        <w:t xml:space="preserve"> </w:t>
      </w:r>
      <w:r>
        <w:rPr>
          <w:rFonts w:ascii="Arial" w:hAnsi="Arial" w:cs="Arial"/>
          <w:sz w:val="22"/>
          <w:szCs w:val="22"/>
        </w:rPr>
        <w:t>my</w:t>
      </w:r>
      <w:r>
        <w:rPr>
          <w:rFonts w:ascii="Arial" w:hAnsi="Arial" w:cs="Arial"/>
          <w:spacing w:val="40"/>
          <w:sz w:val="22"/>
          <w:szCs w:val="22"/>
        </w:rPr>
        <w:t xml:space="preserve"> </w:t>
      </w:r>
      <w:r>
        <w:rPr>
          <w:rFonts w:ascii="Arial" w:hAnsi="Arial" w:cs="Arial"/>
          <w:sz w:val="22"/>
          <w:szCs w:val="22"/>
        </w:rPr>
        <w:t>application</w:t>
      </w:r>
      <w:r>
        <w:rPr>
          <w:rFonts w:ascii="Arial" w:hAnsi="Arial" w:cs="Arial"/>
          <w:spacing w:val="40"/>
          <w:sz w:val="22"/>
          <w:szCs w:val="22"/>
        </w:rPr>
        <w:t xml:space="preserve"> </w:t>
      </w:r>
      <w:r>
        <w:rPr>
          <w:rFonts w:ascii="Arial" w:hAnsi="Arial" w:cs="Arial"/>
          <w:sz w:val="22"/>
          <w:szCs w:val="22"/>
        </w:rPr>
        <w:t>is</w:t>
      </w:r>
      <w:r>
        <w:rPr>
          <w:rFonts w:ascii="Arial" w:hAnsi="Arial" w:cs="Arial"/>
          <w:spacing w:val="40"/>
          <w:sz w:val="22"/>
          <w:szCs w:val="22"/>
        </w:rPr>
        <w:t xml:space="preserve"> </w:t>
      </w:r>
      <w:r>
        <w:rPr>
          <w:rFonts w:ascii="Arial" w:hAnsi="Arial" w:cs="Arial"/>
          <w:sz w:val="22"/>
          <w:szCs w:val="22"/>
        </w:rPr>
        <w:t>compliant with the above ESA</w:t>
      </w:r>
      <w:r>
        <w:rPr>
          <w:rFonts w:ascii="Arial" w:hAnsi="Arial" w:cs="Arial"/>
          <w:spacing w:val="40"/>
          <w:sz w:val="22"/>
          <w:szCs w:val="22"/>
        </w:rPr>
        <w:t xml:space="preserve"> </w:t>
      </w:r>
      <w:r>
        <w:rPr>
          <w:rFonts w:ascii="Arial" w:hAnsi="Arial" w:cs="Arial"/>
          <w:sz w:val="22"/>
          <w:szCs w:val="22"/>
        </w:rPr>
        <w:t>General</w:t>
      </w:r>
      <w:r>
        <w:rPr>
          <w:rFonts w:ascii="Arial" w:hAnsi="Arial" w:cs="Arial"/>
          <w:spacing w:val="40"/>
          <w:sz w:val="22"/>
          <w:szCs w:val="22"/>
        </w:rPr>
        <w:t xml:space="preserve"> </w:t>
      </w:r>
      <w:r>
        <w:rPr>
          <w:rFonts w:ascii="Arial" w:hAnsi="Arial" w:cs="Arial"/>
          <w:sz w:val="22"/>
          <w:szCs w:val="22"/>
        </w:rPr>
        <w:t xml:space="preserve">Application </w:t>
      </w:r>
      <w:r>
        <w:rPr>
          <w:rFonts w:ascii="Arial" w:hAnsi="Arial" w:cs="Arial"/>
          <w:spacing w:val="-2"/>
          <w:sz w:val="22"/>
          <w:szCs w:val="22"/>
        </w:rPr>
        <w:t>Requirements.</w:t>
      </w:r>
    </w:p>
    <w:p w14:paraId="0DDB46EE" w14:textId="77777777" w:rsidR="006E5894" w:rsidRPr="00196198" w:rsidRDefault="00000000" w:rsidP="00B03C5D">
      <w:pPr>
        <w:spacing w:before="276" w:after="240"/>
        <w:ind w:left="23"/>
        <w:rPr>
          <w:rFonts w:ascii="Arial" w:hAnsi="Arial" w:cs="Arial"/>
          <w:b/>
        </w:rPr>
      </w:pPr>
      <w:r>
        <w:rPr>
          <w:rFonts w:ascii="Arial" w:hAnsi="Arial" w:cs="Arial"/>
          <w:b/>
        </w:rPr>
        <w:t>Legal</w:t>
      </w:r>
      <w:r>
        <w:rPr>
          <w:rFonts w:ascii="Arial" w:hAnsi="Arial" w:cs="Arial"/>
          <w:b/>
          <w:spacing w:val="-5"/>
        </w:rPr>
        <w:t xml:space="preserve"> </w:t>
      </w:r>
      <w:r>
        <w:rPr>
          <w:rFonts w:ascii="Arial" w:hAnsi="Arial" w:cs="Arial"/>
          <w:b/>
        </w:rPr>
        <w:t>Representative</w:t>
      </w:r>
      <w:r>
        <w:rPr>
          <w:rFonts w:ascii="Arial" w:hAnsi="Arial" w:cs="Arial"/>
          <w:b/>
          <w:spacing w:val="-6"/>
        </w:rPr>
        <w:t xml:space="preserve"> </w:t>
      </w:r>
      <w:r>
        <w:rPr>
          <w:rFonts w:ascii="Arial" w:hAnsi="Arial" w:cs="Arial"/>
          <w:b/>
        </w:rPr>
        <w:t>of</w:t>
      </w:r>
      <w:r>
        <w:rPr>
          <w:rFonts w:ascii="Arial" w:hAnsi="Arial" w:cs="Arial"/>
          <w:b/>
          <w:spacing w:val="-4"/>
        </w:rPr>
        <w:t xml:space="preserve"> </w:t>
      </w:r>
      <w:r>
        <w:rPr>
          <w:rFonts w:ascii="Arial" w:hAnsi="Arial" w:cs="Arial"/>
          <w:b/>
        </w:rPr>
        <w:t>Applicant</w:t>
      </w:r>
      <w:r>
        <w:rPr>
          <w:rFonts w:ascii="Arial" w:hAnsi="Arial" w:cs="Arial"/>
          <w:b/>
          <w:spacing w:val="-3"/>
        </w:rPr>
        <w:t xml:space="preserve"> Name and </w:t>
      </w:r>
      <w:r>
        <w:rPr>
          <w:rFonts w:ascii="Arial" w:hAnsi="Arial" w:cs="Arial"/>
          <w:b/>
          <w:spacing w:val="-2"/>
        </w:rPr>
        <w:t>Signature:</w:t>
      </w:r>
    </w:p>
    <w:p w14:paraId="303CCB57" w14:textId="77777777" w:rsidR="00196198" w:rsidRPr="00196198" w:rsidRDefault="00196198" w:rsidP="00B03C5D">
      <w:pPr>
        <w:pStyle w:val="BodyText"/>
        <w:tabs>
          <w:tab w:val="left" w:pos="5103"/>
        </w:tabs>
        <w:spacing w:after="240"/>
        <w:rPr>
          <w:rFonts w:ascii="Arial" w:hAnsi="Arial" w:cs="Arial"/>
          <w:b/>
          <w:sz w:val="22"/>
          <w:szCs w:val="22"/>
        </w:rPr>
      </w:pPr>
      <w:r>
        <w:rPr>
          <w:rFonts w:ascii="Arial" w:hAnsi="Arial" w:cs="Arial"/>
          <w:b/>
          <w:sz w:val="22"/>
          <w:szCs w:val="22"/>
        </w:rPr>
        <w:t xml:space="preserve">Name: </w:t>
      </w:r>
      <w:r>
        <w:rPr>
          <w:rFonts w:ascii="Arial" w:hAnsi="Arial" w:cs="Arial"/>
          <w:color w:val="4471C4"/>
          <w:spacing w:val="-2"/>
          <w:sz w:val="22"/>
          <w:szCs w:val="22"/>
          <w:highlight w:val="yellow"/>
        </w:rPr>
        <w:t>[i</w:t>
      </w:r>
      <w:r>
        <w:rPr>
          <w:rFonts w:ascii="Arial" w:hAnsi="Arial" w:cs="Arial"/>
          <w:bCs/>
          <w:color w:val="0070C0"/>
          <w:sz w:val="22"/>
          <w:szCs w:val="22"/>
          <w:highlight w:val="yellow"/>
        </w:rPr>
        <w:t>nsert</w:t>
      </w:r>
      <w:r>
        <w:rPr>
          <w:rFonts w:ascii="Arial" w:hAnsi="Arial" w:cs="Arial"/>
          <w:color w:val="4471C4"/>
          <w:spacing w:val="-2"/>
          <w:sz w:val="22"/>
          <w:szCs w:val="22"/>
          <w:highlight w:val="yellow"/>
        </w:rPr>
        <w:t>]</w:t>
      </w:r>
    </w:p>
    <w:p w14:paraId="275188E5" w14:textId="77777777" w:rsidR="00196198" w:rsidRPr="00196198" w:rsidRDefault="00196198" w:rsidP="00B03C5D">
      <w:pPr>
        <w:pStyle w:val="BodyText"/>
        <w:tabs>
          <w:tab w:val="left" w:pos="5103"/>
        </w:tabs>
        <w:spacing w:after="240"/>
        <w:rPr>
          <w:rFonts w:ascii="Arial" w:hAnsi="Arial" w:cs="Arial"/>
          <w:b/>
          <w:sz w:val="22"/>
          <w:szCs w:val="22"/>
        </w:rPr>
      </w:pPr>
      <w:r>
        <w:rPr>
          <w:rFonts w:ascii="Arial" w:hAnsi="Arial" w:cs="Arial"/>
          <w:b/>
          <w:sz w:val="22"/>
          <w:szCs w:val="22"/>
        </w:rPr>
        <w:t xml:space="preserve">Signature: </w:t>
      </w:r>
      <w:r>
        <w:rPr>
          <w:rFonts w:ascii="Arial" w:hAnsi="Arial" w:cs="Arial"/>
          <w:color w:val="4471C4"/>
          <w:spacing w:val="-2"/>
          <w:sz w:val="22"/>
          <w:szCs w:val="22"/>
          <w:highlight w:val="yellow"/>
        </w:rPr>
        <w:t>[</w:t>
      </w:r>
      <w:r>
        <w:rPr>
          <w:rFonts w:ascii="Arial" w:hAnsi="Arial" w:cs="Arial"/>
          <w:bCs/>
          <w:color w:val="0070C0"/>
          <w:sz w:val="22"/>
          <w:szCs w:val="22"/>
          <w:highlight w:val="yellow"/>
        </w:rPr>
        <w:t>insert</w:t>
      </w:r>
      <w:r>
        <w:rPr>
          <w:rFonts w:ascii="Arial" w:hAnsi="Arial" w:cs="Arial"/>
          <w:color w:val="4471C4"/>
          <w:spacing w:val="-2"/>
          <w:sz w:val="22"/>
          <w:szCs w:val="22"/>
          <w:highlight w:val="yellow"/>
        </w:rPr>
        <w:t>]</w:t>
      </w:r>
    </w:p>
    <w:p w14:paraId="7DFD8D2F" w14:textId="77777777" w:rsidR="006E5894" w:rsidRPr="00196198" w:rsidRDefault="00000000" w:rsidP="00B03C5D">
      <w:pPr>
        <w:pStyle w:val="BodyText"/>
        <w:spacing w:after="240"/>
        <w:ind w:left="23"/>
        <w:rPr>
          <w:rFonts w:ascii="Arial" w:hAnsi="Arial" w:cs="Arial"/>
          <w:sz w:val="22"/>
          <w:szCs w:val="22"/>
        </w:rPr>
      </w:pPr>
      <w:r>
        <w:rPr>
          <w:rFonts w:ascii="Arial" w:hAnsi="Arial" w:cs="Arial"/>
          <w:b/>
          <w:sz w:val="22"/>
          <w:szCs w:val="22"/>
        </w:rPr>
        <w:t>Date:</w:t>
      </w:r>
      <w:r>
        <w:rPr>
          <w:rFonts w:ascii="Arial" w:hAnsi="Arial" w:cs="Arial"/>
          <w:b/>
          <w:spacing w:val="-5"/>
          <w:sz w:val="22"/>
          <w:szCs w:val="22"/>
        </w:rPr>
        <w:t xml:space="preserve"> </w:t>
      </w:r>
      <w:r>
        <w:rPr>
          <w:rFonts w:ascii="Arial" w:hAnsi="Arial" w:cs="Arial"/>
          <w:color w:val="4471C4"/>
          <w:spacing w:val="-2"/>
          <w:sz w:val="22"/>
          <w:szCs w:val="22"/>
          <w:highlight w:val="yellow"/>
        </w:rPr>
        <w:t>[DD/MM/YYYY]</w:t>
      </w:r>
    </w:p>
    <w:p w14:paraId="031E35AB" w14:textId="77777777" w:rsidR="006E5894" w:rsidRPr="00196198" w:rsidRDefault="00000000">
      <w:pPr>
        <w:spacing w:line="259" w:lineRule="auto"/>
        <w:ind w:left="23"/>
        <w:rPr>
          <w:rFonts w:ascii="Arial" w:hAnsi="Arial" w:cs="Arial"/>
          <w:bCs/>
        </w:rPr>
      </w:pPr>
      <w:r>
        <w:rPr>
          <w:rFonts w:ascii="Arial" w:hAnsi="Arial" w:cs="Arial"/>
          <w:bCs/>
        </w:rPr>
        <w:t>The ESA Technology Broker Denmark declares that they have supported the preparation</w:t>
      </w:r>
      <w:r>
        <w:rPr>
          <w:rFonts w:ascii="Arial" w:hAnsi="Arial" w:cs="Arial"/>
          <w:bCs/>
          <w:spacing w:val="-3"/>
        </w:rPr>
        <w:t xml:space="preserve"> </w:t>
      </w:r>
      <w:r>
        <w:rPr>
          <w:rFonts w:ascii="Arial" w:hAnsi="Arial" w:cs="Arial"/>
          <w:bCs/>
        </w:rPr>
        <w:t>of</w:t>
      </w:r>
      <w:r>
        <w:rPr>
          <w:rFonts w:ascii="Arial" w:hAnsi="Arial" w:cs="Arial"/>
          <w:bCs/>
          <w:spacing w:val="-5"/>
        </w:rPr>
        <w:t xml:space="preserve"> </w:t>
      </w:r>
      <w:r>
        <w:rPr>
          <w:rFonts w:ascii="Arial" w:hAnsi="Arial" w:cs="Arial"/>
          <w:bCs/>
        </w:rPr>
        <w:t>the</w:t>
      </w:r>
      <w:r>
        <w:rPr>
          <w:rFonts w:ascii="Arial" w:hAnsi="Arial" w:cs="Arial"/>
          <w:bCs/>
          <w:spacing w:val="-3"/>
        </w:rPr>
        <w:t xml:space="preserve"> </w:t>
      </w:r>
      <w:r>
        <w:rPr>
          <w:rFonts w:ascii="Arial" w:hAnsi="Arial" w:cs="Arial"/>
          <w:bCs/>
        </w:rPr>
        <w:t>proposal</w:t>
      </w:r>
      <w:r>
        <w:rPr>
          <w:rFonts w:ascii="Arial" w:hAnsi="Arial" w:cs="Arial"/>
          <w:bCs/>
          <w:spacing w:val="-3"/>
        </w:rPr>
        <w:t xml:space="preserve"> </w:t>
      </w:r>
      <w:r>
        <w:rPr>
          <w:rFonts w:ascii="Arial" w:hAnsi="Arial" w:cs="Arial"/>
          <w:bCs/>
        </w:rPr>
        <w:t>and</w:t>
      </w:r>
      <w:r>
        <w:rPr>
          <w:rFonts w:ascii="Arial" w:hAnsi="Arial" w:cs="Arial"/>
          <w:bCs/>
          <w:spacing w:val="-6"/>
        </w:rPr>
        <w:t xml:space="preserve"> </w:t>
      </w:r>
      <w:r>
        <w:rPr>
          <w:rFonts w:ascii="Arial" w:hAnsi="Arial" w:cs="Arial"/>
          <w:bCs/>
        </w:rPr>
        <w:t>are</w:t>
      </w:r>
      <w:r>
        <w:rPr>
          <w:rFonts w:ascii="Arial" w:hAnsi="Arial" w:cs="Arial"/>
          <w:bCs/>
          <w:spacing w:val="-4"/>
        </w:rPr>
        <w:t xml:space="preserve"> </w:t>
      </w:r>
      <w:r>
        <w:rPr>
          <w:rFonts w:ascii="Arial" w:hAnsi="Arial" w:cs="Arial"/>
          <w:bCs/>
        </w:rPr>
        <w:t>in</w:t>
      </w:r>
      <w:r>
        <w:rPr>
          <w:rFonts w:ascii="Arial" w:hAnsi="Arial" w:cs="Arial"/>
          <w:bCs/>
          <w:spacing w:val="-3"/>
        </w:rPr>
        <w:t xml:space="preserve"> </w:t>
      </w:r>
      <w:r>
        <w:rPr>
          <w:rFonts w:ascii="Arial" w:hAnsi="Arial" w:cs="Arial"/>
          <w:bCs/>
        </w:rPr>
        <w:t>the</w:t>
      </w:r>
      <w:r>
        <w:rPr>
          <w:rFonts w:ascii="Arial" w:hAnsi="Arial" w:cs="Arial"/>
          <w:bCs/>
          <w:spacing w:val="-5"/>
        </w:rPr>
        <w:t xml:space="preserve"> </w:t>
      </w:r>
      <w:r>
        <w:rPr>
          <w:rFonts w:ascii="Arial" w:hAnsi="Arial" w:cs="Arial"/>
          <w:bCs/>
        </w:rPr>
        <w:t>position</w:t>
      </w:r>
      <w:r>
        <w:rPr>
          <w:rFonts w:ascii="Arial" w:hAnsi="Arial" w:cs="Arial"/>
          <w:bCs/>
          <w:spacing w:val="-3"/>
        </w:rPr>
        <w:t xml:space="preserve"> </w:t>
      </w:r>
      <w:r>
        <w:rPr>
          <w:rFonts w:ascii="Arial" w:hAnsi="Arial" w:cs="Arial"/>
          <w:bCs/>
        </w:rPr>
        <w:t>to</w:t>
      </w:r>
      <w:r>
        <w:rPr>
          <w:rFonts w:ascii="Arial" w:hAnsi="Arial" w:cs="Arial"/>
          <w:bCs/>
          <w:spacing w:val="-4"/>
        </w:rPr>
        <w:t xml:space="preserve"> </w:t>
      </w:r>
      <w:r>
        <w:rPr>
          <w:rFonts w:ascii="Arial" w:hAnsi="Arial" w:cs="Arial"/>
          <w:bCs/>
        </w:rPr>
        <w:t>deliver</w:t>
      </w:r>
      <w:r>
        <w:rPr>
          <w:rFonts w:ascii="Arial" w:hAnsi="Arial" w:cs="Arial"/>
          <w:bCs/>
          <w:spacing w:val="-3"/>
        </w:rPr>
        <w:t xml:space="preserve"> </w:t>
      </w:r>
      <w:r>
        <w:rPr>
          <w:rFonts w:ascii="Arial" w:hAnsi="Arial" w:cs="Arial"/>
          <w:bCs/>
        </w:rPr>
        <w:t>the</w:t>
      </w:r>
      <w:r>
        <w:rPr>
          <w:rFonts w:ascii="Arial" w:hAnsi="Arial" w:cs="Arial"/>
          <w:bCs/>
          <w:spacing w:val="-3"/>
        </w:rPr>
        <w:t xml:space="preserve"> </w:t>
      </w:r>
      <w:r>
        <w:rPr>
          <w:rFonts w:ascii="Arial" w:hAnsi="Arial" w:cs="Arial"/>
          <w:bCs/>
        </w:rPr>
        <w:t>proposed package of support:</w:t>
      </w:r>
    </w:p>
    <w:p w14:paraId="38FDA2AF" w14:textId="77777777" w:rsidR="00196198" w:rsidRPr="00196198" w:rsidRDefault="00000000" w:rsidP="00196198">
      <w:pPr>
        <w:spacing w:before="158" w:line="398" w:lineRule="auto"/>
        <w:ind w:left="23" w:right="145"/>
        <w:rPr>
          <w:rFonts w:ascii="Arial" w:hAnsi="Arial" w:cs="Arial"/>
          <w:b/>
        </w:rPr>
      </w:pPr>
      <w:r>
        <w:rPr>
          <w:rFonts w:ascii="Arial" w:hAnsi="Arial" w:cs="Arial"/>
          <w:b/>
        </w:rPr>
        <w:t>ESA</w:t>
      </w:r>
      <w:r>
        <w:rPr>
          <w:rFonts w:ascii="Arial" w:hAnsi="Arial" w:cs="Arial"/>
          <w:b/>
          <w:spacing w:val="-8"/>
        </w:rPr>
        <w:t xml:space="preserve"> </w:t>
      </w:r>
      <w:r>
        <w:rPr>
          <w:rFonts w:ascii="Arial" w:hAnsi="Arial" w:cs="Arial"/>
          <w:b/>
        </w:rPr>
        <w:t>Technology</w:t>
      </w:r>
      <w:r>
        <w:rPr>
          <w:rFonts w:ascii="Arial" w:hAnsi="Arial" w:cs="Arial"/>
          <w:b/>
          <w:spacing w:val="-11"/>
        </w:rPr>
        <w:t xml:space="preserve"> </w:t>
      </w:r>
      <w:r>
        <w:rPr>
          <w:rFonts w:ascii="Arial" w:hAnsi="Arial" w:cs="Arial"/>
          <w:b/>
        </w:rPr>
        <w:t>Broker</w:t>
      </w:r>
      <w:r>
        <w:rPr>
          <w:rFonts w:ascii="Arial" w:hAnsi="Arial" w:cs="Arial"/>
          <w:b/>
          <w:spacing w:val="-6"/>
        </w:rPr>
        <w:t xml:space="preserve"> </w:t>
      </w:r>
      <w:r>
        <w:rPr>
          <w:rFonts w:ascii="Arial" w:hAnsi="Arial" w:cs="Arial"/>
          <w:b/>
        </w:rPr>
        <w:t>Denmark</w:t>
      </w:r>
      <w:r>
        <w:rPr>
          <w:rFonts w:ascii="Arial" w:hAnsi="Arial" w:cs="Arial"/>
          <w:b/>
          <w:spacing w:val="-8"/>
        </w:rPr>
        <w:t xml:space="preserve"> Name and </w:t>
      </w:r>
      <w:r>
        <w:rPr>
          <w:rFonts w:ascii="Arial" w:hAnsi="Arial" w:cs="Arial"/>
          <w:b/>
        </w:rPr>
        <w:t>Signature:</w:t>
      </w:r>
    </w:p>
    <w:p w14:paraId="7556EAF1" w14:textId="77777777" w:rsidR="00196198" w:rsidRPr="00196198" w:rsidRDefault="00196198" w:rsidP="00B03C5D">
      <w:pPr>
        <w:pStyle w:val="BodyText"/>
        <w:tabs>
          <w:tab w:val="left" w:pos="5103"/>
        </w:tabs>
        <w:spacing w:after="240"/>
        <w:rPr>
          <w:rFonts w:ascii="Arial" w:hAnsi="Arial" w:cs="Arial"/>
          <w:b/>
          <w:sz w:val="22"/>
          <w:szCs w:val="22"/>
        </w:rPr>
      </w:pPr>
      <w:r>
        <w:rPr>
          <w:rFonts w:ascii="Arial" w:hAnsi="Arial" w:cs="Arial"/>
          <w:b/>
          <w:sz w:val="22"/>
          <w:szCs w:val="22"/>
        </w:rPr>
        <w:t xml:space="preserve">Name: </w:t>
      </w:r>
      <w:r>
        <w:rPr>
          <w:rFonts w:ascii="Arial" w:hAnsi="Arial" w:cs="Arial"/>
          <w:bCs/>
          <w:sz w:val="22"/>
          <w:szCs w:val="22"/>
        </w:rPr>
        <w:t>Poul Zimmermann Nielsen</w:t>
      </w:r>
      <w:r>
        <w:rPr>
          <w:rFonts w:ascii="Arial" w:hAnsi="Arial" w:cs="Arial"/>
          <w:b/>
          <w:sz w:val="22"/>
          <w:szCs w:val="22"/>
        </w:rPr>
        <w:tab/>
      </w:r>
    </w:p>
    <w:p w14:paraId="22800874" w14:textId="77777777" w:rsidR="00196198" w:rsidRPr="00196198" w:rsidRDefault="00196198" w:rsidP="00B03C5D">
      <w:pPr>
        <w:pStyle w:val="BodyText"/>
        <w:tabs>
          <w:tab w:val="left" w:pos="5103"/>
        </w:tabs>
        <w:spacing w:after="240"/>
        <w:rPr>
          <w:rFonts w:ascii="Arial" w:hAnsi="Arial" w:cs="Arial"/>
          <w:b/>
          <w:sz w:val="22"/>
          <w:szCs w:val="22"/>
        </w:rPr>
      </w:pPr>
      <w:r>
        <w:rPr>
          <w:rFonts w:ascii="Arial" w:hAnsi="Arial" w:cs="Arial"/>
          <w:b/>
          <w:sz w:val="22"/>
          <w:szCs w:val="22"/>
        </w:rPr>
        <w:t>Signature</w:t>
      </w:r>
      <w:r>
        <w:rPr>
          <w:rFonts w:ascii="Arial" w:hAnsi="Arial" w:cs="Arial"/>
          <w:b/>
          <w:spacing w:val="-2"/>
          <w:sz w:val="22"/>
          <w:szCs w:val="22"/>
        </w:rPr>
        <w:t xml:space="preserve">: </w:t>
      </w:r>
      <w:r>
        <w:rPr>
          <w:rFonts w:ascii="Arial" w:hAnsi="Arial" w:cs="Arial"/>
          <w:bCs/>
          <w:color w:val="0070C0"/>
          <w:sz w:val="22"/>
          <w:szCs w:val="22"/>
        </w:rPr>
        <w:t>(insert)</w:t>
      </w:r>
    </w:p>
    <w:p w14:paraId="24D10902" w14:textId="77777777" w:rsidR="006E5894" w:rsidRDefault="00000000" w:rsidP="00B03C5D">
      <w:pPr>
        <w:pStyle w:val="BodyText"/>
        <w:tabs>
          <w:tab w:val="left" w:pos="5103"/>
        </w:tabs>
        <w:spacing w:after="240"/>
        <w:rPr>
          <w:rFonts w:ascii="Arial" w:hAnsi="Arial" w:cs="Arial"/>
          <w:b/>
          <w:spacing w:val="-2"/>
          <w:sz w:val="22"/>
          <w:szCs w:val="22"/>
        </w:rPr>
      </w:pPr>
      <w:r>
        <w:rPr>
          <w:rFonts w:ascii="Arial" w:hAnsi="Arial" w:cs="Arial"/>
          <w:b/>
          <w:spacing w:val="-2"/>
          <w:sz w:val="22"/>
          <w:szCs w:val="22"/>
        </w:rPr>
        <w:t xml:space="preserve">Date: </w:t>
      </w:r>
      <w:r>
        <w:rPr>
          <w:rFonts w:ascii="Arial" w:hAnsi="Arial" w:cs="Arial"/>
          <w:bCs/>
          <w:color w:val="0070C0"/>
          <w:sz w:val="22"/>
          <w:szCs w:val="22"/>
        </w:rPr>
        <w:t>(DD/MM/YYYY)</w:t>
      </w:r>
    </w:p>
    <w:p w14:paraId="0253546B" w14:textId="77777777" w:rsidR="00D8136F" w:rsidRDefault="00D8136F" w:rsidP="00196198">
      <w:pPr>
        <w:pStyle w:val="BodyText"/>
        <w:tabs>
          <w:tab w:val="left" w:pos="5103"/>
        </w:tabs>
        <w:rPr>
          <w:rFonts w:ascii="Arial" w:hAnsi="Arial" w:cs="Arial"/>
          <w:b/>
          <w:spacing w:val="-2"/>
          <w:sz w:val="22"/>
          <w:szCs w:val="22"/>
        </w:rPr>
      </w:pPr>
    </w:p>
    <w:p w14:paraId="51DA334F" w14:textId="77777777" w:rsidR="00D8136F" w:rsidRPr="00196198" w:rsidRDefault="00D8136F" w:rsidP="00196198">
      <w:pPr>
        <w:pStyle w:val="BodyText"/>
        <w:tabs>
          <w:tab w:val="left" w:pos="5103"/>
        </w:tabs>
        <w:rPr>
          <w:rFonts w:ascii="Arial" w:hAnsi="Arial" w:cs="Arial"/>
          <w:b/>
          <w:sz w:val="22"/>
          <w:szCs w:val="22"/>
        </w:rPr>
        <w:sectPr w:rsidR="00D8136F" w:rsidRPr="00196198" w:rsidSect="00196198">
          <w:pgSz w:w="11910" w:h="16840"/>
          <w:pgMar w:top="1540" w:right="995" w:bottom="1059" w:left="1417" w:header="433" w:footer="852" w:gutter="0"/>
          <w:cols w:space="708"/>
        </w:sectPr>
      </w:pPr>
    </w:p>
    <w:p w14:paraId="3AEF3E82" w14:textId="77777777" w:rsidR="006E5894" w:rsidRPr="00B03C5D" w:rsidRDefault="00000000" w:rsidP="00B03C5D">
      <w:pPr>
        <w:pStyle w:val="Heading1"/>
        <w:spacing w:after="240"/>
        <w:rPr>
          <w:rFonts w:eastAsiaTheme="minorHAnsi"/>
          <w:sz w:val="22"/>
          <w:szCs w:val="22"/>
          <w:lang w:val="en-GB"/>
        </w:rPr>
      </w:pPr>
      <w:r>
        <w:rPr>
          <w:sz w:val="22"/>
          <w:szCs w:val="22"/>
        </w:rPr>
        <w:lastRenderedPageBreak/>
        <w:t>DATA</w:t>
      </w:r>
      <w:r>
        <w:rPr>
          <w:spacing w:val="-6"/>
          <w:sz w:val="22"/>
          <w:szCs w:val="22"/>
        </w:rPr>
        <w:t xml:space="preserve"> </w:t>
      </w:r>
      <w:r>
        <w:rPr>
          <w:sz w:val="22"/>
          <w:szCs w:val="22"/>
        </w:rPr>
        <w:t>PROTECTION</w:t>
      </w:r>
    </w:p>
    <w:p w14:paraId="073DE5C9" w14:textId="77777777" w:rsidR="006E5894" w:rsidRPr="008B19EC" w:rsidRDefault="00000000" w:rsidP="00B03C5D">
      <w:pPr>
        <w:pStyle w:val="BodyText"/>
        <w:spacing w:after="240"/>
        <w:ind w:left="23" w:right="18"/>
        <w:jc w:val="both"/>
        <w:rPr>
          <w:rFonts w:ascii="Arial" w:hAnsi="Arial" w:cs="Arial"/>
          <w:sz w:val="22"/>
          <w:szCs w:val="22"/>
        </w:rPr>
      </w:pPr>
      <w:r>
        <w:rPr>
          <w:rFonts w:ascii="Arial" w:hAnsi="Arial" w:cs="Arial"/>
          <w:sz w:val="22"/>
          <w:szCs w:val="22"/>
        </w:rPr>
        <w:t>By</w:t>
      </w:r>
      <w:r>
        <w:rPr>
          <w:rFonts w:ascii="Arial" w:hAnsi="Arial" w:cs="Arial"/>
          <w:spacing w:val="-4"/>
          <w:sz w:val="22"/>
          <w:szCs w:val="22"/>
        </w:rPr>
        <w:t xml:space="preserve"> </w:t>
      </w:r>
      <w:r>
        <w:rPr>
          <w:rFonts w:ascii="Arial" w:hAnsi="Arial" w:cs="Arial"/>
          <w:sz w:val="22"/>
          <w:szCs w:val="22"/>
        </w:rPr>
        <w:t>submitting</w:t>
      </w:r>
      <w:r>
        <w:rPr>
          <w:rFonts w:ascii="Arial" w:hAnsi="Arial" w:cs="Arial"/>
          <w:spacing w:val="-4"/>
          <w:sz w:val="22"/>
          <w:szCs w:val="22"/>
        </w:rPr>
        <w:t xml:space="preserve"> </w:t>
      </w:r>
      <w:r>
        <w:rPr>
          <w:rFonts w:ascii="Arial" w:hAnsi="Arial" w:cs="Arial"/>
          <w:sz w:val="22"/>
          <w:szCs w:val="22"/>
        </w:rPr>
        <w:t>the</w:t>
      </w:r>
      <w:r>
        <w:rPr>
          <w:rFonts w:ascii="Arial" w:hAnsi="Arial" w:cs="Arial"/>
          <w:spacing w:val="-4"/>
          <w:sz w:val="22"/>
          <w:szCs w:val="22"/>
        </w:rPr>
        <w:t xml:space="preserve"> </w:t>
      </w:r>
      <w:r>
        <w:rPr>
          <w:rFonts w:ascii="Arial" w:hAnsi="Arial" w:cs="Arial"/>
          <w:sz w:val="22"/>
          <w:szCs w:val="22"/>
        </w:rPr>
        <w:t>application</w:t>
      </w:r>
      <w:r>
        <w:rPr>
          <w:rFonts w:ascii="Arial" w:hAnsi="Arial" w:cs="Arial"/>
          <w:spacing w:val="-4"/>
          <w:sz w:val="22"/>
          <w:szCs w:val="22"/>
        </w:rPr>
        <w:t xml:space="preserve"> </w:t>
      </w:r>
      <w:r>
        <w:rPr>
          <w:rFonts w:ascii="Arial" w:hAnsi="Arial" w:cs="Arial"/>
          <w:sz w:val="22"/>
          <w:szCs w:val="22"/>
        </w:rPr>
        <w:t>for</w:t>
      </w:r>
      <w:r>
        <w:rPr>
          <w:rFonts w:ascii="Arial" w:hAnsi="Arial" w:cs="Arial"/>
          <w:spacing w:val="-5"/>
          <w:sz w:val="22"/>
          <w:szCs w:val="22"/>
        </w:rPr>
        <w:t xml:space="preserve"> </w:t>
      </w:r>
      <w:r>
        <w:rPr>
          <w:rFonts w:ascii="Arial" w:hAnsi="Arial" w:cs="Arial"/>
          <w:sz w:val="22"/>
          <w:szCs w:val="22"/>
        </w:rPr>
        <w:t>ESA Prepare</w:t>
      </w:r>
      <w:r>
        <w:rPr>
          <w:rFonts w:ascii="Arial" w:hAnsi="Arial" w:cs="Arial"/>
          <w:spacing w:val="-5"/>
          <w:sz w:val="22"/>
          <w:szCs w:val="22"/>
        </w:rPr>
        <w:t xml:space="preserve"> </w:t>
      </w:r>
      <w:r>
        <w:rPr>
          <w:rFonts w:ascii="Arial" w:hAnsi="Arial" w:cs="Arial"/>
          <w:sz w:val="22"/>
          <w:szCs w:val="22"/>
        </w:rPr>
        <w:t>for</w:t>
      </w:r>
      <w:r>
        <w:rPr>
          <w:rFonts w:ascii="Arial" w:hAnsi="Arial" w:cs="Arial"/>
          <w:spacing w:val="-5"/>
          <w:sz w:val="22"/>
          <w:szCs w:val="22"/>
        </w:rPr>
        <w:t xml:space="preserve"> </w:t>
      </w:r>
      <w:r>
        <w:rPr>
          <w:rFonts w:ascii="Arial" w:hAnsi="Arial" w:cs="Arial"/>
          <w:sz w:val="22"/>
          <w:szCs w:val="22"/>
        </w:rPr>
        <w:t>Space</w:t>
      </w:r>
      <w:r>
        <w:rPr>
          <w:rFonts w:ascii="Arial" w:hAnsi="Arial" w:cs="Arial"/>
          <w:spacing w:val="-5"/>
          <w:sz w:val="22"/>
          <w:szCs w:val="22"/>
        </w:rPr>
        <w:t xml:space="preserve"> support to DTU Space and ESA Technology Broker </w:t>
      </w:r>
      <w:r>
        <w:rPr>
          <w:rFonts w:ascii="Arial" w:hAnsi="Arial" w:cs="Arial"/>
          <w:sz w:val="22"/>
          <w:szCs w:val="22"/>
        </w:rPr>
        <w:t>Denmark,</w:t>
      </w:r>
      <w:r>
        <w:rPr>
          <w:rFonts w:ascii="Arial" w:hAnsi="Arial" w:cs="Arial"/>
          <w:spacing w:val="-3"/>
          <w:sz w:val="22"/>
          <w:szCs w:val="22"/>
        </w:rPr>
        <w:t xml:space="preserve"> </w:t>
      </w:r>
      <w:r>
        <w:rPr>
          <w:rFonts w:ascii="Arial" w:hAnsi="Arial" w:cs="Arial"/>
          <w:sz w:val="22"/>
          <w:szCs w:val="22"/>
        </w:rPr>
        <w:t>the</w:t>
      </w:r>
      <w:r>
        <w:rPr>
          <w:rFonts w:ascii="Arial" w:hAnsi="Arial" w:cs="Arial"/>
          <w:spacing w:val="-4"/>
          <w:sz w:val="22"/>
          <w:szCs w:val="22"/>
        </w:rPr>
        <w:t xml:space="preserve"> </w:t>
      </w:r>
      <w:r>
        <w:rPr>
          <w:rFonts w:ascii="Arial" w:hAnsi="Arial" w:cs="Arial"/>
          <w:sz w:val="22"/>
          <w:szCs w:val="22"/>
        </w:rPr>
        <w:t>Applicant</w:t>
      </w:r>
      <w:r>
        <w:rPr>
          <w:rFonts w:ascii="Arial" w:hAnsi="Arial" w:cs="Arial"/>
          <w:spacing w:val="-6"/>
          <w:sz w:val="22"/>
          <w:szCs w:val="22"/>
        </w:rPr>
        <w:t xml:space="preserve"> </w:t>
      </w:r>
      <w:r>
        <w:rPr>
          <w:rFonts w:ascii="Arial" w:hAnsi="Arial" w:cs="Arial"/>
          <w:sz w:val="22"/>
          <w:szCs w:val="22"/>
        </w:rPr>
        <w:t>gives</w:t>
      </w:r>
      <w:r>
        <w:rPr>
          <w:rFonts w:ascii="Arial" w:hAnsi="Arial" w:cs="Arial"/>
          <w:spacing w:val="-4"/>
          <w:sz w:val="22"/>
          <w:szCs w:val="22"/>
        </w:rPr>
        <w:t xml:space="preserve"> </w:t>
      </w:r>
      <w:r>
        <w:rPr>
          <w:rFonts w:ascii="Arial" w:hAnsi="Arial" w:cs="Arial"/>
          <w:sz w:val="22"/>
          <w:szCs w:val="22"/>
        </w:rPr>
        <w:t>by signing beneath this statement, free, specific, informed and unambiguous consent to DTU Space with the controlling of the personal data contained in the proposal</w:t>
      </w:r>
      <w:r>
        <w:rPr>
          <w:rFonts w:ascii="Arial" w:hAnsi="Arial" w:cs="Arial"/>
          <w:spacing w:val="-2"/>
          <w:sz w:val="22"/>
          <w:szCs w:val="22"/>
        </w:rPr>
        <w:t xml:space="preserve"> </w:t>
      </w:r>
      <w:r>
        <w:rPr>
          <w:rFonts w:ascii="Arial" w:hAnsi="Arial" w:cs="Arial"/>
          <w:sz w:val="22"/>
          <w:szCs w:val="22"/>
        </w:rPr>
        <w:t>and</w:t>
      </w:r>
      <w:r>
        <w:rPr>
          <w:rFonts w:ascii="Arial" w:hAnsi="Arial" w:cs="Arial"/>
          <w:spacing w:val="-2"/>
          <w:sz w:val="22"/>
          <w:szCs w:val="22"/>
        </w:rPr>
        <w:t xml:space="preserve"> </w:t>
      </w:r>
      <w:r>
        <w:rPr>
          <w:rFonts w:ascii="Arial" w:hAnsi="Arial" w:cs="Arial"/>
          <w:sz w:val="22"/>
          <w:szCs w:val="22"/>
        </w:rPr>
        <w:t>business</w:t>
      </w:r>
      <w:r>
        <w:rPr>
          <w:rFonts w:ascii="Arial" w:hAnsi="Arial" w:cs="Arial"/>
          <w:spacing w:val="-5"/>
          <w:sz w:val="22"/>
          <w:szCs w:val="22"/>
        </w:rPr>
        <w:t xml:space="preserve"> </w:t>
      </w:r>
      <w:r>
        <w:rPr>
          <w:rFonts w:ascii="Arial" w:hAnsi="Arial" w:cs="Arial"/>
          <w:sz w:val="22"/>
          <w:szCs w:val="22"/>
        </w:rPr>
        <w:t>application</w:t>
      </w:r>
      <w:r>
        <w:rPr>
          <w:rFonts w:ascii="Arial" w:hAnsi="Arial" w:cs="Arial"/>
          <w:spacing w:val="-2"/>
          <w:sz w:val="22"/>
          <w:szCs w:val="22"/>
        </w:rPr>
        <w:t xml:space="preserve"> </w:t>
      </w:r>
      <w:r>
        <w:rPr>
          <w:rFonts w:ascii="Arial" w:hAnsi="Arial" w:cs="Arial"/>
          <w:sz w:val="22"/>
          <w:szCs w:val="22"/>
        </w:rPr>
        <w:t>in</w:t>
      </w:r>
      <w:r>
        <w:rPr>
          <w:rFonts w:ascii="Arial" w:hAnsi="Arial" w:cs="Arial"/>
          <w:spacing w:val="-2"/>
          <w:sz w:val="22"/>
          <w:szCs w:val="22"/>
        </w:rPr>
        <w:t xml:space="preserve"> </w:t>
      </w:r>
      <w:r>
        <w:rPr>
          <w:rFonts w:ascii="Arial" w:hAnsi="Arial" w:cs="Arial"/>
          <w:sz w:val="22"/>
          <w:szCs w:val="22"/>
        </w:rPr>
        <w:t>relation</w:t>
      </w:r>
      <w:r>
        <w:rPr>
          <w:rFonts w:ascii="Arial" w:hAnsi="Arial" w:cs="Arial"/>
          <w:spacing w:val="-4"/>
          <w:sz w:val="22"/>
          <w:szCs w:val="22"/>
        </w:rPr>
        <w:t xml:space="preserve"> </w:t>
      </w:r>
      <w:r>
        <w:rPr>
          <w:rFonts w:ascii="Arial" w:hAnsi="Arial" w:cs="Arial"/>
          <w:sz w:val="22"/>
          <w:szCs w:val="22"/>
        </w:rPr>
        <w:t>to</w:t>
      </w:r>
      <w:r>
        <w:rPr>
          <w:rFonts w:ascii="Arial" w:hAnsi="Arial" w:cs="Arial"/>
          <w:spacing w:val="-1"/>
          <w:sz w:val="22"/>
          <w:szCs w:val="22"/>
        </w:rPr>
        <w:t xml:space="preserve"> </w:t>
      </w:r>
      <w:r>
        <w:rPr>
          <w:rFonts w:ascii="Arial" w:hAnsi="Arial" w:cs="Arial"/>
          <w:sz w:val="22"/>
          <w:szCs w:val="22"/>
        </w:rPr>
        <w:t>this</w:t>
      </w:r>
      <w:r>
        <w:rPr>
          <w:rFonts w:ascii="Arial" w:hAnsi="Arial" w:cs="Arial"/>
          <w:spacing w:val="-2"/>
          <w:sz w:val="22"/>
          <w:szCs w:val="22"/>
        </w:rPr>
        <w:t xml:space="preserve"> </w:t>
      </w:r>
      <w:r>
        <w:rPr>
          <w:rFonts w:ascii="Arial" w:hAnsi="Arial" w:cs="Arial"/>
          <w:sz w:val="22"/>
          <w:szCs w:val="22"/>
        </w:rPr>
        <w:t>Permanent</w:t>
      </w:r>
      <w:r>
        <w:rPr>
          <w:rFonts w:ascii="Arial" w:hAnsi="Arial" w:cs="Arial"/>
          <w:spacing w:val="-2"/>
          <w:sz w:val="22"/>
          <w:szCs w:val="22"/>
        </w:rPr>
        <w:t xml:space="preserve"> </w:t>
      </w:r>
      <w:r>
        <w:rPr>
          <w:rFonts w:ascii="Arial" w:hAnsi="Arial" w:cs="Arial"/>
          <w:sz w:val="22"/>
          <w:szCs w:val="22"/>
        </w:rPr>
        <w:t>Open</w:t>
      </w:r>
      <w:r>
        <w:rPr>
          <w:rFonts w:ascii="Arial" w:hAnsi="Arial" w:cs="Arial"/>
          <w:spacing w:val="-2"/>
          <w:sz w:val="22"/>
          <w:szCs w:val="22"/>
        </w:rPr>
        <w:t xml:space="preserve"> </w:t>
      </w:r>
      <w:r>
        <w:rPr>
          <w:rFonts w:ascii="Arial" w:hAnsi="Arial" w:cs="Arial"/>
          <w:sz w:val="22"/>
          <w:szCs w:val="22"/>
        </w:rPr>
        <w:t>Call</w:t>
      </w:r>
      <w:r>
        <w:rPr>
          <w:rFonts w:ascii="Arial" w:hAnsi="Arial" w:cs="Arial"/>
          <w:spacing w:val="-3"/>
          <w:sz w:val="22"/>
          <w:szCs w:val="22"/>
        </w:rPr>
        <w:t xml:space="preserve"> </w:t>
      </w:r>
      <w:r>
        <w:rPr>
          <w:rFonts w:ascii="Arial" w:hAnsi="Arial" w:cs="Arial"/>
          <w:sz w:val="22"/>
          <w:szCs w:val="22"/>
        </w:rPr>
        <w:t>and</w:t>
      </w:r>
      <w:r>
        <w:rPr>
          <w:rFonts w:ascii="Arial" w:hAnsi="Arial" w:cs="Arial"/>
          <w:spacing w:val="-2"/>
          <w:sz w:val="22"/>
          <w:szCs w:val="22"/>
        </w:rPr>
        <w:t xml:space="preserve"> </w:t>
      </w:r>
      <w:r>
        <w:rPr>
          <w:rFonts w:ascii="Arial" w:hAnsi="Arial" w:cs="Arial"/>
          <w:sz w:val="22"/>
          <w:szCs w:val="22"/>
        </w:rPr>
        <w:t>for</w:t>
      </w:r>
      <w:r>
        <w:rPr>
          <w:rFonts w:ascii="Arial" w:hAnsi="Arial" w:cs="Arial"/>
          <w:spacing w:val="-2"/>
          <w:sz w:val="22"/>
          <w:szCs w:val="22"/>
        </w:rPr>
        <w:t xml:space="preserve"> </w:t>
      </w:r>
      <w:r>
        <w:rPr>
          <w:rFonts w:ascii="Arial" w:hAnsi="Arial" w:cs="Arial"/>
          <w:sz w:val="22"/>
          <w:szCs w:val="22"/>
        </w:rPr>
        <w:t>the purpose of possible selection for ESA Prepare for Space support upon fulfilment of all requirements set in the Permanent Open Call. Such consent to the controlling of the personal</w:t>
      </w:r>
      <w:r>
        <w:rPr>
          <w:rFonts w:ascii="Arial" w:hAnsi="Arial" w:cs="Arial"/>
          <w:spacing w:val="-15"/>
          <w:sz w:val="22"/>
          <w:szCs w:val="22"/>
        </w:rPr>
        <w:t xml:space="preserve"> </w:t>
      </w:r>
      <w:r>
        <w:rPr>
          <w:rFonts w:ascii="Arial" w:hAnsi="Arial" w:cs="Arial"/>
          <w:sz w:val="22"/>
          <w:szCs w:val="22"/>
        </w:rPr>
        <w:t>data</w:t>
      </w:r>
      <w:r>
        <w:rPr>
          <w:rFonts w:ascii="Arial" w:hAnsi="Arial" w:cs="Arial"/>
          <w:spacing w:val="-15"/>
          <w:sz w:val="22"/>
          <w:szCs w:val="22"/>
        </w:rPr>
        <w:t xml:space="preserve"> </w:t>
      </w:r>
      <w:r>
        <w:rPr>
          <w:rFonts w:ascii="Arial" w:hAnsi="Arial" w:cs="Arial"/>
          <w:sz w:val="22"/>
          <w:szCs w:val="22"/>
        </w:rPr>
        <w:t>shall</w:t>
      </w:r>
      <w:r>
        <w:rPr>
          <w:rFonts w:ascii="Arial" w:hAnsi="Arial" w:cs="Arial"/>
          <w:spacing w:val="-15"/>
          <w:sz w:val="22"/>
          <w:szCs w:val="22"/>
        </w:rPr>
        <w:t xml:space="preserve"> </w:t>
      </w:r>
      <w:r>
        <w:rPr>
          <w:rFonts w:ascii="Arial" w:hAnsi="Arial" w:cs="Arial"/>
          <w:sz w:val="22"/>
          <w:szCs w:val="22"/>
        </w:rPr>
        <w:t>be</w:t>
      </w:r>
      <w:r>
        <w:rPr>
          <w:rFonts w:ascii="Arial" w:hAnsi="Arial" w:cs="Arial"/>
          <w:spacing w:val="-17"/>
          <w:sz w:val="22"/>
          <w:szCs w:val="22"/>
        </w:rPr>
        <w:t xml:space="preserve"> </w:t>
      </w:r>
      <w:r>
        <w:rPr>
          <w:rFonts w:ascii="Arial" w:hAnsi="Arial" w:cs="Arial"/>
          <w:sz w:val="22"/>
          <w:szCs w:val="22"/>
        </w:rPr>
        <w:t>permitted</w:t>
      </w:r>
      <w:r>
        <w:rPr>
          <w:rFonts w:ascii="Arial" w:hAnsi="Arial" w:cs="Arial"/>
          <w:spacing w:val="-14"/>
          <w:sz w:val="22"/>
          <w:szCs w:val="22"/>
        </w:rPr>
        <w:t xml:space="preserve"> </w:t>
      </w:r>
      <w:r>
        <w:rPr>
          <w:rFonts w:ascii="Arial" w:hAnsi="Arial" w:cs="Arial"/>
          <w:sz w:val="22"/>
          <w:szCs w:val="22"/>
        </w:rPr>
        <w:t>only</w:t>
      </w:r>
      <w:r>
        <w:rPr>
          <w:rFonts w:ascii="Arial" w:hAnsi="Arial" w:cs="Arial"/>
          <w:spacing w:val="-17"/>
          <w:sz w:val="22"/>
          <w:szCs w:val="22"/>
        </w:rPr>
        <w:t xml:space="preserve"> </w:t>
      </w:r>
      <w:r>
        <w:rPr>
          <w:rFonts w:ascii="Arial" w:hAnsi="Arial" w:cs="Arial"/>
          <w:sz w:val="22"/>
          <w:szCs w:val="22"/>
        </w:rPr>
        <w:t>for</w:t>
      </w:r>
      <w:r>
        <w:rPr>
          <w:rFonts w:ascii="Arial" w:hAnsi="Arial" w:cs="Arial"/>
          <w:spacing w:val="-16"/>
          <w:sz w:val="22"/>
          <w:szCs w:val="22"/>
        </w:rPr>
        <w:t xml:space="preserve"> </w:t>
      </w:r>
      <w:r>
        <w:rPr>
          <w:rFonts w:ascii="Arial" w:hAnsi="Arial" w:cs="Arial"/>
          <w:sz w:val="22"/>
          <w:szCs w:val="22"/>
        </w:rPr>
        <w:t>a</w:t>
      </w:r>
      <w:r>
        <w:rPr>
          <w:rFonts w:ascii="Arial" w:hAnsi="Arial" w:cs="Arial"/>
          <w:spacing w:val="-16"/>
          <w:sz w:val="22"/>
          <w:szCs w:val="22"/>
        </w:rPr>
        <w:t xml:space="preserve"> </w:t>
      </w:r>
      <w:r>
        <w:rPr>
          <w:rFonts w:ascii="Arial" w:hAnsi="Arial" w:cs="Arial"/>
          <w:sz w:val="22"/>
          <w:szCs w:val="22"/>
        </w:rPr>
        <w:t>necessary</w:t>
      </w:r>
      <w:r>
        <w:rPr>
          <w:rFonts w:ascii="Arial" w:hAnsi="Arial" w:cs="Arial"/>
          <w:spacing w:val="-15"/>
          <w:sz w:val="22"/>
          <w:szCs w:val="22"/>
        </w:rPr>
        <w:t xml:space="preserve"> </w:t>
      </w:r>
      <w:r>
        <w:rPr>
          <w:rFonts w:ascii="Arial" w:hAnsi="Arial" w:cs="Arial"/>
          <w:sz w:val="22"/>
          <w:szCs w:val="22"/>
        </w:rPr>
        <w:t>period</w:t>
      </w:r>
      <w:r>
        <w:rPr>
          <w:rFonts w:ascii="Arial" w:hAnsi="Arial" w:cs="Arial"/>
          <w:spacing w:val="-15"/>
          <w:sz w:val="22"/>
          <w:szCs w:val="22"/>
        </w:rPr>
        <w:t xml:space="preserve"> </w:t>
      </w:r>
      <w:r>
        <w:rPr>
          <w:rFonts w:ascii="Arial" w:hAnsi="Arial" w:cs="Arial"/>
          <w:sz w:val="22"/>
          <w:szCs w:val="22"/>
        </w:rPr>
        <w:t>up</w:t>
      </w:r>
      <w:r>
        <w:rPr>
          <w:rFonts w:ascii="Arial" w:hAnsi="Arial" w:cs="Arial"/>
          <w:spacing w:val="-15"/>
          <w:sz w:val="22"/>
          <w:szCs w:val="22"/>
        </w:rPr>
        <w:t xml:space="preserve"> </w:t>
      </w:r>
      <w:r>
        <w:rPr>
          <w:rFonts w:ascii="Arial" w:hAnsi="Arial" w:cs="Arial"/>
          <w:sz w:val="22"/>
          <w:szCs w:val="22"/>
        </w:rPr>
        <w:t>to</w:t>
      </w:r>
      <w:r>
        <w:rPr>
          <w:rFonts w:ascii="Arial" w:hAnsi="Arial" w:cs="Arial"/>
          <w:spacing w:val="-15"/>
          <w:sz w:val="22"/>
          <w:szCs w:val="22"/>
        </w:rPr>
        <w:t xml:space="preserve"> </w:t>
      </w:r>
      <w:r>
        <w:rPr>
          <w:rFonts w:ascii="Arial" w:hAnsi="Arial" w:cs="Arial"/>
          <w:sz w:val="22"/>
          <w:szCs w:val="22"/>
        </w:rPr>
        <w:t>a</w:t>
      </w:r>
      <w:r>
        <w:rPr>
          <w:rFonts w:ascii="Arial" w:hAnsi="Arial" w:cs="Arial"/>
          <w:spacing w:val="-17"/>
          <w:sz w:val="22"/>
          <w:szCs w:val="22"/>
        </w:rPr>
        <w:t xml:space="preserve"> </w:t>
      </w:r>
      <w:r>
        <w:rPr>
          <w:rFonts w:ascii="Arial" w:hAnsi="Arial" w:cs="Arial"/>
          <w:sz w:val="22"/>
          <w:szCs w:val="22"/>
        </w:rPr>
        <w:t>maximum</w:t>
      </w:r>
      <w:r>
        <w:rPr>
          <w:rFonts w:ascii="Arial" w:hAnsi="Arial" w:cs="Arial"/>
          <w:spacing w:val="-14"/>
          <w:sz w:val="22"/>
          <w:szCs w:val="22"/>
        </w:rPr>
        <w:t xml:space="preserve"> </w:t>
      </w:r>
      <w:r>
        <w:rPr>
          <w:rFonts w:ascii="Arial" w:hAnsi="Arial" w:cs="Arial"/>
          <w:sz w:val="22"/>
          <w:szCs w:val="22"/>
        </w:rPr>
        <w:t>duration of 1 (one) year upon signature of the present consent.</w:t>
      </w:r>
    </w:p>
    <w:p w14:paraId="6CA4FA5A" w14:textId="77777777" w:rsidR="006E5894" w:rsidRPr="008B19EC" w:rsidRDefault="00000000" w:rsidP="00B03C5D">
      <w:pPr>
        <w:pStyle w:val="BodyText"/>
        <w:spacing w:after="240"/>
        <w:ind w:left="23" w:right="20"/>
        <w:jc w:val="both"/>
        <w:rPr>
          <w:rFonts w:ascii="Arial" w:hAnsi="Arial" w:cs="Arial"/>
          <w:sz w:val="22"/>
          <w:szCs w:val="22"/>
        </w:rPr>
      </w:pPr>
      <w:r>
        <w:rPr>
          <w:rFonts w:ascii="Arial" w:hAnsi="Arial" w:cs="Arial"/>
          <w:sz w:val="22"/>
          <w:szCs w:val="22"/>
        </w:rPr>
        <w:t>The</w:t>
      </w:r>
      <w:r>
        <w:rPr>
          <w:rFonts w:ascii="Arial" w:hAnsi="Arial" w:cs="Arial"/>
          <w:spacing w:val="-9"/>
          <w:sz w:val="22"/>
          <w:szCs w:val="22"/>
        </w:rPr>
        <w:t xml:space="preserve"> </w:t>
      </w:r>
      <w:r>
        <w:rPr>
          <w:rFonts w:ascii="Arial" w:hAnsi="Arial" w:cs="Arial"/>
          <w:sz w:val="22"/>
          <w:szCs w:val="22"/>
        </w:rPr>
        <w:t>Applicant</w:t>
      </w:r>
      <w:r>
        <w:rPr>
          <w:rFonts w:ascii="Arial" w:hAnsi="Arial" w:cs="Arial"/>
          <w:spacing w:val="-7"/>
          <w:sz w:val="22"/>
          <w:szCs w:val="22"/>
        </w:rPr>
        <w:t xml:space="preserve"> </w:t>
      </w:r>
      <w:r>
        <w:rPr>
          <w:rFonts w:ascii="Arial" w:hAnsi="Arial" w:cs="Arial"/>
          <w:sz w:val="22"/>
          <w:szCs w:val="22"/>
        </w:rPr>
        <w:t>shall</w:t>
      </w:r>
      <w:r>
        <w:rPr>
          <w:rFonts w:ascii="Arial" w:hAnsi="Arial" w:cs="Arial"/>
          <w:spacing w:val="-11"/>
          <w:sz w:val="22"/>
          <w:szCs w:val="22"/>
        </w:rPr>
        <w:t xml:space="preserve"> </w:t>
      </w:r>
      <w:r>
        <w:rPr>
          <w:rFonts w:ascii="Arial" w:hAnsi="Arial" w:cs="Arial"/>
          <w:sz w:val="22"/>
          <w:szCs w:val="22"/>
        </w:rPr>
        <w:t>have</w:t>
      </w:r>
      <w:r>
        <w:rPr>
          <w:rFonts w:ascii="Arial" w:hAnsi="Arial" w:cs="Arial"/>
          <w:spacing w:val="-7"/>
          <w:sz w:val="22"/>
          <w:szCs w:val="22"/>
        </w:rPr>
        <w:t xml:space="preserve"> </w:t>
      </w:r>
      <w:r>
        <w:rPr>
          <w:rFonts w:ascii="Arial" w:hAnsi="Arial" w:cs="Arial"/>
          <w:sz w:val="22"/>
          <w:szCs w:val="22"/>
        </w:rPr>
        <w:t>the</w:t>
      </w:r>
      <w:r>
        <w:rPr>
          <w:rFonts w:ascii="Arial" w:hAnsi="Arial" w:cs="Arial"/>
          <w:spacing w:val="-9"/>
          <w:sz w:val="22"/>
          <w:szCs w:val="22"/>
        </w:rPr>
        <w:t xml:space="preserve"> </w:t>
      </w:r>
      <w:r>
        <w:rPr>
          <w:rFonts w:ascii="Arial" w:hAnsi="Arial" w:cs="Arial"/>
          <w:sz w:val="22"/>
          <w:szCs w:val="22"/>
        </w:rPr>
        <w:t>right</w:t>
      </w:r>
      <w:r>
        <w:rPr>
          <w:rFonts w:ascii="Arial" w:hAnsi="Arial" w:cs="Arial"/>
          <w:spacing w:val="-10"/>
          <w:sz w:val="22"/>
          <w:szCs w:val="22"/>
        </w:rPr>
        <w:t xml:space="preserve"> </w:t>
      </w:r>
      <w:r>
        <w:rPr>
          <w:rFonts w:ascii="Arial" w:hAnsi="Arial" w:cs="Arial"/>
          <w:sz w:val="22"/>
          <w:szCs w:val="22"/>
        </w:rPr>
        <w:t>to</w:t>
      </w:r>
      <w:r>
        <w:rPr>
          <w:rFonts w:ascii="Arial" w:hAnsi="Arial" w:cs="Arial"/>
          <w:spacing w:val="-5"/>
          <w:sz w:val="22"/>
          <w:szCs w:val="22"/>
        </w:rPr>
        <w:t xml:space="preserve"> </w:t>
      </w:r>
      <w:r>
        <w:rPr>
          <w:rFonts w:ascii="Arial" w:hAnsi="Arial" w:cs="Arial"/>
          <w:sz w:val="22"/>
          <w:szCs w:val="22"/>
        </w:rPr>
        <w:t>information</w:t>
      </w:r>
      <w:r>
        <w:rPr>
          <w:rFonts w:ascii="Arial" w:hAnsi="Arial" w:cs="Arial"/>
          <w:spacing w:val="-9"/>
          <w:sz w:val="22"/>
          <w:szCs w:val="22"/>
        </w:rPr>
        <w:t xml:space="preserve"> </w:t>
      </w:r>
      <w:r>
        <w:rPr>
          <w:rFonts w:ascii="Arial" w:hAnsi="Arial" w:cs="Arial"/>
          <w:sz w:val="22"/>
          <w:szCs w:val="22"/>
        </w:rPr>
        <w:t>and</w:t>
      </w:r>
      <w:r>
        <w:rPr>
          <w:rFonts w:ascii="Arial" w:hAnsi="Arial" w:cs="Arial"/>
          <w:spacing w:val="-7"/>
          <w:sz w:val="22"/>
          <w:szCs w:val="22"/>
        </w:rPr>
        <w:t xml:space="preserve"> </w:t>
      </w:r>
      <w:r>
        <w:rPr>
          <w:rFonts w:ascii="Arial" w:hAnsi="Arial" w:cs="Arial"/>
          <w:sz w:val="22"/>
          <w:szCs w:val="22"/>
        </w:rPr>
        <w:t>the</w:t>
      </w:r>
      <w:r>
        <w:rPr>
          <w:rFonts w:ascii="Arial" w:hAnsi="Arial" w:cs="Arial"/>
          <w:spacing w:val="-9"/>
          <w:sz w:val="22"/>
          <w:szCs w:val="22"/>
        </w:rPr>
        <w:t xml:space="preserve"> </w:t>
      </w:r>
      <w:r>
        <w:rPr>
          <w:rFonts w:ascii="Arial" w:hAnsi="Arial" w:cs="Arial"/>
          <w:sz w:val="22"/>
          <w:szCs w:val="22"/>
        </w:rPr>
        <w:t>right</w:t>
      </w:r>
      <w:r>
        <w:rPr>
          <w:rFonts w:ascii="Arial" w:hAnsi="Arial" w:cs="Arial"/>
          <w:spacing w:val="-10"/>
          <w:sz w:val="22"/>
          <w:szCs w:val="22"/>
        </w:rPr>
        <w:t xml:space="preserve"> </w:t>
      </w:r>
      <w:r>
        <w:rPr>
          <w:rFonts w:ascii="Arial" w:hAnsi="Arial" w:cs="Arial"/>
          <w:sz w:val="22"/>
          <w:szCs w:val="22"/>
        </w:rPr>
        <w:t>of</w:t>
      </w:r>
      <w:r>
        <w:rPr>
          <w:rFonts w:ascii="Arial" w:hAnsi="Arial" w:cs="Arial"/>
          <w:spacing w:val="-10"/>
          <w:sz w:val="22"/>
          <w:szCs w:val="22"/>
        </w:rPr>
        <w:t xml:space="preserve"> </w:t>
      </w:r>
      <w:r>
        <w:rPr>
          <w:rFonts w:ascii="Arial" w:hAnsi="Arial" w:cs="Arial"/>
          <w:sz w:val="22"/>
          <w:szCs w:val="22"/>
        </w:rPr>
        <w:t>access</w:t>
      </w:r>
      <w:r>
        <w:rPr>
          <w:rFonts w:ascii="Arial" w:hAnsi="Arial" w:cs="Arial"/>
          <w:spacing w:val="-8"/>
          <w:sz w:val="22"/>
          <w:szCs w:val="22"/>
        </w:rPr>
        <w:t xml:space="preserve"> </w:t>
      </w:r>
      <w:r>
        <w:rPr>
          <w:rFonts w:ascii="Arial" w:hAnsi="Arial" w:cs="Arial"/>
          <w:sz w:val="22"/>
          <w:szCs w:val="22"/>
        </w:rPr>
        <w:t>to</w:t>
      </w:r>
      <w:r>
        <w:rPr>
          <w:rFonts w:ascii="Arial" w:hAnsi="Arial" w:cs="Arial"/>
          <w:spacing w:val="-7"/>
          <w:sz w:val="22"/>
          <w:szCs w:val="22"/>
        </w:rPr>
        <w:t xml:space="preserve"> </w:t>
      </w:r>
      <w:r>
        <w:rPr>
          <w:rFonts w:ascii="Arial" w:hAnsi="Arial" w:cs="Arial"/>
          <w:sz w:val="22"/>
          <w:szCs w:val="22"/>
        </w:rPr>
        <w:t>its</w:t>
      </w:r>
      <w:r>
        <w:rPr>
          <w:rFonts w:ascii="Arial" w:hAnsi="Arial" w:cs="Arial"/>
          <w:spacing w:val="-10"/>
          <w:sz w:val="22"/>
          <w:szCs w:val="22"/>
        </w:rPr>
        <w:t xml:space="preserve"> </w:t>
      </w:r>
      <w:r>
        <w:rPr>
          <w:rFonts w:ascii="Arial" w:hAnsi="Arial" w:cs="Arial"/>
          <w:sz w:val="22"/>
          <w:szCs w:val="22"/>
        </w:rPr>
        <w:t>personal data, right to rectification and erasure (right to be forgotten), right to restriction of processing,</w:t>
      </w:r>
      <w:r>
        <w:rPr>
          <w:rFonts w:ascii="Arial" w:hAnsi="Arial" w:cs="Arial"/>
          <w:spacing w:val="-5"/>
          <w:sz w:val="22"/>
          <w:szCs w:val="22"/>
        </w:rPr>
        <w:t xml:space="preserve"> </w:t>
      </w:r>
      <w:r>
        <w:rPr>
          <w:rFonts w:ascii="Arial" w:hAnsi="Arial" w:cs="Arial"/>
          <w:sz w:val="22"/>
          <w:szCs w:val="22"/>
        </w:rPr>
        <w:t>right</w:t>
      </w:r>
      <w:r>
        <w:rPr>
          <w:rFonts w:ascii="Arial" w:hAnsi="Arial" w:cs="Arial"/>
          <w:spacing w:val="-5"/>
          <w:sz w:val="22"/>
          <w:szCs w:val="22"/>
        </w:rPr>
        <w:t xml:space="preserve"> </w:t>
      </w:r>
      <w:r>
        <w:rPr>
          <w:rFonts w:ascii="Arial" w:hAnsi="Arial" w:cs="Arial"/>
          <w:sz w:val="22"/>
          <w:szCs w:val="22"/>
        </w:rPr>
        <w:t>to</w:t>
      </w:r>
      <w:r>
        <w:rPr>
          <w:rFonts w:ascii="Arial" w:hAnsi="Arial" w:cs="Arial"/>
          <w:spacing w:val="-5"/>
          <w:sz w:val="22"/>
          <w:szCs w:val="22"/>
        </w:rPr>
        <w:t xml:space="preserve"> </w:t>
      </w:r>
      <w:r>
        <w:rPr>
          <w:rFonts w:ascii="Arial" w:hAnsi="Arial" w:cs="Arial"/>
          <w:sz w:val="22"/>
          <w:szCs w:val="22"/>
        </w:rPr>
        <w:t>data</w:t>
      </w:r>
      <w:r>
        <w:rPr>
          <w:rFonts w:ascii="Arial" w:hAnsi="Arial" w:cs="Arial"/>
          <w:spacing w:val="-5"/>
          <w:sz w:val="22"/>
          <w:szCs w:val="22"/>
        </w:rPr>
        <w:t xml:space="preserve"> </w:t>
      </w:r>
      <w:r>
        <w:rPr>
          <w:rFonts w:ascii="Arial" w:hAnsi="Arial" w:cs="Arial"/>
          <w:sz w:val="22"/>
          <w:szCs w:val="22"/>
        </w:rPr>
        <w:t>portability,</w:t>
      </w:r>
      <w:r>
        <w:rPr>
          <w:rFonts w:ascii="Arial" w:hAnsi="Arial" w:cs="Arial"/>
          <w:spacing w:val="-7"/>
          <w:sz w:val="22"/>
          <w:szCs w:val="22"/>
        </w:rPr>
        <w:t xml:space="preserve"> </w:t>
      </w:r>
      <w:r>
        <w:rPr>
          <w:rFonts w:ascii="Arial" w:hAnsi="Arial" w:cs="Arial"/>
          <w:sz w:val="22"/>
          <w:szCs w:val="22"/>
        </w:rPr>
        <w:t>right</w:t>
      </w:r>
      <w:r>
        <w:rPr>
          <w:rFonts w:ascii="Arial" w:hAnsi="Arial" w:cs="Arial"/>
          <w:spacing w:val="-7"/>
          <w:sz w:val="22"/>
          <w:szCs w:val="22"/>
        </w:rPr>
        <w:t xml:space="preserve"> </w:t>
      </w:r>
      <w:r>
        <w:rPr>
          <w:rFonts w:ascii="Arial" w:hAnsi="Arial" w:cs="Arial"/>
          <w:sz w:val="22"/>
          <w:szCs w:val="22"/>
        </w:rPr>
        <w:t>to</w:t>
      </w:r>
      <w:r>
        <w:rPr>
          <w:rFonts w:ascii="Arial" w:hAnsi="Arial" w:cs="Arial"/>
          <w:spacing w:val="-6"/>
          <w:sz w:val="22"/>
          <w:szCs w:val="22"/>
        </w:rPr>
        <w:t xml:space="preserve"> </w:t>
      </w:r>
      <w:r>
        <w:rPr>
          <w:rFonts w:ascii="Arial" w:hAnsi="Arial" w:cs="Arial"/>
          <w:sz w:val="22"/>
          <w:szCs w:val="22"/>
        </w:rPr>
        <w:t>object,</w:t>
      </w:r>
      <w:r>
        <w:rPr>
          <w:rFonts w:ascii="Arial" w:hAnsi="Arial" w:cs="Arial"/>
          <w:spacing w:val="-5"/>
          <w:sz w:val="22"/>
          <w:szCs w:val="22"/>
        </w:rPr>
        <w:t xml:space="preserve"> </w:t>
      </w:r>
      <w:r>
        <w:rPr>
          <w:rFonts w:ascii="Arial" w:hAnsi="Arial" w:cs="Arial"/>
          <w:sz w:val="22"/>
          <w:szCs w:val="22"/>
        </w:rPr>
        <w:t>right</w:t>
      </w:r>
      <w:r>
        <w:rPr>
          <w:rFonts w:ascii="Arial" w:hAnsi="Arial" w:cs="Arial"/>
          <w:spacing w:val="-5"/>
          <w:sz w:val="22"/>
          <w:szCs w:val="22"/>
        </w:rPr>
        <w:t xml:space="preserve"> </w:t>
      </w:r>
      <w:r>
        <w:rPr>
          <w:rFonts w:ascii="Arial" w:hAnsi="Arial" w:cs="Arial"/>
          <w:sz w:val="22"/>
          <w:szCs w:val="22"/>
        </w:rPr>
        <w:t>not</w:t>
      </w:r>
      <w:r>
        <w:rPr>
          <w:rFonts w:ascii="Arial" w:hAnsi="Arial" w:cs="Arial"/>
          <w:spacing w:val="-7"/>
          <w:sz w:val="22"/>
          <w:szCs w:val="22"/>
        </w:rPr>
        <w:t xml:space="preserve"> </w:t>
      </w:r>
      <w:r>
        <w:rPr>
          <w:rFonts w:ascii="Arial" w:hAnsi="Arial" w:cs="Arial"/>
          <w:sz w:val="22"/>
          <w:szCs w:val="22"/>
        </w:rPr>
        <w:t>to</w:t>
      </w:r>
      <w:r>
        <w:rPr>
          <w:rFonts w:ascii="Arial" w:hAnsi="Arial" w:cs="Arial"/>
          <w:spacing w:val="-6"/>
          <w:sz w:val="22"/>
          <w:szCs w:val="22"/>
        </w:rPr>
        <w:t xml:space="preserve"> </w:t>
      </w:r>
      <w:r>
        <w:rPr>
          <w:rFonts w:ascii="Arial" w:hAnsi="Arial" w:cs="Arial"/>
          <w:sz w:val="22"/>
          <w:szCs w:val="22"/>
        </w:rPr>
        <w:t>be</w:t>
      </w:r>
      <w:r>
        <w:rPr>
          <w:rFonts w:ascii="Arial" w:hAnsi="Arial" w:cs="Arial"/>
          <w:spacing w:val="-7"/>
          <w:sz w:val="22"/>
          <w:szCs w:val="22"/>
        </w:rPr>
        <w:t xml:space="preserve"> </w:t>
      </w:r>
      <w:r>
        <w:rPr>
          <w:rFonts w:ascii="Arial" w:hAnsi="Arial" w:cs="Arial"/>
          <w:sz w:val="22"/>
          <w:szCs w:val="22"/>
        </w:rPr>
        <w:t>subject</w:t>
      </w:r>
      <w:r>
        <w:rPr>
          <w:rFonts w:ascii="Arial" w:hAnsi="Arial" w:cs="Arial"/>
          <w:spacing w:val="-5"/>
          <w:sz w:val="22"/>
          <w:szCs w:val="22"/>
        </w:rPr>
        <w:t xml:space="preserve"> </w:t>
      </w:r>
      <w:r>
        <w:rPr>
          <w:rFonts w:ascii="Arial" w:hAnsi="Arial" w:cs="Arial"/>
          <w:sz w:val="22"/>
          <w:szCs w:val="22"/>
        </w:rPr>
        <w:t>to</w:t>
      </w:r>
      <w:r>
        <w:rPr>
          <w:rFonts w:ascii="Arial" w:hAnsi="Arial" w:cs="Arial"/>
          <w:spacing w:val="-6"/>
          <w:sz w:val="22"/>
          <w:szCs w:val="22"/>
        </w:rPr>
        <w:t xml:space="preserve"> </w:t>
      </w:r>
      <w:r>
        <w:rPr>
          <w:rFonts w:ascii="Arial" w:hAnsi="Arial" w:cs="Arial"/>
          <w:sz w:val="22"/>
          <w:szCs w:val="22"/>
        </w:rPr>
        <w:t>a</w:t>
      </w:r>
      <w:r>
        <w:rPr>
          <w:rFonts w:ascii="Arial" w:hAnsi="Arial" w:cs="Arial"/>
          <w:spacing w:val="-7"/>
          <w:sz w:val="22"/>
          <w:szCs w:val="22"/>
        </w:rPr>
        <w:t xml:space="preserve"> </w:t>
      </w:r>
      <w:r>
        <w:rPr>
          <w:rFonts w:ascii="Arial" w:hAnsi="Arial" w:cs="Arial"/>
          <w:sz w:val="22"/>
          <w:szCs w:val="22"/>
        </w:rPr>
        <w:t>decision based</w:t>
      </w:r>
      <w:r>
        <w:rPr>
          <w:rFonts w:ascii="Arial" w:hAnsi="Arial" w:cs="Arial"/>
          <w:spacing w:val="-17"/>
          <w:sz w:val="22"/>
          <w:szCs w:val="22"/>
        </w:rPr>
        <w:t xml:space="preserve"> </w:t>
      </w:r>
      <w:r>
        <w:rPr>
          <w:rFonts w:ascii="Arial" w:hAnsi="Arial" w:cs="Arial"/>
          <w:sz w:val="22"/>
          <w:szCs w:val="22"/>
        </w:rPr>
        <w:t>solely</w:t>
      </w:r>
      <w:r>
        <w:rPr>
          <w:rFonts w:ascii="Arial" w:hAnsi="Arial" w:cs="Arial"/>
          <w:spacing w:val="-17"/>
          <w:sz w:val="22"/>
          <w:szCs w:val="22"/>
        </w:rPr>
        <w:t xml:space="preserve"> </w:t>
      </w:r>
      <w:r>
        <w:rPr>
          <w:rFonts w:ascii="Arial" w:hAnsi="Arial" w:cs="Arial"/>
          <w:sz w:val="22"/>
          <w:szCs w:val="22"/>
        </w:rPr>
        <w:t>on</w:t>
      </w:r>
      <w:r>
        <w:rPr>
          <w:rFonts w:ascii="Arial" w:hAnsi="Arial" w:cs="Arial"/>
          <w:spacing w:val="-16"/>
          <w:sz w:val="22"/>
          <w:szCs w:val="22"/>
        </w:rPr>
        <w:t xml:space="preserve"> </w:t>
      </w:r>
      <w:r>
        <w:rPr>
          <w:rFonts w:ascii="Arial" w:hAnsi="Arial" w:cs="Arial"/>
          <w:sz w:val="22"/>
          <w:szCs w:val="22"/>
        </w:rPr>
        <w:t>automated</w:t>
      </w:r>
      <w:r>
        <w:rPr>
          <w:rFonts w:ascii="Arial" w:hAnsi="Arial" w:cs="Arial"/>
          <w:spacing w:val="-17"/>
          <w:sz w:val="22"/>
          <w:szCs w:val="22"/>
        </w:rPr>
        <w:t xml:space="preserve"> </w:t>
      </w:r>
      <w:r>
        <w:rPr>
          <w:rFonts w:ascii="Arial" w:hAnsi="Arial" w:cs="Arial"/>
          <w:sz w:val="22"/>
          <w:szCs w:val="22"/>
        </w:rPr>
        <w:t>processing.</w:t>
      </w:r>
      <w:r>
        <w:rPr>
          <w:rFonts w:ascii="Arial" w:hAnsi="Arial" w:cs="Arial"/>
          <w:spacing w:val="-17"/>
          <w:sz w:val="22"/>
          <w:szCs w:val="22"/>
        </w:rPr>
        <w:t xml:space="preserve"> </w:t>
      </w:r>
      <w:r>
        <w:rPr>
          <w:rFonts w:ascii="Arial" w:hAnsi="Arial" w:cs="Arial"/>
          <w:sz w:val="22"/>
          <w:szCs w:val="22"/>
        </w:rPr>
        <w:t>The</w:t>
      </w:r>
      <w:r>
        <w:rPr>
          <w:rFonts w:ascii="Arial" w:hAnsi="Arial" w:cs="Arial"/>
          <w:spacing w:val="-17"/>
          <w:sz w:val="22"/>
          <w:szCs w:val="22"/>
        </w:rPr>
        <w:t xml:space="preserve"> </w:t>
      </w:r>
      <w:r>
        <w:rPr>
          <w:rFonts w:ascii="Arial" w:hAnsi="Arial" w:cs="Arial"/>
          <w:sz w:val="22"/>
          <w:szCs w:val="22"/>
        </w:rPr>
        <w:t>particularities</w:t>
      </w:r>
      <w:r>
        <w:rPr>
          <w:rFonts w:ascii="Arial" w:hAnsi="Arial" w:cs="Arial"/>
          <w:spacing w:val="-16"/>
          <w:sz w:val="22"/>
          <w:szCs w:val="22"/>
        </w:rPr>
        <w:t xml:space="preserve"> </w:t>
      </w:r>
      <w:r>
        <w:rPr>
          <w:rFonts w:ascii="Arial" w:hAnsi="Arial" w:cs="Arial"/>
          <w:sz w:val="22"/>
          <w:szCs w:val="22"/>
        </w:rPr>
        <w:t>of</w:t>
      </w:r>
      <w:r>
        <w:rPr>
          <w:rFonts w:ascii="Arial" w:hAnsi="Arial" w:cs="Arial"/>
          <w:spacing w:val="-17"/>
          <w:sz w:val="22"/>
          <w:szCs w:val="22"/>
        </w:rPr>
        <w:t xml:space="preserve"> </w:t>
      </w:r>
      <w:r>
        <w:rPr>
          <w:rFonts w:ascii="Arial" w:hAnsi="Arial" w:cs="Arial"/>
          <w:sz w:val="22"/>
          <w:szCs w:val="22"/>
        </w:rPr>
        <w:t>these</w:t>
      </w:r>
      <w:r>
        <w:rPr>
          <w:rFonts w:ascii="Arial" w:hAnsi="Arial" w:cs="Arial"/>
          <w:spacing w:val="-17"/>
          <w:sz w:val="22"/>
          <w:szCs w:val="22"/>
        </w:rPr>
        <w:t xml:space="preserve"> </w:t>
      </w:r>
      <w:r>
        <w:rPr>
          <w:rFonts w:ascii="Arial" w:hAnsi="Arial" w:cs="Arial"/>
          <w:sz w:val="22"/>
          <w:szCs w:val="22"/>
        </w:rPr>
        <w:t>rights</w:t>
      </w:r>
      <w:r>
        <w:rPr>
          <w:rFonts w:ascii="Arial" w:hAnsi="Arial" w:cs="Arial"/>
          <w:spacing w:val="-16"/>
          <w:sz w:val="22"/>
          <w:szCs w:val="22"/>
        </w:rPr>
        <w:t xml:space="preserve"> </w:t>
      </w:r>
      <w:r>
        <w:rPr>
          <w:rFonts w:ascii="Arial" w:hAnsi="Arial" w:cs="Arial"/>
          <w:sz w:val="22"/>
          <w:szCs w:val="22"/>
        </w:rPr>
        <w:t>are</w:t>
      </w:r>
      <w:r>
        <w:rPr>
          <w:rFonts w:ascii="Arial" w:hAnsi="Arial" w:cs="Arial"/>
          <w:spacing w:val="-17"/>
          <w:sz w:val="22"/>
          <w:szCs w:val="22"/>
        </w:rPr>
        <w:t xml:space="preserve"> </w:t>
      </w:r>
      <w:r>
        <w:rPr>
          <w:rFonts w:ascii="Arial" w:hAnsi="Arial" w:cs="Arial"/>
          <w:sz w:val="22"/>
          <w:szCs w:val="22"/>
        </w:rPr>
        <w:t>stipulated in the Regulation (EU) 2016/679 of the European Parliament and the Council.</w:t>
      </w:r>
    </w:p>
    <w:p w14:paraId="10254097" w14:textId="77777777" w:rsidR="006E5894" w:rsidRPr="008B19EC" w:rsidRDefault="00000000" w:rsidP="00B03C5D">
      <w:pPr>
        <w:pStyle w:val="BodyText"/>
        <w:spacing w:after="240"/>
        <w:ind w:left="23" w:right="27"/>
        <w:jc w:val="both"/>
        <w:rPr>
          <w:rFonts w:ascii="Arial" w:hAnsi="Arial" w:cs="Arial"/>
          <w:sz w:val="22"/>
          <w:szCs w:val="22"/>
        </w:rPr>
      </w:pPr>
      <w:r>
        <w:rPr>
          <w:rFonts w:ascii="Arial" w:hAnsi="Arial" w:cs="Arial"/>
          <w:sz w:val="22"/>
          <w:szCs w:val="22"/>
        </w:rPr>
        <w:t>The data subject shall have the right to withdraw its consent at any time. Such withdrawal of consent shall not affect the lawfulness</w:t>
      </w:r>
      <w:r>
        <w:rPr>
          <w:rFonts w:ascii="Arial" w:hAnsi="Arial" w:cs="Arial"/>
          <w:spacing w:val="-1"/>
          <w:sz w:val="22"/>
          <w:szCs w:val="22"/>
        </w:rPr>
        <w:t xml:space="preserve"> </w:t>
      </w:r>
      <w:r>
        <w:rPr>
          <w:rFonts w:ascii="Arial" w:hAnsi="Arial" w:cs="Arial"/>
          <w:sz w:val="22"/>
          <w:szCs w:val="22"/>
        </w:rPr>
        <w:t>of processing based on consent before its withdrawal. It shall be as easy to withdraw as to give consent.</w:t>
      </w:r>
    </w:p>
    <w:p w14:paraId="002B97EF" w14:textId="77777777" w:rsidR="006E5894" w:rsidRPr="008B19EC" w:rsidRDefault="00000000" w:rsidP="00B03C5D">
      <w:pPr>
        <w:pStyle w:val="BodyText"/>
        <w:spacing w:after="240"/>
        <w:ind w:left="23" w:right="27"/>
        <w:jc w:val="both"/>
        <w:rPr>
          <w:rFonts w:ascii="Arial" w:hAnsi="Arial" w:cs="Arial"/>
          <w:sz w:val="22"/>
          <w:szCs w:val="22"/>
        </w:rPr>
      </w:pPr>
      <w:r>
        <w:rPr>
          <w:rFonts w:ascii="Arial" w:hAnsi="Arial" w:cs="Arial"/>
          <w:sz w:val="22"/>
          <w:szCs w:val="22"/>
        </w:rPr>
        <w:t>The data subject has moreover the right to lodge a complaint with a supervisory authority</w:t>
      </w:r>
      <w:r>
        <w:rPr>
          <w:rFonts w:ascii="Arial" w:hAnsi="Arial" w:cs="Arial"/>
          <w:spacing w:val="-3"/>
          <w:sz w:val="22"/>
          <w:szCs w:val="22"/>
        </w:rPr>
        <w:t xml:space="preserve"> </w:t>
      </w:r>
      <w:r>
        <w:rPr>
          <w:rFonts w:ascii="Arial" w:hAnsi="Arial" w:cs="Arial"/>
          <w:sz w:val="22"/>
          <w:szCs w:val="22"/>
        </w:rPr>
        <w:t>established</w:t>
      </w:r>
      <w:r>
        <w:rPr>
          <w:rFonts w:ascii="Arial" w:hAnsi="Arial" w:cs="Arial"/>
          <w:spacing w:val="-3"/>
          <w:sz w:val="22"/>
          <w:szCs w:val="22"/>
        </w:rPr>
        <w:t xml:space="preserve"> </w:t>
      </w:r>
      <w:r>
        <w:rPr>
          <w:rFonts w:ascii="Arial" w:hAnsi="Arial" w:cs="Arial"/>
          <w:sz w:val="22"/>
          <w:szCs w:val="22"/>
        </w:rPr>
        <w:t>in</w:t>
      </w:r>
      <w:r>
        <w:rPr>
          <w:rFonts w:ascii="Arial" w:hAnsi="Arial" w:cs="Arial"/>
          <w:spacing w:val="-4"/>
          <w:sz w:val="22"/>
          <w:szCs w:val="22"/>
        </w:rPr>
        <w:t xml:space="preserve"> </w:t>
      </w:r>
      <w:r>
        <w:rPr>
          <w:rFonts w:ascii="Arial" w:hAnsi="Arial" w:cs="Arial"/>
          <w:sz w:val="22"/>
          <w:szCs w:val="22"/>
        </w:rPr>
        <w:t>each</w:t>
      </w:r>
      <w:r>
        <w:rPr>
          <w:rFonts w:ascii="Arial" w:hAnsi="Arial" w:cs="Arial"/>
          <w:spacing w:val="-3"/>
          <w:sz w:val="22"/>
          <w:szCs w:val="22"/>
        </w:rPr>
        <w:t xml:space="preserve"> </w:t>
      </w:r>
      <w:r>
        <w:rPr>
          <w:rFonts w:ascii="Arial" w:hAnsi="Arial" w:cs="Arial"/>
          <w:sz w:val="22"/>
          <w:szCs w:val="22"/>
        </w:rPr>
        <w:t>of</w:t>
      </w:r>
      <w:r>
        <w:rPr>
          <w:rFonts w:ascii="Arial" w:hAnsi="Arial" w:cs="Arial"/>
          <w:spacing w:val="-3"/>
          <w:sz w:val="22"/>
          <w:szCs w:val="22"/>
        </w:rPr>
        <w:t xml:space="preserve"> </w:t>
      </w:r>
      <w:r>
        <w:rPr>
          <w:rFonts w:ascii="Arial" w:hAnsi="Arial" w:cs="Arial"/>
          <w:sz w:val="22"/>
          <w:szCs w:val="22"/>
        </w:rPr>
        <w:t>the</w:t>
      </w:r>
      <w:r>
        <w:rPr>
          <w:rFonts w:ascii="Arial" w:hAnsi="Arial" w:cs="Arial"/>
          <w:spacing w:val="-3"/>
          <w:sz w:val="22"/>
          <w:szCs w:val="22"/>
        </w:rPr>
        <w:t xml:space="preserve"> </w:t>
      </w:r>
      <w:r>
        <w:rPr>
          <w:rFonts w:ascii="Arial" w:hAnsi="Arial" w:cs="Arial"/>
          <w:sz w:val="22"/>
          <w:szCs w:val="22"/>
        </w:rPr>
        <w:t>EU</w:t>
      </w:r>
      <w:r>
        <w:rPr>
          <w:rFonts w:ascii="Arial" w:hAnsi="Arial" w:cs="Arial"/>
          <w:spacing w:val="-3"/>
          <w:sz w:val="22"/>
          <w:szCs w:val="22"/>
        </w:rPr>
        <w:t xml:space="preserve"> </w:t>
      </w:r>
      <w:r>
        <w:rPr>
          <w:rFonts w:ascii="Arial" w:hAnsi="Arial" w:cs="Arial"/>
          <w:sz w:val="22"/>
          <w:szCs w:val="22"/>
        </w:rPr>
        <w:t>Member</w:t>
      </w:r>
      <w:r>
        <w:rPr>
          <w:rFonts w:ascii="Arial" w:hAnsi="Arial" w:cs="Arial"/>
          <w:spacing w:val="-3"/>
          <w:sz w:val="22"/>
          <w:szCs w:val="22"/>
        </w:rPr>
        <w:t xml:space="preserve"> </w:t>
      </w:r>
      <w:r>
        <w:rPr>
          <w:rFonts w:ascii="Arial" w:hAnsi="Arial" w:cs="Arial"/>
          <w:sz w:val="22"/>
          <w:szCs w:val="22"/>
        </w:rPr>
        <w:t>State</w:t>
      </w:r>
      <w:r>
        <w:rPr>
          <w:rFonts w:ascii="Arial" w:hAnsi="Arial" w:cs="Arial"/>
          <w:spacing w:val="-3"/>
          <w:sz w:val="22"/>
          <w:szCs w:val="22"/>
        </w:rPr>
        <w:t xml:space="preserve"> </w:t>
      </w:r>
      <w:r>
        <w:rPr>
          <w:rFonts w:ascii="Arial" w:hAnsi="Arial" w:cs="Arial"/>
          <w:sz w:val="22"/>
          <w:szCs w:val="22"/>
        </w:rPr>
        <w:t>as</w:t>
      </w:r>
      <w:r>
        <w:rPr>
          <w:rFonts w:ascii="Arial" w:hAnsi="Arial" w:cs="Arial"/>
          <w:spacing w:val="-3"/>
          <w:sz w:val="22"/>
          <w:szCs w:val="22"/>
        </w:rPr>
        <w:t xml:space="preserve"> </w:t>
      </w:r>
      <w:r>
        <w:rPr>
          <w:rFonts w:ascii="Arial" w:hAnsi="Arial" w:cs="Arial"/>
          <w:sz w:val="22"/>
          <w:szCs w:val="22"/>
        </w:rPr>
        <w:t>indicated</w:t>
      </w:r>
      <w:r>
        <w:rPr>
          <w:rFonts w:ascii="Arial" w:hAnsi="Arial" w:cs="Arial"/>
          <w:spacing w:val="-3"/>
          <w:sz w:val="22"/>
          <w:szCs w:val="22"/>
        </w:rPr>
        <w:t xml:space="preserve"> </w:t>
      </w:r>
      <w:r>
        <w:rPr>
          <w:rFonts w:ascii="Arial" w:hAnsi="Arial" w:cs="Arial"/>
          <w:sz w:val="22"/>
          <w:szCs w:val="22"/>
        </w:rPr>
        <w:t>in</w:t>
      </w:r>
      <w:r>
        <w:rPr>
          <w:rFonts w:ascii="Arial" w:hAnsi="Arial" w:cs="Arial"/>
          <w:spacing w:val="-4"/>
          <w:sz w:val="22"/>
          <w:szCs w:val="22"/>
        </w:rPr>
        <w:t xml:space="preserve"> </w:t>
      </w:r>
      <w:r>
        <w:rPr>
          <w:rFonts w:ascii="Arial" w:hAnsi="Arial" w:cs="Arial"/>
          <w:sz w:val="22"/>
          <w:szCs w:val="22"/>
        </w:rPr>
        <w:t>the</w:t>
      </w:r>
      <w:r>
        <w:rPr>
          <w:rFonts w:ascii="Arial" w:hAnsi="Arial" w:cs="Arial"/>
          <w:spacing w:val="-3"/>
          <w:sz w:val="22"/>
          <w:szCs w:val="22"/>
        </w:rPr>
        <w:t xml:space="preserve"> </w:t>
      </w:r>
      <w:r>
        <w:rPr>
          <w:rFonts w:ascii="Arial" w:hAnsi="Arial" w:cs="Arial"/>
          <w:sz w:val="22"/>
          <w:szCs w:val="22"/>
        </w:rPr>
        <w:t>GDPR</w:t>
      </w:r>
      <w:r>
        <w:rPr>
          <w:rFonts w:ascii="Arial" w:hAnsi="Arial" w:cs="Arial"/>
          <w:spacing w:val="-3"/>
          <w:sz w:val="22"/>
          <w:szCs w:val="22"/>
        </w:rPr>
        <w:t xml:space="preserve"> </w:t>
      </w:r>
      <w:r>
        <w:rPr>
          <w:rFonts w:ascii="Arial" w:hAnsi="Arial" w:cs="Arial"/>
          <w:sz w:val="22"/>
          <w:szCs w:val="22"/>
        </w:rPr>
        <w:t xml:space="preserve">legal </w:t>
      </w:r>
      <w:r>
        <w:rPr>
          <w:rFonts w:ascii="Arial" w:hAnsi="Arial" w:cs="Arial"/>
          <w:spacing w:val="-2"/>
          <w:sz w:val="22"/>
          <w:szCs w:val="22"/>
        </w:rPr>
        <w:t>framework.</w:t>
      </w:r>
    </w:p>
    <w:p w14:paraId="23704C58" w14:textId="77777777" w:rsidR="006E5894" w:rsidRPr="008B19EC" w:rsidRDefault="00000000" w:rsidP="00B03C5D">
      <w:pPr>
        <w:pStyle w:val="BodyText"/>
        <w:spacing w:after="240"/>
        <w:ind w:left="23"/>
        <w:jc w:val="both"/>
        <w:rPr>
          <w:rFonts w:ascii="Arial" w:hAnsi="Arial" w:cs="Arial"/>
          <w:sz w:val="22"/>
          <w:szCs w:val="22"/>
        </w:rPr>
      </w:pPr>
      <w:r>
        <w:rPr>
          <w:rFonts w:ascii="Arial" w:hAnsi="Arial" w:cs="Arial"/>
          <w:sz w:val="22"/>
          <w:szCs w:val="22"/>
        </w:rPr>
        <w:t>I</w:t>
      </w:r>
      <w:r>
        <w:rPr>
          <w:rFonts w:ascii="Arial" w:hAnsi="Arial" w:cs="Arial"/>
          <w:spacing w:val="-3"/>
          <w:sz w:val="22"/>
          <w:szCs w:val="22"/>
        </w:rPr>
        <w:t xml:space="preserve"> </w:t>
      </w:r>
      <w:r>
        <w:rPr>
          <w:rFonts w:ascii="Arial" w:hAnsi="Arial" w:cs="Arial"/>
          <w:sz w:val="22"/>
          <w:szCs w:val="22"/>
        </w:rPr>
        <w:t>hereby</w:t>
      </w:r>
      <w:r>
        <w:rPr>
          <w:rFonts w:ascii="Arial" w:hAnsi="Arial" w:cs="Arial"/>
          <w:spacing w:val="-2"/>
          <w:sz w:val="22"/>
          <w:szCs w:val="22"/>
        </w:rPr>
        <w:t xml:space="preserve"> </w:t>
      </w:r>
      <w:r>
        <w:rPr>
          <w:rFonts w:ascii="Arial" w:hAnsi="Arial" w:cs="Arial"/>
          <w:sz w:val="22"/>
          <w:szCs w:val="22"/>
        </w:rPr>
        <w:t>give</w:t>
      </w:r>
      <w:r>
        <w:rPr>
          <w:rFonts w:ascii="Arial" w:hAnsi="Arial" w:cs="Arial"/>
          <w:spacing w:val="-3"/>
          <w:sz w:val="22"/>
          <w:szCs w:val="22"/>
        </w:rPr>
        <w:t xml:space="preserve"> </w:t>
      </w:r>
      <w:r>
        <w:rPr>
          <w:rFonts w:ascii="Arial" w:hAnsi="Arial" w:cs="Arial"/>
          <w:sz w:val="22"/>
          <w:szCs w:val="22"/>
        </w:rPr>
        <w:t>full</w:t>
      </w:r>
      <w:r>
        <w:rPr>
          <w:rFonts w:ascii="Arial" w:hAnsi="Arial" w:cs="Arial"/>
          <w:spacing w:val="-3"/>
          <w:sz w:val="22"/>
          <w:szCs w:val="22"/>
        </w:rPr>
        <w:t xml:space="preserve"> </w:t>
      </w:r>
      <w:r>
        <w:rPr>
          <w:rFonts w:ascii="Arial" w:hAnsi="Arial" w:cs="Arial"/>
          <w:sz w:val="22"/>
          <w:szCs w:val="22"/>
        </w:rPr>
        <w:t>consent</w:t>
      </w:r>
      <w:r>
        <w:rPr>
          <w:rFonts w:ascii="Arial" w:hAnsi="Arial" w:cs="Arial"/>
          <w:spacing w:val="-3"/>
          <w:sz w:val="22"/>
          <w:szCs w:val="22"/>
        </w:rPr>
        <w:t xml:space="preserve"> </w:t>
      </w:r>
      <w:r>
        <w:rPr>
          <w:rFonts w:ascii="Arial" w:hAnsi="Arial" w:cs="Arial"/>
          <w:sz w:val="22"/>
          <w:szCs w:val="22"/>
        </w:rPr>
        <w:t>to</w:t>
      </w:r>
      <w:r>
        <w:rPr>
          <w:rFonts w:ascii="Arial" w:hAnsi="Arial" w:cs="Arial"/>
          <w:spacing w:val="-3"/>
          <w:sz w:val="22"/>
          <w:szCs w:val="22"/>
        </w:rPr>
        <w:t xml:space="preserve"> </w:t>
      </w:r>
      <w:r>
        <w:rPr>
          <w:rFonts w:ascii="Arial" w:hAnsi="Arial" w:cs="Arial"/>
          <w:sz w:val="22"/>
          <w:szCs w:val="22"/>
        </w:rPr>
        <w:t>the</w:t>
      </w:r>
      <w:r>
        <w:rPr>
          <w:rFonts w:ascii="Arial" w:hAnsi="Arial" w:cs="Arial"/>
          <w:spacing w:val="-2"/>
          <w:sz w:val="22"/>
          <w:szCs w:val="22"/>
        </w:rPr>
        <w:t xml:space="preserve"> </w:t>
      </w:r>
      <w:r>
        <w:rPr>
          <w:rFonts w:ascii="Arial" w:hAnsi="Arial" w:cs="Arial"/>
          <w:sz w:val="22"/>
          <w:szCs w:val="22"/>
        </w:rPr>
        <w:t>above</w:t>
      </w:r>
      <w:r>
        <w:rPr>
          <w:rFonts w:ascii="Arial" w:hAnsi="Arial" w:cs="Arial"/>
          <w:spacing w:val="-3"/>
          <w:sz w:val="22"/>
          <w:szCs w:val="22"/>
        </w:rPr>
        <w:t xml:space="preserve"> </w:t>
      </w:r>
      <w:r>
        <w:rPr>
          <w:rFonts w:ascii="Arial" w:hAnsi="Arial" w:cs="Arial"/>
          <w:spacing w:val="-2"/>
          <w:sz w:val="22"/>
          <w:szCs w:val="22"/>
        </w:rPr>
        <w:t>statement.</w:t>
      </w:r>
    </w:p>
    <w:p w14:paraId="262D9F5E" w14:textId="77777777" w:rsidR="00196198" w:rsidRPr="00B03C5D" w:rsidRDefault="00000000" w:rsidP="00B03C5D">
      <w:pPr>
        <w:spacing w:after="240"/>
        <w:ind w:left="23"/>
        <w:rPr>
          <w:rFonts w:ascii="Arial" w:eastAsiaTheme="minorHAnsi" w:hAnsi="Arial" w:cs="Arial"/>
          <w:b/>
          <w:lang w:val="en-GB"/>
        </w:rPr>
      </w:pPr>
      <w:r>
        <w:rPr>
          <w:rFonts w:ascii="Arial" w:hAnsi="Arial" w:cs="Arial"/>
          <w:b/>
        </w:rPr>
        <w:t>Name(s)</w:t>
      </w:r>
      <w:r>
        <w:rPr>
          <w:rFonts w:ascii="Arial" w:hAnsi="Arial" w:cs="Arial"/>
          <w:b/>
          <w:spacing w:val="-9"/>
        </w:rPr>
        <w:t xml:space="preserve"> </w:t>
      </w:r>
      <w:r>
        <w:rPr>
          <w:rFonts w:ascii="Arial" w:hAnsi="Arial" w:cs="Arial"/>
          <w:b/>
        </w:rPr>
        <w:t>and</w:t>
      </w:r>
      <w:r>
        <w:rPr>
          <w:rFonts w:ascii="Arial" w:hAnsi="Arial" w:cs="Arial"/>
          <w:b/>
          <w:spacing w:val="-9"/>
        </w:rPr>
        <w:t xml:space="preserve"> </w:t>
      </w:r>
      <w:r>
        <w:rPr>
          <w:rFonts w:ascii="Arial" w:hAnsi="Arial" w:cs="Arial"/>
          <w:b/>
        </w:rPr>
        <w:t>Signature(s)</w:t>
      </w:r>
      <w:r>
        <w:rPr>
          <w:rFonts w:ascii="Arial" w:hAnsi="Arial" w:cs="Arial"/>
          <w:b/>
          <w:spacing w:val="-8"/>
        </w:rPr>
        <w:t xml:space="preserve"> </w:t>
      </w:r>
      <w:r>
        <w:rPr>
          <w:rFonts w:ascii="Arial" w:hAnsi="Arial" w:cs="Arial"/>
          <w:b/>
        </w:rPr>
        <w:t>of</w:t>
      </w:r>
      <w:r>
        <w:rPr>
          <w:rFonts w:ascii="Arial" w:hAnsi="Arial" w:cs="Arial"/>
          <w:b/>
          <w:spacing w:val="-10"/>
        </w:rPr>
        <w:t xml:space="preserve"> </w:t>
      </w:r>
      <w:r>
        <w:rPr>
          <w:rFonts w:ascii="Arial" w:hAnsi="Arial" w:cs="Arial"/>
          <w:b/>
        </w:rPr>
        <w:t>Legal</w:t>
      </w:r>
      <w:r>
        <w:rPr>
          <w:rFonts w:ascii="Arial" w:hAnsi="Arial" w:cs="Arial"/>
          <w:b/>
          <w:spacing w:val="-8"/>
        </w:rPr>
        <w:t xml:space="preserve"> </w:t>
      </w:r>
      <w:r>
        <w:rPr>
          <w:rFonts w:ascii="Arial" w:hAnsi="Arial" w:cs="Arial"/>
          <w:b/>
          <w:spacing w:val="-2"/>
        </w:rPr>
        <w:t>Representative(s):</w:t>
      </w:r>
    </w:p>
    <w:p w14:paraId="3F47A161" w14:textId="77777777" w:rsidR="00196198" w:rsidRPr="008B19EC" w:rsidRDefault="00196198" w:rsidP="00196198">
      <w:pPr>
        <w:pStyle w:val="BodyText"/>
        <w:tabs>
          <w:tab w:val="left" w:pos="5103"/>
        </w:tabs>
        <w:rPr>
          <w:rFonts w:ascii="Arial" w:hAnsi="Arial" w:cs="Arial"/>
          <w:b/>
          <w:sz w:val="22"/>
          <w:szCs w:val="22"/>
        </w:rPr>
      </w:pPr>
      <w:r>
        <w:rPr>
          <w:rFonts w:ascii="Arial" w:hAnsi="Arial" w:cs="Arial"/>
          <w:b/>
          <w:sz w:val="22"/>
          <w:szCs w:val="22"/>
        </w:rPr>
        <w:t xml:space="preserve">Name: </w:t>
      </w:r>
      <w:r>
        <w:rPr>
          <w:rFonts w:ascii="Arial" w:hAnsi="Arial" w:cs="Arial"/>
          <w:color w:val="4471C4"/>
          <w:sz w:val="22"/>
          <w:szCs w:val="22"/>
          <w:highlight w:val="yellow"/>
        </w:rPr>
        <w:t>[</w:t>
      </w:r>
      <w:r>
        <w:rPr>
          <w:rFonts w:ascii="Arial" w:hAnsi="Arial" w:cs="Arial"/>
          <w:bCs/>
          <w:color w:val="0070C0"/>
          <w:sz w:val="22"/>
          <w:szCs w:val="22"/>
          <w:highlight w:val="yellow"/>
        </w:rPr>
        <w:t>insert</w:t>
      </w:r>
      <w:r>
        <w:rPr>
          <w:rFonts w:ascii="Arial" w:hAnsi="Arial" w:cs="Arial"/>
          <w:color w:val="4471C4"/>
          <w:spacing w:val="-2"/>
          <w:sz w:val="22"/>
          <w:szCs w:val="22"/>
          <w:highlight w:val="yellow"/>
        </w:rPr>
        <w:t>]</w:t>
      </w:r>
    </w:p>
    <w:p w14:paraId="3A06E3F9" w14:textId="77777777" w:rsidR="00196198" w:rsidRPr="008B19EC" w:rsidRDefault="00196198" w:rsidP="00196198">
      <w:pPr>
        <w:pStyle w:val="BodyText"/>
        <w:tabs>
          <w:tab w:val="left" w:pos="5103"/>
        </w:tabs>
        <w:rPr>
          <w:rFonts w:ascii="Arial" w:hAnsi="Arial" w:cs="Arial"/>
          <w:b/>
          <w:sz w:val="22"/>
          <w:szCs w:val="22"/>
        </w:rPr>
      </w:pPr>
      <w:r>
        <w:rPr>
          <w:rFonts w:ascii="Arial" w:hAnsi="Arial" w:cs="Arial"/>
          <w:b/>
          <w:sz w:val="22"/>
          <w:szCs w:val="22"/>
        </w:rPr>
        <w:tab/>
      </w:r>
    </w:p>
    <w:p w14:paraId="3564AA37" w14:textId="77777777" w:rsidR="00BF0F98" w:rsidRPr="008B19EC" w:rsidRDefault="00196198" w:rsidP="00B03C5D">
      <w:pPr>
        <w:pStyle w:val="BodyText"/>
        <w:tabs>
          <w:tab w:val="left" w:pos="5103"/>
        </w:tabs>
        <w:rPr>
          <w:rFonts w:ascii="Arial" w:hAnsi="Arial" w:cs="Arial"/>
          <w:b/>
          <w:sz w:val="22"/>
          <w:szCs w:val="22"/>
        </w:rPr>
      </w:pPr>
      <w:r>
        <w:rPr>
          <w:rFonts w:ascii="Arial" w:hAnsi="Arial" w:cs="Arial"/>
          <w:b/>
          <w:sz w:val="22"/>
          <w:szCs w:val="22"/>
        </w:rPr>
        <w:t xml:space="preserve">Signature: </w:t>
      </w:r>
      <w:r>
        <w:rPr>
          <w:rFonts w:ascii="Arial" w:hAnsi="Arial" w:cs="Arial"/>
          <w:color w:val="4471C4"/>
          <w:sz w:val="22"/>
          <w:szCs w:val="22"/>
          <w:highlight w:val="yellow"/>
        </w:rPr>
        <w:t>[</w:t>
      </w:r>
      <w:r>
        <w:rPr>
          <w:rFonts w:ascii="Arial" w:hAnsi="Arial" w:cs="Arial"/>
          <w:bCs/>
          <w:color w:val="0070C0"/>
          <w:sz w:val="22"/>
          <w:szCs w:val="22"/>
          <w:highlight w:val="yellow"/>
        </w:rPr>
        <w:t>insert</w:t>
      </w:r>
      <w:r>
        <w:rPr>
          <w:rFonts w:ascii="Arial" w:hAnsi="Arial" w:cs="Arial"/>
          <w:color w:val="4471C4"/>
          <w:spacing w:val="-2"/>
          <w:sz w:val="22"/>
          <w:szCs w:val="22"/>
          <w:highlight w:val="yellow"/>
        </w:rPr>
        <w:t>]</w:t>
      </w:r>
    </w:p>
    <w:p w14:paraId="71E2C2E4" w14:textId="77777777" w:rsidR="00196198" w:rsidRPr="00B03C5D" w:rsidRDefault="00985EB0" w:rsidP="00B03C5D">
      <w:pPr>
        <w:pStyle w:val="BodyText"/>
        <w:spacing w:before="273" w:after="240"/>
        <w:rPr>
          <w:rFonts w:ascii="Arial" w:hAnsi="Arial" w:cs="Arial"/>
          <w:b/>
          <w:sz w:val="22"/>
          <w:szCs w:val="22"/>
        </w:rPr>
      </w:pPr>
      <w:r>
        <w:rPr>
          <w:rFonts w:ascii="Arial" w:hAnsi="Arial" w:cs="Arial"/>
          <w:b/>
          <w:sz w:val="22"/>
          <w:szCs w:val="22"/>
        </w:rPr>
        <w:t xml:space="preserve">Company Details: </w:t>
      </w:r>
      <w:r>
        <w:rPr>
          <w:rFonts w:ascii="Arial" w:hAnsi="Arial" w:cs="Arial"/>
          <w:color w:val="4471C4"/>
          <w:sz w:val="22"/>
          <w:szCs w:val="22"/>
          <w:highlight w:val="yellow"/>
        </w:rPr>
        <w:t>[insert</w:t>
      </w:r>
      <w:r>
        <w:rPr>
          <w:rFonts w:ascii="Arial" w:hAnsi="Arial" w:cs="Arial"/>
          <w:color w:val="4471C4"/>
          <w:spacing w:val="-3"/>
          <w:sz w:val="22"/>
          <w:szCs w:val="22"/>
          <w:highlight w:val="yellow"/>
        </w:rPr>
        <w:t xml:space="preserve"> </w:t>
      </w:r>
      <w:r>
        <w:rPr>
          <w:rFonts w:ascii="Arial" w:hAnsi="Arial" w:cs="Arial"/>
          <w:color w:val="4471C4"/>
          <w:sz w:val="22"/>
          <w:szCs w:val="22"/>
          <w:highlight w:val="yellow"/>
        </w:rPr>
        <w:t>Name and address, Danish CVR</w:t>
      </w:r>
      <w:r>
        <w:rPr>
          <w:rFonts w:ascii="Arial" w:hAnsi="Arial" w:cs="Arial"/>
          <w:color w:val="4471C4"/>
          <w:spacing w:val="-2"/>
          <w:sz w:val="22"/>
          <w:szCs w:val="22"/>
          <w:highlight w:val="yellow"/>
        </w:rPr>
        <w:t>]</w:t>
      </w:r>
    </w:p>
    <w:p w14:paraId="235B8689" w14:textId="77777777" w:rsidR="006E5894" w:rsidRPr="008B19EC" w:rsidRDefault="00000000" w:rsidP="00196198">
      <w:pPr>
        <w:rPr>
          <w:rFonts w:ascii="Arial" w:eastAsiaTheme="minorHAnsi" w:hAnsi="Arial" w:cs="Arial"/>
          <w:b/>
          <w:lang w:val="en-GB"/>
        </w:rPr>
        <w:sectPr w:rsidR="006E5894" w:rsidRPr="008B19EC" w:rsidSect="00A724E0">
          <w:pgSz w:w="11910" w:h="16840"/>
          <w:pgMar w:top="1540" w:right="1417" w:bottom="280" w:left="1417" w:header="433" w:footer="840" w:gutter="0"/>
          <w:cols w:space="708"/>
        </w:sectPr>
      </w:pPr>
      <w:r>
        <w:rPr>
          <w:rFonts w:ascii="Arial" w:hAnsi="Arial" w:cs="Arial"/>
          <w:b/>
          <w:spacing w:val="-2"/>
        </w:rPr>
        <w:t>Date</w:t>
      </w:r>
      <w:r>
        <w:rPr>
          <w:rFonts w:ascii="Arial" w:hAnsi="Arial"/>
          <w:b/>
          <w:spacing w:val="-2"/>
        </w:rPr>
        <w:t>:</w:t>
      </w:r>
      <w:r>
        <w:rPr>
          <w:rFonts w:ascii="Arial" w:hAnsi="Arial"/>
          <w:b/>
        </w:rPr>
        <w:t xml:space="preserve"> </w:t>
      </w:r>
      <w:r>
        <w:rPr>
          <w:rFonts w:ascii="Arial" w:hAnsi="Arial" w:cs="Arial"/>
          <w:color w:val="4471C4"/>
          <w:highlight w:val="yellow"/>
        </w:rPr>
        <w:t>[DD/MM/YYYY</w:t>
      </w:r>
      <w:r>
        <w:rPr>
          <w:rFonts w:ascii="Arial" w:hAnsi="Arial" w:cs="Arial"/>
          <w:color w:val="4471C4"/>
          <w:spacing w:val="-2"/>
          <w:highlight w:val="yellow"/>
        </w:rPr>
        <w:t>]</w:t>
      </w:r>
    </w:p>
    <w:p w14:paraId="09450A38" w14:textId="77777777" w:rsidR="006E5894" w:rsidRPr="001C6AFF" w:rsidRDefault="00000000" w:rsidP="001C6AFF">
      <w:pPr>
        <w:pStyle w:val="Heading1"/>
      </w:pPr>
      <w:r>
        <w:lastRenderedPageBreak/>
        <w:t>Proposal</w:t>
      </w:r>
    </w:p>
    <w:p w14:paraId="38A5AEA8" w14:textId="77777777" w:rsidR="00F9286D" w:rsidRDefault="00000000" w:rsidP="001E152E">
      <w:pPr>
        <w:pStyle w:val="Heading2"/>
        <w:spacing w:before="240" w:after="120"/>
        <w:rPr>
          <w:rFonts w:ascii="Arial" w:hAnsi="Arial" w:cs="Arial"/>
          <w:color w:val="000000" w:themeColor="text1"/>
          <w:spacing w:val="-2"/>
        </w:rPr>
      </w:pPr>
      <w:r>
        <w:rPr>
          <w:rFonts w:ascii="Arial" w:hAnsi="Arial" w:cs="Arial"/>
          <w:color w:val="000000" w:themeColor="text1"/>
          <w:spacing w:val="-2"/>
        </w:rPr>
        <w:t>Technology and Solution Proposed</w:t>
      </w:r>
    </w:p>
    <w:p w14:paraId="472A323B" w14:textId="40DD0318" w:rsidR="006C75D4" w:rsidRPr="006C75D4" w:rsidRDefault="006C75D4" w:rsidP="006C75D4">
      <w:pPr>
        <w:pStyle w:val="BodyText"/>
        <w:spacing w:after="240"/>
        <w:ind w:left="23"/>
        <w:rPr>
          <w:b/>
          <w:bCs/>
          <w:color w:val="0070C0"/>
          <w:spacing w:val="-2"/>
          <w:sz w:val="22"/>
          <w:szCs w:val="22"/>
        </w:rPr>
      </w:pPr>
      <w:r>
        <w:rPr>
          <w:rFonts w:ascii="Arial" w:hAnsi="Arial" w:cs="Arial"/>
          <w:b/>
          <w:bCs/>
          <w:color w:val="0070C0"/>
          <w:sz w:val="22"/>
          <w:szCs w:val="22"/>
          <w:highlight w:val="yellow"/>
        </w:rPr>
        <w:t>(Maximum</w:t>
      </w:r>
      <w:r>
        <w:rPr>
          <w:b/>
          <w:bCs/>
          <w:color w:val="0070C0"/>
          <w:spacing w:val="-5"/>
          <w:sz w:val="22"/>
          <w:szCs w:val="22"/>
          <w:highlight w:val="yellow"/>
        </w:rPr>
        <w:t xml:space="preserve"> </w:t>
      </w:r>
      <w:r>
        <w:rPr>
          <w:b/>
          <w:bCs/>
          <w:color w:val="0070C0"/>
          <w:sz w:val="22"/>
          <w:szCs w:val="22"/>
          <w:highlight w:val="yellow"/>
        </w:rPr>
        <w:t>1</w:t>
      </w:r>
      <w:r>
        <w:rPr>
          <w:b/>
          <w:bCs/>
          <w:color w:val="0070C0"/>
          <w:spacing w:val="-4"/>
          <w:sz w:val="22"/>
          <w:szCs w:val="22"/>
          <w:highlight w:val="yellow"/>
        </w:rPr>
        <w:t xml:space="preserve"> </w:t>
      </w:r>
      <w:r>
        <w:rPr>
          <w:b/>
          <w:bCs/>
          <w:color w:val="0070C0"/>
          <w:sz w:val="22"/>
          <w:szCs w:val="22"/>
          <w:highlight w:val="yellow"/>
        </w:rPr>
        <w:t>page in total</w:t>
      </w:r>
      <w:r w:rsidR="00F56769">
        <w:rPr>
          <w:b/>
          <w:bCs/>
          <w:color w:val="0070C0"/>
          <w:sz w:val="22"/>
          <w:szCs w:val="22"/>
          <w:highlight w:val="yellow"/>
        </w:rPr>
        <w:t>,</w:t>
      </w:r>
      <w:r w:rsidR="00F56769">
        <w:rPr>
          <w:b/>
          <w:bCs/>
          <w:color w:val="0070C0"/>
          <w:spacing w:val="-3"/>
          <w:sz w:val="22"/>
          <w:szCs w:val="22"/>
          <w:highlight w:val="yellow"/>
        </w:rPr>
        <w:t xml:space="preserve"> plus TRL tables</w:t>
      </w:r>
      <w:r>
        <w:rPr>
          <w:b/>
          <w:bCs/>
          <w:color w:val="0070C0"/>
          <w:spacing w:val="-3"/>
          <w:sz w:val="22"/>
          <w:szCs w:val="22"/>
          <w:highlight w:val="yellow"/>
        </w:rPr>
        <w:t xml:space="preserve"> </w:t>
      </w:r>
      <w:r>
        <w:rPr>
          <w:b/>
          <w:bCs/>
          <w:color w:val="0070C0"/>
          <w:sz w:val="22"/>
          <w:szCs w:val="22"/>
          <w:highlight w:val="yellow"/>
        </w:rPr>
        <w:t>–</w:t>
      </w:r>
      <w:r>
        <w:rPr>
          <w:b/>
          <w:bCs/>
          <w:color w:val="0070C0"/>
          <w:spacing w:val="-4"/>
          <w:sz w:val="22"/>
          <w:szCs w:val="22"/>
          <w:highlight w:val="yellow"/>
        </w:rPr>
        <w:t xml:space="preserve"> </w:t>
      </w:r>
      <w:r>
        <w:rPr>
          <w:b/>
          <w:bCs/>
          <w:color w:val="0070C0"/>
          <w:sz w:val="22"/>
          <w:szCs w:val="22"/>
          <w:highlight w:val="yellow"/>
        </w:rPr>
        <w:t>delete</w:t>
      </w:r>
      <w:r>
        <w:rPr>
          <w:b/>
          <w:bCs/>
          <w:color w:val="0070C0"/>
          <w:spacing w:val="-5"/>
          <w:sz w:val="22"/>
          <w:szCs w:val="22"/>
          <w:highlight w:val="yellow"/>
        </w:rPr>
        <w:t xml:space="preserve"> </w:t>
      </w:r>
      <w:r>
        <w:rPr>
          <w:b/>
          <w:bCs/>
          <w:color w:val="0070C0"/>
          <w:sz w:val="22"/>
          <w:szCs w:val="22"/>
          <w:highlight w:val="yellow"/>
        </w:rPr>
        <w:t>the</w:t>
      </w:r>
      <w:r>
        <w:rPr>
          <w:b/>
          <w:bCs/>
          <w:color w:val="0070C0"/>
          <w:spacing w:val="-5"/>
          <w:sz w:val="22"/>
          <w:szCs w:val="22"/>
          <w:highlight w:val="yellow"/>
        </w:rPr>
        <w:t xml:space="preserve"> </w:t>
      </w:r>
      <w:r>
        <w:rPr>
          <w:b/>
          <w:bCs/>
          <w:color w:val="0070C0"/>
          <w:sz w:val="22"/>
          <w:szCs w:val="22"/>
          <w:highlight w:val="yellow"/>
        </w:rPr>
        <w:t>guidance</w:t>
      </w:r>
      <w:r>
        <w:rPr>
          <w:b/>
          <w:bCs/>
          <w:color w:val="0070C0"/>
          <w:spacing w:val="-3"/>
          <w:sz w:val="22"/>
          <w:szCs w:val="22"/>
          <w:highlight w:val="yellow"/>
        </w:rPr>
        <w:t xml:space="preserve"> </w:t>
      </w:r>
      <w:r>
        <w:rPr>
          <w:b/>
          <w:bCs/>
          <w:color w:val="0070C0"/>
          <w:sz w:val="22"/>
          <w:szCs w:val="22"/>
          <w:highlight w:val="yellow"/>
        </w:rPr>
        <w:t>text</w:t>
      </w:r>
      <w:r>
        <w:rPr>
          <w:b/>
          <w:bCs/>
          <w:color w:val="0070C0"/>
          <w:spacing w:val="-5"/>
          <w:sz w:val="22"/>
          <w:szCs w:val="22"/>
          <w:highlight w:val="yellow"/>
        </w:rPr>
        <w:t xml:space="preserve"> </w:t>
      </w:r>
      <w:r>
        <w:rPr>
          <w:b/>
          <w:bCs/>
          <w:color w:val="0070C0"/>
          <w:sz w:val="22"/>
          <w:szCs w:val="22"/>
          <w:highlight w:val="yellow"/>
        </w:rPr>
        <w:t>once</w:t>
      </w:r>
      <w:r>
        <w:rPr>
          <w:b/>
          <w:bCs/>
          <w:color w:val="0070C0"/>
          <w:spacing w:val="-5"/>
          <w:sz w:val="22"/>
          <w:szCs w:val="22"/>
          <w:highlight w:val="yellow"/>
        </w:rPr>
        <w:t xml:space="preserve"> </w:t>
      </w:r>
      <w:r>
        <w:rPr>
          <w:b/>
          <w:bCs/>
          <w:color w:val="0070C0"/>
          <w:spacing w:val="-2"/>
          <w:sz w:val="22"/>
          <w:szCs w:val="22"/>
          <w:highlight w:val="yellow"/>
        </w:rPr>
        <w:t>complete.)</w:t>
      </w:r>
    </w:p>
    <w:p w14:paraId="38D5DB0C" w14:textId="77777777" w:rsidR="00F9286D" w:rsidRDefault="00F9286D" w:rsidP="00B03C5D">
      <w:pPr>
        <w:pStyle w:val="BodyText"/>
        <w:numPr>
          <w:ilvl w:val="0"/>
          <w:numId w:val="31"/>
        </w:numPr>
        <w:spacing w:after="240" w:line="259" w:lineRule="auto"/>
        <w:rPr>
          <w:b/>
          <w:bCs/>
          <w:color w:val="000000" w:themeColor="text1"/>
          <w:sz w:val="22"/>
          <w:szCs w:val="22"/>
        </w:rPr>
      </w:pPr>
      <w:r>
        <w:rPr>
          <w:b/>
          <w:bCs/>
          <w:color w:val="000000" w:themeColor="text1"/>
          <w:sz w:val="22"/>
          <w:szCs w:val="22"/>
        </w:rPr>
        <w:t>Brief project introduction</w:t>
      </w:r>
    </w:p>
    <w:p w14:paraId="7F413E7C" w14:textId="05CFE827" w:rsidR="008F4121" w:rsidRPr="00815B8A" w:rsidRDefault="001B0F7A" w:rsidP="00D373A6">
      <w:pPr>
        <w:pStyle w:val="BodyText"/>
        <w:spacing w:line="259" w:lineRule="auto"/>
        <w:rPr>
          <w:rFonts w:cs="Arial"/>
          <w:color w:val="000000" w:themeColor="text1"/>
          <w:sz w:val="22"/>
          <w:szCs w:val="22"/>
          <w:highlight w:val="yellow"/>
        </w:rPr>
      </w:pPr>
      <w:r>
        <w:rPr>
          <w:rFonts w:cs="Arial"/>
          <w:color w:val="0070C0"/>
          <w:sz w:val="22"/>
          <w:szCs w:val="22"/>
          <w:highlight w:val="yellow"/>
        </w:rPr>
        <w:t>(</w:t>
      </w:r>
      <w:r w:rsidR="00AC4E80">
        <w:rPr>
          <w:rFonts w:cs="Arial"/>
          <w:color w:val="0070C0"/>
          <w:sz w:val="22"/>
          <w:szCs w:val="22"/>
          <w:highlight w:val="yellow"/>
        </w:rPr>
        <w:t>If pursuing a downstream project, check all applicable boxes below</w:t>
      </w:r>
      <w:r>
        <w:rPr>
          <w:rFonts w:cs="Arial"/>
          <w:color w:val="0070C0"/>
          <w:sz w:val="22"/>
          <w:szCs w:val="22"/>
          <w:highlight w:val="yellow"/>
        </w:rPr>
        <w:t>)</w:t>
      </w:r>
    </w:p>
    <w:p w14:paraId="0507272B" w14:textId="118CBD70" w:rsidR="00D373A6" w:rsidRPr="00C67232" w:rsidRDefault="00F56769" w:rsidP="00D373A6">
      <w:pPr>
        <w:pStyle w:val="BodyText"/>
        <w:spacing w:line="259" w:lineRule="auto"/>
        <w:rPr>
          <w:color w:val="000000" w:themeColor="text1"/>
          <w:sz w:val="22"/>
          <w:szCs w:val="22"/>
        </w:rPr>
      </w:pPr>
      <w:r>
        <w:rPr>
          <w:color w:val="000000" w:themeColor="text1"/>
          <w:sz w:val="22"/>
          <w:szCs w:val="22"/>
        </w:rPr>
        <w:t xml:space="preserve">Downstream: </w:t>
      </w:r>
      <w:r w:rsidR="00D373A6" w:rsidRPr="00C67232">
        <w:rPr>
          <w:color w:val="000000" w:themeColor="text1"/>
          <w:sz w:val="22"/>
          <w:szCs w:val="22"/>
        </w:rPr>
        <w:t>Space technology(</w:t>
      </w:r>
      <w:proofErr w:type="spellStart"/>
      <w:r w:rsidR="00D373A6" w:rsidRPr="00C67232">
        <w:rPr>
          <w:color w:val="000000" w:themeColor="text1"/>
          <w:sz w:val="22"/>
          <w:szCs w:val="22"/>
        </w:rPr>
        <w:t>ies</w:t>
      </w:r>
      <w:proofErr w:type="spellEnd"/>
      <w:r w:rsidR="00D373A6" w:rsidRPr="00C67232">
        <w:rPr>
          <w:color w:val="000000" w:themeColor="text1"/>
          <w:sz w:val="22"/>
          <w:szCs w:val="22"/>
        </w:rPr>
        <w:t>) to be used:</w:t>
      </w:r>
    </w:p>
    <w:p w14:paraId="7E764381" w14:textId="302F2DE3" w:rsidR="00D373A6" w:rsidRDefault="00000000" w:rsidP="00D373A6">
      <w:pPr>
        <w:pStyle w:val="BodyText"/>
        <w:spacing w:after="240" w:line="259" w:lineRule="auto"/>
        <w:rPr>
          <w:color w:val="000000" w:themeColor="text1"/>
          <w:sz w:val="22"/>
          <w:szCs w:val="22"/>
        </w:rPr>
      </w:pPr>
      <w:sdt>
        <w:sdtPr>
          <w:rPr>
            <w:color w:val="000000" w:themeColor="text1"/>
            <w:sz w:val="22"/>
            <w:szCs w:val="22"/>
            <w:highlight w:val="yellow"/>
          </w:rPr>
          <w:id w:val="-987399711"/>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Earth Observation </w:t>
      </w:r>
      <w:sdt>
        <w:sdtPr>
          <w:rPr>
            <w:color w:val="000000" w:themeColor="text1"/>
            <w:sz w:val="22"/>
            <w:szCs w:val="22"/>
            <w:highlight w:val="yellow"/>
          </w:rPr>
          <w:id w:val="-888423812"/>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w:t>
      </w:r>
      <w:proofErr w:type="spellStart"/>
      <w:r w:rsidRPr="00C67232">
        <w:rPr>
          <w:color w:val="000000" w:themeColor="text1"/>
          <w:sz w:val="22"/>
          <w:szCs w:val="22"/>
        </w:rPr>
        <w:t>SatCom</w:t>
      </w:r>
      <w:proofErr w:type="spellEnd"/>
      <w:r w:rsidRPr="00C67232">
        <w:rPr>
          <w:color w:val="000000" w:themeColor="text1"/>
          <w:sz w:val="22"/>
          <w:szCs w:val="22"/>
        </w:rPr>
        <w:t xml:space="preserve"> </w:t>
      </w:r>
      <w:sdt>
        <w:sdtPr>
          <w:rPr>
            <w:color w:val="000000" w:themeColor="text1"/>
            <w:sz w:val="22"/>
            <w:szCs w:val="22"/>
            <w:highlight w:val="yellow"/>
          </w:rPr>
          <w:id w:val="-355886403"/>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w:t>
      </w:r>
      <w:proofErr w:type="spellStart"/>
      <w:r w:rsidRPr="00C67232">
        <w:rPr>
          <w:color w:val="000000" w:themeColor="text1"/>
          <w:sz w:val="22"/>
          <w:szCs w:val="22"/>
        </w:rPr>
        <w:t>SatNav</w:t>
      </w:r>
      <w:proofErr w:type="spellEnd"/>
      <w:r w:rsidRPr="00C67232">
        <w:rPr>
          <w:color w:val="000000" w:themeColor="text1"/>
          <w:sz w:val="22"/>
          <w:szCs w:val="22"/>
        </w:rPr>
        <w:t xml:space="preserve"> </w:t>
      </w:r>
      <w:sdt>
        <w:sdtPr>
          <w:rPr>
            <w:color w:val="000000" w:themeColor="text1"/>
            <w:sz w:val="22"/>
            <w:szCs w:val="22"/>
            <w:highlight w:val="yellow"/>
          </w:rPr>
          <w:id w:val="-769626802"/>
          <w14:checkbox>
            <w14:checked w14:val="0"/>
            <w14:checkedState w14:val="2612" w14:font="MS Gothic"/>
            <w14:uncheckedState w14:val="2610" w14:font="MS Gothic"/>
          </w14:checkbox>
        </w:sdtPr>
        <w:sdtContent>
          <w:r w:rsidR="00C67232">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Other space asset(s), specify: </w:t>
      </w:r>
      <w:r>
        <w:rPr>
          <w:color w:val="000000" w:themeColor="text1"/>
          <w:sz w:val="22"/>
          <w:szCs w:val="22"/>
          <w:highlight w:val="yellow"/>
        </w:rPr>
        <w:t>____</w:t>
      </w:r>
      <w:r w:rsidR="00F56769">
        <w:rPr>
          <w:color w:val="000000" w:themeColor="text1"/>
          <w:sz w:val="22"/>
          <w:szCs w:val="22"/>
          <w:highlight w:val="yellow"/>
        </w:rPr>
        <w:t>___</w:t>
      </w:r>
      <w:r>
        <w:rPr>
          <w:color w:val="000000" w:themeColor="text1"/>
          <w:sz w:val="22"/>
          <w:szCs w:val="22"/>
          <w:highlight w:val="yellow"/>
        </w:rPr>
        <w:t>_</w:t>
      </w:r>
    </w:p>
    <w:p w14:paraId="1A08B67C" w14:textId="56CD00D7" w:rsidR="00766847" w:rsidRPr="00815B8A" w:rsidRDefault="001B0F7A" w:rsidP="00766847">
      <w:pPr>
        <w:pStyle w:val="BodyText"/>
        <w:spacing w:line="259" w:lineRule="auto"/>
        <w:rPr>
          <w:rFonts w:cs="Arial"/>
          <w:color w:val="000000" w:themeColor="text1"/>
          <w:sz w:val="22"/>
          <w:szCs w:val="22"/>
          <w:highlight w:val="yellow"/>
        </w:rPr>
      </w:pPr>
      <w:r>
        <w:rPr>
          <w:rFonts w:cs="Arial"/>
          <w:color w:val="0070C0"/>
          <w:sz w:val="22"/>
          <w:szCs w:val="22"/>
          <w:highlight w:val="yellow"/>
        </w:rPr>
        <w:t>(</w:t>
      </w:r>
      <w:r w:rsidR="00766847">
        <w:rPr>
          <w:rFonts w:cs="Arial"/>
          <w:color w:val="0070C0"/>
          <w:sz w:val="22"/>
          <w:szCs w:val="22"/>
          <w:highlight w:val="yellow"/>
        </w:rPr>
        <w:t>If pursuing an upstream project, check all applicable boxes below</w:t>
      </w:r>
      <w:r>
        <w:rPr>
          <w:rFonts w:cs="Arial"/>
          <w:color w:val="0070C0"/>
          <w:sz w:val="22"/>
          <w:szCs w:val="22"/>
          <w:highlight w:val="yellow"/>
        </w:rPr>
        <w:t>)</w:t>
      </w:r>
    </w:p>
    <w:p w14:paraId="5B4D6805" w14:textId="0838FD80" w:rsidR="00766847" w:rsidRPr="00815B8A" w:rsidRDefault="00F56769" w:rsidP="00766847">
      <w:pPr>
        <w:pStyle w:val="BodyText"/>
        <w:spacing w:line="259" w:lineRule="auto"/>
        <w:rPr>
          <w:color w:val="000000" w:themeColor="text1"/>
          <w:sz w:val="22"/>
          <w:szCs w:val="22"/>
          <w:highlight w:val="yellow"/>
        </w:rPr>
      </w:pPr>
      <w:r>
        <w:rPr>
          <w:color w:val="000000" w:themeColor="text1"/>
          <w:sz w:val="22"/>
          <w:szCs w:val="22"/>
        </w:rPr>
        <w:t xml:space="preserve">Upstream: </w:t>
      </w:r>
      <w:r w:rsidR="00766847" w:rsidRPr="00C67232">
        <w:rPr>
          <w:color w:val="000000" w:themeColor="text1"/>
          <w:sz w:val="22"/>
          <w:szCs w:val="22"/>
        </w:rPr>
        <w:t>Space industries to be targeted:</w:t>
      </w:r>
    </w:p>
    <w:p w14:paraId="439C71C4" w14:textId="69E72B73" w:rsidR="00766847" w:rsidRDefault="00000000" w:rsidP="00D373A6">
      <w:pPr>
        <w:pStyle w:val="BodyText"/>
        <w:spacing w:after="240" w:line="259" w:lineRule="auto"/>
        <w:rPr>
          <w:color w:val="000000" w:themeColor="text1"/>
          <w:sz w:val="22"/>
          <w:szCs w:val="22"/>
        </w:rPr>
      </w:pPr>
      <w:sdt>
        <w:sdtPr>
          <w:rPr>
            <w:color w:val="000000" w:themeColor="text1"/>
            <w:sz w:val="22"/>
            <w:szCs w:val="22"/>
            <w:highlight w:val="yellow"/>
          </w:rPr>
          <w:id w:val="-155924635"/>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Satellites </w:t>
      </w:r>
      <w:sdt>
        <w:sdtPr>
          <w:rPr>
            <w:color w:val="000000" w:themeColor="text1"/>
            <w:sz w:val="22"/>
            <w:szCs w:val="22"/>
            <w:highlight w:val="yellow"/>
          </w:rPr>
          <w:id w:val="-701161466"/>
          <w14:checkbox>
            <w14:checked w14:val="0"/>
            <w14:checkedState w14:val="2612" w14:font="MS Gothic"/>
            <w14:uncheckedState w14:val="2610" w14:font="MS Gothic"/>
          </w14:checkbox>
        </w:sdtPr>
        <w:sdtContent>
          <w:r w:rsidR="00C67232">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Space technologies </w:t>
      </w:r>
      <w:sdt>
        <w:sdtPr>
          <w:rPr>
            <w:color w:val="000000" w:themeColor="text1"/>
            <w:sz w:val="22"/>
            <w:szCs w:val="22"/>
            <w:highlight w:val="yellow"/>
          </w:rPr>
          <w:id w:val="-562955826"/>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Materials – manufacturing and mining </w:t>
      </w:r>
      <w:sdt>
        <w:sdtPr>
          <w:rPr>
            <w:color w:val="000000" w:themeColor="text1"/>
            <w:sz w:val="22"/>
            <w:szCs w:val="22"/>
            <w:highlight w:val="yellow"/>
          </w:rPr>
          <w:id w:val="-1145656452"/>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In-space services </w:t>
      </w:r>
      <w:sdt>
        <w:sdtPr>
          <w:rPr>
            <w:color w:val="000000" w:themeColor="text1"/>
            <w:sz w:val="22"/>
            <w:szCs w:val="22"/>
            <w:highlight w:val="yellow"/>
          </w:rPr>
          <w:id w:val="-832602851"/>
          <w14:checkbox>
            <w14:checked w14:val="0"/>
            <w14:checkedState w14:val="2612" w14:font="MS Gothic"/>
            <w14:uncheckedState w14:val="2610" w14:font="MS Gothic"/>
          </w14:checkbox>
        </w:sdtPr>
        <w:sdtContent>
          <w:r w:rsidR="00C67232">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Space exploration </w:t>
      </w:r>
      <w:sdt>
        <w:sdtPr>
          <w:rPr>
            <w:color w:val="000000" w:themeColor="text1"/>
            <w:sz w:val="22"/>
            <w:szCs w:val="22"/>
            <w:highlight w:val="yellow"/>
          </w:rPr>
          <w:id w:val="-816954360"/>
          <w14:checkbox>
            <w14:checked w14:val="0"/>
            <w14:checkedState w14:val="2612" w14:font="MS Gothic"/>
            <w14:uncheckedState w14:val="2610" w14:font="MS Gothic"/>
          </w14:checkbox>
        </w:sdtPr>
        <w:sdtContent>
          <w:r>
            <w:rPr>
              <w:rFonts w:ascii="MS Gothic" w:eastAsia="MS Gothic" w:hAnsi="MS Gothic" w:hint="eastAsia"/>
              <w:color w:val="000000" w:themeColor="text1"/>
              <w:sz w:val="22"/>
              <w:szCs w:val="22"/>
              <w:highlight w:val="yellow"/>
            </w:rPr>
            <w:t>☐</w:t>
          </w:r>
        </w:sdtContent>
      </w:sdt>
      <w:r w:rsidRPr="00C67232">
        <w:rPr>
          <w:color w:val="000000" w:themeColor="text1"/>
          <w:sz w:val="22"/>
          <w:szCs w:val="22"/>
        </w:rPr>
        <w:t xml:space="preserve"> Space transportation</w:t>
      </w:r>
    </w:p>
    <w:p w14:paraId="5F757743" w14:textId="329CF02C" w:rsidR="00F56769" w:rsidRPr="00815B8A" w:rsidRDefault="001B0F7A" w:rsidP="00F56769">
      <w:pPr>
        <w:pStyle w:val="BodyText"/>
        <w:spacing w:line="259" w:lineRule="auto"/>
        <w:rPr>
          <w:rFonts w:cs="Arial"/>
          <w:color w:val="000000" w:themeColor="text1"/>
          <w:sz w:val="22"/>
          <w:szCs w:val="22"/>
          <w:highlight w:val="yellow"/>
        </w:rPr>
      </w:pPr>
      <w:r>
        <w:rPr>
          <w:rFonts w:cs="Arial"/>
          <w:color w:val="0070C0"/>
          <w:sz w:val="22"/>
          <w:szCs w:val="22"/>
          <w:highlight w:val="yellow"/>
        </w:rPr>
        <w:t>(</w:t>
      </w:r>
      <w:r w:rsidR="00F56769">
        <w:rPr>
          <w:rFonts w:cs="Arial"/>
          <w:color w:val="0070C0"/>
          <w:sz w:val="22"/>
          <w:szCs w:val="22"/>
          <w:highlight w:val="yellow"/>
        </w:rPr>
        <w:t>Please, indicate which type of support is needed:</w:t>
      </w:r>
      <w:r>
        <w:rPr>
          <w:rFonts w:cs="Arial"/>
          <w:color w:val="0070C0"/>
          <w:sz w:val="22"/>
          <w:szCs w:val="22"/>
          <w:highlight w:val="yellow"/>
        </w:rPr>
        <w:t xml:space="preserve">) </w:t>
      </w:r>
    </w:p>
    <w:p w14:paraId="386D3489" w14:textId="26670D57" w:rsidR="00F56769" w:rsidRPr="00815B8A" w:rsidRDefault="00F56769" w:rsidP="00F56769">
      <w:pPr>
        <w:pStyle w:val="BodyText"/>
        <w:spacing w:line="259" w:lineRule="auto"/>
        <w:rPr>
          <w:color w:val="000000" w:themeColor="text1"/>
          <w:sz w:val="22"/>
          <w:szCs w:val="22"/>
          <w:highlight w:val="yellow"/>
        </w:rPr>
      </w:pPr>
      <w:r>
        <w:rPr>
          <w:color w:val="000000" w:themeColor="text1"/>
          <w:sz w:val="22"/>
          <w:szCs w:val="22"/>
        </w:rPr>
        <w:t>The application is to receive:</w:t>
      </w:r>
    </w:p>
    <w:p w14:paraId="575208EA" w14:textId="69DE9E89" w:rsidR="00F56769" w:rsidRDefault="00000000" w:rsidP="00D373A6">
      <w:pPr>
        <w:pStyle w:val="BodyText"/>
        <w:spacing w:after="240" w:line="259" w:lineRule="auto"/>
        <w:rPr>
          <w:color w:val="000000" w:themeColor="text1"/>
          <w:sz w:val="22"/>
          <w:szCs w:val="22"/>
        </w:rPr>
      </w:pPr>
      <w:sdt>
        <w:sdtPr>
          <w:rPr>
            <w:color w:val="000000" w:themeColor="text1"/>
            <w:sz w:val="22"/>
            <w:szCs w:val="22"/>
            <w:highlight w:val="yellow"/>
          </w:rPr>
          <w:id w:val="-1558155322"/>
          <w14:checkbox>
            <w14:checked w14:val="0"/>
            <w14:checkedState w14:val="2612" w14:font="MS Gothic"/>
            <w14:uncheckedState w14:val="2610" w14:font="MS Gothic"/>
          </w14:checkbox>
        </w:sdtPr>
        <w:sdtContent>
          <w:r w:rsidR="00F56769">
            <w:rPr>
              <w:rFonts w:ascii="MS Gothic" w:eastAsia="MS Gothic" w:hAnsi="MS Gothic" w:hint="eastAsia"/>
              <w:color w:val="000000" w:themeColor="text1"/>
              <w:sz w:val="22"/>
              <w:szCs w:val="22"/>
              <w:highlight w:val="yellow"/>
            </w:rPr>
            <w:t>☐</w:t>
          </w:r>
        </w:sdtContent>
      </w:sdt>
      <w:r w:rsidR="00F56769" w:rsidRPr="00C67232">
        <w:rPr>
          <w:color w:val="000000" w:themeColor="text1"/>
          <w:sz w:val="22"/>
          <w:szCs w:val="22"/>
        </w:rPr>
        <w:t xml:space="preserve"> </w:t>
      </w:r>
      <w:r w:rsidR="00F56769">
        <w:rPr>
          <w:color w:val="000000" w:themeColor="text1"/>
          <w:sz w:val="22"/>
          <w:szCs w:val="22"/>
        </w:rPr>
        <w:t>Prepare for Space support not linked to a specific ESA call</w:t>
      </w:r>
      <w:r w:rsidR="00F56769">
        <w:rPr>
          <w:color w:val="000000" w:themeColor="text1"/>
          <w:sz w:val="22"/>
          <w:szCs w:val="22"/>
        </w:rPr>
        <w:br/>
      </w:r>
      <w:sdt>
        <w:sdtPr>
          <w:rPr>
            <w:color w:val="000000" w:themeColor="text1"/>
            <w:sz w:val="22"/>
            <w:szCs w:val="22"/>
            <w:highlight w:val="yellow"/>
          </w:rPr>
          <w:id w:val="1180396640"/>
          <w14:checkbox>
            <w14:checked w14:val="0"/>
            <w14:checkedState w14:val="2612" w14:font="MS Gothic"/>
            <w14:uncheckedState w14:val="2610" w14:font="MS Gothic"/>
          </w14:checkbox>
        </w:sdtPr>
        <w:sdtContent>
          <w:r w:rsidR="00F56769">
            <w:rPr>
              <w:rFonts w:ascii="MS Gothic" w:eastAsia="MS Gothic" w:hAnsi="MS Gothic" w:hint="eastAsia"/>
              <w:color w:val="000000" w:themeColor="text1"/>
              <w:sz w:val="22"/>
              <w:szCs w:val="22"/>
              <w:highlight w:val="yellow"/>
            </w:rPr>
            <w:t>☐</w:t>
          </w:r>
        </w:sdtContent>
      </w:sdt>
      <w:r w:rsidR="00F56769" w:rsidRPr="00C67232">
        <w:rPr>
          <w:color w:val="000000" w:themeColor="text1"/>
          <w:sz w:val="22"/>
          <w:szCs w:val="22"/>
        </w:rPr>
        <w:t xml:space="preserve"> </w:t>
      </w:r>
      <w:r w:rsidR="00F56769">
        <w:rPr>
          <w:color w:val="000000" w:themeColor="text1"/>
          <w:sz w:val="22"/>
          <w:szCs w:val="22"/>
        </w:rPr>
        <w:t xml:space="preserve">Prepare for </w:t>
      </w:r>
      <w:r w:rsidR="00F56769" w:rsidRPr="00C67232">
        <w:rPr>
          <w:color w:val="000000" w:themeColor="text1"/>
          <w:sz w:val="22"/>
          <w:szCs w:val="22"/>
        </w:rPr>
        <w:t xml:space="preserve">Space </w:t>
      </w:r>
      <w:r w:rsidR="00F56769">
        <w:rPr>
          <w:color w:val="000000" w:themeColor="text1"/>
          <w:sz w:val="22"/>
          <w:szCs w:val="22"/>
        </w:rPr>
        <w:t>support for bidding to a specific call, specify</w:t>
      </w:r>
      <w:r w:rsidR="00F56769" w:rsidRPr="00C67232">
        <w:rPr>
          <w:color w:val="000000" w:themeColor="text1"/>
          <w:sz w:val="22"/>
          <w:szCs w:val="22"/>
        </w:rPr>
        <w:t xml:space="preserve">: </w:t>
      </w:r>
      <w:r w:rsidR="00F56769">
        <w:rPr>
          <w:color w:val="000000" w:themeColor="text1"/>
          <w:sz w:val="22"/>
          <w:szCs w:val="22"/>
          <w:highlight w:val="yellow"/>
        </w:rPr>
        <w:t>_________________</w:t>
      </w:r>
    </w:p>
    <w:p w14:paraId="63C53FE5" w14:textId="49B6A20D" w:rsidR="006C75D4" w:rsidRPr="00F9286D" w:rsidRDefault="001B0F7A" w:rsidP="006C75D4">
      <w:pPr>
        <w:pStyle w:val="BodyText"/>
        <w:spacing w:line="259" w:lineRule="auto"/>
        <w:rPr>
          <w:color w:val="0070C0"/>
          <w:sz w:val="22"/>
          <w:szCs w:val="22"/>
          <w:highlight w:val="yellow"/>
        </w:rPr>
      </w:pPr>
      <w:r>
        <w:rPr>
          <w:color w:val="0070C0"/>
          <w:sz w:val="22"/>
          <w:szCs w:val="22"/>
          <w:highlight w:val="yellow"/>
        </w:rPr>
        <w:t>(</w:t>
      </w:r>
      <w:r w:rsidR="006C75D4">
        <w:rPr>
          <w:color w:val="0070C0"/>
          <w:sz w:val="22"/>
          <w:szCs w:val="22"/>
          <w:highlight w:val="yellow"/>
        </w:rPr>
        <w:t>Describe briefly the project technology, including:</w:t>
      </w:r>
    </w:p>
    <w:p w14:paraId="21313046" w14:textId="77777777" w:rsidR="006C75D4" w:rsidRPr="00517573" w:rsidRDefault="006C75D4" w:rsidP="006C75D4">
      <w:pPr>
        <w:pStyle w:val="BodyText"/>
        <w:numPr>
          <w:ilvl w:val="0"/>
          <w:numId w:val="6"/>
        </w:numPr>
        <w:spacing w:line="259" w:lineRule="auto"/>
        <w:rPr>
          <w:color w:val="0070C0"/>
          <w:sz w:val="22"/>
          <w:szCs w:val="22"/>
          <w:highlight w:val="yellow"/>
        </w:rPr>
      </w:pPr>
      <w:r>
        <w:rPr>
          <w:color w:val="0070C0"/>
          <w:sz w:val="22"/>
          <w:szCs w:val="22"/>
          <w:highlight w:val="yellow"/>
        </w:rPr>
        <w:t xml:space="preserve">the solution it provides and for whom </w:t>
      </w:r>
    </w:p>
    <w:p w14:paraId="7715BF79" w14:textId="77777777" w:rsidR="006C75D4" w:rsidRPr="00517573" w:rsidRDefault="006C75D4" w:rsidP="006C75D4">
      <w:pPr>
        <w:pStyle w:val="BodyText"/>
        <w:numPr>
          <w:ilvl w:val="0"/>
          <w:numId w:val="6"/>
        </w:numPr>
        <w:spacing w:line="259" w:lineRule="auto"/>
        <w:rPr>
          <w:color w:val="0070C0"/>
          <w:sz w:val="22"/>
          <w:szCs w:val="22"/>
          <w:highlight w:val="yellow"/>
        </w:rPr>
      </w:pPr>
      <w:r>
        <w:rPr>
          <w:color w:val="0070C0"/>
          <w:sz w:val="22"/>
          <w:szCs w:val="22"/>
          <w:highlight w:val="yellow"/>
        </w:rPr>
        <w:t>which problems and challenges it will address and how</w:t>
      </w:r>
    </w:p>
    <w:p w14:paraId="185F8131" w14:textId="77777777" w:rsidR="006C75D4" w:rsidRDefault="00766847" w:rsidP="00766847">
      <w:pPr>
        <w:pStyle w:val="BodyText"/>
        <w:numPr>
          <w:ilvl w:val="0"/>
          <w:numId w:val="6"/>
        </w:numPr>
        <w:spacing w:line="259" w:lineRule="auto"/>
        <w:rPr>
          <w:color w:val="0070C0"/>
          <w:sz w:val="22"/>
          <w:szCs w:val="22"/>
          <w:highlight w:val="yellow"/>
        </w:rPr>
      </w:pPr>
      <w:r>
        <w:rPr>
          <w:color w:val="0070C0"/>
          <w:sz w:val="22"/>
          <w:szCs w:val="22"/>
          <w:highlight w:val="yellow"/>
        </w:rPr>
        <w:t>for downstream, how the use of the space asset(s) or satellite data specified above will enable and improve the proposed solution</w:t>
      </w:r>
      <w:bookmarkStart w:id="0" w:name="_Hlk204767423"/>
    </w:p>
    <w:p w14:paraId="22EBEE93" w14:textId="7E73A3F0" w:rsidR="00766847" w:rsidRPr="00517573" w:rsidRDefault="00766847" w:rsidP="00837CED">
      <w:pPr>
        <w:pStyle w:val="BodyText"/>
        <w:numPr>
          <w:ilvl w:val="0"/>
          <w:numId w:val="6"/>
        </w:numPr>
        <w:spacing w:after="240" w:line="259" w:lineRule="auto"/>
        <w:rPr>
          <w:color w:val="0070C0"/>
          <w:sz w:val="22"/>
          <w:szCs w:val="22"/>
          <w:highlight w:val="yellow"/>
        </w:rPr>
      </w:pPr>
      <w:r>
        <w:rPr>
          <w:color w:val="0070C0"/>
          <w:sz w:val="22"/>
          <w:szCs w:val="22"/>
          <w:highlight w:val="yellow"/>
        </w:rPr>
        <w:t>for upstream, how the proposed technology is innovative as compared to existing solutions in the given space industry</w:t>
      </w:r>
      <w:r w:rsidR="001B0F7A">
        <w:rPr>
          <w:color w:val="0070C0"/>
          <w:sz w:val="22"/>
          <w:szCs w:val="22"/>
          <w:highlight w:val="yellow"/>
        </w:rPr>
        <w:t>)</w:t>
      </w:r>
    </w:p>
    <w:bookmarkEnd w:id="0"/>
    <w:p w14:paraId="502C329A" w14:textId="77777777" w:rsidR="00150157" w:rsidRDefault="00F9286D" w:rsidP="00B03C5D">
      <w:pPr>
        <w:pStyle w:val="BodyText"/>
        <w:numPr>
          <w:ilvl w:val="0"/>
          <w:numId w:val="31"/>
        </w:numPr>
        <w:spacing w:after="240" w:line="259" w:lineRule="auto"/>
        <w:rPr>
          <w:b/>
          <w:bCs/>
          <w:color w:val="000000" w:themeColor="text1"/>
          <w:sz w:val="22"/>
          <w:szCs w:val="22"/>
        </w:rPr>
      </w:pPr>
      <w:r>
        <w:rPr>
          <w:b/>
          <w:bCs/>
          <w:color w:val="000000" w:themeColor="text1"/>
          <w:sz w:val="22"/>
          <w:szCs w:val="22"/>
        </w:rPr>
        <w:t xml:space="preserve">Indicate TRL for all technology and services </w:t>
      </w:r>
    </w:p>
    <w:p w14:paraId="4A9E166F" w14:textId="074DECC6" w:rsidR="006C75D4" w:rsidRPr="006D1A33" w:rsidRDefault="001B0F7A" w:rsidP="006C75D4">
      <w:pPr>
        <w:pStyle w:val="BodyText"/>
        <w:spacing w:after="240" w:line="259" w:lineRule="auto"/>
        <w:rPr>
          <w:color w:val="0070C0"/>
          <w:sz w:val="22"/>
          <w:highlight w:val="yellow"/>
        </w:rPr>
      </w:pPr>
      <w:r>
        <w:rPr>
          <w:color w:val="0070C0"/>
          <w:sz w:val="22"/>
          <w:highlight w:val="yellow"/>
        </w:rPr>
        <w:t>(</w:t>
      </w:r>
      <w:r w:rsidR="00F56769">
        <w:rPr>
          <w:color w:val="0070C0"/>
          <w:sz w:val="22"/>
          <w:highlight w:val="yellow"/>
        </w:rPr>
        <w:t>L</w:t>
      </w:r>
      <w:r w:rsidR="006C75D4">
        <w:rPr>
          <w:color w:val="0070C0"/>
          <w:sz w:val="22"/>
          <w:highlight w:val="yellow"/>
        </w:rPr>
        <w:t>ist the key technologies and specify their TRLs at the time of the start of the project</w:t>
      </w:r>
      <w:r w:rsidR="006C75D4">
        <w:rPr>
          <w:color w:val="0070C0"/>
          <w:sz w:val="22"/>
          <w:szCs w:val="22"/>
          <w:highlight w:val="yellow"/>
        </w:rPr>
        <w:t>,</w:t>
      </w:r>
      <w:r w:rsidR="006C75D4">
        <w:rPr>
          <w:color w:val="0070C0"/>
          <w:sz w:val="22"/>
          <w:highlight w:val="yellow"/>
        </w:rPr>
        <w:t xml:space="preserve"> and </w:t>
      </w:r>
      <w:r w:rsidR="006C75D4">
        <w:rPr>
          <w:color w:val="0070C0"/>
          <w:sz w:val="22"/>
          <w:szCs w:val="22"/>
          <w:highlight w:val="yellow"/>
        </w:rPr>
        <w:t>their</w:t>
      </w:r>
      <w:r w:rsidR="006C75D4">
        <w:rPr>
          <w:color w:val="0070C0"/>
          <w:sz w:val="22"/>
          <w:highlight w:val="yellow"/>
        </w:rPr>
        <w:t xml:space="preserve"> expected </w:t>
      </w:r>
      <w:r w:rsidR="006C75D4">
        <w:rPr>
          <w:color w:val="0070C0"/>
          <w:sz w:val="22"/>
          <w:szCs w:val="22"/>
          <w:highlight w:val="yellow"/>
        </w:rPr>
        <w:t xml:space="preserve">TRL </w:t>
      </w:r>
      <w:r w:rsidR="006C75D4">
        <w:rPr>
          <w:color w:val="0070C0"/>
          <w:sz w:val="22"/>
          <w:highlight w:val="yellow"/>
        </w:rPr>
        <w:t xml:space="preserve">at </w:t>
      </w:r>
      <w:r w:rsidR="006C75D4">
        <w:rPr>
          <w:color w:val="4F81BD" w:themeColor="accent1"/>
          <w:sz w:val="22"/>
          <w:highlight w:val="yellow"/>
        </w:rPr>
        <w:t xml:space="preserve">the end of the project. Consider that it is important that all required technologies are sufficiently mature. Refer here to review the TRL definitions: </w:t>
      </w:r>
      <w:hyperlink r:id="rId13" w:history="1">
        <w:r w:rsidR="006C75D4">
          <w:rPr>
            <w:rStyle w:val="Hyperlink"/>
            <w:color w:val="4F81BD" w:themeColor="accent1"/>
            <w:sz w:val="22"/>
            <w:highlight w:val="yellow"/>
          </w:rPr>
          <w:t>https://www.esa.int/Enabling_Support/Space_Engineering_Technology/Shaping_the_Future/Technology_Readiness_Levels_TRL</w:t>
        </w:r>
      </w:hyperlink>
      <w:r w:rsidR="006C75D4">
        <w:rPr>
          <w:color w:val="4F81BD" w:themeColor="accent1"/>
          <w:sz w:val="22"/>
          <w:highlight w:val="yellow"/>
        </w:rPr>
        <w:t>.</w:t>
      </w:r>
      <w:r>
        <w:rPr>
          <w:color w:val="4F81BD" w:themeColor="accent1"/>
          <w:sz w:val="22"/>
          <w:highlight w:val="yellow"/>
        </w:rPr>
        <w:t>)</w:t>
      </w:r>
    </w:p>
    <w:p w14:paraId="5D1E9CB5" w14:textId="77777777" w:rsidR="001B0F7A" w:rsidRDefault="001B0F7A" w:rsidP="006C75D4">
      <w:pPr>
        <w:pStyle w:val="BodyText"/>
        <w:spacing w:after="240" w:line="259" w:lineRule="auto"/>
        <w:rPr>
          <w:color w:val="0070C0"/>
          <w:sz w:val="22"/>
          <w:szCs w:val="22"/>
          <w:highlight w:val="yellow"/>
        </w:rPr>
      </w:pPr>
      <w:r>
        <w:rPr>
          <w:color w:val="0070C0"/>
          <w:sz w:val="22"/>
          <w:szCs w:val="22"/>
          <w:highlight w:val="yellow"/>
        </w:rPr>
        <w:t>(</w:t>
      </w:r>
      <w:r w:rsidR="006C75D4">
        <w:rPr>
          <w:color w:val="0070C0"/>
          <w:sz w:val="22"/>
          <w:szCs w:val="22"/>
          <w:highlight w:val="yellow"/>
        </w:rPr>
        <w:t>Specifically, for downstream projects, it is expected that all necessary technologies can reach TRL 8-9 within 3-6 years, i.e. be ready for market entry within this timeframe. Therefore, non-space technology(</w:t>
      </w:r>
      <w:proofErr w:type="spellStart"/>
      <w:r w:rsidR="006C75D4">
        <w:rPr>
          <w:color w:val="0070C0"/>
          <w:sz w:val="22"/>
          <w:szCs w:val="22"/>
          <w:highlight w:val="yellow"/>
        </w:rPr>
        <w:t>ies</w:t>
      </w:r>
      <w:proofErr w:type="spellEnd"/>
      <w:r w:rsidR="006C75D4">
        <w:rPr>
          <w:color w:val="0070C0"/>
          <w:sz w:val="22"/>
          <w:szCs w:val="22"/>
          <w:highlight w:val="yellow"/>
        </w:rPr>
        <w:t>) used in development by the company should already be at TRL 6 at least, while the space technology(</w:t>
      </w:r>
      <w:proofErr w:type="spellStart"/>
      <w:r w:rsidR="006C75D4">
        <w:rPr>
          <w:color w:val="0070C0"/>
          <w:sz w:val="22"/>
          <w:szCs w:val="22"/>
          <w:highlight w:val="yellow"/>
        </w:rPr>
        <w:t>ies</w:t>
      </w:r>
      <w:proofErr w:type="spellEnd"/>
      <w:r w:rsidR="006C75D4">
        <w:rPr>
          <w:color w:val="0070C0"/>
          <w:sz w:val="22"/>
          <w:szCs w:val="22"/>
          <w:highlight w:val="yellow"/>
        </w:rPr>
        <w:t>) used and not to be developed by the company must already be ready and available (i.e. at TRL 9</w:t>
      </w:r>
      <w:proofErr w:type="gramStart"/>
      <w:r w:rsidR="006C75D4">
        <w:rPr>
          <w:color w:val="0070C0"/>
          <w:sz w:val="22"/>
          <w:szCs w:val="22"/>
          <w:highlight w:val="yellow"/>
        </w:rPr>
        <w:t>).</w:t>
      </w:r>
      <w:r>
        <w:rPr>
          <w:color w:val="0070C0"/>
          <w:sz w:val="22"/>
          <w:szCs w:val="22"/>
          <w:highlight w:val="yellow"/>
        </w:rPr>
        <w:t xml:space="preserve">  )</w:t>
      </w:r>
      <w:proofErr w:type="gramEnd"/>
    </w:p>
    <w:p w14:paraId="0E882CA9" w14:textId="62DD414A" w:rsidR="006D1A33" w:rsidRPr="006D1A33" w:rsidRDefault="001B0F7A" w:rsidP="006C75D4">
      <w:pPr>
        <w:pStyle w:val="BodyText"/>
        <w:spacing w:after="240" w:line="259" w:lineRule="auto"/>
        <w:rPr>
          <w:color w:val="0070C0"/>
          <w:sz w:val="22"/>
          <w:szCs w:val="22"/>
          <w:highlight w:val="yellow"/>
        </w:rPr>
      </w:pPr>
      <w:r>
        <w:rPr>
          <w:color w:val="0070C0"/>
          <w:sz w:val="22"/>
          <w:szCs w:val="22"/>
          <w:highlight w:val="yellow"/>
        </w:rPr>
        <w:t>(</w:t>
      </w:r>
      <w:r w:rsidR="00766847">
        <w:rPr>
          <w:color w:val="0070C0"/>
          <w:sz w:val="22"/>
          <w:szCs w:val="22"/>
          <w:highlight w:val="yellow"/>
        </w:rPr>
        <w:t>For upstream projects TRL</w:t>
      </w:r>
      <w:r w:rsidR="00190B67">
        <w:rPr>
          <w:color w:val="0070C0"/>
          <w:sz w:val="22"/>
          <w:szCs w:val="22"/>
          <w:highlight w:val="yellow"/>
        </w:rPr>
        <w:t xml:space="preserve"> can</w:t>
      </w:r>
      <w:r w:rsidR="00766847">
        <w:rPr>
          <w:color w:val="0070C0"/>
          <w:sz w:val="22"/>
          <w:szCs w:val="22"/>
          <w:highlight w:val="yellow"/>
        </w:rPr>
        <w:t xml:space="preserve"> be lower, but TRL 3 is expected as a starting point.</w:t>
      </w:r>
      <w:r>
        <w:rPr>
          <w:color w:val="0070C0"/>
          <w:sz w:val="22"/>
          <w:szCs w:val="22"/>
          <w:highlight w:val="yellow"/>
        </w:rPr>
        <w:t>)</w:t>
      </w:r>
    </w:p>
    <w:tbl>
      <w:tblPr>
        <w:tblStyle w:val="TableGrid"/>
        <w:tblW w:w="0" w:type="auto"/>
        <w:tblLook w:val="04A0" w:firstRow="1" w:lastRow="0" w:firstColumn="1" w:lastColumn="0" w:noHBand="0" w:noVBand="1"/>
      </w:tblPr>
      <w:tblGrid>
        <w:gridCol w:w="2830"/>
        <w:gridCol w:w="1276"/>
        <w:gridCol w:w="1198"/>
        <w:gridCol w:w="3544"/>
      </w:tblGrid>
      <w:tr w:rsidR="00F9286D" w:rsidRPr="00F9286D" w14:paraId="10A4FF48" w14:textId="77777777" w:rsidTr="00815B8A">
        <w:tc>
          <w:tcPr>
            <w:tcW w:w="2830" w:type="dxa"/>
            <w:vAlign w:val="center"/>
          </w:tcPr>
          <w:p w14:paraId="192616E1" w14:textId="77777777" w:rsidR="00785225" w:rsidRPr="00367ECE" w:rsidRDefault="00785225" w:rsidP="00440DA2">
            <w:pPr>
              <w:pStyle w:val="BodyText"/>
              <w:spacing w:line="259" w:lineRule="auto"/>
              <w:rPr>
                <w:b/>
                <w:color w:val="000000" w:themeColor="text1"/>
                <w:sz w:val="20"/>
              </w:rPr>
            </w:pPr>
            <w:r>
              <w:rPr>
                <w:b/>
                <w:color w:val="000000" w:themeColor="text1"/>
                <w:sz w:val="20"/>
              </w:rPr>
              <w:t>Project Element</w:t>
            </w:r>
          </w:p>
        </w:tc>
        <w:tc>
          <w:tcPr>
            <w:tcW w:w="1276" w:type="dxa"/>
            <w:vAlign w:val="center"/>
          </w:tcPr>
          <w:p w14:paraId="65487427" w14:textId="77777777" w:rsidR="00785225" w:rsidRPr="00367ECE" w:rsidRDefault="00785225" w:rsidP="00440DA2">
            <w:pPr>
              <w:pStyle w:val="BodyText"/>
              <w:spacing w:line="259" w:lineRule="auto"/>
              <w:rPr>
                <w:b/>
                <w:color w:val="000000" w:themeColor="text1"/>
                <w:sz w:val="20"/>
              </w:rPr>
            </w:pPr>
            <w:r>
              <w:rPr>
                <w:b/>
                <w:color w:val="000000" w:themeColor="text1"/>
                <w:sz w:val="20"/>
              </w:rPr>
              <w:t xml:space="preserve">Start </w:t>
            </w:r>
            <w:r>
              <w:rPr>
                <w:b/>
                <w:color w:val="000000" w:themeColor="text1"/>
                <w:sz w:val="20"/>
              </w:rPr>
              <w:br/>
              <w:t>TRL Level</w:t>
            </w:r>
          </w:p>
        </w:tc>
        <w:tc>
          <w:tcPr>
            <w:tcW w:w="1198" w:type="dxa"/>
            <w:vAlign w:val="center"/>
          </w:tcPr>
          <w:p w14:paraId="279CE1C6" w14:textId="77777777" w:rsidR="00785225" w:rsidRPr="00367ECE" w:rsidRDefault="00785225" w:rsidP="00440DA2">
            <w:pPr>
              <w:pStyle w:val="BodyText"/>
              <w:spacing w:line="259" w:lineRule="auto"/>
              <w:rPr>
                <w:b/>
                <w:color w:val="000000" w:themeColor="text1"/>
                <w:sz w:val="20"/>
              </w:rPr>
            </w:pPr>
            <w:r>
              <w:rPr>
                <w:b/>
                <w:color w:val="000000" w:themeColor="text1"/>
                <w:sz w:val="20"/>
              </w:rPr>
              <w:t xml:space="preserve">End </w:t>
            </w:r>
            <w:r>
              <w:rPr>
                <w:b/>
                <w:color w:val="000000" w:themeColor="text1"/>
                <w:sz w:val="20"/>
              </w:rPr>
              <w:br/>
              <w:t>TRL Level</w:t>
            </w:r>
          </w:p>
        </w:tc>
        <w:tc>
          <w:tcPr>
            <w:tcW w:w="3544" w:type="dxa"/>
            <w:vAlign w:val="center"/>
          </w:tcPr>
          <w:p w14:paraId="488E2818" w14:textId="77777777" w:rsidR="00785225" w:rsidRPr="00367ECE" w:rsidRDefault="00785225" w:rsidP="00440DA2">
            <w:pPr>
              <w:pStyle w:val="BodyText"/>
              <w:spacing w:line="259" w:lineRule="auto"/>
              <w:rPr>
                <w:b/>
                <w:color w:val="000000" w:themeColor="text1"/>
                <w:sz w:val="20"/>
              </w:rPr>
            </w:pPr>
            <w:r>
              <w:rPr>
                <w:b/>
                <w:color w:val="000000" w:themeColor="text1"/>
                <w:sz w:val="20"/>
              </w:rPr>
              <w:t>Justification</w:t>
            </w:r>
          </w:p>
        </w:tc>
      </w:tr>
      <w:tr w:rsidR="00F9286D" w:rsidRPr="00F9286D" w14:paraId="5B75667F" w14:textId="77777777" w:rsidTr="00815B8A">
        <w:tc>
          <w:tcPr>
            <w:tcW w:w="2830" w:type="dxa"/>
          </w:tcPr>
          <w:p w14:paraId="24E2297A" w14:textId="77777777" w:rsidR="00F9286D" w:rsidRP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Technology #1</w:t>
            </w:r>
            <w:r>
              <w:rPr>
                <w:rFonts w:ascii="Arial" w:hAnsi="Arial" w:cs="Arial"/>
                <w:color w:val="4F81BD" w:themeColor="accent1"/>
                <w:sz w:val="20"/>
                <w:szCs w:val="20"/>
                <w:highlight w:val="yellow"/>
              </w:rPr>
              <w:t>]</w:t>
            </w:r>
            <w:r>
              <w:rPr>
                <w:color w:val="0070C0"/>
                <w:sz w:val="20"/>
                <w:szCs w:val="20"/>
                <w:highlight w:val="yellow"/>
              </w:rPr>
              <w:t xml:space="preserve"> Add more rows if needed</w:t>
            </w:r>
          </w:p>
        </w:tc>
        <w:tc>
          <w:tcPr>
            <w:tcW w:w="1276" w:type="dxa"/>
          </w:tcPr>
          <w:p w14:paraId="135DE944" w14:textId="77777777" w:rsidR="00F9286D" w:rsidRP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TRL level</w:t>
            </w:r>
            <w:r>
              <w:rPr>
                <w:rFonts w:ascii="Arial" w:hAnsi="Arial" w:cs="Arial"/>
                <w:color w:val="4F81BD" w:themeColor="accent1"/>
                <w:sz w:val="20"/>
                <w:szCs w:val="20"/>
                <w:highlight w:val="yellow"/>
              </w:rPr>
              <w:t>]</w:t>
            </w:r>
          </w:p>
        </w:tc>
        <w:tc>
          <w:tcPr>
            <w:tcW w:w="1198" w:type="dxa"/>
          </w:tcPr>
          <w:p w14:paraId="14CA952C" w14:textId="77777777" w:rsidR="00F9286D" w:rsidRP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TRL level</w:t>
            </w:r>
            <w:r>
              <w:rPr>
                <w:rFonts w:ascii="Arial" w:hAnsi="Arial" w:cs="Arial"/>
                <w:color w:val="4F81BD" w:themeColor="accent1"/>
                <w:sz w:val="20"/>
                <w:szCs w:val="20"/>
                <w:highlight w:val="yellow"/>
              </w:rPr>
              <w:t>]</w:t>
            </w:r>
          </w:p>
        </w:tc>
        <w:tc>
          <w:tcPr>
            <w:tcW w:w="3544" w:type="dxa"/>
          </w:tcPr>
          <w:p w14:paraId="3AC966B1" w14:textId="77777777" w:rsidR="00F9286D" w:rsidRP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r>
      <w:tr w:rsidR="00F9286D" w:rsidRPr="00F9286D" w14:paraId="62377A01" w14:textId="77777777" w:rsidTr="00815B8A">
        <w:tc>
          <w:tcPr>
            <w:tcW w:w="2830" w:type="dxa"/>
          </w:tcPr>
          <w:p w14:paraId="41E9F9F1" w14:textId="77777777" w:rsid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Space assets or satellite data to be used #1</w:t>
            </w:r>
            <w:r>
              <w:rPr>
                <w:rFonts w:ascii="Arial" w:hAnsi="Arial" w:cs="Arial"/>
                <w:color w:val="4F81BD" w:themeColor="accent1"/>
                <w:sz w:val="20"/>
                <w:szCs w:val="20"/>
                <w:highlight w:val="yellow"/>
              </w:rPr>
              <w:t>]</w:t>
            </w:r>
          </w:p>
          <w:p w14:paraId="48266A4B" w14:textId="17D45945" w:rsidR="00367ECE" w:rsidRPr="00F9286D" w:rsidRDefault="00367ECE" w:rsidP="00F9286D">
            <w:pPr>
              <w:pStyle w:val="BodyText"/>
              <w:spacing w:line="259" w:lineRule="auto"/>
              <w:rPr>
                <w:color w:val="0070C0"/>
                <w:sz w:val="20"/>
                <w:szCs w:val="20"/>
                <w:highlight w:val="yellow"/>
              </w:rPr>
            </w:pPr>
            <w:r>
              <w:rPr>
                <w:color w:val="0070C0"/>
                <w:sz w:val="20"/>
                <w:szCs w:val="20"/>
                <w:highlight w:val="yellow"/>
              </w:rPr>
              <w:t>Add more rows if needed</w:t>
            </w:r>
          </w:p>
        </w:tc>
        <w:tc>
          <w:tcPr>
            <w:tcW w:w="1276" w:type="dxa"/>
          </w:tcPr>
          <w:p w14:paraId="04C88DA0" w14:textId="77777777" w:rsidR="00F9286D" w:rsidRP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TRL level</w:t>
            </w:r>
            <w:r>
              <w:rPr>
                <w:rFonts w:ascii="Arial" w:hAnsi="Arial" w:cs="Arial"/>
                <w:color w:val="4F81BD" w:themeColor="accent1"/>
                <w:sz w:val="20"/>
                <w:szCs w:val="20"/>
                <w:highlight w:val="yellow"/>
              </w:rPr>
              <w:t>]</w:t>
            </w:r>
          </w:p>
        </w:tc>
        <w:tc>
          <w:tcPr>
            <w:tcW w:w="1198" w:type="dxa"/>
          </w:tcPr>
          <w:p w14:paraId="1CEDE674" w14:textId="77777777" w:rsidR="00F9286D" w:rsidRP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TRL level</w:t>
            </w:r>
            <w:r>
              <w:rPr>
                <w:rFonts w:ascii="Arial" w:hAnsi="Arial" w:cs="Arial"/>
                <w:color w:val="4F81BD" w:themeColor="accent1"/>
                <w:sz w:val="20"/>
                <w:szCs w:val="20"/>
                <w:highlight w:val="yellow"/>
              </w:rPr>
              <w:t>]</w:t>
            </w:r>
          </w:p>
        </w:tc>
        <w:tc>
          <w:tcPr>
            <w:tcW w:w="3544" w:type="dxa"/>
          </w:tcPr>
          <w:p w14:paraId="6DAEB3E0" w14:textId="77777777" w:rsidR="00F9286D" w:rsidRDefault="00815B8A" w:rsidP="00F9286D">
            <w:pPr>
              <w:pStyle w:val="BodyText"/>
              <w:spacing w:line="259" w:lineRule="auto"/>
              <w:rPr>
                <w:color w:val="0070C0"/>
                <w:sz w:val="20"/>
                <w:szCs w:val="20"/>
                <w:highlight w:val="yellow"/>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r>
    </w:tbl>
    <w:p w14:paraId="05506C48" w14:textId="77777777" w:rsidR="00664FC5" w:rsidRDefault="00000000" w:rsidP="00D373A6">
      <w:pPr>
        <w:pStyle w:val="Heading2"/>
        <w:spacing w:before="240" w:after="240"/>
        <w:ind w:left="0"/>
        <w:rPr>
          <w:color w:val="000000" w:themeColor="text1"/>
          <w:spacing w:val="-2"/>
        </w:rPr>
      </w:pPr>
      <w:r>
        <w:rPr>
          <w:color w:val="000000" w:themeColor="text1"/>
        </w:rPr>
        <w:lastRenderedPageBreak/>
        <w:t>Market</w:t>
      </w:r>
      <w:r>
        <w:rPr>
          <w:color w:val="000000" w:themeColor="text1"/>
          <w:spacing w:val="-11"/>
        </w:rPr>
        <w:t xml:space="preserve"> </w:t>
      </w:r>
      <w:r>
        <w:rPr>
          <w:color w:val="000000" w:themeColor="text1"/>
          <w:spacing w:val="-2"/>
        </w:rPr>
        <w:t>Opportunity</w:t>
      </w:r>
    </w:p>
    <w:p w14:paraId="7956B98E" w14:textId="68F8652F" w:rsidR="006C75D4" w:rsidRDefault="006C75D4" w:rsidP="006C75D4">
      <w:pPr>
        <w:pStyle w:val="BodyText"/>
        <w:spacing w:after="240"/>
        <w:ind w:left="23"/>
        <w:rPr>
          <w:b/>
          <w:bCs/>
          <w:color w:val="0070C0"/>
          <w:spacing w:val="-2"/>
          <w:sz w:val="22"/>
          <w:szCs w:val="22"/>
        </w:rPr>
      </w:pPr>
      <w:r>
        <w:rPr>
          <w:rFonts w:ascii="Arial" w:hAnsi="Arial" w:cs="Arial"/>
          <w:b/>
          <w:bCs/>
          <w:color w:val="0070C0"/>
          <w:sz w:val="22"/>
          <w:szCs w:val="22"/>
          <w:highlight w:val="yellow"/>
        </w:rPr>
        <w:t>(Maximum</w:t>
      </w:r>
      <w:r>
        <w:rPr>
          <w:b/>
          <w:bCs/>
          <w:color w:val="0070C0"/>
          <w:spacing w:val="-5"/>
          <w:sz w:val="22"/>
          <w:szCs w:val="22"/>
          <w:highlight w:val="yellow"/>
        </w:rPr>
        <w:t xml:space="preserve"> </w:t>
      </w:r>
      <w:r>
        <w:rPr>
          <w:b/>
          <w:bCs/>
          <w:color w:val="0070C0"/>
          <w:sz w:val="22"/>
          <w:szCs w:val="22"/>
          <w:highlight w:val="yellow"/>
        </w:rPr>
        <w:t>1</w:t>
      </w:r>
      <w:r>
        <w:rPr>
          <w:b/>
          <w:bCs/>
          <w:color w:val="0070C0"/>
          <w:spacing w:val="-4"/>
          <w:sz w:val="22"/>
          <w:szCs w:val="22"/>
          <w:highlight w:val="yellow"/>
        </w:rPr>
        <w:t xml:space="preserve"> </w:t>
      </w:r>
      <w:r>
        <w:rPr>
          <w:b/>
          <w:bCs/>
          <w:color w:val="0070C0"/>
          <w:sz w:val="22"/>
          <w:szCs w:val="22"/>
          <w:highlight w:val="yellow"/>
        </w:rPr>
        <w:t>page</w:t>
      </w:r>
      <w:r>
        <w:rPr>
          <w:b/>
          <w:bCs/>
          <w:color w:val="0070C0"/>
          <w:spacing w:val="-3"/>
          <w:sz w:val="22"/>
          <w:szCs w:val="22"/>
          <w:highlight w:val="yellow"/>
        </w:rPr>
        <w:t xml:space="preserve"> in total</w:t>
      </w:r>
      <w:r w:rsidR="00F56769">
        <w:rPr>
          <w:b/>
          <w:bCs/>
          <w:color w:val="0070C0"/>
          <w:sz w:val="22"/>
          <w:szCs w:val="22"/>
          <w:highlight w:val="yellow"/>
        </w:rPr>
        <w:t>,</w:t>
      </w:r>
      <w:r w:rsidR="00F56769">
        <w:rPr>
          <w:b/>
          <w:bCs/>
          <w:color w:val="0070C0"/>
          <w:spacing w:val="-3"/>
          <w:sz w:val="22"/>
          <w:szCs w:val="22"/>
          <w:highlight w:val="yellow"/>
        </w:rPr>
        <w:t xml:space="preserve"> plus tables </w:t>
      </w:r>
      <w:r>
        <w:rPr>
          <w:b/>
          <w:bCs/>
          <w:color w:val="0070C0"/>
          <w:sz w:val="22"/>
          <w:szCs w:val="22"/>
          <w:highlight w:val="yellow"/>
        </w:rPr>
        <w:t>–</w:t>
      </w:r>
      <w:r>
        <w:rPr>
          <w:b/>
          <w:bCs/>
          <w:color w:val="0070C0"/>
          <w:spacing w:val="-4"/>
          <w:sz w:val="22"/>
          <w:szCs w:val="22"/>
          <w:highlight w:val="yellow"/>
        </w:rPr>
        <w:t xml:space="preserve"> </w:t>
      </w:r>
      <w:r>
        <w:rPr>
          <w:b/>
          <w:bCs/>
          <w:color w:val="0070C0"/>
          <w:sz w:val="22"/>
          <w:szCs w:val="22"/>
          <w:highlight w:val="yellow"/>
        </w:rPr>
        <w:t>delete</w:t>
      </w:r>
      <w:r>
        <w:rPr>
          <w:b/>
          <w:bCs/>
          <w:color w:val="0070C0"/>
          <w:spacing w:val="-5"/>
          <w:sz w:val="22"/>
          <w:szCs w:val="22"/>
          <w:highlight w:val="yellow"/>
        </w:rPr>
        <w:t xml:space="preserve"> </w:t>
      </w:r>
      <w:r>
        <w:rPr>
          <w:b/>
          <w:bCs/>
          <w:color w:val="0070C0"/>
          <w:sz w:val="22"/>
          <w:szCs w:val="22"/>
          <w:highlight w:val="yellow"/>
        </w:rPr>
        <w:t>the</w:t>
      </w:r>
      <w:r>
        <w:rPr>
          <w:b/>
          <w:bCs/>
          <w:color w:val="0070C0"/>
          <w:spacing w:val="-5"/>
          <w:sz w:val="22"/>
          <w:szCs w:val="22"/>
          <w:highlight w:val="yellow"/>
        </w:rPr>
        <w:t xml:space="preserve"> </w:t>
      </w:r>
      <w:r>
        <w:rPr>
          <w:b/>
          <w:bCs/>
          <w:color w:val="0070C0"/>
          <w:sz w:val="22"/>
          <w:szCs w:val="22"/>
          <w:highlight w:val="yellow"/>
        </w:rPr>
        <w:t>guidance</w:t>
      </w:r>
      <w:r>
        <w:rPr>
          <w:b/>
          <w:bCs/>
          <w:color w:val="0070C0"/>
          <w:spacing w:val="-3"/>
          <w:sz w:val="22"/>
          <w:szCs w:val="22"/>
          <w:highlight w:val="yellow"/>
        </w:rPr>
        <w:t xml:space="preserve"> </w:t>
      </w:r>
      <w:r>
        <w:rPr>
          <w:b/>
          <w:bCs/>
          <w:color w:val="0070C0"/>
          <w:sz w:val="22"/>
          <w:szCs w:val="22"/>
          <w:highlight w:val="yellow"/>
        </w:rPr>
        <w:t>text</w:t>
      </w:r>
      <w:r>
        <w:rPr>
          <w:b/>
          <w:bCs/>
          <w:color w:val="0070C0"/>
          <w:spacing w:val="-5"/>
          <w:sz w:val="22"/>
          <w:szCs w:val="22"/>
          <w:highlight w:val="yellow"/>
        </w:rPr>
        <w:t xml:space="preserve"> </w:t>
      </w:r>
      <w:r>
        <w:rPr>
          <w:b/>
          <w:bCs/>
          <w:color w:val="0070C0"/>
          <w:sz w:val="22"/>
          <w:szCs w:val="22"/>
          <w:highlight w:val="yellow"/>
        </w:rPr>
        <w:t>once</w:t>
      </w:r>
      <w:r>
        <w:rPr>
          <w:b/>
          <w:bCs/>
          <w:color w:val="0070C0"/>
          <w:spacing w:val="-5"/>
          <w:sz w:val="22"/>
          <w:szCs w:val="22"/>
          <w:highlight w:val="yellow"/>
        </w:rPr>
        <w:t xml:space="preserve"> </w:t>
      </w:r>
      <w:r>
        <w:rPr>
          <w:b/>
          <w:bCs/>
          <w:color w:val="0070C0"/>
          <w:spacing w:val="-2"/>
          <w:sz w:val="22"/>
          <w:szCs w:val="22"/>
          <w:highlight w:val="yellow"/>
        </w:rPr>
        <w:t>complete.)</w:t>
      </w:r>
    </w:p>
    <w:p w14:paraId="0F196DA8" w14:textId="027D2244" w:rsidR="00033F5D" w:rsidRPr="00102F5C" w:rsidRDefault="001B0F7A" w:rsidP="00102F5C">
      <w:pPr>
        <w:widowControl/>
        <w:autoSpaceDE/>
        <w:autoSpaceDN/>
        <w:spacing w:after="240"/>
        <w:rPr>
          <w:rFonts w:ascii="Arial" w:eastAsia="Times New Roman" w:hAnsi="Arial" w:cs="Arial"/>
          <w:color w:val="0070C0"/>
          <w:highlight w:val="yellow"/>
          <w:lang w:eastAsia="en-GB"/>
        </w:rPr>
      </w:pPr>
      <w:r>
        <w:rPr>
          <w:rFonts w:ascii="Arial" w:eastAsia="Times New Roman" w:hAnsi="Arial" w:cs="Arial"/>
          <w:color w:val="0070C0"/>
          <w:highlight w:val="yellow"/>
          <w:lang w:eastAsia="en-GB"/>
        </w:rPr>
        <w:t>(</w:t>
      </w:r>
      <w:r w:rsidR="00033F5D">
        <w:rPr>
          <w:rFonts w:ascii="Arial" w:eastAsia="Times New Roman" w:hAnsi="Arial" w:cs="Arial"/>
          <w:color w:val="0070C0"/>
          <w:highlight w:val="yellow"/>
          <w:lang w:eastAsia="en-GB"/>
        </w:rPr>
        <w:t>A project needs to consider whether a proposed solution is commercially viable and wanted by users/customers,</w:t>
      </w:r>
      <w:r w:rsidR="00033F5D">
        <w:rPr>
          <w:rFonts w:ascii="Arial" w:eastAsia="Times New Roman" w:hAnsi="Arial" w:cs="Arial"/>
          <w:color w:val="0070C0"/>
          <w:highlight w:val="yellow"/>
          <w:lang w:val="en-CA" w:eastAsia="en-GB"/>
        </w:rPr>
        <w:t xml:space="preserve"> as well as being technically feasible.</w:t>
      </w:r>
      <w:r>
        <w:rPr>
          <w:rFonts w:ascii="Arial" w:eastAsia="Times New Roman" w:hAnsi="Arial" w:cs="Arial"/>
          <w:color w:val="0070C0"/>
          <w:highlight w:val="yellow"/>
          <w:lang w:val="en-CA" w:eastAsia="en-GB"/>
        </w:rPr>
        <w:t>)</w:t>
      </w:r>
      <w:r w:rsidR="00033F5D">
        <w:rPr>
          <w:rFonts w:ascii="Arial" w:eastAsia="Times New Roman" w:hAnsi="Arial" w:cs="Arial"/>
          <w:color w:val="0070C0"/>
          <w:highlight w:val="yellow"/>
          <w:lang w:eastAsia="en-GB"/>
        </w:rPr>
        <w:t xml:space="preserve"> </w:t>
      </w:r>
    </w:p>
    <w:tbl>
      <w:tblPr>
        <w:tblStyle w:val="TableGrid"/>
        <w:tblW w:w="0" w:type="auto"/>
        <w:tblLook w:val="04A0" w:firstRow="1" w:lastRow="0" w:firstColumn="1" w:lastColumn="0" w:noHBand="0" w:noVBand="1"/>
      </w:tblPr>
      <w:tblGrid>
        <w:gridCol w:w="2689"/>
        <w:gridCol w:w="2693"/>
        <w:gridCol w:w="3684"/>
      </w:tblGrid>
      <w:tr w:rsidR="00EE1199" w:rsidRPr="00815B8A" w14:paraId="6BFAD546" w14:textId="77777777" w:rsidTr="00D75D1A">
        <w:tc>
          <w:tcPr>
            <w:tcW w:w="2689" w:type="dxa"/>
            <w:vAlign w:val="center"/>
          </w:tcPr>
          <w:p w14:paraId="5D907D40" w14:textId="77777777" w:rsidR="00EE1199" w:rsidRPr="00C67232" w:rsidRDefault="00EE1199" w:rsidP="00CF5E16">
            <w:pPr>
              <w:pStyle w:val="Heading2"/>
              <w:ind w:left="0"/>
              <w:rPr>
                <w:rFonts w:cs="Arial"/>
                <w:b/>
                <w:bCs/>
                <w:color w:val="000000" w:themeColor="text1"/>
                <w:spacing w:val="-2"/>
                <w:sz w:val="20"/>
                <w:szCs w:val="20"/>
              </w:rPr>
            </w:pPr>
            <w:r w:rsidRPr="00C67232">
              <w:rPr>
                <w:rFonts w:cs="Arial"/>
                <w:b/>
                <w:bCs/>
                <w:color w:val="000000" w:themeColor="text1"/>
                <w:spacing w:val="-2"/>
                <w:sz w:val="20"/>
                <w:szCs w:val="20"/>
              </w:rPr>
              <w:t>Market Opportunities</w:t>
            </w:r>
          </w:p>
        </w:tc>
        <w:tc>
          <w:tcPr>
            <w:tcW w:w="2693" w:type="dxa"/>
            <w:vAlign w:val="center"/>
          </w:tcPr>
          <w:p w14:paraId="0B21FB70" w14:textId="77777777" w:rsidR="00EE1199" w:rsidRPr="00C67232" w:rsidRDefault="00EE1199" w:rsidP="00CF5E16">
            <w:pPr>
              <w:pStyle w:val="Heading2"/>
              <w:ind w:left="0"/>
              <w:rPr>
                <w:rFonts w:cs="Arial"/>
                <w:b/>
                <w:bCs/>
                <w:color w:val="000000" w:themeColor="text1"/>
                <w:spacing w:val="-2"/>
                <w:sz w:val="20"/>
                <w:szCs w:val="20"/>
              </w:rPr>
            </w:pPr>
            <w:r w:rsidRPr="00C67232">
              <w:rPr>
                <w:rFonts w:cs="Arial"/>
                <w:b/>
                <w:bCs/>
                <w:color w:val="000000" w:themeColor="text1"/>
                <w:spacing w:val="-2"/>
                <w:sz w:val="20"/>
                <w:szCs w:val="20"/>
              </w:rPr>
              <w:t xml:space="preserve">Size </w:t>
            </w:r>
            <w:r w:rsidRPr="00C67232">
              <w:rPr>
                <w:rFonts w:cs="Arial"/>
                <w:color w:val="000000" w:themeColor="text1"/>
                <w:spacing w:val="-2"/>
                <w:sz w:val="20"/>
                <w:szCs w:val="20"/>
              </w:rPr>
              <w:t>(in Euro, €)</w:t>
            </w:r>
          </w:p>
        </w:tc>
        <w:tc>
          <w:tcPr>
            <w:tcW w:w="3684" w:type="dxa"/>
            <w:vAlign w:val="center"/>
          </w:tcPr>
          <w:p w14:paraId="31B79C7A" w14:textId="77777777" w:rsidR="00EE1199" w:rsidRPr="00C67232" w:rsidRDefault="00EE1199" w:rsidP="00CF5E16">
            <w:pPr>
              <w:pStyle w:val="Heading2"/>
              <w:ind w:left="0"/>
              <w:rPr>
                <w:rFonts w:cs="Arial"/>
                <w:b/>
                <w:bCs/>
                <w:color w:val="000000" w:themeColor="text1"/>
                <w:spacing w:val="-2"/>
                <w:sz w:val="20"/>
                <w:szCs w:val="20"/>
              </w:rPr>
            </w:pPr>
            <w:r w:rsidRPr="00C67232">
              <w:rPr>
                <w:rFonts w:cs="Arial"/>
                <w:b/>
                <w:bCs/>
                <w:color w:val="000000" w:themeColor="text1"/>
                <w:spacing w:val="-2"/>
                <w:sz w:val="20"/>
                <w:szCs w:val="20"/>
              </w:rPr>
              <w:t xml:space="preserve">Justification </w:t>
            </w:r>
            <w:r w:rsidRPr="00C67232">
              <w:rPr>
                <w:rFonts w:cs="Arial"/>
                <w:color w:val="000000" w:themeColor="text1"/>
                <w:spacing w:val="-2"/>
                <w:sz w:val="20"/>
                <w:szCs w:val="20"/>
              </w:rPr>
              <w:t>(including any relevant sources)</w:t>
            </w:r>
          </w:p>
        </w:tc>
      </w:tr>
      <w:tr w:rsidR="008F4121" w:rsidRPr="00815B8A" w14:paraId="469F731E" w14:textId="77777777" w:rsidTr="00D75D1A">
        <w:tc>
          <w:tcPr>
            <w:tcW w:w="2689" w:type="dxa"/>
          </w:tcPr>
          <w:p w14:paraId="10D4E049" w14:textId="77777777" w:rsidR="008F4121" w:rsidRPr="00C67232" w:rsidRDefault="008F4121" w:rsidP="008F4121">
            <w:pPr>
              <w:pStyle w:val="Heading2"/>
              <w:ind w:left="0"/>
              <w:rPr>
                <w:rFonts w:cs="Arial"/>
                <w:color w:val="000000" w:themeColor="text1"/>
                <w:spacing w:val="-2"/>
                <w:sz w:val="20"/>
                <w:szCs w:val="20"/>
              </w:rPr>
            </w:pPr>
            <w:r w:rsidRPr="00C67232">
              <w:rPr>
                <w:rFonts w:cs="Arial"/>
                <w:color w:val="000000" w:themeColor="text1"/>
                <w:spacing w:val="-2"/>
                <w:sz w:val="20"/>
                <w:szCs w:val="20"/>
              </w:rPr>
              <w:t>Total Addressable Market (</w:t>
            </w:r>
            <w:r w:rsidRPr="00C67232">
              <w:rPr>
                <w:rFonts w:cs="Arial"/>
                <w:b/>
                <w:bCs/>
                <w:color w:val="000000" w:themeColor="text1"/>
                <w:spacing w:val="-2"/>
                <w:sz w:val="20"/>
                <w:szCs w:val="20"/>
              </w:rPr>
              <w:t>TAM</w:t>
            </w:r>
            <w:r w:rsidRPr="00C67232">
              <w:rPr>
                <w:rFonts w:cs="Arial"/>
                <w:color w:val="000000" w:themeColor="text1"/>
                <w:spacing w:val="-2"/>
                <w:sz w:val="20"/>
                <w:szCs w:val="20"/>
              </w:rPr>
              <w:t>)</w:t>
            </w:r>
          </w:p>
        </w:tc>
        <w:tc>
          <w:tcPr>
            <w:tcW w:w="2693" w:type="dxa"/>
          </w:tcPr>
          <w:p w14:paraId="51ACFBC1" w14:textId="77777777" w:rsidR="008F4121" w:rsidRPr="00815B8A" w:rsidRDefault="00815B8A" w:rsidP="008F4121">
            <w:pPr>
              <w:pStyle w:val="Heading2"/>
              <w:ind w:left="0"/>
              <w:rPr>
                <w:rFonts w:cs="Arial"/>
                <w:color w:val="000000" w:themeColor="text1"/>
                <w:spacing w:val="-2"/>
                <w:sz w:val="20"/>
                <w:szCs w:val="20"/>
                <w:highlight w:val="yellow"/>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c>
          <w:tcPr>
            <w:tcW w:w="3684" w:type="dxa"/>
          </w:tcPr>
          <w:p w14:paraId="7442ED88" w14:textId="77777777" w:rsidR="008F4121" w:rsidRPr="00815B8A" w:rsidRDefault="00815B8A" w:rsidP="008F4121">
            <w:pPr>
              <w:pStyle w:val="Heading2"/>
              <w:ind w:left="0"/>
              <w:rPr>
                <w:rFonts w:cs="Arial"/>
                <w:color w:val="000000" w:themeColor="text1"/>
                <w:spacing w:val="-2"/>
                <w:sz w:val="20"/>
                <w:szCs w:val="20"/>
                <w:highlight w:val="yellow"/>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r>
      <w:tr w:rsidR="008F4121" w:rsidRPr="00815B8A" w14:paraId="20DA1B2E" w14:textId="77777777" w:rsidTr="00D75D1A">
        <w:tc>
          <w:tcPr>
            <w:tcW w:w="2689" w:type="dxa"/>
          </w:tcPr>
          <w:p w14:paraId="6E101159" w14:textId="77777777" w:rsidR="008F4121" w:rsidRPr="00C67232" w:rsidRDefault="008F4121" w:rsidP="008F4121">
            <w:pPr>
              <w:pStyle w:val="Heading2"/>
              <w:ind w:left="0"/>
              <w:rPr>
                <w:rFonts w:cs="Arial"/>
                <w:color w:val="000000" w:themeColor="text1"/>
                <w:spacing w:val="-2"/>
                <w:sz w:val="20"/>
                <w:szCs w:val="20"/>
              </w:rPr>
            </w:pPr>
            <w:r w:rsidRPr="00C67232">
              <w:rPr>
                <w:rFonts w:cs="Arial"/>
                <w:color w:val="000000" w:themeColor="text1"/>
                <w:spacing w:val="-2"/>
                <w:sz w:val="20"/>
                <w:szCs w:val="20"/>
              </w:rPr>
              <w:t>Serviceable Addressable Market (</w:t>
            </w:r>
            <w:r w:rsidRPr="00C67232">
              <w:rPr>
                <w:rFonts w:cs="Arial"/>
                <w:b/>
                <w:bCs/>
                <w:color w:val="000000" w:themeColor="text1"/>
                <w:spacing w:val="-2"/>
                <w:sz w:val="20"/>
                <w:szCs w:val="20"/>
              </w:rPr>
              <w:t>SAM</w:t>
            </w:r>
            <w:r w:rsidRPr="00C67232">
              <w:rPr>
                <w:rFonts w:cs="Arial"/>
                <w:color w:val="000000" w:themeColor="text1"/>
                <w:spacing w:val="-2"/>
                <w:sz w:val="20"/>
                <w:szCs w:val="20"/>
              </w:rPr>
              <w:t>)</w:t>
            </w:r>
          </w:p>
        </w:tc>
        <w:tc>
          <w:tcPr>
            <w:tcW w:w="2693" w:type="dxa"/>
          </w:tcPr>
          <w:p w14:paraId="79768029" w14:textId="77777777" w:rsidR="008F4121" w:rsidRPr="00815B8A" w:rsidRDefault="00815B8A" w:rsidP="008F4121">
            <w:pPr>
              <w:pStyle w:val="Heading2"/>
              <w:ind w:left="0"/>
              <w:rPr>
                <w:rFonts w:cs="Arial"/>
                <w:color w:val="000000" w:themeColor="text1"/>
                <w:spacing w:val="-2"/>
                <w:sz w:val="20"/>
                <w:szCs w:val="20"/>
                <w:highlight w:val="yellow"/>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c>
          <w:tcPr>
            <w:tcW w:w="3684" w:type="dxa"/>
          </w:tcPr>
          <w:p w14:paraId="521F9669" w14:textId="77777777" w:rsidR="008F4121" w:rsidRPr="00815B8A" w:rsidRDefault="00815B8A" w:rsidP="008F4121">
            <w:pPr>
              <w:pStyle w:val="Heading2"/>
              <w:ind w:left="0"/>
              <w:rPr>
                <w:rFonts w:cs="Arial"/>
                <w:color w:val="000000" w:themeColor="text1"/>
                <w:spacing w:val="-2"/>
                <w:sz w:val="20"/>
                <w:szCs w:val="20"/>
                <w:highlight w:val="yellow"/>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r>
    </w:tbl>
    <w:p w14:paraId="6A516FCD" w14:textId="77777777" w:rsidR="00EE1199" w:rsidRPr="00815B8A" w:rsidRDefault="00EE1199" w:rsidP="00EE1199">
      <w:pPr>
        <w:rPr>
          <w:highlight w:val="yellow"/>
        </w:rPr>
      </w:pPr>
    </w:p>
    <w:tbl>
      <w:tblPr>
        <w:tblStyle w:val="TableGrid"/>
        <w:tblW w:w="0" w:type="auto"/>
        <w:tblLook w:val="04A0" w:firstRow="1" w:lastRow="0" w:firstColumn="1" w:lastColumn="0" w:noHBand="0" w:noVBand="1"/>
      </w:tblPr>
      <w:tblGrid>
        <w:gridCol w:w="2689"/>
        <w:gridCol w:w="6377"/>
      </w:tblGrid>
      <w:tr w:rsidR="00EE1199" w:rsidRPr="00815B8A" w14:paraId="4A39C6DB" w14:textId="77777777" w:rsidTr="001A5089">
        <w:tc>
          <w:tcPr>
            <w:tcW w:w="2689" w:type="dxa"/>
            <w:vAlign w:val="center"/>
          </w:tcPr>
          <w:p w14:paraId="513AFF3C" w14:textId="77777777" w:rsidR="00EE1199" w:rsidRPr="00C67232" w:rsidRDefault="00EE1199" w:rsidP="00440DA2">
            <w:pPr>
              <w:pStyle w:val="Heading2"/>
              <w:ind w:left="0"/>
              <w:rPr>
                <w:rFonts w:cs="Arial"/>
                <w:b/>
                <w:bCs/>
                <w:color w:val="000000" w:themeColor="text1"/>
                <w:spacing w:val="-2"/>
                <w:sz w:val="20"/>
                <w:szCs w:val="20"/>
              </w:rPr>
            </w:pPr>
            <w:r w:rsidRPr="00C67232">
              <w:rPr>
                <w:rFonts w:cs="Arial"/>
                <w:b/>
                <w:bCs/>
                <w:color w:val="000000" w:themeColor="text1"/>
                <w:spacing w:val="-2"/>
                <w:sz w:val="20"/>
                <w:szCs w:val="20"/>
              </w:rPr>
              <w:t>Competitors (namely current state-of-the-art solutions)</w:t>
            </w:r>
          </w:p>
        </w:tc>
        <w:tc>
          <w:tcPr>
            <w:tcW w:w="6377" w:type="dxa"/>
            <w:vAlign w:val="center"/>
          </w:tcPr>
          <w:p w14:paraId="5F5E92FC" w14:textId="77777777" w:rsidR="00EE1199" w:rsidRPr="00C67232" w:rsidRDefault="00EE1199" w:rsidP="00440DA2">
            <w:pPr>
              <w:pStyle w:val="Heading2"/>
              <w:ind w:left="0"/>
              <w:rPr>
                <w:rFonts w:cs="Arial"/>
                <w:color w:val="000000" w:themeColor="text1"/>
                <w:spacing w:val="-2"/>
                <w:sz w:val="20"/>
                <w:szCs w:val="20"/>
              </w:rPr>
            </w:pPr>
            <w:r w:rsidRPr="00C67232">
              <w:rPr>
                <w:rFonts w:cs="Arial"/>
                <w:b/>
                <w:bCs/>
                <w:color w:val="000000" w:themeColor="text1"/>
                <w:spacing w:val="-2"/>
                <w:sz w:val="20"/>
                <w:szCs w:val="20"/>
              </w:rPr>
              <w:t xml:space="preserve">Comparison of Commercial and Strategic Value with Competition </w:t>
            </w:r>
            <w:r w:rsidRPr="00C67232">
              <w:rPr>
                <w:rFonts w:cs="Arial"/>
                <w:color w:val="000000" w:themeColor="text1"/>
                <w:spacing w:val="-2"/>
                <w:sz w:val="20"/>
                <w:szCs w:val="20"/>
              </w:rPr>
              <w:t>(highlight current and longer-term need for this technology)</w:t>
            </w:r>
          </w:p>
        </w:tc>
      </w:tr>
      <w:tr w:rsidR="008F4121" w14:paraId="31802280" w14:textId="77777777" w:rsidTr="0092750C">
        <w:tc>
          <w:tcPr>
            <w:tcW w:w="2689" w:type="dxa"/>
          </w:tcPr>
          <w:p w14:paraId="258E9C52" w14:textId="77777777" w:rsidR="008F4121" w:rsidRPr="00815B8A" w:rsidRDefault="00815B8A" w:rsidP="008F4121">
            <w:pPr>
              <w:pStyle w:val="Heading2"/>
              <w:ind w:left="0"/>
              <w:rPr>
                <w:rFonts w:cs="Arial"/>
                <w:color w:val="0070C0"/>
                <w:spacing w:val="-2"/>
                <w:sz w:val="20"/>
                <w:szCs w:val="20"/>
                <w:highlight w:val="yellow"/>
              </w:rPr>
            </w:pPr>
            <w:r>
              <w:rPr>
                <w:rFonts w:ascii="Arial" w:hAnsi="Arial" w:cs="Arial"/>
                <w:color w:val="4471C4"/>
                <w:spacing w:val="-2"/>
                <w:sz w:val="22"/>
                <w:szCs w:val="22"/>
                <w:highlight w:val="yellow"/>
              </w:rPr>
              <w:t>[</w:t>
            </w:r>
            <w:r>
              <w:rPr>
                <w:rFonts w:cs="Arial"/>
                <w:color w:val="0070C0"/>
                <w:spacing w:val="-2"/>
                <w:sz w:val="20"/>
                <w:szCs w:val="20"/>
                <w:highlight w:val="yellow"/>
              </w:rPr>
              <w:t>Competitor #1]</w:t>
            </w:r>
          </w:p>
          <w:p w14:paraId="6B0FCAAE" w14:textId="77777777" w:rsidR="008F4121" w:rsidRPr="00815B8A" w:rsidRDefault="008F4121" w:rsidP="008F4121">
            <w:pPr>
              <w:pStyle w:val="Heading2"/>
              <w:ind w:left="0"/>
              <w:rPr>
                <w:rFonts w:cs="Arial"/>
                <w:color w:val="000000" w:themeColor="text1"/>
                <w:spacing w:val="-2"/>
                <w:sz w:val="20"/>
                <w:szCs w:val="20"/>
                <w:highlight w:val="yellow"/>
              </w:rPr>
            </w:pPr>
            <w:r>
              <w:rPr>
                <w:rFonts w:cs="Arial"/>
                <w:color w:val="0070C0"/>
                <w:spacing w:val="-2"/>
                <w:sz w:val="20"/>
                <w:szCs w:val="20"/>
                <w:highlight w:val="yellow"/>
              </w:rPr>
              <w:t>Add more rows if needed</w:t>
            </w:r>
          </w:p>
        </w:tc>
        <w:tc>
          <w:tcPr>
            <w:tcW w:w="6377" w:type="dxa"/>
          </w:tcPr>
          <w:p w14:paraId="57DF6DB2" w14:textId="77777777" w:rsidR="008F4121" w:rsidRPr="008861A1" w:rsidRDefault="00815B8A" w:rsidP="008F4121">
            <w:pPr>
              <w:pStyle w:val="Heading2"/>
              <w:ind w:left="0"/>
              <w:rPr>
                <w:rFonts w:cs="Arial"/>
                <w:color w:val="000000" w:themeColor="text1"/>
                <w:spacing w:val="-2"/>
                <w:sz w:val="20"/>
                <w:szCs w:val="20"/>
              </w:rPr>
            </w:pPr>
            <w:r>
              <w:rPr>
                <w:rFonts w:ascii="Arial" w:hAnsi="Arial" w:cs="Arial"/>
                <w:color w:val="4471C4"/>
                <w:spacing w:val="-2"/>
                <w:sz w:val="22"/>
                <w:szCs w:val="22"/>
                <w:highlight w:val="yellow"/>
              </w:rPr>
              <w:t>[</w:t>
            </w:r>
            <w:r>
              <w:rPr>
                <w:color w:val="0070C0"/>
                <w:sz w:val="20"/>
                <w:szCs w:val="20"/>
                <w:highlight w:val="yellow"/>
              </w:rPr>
              <w:t>Complete</w:t>
            </w:r>
            <w:r>
              <w:rPr>
                <w:rFonts w:ascii="Arial" w:hAnsi="Arial" w:cs="Arial"/>
                <w:color w:val="4F81BD" w:themeColor="accent1"/>
                <w:sz w:val="20"/>
                <w:szCs w:val="20"/>
                <w:highlight w:val="yellow"/>
              </w:rPr>
              <w:t>]</w:t>
            </w:r>
          </w:p>
        </w:tc>
      </w:tr>
    </w:tbl>
    <w:p w14:paraId="1BB8645D" w14:textId="77777777" w:rsidR="003D4BE5" w:rsidRPr="00033F5D" w:rsidRDefault="003D4BE5" w:rsidP="00033F5D">
      <w:pPr>
        <w:widowControl/>
        <w:autoSpaceDE/>
        <w:autoSpaceDN/>
        <w:rPr>
          <w:rFonts w:ascii="Arial" w:eastAsia="Times New Roman" w:hAnsi="Arial" w:cs="Arial"/>
          <w:lang w:eastAsia="en-GB"/>
        </w:rPr>
      </w:pPr>
    </w:p>
    <w:p w14:paraId="0BEF11CA" w14:textId="4DA1CB75" w:rsidR="00033F5D" w:rsidRDefault="001B0F7A" w:rsidP="00033F5D">
      <w:pPr>
        <w:pStyle w:val="BodyText"/>
        <w:spacing w:line="259" w:lineRule="auto"/>
        <w:rPr>
          <w:color w:val="0070C0"/>
          <w:highlight w:val="yellow"/>
        </w:rPr>
      </w:pPr>
      <w:bookmarkStart w:id="1" w:name="_Hlk204775600"/>
      <w:r>
        <w:rPr>
          <w:color w:val="0070C0"/>
          <w:sz w:val="22"/>
          <w:szCs w:val="22"/>
          <w:highlight w:val="yellow"/>
        </w:rPr>
        <w:t>(</w:t>
      </w:r>
      <w:r w:rsidR="00033F5D">
        <w:rPr>
          <w:color w:val="0070C0"/>
          <w:sz w:val="22"/>
          <w:szCs w:val="22"/>
          <w:highlight w:val="yellow"/>
        </w:rPr>
        <w:t>Please briefly elaborate on the market opportunity with respect to your specific company’s line of business, including growth and international scale-up opportunities</w:t>
      </w:r>
      <w:proofErr w:type="gramStart"/>
      <w:r w:rsidR="00033F5D">
        <w:rPr>
          <w:color w:val="0070C0"/>
          <w:sz w:val="22"/>
          <w:szCs w:val="22"/>
          <w:highlight w:val="yellow"/>
        </w:rPr>
        <w:t>.</w:t>
      </w:r>
      <w:r>
        <w:rPr>
          <w:color w:val="0070C0"/>
          <w:sz w:val="22"/>
          <w:szCs w:val="22"/>
          <w:highlight w:val="yellow"/>
        </w:rPr>
        <w:t xml:space="preserve"> )</w:t>
      </w:r>
      <w:proofErr w:type="gramEnd"/>
    </w:p>
    <w:bookmarkEnd w:id="1"/>
    <w:p w14:paraId="6D8A293A" w14:textId="65B98579" w:rsidR="003D4BE5" w:rsidRPr="00033F5D" w:rsidRDefault="001B0F7A" w:rsidP="00033F5D">
      <w:pPr>
        <w:spacing w:before="240"/>
        <w:rPr>
          <w:color w:val="0070C0"/>
        </w:rPr>
      </w:pPr>
      <w:r>
        <w:rPr>
          <w:color w:val="0070C0"/>
          <w:highlight w:val="yellow"/>
        </w:rPr>
        <w:t>(</w:t>
      </w:r>
      <w:r w:rsidR="000010CA">
        <w:rPr>
          <w:color w:val="0070C0"/>
          <w:highlight w:val="yellow"/>
        </w:rPr>
        <w:t>Not mandatory but if available, you may attach as an Annex any supporting letters, Letters of Interest, or similar from end-users and other relevant parties, that help evidence the market opportunity</w:t>
      </w:r>
      <w:proofErr w:type="gramStart"/>
      <w:r>
        <w:rPr>
          <w:color w:val="0070C0"/>
          <w:highlight w:val="yellow"/>
        </w:rPr>
        <w:t>. )</w:t>
      </w:r>
      <w:proofErr w:type="gramEnd"/>
    </w:p>
    <w:p w14:paraId="685C94C6" w14:textId="77777777" w:rsidR="00FD6B61" w:rsidRDefault="00FD6B61">
      <w:pPr>
        <w:rPr>
          <w:sz w:val="32"/>
          <w:szCs w:val="32"/>
        </w:rPr>
      </w:pPr>
      <w:r>
        <w:br w:type="page"/>
      </w:r>
    </w:p>
    <w:p w14:paraId="42C44FC3" w14:textId="77777777" w:rsidR="00837CED" w:rsidRDefault="00BD5935" w:rsidP="00190B67">
      <w:pPr>
        <w:pStyle w:val="Heading2"/>
        <w:spacing w:before="240"/>
        <w:ind w:left="0"/>
        <w:rPr>
          <w:spacing w:val="-2"/>
        </w:rPr>
      </w:pPr>
      <w:r>
        <w:lastRenderedPageBreak/>
        <w:t>Training</w:t>
      </w:r>
      <w:r>
        <w:rPr>
          <w:spacing w:val="-18"/>
        </w:rPr>
        <w:t xml:space="preserve"> and Support </w:t>
      </w:r>
      <w:r>
        <w:rPr>
          <w:spacing w:val="-2"/>
        </w:rPr>
        <w:t>Proposal</w:t>
      </w:r>
    </w:p>
    <w:p w14:paraId="0034D1E5" w14:textId="77777777" w:rsidR="00FD6B61" w:rsidRPr="00FD6B61" w:rsidRDefault="00FD6B61" w:rsidP="00FD6B61">
      <w:pPr>
        <w:pStyle w:val="BodyText"/>
        <w:spacing w:after="240"/>
        <w:ind w:left="23"/>
        <w:rPr>
          <w:b/>
          <w:bCs/>
          <w:color w:val="0070C0"/>
          <w:spacing w:val="-2"/>
          <w:sz w:val="22"/>
          <w:szCs w:val="22"/>
        </w:rPr>
      </w:pPr>
      <w:r>
        <w:rPr>
          <w:rFonts w:ascii="Arial" w:hAnsi="Arial" w:cs="Arial"/>
          <w:b/>
          <w:bCs/>
          <w:color w:val="0070C0"/>
          <w:sz w:val="22"/>
          <w:szCs w:val="22"/>
          <w:highlight w:val="yellow"/>
        </w:rPr>
        <w:t>(Maximum</w:t>
      </w:r>
      <w:r>
        <w:rPr>
          <w:b/>
          <w:bCs/>
          <w:color w:val="0070C0"/>
          <w:spacing w:val="-5"/>
          <w:sz w:val="22"/>
          <w:szCs w:val="22"/>
          <w:highlight w:val="yellow"/>
        </w:rPr>
        <w:t xml:space="preserve"> </w:t>
      </w:r>
      <w:r>
        <w:rPr>
          <w:b/>
          <w:bCs/>
          <w:color w:val="0070C0"/>
          <w:sz w:val="22"/>
          <w:szCs w:val="22"/>
          <w:highlight w:val="yellow"/>
        </w:rPr>
        <w:t>1</w:t>
      </w:r>
      <w:r>
        <w:rPr>
          <w:b/>
          <w:bCs/>
          <w:color w:val="0070C0"/>
          <w:spacing w:val="-4"/>
          <w:sz w:val="22"/>
          <w:szCs w:val="22"/>
          <w:highlight w:val="yellow"/>
        </w:rPr>
        <w:t xml:space="preserve"> </w:t>
      </w:r>
      <w:r>
        <w:rPr>
          <w:b/>
          <w:bCs/>
          <w:color w:val="0070C0"/>
          <w:sz w:val="22"/>
          <w:szCs w:val="22"/>
          <w:highlight w:val="yellow"/>
        </w:rPr>
        <w:t>page</w:t>
      </w:r>
      <w:r>
        <w:rPr>
          <w:b/>
          <w:bCs/>
          <w:color w:val="0070C0"/>
          <w:spacing w:val="-3"/>
          <w:sz w:val="22"/>
          <w:szCs w:val="22"/>
          <w:highlight w:val="yellow"/>
        </w:rPr>
        <w:t xml:space="preserve"> in total </w:t>
      </w:r>
      <w:r>
        <w:rPr>
          <w:b/>
          <w:bCs/>
          <w:color w:val="0070C0"/>
          <w:sz w:val="22"/>
          <w:szCs w:val="22"/>
          <w:highlight w:val="yellow"/>
        </w:rPr>
        <w:t>–</w:t>
      </w:r>
      <w:r>
        <w:rPr>
          <w:b/>
          <w:bCs/>
          <w:color w:val="0070C0"/>
          <w:spacing w:val="-4"/>
          <w:sz w:val="22"/>
          <w:szCs w:val="22"/>
          <w:highlight w:val="yellow"/>
        </w:rPr>
        <w:t xml:space="preserve"> </w:t>
      </w:r>
      <w:r>
        <w:rPr>
          <w:b/>
          <w:bCs/>
          <w:color w:val="0070C0"/>
          <w:sz w:val="22"/>
          <w:szCs w:val="22"/>
          <w:highlight w:val="yellow"/>
        </w:rPr>
        <w:t>delete</w:t>
      </w:r>
      <w:r>
        <w:rPr>
          <w:b/>
          <w:bCs/>
          <w:color w:val="0070C0"/>
          <w:spacing w:val="-5"/>
          <w:sz w:val="22"/>
          <w:szCs w:val="22"/>
          <w:highlight w:val="yellow"/>
        </w:rPr>
        <w:t xml:space="preserve"> </w:t>
      </w:r>
      <w:r>
        <w:rPr>
          <w:b/>
          <w:bCs/>
          <w:color w:val="0070C0"/>
          <w:sz w:val="22"/>
          <w:szCs w:val="22"/>
          <w:highlight w:val="yellow"/>
        </w:rPr>
        <w:t>the</w:t>
      </w:r>
      <w:r>
        <w:rPr>
          <w:b/>
          <w:bCs/>
          <w:color w:val="0070C0"/>
          <w:spacing w:val="-5"/>
          <w:sz w:val="22"/>
          <w:szCs w:val="22"/>
          <w:highlight w:val="yellow"/>
        </w:rPr>
        <w:t xml:space="preserve"> </w:t>
      </w:r>
      <w:r>
        <w:rPr>
          <w:b/>
          <w:bCs/>
          <w:color w:val="0070C0"/>
          <w:sz w:val="22"/>
          <w:szCs w:val="22"/>
          <w:highlight w:val="yellow"/>
        </w:rPr>
        <w:t>guidance</w:t>
      </w:r>
      <w:r>
        <w:rPr>
          <w:b/>
          <w:bCs/>
          <w:color w:val="0070C0"/>
          <w:spacing w:val="-3"/>
          <w:sz w:val="22"/>
          <w:szCs w:val="22"/>
          <w:highlight w:val="yellow"/>
        </w:rPr>
        <w:t xml:space="preserve"> </w:t>
      </w:r>
      <w:r>
        <w:rPr>
          <w:b/>
          <w:bCs/>
          <w:color w:val="0070C0"/>
          <w:sz w:val="22"/>
          <w:szCs w:val="22"/>
          <w:highlight w:val="yellow"/>
        </w:rPr>
        <w:t>text</w:t>
      </w:r>
      <w:r>
        <w:rPr>
          <w:b/>
          <w:bCs/>
          <w:color w:val="0070C0"/>
          <w:spacing w:val="-5"/>
          <w:sz w:val="22"/>
          <w:szCs w:val="22"/>
          <w:highlight w:val="yellow"/>
        </w:rPr>
        <w:t xml:space="preserve"> </w:t>
      </w:r>
      <w:r>
        <w:rPr>
          <w:b/>
          <w:bCs/>
          <w:color w:val="0070C0"/>
          <w:sz w:val="22"/>
          <w:szCs w:val="22"/>
          <w:highlight w:val="yellow"/>
        </w:rPr>
        <w:t>once</w:t>
      </w:r>
      <w:r>
        <w:rPr>
          <w:b/>
          <w:bCs/>
          <w:color w:val="0070C0"/>
          <w:spacing w:val="-5"/>
          <w:sz w:val="22"/>
          <w:szCs w:val="22"/>
          <w:highlight w:val="yellow"/>
        </w:rPr>
        <w:t xml:space="preserve"> </w:t>
      </w:r>
      <w:r>
        <w:rPr>
          <w:b/>
          <w:bCs/>
          <w:color w:val="0070C0"/>
          <w:spacing w:val="-2"/>
          <w:sz w:val="22"/>
          <w:szCs w:val="22"/>
          <w:highlight w:val="yellow"/>
        </w:rPr>
        <w:t>complete.)</w:t>
      </w:r>
    </w:p>
    <w:p w14:paraId="056500CE" w14:textId="77777777" w:rsidR="0051270B" w:rsidRPr="0051270B" w:rsidRDefault="0051270B" w:rsidP="0051270B">
      <w:pPr>
        <w:pStyle w:val="BodyText"/>
        <w:spacing w:line="259" w:lineRule="auto"/>
        <w:rPr>
          <w:color w:val="000000" w:themeColor="text1"/>
          <w:sz w:val="22"/>
          <w:szCs w:val="22"/>
        </w:rPr>
      </w:pPr>
      <w:r>
        <w:rPr>
          <w:color w:val="0070C0"/>
          <w:sz w:val="22"/>
          <w:szCs w:val="22"/>
          <w:highlight w:val="yellow"/>
        </w:rPr>
        <w:t>Check all applicable boxes</w:t>
      </w:r>
    </w:p>
    <w:p w14:paraId="0EDCA4AD" w14:textId="77777777" w:rsidR="00837CED" w:rsidRPr="00343B76" w:rsidRDefault="00837CED" w:rsidP="00837CED">
      <w:r w:rsidRPr="00343B76">
        <w:rPr>
          <w:b/>
          <w:bCs/>
          <w:color w:val="000000" w:themeColor="text1"/>
        </w:rPr>
        <w:t>Checklist of existing competencies within the company and project team:</w:t>
      </w:r>
    </w:p>
    <w:p w14:paraId="41A6276C" w14:textId="4F32918D" w:rsidR="00837CED" w:rsidRPr="00C67232" w:rsidRDefault="00000000" w:rsidP="00837CED">
      <w:sdt>
        <w:sdtPr>
          <w:rPr>
            <w:highlight w:val="yellow"/>
          </w:rPr>
          <w:id w:val="-2049136014"/>
          <w14:checkbox>
            <w14:checked w14:val="0"/>
            <w14:checkedState w14:val="2612" w14:font="MS Gothic"/>
            <w14:uncheckedState w14:val="2610" w14:font="MS Gothic"/>
          </w14:checkbox>
        </w:sdtPr>
        <w:sdtContent>
          <w:r w:rsidRPr="30A431F4">
            <w:rPr>
              <w:rFonts w:ascii="MS Gothic" w:eastAsia="MS Gothic" w:hAnsi="MS Gothic"/>
              <w:highlight w:val="yellow"/>
            </w:rPr>
            <w:t>☐</w:t>
          </w:r>
        </w:sdtContent>
      </w:sdt>
      <w:r>
        <w:t xml:space="preserve"> </w:t>
      </w:r>
      <w:r w:rsidR="3BAFFFA1">
        <w:t>If downstream, f</w:t>
      </w:r>
      <w:r>
        <w:t>amiliar</w:t>
      </w:r>
      <w:r w:rsidR="48FCE157">
        <w:t>ity</w:t>
      </w:r>
      <w:r>
        <w:t xml:space="preserve"> with the specified space asset(s)</w:t>
      </w:r>
      <w:r w:rsidR="00190B67">
        <w:t xml:space="preserve">, </w:t>
      </w:r>
      <w:r>
        <w:t>satellite data to be used</w:t>
      </w:r>
    </w:p>
    <w:p w14:paraId="1E433217" w14:textId="023221A4" w:rsidR="00837CED" w:rsidRPr="00102F5C" w:rsidRDefault="00FD6B61" w:rsidP="00FD6B61">
      <w:pPr>
        <w:pStyle w:val="BodyText"/>
        <w:rPr>
          <w:i/>
          <w:iCs/>
          <w:sz w:val="22"/>
          <w:szCs w:val="22"/>
          <w:highlight w:val="yellow"/>
        </w:rPr>
      </w:pPr>
      <w:r w:rsidRPr="00C67232">
        <w:rPr>
          <w:i/>
          <w:iCs/>
          <w:sz w:val="22"/>
          <w:szCs w:val="22"/>
        </w:rPr>
        <w:t xml:space="preserve">If familiar, indicate level of expertise from 1 (beginner) to 5 (expert): </w:t>
      </w:r>
      <w:r w:rsidR="00F56769">
        <w:rPr>
          <w:i/>
          <w:iCs/>
          <w:sz w:val="22"/>
          <w:szCs w:val="22"/>
        </w:rPr>
        <w:t xml:space="preserve"> </w:t>
      </w:r>
      <w:r w:rsidR="00190B67">
        <w:rPr>
          <w:i/>
          <w:iCs/>
          <w:sz w:val="22"/>
          <w:szCs w:val="22"/>
          <w:highlight w:val="yellow"/>
        </w:rPr>
        <w:t>___</w:t>
      </w:r>
    </w:p>
    <w:p w14:paraId="12E5620B" w14:textId="581B81D3" w:rsidR="00837CED" w:rsidRPr="00C67232" w:rsidRDefault="00000000" w:rsidP="00837CED">
      <w:sdt>
        <w:sdtPr>
          <w:rPr>
            <w:highlight w:val="yellow"/>
          </w:rPr>
          <w:id w:val="544648464"/>
          <w14:checkbox>
            <w14:checked w14:val="0"/>
            <w14:checkedState w14:val="2612" w14:font="MS Gothic"/>
            <w14:uncheckedState w14:val="2610" w14:font="MS Gothic"/>
          </w14:checkbox>
        </w:sdtPr>
        <w:sdtContent>
          <w:r w:rsidRPr="30A431F4">
            <w:rPr>
              <w:rFonts w:ascii="MS Gothic" w:eastAsia="MS Gothic" w:hAnsi="MS Gothic"/>
              <w:highlight w:val="yellow"/>
            </w:rPr>
            <w:t>☐</w:t>
          </w:r>
        </w:sdtContent>
      </w:sdt>
      <w:r>
        <w:t xml:space="preserve"> Familiar</w:t>
      </w:r>
      <w:r w:rsidR="1B6DE7DC">
        <w:t>ity</w:t>
      </w:r>
      <w:r>
        <w:t xml:space="preserve"> with the non-space technical components of the project</w:t>
      </w:r>
    </w:p>
    <w:p w14:paraId="04EEF0A1" w14:textId="245FD32D" w:rsidR="00FD6B61" w:rsidRPr="00102F5C" w:rsidRDefault="00FD6B61" w:rsidP="00837CED">
      <w:pPr>
        <w:rPr>
          <w:highlight w:val="yellow"/>
        </w:rPr>
      </w:pPr>
      <w:r w:rsidRPr="00C67232">
        <w:rPr>
          <w:i/>
          <w:iCs/>
        </w:rPr>
        <w:t xml:space="preserve">If familiar, indicate level of expertise from 1 (beginner) to 5 (expert): </w:t>
      </w:r>
      <w:r w:rsidR="00190B67">
        <w:rPr>
          <w:i/>
          <w:iCs/>
          <w:highlight w:val="yellow"/>
        </w:rPr>
        <w:t>___</w:t>
      </w:r>
    </w:p>
    <w:p w14:paraId="5D91FF8B" w14:textId="77777777" w:rsidR="00837CED" w:rsidRPr="00C67232" w:rsidRDefault="00000000" w:rsidP="00837CED">
      <w:sdt>
        <w:sdtPr>
          <w:rPr>
            <w:highlight w:val="yellow"/>
          </w:rPr>
          <w:id w:val="-1271863090"/>
          <w14:checkbox>
            <w14:checked w14:val="0"/>
            <w14:checkedState w14:val="2612" w14:font="MS Gothic"/>
            <w14:uncheckedState w14:val="2610" w14:font="MS Gothic"/>
          </w14:checkbox>
        </w:sdtPr>
        <w:sdtContent>
          <w:r>
            <w:rPr>
              <w:rFonts w:ascii="MS Gothic" w:eastAsia="MS Gothic" w:hAnsi="MS Gothic" w:hint="eastAsia"/>
              <w:highlight w:val="yellow"/>
            </w:rPr>
            <w:t>☐</w:t>
          </w:r>
        </w:sdtContent>
      </w:sdt>
      <w:r w:rsidRPr="00C67232">
        <w:t xml:space="preserve"> Prior entrepreneurial experience</w:t>
      </w:r>
    </w:p>
    <w:p w14:paraId="45055408" w14:textId="77777777" w:rsidR="003D4BE5" w:rsidRPr="00C67232" w:rsidRDefault="00000000" w:rsidP="003D4BE5">
      <w:sdt>
        <w:sdtPr>
          <w:rPr>
            <w:highlight w:val="yellow"/>
          </w:rPr>
          <w:id w:val="-143277289"/>
          <w14:checkbox>
            <w14:checked w14:val="0"/>
            <w14:checkedState w14:val="2612" w14:font="MS Gothic"/>
            <w14:uncheckedState w14:val="2610" w14:font="MS Gothic"/>
          </w14:checkbox>
        </w:sdtPr>
        <w:sdtContent>
          <w:r>
            <w:rPr>
              <w:rFonts w:ascii="MS Gothic" w:eastAsia="MS Gothic" w:hAnsi="MS Gothic" w:hint="eastAsia"/>
              <w:highlight w:val="yellow"/>
            </w:rPr>
            <w:t>☐</w:t>
          </w:r>
        </w:sdtContent>
      </w:sdt>
      <w:r w:rsidRPr="00C67232">
        <w:t xml:space="preserve"> Prior business experience relevant to the project</w:t>
      </w:r>
    </w:p>
    <w:p w14:paraId="78759D41" w14:textId="77777777" w:rsidR="00C91DF5" w:rsidRPr="00102F5C" w:rsidRDefault="00000000" w:rsidP="00C91DF5">
      <w:pPr>
        <w:tabs>
          <w:tab w:val="left" w:pos="8239"/>
        </w:tabs>
        <w:rPr>
          <w:highlight w:val="yellow"/>
        </w:rPr>
      </w:pPr>
      <w:sdt>
        <w:sdtPr>
          <w:rPr>
            <w:highlight w:val="yellow"/>
          </w:rPr>
          <w:id w:val="-1778866262"/>
          <w14:checkbox>
            <w14:checked w14:val="0"/>
            <w14:checkedState w14:val="2612" w14:font="MS Gothic"/>
            <w14:uncheckedState w14:val="2610" w14:font="MS Gothic"/>
          </w14:checkbox>
        </w:sdtPr>
        <w:sdtContent>
          <w:r w:rsidRPr="00C77082">
            <w:rPr>
              <w:rFonts w:ascii="MS Gothic" w:eastAsia="MS Gothic" w:hAnsi="MS Gothic" w:hint="eastAsia"/>
              <w:highlight w:val="yellow"/>
            </w:rPr>
            <w:t>☐</w:t>
          </w:r>
        </w:sdtContent>
      </w:sdt>
      <w:r w:rsidRPr="00C67232">
        <w:t xml:space="preserve"> Previous experience or existing network within the relevant market</w:t>
      </w:r>
    </w:p>
    <w:p w14:paraId="531ECB76" w14:textId="186FCC5E" w:rsidR="00797E74" w:rsidRDefault="00000000" w:rsidP="00797E74">
      <w:pPr>
        <w:pStyle w:val="BodyText"/>
        <w:spacing w:after="240" w:line="259" w:lineRule="auto"/>
        <w:ind w:left="23"/>
        <w:rPr>
          <w:sz w:val="22"/>
          <w:szCs w:val="22"/>
          <w:highlight w:val="yellow"/>
        </w:rPr>
      </w:pPr>
      <w:sdt>
        <w:sdtPr>
          <w:rPr>
            <w:sz w:val="22"/>
            <w:szCs w:val="22"/>
            <w:highlight w:val="yellow"/>
          </w:rPr>
          <w:id w:val="-469978771"/>
          <w14:checkbox>
            <w14:checked w14:val="0"/>
            <w14:checkedState w14:val="2612" w14:font="MS Gothic"/>
            <w14:uncheckedState w14:val="2610" w14:font="MS Gothic"/>
          </w14:checkbox>
        </w:sdtPr>
        <w:sdtContent>
          <w:r>
            <w:rPr>
              <w:rFonts w:ascii="MS Gothic" w:eastAsia="MS Gothic" w:hAnsi="MS Gothic" w:hint="eastAsia"/>
              <w:sz w:val="22"/>
              <w:szCs w:val="22"/>
              <w:highlight w:val="yellow"/>
            </w:rPr>
            <w:t>☐</w:t>
          </w:r>
        </w:sdtContent>
      </w:sdt>
      <w:r w:rsidRPr="00C67232">
        <w:rPr>
          <w:sz w:val="22"/>
          <w:szCs w:val="22"/>
        </w:rPr>
        <w:t xml:space="preserve"> Previous experience working with ESA. If checked, please briefly elaborate in 2-3 sentences: </w:t>
      </w:r>
      <w:r>
        <w:rPr>
          <w:sz w:val="22"/>
          <w:szCs w:val="22"/>
          <w:highlight w:val="yellow"/>
        </w:rPr>
        <w:t>_____</w:t>
      </w:r>
    </w:p>
    <w:p w14:paraId="5F7049A7" w14:textId="236D28CF" w:rsidR="0015236E" w:rsidRPr="00797E74" w:rsidRDefault="004367B4" w:rsidP="00797E74">
      <w:pPr>
        <w:pStyle w:val="BodyText"/>
        <w:spacing w:after="240" w:line="259" w:lineRule="auto"/>
        <w:ind w:left="23"/>
        <w:rPr>
          <w:highlight w:val="yellow"/>
        </w:rPr>
      </w:pPr>
      <w:r>
        <w:rPr>
          <w:color w:val="0070C0"/>
          <w:sz w:val="22"/>
          <w:szCs w:val="22"/>
          <w:highlight w:val="yellow"/>
        </w:rPr>
        <w:t>(</w:t>
      </w:r>
      <w:r w:rsidR="0015236E">
        <w:rPr>
          <w:color w:val="0070C0"/>
          <w:sz w:val="22"/>
          <w:szCs w:val="22"/>
          <w:highlight w:val="yellow"/>
        </w:rPr>
        <w:t>Please briefly elaborate on your experience and motivation in relation to the project. Furthermore, please provide details on the elements of the project that are new to you and require our support as this is a requirement for Prepare for Space</w:t>
      </w:r>
      <w:proofErr w:type="gramStart"/>
      <w:r w:rsidR="0015236E">
        <w:rPr>
          <w:color w:val="0070C0"/>
          <w:sz w:val="22"/>
          <w:szCs w:val="22"/>
          <w:highlight w:val="yellow"/>
        </w:rPr>
        <w:t>.</w:t>
      </w:r>
      <w:r>
        <w:rPr>
          <w:color w:val="0070C0"/>
          <w:sz w:val="22"/>
          <w:szCs w:val="22"/>
          <w:highlight w:val="yellow"/>
        </w:rPr>
        <w:t xml:space="preserve"> )</w:t>
      </w:r>
      <w:proofErr w:type="gramEnd"/>
    </w:p>
    <w:p w14:paraId="71C67910" w14:textId="77777777" w:rsidR="0015236E" w:rsidRDefault="0015236E" w:rsidP="00C91DF5">
      <w:pPr>
        <w:tabs>
          <w:tab w:val="left" w:pos="8239"/>
        </w:tabs>
        <w:spacing w:after="240"/>
        <w:rPr>
          <w:b/>
          <w:bCs/>
        </w:rPr>
      </w:pPr>
      <w:r>
        <w:rPr>
          <w:b/>
          <w:bCs/>
        </w:rPr>
        <w:t>Training and Support Activities</w:t>
      </w:r>
    </w:p>
    <w:p w14:paraId="661F3C24" w14:textId="78DB58C5" w:rsidR="00743240" w:rsidRDefault="00000000" w:rsidP="00743240">
      <w:pPr>
        <w:pStyle w:val="BodyText"/>
        <w:spacing w:line="259" w:lineRule="auto"/>
        <w:ind w:left="23"/>
        <w:rPr>
          <w:sz w:val="22"/>
          <w:szCs w:val="22"/>
          <w:highlight w:val="yellow"/>
        </w:rPr>
      </w:pPr>
      <w:sdt>
        <w:sdtPr>
          <w:rPr>
            <w:sz w:val="22"/>
            <w:szCs w:val="22"/>
            <w:highlight w:val="yellow"/>
          </w:rPr>
          <w:id w:val="-1638416010"/>
          <w14:checkbox>
            <w14:checked w14:val="0"/>
            <w14:checkedState w14:val="2612" w14:font="MS Gothic"/>
            <w14:uncheckedState w14:val="2610" w14:font="MS Gothic"/>
          </w14:checkbox>
        </w:sdtPr>
        <w:sdtContent>
          <w:r>
            <w:rPr>
              <w:rFonts w:ascii="MS Gothic" w:eastAsia="MS Gothic" w:hAnsi="MS Gothic" w:hint="eastAsia"/>
              <w:sz w:val="22"/>
              <w:szCs w:val="22"/>
              <w:highlight w:val="yellow"/>
            </w:rPr>
            <w:t>☐</w:t>
          </w:r>
        </w:sdtContent>
      </w:sdt>
      <w:r w:rsidRPr="00C77082">
        <w:rPr>
          <w:sz w:val="22"/>
          <w:szCs w:val="22"/>
        </w:rPr>
        <w:t xml:space="preserve"> Project is linked to a particular funding call. If checked, please state which funding call here: </w:t>
      </w:r>
      <w:r>
        <w:rPr>
          <w:sz w:val="22"/>
          <w:szCs w:val="22"/>
          <w:highlight w:val="yellow"/>
        </w:rPr>
        <w:t>___</w:t>
      </w:r>
      <w:r w:rsidR="00190B67">
        <w:rPr>
          <w:sz w:val="22"/>
          <w:szCs w:val="22"/>
          <w:highlight w:val="yellow"/>
        </w:rPr>
        <w:t>__________</w:t>
      </w:r>
      <w:r>
        <w:rPr>
          <w:sz w:val="22"/>
          <w:szCs w:val="22"/>
          <w:highlight w:val="yellow"/>
        </w:rPr>
        <w:t>__</w:t>
      </w:r>
    </w:p>
    <w:p w14:paraId="57532F7B" w14:textId="039818E8" w:rsidR="00743240" w:rsidRPr="00743240" w:rsidRDefault="00000000" w:rsidP="00743240">
      <w:pPr>
        <w:pStyle w:val="BodyText"/>
        <w:spacing w:after="240" w:line="259" w:lineRule="auto"/>
        <w:ind w:left="23"/>
        <w:rPr>
          <w:sz w:val="22"/>
          <w:szCs w:val="22"/>
          <w:highlight w:val="yellow"/>
        </w:rPr>
      </w:pPr>
      <w:sdt>
        <w:sdtPr>
          <w:rPr>
            <w:sz w:val="22"/>
            <w:szCs w:val="22"/>
            <w:highlight w:val="yellow"/>
          </w:rPr>
          <w:id w:val="-1070032415"/>
          <w14:checkbox>
            <w14:checked w14:val="0"/>
            <w14:checkedState w14:val="2612" w14:font="MS Gothic"/>
            <w14:uncheckedState w14:val="2610" w14:font="MS Gothic"/>
          </w14:checkbox>
        </w:sdtPr>
        <w:sdtContent>
          <w:r w:rsidR="00C77082">
            <w:rPr>
              <w:rFonts w:ascii="MS Gothic" w:eastAsia="MS Gothic" w:hAnsi="MS Gothic" w:hint="eastAsia"/>
              <w:sz w:val="22"/>
              <w:szCs w:val="22"/>
              <w:highlight w:val="yellow"/>
            </w:rPr>
            <w:t>☐</w:t>
          </w:r>
        </w:sdtContent>
      </w:sdt>
      <w:r w:rsidRPr="00C77082">
        <w:rPr>
          <w:sz w:val="22"/>
          <w:szCs w:val="22"/>
        </w:rPr>
        <w:t xml:space="preserve"> Introduction to relevant expert(s). If checked, please elaborate briefly in 2-3 sentences: </w:t>
      </w:r>
      <w:r>
        <w:rPr>
          <w:sz w:val="22"/>
          <w:szCs w:val="22"/>
          <w:highlight w:val="yellow"/>
        </w:rPr>
        <w:t>____</w:t>
      </w:r>
      <w:r w:rsidR="00190B67">
        <w:rPr>
          <w:sz w:val="22"/>
          <w:szCs w:val="22"/>
          <w:highlight w:val="yellow"/>
        </w:rPr>
        <w:t>_______________</w:t>
      </w:r>
      <w:r>
        <w:rPr>
          <w:sz w:val="22"/>
          <w:szCs w:val="22"/>
          <w:highlight w:val="yellow"/>
        </w:rPr>
        <w:t>_</w:t>
      </w:r>
    </w:p>
    <w:p w14:paraId="429DA3D1" w14:textId="77777777" w:rsidR="004367B4" w:rsidRDefault="004367B4" w:rsidP="00C511FC">
      <w:pPr>
        <w:spacing w:after="240"/>
        <w:rPr>
          <w:color w:val="0070C0"/>
        </w:rPr>
      </w:pPr>
      <w:proofErr w:type="gramStart"/>
      <w:r>
        <w:rPr>
          <w:color w:val="0070C0"/>
          <w:highlight w:val="yellow"/>
        </w:rPr>
        <w:t>( Please</w:t>
      </w:r>
      <w:proofErr w:type="gramEnd"/>
      <w:r>
        <w:rPr>
          <w:color w:val="0070C0"/>
          <w:highlight w:val="yellow"/>
        </w:rPr>
        <w:t xml:space="preserve"> note that t</w:t>
      </w:r>
      <w:r w:rsidRPr="00D42E2F">
        <w:rPr>
          <w:color w:val="0070C0"/>
          <w:highlight w:val="yellow"/>
        </w:rPr>
        <w:t>h</w:t>
      </w:r>
      <w:r>
        <w:rPr>
          <w:color w:val="0070C0"/>
          <w:highlight w:val="yellow"/>
        </w:rPr>
        <w:t>is</w:t>
      </w:r>
      <w:r w:rsidRPr="00D42E2F">
        <w:rPr>
          <w:color w:val="0070C0"/>
          <w:highlight w:val="yellow"/>
        </w:rPr>
        <w:t xml:space="preserve"> </w:t>
      </w:r>
      <w:r>
        <w:rPr>
          <w:color w:val="0070C0"/>
          <w:highlight w:val="yellow"/>
        </w:rPr>
        <w:t xml:space="preserve">P4S </w:t>
      </w:r>
      <w:r w:rsidRPr="00D42E2F">
        <w:rPr>
          <w:color w:val="0070C0"/>
          <w:highlight w:val="yellow"/>
        </w:rPr>
        <w:t xml:space="preserve">template is designed for multi-stage funding processes, where the applicant must pass an initial screening or expression of interest </w:t>
      </w:r>
      <w:r>
        <w:rPr>
          <w:color w:val="0070C0"/>
          <w:highlight w:val="yellow"/>
        </w:rPr>
        <w:t xml:space="preserve">by ESA, </w:t>
      </w:r>
      <w:r w:rsidRPr="00D42E2F">
        <w:rPr>
          <w:color w:val="0070C0"/>
          <w:highlight w:val="yellow"/>
        </w:rPr>
        <w:t>before being invited to submit a</w:t>
      </w:r>
      <w:r>
        <w:rPr>
          <w:color w:val="0070C0"/>
          <w:highlight w:val="yellow"/>
        </w:rPr>
        <w:t>n</w:t>
      </w:r>
      <w:r w:rsidRPr="00D42E2F">
        <w:rPr>
          <w:color w:val="0070C0"/>
          <w:highlight w:val="yellow"/>
        </w:rPr>
        <w:t xml:space="preserve"> </w:t>
      </w:r>
      <w:r>
        <w:rPr>
          <w:color w:val="0070C0"/>
          <w:highlight w:val="yellow"/>
        </w:rPr>
        <w:t xml:space="preserve">outline proposal and/or a </w:t>
      </w:r>
      <w:r w:rsidRPr="00D42E2F">
        <w:rPr>
          <w:color w:val="0070C0"/>
          <w:highlight w:val="yellow"/>
        </w:rPr>
        <w:t>full proposal</w:t>
      </w:r>
      <w:r>
        <w:rPr>
          <w:color w:val="0070C0"/>
          <w:highlight w:val="yellow"/>
        </w:rPr>
        <w:t>.</w:t>
      </w:r>
      <w:r w:rsidRPr="007E5F17">
        <w:rPr>
          <w:color w:val="0070C0"/>
          <w:highlight w:val="yellow"/>
        </w:rPr>
        <w:t xml:space="preserve"> </w:t>
      </w:r>
      <w:r>
        <w:rPr>
          <w:color w:val="0070C0"/>
          <w:highlight w:val="yellow"/>
        </w:rPr>
        <w:t>The Training and Support Activities will offer P4S support throughout the different stages, dependent upon progress.  )´</w:t>
      </w:r>
      <w:r w:rsidRPr="00D42E2F">
        <w:rPr>
          <w:color w:val="0070C0"/>
        </w:rPr>
        <w:t xml:space="preserve"> </w:t>
      </w:r>
    </w:p>
    <w:p w14:paraId="27A67908" w14:textId="64DFFB10" w:rsidR="00BA7A2B" w:rsidRPr="004367B4" w:rsidRDefault="000010CA" w:rsidP="00C511FC">
      <w:pPr>
        <w:spacing w:after="240"/>
        <w:rPr>
          <w:color w:val="0070C0"/>
        </w:rPr>
      </w:pPr>
      <w:r>
        <w:rPr>
          <w:color w:val="000000" w:themeColor="text1"/>
        </w:rPr>
        <w:t xml:space="preserve">The Training and Support activities to be provided by ESA TB DK will address </w:t>
      </w:r>
      <w:proofErr w:type="gramStart"/>
      <w:r>
        <w:rPr>
          <w:color w:val="000000" w:themeColor="text1"/>
        </w:rPr>
        <w:t>a number of</w:t>
      </w:r>
      <w:proofErr w:type="gramEnd"/>
      <w:r>
        <w:rPr>
          <w:color w:val="000000" w:themeColor="text1"/>
        </w:rPr>
        <w:t xml:space="preserve"> areas, as listed below among others, to the extent relevant for the specific project proposed in this application:</w:t>
      </w:r>
    </w:p>
    <w:p w14:paraId="387DED24" w14:textId="77777777" w:rsidR="00BA7A2B" w:rsidRPr="00D1688F" w:rsidRDefault="00BA7A2B" w:rsidP="00837CED">
      <w:r>
        <w:t xml:space="preserve">Support to the company for: </w:t>
      </w:r>
    </w:p>
    <w:p w14:paraId="51FF519F" w14:textId="59D067AB" w:rsidR="00F62544" w:rsidRDefault="00000000">
      <w:pPr>
        <w:pStyle w:val="ListParagraph"/>
        <w:numPr>
          <w:ilvl w:val="0"/>
          <w:numId w:val="6"/>
        </w:numPr>
      </w:pPr>
      <w:r>
        <w:t>Develop ideas</w:t>
      </w:r>
      <w:r w:rsidR="004367B4">
        <w:t xml:space="preserve">: </w:t>
      </w:r>
      <w:r>
        <w:t>how the company can best take advantage of space, up</w:t>
      </w:r>
      <w:r w:rsidR="004367B4">
        <w:t>- or down</w:t>
      </w:r>
      <w:r>
        <w:t xml:space="preserve">stream </w:t>
      </w:r>
    </w:p>
    <w:p w14:paraId="4AEB2EE8" w14:textId="77777777" w:rsidR="00F62544" w:rsidRDefault="00000000">
      <w:pPr>
        <w:pStyle w:val="ListParagraph"/>
        <w:numPr>
          <w:ilvl w:val="0"/>
          <w:numId w:val="6"/>
        </w:numPr>
      </w:pPr>
      <w:r>
        <w:t>Identification of potential entry points into space or the use of space assets</w:t>
      </w:r>
    </w:p>
    <w:p w14:paraId="3B735492" w14:textId="3D8707EB" w:rsidR="00F62544" w:rsidRDefault="004367B4">
      <w:pPr>
        <w:pStyle w:val="ListParagraph"/>
        <w:numPr>
          <w:ilvl w:val="0"/>
          <w:numId w:val="6"/>
        </w:numPr>
      </w:pPr>
      <w:r>
        <w:t xml:space="preserve">Identity ESA TB DK support that could be relevant to the company </w:t>
      </w:r>
    </w:p>
    <w:p w14:paraId="52803A28" w14:textId="027E9E6A" w:rsidR="0015236E" w:rsidRPr="00D1688F" w:rsidRDefault="00BA7A2B" w:rsidP="00D1688F">
      <w:pPr>
        <w:pStyle w:val="ListParagraph"/>
        <w:numPr>
          <w:ilvl w:val="0"/>
          <w:numId w:val="6"/>
        </w:numPr>
      </w:pPr>
      <w:r>
        <w:t xml:space="preserve">Ideation and </w:t>
      </w:r>
      <w:r w:rsidR="004367B4">
        <w:t>identification</w:t>
      </w:r>
      <w:r w:rsidR="004367B4" w:rsidRPr="00D1688F">
        <w:t xml:space="preserve"> </w:t>
      </w:r>
      <w:r>
        <w:t>of projects that could be sponsored through co-funding under ESA contracts, or under other funding schemes, to help to enter space or use space assets</w:t>
      </w:r>
    </w:p>
    <w:p w14:paraId="1C43F78F" w14:textId="78EA1F52" w:rsidR="0015236E" w:rsidRPr="00D1688F" w:rsidRDefault="00443290" w:rsidP="00D1688F">
      <w:pPr>
        <w:pStyle w:val="ListParagraph"/>
        <w:numPr>
          <w:ilvl w:val="0"/>
          <w:numId w:val="6"/>
        </w:numPr>
      </w:pPr>
      <w:r>
        <w:t xml:space="preserve">Identification of suitable </w:t>
      </w:r>
      <w:r w:rsidR="004367B4">
        <w:t xml:space="preserve">and best </w:t>
      </w:r>
      <w:r>
        <w:t>funding opportunities</w:t>
      </w:r>
      <w:r w:rsidR="004367B4">
        <w:t xml:space="preserve"> to initiate the development</w:t>
      </w:r>
    </w:p>
    <w:p w14:paraId="0FD6DD25" w14:textId="77777777" w:rsidR="004367B4" w:rsidRPr="00D1688F" w:rsidRDefault="004367B4" w:rsidP="004367B4">
      <w:pPr>
        <w:pStyle w:val="ListParagraph"/>
        <w:numPr>
          <w:ilvl w:val="0"/>
          <w:numId w:val="6"/>
        </w:numPr>
      </w:pPr>
      <w:r>
        <w:t>“Business check-up” that could lead to an improved business plan, with focus on space</w:t>
      </w:r>
    </w:p>
    <w:p w14:paraId="33798139" w14:textId="7E68EB5A" w:rsidR="0015236E" w:rsidRDefault="00A6731A" w:rsidP="00D1688F">
      <w:pPr>
        <w:pStyle w:val="ListParagraph"/>
        <w:numPr>
          <w:ilvl w:val="0"/>
          <w:numId w:val="6"/>
        </w:numPr>
      </w:pPr>
      <w:r>
        <w:t>Definition and scoping of the project(s) to enter space and/or use space assets</w:t>
      </w:r>
    </w:p>
    <w:p w14:paraId="6EC224F4" w14:textId="2C8FCFA4" w:rsidR="00A5720B" w:rsidRPr="00D1688F" w:rsidRDefault="00A5720B" w:rsidP="00D1688F">
      <w:pPr>
        <w:pStyle w:val="ListParagraph"/>
        <w:numPr>
          <w:ilvl w:val="0"/>
          <w:numId w:val="6"/>
        </w:numPr>
      </w:pPr>
      <w:r>
        <w:t xml:space="preserve">Matchmaking </w:t>
      </w:r>
      <w:proofErr w:type="spellStart"/>
      <w:r>
        <w:t xml:space="preserve">nationally and </w:t>
      </w:r>
      <w:proofErr w:type="spellEnd"/>
      <w:r>
        <w:t xml:space="preserve">across ESA European broker to identify business opportunities, development partners and/or suppliers relevant for </w:t>
      </w:r>
      <w:proofErr w:type="gramStart"/>
      <w:r>
        <w:t>entering into</w:t>
      </w:r>
      <w:proofErr w:type="gramEnd"/>
      <w:r>
        <w:t xml:space="preserve"> the space sector and/or use space assets like satellite services</w:t>
      </w:r>
    </w:p>
    <w:p w14:paraId="55496069" w14:textId="20F0088B" w:rsidR="00A5720B" w:rsidRDefault="00A5720B" w:rsidP="00A5720B">
      <w:r>
        <w:t xml:space="preserve">In addition, if for bidding to a specific call: </w:t>
      </w:r>
    </w:p>
    <w:p w14:paraId="575F2B37" w14:textId="004795C5" w:rsidR="0015236E" w:rsidRPr="00D1688F" w:rsidRDefault="00742E54" w:rsidP="00D1688F">
      <w:pPr>
        <w:pStyle w:val="ListParagraph"/>
        <w:numPr>
          <w:ilvl w:val="0"/>
          <w:numId w:val="6"/>
        </w:numPr>
      </w:pPr>
      <w:r>
        <w:t xml:space="preserve">Understanding </w:t>
      </w:r>
      <w:r w:rsidR="004367B4">
        <w:t xml:space="preserve">ESA </w:t>
      </w:r>
      <w:r>
        <w:t>application processes, proposal documentation, contract requirements</w:t>
      </w:r>
    </w:p>
    <w:p w14:paraId="7B8066D1" w14:textId="77777777" w:rsidR="004367B4" w:rsidRPr="00D1688F" w:rsidRDefault="004367B4" w:rsidP="004367B4">
      <w:pPr>
        <w:pStyle w:val="ListParagraph"/>
        <w:numPr>
          <w:ilvl w:val="0"/>
          <w:numId w:val="6"/>
        </w:numPr>
      </w:pPr>
      <w:r w:rsidRPr="00D1688F">
        <w:t xml:space="preserve">Fulfill administrative </w:t>
      </w:r>
      <w:r>
        <w:t>application</w:t>
      </w:r>
      <w:r w:rsidRPr="00D1688F">
        <w:t xml:space="preserve"> aspects, </w:t>
      </w:r>
      <w:r>
        <w:t xml:space="preserve">including registration/ </w:t>
      </w:r>
      <w:r w:rsidRPr="00D1688F">
        <w:t>bidding procedures</w:t>
      </w:r>
    </w:p>
    <w:p w14:paraId="5E2A20E0" w14:textId="77777777" w:rsidR="00A5720B" w:rsidRDefault="00A5720B" w:rsidP="00A5720B">
      <w:pPr>
        <w:pStyle w:val="ListParagraph"/>
        <w:numPr>
          <w:ilvl w:val="0"/>
          <w:numId w:val="6"/>
        </w:numPr>
      </w:pPr>
      <w:r w:rsidRPr="00D1688F">
        <w:t>Proposal preparation activity</w:t>
      </w:r>
      <w:r>
        <w:t xml:space="preserve"> with</w:t>
      </w:r>
      <w:r w:rsidRPr="00D1688F">
        <w:t xml:space="preserve"> </w:t>
      </w:r>
      <w:r>
        <w:t xml:space="preserve">ESA TB DK guidance and review </w:t>
      </w:r>
      <w:r w:rsidRPr="00D1688F">
        <w:t xml:space="preserve">on </w:t>
      </w:r>
      <w:r>
        <w:t xml:space="preserve">company prepared </w:t>
      </w:r>
      <w:r w:rsidRPr="00D1688F">
        <w:t>proposal</w:t>
      </w:r>
      <w:r>
        <w:t xml:space="preserve">s, not </w:t>
      </w:r>
      <w:r w:rsidRPr="00D1688F">
        <w:t>includ</w:t>
      </w:r>
      <w:r>
        <w:t>ing</w:t>
      </w:r>
      <w:r w:rsidRPr="00D1688F">
        <w:t xml:space="preserve"> the actual</w:t>
      </w:r>
      <w:r>
        <w:t xml:space="preserve"> </w:t>
      </w:r>
      <w:r w:rsidRPr="00D1688F">
        <w:t>writing</w:t>
      </w:r>
      <w:r>
        <w:t xml:space="preserve"> and submission of proposals.</w:t>
      </w:r>
    </w:p>
    <w:p w14:paraId="35CD86FC" w14:textId="3885B6CA" w:rsidR="0015236E" w:rsidRPr="00D1688F" w:rsidRDefault="00A5720B" w:rsidP="00D1688F">
      <w:pPr>
        <w:pStyle w:val="ListParagraph"/>
        <w:numPr>
          <w:ilvl w:val="0"/>
          <w:numId w:val="6"/>
        </w:numPr>
      </w:pPr>
      <w:r>
        <w:t>A</w:t>
      </w:r>
      <w:r w:rsidR="00275962">
        <w:t>nswering questions received from the funding body about the submitted proposal</w:t>
      </w:r>
    </w:p>
    <w:p w14:paraId="7512FB62" w14:textId="45F5720C" w:rsidR="00AB0FF5" w:rsidRPr="00D1688F" w:rsidRDefault="00A6731A" w:rsidP="004D6372">
      <w:pPr>
        <w:pStyle w:val="ListParagraph"/>
        <w:numPr>
          <w:ilvl w:val="0"/>
          <w:numId w:val="6"/>
        </w:numPr>
      </w:pPr>
      <w:r>
        <w:t xml:space="preserve">Contract clarification and finalization </w:t>
      </w:r>
      <w:r w:rsidR="004D6372">
        <w:t xml:space="preserve">and </w:t>
      </w:r>
      <w:r w:rsidR="002B2960">
        <w:t>Project kick-off preparation and execution</w:t>
      </w:r>
    </w:p>
    <w:p w14:paraId="7442D117" w14:textId="77777777" w:rsidR="00FD6B61" w:rsidRDefault="00FD6B61">
      <w:pPr>
        <w:rPr>
          <w:sz w:val="32"/>
          <w:szCs w:val="32"/>
        </w:rPr>
      </w:pPr>
      <w:r>
        <w:br w:type="page"/>
      </w:r>
    </w:p>
    <w:p w14:paraId="425C4E2D" w14:textId="77777777" w:rsidR="007314F2" w:rsidRDefault="00000000" w:rsidP="00B03C5D">
      <w:pPr>
        <w:pStyle w:val="Heading2"/>
        <w:spacing w:after="240"/>
        <w:rPr>
          <w:spacing w:val="-2"/>
        </w:rPr>
      </w:pPr>
      <w:r>
        <w:lastRenderedPageBreak/>
        <w:t>Timeline,</w:t>
      </w:r>
      <w:r>
        <w:rPr>
          <w:spacing w:val="-15"/>
        </w:rPr>
        <w:t xml:space="preserve"> </w:t>
      </w:r>
      <w:r>
        <w:t>Personnel,</w:t>
      </w:r>
      <w:r>
        <w:rPr>
          <w:spacing w:val="-14"/>
        </w:rPr>
        <w:t xml:space="preserve"> </w:t>
      </w:r>
      <w:r>
        <w:t>and</w:t>
      </w:r>
      <w:r>
        <w:rPr>
          <w:spacing w:val="-14"/>
        </w:rPr>
        <w:t xml:space="preserve"> </w:t>
      </w:r>
      <w:r>
        <w:rPr>
          <w:spacing w:val="-2"/>
        </w:rPr>
        <w:t>Costing</w:t>
      </w:r>
    </w:p>
    <w:p w14:paraId="6A2FE0B3" w14:textId="77777777" w:rsidR="00883931" w:rsidRDefault="00883931" w:rsidP="00883931">
      <w:pPr>
        <w:pStyle w:val="BodyText"/>
        <w:spacing w:line="259" w:lineRule="auto"/>
        <w:rPr>
          <w:sz w:val="22"/>
          <w:szCs w:val="22"/>
        </w:rPr>
      </w:pPr>
      <w:r>
        <w:rPr>
          <w:sz w:val="22"/>
          <w:szCs w:val="22"/>
        </w:rPr>
        <w:t>The support is formalized in the following two work packages:</w:t>
      </w:r>
    </w:p>
    <w:p w14:paraId="49CC1063" w14:textId="77777777" w:rsidR="00883931" w:rsidRDefault="00883931" w:rsidP="00D1688F">
      <w:pPr>
        <w:pStyle w:val="BodyText"/>
        <w:spacing w:line="259" w:lineRule="auto"/>
        <w:rPr>
          <w:sz w:val="22"/>
          <w:szCs w:val="22"/>
        </w:rPr>
      </w:pPr>
    </w:p>
    <w:p w14:paraId="349D8C3E" w14:textId="462F7DDB" w:rsidR="006C75D4" w:rsidRPr="00B10A5F" w:rsidRDefault="00CA4DAC" w:rsidP="00FB70BB">
      <w:pPr>
        <w:pStyle w:val="BodyText"/>
        <w:numPr>
          <w:ilvl w:val="0"/>
          <w:numId w:val="25"/>
        </w:numPr>
        <w:spacing w:line="259" w:lineRule="auto"/>
        <w:rPr>
          <w:sz w:val="22"/>
          <w:szCs w:val="22"/>
        </w:rPr>
      </w:pPr>
      <w:r>
        <w:rPr>
          <w:sz w:val="22"/>
          <w:szCs w:val="22"/>
        </w:rPr>
        <w:t xml:space="preserve">Project Ideation and </w:t>
      </w:r>
      <w:r w:rsidRPr="00851188">
        <w:rPr>
          <w:sz w:val="22"/>
          <w:szCs w:val="22"/>
        </w:rPr>
        <w:t>Support Phase</w:t>
      </w:r>
      <w:r>
        <w:rPr>
          <w:sz w:val="22"/>
          <w:szCs w:val="22"/>
        </w:rPr>
        <w:t xml:space="preserve"> </w:t>
      </w:r>
      <w:r w:rsidR="00B10A5F">
        <w:rPr>
          <w:sz w:val="22"/>
          <w:szCs w:val="22"/>
        </w:rPr>
        <w:t>(</w:t>
      </w:r>
      <w:r w:rsidR="00901016" w:rsidRPr="00901016">
        <w:rPr>
          <w:sz w:val="22"/>
          <w:szCs w:val="22"/>
        </w:rPr>
        <w:t>P4S Kick-off + 0</w:t>
      </w:r>
      <w:r w:rsidR="00901016">
        <w:rPr>
          <w:sz w:val="22"/>
          <w:szCs w:val="22"/>
        </w:rPr>
        <w:t>-</w:t>
      </w:r>
      <w:r w:rsidR="00901016" w:rsidRPr="00901016">
        <w:rPr>
          <w:sz w:val="22"/>
          <w:szCs w:val="22"/>
        </w:rPr>
        <w:t>3 months</w:t>
      </w:r>
      <w:r w:rsidR="00B10A5F">
        <w:rPr>
          <w:sz w:val="22"/>
          <w:szCs w:val="22"/>
        </w:rPr>
        <w:t>)</w:t>
      </w:r>
    </w:p>
    <w:p w14:paraId="4C9A3AD5" w14:textId="2E188284" w:rsidR="00CA4DAC" w:rsidRDefault="00CA4DAC" w:rsidP="00CA4DAC">
      <w:pPr>
        <w:pStyle w:val="BodyText"/>
        <w:numPr>
          <w:ilvl w:val="0"/>
          <w:numId w:val="28"/>
        </w:numPr>
        <w:rPr>
          <w:sz w:val="22"/>
          <w:szCs w:val="22"/>
        </w:rPr>
      </w:pPr>
      <w:r>
        <w:rPr>
          <w:sz w:val="22"/>
          <w:szCs w:val="22"/>
        </w:rPr>
        <w:t>Ideation of how the company best can take advantage of space</w:t>
      </w:r>
    </w:p>
    <w:p w14:paraId="52867194" w14:textId="0A57E944" w:rsidR="00CA4DAC" w:rsidRPr="00CA4DAC" w:rsidRDefault="00CA4DAC" w:rsidP="00CA4DAC">
      <w:pPr>
        <w:pStyle w:val="ListParagraph"/>
        <w:numPr>
          <w:ilvl w:val="0"/>
          <w:numId w:val="28"/>
        </w:numPr>
        <w:rPr>
          <w:rFonts w:ascii="Times New Roman" w:eastAsia="Times New Roman" w:hAnsi="Times New Roman" w:cs="Times New Roman"/>
        </w:rPr>
      </w:pPr>
      <w:r w:rsidRPr="003F3F77">
        <w:t xml:space="preserve">Definition of the </w:t>
      </w:r>
      <w:r>
        <w:t xml:space="preserve">development </w:t>
      </w:r>
      <w:r w:rsidRPr="003F3F77">
        <w:t>project</w:t>
      </w:r>
      <w:r>
        <w:t xml:space="preserve"> relevant for the company</w:t>
      </w:r>
    </w:p>
    <w:p w14:paraId="38105B50" w14:textId="1486F24E" w:rsidR="00CA4DAC" w:rsidRPr="00D44B65" w:rsidRDefault="00CA4DAC" w:rsidP="00CA4DAC">
      <w:pPr>
        <w:pStyle w:val="ListParagraph"/>
        <w:numPr>
          <w:ilvl w:val="0"/>
          <w:numId w:val="28"/>
        </w:numPr>
        <w:rPr>
          <w:rFonts w:ascii="Times New Roman" w:eastAsia="Times New Roman" w:hAnsi="Times New Roman" w:cs="Times New Roman"/>
        </w:rPr>
      </w:pPr>
      <w:r>
        <w:t>Matchmaking with partners, if relevant and applicable across ESA broker network</w:t>
      </w:r>
    </w:p>
    <w:p w14:paraId="1B19FE0B" w14:textId="74472AAD" w:rsidR="006C75D4" w:rsidRDefault="006C75D4" w:rsidP="00CA4DAC">
      <w:pPr>
        <w:pStyle w:val="BodyText"/>
        <w:numPr>
          <w:ilvl w:val="0"/>
          <w:numId w:val="28"/>
        </w:numPr>
        <w:rPr>
          <w:sz w:val="22"/>
          <w:szCs w:val="22"/>
        </w:rPr>
      </w:pPr>
      <w:r>
        <w:rPr>
          <w:sz w:val="22"/>
          <w:szCs w:val="22"/>
        </w:rPr>
        <w:t>Definition of the project scope and expected deliverables</w:t>
      </w:r>
      <w:r w:rsidR="00CA4DAC">
        <w:rPr>
          <w:sz w:val="22"/>
          <w:szCs w:val="22"/>
        </w:rPr>
        <w:t>, targeting potential customers</w:t>
      </w:r>
    </w:p>
    <w:p w14:paraId="4F33A577" w14:textId="146E555C" w:rsidR="006317F8" w:rsidRPr="006317F8" w:rsidRDefault="006317F8" w:rsidP="00CA4DAC">
      <w:pPr>
        <w:pStyle w:val="ListParagraph"/>
        <w:numPr>
          <w:ilvl w:val="0"/>
          <w:numId w:val="28"/>
        </w:numPr>
        <w:rPr>
          <w:rFonts w:ascii="Times New Roman" w:eastAsia="Times New Roman" w:hAnsi="Times New Roman" w:cs="Times New Roman"/>
        </w:rPr>
      </w:pPr>
      <w:r>
        <w:t xml:space="preserve">Identification of </w:t>
      </w:r>
      <w:r w:rsidR="00CA4DAC">
        <w:t>relevant</w:t>
      </w:r>
      <w:r>
        <w:t xml:space="preserve"> funding calls</w:t>
      </w:r>
      <w:r w:rsidR="00CA4DAC">
        <w:t xml:space="preserve"> to support the entry to space</w:t>
      </w:r>
    </w:p>
    <w:p w14:paraId="16E067CB" w14:textId="77777777" w:rsidR="00CA4DAC" w:rsidRDefault="00CA4DAC" w:rsidP="00CA4DAC">
      <w:pPr>
        <w:pStyle w:val="BodyText"/>
        <w:numPr>
          <w:ilvl w:val="0"/>
          <w:numId w:val="27"/>
        </w:numPr>
        <w:rPr>
          <w:sz w:val="22"/>
          <w:szCs w:val="22"/>
        </w:rPr>
      </w:pPr>
      <w:r>
        <w:t>Mentoring and guidance in bidding processes</w:t>
      </w:r>
      <w:r>
        <w:rPr>
          <w:sz w:val="22"/>
          <w:szCs w:val="22"/>
        </w:rPr>
        <w:t>, if project is tied to a funding call</w:t>
      </w:r>
    </w:p>
    <w:p w14:paraId="0B5FAC49" w14:textId="7CDBC9FA" w:rsidR="006C75D4" w:rsidRPr="00CA4DAC" w:rsidRDefault="006C75D4" w:rsidP="00CA4DAC">
      <w:pPr>
        <w:pStyle w:val="BodyText"/>
        <w:ind w:left="743"/>
        <w:rPr>
          <w:sz w:val="22"/>
          <w:szCs w:val="22"/>
        </w:rPr>
      </w:pPr>
      <w:r w:rsidRPr="00CA4DAC">
        <w:rPr>
          <w:sz w:val="22"/>
          <w:szCs w:val="22"/>
        </w:rPr>
        <w:t>Preparation of the funding application proposal</w:t>
      </w:r>
      <w:r w:rsidR="00CA4DAC" w:rsidRPr="00CA4DAC">
        <w:rPr>
          <w:sz w:val="22"/>
          <w:szCs w:val="22"/>
        </w:rPr>
        <w:t xml:space="preserve">, </w:t>
      </w:r>
      <w:r w:rsidRPr="00CA4DAC">
        <w:rPr>
          <w:sz w:val="22"/>
          <w:szCs w:val="22"/>
        </w:rPr>
        <w:t>if project is tied to a funding call</w:t>
      </w:r>
    </w:p>
    <w:p w14:paraId="70612F21" w14:textId="6B9601E4" w:rsidR="003D4BE5" w:rsidRPr="00B10A5F" w:rsidRDefault="003D4BE5" w:rsidP="00CA4DAC">
      <w:pPr>
        <w:pStyle w:val="BodyText"/>
        <w:numPr>
          <w:ilvl w:val="0"/>
          <w:numId w:val="27"/>
        </w:numPr>
        <w:spacing w:after="240"/>
        <w:ind w:hanging="357"/>
        <w:rPr>
          <w:sz w:val="22"/>
          <w:szCs w:val="22"/>
        </w:rPr>
      </w:pPr>
      <w:r>
        <w:rPr>
          <w:sz w:val="22"/>
          <w:szCs w:val="22"/>
        </w:rPr>
        <w:t>Submission of the funding application proposal</w:t>
      </w:r>
      <w:r w:rsidR="00CA4DAC">
        <w:rPr>
          <w:sz w:val="22"/>
          <w:szCs w:val="22"/>
        </w:rPr>
        <w:t xml:space="preserve">, </w:t>
      </w:r>
      <w:r>
        <w:rPr>
          <w:sz w:val="22"/>
          <w:szCs w:val="22"/>
        </w:rPr>
        <w:t>if project is tied to a funding call</w:t>
      </w:r>
    </w:p>
    <w:p w14:paraId="5B59F12F" w14:textId="2EF18612" w:rsidR="006C75D4" w:rsidRPr="00B10A5F" w:rsidRDefault="00CA4DAC" w:rsidP="00A83A20">
      <w:pPr>
        <w:pStyle w:val="BodyText"/>
        <w:numPr>
          <w:ilvl w:val="0"/>
          <w:numId w:val="25"/>
        </w:numPr>
        <w:spacing w:line="259" w:lineRule="auto"/>
        <w:rPr>
          <w:sz w:val="22"/>
          <w:szCs w:val="22"/>
        </w:rPr>
      </w:pPr>
      <w:r w:rsidRPr="003F3F77">
        <w:rPr>
          <w:sz w:val="22"/>
          <w:szCs w:val="22"/>
        </w:rPr>
        <w:t>Contract Completion Support Phase</w:t>
      </w:r>
      <w:r>
        <w:rPr>
          <w:sz w:val="22"/>
          <w:szCs w:val="22"/>
        </w:rPr>
        <w:t xml:space="preserve"> </w:t>
      </w:r>
      <w:r w:rsidR="00901016">
        <w:rPr>
          <w:sz w:val="22"/>
          <w:szCs w:val="22"/>
        </w:rPr>
        <w:t>(</w:t>
      </w:r>
      <w:r w:rsidR="00901016" w:rsidRPr="00901016">
        <w:rPr>
          <w:sz w:val="22"/>
          <w:szCs w:val="22"/>
        </w:rPr>
        <w:t>P4S Kick-off + 0</w:t>
      </w:r>
      <w:r w:rsidR="00901016">
        <w:rPr>
          <w:sz w:val="22"/>
          <w:szCs w:val="22"/>
        </w:rPr>
        <w:t>-6</w:t>
      </w:r>
      <w:r w:rsidR="00901016" w:rsidRPr="00901016">
        <w:rPr>
          <w:sz w:val="22"/>
          <w:szCs w:val="22"/>
        </w:rPr>
        <w:t xml:space="preserve"> months</w:t>
      </w:r>
      <w:r w:rsidR="00901016">
        <w:rPr>
          <w:sz w:val="22"/>
          <w:szCs w:val="22"/>
        </w:rPr>
        <w:t>)</w:t>
      </w:r>
    </w:p>
    <w:p w14:paraId="24867D01" w14:textId="49E61A66" w:rsidR="006C75D4" w:rsidRPr="00617AFD" w:rsidRDefault="006C75D4" w:rsidP="00617AFD">
      <w:pPr>
        <w:pStyle w:val="BodyText"/>
        <w:numPr>
          <w:ilvl w:val="0"/>
          <w:numId w:val="27"/>
        </w:numPr>
        <w:spacing w:line="259" w:lineRule="auto"/>
        <w:rPr>
          <w:sz w:val="22"/>
          <w:szCs w:val="22"/>
        </w:rPr>
      </w:pPr>
      <w:r>
        <w:rPr>
          <w:sz w:val="22"/>
          <w:szCs w:val="22"/>
        </w:rPr>
        <w:t>Addressing questions from the funding body</w:t>
      </w:r>
      <w:r w:rsidR="00CA4DAC">
        <w:rPr>
          <w:sz w:val="22"/>
          <w:szCs w:val="22"/>
        </w:rPr>
        <w:t xml:space="preserve">, </w:t>
      </w:r>
      <w:r>
        <w:rPr>
          <w:sz w:val="22"/>
          <w:szCs w:val="22"/>
        </w:rPr>
        <w:t>if project is tied to a funding call</w:t>
      </w:r>
    </w:p>
    <w:p w14:paraId="56765C8A" w14:textId="07470060" w:rsidR="006C75D4" w:rsidRPr="00743240" w:rsidRDefault="006C75D4" w:rsidP="00743240">
      <w:pPr>
        <w:pStyle w:val="BodyText"/>
        <w:numPr>
          <w:ilvl w:val="0"/>
          <w:numId w:val="27"/>
        </w:numPr>
        <w:spacing w:line="259" w:lineRule="auto"/>
        <w:rPr>
          <w:sz w:val="22"/>
          <w:szCs w:val="22"/>
        </w:rPr>
      </w:pPr>
      <w:r>
        <w:rPr>
          <w:sz w:val="22"/>
          <w:szCs w:val="22"/>
        </w:rPr>
        <w:t>Supporting final negotiations and contract finalization</w:t>
      </w:r>
      <w:r w:rsidR="00CA4DAC">
        <w:rPr>
          <w:sz w:val="22"/>
          <w:szCs w:val="22"/>
        </w:rPr>
        <w:t xml:space="preserve">, </w:t>
      </w:r>
      <w:r>
        <w:rPr>
          <w:sz w:val="22"/>
          <w:szCs w:val="22"/>
        </w:rPr>
        <w:t>if project is tied to a funding call</w:t>
      </w:r>
    </w:p>
    <w:p w14:paraId="15C8F76C" w14:textId="5F68E64E" w:rsidR="006C75D4" w:rsidRPr="00D66B7A" w:rsidRDefault="006C75D4" w:rsidP="00A83A20">
      <w:pPr>
        <w:pStyle w:val="BodyText"/>
        <w:numPr>
          <w:ilvl w:val="0"/>
          <w:numId w:val="27"/>
        </w:numPr>
        <w:spacing w:after="240" w:line="259" w:lineRule="auto"/>
        <w:rPr>
          <w:sz w:val="22"/>
          <w:szCs w:val="22"/>
        </w:rPr>
      </w:pPr>
      <w:r>
        <w:rPr>
          <w:sz w:val="22"/>
          <w:szCs w:val="22"/>
        </w:rPr>
        <w:t>Support company to prepare project initiation</w:t>
      </w:r>
      <w:r w:rsidR="00CA4DAC">
        <w:rPr>
          <w:sz w:val="22"/>
          <w:szCs w:val="22"/>
        </w:rPr>
        <w:t>, if project is tied to a funding call</w:t>
      </w:r>
      <w:r w:rsidR="00CA4DAC">
        <w:rPr>
          <w:sz w:val="22"/>
          <w:szCs w:val="22"/>
        </w:rPr>
        <w:t>.</w:t>
      </w:r>
    </w:p>
    <w:p w14:paraId="59C8A32E" w14:textId="77777777" w:rsidR="00890066" w:rsidRDefault="000010CA" w:rsidP="00D66B7A">
      <w:pPr>
        <w:pStyle w:val="BodyText"/>
        <w:spacing w:before="2" w:after="240" w:line="259" w:lineRule="auto"/>
        <w:ind w:left="23"/>
        <w:rPr>
          <w:sz w:val="22"/>
          <w:szCs w:val="22"/>
        </w:rPr>
      </w:pPr>
      <w:r>
        <w:rPr>
          <w:sz w:val="22"/>
          <w:szCs w:val="22"/>
        </w:rPr>
        <w:t>For the two phases above, ESA TB DK will provide consultancy support, as specified above under ‘Training and Support Proposal’, to the company for the areas relevant for the company and within the work effort to be agreed under Tender Evaluation Board (TEB) with ESA.</w:t>
      </w:r>
    </w:p>
    <w:p w14:paraId="0128F75A" w14:textId="77777777" w:rsidR="00890066" w:rsidRPr="007314F2" w:rsidRDefault="00890066" w:rsidP="00890066">
      <w:pPr>
        <w:pStyle w:val="BodyText"/>
        <w:spacing w:before="2" w:line="259" w:lineRule="auto"/>
        <w:ind w:left="23"/>
        <w:rPr>
          <w:sz w:val="22"/>
          <w:szCs w:val="22"/>
        </w:rPr>
      </w:pPr>
      <w:r>
        <w:rPr>
          <w:sz w:val="22"/>
          <w:szCs w:val="22"/>
        </w:rPr>
        <w:t>The proposed work effort for the Training and Support is the following:</w:t>
      </w:r>
    </w:p>
    <w:p w14:paraId="1BA5F0CB" w14:textId="77777777" w:rsidR="00890066" w:rsidRPr="00367ECE" w:rsidRDefault="00890066" w:rsidP="00890066">
      <w:pPr>
        <w:rPr>
          <w:rFonts w:ascii="Arial" w:hAnsi="Arial"/>
          <w:sz w:val="20"/>
        </w:rPr>
      </w:pPr>
    </w:p>
    <w:tbl>
      <w:tblPr>
        <w:tblW w:w="9034"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1E0" w:firstRow="1" w:lastRow="1" w:firstColumn="1" w:lastColumn="1" w:noHBand="0" w:noVBand="0"/>
      </w:tblPr>
      <w:tblGrid>
        <w:gridCol w:w="4640"/>
        <w:gridCol w:w="2126"/>
        <w:gridCol w:w="2268"/>
      </w:tblGrid>
      <w:tr w:rsidR="00890066" w:rsidRPr="00CA4DAC" w14:paraId="2A2EBFB9" w14:textId="77777777" w:rsidTr="0065796D">
        <w:trPr>
          <w:trHeight w:val="426"/>
        </w:trPr>
        <w:tc>
          <w:tcPr>
            <w:tcW w:w="9034" w:type="dxa"/>
            <w:gridSpan w:val="3"/>
            <w:vAlign w:val="center"/>
          </w:tcPr>
          <w:p w14:paraId="48135EF5" w14:textId="77777777" w:rsidR="00890066" w:rsidRPr="00CA4DAC" w:rsidRDefault="00890066" w:rsidP="0065796D">
            <w:pPr>
              <w:pStyle w:val="BodyText"/>
              <w:rPr>
                <w:rFonts w:ascii="Arial" w:hAnsi="Arial" w:cs="Arial"/>
                <w:spacing w:val="-4"/>
                <w:sz w:val="20"/>
                <w:szCs w:val="20"/>
              </w:rPr>
            </w:pPr>
            <w:r w:rsidRPr="00CA4DAC">
              <w:rPr>
                <w:rFonts w:ascii="Arial" w:hAnsi="Arial" w:cs="Arial"/>
                <w:sz w:val="20"/>
                <w:szCs w:val="20"/>
              </w:rPr>
              <w:t>Company</w:t>
            </w:r>
            <w:r w:rsidRPr="00CA4DAC">
              <w:rPr>
                <w:rFonts w:ascii="Arial" w:hAnsi="Arial" w:cs="Arial"/>
                <w:spacing w:val="-4"/>
                <w:sz w:val="20"/>
                <w:szCs w:val="20"/>
              </w:rPr>
              <w:t>:</w:t>
            </w:r>
            <w:r w:rsidRPr="00CA4DAC">
              <w:rPr>
                <w:rFonts w:ascii="Arial" w:hAnsi="Arial" w:cs="Arial"/>
                <w:spacing w:val="-4"/>
                <w:sz w:val="20"/>
                <w:szCs w:val="20"/>
              </w:rPr>
              <w:br/>
            </w:r>
            <w:r w:rsidRPr="00CA4DAC">
              <w:rPr>
                <w:rFonts w:ascii="Arial" w:hAnsi="Arial" w:cs="Arial"/>
                <w:color w:val="4F81BD" w:themeColor="accent1"/>
                <w:sz w:val="20"/>
                <w:szCs w:val="20"/>
                <w:highlight w:val="yellow"/>
              </w:rPr>
              <w:t>[Insert company name]</w:t>
            </w:r>
          </w:p>
        </w:tc>
      </w:tr>
      <w:tr w:rsidR="00890066" w:rsidRPr="00CA4DAC" w14:paraId="203E2894" w14:textId="77777777" w:rsidTr="0065796D">
        <w:trPr>
          <w:trHeight w:val="426"/>
        </w:trPr>
        <w:tc>
          <w:tcPr>
            <w:tcW w:w="9034" w:type="dxa"/>
            <w:gridSpan w:val="3"/>
            <w:vAlign w:val="center"/>
          </w:tcPr>
          <w:p w14:paraId="5E7DEEC7" w14:textId="77777777" w:rsidR="00890066" w:rsidRPr="00CA4DAC" w:rsidRDefault="00890066" w:rsidP="0065796D">
            <w:pPr>
              <w:pStyle w:val="TableParagraph"/>
              <w:rPr>
                <w:rFonts w:ascii="Arial" w:hAnsi="Arial" w:cs="Arial"/>
                <w:sz w:val="20"/>
                <w:szCs w:val="20"/>
              </w:rPr>
            </w:pPr>
            <w:r w:rsidRPr="00CA4DAC">
              <w:rPr>
                <w:rFonts w:ascii="Arial" w:hAnsi="Arial" w:cs="Arial"/>
                <w:sz w:val="20"/>
                <w:szCs w:val="20"/>
              </w:rPr>
              <w:t>Project Name:</w:t>
            </w:r>
            <w:r w:rsidRPr="00CA4DAC">
              <w:rPr>
                <w:rFonts w:ascii="Arial" w:hAnsi="Arial" w:cs="Arial"/>
                <w:sz w:val="20"/>
                <w:szCs w:val="20"/>
              </w:rPr>
              <w:br/>
            </w:r>
            <w:r w:rsidRPr="00CA4DAC">
              <w:rPr>
                <w:rFonts w:ascii="Arial" w:hAnsi="Arial" w:cs="Arial"/>
                <w:color w:val="4F81BD" w:themeColor="accent1"/>
                <w:sz w:val="20"/>
                <w:szCs w:val="20"/>
                <w:highlight w:val="yellow"/>
              </w:rPr>
              <w:t>[Insert project name]</w:t>
            </w:r>
          </w:p>
        </w:tc>
      </w:tr>
      <w:tr w:rsidR="00890066" w:rsidRPr="00CA4DAC" w14:paraId="32123431" w14:textId="77777777" w:rsidTr="0065796D">
        <w:trPr>
          <w:trHeight w:val="426"/>
        </w:trPr>
        <w:tc>
          <w:tcPr>
            <w:tcW w:w="4640" w:type="dxa"/>
            <w:vAlign w:val="center"/>
          </w:tcPr>
          <w:p w14:paraId="0BA778E8" w14:textId="77777777" w:rsidR="00890066" w:rsidRPr="00CA4DAC" w:rsidRDefault="00890066" w:rsidP="00CF5E16">
            <w:pPr>
              <w:pStyle w:val="TableParagraph"/>
              <w:jc w:val="center"/>
              <w:rPr>
                <w:rFonts w:ascii="Arial" w:hAnsi="Arial" w:cs="Arial"/>
                <w:sz w:val="20"/>
                <w:szCs w:val="20"/>
              </w:rPr>
            </w:pPr>
          </w:p>
        </w:tc>
        <w:tc>
          <w:tcPr>
            <w:tcW w:w="2126" w:type="dxa"/>
            <w:vAlign w:val="center"/>
          </w:tcPr>
          <w:p w14:paraId="32D6062B" w14:textId="77777777" w:rsidR="00890066" w:rsidRPr="00CA4DAC" w:rsidRDefault="00890066" w:rsidP="00CF5E16">
            <w:pPr>
              <w:pStyle w:val="TableParagraph"/>
              <w:ind w:left="6"/>
              <w:jc w:val="center"/>
              <w:rPr>
                <w:rFonts w:ascii="Arial" w:hAnsi="Arial" w:cs="Arial"/>
                <w:spacing w:val="-4"/>
                <w:sz w:val="20"/>
                <w:szCs w:val="20"/>
              </w:rPr>
            </w:pPr>
            <w:r w:rsidRPr="00CA4DAC">
              <w:rPr>
                <w:rFonts w:ascii="Arial" w:hAnsi="Arial" w:cs="Arial"/>
                <w:spacing w:val="-4"/>
                <w:sz w:val="20"/>
                <w:szCs w:val="20"/>
              </w:rPr>
              <w:t>Hours</w:t>
            </w:r>
          </w:p>
        </w:tc>
        <w:tc>
          <w:tcPr>
            <w:tcW w:w="2268" w:type="dxa"/>
            <w:vAlign w:val="center"/>
          </w:tcPr>
          <w:p w14:paraId="57B767B3" w14:textId="77777777" w:rsidR="00890066" w:rsidRPr="00CA4DAC" w:rsidRDefault="00890066" w:rsidP="00CF5E16">
            <w:pPr>
              <w:pStyle w:val="TableParagraph"/>
              <w:ind w:left="6"/>
              <w:jc w:val="center"/>
              <w:rPr>
                <w:rFonts w:ascii="Arial" w:hAnsi="Arial" w:cs="Arial"/>
                <w:sz w:val="20"/>
                <w:szCs w:val="20"/>
              </w:rPr>
            </w:pPr>
            <w:r w:rsidRPr="00CA4DAC">
              <w:rPr>
                <w:rFonts w:ascii="Arial" w:hAnsi="Arial" w:cs="Arial"/>
                <w:spacing w:val="-4"/>
                <w:sz w:val="20"/>
                <w:szCs w:val="20"/>
              </w:rPr>
              <w:t>Cost (Euro)</w:t>
            </w:r>
          </w:p>
        </w:tc>
      </w:tr>
      <w:tr w:rsidR="00890066" w:rsidRPr="00CA4DAC" w14:paraId="4CF4FE5E" w14:textId="77777777" w:rsidTr="0065796D">
        <w:trPr>
          <w:trHeight w:val="669"/>
        </w:trPr>
        <w:tc>
          <w:tcPr>
            <w:tcW w:w="4640" w:type="dxa"/>
            <w:vAlign w:val="center"/>
          </w:tcPr>
          <w:p w14:paraId="7F69006E" w14:textId="1E4400A3" w:rsidR="00890066" w:rsidRPr="00CA4DAC" w:rsidRDefault="00890066" w:rsidP="0065796D">
            <w:pPr>
              <w:pStyle w:val="TableParagraph"/>
              <w:rPr>
                <w:rFonts w:ascii="Arial" w:hAnsi="Arial" w:cs="Arial"/>
                <w:spacing w:val="-2"/>
                <w:sz w:val="20"/>
                <w:szCs w:val="20"/>
              </w:rPr>
            </w:pPr>
            <w:r w:rsidRPr="00CA4DAC">
              <w:rPr>
                <w:rFonts w:ascii="Arial" w:hAnsi="Arial" w:cs="Arial"/>
                <w:spacing w:val="-2"/>
                <w:sz w:val="20"/>
                <w:szCs w:val="20"/>
              </w:rPr>
              <w:t xml:space="preserve">Work Package 01 </w:t>
            </w:r>
            <w:r w:rsidRPr="00CA4DAC">
              <w:rPr>
                <w:rFonts w:ascii="Arial" w:hAnsi="Arial" w:cs="Arial"/>
                <w:spacing w:val="-2"/>
                <w:sz w:val="20"/>
                <w:szCs w:val="20"/>
              </w:rPr>
              <w:br/>
              <w:t xml:space="preserve">Name: </w:t>
            </w:r>
            <w:r w:rsidR="00CA4DAC" w:rsidRPr="00CA4DAC">
              <w:rPr>
                <w:rFonts w:ascii="Arial" w:hAnsi="Arial" w:cs="Arial"/>
                <w:sz w:val="20"/>
                <w:szCs w:val="20"/>
              </w:rPr>
              <w:t>Project Ideation and Support Phase</w:t>
            </w:r>
          </w:p>
        </w:tc>
        <w:tc>
          <w:tcPr>
            <w:tcW w:w="2126" w:type="dxa"/>
            <w:vAlign w:val="center"/>
          </w:tcPr>
          <w:p w14:paraId="7A428AD9" w14:textId="5D9739C6" w:rsidR="00890066" w:rsidRPr="00CA4DAC" w:rsidRDefault="004524EB" w:rsidP="00CF5E16">
            <w:pPr>
              <w:pStyle w:val="TableParagraph"/>
              <w:jc w:val="center"/>
              <w:rPr>
                <w:rFonts w:ascii="Arial" w:hAnsi="Arial" w:cs="Arial"/>
                <w:sz w:val="20"/>
                <w:szCs w:val="20"/>
              </w:rPr>
            </w:pPr>
            <w:r w:rsidRPr="00CA4DAC">
              <w:rPr>
                <w:rFonts w:ascii="Arial" w:hAnsi="Arial" w:cs="Arial"/>
                <w:sz w:val="20"/>
                <w:szCs w:val="20"/>
              </w:rPr>
              <w:t>40</w:t>
            </w:r>
          </w:p>
        </w:tc>
        <w:tc>
          <w:tcPr>
            <w:tcW w:w="2268" w:type="dxa"/>
            <w:vAlign w:val="center"/>
          </w:tcPr>
          <w:p w14:paraId="65D58FA8" w14:textId="5841665E" w:rsidR="00890066" w:rsidRPr="00CA4DAC" w:rsidRDefault="00861D7E" w:rsidP="00CF5E16">
            <w:pPr>
              <w:pStyle w:val="TableParagraph"/>
              <w:jc w:val="center"/>
              <w:rPr>
                <w:rFonts w:ascii="Arial" w:hAnsi="Arial" w:cs="Arial"/>
                <w:sz w:val="20"/>
                <w:szCs w:val="20"/>
              </w:rPr>
            </w:pPr>
            <w:r>
              <w:rPr>
                <w:rFonts w:ascii="Arial" w:hAnsi="Arial" w:cs="Arial"/>
                <w:sz w:val="20"/>
                <w:szCs w:val="20"/>
              </w:rPr>
              <w:t>6197</w:t>
            </w:r>
          </w:p>
        </w:tc>
      </w:tr>
      <w:tr w:rsidR="00890066" w:rsidRPr="00CA4DAC" w14:paraId="25F260C5" w14:textId="77777777" w:rsidTr="0065796D">
        <w:trPr>
          <w:trHeight w:val="669"/>
        </w:trPr>
        <w:tc>
          <w:tcPr>
            <w:tcW w:w="4640" w:type="dxa"/>
            <w:vAlign w:val="center"/>
          </w:tcPr>
          <w:p w14:paraId="6DCF29EC" w14:textId="11235CF8" w:rsidR="00890066" w:rsidRPr="00CA4DAC" w:rsidRDefault="00890066" w:rsidP="0065796D">
            <w:pPr>
              <w:pStyle w:val="TableParagraph"/>
              <w:rPr>
                <w:rFonts w:ascii="Arial" w:hAnsi="Arial" w:cs="Arial"/>
                <w:spacing w:val="-2"/>
                <w:sz w:val="20"/>
                <w:szCs w:val="20"/>
              </w:rPr>
            </w:pPr>
            <w:r w:rsidRPr="00CA4DAC">
              <w:rPr>
                <w:rFonts w:ascii="Arial" w:hAnsi="Arial" w:cs="Arial"/>
                <w:spacing w:val="-2"/>
                <w:sz w:val="20"/>
                <w:szCs w:val="20"/>
              </w:rPr>
              <w:t>Work Package 02</w:t>
            </w:r>
            <w:r w:rsidRPr="00CA4DAC">
              <w:rPr>
                <w:rFonts w:ascii="Arial" w:hAnsi="Arial" w:cs="Arial"/>
                <w:spacing w:val="-2"/>
                <w:sz w:val="20"/>
                <w:szCs w:val="20"/>
              </w:rPr>
              <w:br/>
              <w:t xml:space="preserve">Name: </w:t>
            </w:r>
            <w:r w:rsidR="00CA4DAC" w:rsidRPr="00CA4DAC">
              <w:rPr>
                <w:rFonts w:ascii="Arial" w:hAnsi="Arial" w:cs="Arial"/>
                <w:sz w:val="20"/>
                <w:szCs w:val="20"/>
              </w:rPr>
              <w:t>Contract Completion Support Phase</w:t>
            </w:r>
          </w:p>
        </w:tc>
        <w:tc>
          <w:tcPr>
            <w:tcW w:w="2126" w:type="dxa"/>
            <w:vAlign w:val="center"/>
          </w:tcPr>
          <w:p w14:paraId="3F883167" w14:textId="77777777" w:rsidR="00890066" w:rsidRPr="00CA4DAC" w:rsidRDefault="00890066" w:rsidP="00CF5E16">
            <w:pPr>
              <w:pStyle w:val="TableParagraph"/>
              <w:jc w:val="center"/>
              <w:rPr>
                <w:rFonts w:ascii="Arial" w:hAnsi="Arial" w:cs="Arial"/>
                <w:sz w:val="20"/>
                <w:szCs w:val="20"/>
              </w:rPr>
            </w:pPr>
            <w:r w:rsidRPr="00CA4DAC">
              <w:rPr>
                <w:rFonts w:ascii="Arial" w:hAnsi="Arial" w:cs="Arial"/>
                <w:sz w:val="20"/>
                <w:szCs w:val="20"/>
              </w:rPr>
              <w:t>10</w:t>
            </w:r>
          </w:p>
        </w:tc>
        <w:tc>
          <w:tcPr>
            <w:tcW w:w="2268" w:type="dxa"/>
            <w:vAlign w:val="center"/>
          </w:tcPr>
          <w:p w14:paraId="66DC2132" w14:textId="44EEEF83" w:rsidR="00890066" w:rsidRPr="00CA4DAC" w:rsidRDefault="00C67232" w:rsidP="00CF5E16">
            <w:pPr>
              <w:pStyle w:val="TableParagraph"/>
              <w:jc w:val="center"/>
              <w:rPr>
                <w:rFonts w:ascii="Arial" w:hAnsi="Arial" w:cs="Arial"/>
                <w:sz w:val="20"/>
                <w:szCs w:val="20"/>
              </w:rPr>
            </w:pPr>
            <w:r w:rsidRPr="00CA4DAC">
              <w:rPr>
                <w:rFonts w:ascii="Arial" w:hAnsi="Arial" w:cs="Arial"/>
                <w:sz w:val="20"/>
                <w:szCs w:val="20"/>
              </w:rPr>
              <w:t>15</w:t>
            </w:r>
            <w:r w:rsidR="004524EB" w:rsidRPr="00CA4DAC">
              <w:rPr>
                <w:rFonts w:ascii="Arial" w:hAnsi="Arial" w:cs="Arial"/>
                <w:sz w:val="20"/>
                <w:szCs w:val="20"/>
              </w:rPr>
              <w:t>97</w:t>
            </w:r>
          </w:p>
        </w:tc>
      </w:tr>
      <w:tr w:rsidR="00890066" w:rsidRPr="00CA4DAC" w14:paraId="64A33072" w14:textId="77777777" w:rsidTr="0065796D">
        <w:trPr>
          <w:trHeight w:val="669"/>
        </w:trPr>
        <w:tc>
          <w:tcPr>
            <w:tcW w:w="4640" w:type="dxa"/>
            <w:vAlign w:val="center"/>
          </w:tcPr>
          <w:p w14:paraId="5E7724BB" w14:textId="77777777" w:rsidR="00890066" w:rsidRPr="00CA4DAC" w:rsidRDefault="00890066" w:rsidP="0065796D">
            <w:pPr>
              <w:pStyle w:val="TableParagraph"/>
              <w:rPr>
                <w:rFonts w:ascii="Arial" w:hAnsi="Arial" w:cs="Arial"/>
                <w:sz w:val="20"/>
                <w:szCs w:val="20"/>
              </w:rPr>
            </w:pPr>
            <w:r w:rsidRPr="00CA4DAC">
              <w:rPr>
                <w:rFonts w:ascii="Arial" w:hAnsi="Arial" w:cs="Arial"/>
                <w:spacing w:val="-2"/>
                <w:sz w:val="20"/>
                <w:szCs w:val="20"/>
              </w:rPr>
              <w:t>Total</w:t>
            </w:r>
          </w:p>
        </w:tc>
        <w:tc>
          <w:tcPr>
            <w:tcW w:w="2126" w:type="dxa"/>
            <w:vAlign w:val="center"/>
          </w:tcPr>
          <w:p w14:paraId="1BC8F87F" w14:textId="6C2C5B89" w:rsidR="00890066" w:rsidRPr="00CA4DAC" w:rsidRDefault="004524EB" w:rsidP="00CF5E16">
            <w:pPr>
              <w:pStyle w:val="TableParagraph"/>
              <w:jc w:val="center"/>
              <w:rPr>
                <w:rFonts w:ascii="Arial" w:hAnsi="Arial" w:cs="Arial"/>
                <w:sz w:val="20"/>
                <w:szCs w:val="20"/>
              </w:rPr>
            </w:pPr>
            <w:r w:rsidRPr="00CA4DAC">
              <w:rPr>
                <w:rFonts w:ascii="Arial" w:hAnsi="Arial" w:cs="Arial"/>
                <w:sz w:val="20"/>
                <w:szCs w:val="20"/>
              </w:rPr>
              <w:t>50</w:t>
            </w:r>
          </w:p>
        </w:tc>
        <w:tc>
          <w:tcPr>
            <w:tcW w:w="2268" w:type="dxa"/>
            <w:vAlign w:val="center"/>
          </w:tcPr>
          <w:p w14:paraId="07F1DC75" w14:textId="7DB1C4ED" w:rsidR="00890066" w:rsidRPr="00CA4DAC" w:rsidRDefault="00861D7E" w:rsidP="00CF5E16">
            <w:pPr>
              <w:pStyle w:val="TableParagraph"/>
              <w:jc w:val="center"/>
              <w:rPr>
                <w:rFonts w:ascii="Arial" w:hAnsi="Arial" w:cs="Arial"/>
                <w:sz w:val="20"/>
                <w:szCs w:val="20"/>
              </w:rPr>
            </w:pPr>
            <w:r>
              <w:rPr>
                <w:rFonts w:ascii="Arial" w:hAnsi="Arial" w:cs="Arial"/>
                <w:sz w:val="20"/>
                <w:szCs w:val="20"/>
              </w:rPr>
              <w:t>7794</w:t>
            </w:r>
          </w:p>
        </w:tc>
      </w:tr>
    </w:tbl>
    <w:p w14:paraId="63866B3D" w14:textId="2096DF61" w:rsidR="00CA4DAC" w:rsidRDefault="00CA4DAC" w:rsidP="006C75D4">
      <w:pPr>
        <w:pStyle w:val="BodyText"/>
        <w:spacing w:before="2" w:line="259" w:lineRule="auto"/>
        <w:ind w:left="23"/>
        <w:rPr>
          <w:sz w:val="22"/>
          <w:szCs w:val="22"/>
        </w:rPr>
      </w:pPr>
    </w:p>
    <w:p w14:paraId="570442A3" w14:textId="77777777" w:rsidR="00CA4DAC" w:rsidRDefault="00CA4DAC">
      <w:r>
        <w:br w:type="page"/>
      </w:r>
    </w:p>
    <w:p w14:paraId="1086DB47" w14:textId="77777777" w:rsidR="00890066" w:rsidRDefault="00890066" w:rsidP="006C75D4">
      <w:pPr>
        <w:pStyle w:val="BodyText"/>
        <w:spacing w:before="2" w:line="259" w:lineRule="auto"/>
        <w:ind w:left="23"/>
        <w:rPr>
          <w:sz w:val="22"/>
          <w:szCs w:val="22"/>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1E0" w:firstRow="1" w:lastRow="1" w:firstColumn="1" w:lastColumn="1" w:noHBand="0" w:noVBand="0"/>
      </w:tblPr>
      <w:tblGrid>
        <w:gridCol w:w="6341"/>
        <w:gridCol w:w="1134"/>
        <w:gridCol w:w="1454"/>
      </w:tblGrid>
      <w:tr w:rsidR="00C91DF5" w:rsidRPr="006E357F" w14:paraId="7129826A" w14:textId="77777777" w:rsidTr="0065796D">
        <w:trPr>
          <w:trHeight w:val="284"/>
        </w:trPr>
        <w:tc>
          <w:tcPr>
            <w:tcW w:w="8929" w:type="dxa"/>
            <w:gridSpan w:val="3"/>
          </w:tcPr>
          <w:p w14:paraId="36CCFD98" w14:textId="434A5E87" w:rsidR="00C91DF5" w:rsidRPr="00861D7E" w:rsidRDefault="00C91DF5" w:rsidP="0065796D">
            <w:pPr>
              <w:pStyle w:val="BodyText"/>
            </w:pPr>
            <w:r w:rsidRPr="00861D7E">
              <w:rPr>
                <w:rFonts w:ascii="Arial" w:hAnsi="Arial" w:cs="Arial"/>
                <w:b/>
                <w:bCs/>
                <w:sz w:val="20"/>
                <w:szCs w:val="20"/>
              </w:rPr>
              <w:t>Work</w:t>
            </w:r>
            <w:r w:rsidRPr="00861D7E">
              <w:rPr>
                <w:rFonts w:ascii="Arial" w:hAnsi="Arial" w:cs="Arial"/>
                <w:b/>
                <w:bCs/>
                <w:spacing w:val="-5"/>
                <w:sz w:val="20"/>
                <w:szCs w:val="20"/>
              </w:rPr>
              <w:t xml:space="preserve"> </w:t>
            </w:r>
            <w:r w:rsidRPr="00861D7E">
              <w:rPr>
                <w:rFonts w:ascii="Arial" w:hAnsi="Arial" w:cs="Arial"/>
                <w:b/>
                <w:bCs/>
                <w:sz w:val="20"/>
                <w:szCs w:val="20"/>
              </w:rPr>
              <w:t>Package</w:t>
            </w:r>
            <w:r w:rsidRPr="00861D7E">
              <w:rPr>
                <w:rFonts w:ascii="Arial" w:hAnsi="Arial" w:cs="Arial"/>
                <w:b/>
                <w:bCs/>
                <w:spacing w:val="-2"/>
                <w:sz w:val="20"/>
                <w:szCs w:val="20"/>
              </w:rPr>
              <w:t xml:space="preserve"> 01 </w:t>
            </w:r>
            <w:r w:rsidRPr="00861D7E">
              <w:rPr>
                <w:rFonts w:ascii="Arial" w:hAnsi="Arial" w:cs="Arial"/>
                <w:b/>
                <w:bCs/>
                <w:spacing w:val="-2"/>
                <w:sz w:val="20"/>
                <w:szCs w:val="20"/>
              </w:rPr>
              <w:br/>
            </w:r>
            <w:r w:rsidRPr="00861D7E">
              <w:rPr>
                <w:rFonts w:ascii="Arial" w:hAnsi="Arial" w:cs="Arial"/>
                <w:b/>
                <w:bCs/>
                <w:spacing w:val="-4"/>
                <w:sz w:val="20"/>
                <w:szCs w:val="20"/>
              </w:rPr>
              <w:t xml:space="preserve">Name: </w:t>
            </w:r>
            <w:r w:rsidR="00861D7E" w:rsidRPr="00861D7E">
              <w:rPr>
                <w:rFonts w:ascii="Arial" w:hAnsi="Arial" w:cs="Arial"/>
                <w:sz w:val="20"/>
                <w:szCs w:val="20"/>
              </w:rPr>
              <w:t>Project Ideation and Support Phase</w:t>
            </w:r>
          </w:p>
        </w:tc>
      </w:tr>
      <w:tr w:rsidR="00C91DF5" w:rsidRPr="006E357F" w14:paraId="2DCDB136" w14:textId="77777777" w:rsidTr="0065796D">
        <w:trPr>
          <w:trHeight w:val="284"/>
        </w:trPr>
        <w:tc>
          <w:tcPr>
            <w:tcW w:w="8929" w:type="dxa"/>
            <w:gridSpan w:val="3"/>
          </w:tcPr>
          <w:p w14:paraId="607D0050" w14:textId="77777777" w:rsidR="00C91DF5" w:rsidRPr="00861D7E" w:rsidRDefault="00C91DF5" w:rsidP="0065796D">
            <w:pPr>
              <w:pStyle w:val="TableParagraph"/>
              <w:rPr>
                <w:rFonts w:ascii="Arial" w:hAnsi="Arial" w:cs="Arial"/>
                <w:spacing w:val="-2"/>
                <w:sz w:val="20"/>
                <w:szCs w:val="20"/>
              </w:rPr>
            </w:pPr>
            <w:r w:rsidRPr="00861D7E">
              <w:rPr>
                <w:rFonts w:ascii="Arial" w:hAnsi="Arial" w:cs="Arial"/>
                <w:spacing w:val="-2"/>
                <w:sz w:val="20"/>
                <w:szCs w:val="20"/>
              </w:rPr>
              <w:t>Inputs:</w:t>
            </w:r>
          </w:p>
          <w:p w14:paraId="402268AF" w14:textId="2C7BEEFA" w:rsidR="00861D7E" w:rsidRPr="00861D7E" w:rsidRDefault="00861D7E" w:rsidP="0065796D">
            <w:pPr>
              <w:pStyle w:val="TableParagraph"/>
              <w:rPr>
                <w:rFonts w:ascii="Arial" w:hAnsi="Arial"/>
                <w:sz w:val="20"/>
              </w:rPr>
            </w:pPr>
            <w:r w:rsidRPr="00861D7E">
              <w:rPr>
                <w:rFonts w:ascii="Arial" w:hAnsi="Arial"/>
                <w:sz w:val="20"/>
              </w:rPr>
              <w:t>Company relevant information</w:t>
            </w:r>
          </w:p>
          <w:p w14:paraId="3681D4CE" w14:textId="1719496C" w:rsidR="00C91DF5" w:rsidRPr="00861D7E" w:rsidRDefault="00B10A5F" w:rsidP="0065796D">
            <w:pPr>
              <w:pStyle w:val="TableParagraph"/>
              <w:rPr>
                <w:rFonts w:ascii="Arial" w:hAnsi="Arial"/>
                <w:sz w:val="20"/>
              </w:rPr>
            </w:pPr>
            <w:r w:rsidRPr="00861D7E">
              <w:rPr>
                <w:rFonts w:ascii="Arial" w:hAnsi="Arial"/>
                <w:sz w:val="20"/>
              </w:rPr>
              <w:t>Relevant funding call documentation and application templates (if project is tied to a funding call)</w:t>
            </w:r>
          </w:p>
        </w:tc>
      </w:tr>
      <w:tr w:rsidR="00C91DF5" w:rsidRPr="006E357F" w14:paraId="1C9423F5" w14:textId="77777777" w:rsidTr="0065796D">
        <w:trPr>
          <w:trHeight w:val="284"/>
        </w:trPr>
        <w:tc>
          <w:tcPr>
            <w:tcW w:w="8929" w:type="dxa"/>
            <w:gridSpan w:val="3"/>
          </w:tcPr>
          <w:p w14:paraId="47143E4E" w14:textId="77777777" w:rsidR="00C91DF5" w:rsidRPr="00861D7E" w:rsidRDefault="00C91DF5" w:rsidP="0065796D">
            <w:pPr>
              <w:pStyle w:val="TableParagraph"/>
              <w:rPr>
                <w:rFonts w:ascii="Arial" w:hAnsi="Arial" w:cs="Arial"/>
                <w:spacing w:val="-2"/>
                <w:sz w:val="20"/>
                <w:szCs w:val="20"/>
              </w:rPr>
            </w:pPr>
            <w:r w:rsidRPr="00861D7E">
              <w:rPr>
                <w:rFonts w:ascii="Arial" w:hAnsi="Arial" w:cs="Arial"/>
                <w:spacing w:val="-2"/>
                <w:sz w:val="20"/>
                <w:szCs w:val="20"/>
              </w:rPr>
              <w:t>Activities:</w:t>
            </w:r>
          </w:p>
          <w:p w14:paraId="6EA7206F" w14:textId="59CB50C1" w:rsidR="00C91DF5" w:rsidRPr="00861D7E" w:rsidRDefault="00B10A5F" w:rsidP="0065796D">
            <w:pPr>
              <w:pStyle w:val="TableParagraph"/>
              <w:rPr>
                <w:rFonts w:ascii="Arial" w:hAnsi="Arial"/>
                <w:sz w:val="20"/>
              </w:rPr>
            </w:pPr>
            <w:r w:rsidRPr="00861D7E">
              <w:rPr>
                <w:rFonts w:ascii="Arial" w:hAnsi="Arial" w:cs="Arial"/>
                <w:spacing w:val="-2"/>
                <w:sz w:val="20"/>
                <w:szCs w:val="20"/>
              </w:rPr>
              <w:t xml:space="preserve">Support company in defining the </w:t>
            </w:r>
            <w:r w:rsidR="0062108F" w:rsidRPr="00861D7E">
              <w:rPr>
                <w:rFonts w:ascii="Arial" w:hAnsi="Arial" w:cs="Arial"/>
                <w:spacing w:val="-2"/>
                <w:sz w:val="20"/>
                <w:szCs w:val="20"/>
              </w:rPr>
              <w:t xml:space="preserve">best way to enter the space business and/or integrate space assets/satellite data </w:t>
            </w:r>
            <w:r w:rsidRPr="00861D7E">
              <w:rPr>
                <w:rFonts w:ascii="Arial" w:hAnsi="Arial" w:cs="Arial"/>
                <w:spacing w:val="-2"/>
                <w:sz w:val="20"/>
                <w:szCs w:val="20"/>
              </w:rPr>
              <w:t>project scope and in preparing and submitting a funding application proposal (if project is tied to a funding call)</w:t>
            </w:r>
          </w:p>
        </w:tc>
      </w:tr>
      <w:tr w:rsidR="00C91DF5" w:rsidRPr="006E357F" w14:paraId="0EF7978D" w14:textId="77777777" w:rsidTr="0065796D">
        <w:trPr>
          <w:trHeight w:val="284"/>
        </w:trPr>
        <w:tc>
          <w:tcPr>
            <w:tcW w:w="8929" w:type="dxa"/>
            <w:gridSpan w:val="3"/>
          </w:tcPr>
          <w:p w14:paraId="7A343B8D" w14:textId="77777777" w:rsidR="00C91DF5" w:rsidRPr="00861D7E" w:rsidRDefault="00C91DF5" w:rsidP="0065796D">
            <w:pPr>
              <w:pStyle w:val="TableParagraph"/>
              <w:rPr>
                <w:rFonts w:ascii="Arial" w:hAnsi="Arial" w:cs="Arial"/>
                <w:spacing w:val="-2"/>
                <w:sz w:val="20"/>
                <w:szCs w:val="20"/>
              </w:rPr>
            </w:pPr>
            <w:r w:rsidRPr="00861D7E">
              <w:rPr>
                <w:rFonts w:ascii="Arial" w:hAnsi="Arial" w:cs="Arial"/>
                <w:spacing w:val="-2"/>
                <w:sz w:val="20"/>
                <w:szCs w:val="20"/>
              </w:rPr>
              <w:t>Outputs:</w:t>
            </w:r>
          </w:p>
          <w:p w14:paraId="40DD905A" w14:textId="77777777" w:rsidR="00C91DF5" w:rsidRPr="00861D7E" w:rsidRDefault="00B10A5F" w:rsidP="0065796D">
            <w:pPr>
              <w:pStyle w:val="TableParagraph"/>
              <w:rPr>
                <w:rFonts w:ascii="Arial" w:hAnsi="Arial" w:cs="Arial"/>
                <w:spacing w:val="-2"/>
                <w:sz w:val="20"/>
                <w:szCs w:val="20"/>
              </w:rPr>
            </w:pPr>
            <w:r w:rsidRPr="00861D7E">
              <w:rPr>
                <w:rFonts w:ascii="Arial" w:hAnsi="Arial" w:cs="Arial"/>
                <w:spacing w:val="-2"/>
                <w:sz w:val="20"/>
                <w:szCs w:val="20"/>
              </w:rPr>
              <w:t>Project scope and deliverables defined; funding application proposal submitted to the funding body (if project is tied to a funding call)</w:t>
            </w:r>
          </w:p>
        </w:tc>
      </w:tr>
      <w:tr w:rsidR="00C91DF5" w:rsidRPr="006E357F" w14:paraId="3C7C21BF" w14:textId="77777777" w:rsidTr="0065796D">
        <w:trPr>
          <w:trHeight w:val="284"/>
        </w:trPr>
        <w:tc>
          <w:tcPr>
            <w:tcW w:w="6341" w:type="dxa"/>
          </w:tcPr>
          <w:p w14:paraId="4B7DC14E" w14:textId="77777777" w:rsidR="00C91DF5" w:rsidRPr="006E357F" w:rsidRDefault="00C91DF5" w:rsidP="00CF5E16">
            <w:pPr>
              <w:pStyle w:val="TableParagraph"/>
              <w:rPr>
                <w:rFonts w:ascii="Arial" w:hAnsi="Arial" w:cs="Arial"/>
                <w:sz w:val="20"/>
                <w:szCs w:val="20"/>
              </w:rPr>
            </w:pPr>
          </w:p>
        </w:tc>
        <w:tc>
          <w:tcPr>
            <w:tcW w:w="1134" w:type="dxa"/>
          </w:tcPr>
          <w:p w14:paraId="326DB94F" w14:textId="77777777" w:rsidR="00C91DF5" w:rsidRPr="006E357F" w:rsidRDefault="00C91DF5" w:rsidP="00CF5E16">
            <w:pPr>
              <w:pStyle w:val="TableParagraph"/>
              <w:jc w:val="center"/>
              <w:rPr>
                <w:rFonts w:ascii="Arial" w:hAnsi="Arial" w:cs="Arial"/>
                <w:sz w:val="20"/>
                <w:szCs w:val="20"/>
              </w:rPr>
            </w:pPr>
            <w:r>
              <w:rPr>
                <w:rFonts w:ascii="Arial" w:hAnsi="Arial" w:cs="Arial"/>
                <w:spacing w:val="-4"/>
                <w:sz w:val="20"/>
                <w:szCs w:val="20"/>
              </w:rPr>
              <w:t>Hours</w:t>
            </w:r>
          </w:p>
        </w:tc>
        <w:tc>
          <w:tcPr>
            <w:tcW w:w="1454" w:type="dxa"/>
          </w:tcPr>
          <w:p w14:paraId="366ADBB9" w14:textId="77777777" w:rsidR="00C91DF5" w:rsidRPr="006E357F" w:rsidRDefault="00C91DF5" w:rsidP="00CF5E16">
            <w:pPr>
              <w:pStyle w:val="TableParagraph"/>
              <w:ind w:left="6"/>
              <w:jc w:val="center"/>
              <w:rPr>
                <w:rFonts w:ascii="Arial" w:hAnsi="Arial" w:cs="Arial"/>
                <w:sz w:val="20"/>
                <w:szCs w:val="20"/>
              </w:rPr>
            </w:pPr>
            <w:r>
              <w:rPr>
                <w:rFonts w:ascii="Arial" w:hAnsi="Arial" w:cs="Arial"/>
                <w:spacing w:val="-4"/>
                <w:sz w:val="20"/>
                <w:szCs w:val="20"/>
              </w:rPr>
              <w:t>Cost (Euro)</w:t>
            </w:r>
          </w:p>
        </w:tc>
      </w:tr>
      <w:tr w:rsidR="00C91DF5" w:rsidRPr="006E357F" w14:paraId="405B9C7C" w14:textId="77777777" w:rsidTr="0065796D">
        <w:trPr>
          <w:trHeight w:val="284"/>
        </w:trPr>
        <w:tc>
          <w:tcPr>
            <w:tcW w:w="6341" w:type="dxa"/>
          </w:tcPr>
          <w:p w14:paraId="0127788D" w14:textId="34EB8172" w:rsidR="00C91DF5" w:rsidRPr="006E357F" w:rsidRDefault="00CD3FF5" w:rsidP="006579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Name of personnel:</w:t>
            </w:r>
            <w:r>
              <w:rPr>
                <w:rFonts w:ascii="Arial" w:eastAsia="Arial" w:hAnsi="Arial" w:cs="Arial"/>
                <w:color w:val="000000"/>
                <w:sz w:val="20"/>
                <w:szCs w:val="20"/>
              </w:rPr>
              <w:br/>
              <w:t>Poul Zimmermann Nielsen</w:t>
            </w:r>
            <w:r>
              <w:rPr>
                <w:rFonts w:ascii="Arial" w:hAnsi="Arial" w:cs="Arial"/>
                <w:sz w:val="20"/>
                <w:szCs w:val="20"/>
              </w:rPr>
              <w:t xml:space="preserve">, Mette </w:t>
            </w:r>
            <w:proofErr w:type="spellStart"/>
            <w:r>
              <w:rPr>
                <w:rFonts w:ascii="Arial" w:hAnsi="Arial" w:cs="Arial"/>
                <w:sz w:val="20"/>
                <w:szCs w:val="20"/>
              </w:rPr>
              <w:t>Mindedahl</w:t>
            </w:r>
            <w:proofErr w:type="spellEnd"/>
            <w:r>
              <w:rPr>
                <w:rFonts w:ascii="Arial" w:hAnsi="Arial" w:cs="Arial"/>
                <w:sz w:val="20"/>
                <w:szCs w:val="20"/>
              </w:rPr>
              <w:t xml:space="preserve"> Bruun</w:t>
            </w:r>
          </w:p>
        </w:tc>
        <w:tc>
          <w:tcPr>
            <w:tcW w:w="1134" w:type="dxa"/>
          </w:tcPr>
          <w:p w14:paraId="62487CBB" w14:textId="1E061A8F" w:rsidR="00C91DF5" w:rsidRPr="006E357F" w:rsidRDefault="00C91DF5" w:rsidP="00CF5E16">
            <w:pPr>
              <w:pStyle w:val="TableParagraph"/>
              <w:jc w:val="center"/>
              <w:rPr>
                <w:rFonts w:ascii="Arial" w:hAnsi="Arial" w:cs="Arial"/>
                <w:sz w:val="20"/>
                <w:szCs w:val="20"/>
              </w:rPr>
            </w:pPr>
            <w:r>
              <w:rPr>
                <w:rFonts w:ascii="Arial" w:hAnsi="Arial" w:cs="Arial"/>
                <w:sz w:val="20"/>
                <w:szCs w:val="20"/>
              </w:rPr>
              <w:t>1</w:t>
            </w:r>
            <w:r w:rsidR="0075601E">
              <w:rPr>
                <w:rFonts w:ascii="Arial" w:hAnsi="Arial" w:cs="Arial"/>
                <w:sz w:val="20"/>
                <w:szCs w:val="20"/>
              </w:rPr>
              <w:t>5</w:t>
            </w:r>
          </w:p>
        </w:tc>
        <w:tc>
          <w:tcPr>
            <w:tcW w:w="1454" w:type="dxa"/>
          </w:tcPr>
          <w:p w14:paraId="11E60507" w14:textId="6AB4C826" w:rsidR="00C91DF5" w:rsidRPr="006E357F" w:rsidRDefault="004524EB" w:rsidP="00CF5E16">
            <w:pPr>
              <w:pStyle w:val="TableParagraph"/>
              <w:jc w:val="center"/>
              <w:rPr>
                <w:rFonts w:ascii="Arial" w:hAnsi="Arial" w:cs="Arial"/>
                <w:sz w:val="20"/>
                <w:szCs w:val="20"/>
              </w:rPr>
            </w:pPr>
            <w:r>
              <w:rPr>
                <w:rFonts w:ascii="Arial" w:hAnsi="Arial" w:cs="Arial"/>
                <w:sz w:val="20"/>
                <w:szCs w:val="20"/>
              </w:rPr>
              <w:t>2682</w:t>
            </w:r>
          </w:p>
        </w:tc>
      </w:tr>
      <w:tr w:rsidR="00C91DF5" w:rsidRPr="006E357F" w14:paraId="13AF6E3D" w14:textId="77777777" w:rsidTr="0065796D">
        <w:trPr>
          <w:trHeight w:val="284"/>
        </w:trPr>
        <w:tc>
          <w:tcPr>
            <w:tcW w:w="6341" w:type="dxa"/>
          </w:tcPr>
          <w:p w14:paraId="158F0AB4" w14:textId="77777777" w:rsidR="00C91DF5" w:rsidRPr="004A313B" w:rsidRDefault="00C91DF5" w:rsidP="0065796D">
            <w:pPr>
              <w:pStyle w:val="TableParagraph"/>
              <w:rPr>
                <w:rFonts w:ascii="Arial" w:eastAsia="Arial" w:hAnsi="Arial" w:cs="Arial"/>
                <w:color w:val="000000"/>
                <w:sz w:val="20"/>
                <w:szCs w:val="20"/>
                <w:lang w:val="en-CA"/>
              </w:rPr>
            </w:pPr>
            <w:r>
              <w:rPr>
                <w:rFonts w:ascii="Arial" w:eastAsia="Arial" w:hAnsi="Arial" w:cs="Arial"/>
                <w:color w:val="000000"/>
                <w:sz w:val="20"/>
                <w:szCs w:val="20"/>
              </w:rPr>
              <w:t xml:space="preserve">Name(s) of personnel: </w:t>
            </w:r>
            <w:r>
              <w:rPr>
                <w:rFonts w:ascii="Arial" w:eastAsia="Arial" w:hAnsi="Arial" w:cs="Arial"/>
                <w:color w:val="000000"/>
                <w:sz w:val="20"/>
                <w:szCs w:val="20"/>
              </w:rPr>
              <w:br/>
              <w:t xml:space="preserve">María del Mar </w:t>
            </w:r>
            <w:proofErr w:type="spellStart"/>
            <w:r>
              <w:rPr>
                <w:rFonts w:ascii="Arial" w:eastAsia="Arial" w:hAnsi="Arial" w:cs="Arial"/>
                <w:color w:val="000000"/>
                <w:sz w:val="20"/>
                <w:szCs w:val="20"/>
                <w:lang w:val="en-CA"/>
              </w:rPr>
              <w:t>Canovaca</w:t>
            </w:r>
            <w:proofErr w:type="spellEnd"/>
            <w:r>
              <w:rPr>
                <w:rFonts w:ascii="Arial" w:eastAsia="Arial" w:hAnsi="Arial" w:cs="Arial"/>
                <w:color w:val="000000"/>
                <w:sz w:val="20"/>
                <w:szCs w:val="20"/>
                <w:lang w:val="en-CA"/>
              </w:rPr>
              <w:t xml:space="preserve"> Bravo</w:t>
            </w:r>
            <w:r>
              <w:rPr>
                <w:rFonts w:ascii="Arial" w:eastAsia="Arial" w:hAnsi="Arial" w:cs="Arial"/>
                <w:color w:val="000000"/>
                <w:sz w:val="20"/>
                <w:szCs w:val="20"/>
              </w:rPr>
              <w:t>, Jake Rockliff, Stefan Ovesen Banke</w:t>
            </w:r>
          </w:p>
        </w:tc>
        <w:tc>
          <w:tcPr>
            <w:tcW w:w="1134" w:type="dxa"/>
          </w:tcPr>
          <w:p w14:paraId="2B9A6413" w14:textId="024B83ED" w:rsidR="00C91DF5" w:rsidRPr="006E357F" w:rsidRDefault="00C91DF5" w:rsidP="00CF5E16">
            <w:pPr>
              <w:pStyle w:val="TableParagraph"/>
              <w:jc w:val="center"/>
              <w:rPr>
                <w:rFonts w:ascii="Arial" w:hAnsi="Arial" w:cs="Arial"/>
                <w:sz w:val="20"/>
                <w:szCs w:val="20"/>
              </w:rPr>
            </w:pPr>
            <w:r>
              <w:rPr>
                <w:rFonts w:ascii="Arial" w:hAnsi="Arial" w:cs="Arial"/>
                <w:sz w:val="20"/>
                <w:szCs w:val="20"/>
              </w:rPr>
              <w:t>2</w:t>
            </w:r>
            <w:r w:rsidR="0075601E">
              <w:rPr>
                <w:rFonts w:ascii="Arial" w:hAnsi="Arial" w:cs="Arial"/>
                <w:sz w:val="20"/>
                <w:szCs w:val="20"/>
              </w:rPr>
              <w:t>5</w:t>
            </w:r>
          </w:p>
        </w:tc>
        <w:tc>
          <w:tcPr>
            <w:tcW w:w="1454" w:type="dxa"/>
          </w:tcPr>
          <w:p w14:paraId="5CFDE7B8" w14:textId="3BB2E8DA" w:rsidR="00C91DF5" w:rsidRPr="006E357F" w:rsidRDefault="004524EB" w:rsidP="00CF5E16">
            <w:pPr>
              <w:pStyle w:val="TableParagraph"/>
              <w:jc w:val="center"/>
              <w:rPr>
                <w:rFonts w:ascii="Arial" w:hAnsi="Arial" w:cs="Arial"/>
                <w:sz w:val="20"/>
                <w:szCs w:val="20"/>
              </w:rPr>
            </w:pPr>
            <w:r>
              <w:rPr>
                <w:rFonts w:ascii="Arial" w:hAnsi="Arial" w:cs="Arial"/>
                <w:sz w:val="20"/>
                <w:szCs w:val="20"/>
              </w:rPr>
              <w:t>3515</w:t>
            </w:r>
          </w:p>
        </w:tc>
      </w:tr>
      <w:tr w:rsidR="00C55CBE" w:rsidRPr="006E357F" w14:paraId="3F3F87A3" w14:textId="77777777" w:rsidTr="0065796D">
        <w:trPr>
          <w:trHeight w:val="284"/>
        </w:trPr>
        <w:tc>
          <w:tcPr>
            <w:tcW w:w="6341" w:type="dxa"/>
          </w:tcPr>
          <w:p w14:paraId="4C24DF52" w14:textId="77777777" w:rsidR="00C55CBE" w:rsidRPr="006E357F" w:rsidRDefault="00C55CBE" w:rsidP="0065796D">
            <w:pPr>
              <w:pStyle w:val="TableParagraph"/>
              <w:rPr>
                <w:rFonts w:ascii="Arial" w:eastAsia="Arial" w:hAnsi="Arial" w:cs="Arial"/>
                <w:color w:val="000000"/>
                <w:sz w:val="20"/>
                <w:szCs w:val="20"/>
              </w:rPr>
            </w:pPr>
            <w:r>
              <w:rPr>
                <w:rFonts w:ascii="Arial" w:eastAsia="Arial" w:hAnsi="Arial" w:cs="Arial"/>
                <w:color w:val="000000"/>
                <w:sz w:val="20"/>
                <w:szCs w:val="20"/>
              </w:rPr>
              <w:t>Total</w:t>
            </w:r>
          </w:p>
        </w:tc>
        <w:tc>
          <w:tcPr>
            <w:tcW w:w="1134" w:type="dxa"/>
          </w:tcPr>
          <w:p w14:paraId="3D98195E" w14:textId="273F6FA2" w:rsidR="00C55CBE" w:rsidRDefault="004524EB" w:rsidP="00CF5E16">
            <w:pPr>
              <w:pStyle w:val="TableParagraph"/>
              <w:jc w:val="center"/>
              <w:rPr>
                <w:rFonts w:ascii="Arial" w:hAnsi="Arial" w:cs="Arial"/>
                <w:sz w:val="20"/>
                <w:szCs w:val="20"/>
              </w:rPr>
            </w:pPr>
            <w:r>
              <w:rPr>
                <w:rFonts w:ascii="Arial" w:hAnsi="Arial" w:cs="Arial"/>
                <w:sz w:val="20"/>
                <w:szCs w:val="20"/>
              </w:rPr>
              <w:t>4</w:t>
            </w:r>
            <w:r w:rsidR="00C55CBE">
              <w:rPr>
                <w:rFonts w:ascii="Arial" w:hAnsi="Arial" w:cs="Arial"/>
                <w:sz w:val="20"/>
                <w:szCs w:val="20"/>
              </w:rPr>
              <w:t>0</w:t>
            </w:r>
          </w:p>
        </w:tc>
        <w:tc>
          <w:tcPr>
            <w:tcW w:w="1454" w:type="dxa"/>
          </w:tcPr>
          <w:p w14:paraId="0F11F70E" w14:textId="79B5700A" w:rsidR="00C55CBE" w:rsidRDefault="004524EB" w:rsidP="00CF5E16">
            <w:pPr>
              <w:pStyle w:val="TableParagraph"/>
              <w:jc w:val="center"/>
              <w:rPr>
                <w:rFonts w:ascii="Arial" w:hAnsi="Arial" w:cs="Arial"/>
                <w:sz w:val="20"/>
                <w:szCs w:val="20"/>
              </w:rPr>
            </w:pPr>
            <w:r>
              <w:rPr>
                <w:rFonts w:ascii="Arial" w:hAnsi="Arial" w:cs="Arial"/>
                <w:sz w:val="20"/>
                <w:szCs w:val="20"/>
              </w:rPr>
              <w:t>6197</w:t>
            </w:r>
          </w:p>
        </w:tc>
      </w:tr>
    </w:tbl>
    <w:p w14:paraId="034350DC" w14:textId="77777777" w:rsidR="00B10A5F" w:rsidRDefault="00B10A5F" w:rsidP="002B1A9E">
      <w:pPr>
        <w:pStyle w:val="BodyText"/>
        <w:spacing w:before="2" w:line="259" w:lineRule="auto"/>
        <w:rPr>
          <w:sz w:val="22"/>
          <w:szCs w:val="22"/>
        </w:rPr>
      </w:pPr>
    </w:p>
    <w:p w14:paraId="703D4AFD" w14:textId="77777777" w:rsidR="00861D7E" w:rsidRDefault="00861D7E" w:rsidP="002B1A9E">
      <w:pPr>
        <w:pStyle w:val="BodyText"/>
        <w:spacing w:before="2" w:line="259" w:lineRule="auto"/>
        <w:rPr>
          <w:sz w:val="22"/>
          <w:szCs w:val="22"/>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1E0" w:firstRow="1" w:lastRow="1" w:firstColumn="1" w:lastColumn="1" w:noHBand="0" w:noVBand="0"/>
      </w:tblPr>
      <w:tblGrid>
        <w:gridCol w:w="6341"/>
        <w:gridCol w:w="1134"/>
        <w:gridCol w:w="1454"/>
      </w:tblGrid>
      <w:tr w:rsidR="00B10A5F" w:rsidRPr="00FC3097" w14:paraId="334FB19E" w14:textId="77777777" w:rsidTr="0065796D">
        <w:trPr>
          <w:trHeight w:val="284"/>
        </w:trPr>
        <w:tc>
          <w:tcPr>
            <w:tcW w:w="8929" w:type="dxa"/>
            <w:gridSpan w:val="3"/>
          </w:tcPr>
          <w:p w14:paraId="4881B6D4" w14:textId="77777777" w:rsidR="00B10A5F" w:rsidRPr="00FC3097" w:rsidRDefault="00B10A5F" w:rsidP="0065796D">
            <w:pPr>
              <w:pStyle w:val="BodyText"/>
              <w:rPr>
                <w:rFonts w:ascii="Arial" w:hAnsi="Arial" w:cs="Arial"/>
                <w:b/>
                <w:bCs/>
                <w:sz w:val="20"/>
                <w:szCs w:val="20"/>
              </w:rPr>
            </w:pPr>
            <w:r>
              <w:rPr>
                <w:rFonts w:ascii="Arial" w:hAnsi="Arial" w:cs="Arial"/>
                <w:b/>
                <w:bCs/>
                <w:sz w:val="20"/>
                <w:szCs w:val="20"/>
              </w:rPr>
              <w:t>Work</w:t>
            </w:r>
            <w:r>
              <w:rPr>
                <w:rFonts w:ascii="Arial" w:hAnsi="Arial" w:cs="Arial"/>
                <w:b/>
                <w:bCs/>
                <w:spacing w:val="-5"/>
                <w:sz w:val="20"/>
                <w:szCs w:val="20"/>
              </w:rPr>
              <w:t xml:space="preserve"> </w:t>
            </w:r>
            <w:r>
              <w:rPr>
                <w:rFonts w:ascii="Arial" w:hAnsi="Arial" w:cs="Arial"/>
                <w:b/>
                <w:bCs/>
                <w:sz w:val="20"/>
                <w:szCs w:val="20"/>
              </w:rPr>
              <w:t>Package</w:t>
            </w:r>
            <w:r>
              <w:rPr>
                <w:rFonts w:ascii="Arial" w:hAnsi="Arial" w:cs="Arial"/>
                <w:b/>
                <w:bCs/>
                <w:spacing w:val="-2"/>
                <w:sz w:val="20"/>
                <w:szCs w:val="20"/>
              </w:rPr>
              <w:t xml:space="preserve"> 02</w:t>
            </w:r>
            <w:r>
              <w:rPr>
                <w:rFonts w:ascii="Arial" w:hAnsi="Arial" w:cs="Arial"/>
                <w:b/>
                <w:bCs/>
                <w:spacing w:val="-2"/>
                <w:sz w:val="20"/>
                <w:szCs w:val="20"/>
              </w:rPr>
              <w:br/>
            </w:r>
            <w:r>
              <w:rPr>
                <w:rFonts w:ascii="Arial" w:hAnsi="Arial" w:cs="Arial"/>
                <w:b/>
                <w:bCs/>
                <w:spacing w:val="-4"/>
                <w:sz w:val="20"/>
                <w:szCs w:val="20"/>
              </w:rPr>
              <w:t xml:space="preserve">Name: </w:t>
            </w:r>
            <w:r>
              <w:rPr>
                <w:rFonts w:ascii="Arial" w:hAnsi="Arial" w:cs="Arial"/>
                <w:spacing w:val="-2"/>
                <w:sz w:val="20"/>
                <w:szCs w:val="20"/>
              </w:rPr>
              <w:t>Contract Completion &amp; Project Initiation Support Phase</w:t>
            </w:r>
          </w:p>
        </w:tc>
      </w:tr>
      <w:tr w:rsidR="00B10A5F" w:rsidRPr="00FC3097" w14:paraId="5E8201E5" w14:textId="77777777" w:rsidTr="0065796D">
        <w:trPr>
          <w:trHeight w:val="284"/>
        </w:trPr>
        <w:tc>
          <w:tcPr>
            <w:tcW w:w="8929" w:type="dxa"/>
            <w:gridSpan w:val="3"/>
          </w:tcPr>
          <w:p w14:paraId="135DD9A3" w14:textId="77777777" w:rsidR="00B10A5F" w:rsidRPr="006E357F" w:rsidRDefault="00B10A5F" w:rsidP="0065796D">
            <w:pPr>
              <w:pStyle w:val="TableParagraph"/>
              <w:rPr>
                <w:rFonts w:ascii="Arial" w:hAnsi="Arial" w:cs="Arial"/>
                <w:spacing w:val="-2"/>
                <w:sz w:val="20"/>
                <w:szCs w:val="20"/>
              </w:rPr>
            </w:pPr>
            <w:r>
              <w:rPr>
                <w:rFonts w:ascii="Arial" w:hAnsi="Arial" w:cs="Arial"/>
                <w:spacing w:val="-2"/>
                <w:sz w:val="20"/>
                <w:szCs w:val="20"/>
              </w:rPr>
              <w:t>Inputs:</w:t>
            </w:r>
          </w:p>
          <w:p w14:paraId="1272F086" w14:textId="77777777" w:rsidR="00B10A5F" w:rsidRPr="00FC3097" w:rsidRDefault="002C6878" w:rsidP="0065796D">
            <w:pPr>
              <w:pStyle w:val="TableParagraph"/>
              <w:rPr>
                <w:rFonts w:ascii="Arial" w:hAnsi="Arial" w:cs="Arial"/>
                <w:spacing w:val="-2"/>
                <w:sz w:val="20"/>
                <w:szCs w:val="20"/>
              </w:rPr>
            </w:pPr>
            <w:r>
              <w:rPr>
                <w:rFonts w:ascii="Arial" w:hAnsi="Arial" w:cs="Arial"/>
                <w:spacing w:val="-2"/>
                <w:sz w:val="20"/>
                <w:szCs w:val="20"/>
              </w:rPr>
              <w:t>Defined project scope from WP01; funding body confirmation of proposal selection (if project is tied to a funding call)</w:t>
            </w:r>
          </w:p>
        </w:tc>
      </w:tr>
      <w:tr w:rsidR="00B10A5F" w:rsidRPr="00FC3097" w14:paraId="4E4F0EBE" w14:textId="77777777" w:rsidTr="0065796D">
        <w:trPr>
          <w:trHeight w:val="284"/>
        </w:trPr>
        <w:tc>
          <w:tcPr>
            <w:tcW w:w="8929" w:type="dxa"/>
            <w:gridSpan w:val="3"/>
          </w:tcPr>
          <w:p w14:paraId="3C8F9764" w14:textId="77777777" w:rsidR="00B10A5F" w:rsidRPr="006E357F" w:rsidRDefault="00B10A5F" w:rsidP="0065796D">
            <w:pPr>
              <w:pStyle w:val="TableParagraph"/>
              <w:rPr>
                <w:rFonts w:ascii="Arial" w:hAnsi="Arial" w:cs="Arial"/>
                <w:spacing w:val="-2"/>
                <w:sz w:val="20"/>
                <w:szCs w:val="20"/>
              </w:rPr>
            </w:pPr>
            <w:r>
              <w:rPr>
                <w:rFonts w:ascii="Arial" w:hAnsi="Arial" w:cs="Arial"/>
                <w:spacing w:val="-2"/>
                <w:sz w:val="20"/>
                <w:szCs w:val="20"/>
              </w:rPr>
              <w:t>Activities:</w:t>
            </w:r>
          </w:p>
          <w:p w14:paraId="6BAFB210" w14:textId="77777777" w:rsidR="00B10A5F" w:rsidRPr="00FC3097" w:rsidRDefault="002C6878" w:rsidP="0065796D">
            <w:pPr>
              <w:pStyle w:val="TableParagraph"/>
              <w:rPr>
                <w:rFonts w:ascii="Arial" w:hAnsi="Arial" w:cs="Arial"/>
                <w:spacing w:val="-2"/>
                <w:sz w:val="20"/>
                <w:szCs w:val="20"/>
              </w:rPr>
            </w:pPr>
            <w:r>
              <w:rPr>
                <w:rFonts w:ascii="Arial" w:hAnsi="Arial" w:cs="Arial"/>
                <w:spacing w:val="-2"/>
                <w:sz w:val="20"/>
                <w:szCs w:val="20"/>
              </w:rPr>
              <w:t>Support company in addressing any funding body follow-up and in contract negotiations and finalization (if project is tied to a funding call); support in preparations for project initiation</w:t>
            </w:r>
          </w:p>
        </w:tc>
      </w:tr>
      <w:tr w:rsidR="00B10A5F" w:rsidRPr="006E357F" w14:paraId="2A032C04" w14:textId="77777777" w:rsidTr="0065796D">
        <w:trPr>
          <w:trHeight w:val="284"/>
        </w:trPr>
        <w:tc>
          <w:tcPr>
            <w:tcW w:w="8929" w:type="dxa"/>
            <w:gridSpan w:val="3"/>
          </w:tcPr>
          <w:p w14:paraId="49F55D79" w14:textId="77777777" w:rsidR="00B10A5F" w:rsidRPr="006E357F" w:rsidRDefault="00B10A5F" w:rsidP="0065796D">
            <w:pPr>
              <w:pStyle w:val="TableParagraph"/>
              <w:rPr>
                <w:rFonts w:ascii="Arial" w:hAnsi="Arial" w:cs="Arial"/>
                <w:spacing w:val="-2"/>
                <w:sz w:val="20"/>
                <w:szCs w:val="20"/>
              </w:rPr>
            </w:pPr>
            <w:r>
              <w:rPr>
                <w:rFonts w:ascii="Arial" w:hAnsi="Arial" w:cs="Arial"/>
                <w:spacing w:val="-2"/>
                <w:sz w:val="20"/>
                <w:szCs w:val="20"/>
              </w:rPr>
              <w:t>Outputs:</w:t>
            </w:r>
          </w:p>
          <w:p w14:paraId="650FCB9D" w14:textId="77777777" w:rsidR="00B10A5F" w:rsidRPr="006E357F" w:rsidRDefault="00B10A5F" w:rsidP="0065796D">
            <w:pPr>
              <w:pStyle w:val="TableParagraph"/>
              <w:rPr>
                <w:rFonts w:ascii="Arial" w:hAnsi="Arial" w:cs="Arial"/>
                <w:sz w:val="20"/>
                <w:szCs w:val="20"/>
              </w:rPr>
            </w:pPr>
            <w:r>
              <w:rPr>
                <w:rFonts w:ascii="Arial" w:hAnsi="Arial" w:cs="Arial"/>
                <w:spacing w:val="-2"/>
                <w:sz w:val="20"/>
                <w:szCs w:val="20"/>
              </w:rPr>
              <w:t>Project contract signed (if project is tied to a funding call) and kick-off of project</w:t>
            </w:r>
          </w:p>
        </w:tc>
      </w:tr>
      <w:tr w:rsidR="00B10A5F" w:rsidRPr="006E357F" w14:paraId="4C7CBE5A" w14:textId="77777777" w:rsidTr="0065796D">
        <w:trPr>
          <w:trHeight w:val="284"/>
        </w:trPr>
        <w:tc>
          <w:tcPr>
            <w:tcW w:w="6341" w:type="dxa"/>
          </w:tcPr>
          <w:p w14:paraId="56BC5118" w14:textId="77777777" w:rsidR="00B10A5F" w:rsidRPr="006E357F" w:rsidRDefault="00B10A5F" w:rsidP="0009726F">
            <w:pPr>
              <w:pStyle w:val="TableParagraph"/>
              <w:rPr>
                <w:rFonts w:ascii="Arial" w:hAnsi="Arial" w:cs="Arial"/>
                <w:sz w:val="20"/>
                <w:szCs w:val="20"/>
              </w:rPr>
            </w:pPr>
          </w:p>
        </w:tc>
        <w:tc>
          <w:tcPr>
            <w:tcW w:w="1134" w:type="dxa"/>
          </w:tcPr>
          <w:p w14:paraId="117FF60A" w14:textId="77777777" w:rsidR="00B10A5F" w:rsidRPr="006E357F" w:rsidRDefault="00B10A5F" w:rsidP="0009726F">
            <w:pPr>
              <w:pStyle w:val="TableParagraph"/>
              <w:ind w:left="462"/>
              <w:rPr>
                <w:rFonts w:ascii="Arial" w:hAnsi="Arial" w:cs="Arial"/>
                <w:sz w:val="20"/>
                <w:szCs w:val="20"/>
              </w:rPr>
            </w:pPr>
            <w:r>
              <w:rPr>
                <w:rFonts w:ascii="Arial" w:hAnsi="Arial" w:cs="Arial"/>
                <w:spacing w:val="-4"/>
                <w:sz w:val="20"/>
                <w:szCs w:val="20"/>
              </w:rPr>
              <w:t>Hours</w:t>
            </w:r>
          </w:p>
        </w:tc>
        <w:tc>
          <w:tcPr>
            <w:tcW w:w="1454" w:type="dxa"/>
          </w:tcPr>
          <w:p w14:paraId="750E9BD2" w14:textId="77777777" w:rsidR="00B10A5F" w:rsidRPr="006E357F" w:rsidRDefault="00B10A5F" w:rsidP="0009726F">
            <w:pPr>
              <w:pStyle w:val="TableParagraph"/>
              <w:ind w:left="6"/>
              <w:jc w:val="center"/>
              <w:rPr>
                <w:rFonts w:ascii="Arial" w:hAnsi="Arial" w:cs="Arial"/>
                <w:sz w:val="20"/>
                <w:szCs w:val="20"/>
              </w:rPr>
            </w:pPr>
            <w:r>
              <w:rPr>
                <w:rFonts w:ascii="Arial" w:hAnsi="Arial" w:cs="Arial"/>
                <w:spacing w:val="-4"/>
                <w:sz w:val="20"/>
                <w:szCs w:val="20"/>
              </w:rPr>
              <w:t>Cost (Euro)</w:t>
            </w:r>
          </w:p>
        </w:tc>
      </w:tr>
      <w:tr w:rsidR="00B10A5F" w:rsidRPr="006E357F" w14:paraId="1FDC8BC1" w14:textId="77777777" w:rsidTr="0065796D">
        <w:trPr>
          <w:trHeight w:val="284"/>
        </w:trPr>
        <w:tc>
          <w:tcPr>
            <w:tcW w:w="6341" w:type="dxa"/>
          </w:tcPr>
          <w:p w14:paraId="689F4E4C" w14:textId="2FF3C6C2" w:rsidR="00B10A5F" w:rsidRPr="006E357F" w:rsidRDefault="00B10A5F" w:rsidP="0065796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Name of personnel:</w:t>
            </w:r>
            <w:r w:rsidR="00CD3FF5">
              <w:rPr>
                <w:rFonts w:ascii="Arial" w:eastAsia="Arial" w:hAnsi="Arial" w:cs="Arial"/>
                <w:color w:val="000000"/>
                <w:sz w:val="20"/>
                <w:szCs w:val="20"/>
              </w:rPr>
              <w:br/>
            </w:r>
            <w:r>
              <w:rPr>
                <w:rFonts w:ascii="Arial" w:eastAsia="Arial" w:hAnsi="Arial" w:cs="Arial"/>
                <w:color w:val="000000"/>
                <w:sz w:val="20"/>
                <w:szCs w:val="20"/>
              </w:rPr>
              <w:t>Poul Zimmermann Nielsen</w:t>
            </w:r>
            <w:r w:rsidR="00CD3FF5">
              <w:rPr>
                <w:rFonts w:ascii="Arial" w:hAnsi="Arial" w:cs="Arial"/>
                <w:sz w:val="20"/>
                <w:szCs w:val="20"/>
              </w:rPr>
              <w:t xml:space="preserve">, Mette </w:t>
            </w:r>
            <w:proofErr w:type="spellStart"/>
            <w:r w:rsidR="00CD3FF5">
              <w:rPr>
                <w:rFonts w:ascii="Arial" w:hAnsi="Arial" w:cs="Arial"/>
                <w:sz w:val="20"/>
                <w:szCs w:val="20"/>
              </w:rPr>
              <w:t>Mindedahl</w:t>
            </w:r>
            <w:proofErr w:type="spellEnd"/>
            <w:r w:rsidR="00CD3FF5">
              <w:rPr>
                <w:rFonts w:ascii="Arial" w:hAnsi="Arial" w:cs="Arial"/>
                <w:sz w:val="20"/>
                <w:szCs w:val="20"/>
              </w:rPr>
              <w:t xml:space="preserve"> Bruun</w:t>
            </w:r>
          </w:p>
        </w:tc>
        <w:tc>
          <w:tcPr>
            <w:tcW w:w="1134" w:type="dxa"/>
          </w:tcPr>
          <w:p w14:paraId="428B9E03" w14:textId="77777777" w:rsidR="00B10A5F" w:rsidRPr="006E357F" w:rsidRDefault="00B10A5F" w:rsidP="0009726F">
            <w:pPr>
              <w:pStyle w:val="TableParagraph"/>
              <w:jc w:val="center"/>
              <w:rPr>
                <w:rFonts w:ascii="Arial" w:hAnsi="Arial" w:cs="Arial"/>
                <w:sz w:val="20"/>
                <w:szCs w:val="20"/>
              </w:rPr>
            </w:pPr>
            <w:r>
              <w:rPr>
                <w:rFonts w:ascii="Arial" w:hAnsi="Arial" w:cs="Arial"/>
                <w:sz w:val="20"/>
                <w:szCs w:val="20"/>
              </w:rPr>
              <w:t>5</w:t>
            </w:r>
          </w:p>
        </w:tc>
        <w:tc>
          <w:tcPr>
            <w:tcW w:w="1454" w:type="dxa"/>
          </w:tcPr>
          <w:p w14:paraId="0139C238" w14:textId="20F06F5E" w:rsidR="00B10A5F" w:rsidRPr="006E357F" w:rsidRDefault="00B10A5F" w:rsidP="0009726F">
            <w:pPr>
              <w:pStyle w:val="TableParagraph"/>
              <w:jc w:val="center"/>
              <w:rPr>
                <w:rFonts w:ascii="Arial" w:hAnsi="Arial" w:cs="Arial"/>
                <w:sz w:val="20"/>
                <w:szCs w:val="20"/>
              </w:rPr>
            </w:pPr>
            <w:r>
              <w:rPr>
                <w:rFonts w:ascii="Arial" w:hAnsi="Arial" w:cs="Arial"/>
                <w:sz w:val="20"/>
                <w:szCs w:val="20"/>
              </w:rPr>
              <w:t>8</w:t>
            </w:r>
            <w:r w:rsidR="004524EB">
              <w:rPr>
                <w:rFonts w:ascii="Arial" w:hAnsi="Arial" w:cs="Arial"/>
                <w:sz w:val="20"/>
                <w:szCs w:val="20"/>
              </w:rPr>
              <w:t>94</w:t>
            </w:r>
          </w:p>
        </w:tc>
      </w:tr>
      <w:tr w:rsidR="00B10A5F" w:rsidRPr="006E357F" w14:paraId="3BA8A268" w14:textId="77777777" w:rsidTr="0065796D">
        <w:trPr>
          <w:trHeight w:val="284"/>
        </w:trPr>
        <w:tc>
          <w:tcPr>
            <w:tcW w:w="6341" w:type="dxa"/>
          </w:tcPr>
          <w:p w14:paraId="6AEA216F" w14:textId="77777777" w:rsidR="00B10A5F" w:rsidRPr="004A313B" w:rsidRDefault="00B10A5F" w:rsidP="0065796D">
            <w:pPr>
              <w:pStyle w:val="TableParagraph"/>
              <w:rPr>
                <w:rFonts w:ascii="Arial" w:eastAsia="Arial" w:hAnsi="Arial" w:cs="Arial"/>
                <w:color w:val="000000"/>
                <w:sz w:val="20"/>
                <w:szCs w:val="20"/>
                <w:lang w:val="en-CA"/>
              </w:rPr>
            </w:pPr>
            <w:r>
              <w:rPr>
                <w:rFonts w:ascii="Arial" w:eastAsia="Arial" w:hAnsi="Arial" w:cs="Arial"/>
                <w:color w:val="000000"/>
                <w:sz w:val="20"/>
                <w:szCs w:val="20"/>
              </w:rPr>
              <w:t xml:space="preserve">Name(s) of personnel: </w:t>
            </w:r>
            <w:r>
              <w:rPr>
                <w:rFonts w:ascii="Arial" w:eastAsia="Arial" w:hAnsi="Arial" w:cs="Arial"/>
                <w:color w:val="000000"/>
                <w:sz w:val="20"/>
                <w:szCs w:val="20"/>
              </w:rPr>
              <w:br/>
              <w:t xml:space="preserve">María del Mar </w:t>
            </w:r>
            <w:proofErr w:type="spellStart"/>
            <w:r>
              <w:rPr>
                <w:rFonts w:ascii="Arial" w:eastAsia="Arial" w:hAnsi="Arial" w:cs="Arial"/>
                <w:color w:val="000000"/>
                <w:sz w:val="20"/>
                <w:szCs w:val="20"/>
                <w:lang w:val="en-CA"/>
              </w:rPr>
              <w:t>Canovaca</w:t>
            </w:r>
            <w:proofErr w:type="spellEnd"/>
            <w:r>
              <w:rPr>
                <w:rFonts w:ascii="Arial" w:eastAsia="Arial" w:hAnsi="Arial" w:cs="Arial"/>
                <w:color w:val="000000"/>
                <w:sz w:val="20"/>
                <w:szCs w:val="20"/>
                <w:lang w:val="en-CA"/>
              </w:rPr>
              <w:t xml:space="preserve"> Bravo</w:t>
            </w:r>
            <w:r>
              <w:rPr>
                <w:rFonts w:ascii="Arial" w:eastAsia="Arial" w:hAnsi="Arial" w:cs="Arial"/>
                <w:color w:val="000000"/>
                <w:sz w:val="20"/>
                <w:szCs w:val="20"/>
              </w:rPr>
              <w:t>, Jake Rockliff, Stefan Ovesen Banke</w:t>
            </w:r>
          </w:p>
        </w:tc>
        <w:tc>
          <w:tcPr>
            <w:tcW w:w="1134" w:type="dxa"/>
          </w:tcPr>
          <w:p w14:paraId="33119F1E" w14:textId="77777777" w:rsidR="00B10A5F" w:rsidRPr="006E357F" w:rsidRDefault="00B10A5F" w:rsidP="0009726F">
            <w:pPr>
              <w:pStyle w:val="TableParagraph"/>
              <w:jc w:val="center"/>
              <w:rPr>
                <w:rFonts w:ascii="Arial" w:hAnsi="Arial" w:cs="Arial"/>
                <w:sz w:val="20"/>
                <w:szCs w:val="20"/>
              </w:rPr>
            </w:pPr>
            <w:r>
              <w:rPr>
                <w:rFonts w:ascii="Arial" w:hAnsi="Arial" w:cs="Arial"/>
                <w:sz w:val="20"/>
                <w:szCs w:val="20"/>
              </w:rPr>
              <w:t>5</w:t>
            </w:r>
          </w:p>
        </w:tc>
        <w:tc>
          <w:tcPr>
            <w:tcW w:w="1454" w:type="dxa"/>
          </w:tcPr>
          <w:p w14:paraId="46120077" w14:textId="7853ED9D" w:rsidR="00B10A5F" w:rsidRPr="006E357F" w:rsidRDefault="004524EB" w:rsidP="0009726F">
            <w:pPr>
              <w:pStyle w:val="TableParagraph"/>
              <w:jc w:val="center"/>
              <w:rPr>
                <w:rFonts w:ascii="Arial" w:hAnsi="Arial" w:cs="Arial"/>
                <w:sz w:val="20"/>
                <w:szCs w:val="20"/>
              </w:rPr>
            </w:pPr>
            <w:r>
              <w:rPr>
                <w:rFonts w:ascii="Arial" w:hAnsi="Arial" w:cs="Arial"/>
                <w:sz w:val="20"/>
                <w:szCs w:val="20"/>
              </w:rPr>
              <w:t>703</w:t>
            </w:r>
          </w:p>
        </w:tc>
      </w:tr>
      <w:tr w:rsidR="00C55CBE" w:rsidRPr="006E357F" w14:paraId="6E8D4D08" w14:textId="77777777" w:rsidTr="0065796D">
        <w:trPr>
          <w:trHeight w:val="284"/>
        </w:trPr>
        <w:tc>
          <w:tcPr>
            <w:tcW w:w="6341" w:type="dxa"/>
          </w:tcPr>
          <w:p w14:paraId="4F6B4D11" w14:textId="77777777" w:rsidR="00C55CBE" w:rsidRPr="006E357F" w:rsidRDefault="00C55CBE" w:rsidP="0065796D">
            <w:pPr>
              <w:pStyle w:val="TableParagraph"/>
              <w:rPr>
                <w:rFonts w:ascii="Arial" w:eastAsia="Arial" w:hAnsi="Arial" w:cs="Arial"/>
                <w:color w:val="000000"/>
                <w:sz w:val="20"/>
                <w:szCs w:val="20"/>
              </w:rPr>
            </w:pPr>
            <w:r>
              <w:rPr>
                <w:rFonts w:ascii="Arial" w:eastAsia="Arial" w:hAnsi="Arial" w:cs="Arial"/>
                <w:color w:val="000000"/>
                <w:sz w:val="20"/>
                <w:szCs w:val="20"/>
              </w:rPr>
              <w:t>Total</w:t>
            </w:r>
          </w:p>
        </w:tc>
        <w:tc>
          <w:tcPr>
            <w:tcW w:w="1134" w:type="dxa"/>
          </w:tcPr>
          <w:p w14:paraId="6278647C" w14:textId="77777777" w:rsidR="00C55CBE" w:rsidRDefault="00C55CBE" w:rsidP="0009726F">
            <w:pPr>
              <w:pStyle w:val="TableParagraph"/>
              <w:jc w:val="center"/>
              <w:rPr>
                <w:rFonts w:ascii="Arial" w:hAnsi="Arial" w:cs="Arial"/>
                <w:sz w:val="20"/>
                <w:szCs w:val="20"/>
              </w:rPr>
            </w:pPr>
            <w:r>
              <w:rPr>
                <w:rFonts w:ascii="Arial" w:hAnsi="Arial" w:cs="Arial"/>
                <w:sz w:val="20"/>
                <w:szCs w:val="20"/>
              </w:rPr>
              <w:t>10</w:t>
            </w:r>
          </w:p>
        </w:tc>
        <w:tc>
          <w:tcPr>
            <w:tcW w:w="1454" w:type="dxa"/>
          </w:tcPr>
          <w:p w14:paraId="3FB3C4AF" w14:textId="3552C9DC" w:rsidR="00C55CBE" w:rsidRDefault="004524EB" w:rsidP="0009726F">
            <w:pPr>
              <w:pStyle w:val="TableParagraph"/>
              <w:jc w:val="center"/>
              <w:rPr>
                <w:rFonts w:ascii="Arial" w:hAnsi="Arial" w:cs="Arial"/>
                <w:sz w:val="20"/>
                <w:szCs w:val="20"/>
              </w:rPr>
            </w:pPr>
            <w:r>
              <w:rPr>
                <w:rFonts w:ascii="Arial" w:hAnsi="Arial" w:cs="Arial"/>
                <w:sz w:val="20"/>
                <w:szCs w:val="20"/>
              </w:rPr>
              <w:t>1597</w:t>
            </w:r>
          </w:p>
        </w:tc>
      </w:tr>
    </w:tbl>
    <w:p w14:paraId="3DD1157B" w14:textId="77777777" w:rsidR="00B10A5F" w:rsidRPr="006C75D4" w:rsidRDefault="00B10A5F" w:rsidP="006C75D4">
      <w:pPr>
        <w:pStyle w:val="BodyText"/>
        <w:spacing w:before="2" w:line="259" w:lineRule="auto"/>
        <w:ind w:left="23"/>
        <w:rPr>
          <w:sz w:val="22"/>
          <w:szCs w:val="22"/>
        </w:rPr>
      </w:pPr>
    </w:p>
    <w:sectPr w:rsidR="00B10A5F" w:rsidRPr="006C75D4" w:rsidSect="004367B4">
      <w:pgSz w:w="11910" w:h="16840"/>
      <w:pgMar w:top="1330" w:right="1137" w:bottom="723" w:left="1417" w:header="433" w:footer="5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5F7C7" w14:textId="77777777" w:rsidR="00FE012B" w:rsidRDefault="00FE012B" w:rsidP="00C31021">
      <w:r>
        <w:separator/>
      </w:r>
    </w:p>
  </w:endnote>
  <w:endnote w:type="continuationSeparator" w:id="0">
    <w:p w14:paraId="2A1D3B1A" w14:textId="77777777" w:rsidR="00FE012B" w:rsidRDefault="00FE012B" w:rsidP="00C31021">
      <w:r>
        <w:continuationSeparator/>
      </w:r>
    </w:p>
  </w:endnote>
  <w:endnote w:type="continuationNotice" w:id="1">
    <w:p w14:paraId="174015BD" w14:textId="77777777" w:rsidR="00FE012B" w:rsidRDefault="00FE012B" w:rsidP="00C310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BB4C0" w14:textId="77777777" w:rsidR="00273170" w:rsidRDefault="00273170" w:rsidP="00DC63A8">
    <w:pPr>
      <w:pStyle w:val="Footer"/>
      <w:jc w:val="right"/>
    </w:pPr>
    <w:r>
      <w:t xml:space="preserve">Page </w:t>
    </w:r>
    <w:r>
      <w:fldChar w:fldCharType="begin"/>
    </w:r>
    <w:r>
      <w:instrText xml:space="preserve"> PAGE of  \* MERGEFORMAT </w:instrText>
    </w:r>
    <w:r>
      <w:fldChar w:fldCharType="separate"/>
    </w:r>
    <w:r>
      <w:rPr>
        <w:noProof/>
      </w:rPr>
      <w:t>1</w:t>
    </w:r>
    <w:r>
      <w:fldChar w:fldCharType="end"/>
    </w:r>
    <w:r>
      <w:t xml:space="preserve"> of </w:t>
    </w:r>
    <w:fldSimple w:instr="NUMPAGES  \* MERGEFORMAT">
      <w:r>
        <w:rPr>
          <w:noProof/>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F9D76D" w14:textId="77777777" w:rsidR="00FE012B" w:rsidRDefault="00FE012B" w:rsidP="00C31021">
      <w:r>
        <w:separator/>
      </w:r>
    </w:p>
  </w:footnote>
  <w:footnote w:type="continuationSeparator" w:id="0">
    <w:p w14:paraId="2830E75E" w14:textId="77777777" w:rsidR="00FE012B" w:rsidRDefault="00FE012B" w:rsidP="00C31021">
      <w:r>
        <w:continuationSeparator/>
      </w:r>
    </w:p>
  </w:footnote>
  <w:footnote w:type="continuationNotice" w:id="1">
    <w:p w14:paraId="71B43821" w14:textId="77777777" w:rsidR="00FE012B" w:rsidRDefault="00FE012B" w:rsidP="00C310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598DB" w14:textId="77777777" w:rsidR="0088027A" w:rsidRPr="0088027A" w:rsidRDefault="0088027A" w:rsidP="0088027A">
    <w:pPr>
      <w:pStyle w:val="Header"/>
      <w:rPr>
        <w:rFonts w:ascii="Arial" w:hAnsi="Arial" w:cs="Arial"/>
        <w:sz w:val="20"/>
        <w:szCs w:val="20"/>
      </w:rPr>
    </w:pPr>
    <w:r w:rsidRPr="0088027A">
      <w:rPr>
        <w:rFonts w:ascii="Arial" w:hAnsi="Arial" w:cs="Arial"/>
        <w:noProof/>
        <w:sz w:val="20"/>
        <w:szCs w:val="20"/>
      </w:rPr>
      <w:drawing>
        <wp:anchor distT="0" distB="0" distL="114300" distR="114300" simplePos="0" relativeHeight="251659264" behindDoc="0" locked="0" layoutInCell="1" allowOverlap="1" wp14:anchorId="303B5FAE" wp14:editId="3800AAC5">
          <wp:simplePos x="0" y="0"/>
          <wp:positionH relativeFrom="column">
            <wp:posOffset>5787172</wp:posOffset>
          </wp:positionH>
          <wp:positionV relativeFrom="paragraph">
            <wp:posOffset>-6350</wp:posOffset>
          </wp:positionV>
          <wp:extent cx="417195" cy="613410"/>
          <wp:effectExtent l="0" t="0" r="1905" b="0"/>
          <wp:wrapSquare wrapText="bothSides"/>
          <wp:docPr id="200704667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65095" name="Graphic 545465095"/>
                  <pic:cNvPicPr/>
                </pic:nvPicPr>
                <pic:blipFill>
                  <a:blip r:embed="rId1">
                    <a:extLst>
                      <a:ext uri="{96DAC541-7B7A-43D3-8B79-37D633B846F1}">
                        <asvg:svgBlip xmlns:asvg="http://schemas.microsoft.com/office/drawing/2016/SVG/main" r:embed="rId2"/>
                      </a:ext>
                    </a:extLst>
                  </a:blip>
                  <a:stretch>
                    <a:fillRect/>
                  </a:stretch>
                </pic:blipFill>
                <pic:spPr>
                  <a:xfrm>
                    <a:off x="0" y="0"/>
                    <a:ext cx="417195" cy="613410"/>
                  </a:xfrm>
                  <a:prstGeom prst="rect">
                    <a:avLst/>
                  </a:prstGeom>
                </pic:spPr>
              </pic:pic>
            </a:graphicData>
          </a:graphic>
          <wp14:sizeRelH relativeFrom="page">
            <wp14:pctWidth>0</wp14:pctWidth>
          </wp14:sizeRelH>
          <wp14:sizeRelV relativeFrom="page">
            <wp14:pctHeight>0</wp14:pctHeight>
          </wp14:sizeRelV>
        </wp:anchor>
      </w:drawing>
    </w:r>
    <w:r w:rsidRPr="0088027A">
      <w:rPr>
        <w:rFonts w:ascii="Arial" w:hAnsi="Arial" w:cs="Arial"/>
        <w:noProof/>
        <w:sz w:val="20"/>
        <w:szCs w:val="20"/>
      </w:rPr>
      <w:drawing>
        <wp:anchor distT="0" distB="0" distL="114300" distR="114300" simplePos="0" relativeHeight="251660288" behindDoc="0" locked="0" layoutInCell="1" allowOverlap="1" wp14:anchorId="538EDAFD" wp14:editId="323E1CE6">
          <wp:simplePos x="0" y="0"/>
          <wp:positionH relativeFrom="column">
            <wp:posOffset>3205493</wp:posOffset>
          </wp:positionH>
          <wp:positionV relativeFrom="paragraph">
            <wp:posOffset>114300</wp:posOffset>
          </wp:positionV>
          <wp:extent cx="2409190" cy="332105"/>
          <wp:effectExtent l="0" t="0" r="0" b="0"/>
          <wp:wrapSquare wrapText="bothSides"/>
          <wp:docPr id="117905163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05393" name="Graphic 2002905393"/>
                  <pic:cNvPicPr/>
                </pic:nvPicPr>
                <pic:blipFill>
                  <a:blip r:embed="rId3">
                    <a:extLst>
                      <a:ext uri="{96DAC541-7B7A-43D3-8B79-37D633B846F1}">
                        <asvg:svgBlip xmlns:asvg="http://schemas.microsoft.com/office/drawing/2016/SVG/main" r:embed="rId4"/>
                      </a:ext>
                    </a:extLst>
                  </a:blip>
                  <a:stretch>
                    <a:fillRect/>
                  </a:stretch>
                </pic:blipFill>
                <pic:spPr>
                  <a:xfrm>
                    <a:off x="0" y="0"/>
                    <a:ext cx="2409190" cy="332105"/>
                  </a:xfrm>
                  <a:prstGeom prst="rect">
                    <a:avLst/>
                  </a:prstGeom>
                </pic:spPr>
              </pic:pic>
            </a:graphicData>
          </a:graphic>
          <wp14:sizeRelH relativeFrom="page">
            <wp14:pctWidth>0</wp14:pctWidth>
          </wp14:sizeRelH>
          <wp14:sizeRelV relativeFrom="page">
            <wp14:pctHeight>0</wp14:pctHeight>
          </wp14:sizeRelV>
        </wp:anchor>
      </w:drawing>
    </w:r>
    <w:r w:rsidRPr="0088027A">
      <w:rPr>
        <w:rFonts w:ascii="Arial" w:hAnsi="Arial" w:cs="Arial"/>
        <w:sz w:val="20"/>
        <w:szCs w:val="20"/>
      </w:rPr>
      <w:t>Prepare for Space - Open Call</w:t>
    </w:r>
  </w:p>
  <w:p w14:paraId="43C60052" w14:textId="77777777" w:rsidR="0088027A" w:rsidRPr="009C2C7B" w:rsidRDefault="0088027A" w:rsidP="0088027A">
    <w:pPr>
      <w:pStyle w:val="Header"/>
    </w:pPr>
    <w:r w:rsidRPr="0088027A">
      <w:rPr>
        <w:rFonts w:ascii="Arial" w:hAnsi="Arial" w:cs="Arial"/>
        <w:sz w:val="20"/>
        <w:szCs w:val="20"/>
      </w:rPr>
      <w:t>Reference: ESATBDK-OC-P4S-01</w:t>
    </w:r>
    <w:r>
      <w:tab/>
      <w:t xml:space="preserve"> </w:t>
    </w:r>
    <w:r>
      <w:ptab w:relativeTo="margin" w:alignment="right" w:leader="none"/>
    </w:r>
  </w:p>
  <w:p w14:paraId="1E071FE2" w14:textId="77777777" w:rsidR="006E5894" w:rsidRPr="00DC63A8" w:rsidRDefault="006E5894" w:rsidP="00DC63A8">
    <w:pPr>
      <w:pStyle w:val="BodyText"/>
      <w:tabs>
        <w:tab w:val="left" w:pos="6630"/>
      </w:tabs>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B6A74A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F634D"/>
    <w:multiLevelType w:val="hybridMultilevel"/>
    <w:tmpl w:val="810080BE"/>
    <w:lvl w:ilvl="0" w:tplc="83EC87D0">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AB6CD17E">
      <w:numFmt w:val="bullet"/>
      <w:lvlText w:val="•"/>
      <w:lvlJc w:val="left"/>
      <w:pPr>
        <w:ind w:left="1573" w:hanging="360"/>
      </w:pPr>
      <w:rPr>
        <w:rFonts w:hint="default"/>
        <w:lang w:val="en-US" w:eastAsia="en-US" w:bidi="ar-SA"/>
      </w:rPr>
    </w:lvl>
    <w:lvl w:ilvl="2" w:tplc="4E463BEE">
      <w:numFmt w:val="bullet"/>
      <w:lvlText w:val="•"/>
      <w:lvlJc w:val="left"/>
      <w:pPr>
        <w:ind w:left="2406" w:hanging="360"/>
      </w:pPr>
      <w:rPr>
        <w:rFonts w:hint="default"/>
        <w:lang w:val="en-US" w:eastAsia="en-US" w:bidi="ar-SA"/>
      </w:rPr>
    </w:lvl>
    <w:lvl w:ilvl="3" w:tplc="76284A2A">
      <w:numFmt w:val="bullet"/>
      <w:lvlText w:val="•"/>
      <w:lvlJc w:val="left"/>
      <w:pPr>
        <w:ind w:left="3239" w:hanging="360"/>
      </w:pPr>
      <w:rPr>
        <w:rFonts w:hint="default"/>
        <w:lang w:val="en-US" w:eastAsia="en-US" w:bidi="ar-SA"/>
      </w:rPr>
    </w:lvl>
    <w:lvl w:ilvl="4" w:tplc="85A2FB5E">
      <w:numFmt w:val="bullet"/>
      <w:lvlText w:val="•"/>
      <w:lvlJc w:val="left"/>
      <w:pPr>
        <w:ind w:left="4072" w:hanging="360"/>
      </w:pPr>
      <w:rPr>
        <w:rFonts w:hint="default"/>
        <w:lang w:val="en-US" w:eastAsia="en-US" w:bidi="ar-SA"/>
      </w:rPr>
    </w:lvl>
    <w:lvl w:ilvl="5" w:tplc="0CFCA242">
      <w:numFmt w:val="bullet"/>
      <w:lvlText w:val="•"/>
      <w:lvlJc w:val="left"/>
      <w:pPr>
        <w:ind w:left="4906" w:hanging="360"/>
      </w:pPr>
      <w:rPr>
        <w:rFonts w:hint="default"/>
        <w:lang w:val="en-US" w:eastAsia="en-US" w:bidi="ar-SA"/>
      </w:rPr>
    </w:lvl>
    <w:lvl w:ilvl="6" w:tplc="4E1289B0">
      <w:numFmt w:val="bullet"/>
      <w:lvlText w:val="•"/>
      <w:lvlJc w:val="left"/>
      <w:pPr>
        <w:ind w:left="5739" w:hanging="360"/>
      </w:pPr>
      <w:rPr>
        <w:rFonts w:hint="default"/>
        <w:lang w:val="en-US" w:eastAsia="en-US" w:bidi="ar-SA"/>
      </w:rPr>
    </w:lvl>
    <w:lvl w:ilvl="7" w:tplc="BF7EFCAC">
      <w:numFmt w:val="bullet"/>
      <w:lvlText w:val="•"/>
      <w:lvlJc w:val="left"/>
      <w:pPr>
        <w:ind w:left="6572" w:hanging="360"/>
      </w:pPr>
      <w:rPr>
        <w:rFonts w:hint="default"/>
        <w:lang w:val="en-US" w:eastAsia="en-US" w:bidi="ar-SA"/>
      </w:rPr>
    </w:lvl>
    <w:lvl w:ilvl="8" w:tplc="0C8CD674">
      <w:numFmt w:val="bullet"/>
      <w:lvlText w:val="•"/>
      <w:lvlJc w:val="left"/>
      <w:pPr>
        <w:ind w:left="7405" w:hanging="360"/>
      </w:pPr>
      <w:rPr>
        <w:rFonts w:hint="default"/>
        <w:lang w:val="en-US" w:eastAsia="en-US" w:bidi="ar-SA"/>
      </w:rPr>
    </w:lvl>
  </w:abstractNum>
  <w:abstractNum w:abstractNumId="2" w15:restartNumberingAfterBreak="0">
    <w:nsid w:val="003B042D"/>
    <w:multiLevelType w:val="hybridMultilevel"/>
    <w:tmpl w:val="ABBCE6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C12EB6"/>
    <w:multiLevelType w:val="hybridMultilevel"/>
    <w:tmpl w:val="953217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41F4D5C"/>
    <w:multiLevelType w:val="hybridMultilevel"/>
    <w:tmpl w:val="02ACF3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6841C48"/>
    <w:multiLevelType w:val="hybridMultilevel"/>
    <w:tmpl w:val="426C8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423E4"/>
    <w:multiLevelType w:val="hybridMultilevel"/>
    <w:tmpl w:val="584E11FA"/>
    <w:lvl w:ilvl="0" w:tplc="D7046180">
      <w:numFmt w:val="bullet"/>
      <w:lvlText w:val=""/>
      <w:lvlJc w:val="left"/>
      <w:pPr>
        <w:ind w:left="1103" w:hanging="720"/>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7F73AF"/>
    <w:multiLevelType w:val="multilevel"/>
    <w:tmpl w:val="2ACC6352"/>
    <w:lvl w:ilvl="0">
      <w:start w:val="1"/>
      <w:numFmt w:val="bullet"/>
      <w:lvlText w:val=""/>
      <w:lvlJc w:val="left"/>
      <w:pPr>
        <w:ind w:left="743" w:hanging="360"/>
      </w:pPr>
      <w:rPr>
        <w:rFonts w:ascii="Symbol" w:hAnsi="Symbol" w:hint="default"/>
        <w:color w:val="auto"/>
      </w:rPr>
    </w:lvl>
    <w:lvl w:ilvl="1">
      <w:start w:val="1"/>
      <w:numFmt w:val="bullet"/>
      <w:lvlText w:val=""/>
      <w:lvlJc w:val="left"/>
      <w:pPr>
        <w:ind w:left="1103" w:hanging="360"/>
      </w:pPr>
      <w:rPr>
        <w:rFonts w:ascii="Symbol" w:hAnsi="Symbol" w:hint="default"/>
        <w:color w:val="auto"/>
        <w:sz w:val="20"/>
      </w:rPr>
    </w:lvl>
    <w:lvl w:ilvl="2">
      <w:start w:val="1"/>
      <w:numFmt w:val="decimal"/>
      <w:lvlText w:val="%3."/>
      <w:lvlJc w:val="left"/>
      <w:pPr>
        <w:tabs>
          <w:tab w:val="num" w:pos="1823"/>
        </w:tabs>
        <w:ind w:left="1823" w:hanging="360"/>
      </w:pPr>
      <w:rPr>
        <w:rFonts w:hint="default"/>
      </w:rPr>
    </w:lvl>
    <w:lvl w:ilvl="3">
      <w:start w:val="1"/>
      <w:numFmt w:val="decimal"/>
      <w:lvlText w:val="%4."/>
      <w:lvlJc w:val="left"/>
      <w:pPr>
        <w:tabs>
          <w:tab w:val="num" w:pos="2543"/>
        </w:tabs>
        <w:ind w:left="2543" w:hanging="360"/>
      </w:pPr>
      <w:rPr>
        <w:rFonts w:hint="default"/>
      </w:rPr>
    </w:lvl>
    <w:lvl w:ilvl="4">
      <w:start w:val="1"/>
      <w:numFmt w:val="decimal"/>
      <w:lvlText w:val="%5."/>
      <w:lvlJc w:val="left"/>
      <w:pPr>
        <w:tabs>
          <w:tab w:val="num" w:pos="3263"/>
        </w:tabs>
        <w:ind w:left="3263" w:hanging="360"/>
      </w:pPr>
      <w:rPr>
        <w:rFonts w:hint="default"/>
      </w:rPr>
    </w:lvl>
    <w:lvl w:ilvl="5">
      <w:start w:val="1"/>
      <w:numFmt w:val="decimal"/>
      <w:lvlText w:val="%6."/>
      <w:lvlJc w:val="left"/>
      <w:pPr>
        <w:tabs>
          <w:tab w:val="num" w:pos="3983"/>
        </w:tabs>
        <w:ind w:left="3983" w:hanging="360"/>
      </w:pPr>
      <w:rPr>
        <w:rFonts w:hint="default"/>
      </w:rPr>
    </w:lvl>
    <w:lvl w:ilvl="6">
      <w:start w:val="1"/>
      <w:numFmt w:val="decimal"/>
      <w:lvlText w:val="%7."/>
      <w:lvlJc w:val="left"/>
      <w:pPr>
        <w:tabs>
          <w:tab w:val="num" w:pos="4703"/>
        </w:tabs>
        <w:ind w:left="4703" w:hanging="360"/>
      </w:pPr>
      <w:rPr>
        <w:rFonts w:hint="default"/>
      </w:rPr>
    </w:lvl>
    <w:lvl w:ilvl="7">
      <w:start w:val="1"/>
      <w:numFmt w:val="decimal"/>
      <w:lvlText w:val="%8."/>
      <w:lvlJc w:val="left"/>
      <w:pPr>
        <w:tabs>
          <w:tab w:val="num" w:pos="5423"/>
        </w:tabs>
        <w:ind w:left="5423" w:hanging="360"/>
      </w:pPr>
      <w:rPr>
        <w:rFonts w:hint="default"/>
      </w:rPr>
    </w:lvl>
    <w:lvl w:ilvl="8">
      <w:start w:val="1"/>
      <w:numFmt w:val="decimal"/>
      <w:lvlText w:val="%9."/>
      <w:lvlJc w:val="left"/>
      <w:pPr>
        <w:tabs>
          <w:tab w:val="num" w:pos="6143"/>
        </w:tabs>
        <w:ind w:left="6143" w:hanging="360"/>
      </w:pPr>
      <w:rPr>
        <w:rFonts w:hint="default"/>
      </w:rPr>
    </w:lvl>
  </w:abstractNum>
  <w:abstractNum w:abstractNumId="8" w15:restartNumberingAfterBreak="0">
    <w:nsid w:val="1C367056"/>
    <w:multiLevelType w:val="hybridMultilevel"/>
    <w:tmpl w:val="632E41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23C11"/>
    <w:multiLevelType w:val="multilevel"/>
    <w:tmpl w:val="436A8B6E"/>
    <w:lvl w:ilvl="0">
      <w:start w:val="1"/>
      <w:numFmt w:val="decimal"/>
      <w:lvlText w:val="%1."/>
      <w:lvlJc w:val="left"/>
      <w:pPr>
        <w:tabs>
          <w:tab w:val="num" w:pos="383"/>
        </w:tabs>
        <w:ind w:left="383" w:hanging="360"/>
      </w:pPr>
    </w:lvl>
    <w:lvl w:ilvl="1">
      <w:start w:val="1"/>
      <w:numFmt w:val="bullet"/>
      <w:lvlText w:val="o"/>
      <w:lvlJc w:val="left"/>
      <w:pPr>
        <w:tabs>
          <w:tab w:val="num" w:pos="1103"/>
        </w:tabs>
        <w:ind w:left="1103" w:hanging="360"/>
      </w:pPr>
      <w:rPr>
        <w:rFonts w:ascii="Courier New" w:hAnsi="Courier New" w:hint="default"/>
        <w:sz w:val="20"/>
      </w:rPr>
    </w:lvl>
    <w:lvl w:ilvl="2" w:tentative="1">
      <w:start w:val="1"/>
      <w:numFmt w:val="decimal"/>
      <w:lvlText w:val="%3."/>
      <w:lvlJc w:val="left"/>
      <w:pPr>
        <w:tabs>
          <w:tab w:val="num" w:pos="1823"/>
        </w:tabs>
        <w:ind w:left="1823" w:hanging="360"/>
      </w:pPr>
    </w:lvl>
    <w:lvl w:ilvl="3" w:tentative="1">
      <w:start w:val="1"/>
      <w:numFmt w:val="decimal"/>
      <w:lvlText w:val="%4."/>
      <w:lvlJc w:val="left"/>
      <w:pPr>
        <w:tabs>
          <w:tab w:val="num" w:pos="2543"/>
        </w:tabs>
        <w:ind w:left="2543" w:hanging="360"/>
      </w:pPr>
    </w:lvl>
    <w:lvl w:ilvl="4" w:tentative="1">
      <w:start w:val="1"/>
      <w:numFmt w:val="decimal"/>
      <w:lvlText w:val="%5."/>
      <w:lvlJc w:val="left"/>
      <w:pPr>
        <w:tabs>
          <w:tab w:val="num" w:pos="3263"/>
        </w:tabs>
        <w:ind w:left="3263" w:hanging="360"/>
      </w:pPr>
    </w:lvl>
    <w:lvl w:ilvl="5" w:tentative="1">
      <w:start w:val="1"/>
      <w:numFmt w:val="decimal"/>
      <w:lvlText w:val="%6."/>
      <w:lvlJc w:val="left"/>
      <w:pPr>
        <w:tabs>
          <w:tab w:val="num" w:pos="3983"/>
        </w:tabs>
        <w:ind w:left="3983" w:hanging="360"/>
      </w:pPr>
    </w:lvl>
    <w:lvl w:ilvl="6" w:tentative="1">
      <w:start w:val="1"/>
      <w:numFmt w:val="decimal"/>
      <w:lvlText w:val="%7."/>
      <w:lvlJc w:val="left"/>
      <w:pPr>
        <w:tabs>
          <w:tab w:val="num" w:pos="4703"/>
        </w:tabs>
        <w:ind w:left="4703" w:hanging="360"/>
      </w:pPr>
    </w:lvl>
    <w:lvl w:ilvl="7" w:tentative="1">
      <w:start w:val="1"/>
      <w:numFmt w:val="decimal"/>
      <w:lvlText w:val="%8."/>
      <w:lvlJc w:val="left"/>
      <w:pPr>
        <w:tabs>
          <w:tab w:val="num" w:pos="5423"/>
        </w:tabs>
        <w:ind w:left="5423" w:hanging="360"/>
      </w:pPr>
    </w:lvl>
    <w:lvl w:ilvl="8" w:tentative="1">
      <w:start w:val="1"/>
      <w:numFmt w:val="decimal"/>
      <w:lvlText w:val="%9."/>
      <w:lvlJc w:val="left"/>
      <w:pPr>
        <w:tabs>
          <w:tab w:val="num" w:pos="6143"/>
        </w:tabs>
        <w:ind w:left="6143" w:hanging="360"/>
      </w:pPr>
    </w:lvl>
  </w:abstractNum>
  <w:abstractNum w:abstractNumId="10" w15:restartNumberingAfterBreak="0">
    <w:nsid w:val="1E0C7985"/>
    <w:multiLevelType w:val="hybridMultilevel"/>
    <w:tmpl w:val="CD36217C"/>
    <w:lvl w:ilvl="0" w:tplc="04060001">
      <w:start w:val="1"/>
      <w:numFmt w:val="bullet"/>
      <w:lvlText w:val=""/>
      <w:lvlJc w:val="left"/>
      <w:pPr>
        <w:ind w:left="827" w:hanging="360"/>
      </w:pPr>
      <w:rPr>
        <w:rFonts w:ascii="Symbol" w:hAnsi="Symbol" w:hint="default"/>
      </w:rPr>
    </w:lvl>
    <w:lvl w:ilvl="1" w:tplc="04060003" w:tentative="1">
      <w:start w:val="1"/>
      <w:numFmt w:val="bullet"/>
      <w:lvlText w:val="o"/>
      <w:lvlJc w:val="left"/>
      <w:pPr>
        <w:ind w:left="1547" w:hanging="360"/>
      </w:pPr>
      <w:rPr>
        <w:rFonts w:ascii="Courier New" w:hAnsi="Courier New" w:cs="Courier New" w:hint="default"/>
      </w:rPr>
    </w:lvl>
    <w:lvl w:ilvl="2" w:tplc="04060005" w:tentative="1">
      <w:start w:val="1"/>
      <w:numFmt w:val="bullet"/>
      <w:lvlText w:val=""/>
      <w:lvlJc w:val="left"/>
      <w:pPr>
        <w:ind w:left="2267" w:hanging="360"/>
      </w:pPr>
      <w:rPr>
        <w:rFonts w:ascii="Wingdings" w:hAnsi="Wingdings" w:hint="default"/>
      </w:rPr>
    </w:lvl>
    <w:lvl w:ilvl="3" w:tplc="04060001" w:tentative="1">
      <w:start w:val="1"/>
      <w:numFmt w:val="bullet"/>
      <w:lvlText w:val=""/>
      <w:lvlJc w:val="left"/>
      <w:pPr>
        <w:ind w:left="2987" w:hanging="360"/>
      </w:pPr>
      <w:rPr>
        <w:rFonts w:ascii="Symbol" w:hAnsi="Symbol" w:hint="default"/>
      </w:rPr>
    </w:lvl>
    <w:lvl w:ilvl="4" w:tplc="04060003" w:tentative="1">
      <w:start w:val="1"/>
      <w:numFmt w:val="bullet"/>
      <w:lvlText w:val="o"/>
      <w:lvlJc w:val="left"/>
      <w:pPr>
        <w:ind w:left="3707" w:hanging="360"/>
      </w:pPr>
      <w:rPr>
        <w:rFonts w:ascii="Courier New" w:hAnsi="Courier New" w:cs="Courier New" w:hint="default"/>
      </w:rPr>
    </w:lvl>
    <w:lvl w:ilvl="5" w:tplc="04060005" w:tentative="1">
      <w:start w:val="1"/>
      <w:numFmt w:val="bullet"/>
      <w:lvlText w:val=""/>
      <w:lvlJc w:val="left"/>
      <w:pPr>
        <w:ind w:left="4427" w:hanging="360"/>
      </w:pPr>
      <w:rPr>
        <w:rFonts w:ascii="Wingdings" w:hAnsi="Wingdings" w:hint="default"/>
      </w:rPr>
    </w:lvl>
    <w:lvl w:ilvl="6" w:tplc="04060001" w:tentative="1">
      <w:start w:val="1"/>
      <w:numFmt w:val="bullet"/>
      <w:lvlText w:val=""/>
      <w:lvlJc w:val="left"/>
      <w:pPr>
        <w:ind w:left="5147" w:hanging="360"/>
      </w:pPr>
      <w:rPr>
        <w:rFonts w:ascii="Symbol" w:hAnsi="Symbol" w:hint="default"/>
      </w:rPr>
    </w:lvl>
    <w:lvl w:ilvl="7" w:tplc="04060003" w:tentative="1">
      <w:start w:val="1"/>
      <w:numFmt w:val="bullet"/>
      <w:lvlText w:val="o"/>
      <w:lvlJc w:val="left"/>
      <w:pPr>
        <w:ind w:left="5867" w:hanging="360"/>
      </w:pPr>
      <w:rPr>
        <w:rFonts w:ascii="Courier New" w:hAnsi="Courier New" w:cs="Courier New" w:hint="default"/>
      </w:rPr>
    </w:lvl>
    <w:lvl w:ilvl="8" w:tplc="04060005" w:tentative="1">
      <w:start w:val="1"/>
      <w:numFmt w:val="bullet"/>
      <w:lvlText w:val=""/>
      <w:lvlJc w:val="left"/>
      <w:pPr>
        <w:ind w:left="6587" w:hanging="360"/>
      </w:pPr>
      <w:rPr>
        <w:rFonts w:ascii="Wingdings" w:hAnsi="Wingdings" w:hint="default"/>
      </w:rPr>
    </w:lvl>
  </w:abstractNum>
  <w:abstractNum w:abstractNumId="11" w15:restartNumberingAfterBreak="0">
    <w:nsid w:val="24CB2BC6"/>
    <w:multiLevelType w:val="hybridMultilevel"/>
    <w:tmpl w:val="96DE53CA"/>
    <w:lvl w:ilvl="0" w:tplc="3286C72C">
      <w:start w:val="1"/>
      <w:numFmt w:val="bullet"/>
      <w:lvlText w:val="-"/>
      <w:lvlJc w:val="left"/>
      <w:pPr>
        <w:ind w:left="383" w:hanging="360"/>
      </w:pPr>
      <w:rPr>
        <w:rFonts w:ascii="Arial MT" w:eastAsia="Arial MT" w:hAnsi="Arial MT" w:cs="Arial MT" w:hint="default"/>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12" w15:restartNumberingAfterBreak="0">
    <w:nsid w:val="28D47945"/>
    <w:multiLevelType w:val="hybridMultilevel"/>
    <w:tmpl w:val="A8D0DBE6"/>
    <w:lvl w:ilvl="0" w:tplc="442EFE7C">
      <w:numFmt w:val="bullet"/>
      <w:lvlText w:val=""/>
      <w:lvlJc w:val="left"/>
      <w:pPr>
        <w:ind w:left="720" w:hanging="360"/>
      </w:pPr>
      <w:rPr>
        <w:rFonts w:ascii="Symbol" w:eastAsiaTheme="minorHAnsi" w:hAnsi="Symbol"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F337BF"/>
    <w:multiLevelType w:val="hybridMultilevel"/>
    <w:tmpl w:val="1B609AE2"/>
    <w:lvl w:ilvl="0" w:tplc="442EFE7C">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D6420"/>
    <w:multiLevelType w:val="hybridMultilevel"/>
    <w:tmpl w:val="BE1E0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6A4C87"/>
    <w:multiLevelType w:val="multilevel"/>
    <w:tmpl w:val="1FD4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911035"/>
    <w:multiLevelType w:val="hybridMultilevel"/>
    <w:tmpl w:val="EC0AE9AE"/>
    <w:lvl w:ilvl="0" w:tplc="52FE54D2">
      <w:numFmt w:val="bullet"/>
      <w:lvlText w:val=""/>
      <w:lvlJc w:val="left"/>
      <w:pPr>
        <w:ind w:left="589" w:hanging="360"/>
      </w:pPr>
      <w:rPr>
        <w:rFonts w:ascii="Symbol" w:eastAsia="Symbol" w:hAnsi="Symbol" w:cs="Symbol" w:hint="default"/>
        <w:b w:val="0"/>
        <w:bCs w:val="0"/>
        <w:i w:val="0"/>
        <w:iCs w:val="0"/>
        <w:spacing w:val="0"/>
        <w:w w:val="100"/>
        <w:sz w:val="24"/>
        <w:szCs w:val="24"/>
        <w:lang w:val="en-US" w:eastAsia="en-US" w:bidi="ar-SA"/>
      </w:rPr>
    </w:lvl>
    <w:lvl w:ilvl="1" w:tplc="52BED46A">
      <w:numFmt w:val="bullet"/>
      <w:lvlText w:val="•"/>
      <w:lvlJc w:val="left"/>
      <w:pPr>
        <w:ind w:left="1429" w:hanging="360"/>
      </w:pPr>
      <w:rPr>
        <w:rFonts w:hint="default"/>
        <w:lang w:val="en-US" w:eastAsia="en-US" w:bidi="ar-SA"/>
      </w:rPr>
    </w:lvl>
    <w:lvl w:ilvl="2" w:tplc="966652E8">
      <w:numFmt w:val="bullet"/>
      <w:lvlText w:val="•"/>
      <w:lvlJc w:val="left"/>
      <w:pPr>
        <w:ind w:left="2278" w:hanging="360"/>
      </w:pPr>
      <w:rPr>
        <w:rFonts w:hint="default"/>
        <w:lang w:val="en-US" w:eastAsia="en-US" w:bidi="ar-SA"/>
      </w:rPr>
    </w:lvl>
    <w:lvl w:ilvl="3" w:tplc="25A692EE">
      <w:numFmt w:val="bullet"/>
      <w:lvlText w:val="•"/>
      <w:lvlJc w:val="left"/>
      <w:pPr>
        <w:ind w:left="3127" w:hanging="360"/>
      </w:pPr>
      <w:rPr>
        <w:rFonts w:hint="default"/>
        <w:lang w:val="en-US" w:eastAsia="en-US" w:bidi="ar-SA"/>
      </w:rPr>
    </w:lvl>
    <w:lvl w:ilvl="4" w:tplc="179645A8">
      <w:numFmt w:val="bullet"/>
      <w:lvlText w:val="•"/>
      <w:lvlJc w:val="left"/>
      <w:pPr>
        <w:ind w:left="3976" w:hanging="360"/>
      </w:pPr>
      <w:rPr>
        <w:rFonts w:hint="default"/>
        <w:lang w:val="en-US" w:eastAsia="en-US" w:bidi="ar-SA"/>
      </w:rPr>
    </w:lvl>
    <w:lvl w:ilvl="5" w:tplc="C26E791A">
      <w:numFmt w:val="bullet"/>
      <w:lvlText w:val="•"/>
      <w:lvlJc w:val="left"/>
      <w:pPr>
        <w:ind w:left="4826" w:hanging="360"/>
      </w:pPr>
      <w:rPr>
        <w:rFonts w:hint="default"/>
        <w:lang w:val="en-US" w:eastAsia="en-US" w:bidi="ar-SA"/>
      </w:rPr>
    </w:lvl>
    <w:lvl w:ilvl="6" w:tplc="768E9764">
      <w:numFmt w:val="bullet"/>
      <w:lvlText w:val="•"/>
      <w:lvlJc w:val="left"/>
      <w:pPr>
        <w:ind w:left="5675" w:hanging="360"/>
      </w:pPr>
      <w:rPr>
        <w:rFonts w:hint="default"/>
        <w:lang w:val="en-US" w:eastAsia="en-US" w:bidi="ar-SA"/>
      </w:rPr>
    </w:lvl>
    <w:lvl w:ilvl="7" w:tplc="5FD02DCE">
      <w:numFmt w:val="bullet"/>
      <w:lvlText w:val="•"/>
      <w:lvlJc w:val="left"/>
      <w:pPr>
        <w:ind w:left="6524" w:hanging="360"/>
      </w:pPr>
      <w:rPr>
        <w:rFonts w:hint="default"/>
        <w:lang w:val="en-US" w:eastAsia="en-US" w:bidi="ar-SA"/>
      </w:rPr>
    </w:lvl>
    <w:lvl w:ilvl="8" w:tplc="7EF4FCE2">
      <w:numFmt w:val="bullet"/>
      <w:lvlText w:val="•"/>
      <w:lvlJc w:val="left"/>
      <w:pPr>
        <w:ind w:left="7373" w:hanging="360"/>
      </w:pPr>
      <w:rPr>
        <w:rFonts w:hint="default"/>
        <w:lang w:val="en-US" w:eastAsia="en-US" w:bidi="ar-SA"/>
      </w:rPr>
    </w:lvl>
  </w:abstractNum>
  <w:abstractNum w:abstractNumId="17" w15:restartNumberingAfterBreak="0">
    <w:nsid w:val="35EB300A"/>
    <w:multiLevelType w:val="multilevel"/>
    <w:tmpl w:val="2ACC6352"/>
    <w:lvl w:ilvl="0">
      <w:start w:val="1"/>
      <w:numFmt w:val="bullet"/>
      <w:lvlText w:val=""/>
      <w:lvlJc w:val="left"/>
      <w:pPr>
        <w:ind w:left="743" w:hanging="360"/>
      </w:pPr>
      <w:rPr>
        <w:rFonts w:ascii="Symbol" w:hAnsi="Symbol" w:hint="default"/>
        <w:color w:val="auto"/>
      </w:rPr>
    </w:lvl>
    <w:lvl w:ilvl="1">
      <w:start w:val="1"/>
      <w:numFmt w:val="bullet"/>
      <w:lvlText w:val=""/>
      <w:lvlJc w:val="left"/>
      <w:pPr>
        <w:ind w:left="1103" w:hanging="360"/>
      </w:pPr>
      <w:rPr>
        <w:rFonts w:ascii="Symbol" w:hAnsi="Symbol" w:hint="default"/>
        <w:color w:val="auto"/>
        <w:sz w:val="20"/>
      </w:rPr>
    </w:lvl>
    <w:lvl w:ilvl="2">
      <w:start w:val="1"/>
      <w:numFmt w:val="decimal"/>
      <w:lvlText w:val="%3."/>
      <w:lvlJc w:val="left"/>
      <w:pPr>
        <w:tabs>
          <w:tab w:val="num" w:pos="1823"/>
        </w:tabs>
        <w:ind w:left="1823" w:hanging="360"/>
      </w:pPr>
      <w:rPr>
        <w:rFonts w:hint="default"/>
      </w:rPr>
    </w:lvl>
    <w:lvl w:ilvl="3">
      <w:start w:val="1"/>
      <w:numFmt w:val="decimal"/>
      <w:lvlText w:val="%4."/>
      <w:lvlJc w:val="left"/>
      <w:pPr>
        <w:tabs>
          <w:tab w:val="num" w:pos="2543"/>
        </w:tabs>
        <w:ind w:left="2543" w:hanging="360"/>
      </w:pPr>
      <w:rPr>
        <w:rFonts w:hint="default"/>
      </w:rPr>
    </w:lvl>
    <w:lvl w:ilvl="4">
      <w:start w:val="1"/>
      <w:numFmt w:val="decimal"/>
      <w:lvlText w:val="%5."/>
      <w:lvlJc w:val="left"/>
      <w:pPr>
        <w:tabs>
          <w:tab w:val="num" w:pos="3263"/>
        </w:tabs>
        <w:ind w:left="3263" w:hanging="360"/>
      </w:pPr>
      <w:rPr>
        <w:rFonts w:hint="default"/>
      </w:rPr>
    </w:lvl>
    <w:lvl w:ilvl="5">
      <w:start w:val="1"/>
      <w:numFmt w:val="decimal"/>
      <w:lvlText w:val="%6."/>
      <w:lvlJc w:val="left"/>
      <w:pPr>
        <w:tabs>
          <w:tab w:val="num" w:pos="3983"/>
        </w:tabs>
        <w:ind w:left="3983" w:hanging="360"/>
      </w:pPr>
      <w:rPr>
        <w:rFonts w:hint="default"/>
      </w:rPr>
    </w:lvl>
    <w:lvl w:ilvl="6">
      <w:start w:val="1"/>
      <w:numFmt w:val="decimal"/>
      <w:lvlText w:val="%7."/>
      <w:lvlJc w:val="left"/>
      <w:pPr>
        <w:tabs>
          <w:tab w:val="num" w:pos="4703"/>
        </w:tabs>
        <w:ind w:left="4703" w:hanging="360"/>
      </w:pPr>
      <w:rPr>
        <w:rFonts w:hint="default"/>
      </w:rPr>
    </w:lvl>
    <w:lvl w:ilvl="7">
      <w:start w:val="1"/>
      <w:numFmt w:val="decimal"/>
      <w:lvlText w:val="%8."/>
      <w:lvlJc w:val="left"/>
      <w:pPr>
        <w:tabs>
          <w:tab w:val="num" w:pos="5423"/>
        </w:tabs>
        <w:ind w:left="5423" w:hanging="360"/>
      </w:pPr>
      <w:rPr>
        <w:rFonts w:hint="default"/>
      </w:rPr>
    </w:lvl>
    <w:lvl w:ilvl="8">
      <w:start w:val="1"/>
      <w:numFmt w:val="decimal"/>
      <w:lvlText w:val="%9."/>
      <w:lvlJc w:val="left"/>
      <w:pPr>
        <w:tabs>
          <w:tab w:val="num" w:pos="6143"/>
        </w:tabs>
        <w:ind w:left="6143" w:hanging="360"/>
      </w:pPr>
      <w:rPr>
        <w:rFonts w:hint="default"/>
      </w:rPr>
    </w:lvl>
  </w:abstractNum>
  <w:abstractNum w:abstractNumId="18" w15:restartNumberingAfterBreak="0">
    <w:nsid w:val="36C61388"/>
    <w:multiLevelType w:val="hybridMultilevel"/>
    <w:tmpl w:val="896EB142"/>
    <w:lvl w:ilvl="0" w:tplc="442EFE7C">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D974FE"/>
    <w:multiLevelType w:val="hybridMultilevel"/>
    <w:tmpl w:val="0B2C0F72"/>
    <w:lvl w:ilvl="0" w:tplc="442EFE7C">
      <w:numFmt w:val="bullet"/>
      <w:lvlText w:val=""/>
      <w:lvlJc w:val="left"/>
      <w:pPr>
        <w:ind w:left="1080" w:hanging="72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64909"/>
    <w:multiLevelType w:val="hybridMultilevel"/>
    <w:tmpl w:val="2632D218"/>
    <w:lvl w:ilvl="0" w:tplc="442EFE7C">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9A3E85"/>
    <w:multiLevelType w:val="hybridMultilevel"/>
    <w:tmpl w:val="BB6EE06C"/>
    <w:lvl w:ilvl="0" w:tplc="99609BE2">
      <w:start w:val="1"/>
      <w:numFmt w:val="decimal"/>
      <w:lvlText w:val="(%1)"/>
      <w:lvlJc w:val="left"/>
      <w:pPr>
        <w:ind w:left="383" w:hanging="360"/>
      </w:pPr>
      <w:rPr>
        <w:rFonts w:hint="default"/>
        <w:b/>
        <w:u w:val="single"/>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22" w15:restartNumberingAfterBreak="0">
    <w:nsid w:val="587714F5"/>
    <w:multiLevelType w:val="multilevel"/>
    <w:tmpl w:val="852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41333E"/>
    <w:multiLevelType w:val="multilevel"/>
    <w:tmpl w:val="303A974E"/>
    <w:lvl w:ilvl="0">
      <w:start w:val="1"/>
      <w:numFmt w:val="bullet"/>
      <w:lvlText w:val=""/>
      <w:lvlJc w:val="left"/>
      <w:pPr>
        <w:ind w:left="743" w:hanging="360"/>
      </w:pPr>
      <w:rPr>
        <w:rFonts w:ascii="Symbol" w:hAnsi="Symbol" w:hint="default"/>
      </w:rPr>
    </w:lvl>
    <w:lvl w:ilvl="1">
      <w:start w:val="1"/>
      <w:numFmt w:val="bullet"/>
      <w:lvlText w:val=""/>
      <w:lvlJc w:val="left"/>
      <w:pPr>
        <w:ind w:left="1103" w:hanging="360"/>
      </w:pPr>
      <w:rPr>
        <w:rFonts w:ascii="Symbol" w:hAnsi="Symbol" w:hint="default"/>
        <w:color w:val="auto"/>
        <w:sz w:val="20"/>
      </w:rPr>
    </w:lvl>
    <w:lvl w:ilvl="2">
      <w:start w:val="1"/>
      <w:numFmt w:val="decimal"/>
      <w:lvlText w:val="%3."/>
      <w:lvlJc w:val="left"/>
      <w:pPr>
        <w:tabs>
          <w:tab w:val="num" w:pos="1823"/>
        </w:tabs>
        <w:ind w:left="1823" w:hanging="360"/>
      </w:pPr>
      <w:rPr>
        <w:rFonts w:hint="default"/>
      </w:rPr>
    </w:lvl>
    <w:lvl w:ilvl="3">
      <w:start w:val="1"/>
      <w:numFmt w:val="decimal"/>
      <w:lvlText w:val="%4."/>
      <w:lvlJc w:val="left"/>
      <w:pPr>
        <w:tabs>
          <w:tab w:val="num" w:pos="2543"/>
        </w:tabs>
        <w:ind w:left="2543" w:hanging="360"/>
      </w:pPr>
      <w:rPr>
        <w:rFonts w:hint="default"/>
      </w:rPr>
    </w:lvl>
    <w:lvl w:ilvl="4">
      <w:start w:val="1"/>
      <w:numFmt w:val="decimal"/>
      <w:lvlText w:val="%5."/>
      <w:lvlJc w:val="left"/>
      <w:pPr>
        <w:tabs>
          <w:tab w:val="num" w:pos="3263"/>
        </w:tabs>
        <w:ind w:left="3263" w:hanging="360"/>
      </w:pPr>
      <w:rPr>
        <w:rFonts w:hint="default"/>
      </w:rPr>
    </w:lvl>
    <w:lvl w:ilvl="5">
      <w:start w:val="1"/>
      <w:numFmt w:val="decimal"/>
      <w:lvlText w:val="%6."/>
      <w:lvlJc w:val="left"/>
      <w:pPr>
        <w:tabs>
          <w:tab w:val="num" w:pos="3983"/>
        </w:tabs>
        <w:ind w:left="3983" w:hanging="360"/>
      </w:pPr>
      <w:rPr>
        <w:rFonts w:hint="default"/>
      </w:rPr>
    </w:lvl>
    <w:lvl w:ilvl="6">
      <w:start w:val="1"/>
      <w:numFmt w:val="decimal"/>
      <w:lvlText w:val="%7."/>
      <w:lvlJc w:val="left"/>
      <w:pPr>
        <w:tabs>
          <w:tab w:val="num" w:pos="4703"/>
        </w:tabs>
        <w:ind w:left="4703" w:hanging="360"/>
      </w:pPr>
      <w:rPr>
        <w:rFonts w:hint="default"/>
      </w:rPr>
    </w:lvl>
    <w:lvl w:ilvl="7">
      <w:start w:val="1"/>
      <w:numFmt w:val="decimal"/>
      <w:lvlText w:val="%8."/>
      <w:lvlJc w:val="left"/>
      <w:pPr>
        <w:tabs>
          <w:tab w:val="num" w:pos="5423"/>
        </w:tabs>
        <w:ind w:left="5423" w:hanging="360"/>
      </w:pPr>
      <w:rPr>
        <w:rFonts w:hint="default"/>
      </w:rPr>
    </w:lvl>
    <w:lvl w:ilvl="8">
      <w:start w:val="1"/>
      <w:numFmt w:val="decimal"/>
      <w:lvlText w:val="%9."/>
      <w:lvlJc w:val="left"/>
      <w:pPr>
        <w:tabs>
          <w:tab w:val="num" w:pos="6143"/>
        </w:tabs>
        <w:ind w:left="6143" w:hanging="360"/>
      </w:pPr>
      <w:rPr>
        <w:rFonts w:hint="default"/>
      </w:rPr>
    </w:lvl>
  </w:abstractNum>
  <w:abstractNum w:abstractNumId="24" w15:restartNumberingAfterBreak="0">
    <w:nsid w:val="5B3A1BA2"/>
    <w:multiLevelType w:val="hybridMultilevel"/>
    <w:tmpl w:val="8CFC0DB8"/>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E2E62AF"/>
    <w:multiLevelType w:val="hybridMultilevel"/>
    <w:tmpl w:val="20F2476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127679"/>
    <w:multiLevelType w:val="hybridMultilevel"/>
    <w:tmpl w:val="632E4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5165F0"/>
    <w:multiLevelType w:val="hybridMultilevel"/>
    <w:tmpl w:val="066EEC74"/>
    <w:lvl w:ilvl="0" w:tplc="04060001">
      <w:start w:val="1"/>
      <w:numFmt w:val="bullet"/>
      <w:lvlText w:val=""/>
      <w:lvlJc w:val="left"/>
      <w:pPr>
        <w:ind w:left="383" w:hanging="360"/>
      </w:pPr>
      <w:rPr>
        <w:rFonts w:ascii="Symbol" w:hAnsi="Symbol" w:hint="default"/>
      </w:rPr>
    </w:lvl>
    <w:lvl w:ilvl="1" w:tplc="04060003" w:tentative="1">
      <w:start w:val="1"/>
      <w:numFmt w:val="bullet"/>
      <w:lvlText w:val="o"/>
      <w:lvlJc w:val="left"/>
      <w:pPr>
        <w:ind w:left="1103" w:hanging="360"/>
      </w:pPr>
      <w:rPr>
        <w:rFonts w:ascii="Courier New" w:hAnsi="Courier New" w:cs="Courier New" w:hint="default"/>
      </w:rPr>
    </w:lvl>
    <w:lvl w:ilvl="2" w:tplc="04060005" w:tentative="1">
      <w:start w:val="1"/>
      <w:numFmt w:val="bullet"/>
      <w:lvlText w:val=""/>
      <w:lvlJc w:val="left"/>
      <w:pPr>
        <w:ind w:left="1823" w:hanging="360"/>
      </w:pPr>
      <w:rPr>
        <w:rFonts w:ascii="Wingdings" w:hAnsi="Wingdings" w:hint="default"/>
      </w:rPr>
    </w:lvl>
    <w:lvl w:ilvl="3" w:tplc="04060001" w:tentative="1">
      <w:start w:val="1"/>
      <w:numFmt w:val="bullet"/>
      <w:lvlText w:val=""/>
      <w:lvlJc w:val="left"/>
      <w:pPr>
        <w:ind w:left="2543" w:hanging="360"/>
      </w:pPr>
      <w:rPr>
        <w:rFonts w:ascii="Symbol" w:hAnsi="Symbol" w:hint="default"/>
      </w:rPr>
    </w:lvl>
    <w:lvl w:ilvl="4" w:tplc="04060003" w:tentative="1">
      <w:start w:val="1"/>
      <w:numFmt w:val="bullet"/>
      <w:lvlText w:val="o"/>
      <w:lvlJc w:val="left"/>
      <w:pPr>
        <w:ind w:left="3263" w:hanging="360"/>
      </w:pPr>
      <w:rPr>
        <w:rFonts w:ascii="Courier New" w:hAnsi="Courier New" w:cs="Courier New" w:hint="default"/>
      </w:rPr>
    </w:lvl>
    <w:lvl w:ilvl="5" w:tplc="04060005" w:tentative="1">
      <w:start w:val="1"/>
      <w:numFmt w:val="bullet"/>
      <w:lvlText w:val=""/>
      <w:lvlJc w:val="left"/>
      <w:pPr>
        <w:ind w:left="3983" w:hanging="360"/>
      </w:pPr>
      <w:rPr>
        <w:rFonts w:ascii="Wingdings" w:hAnsi="Wingdings" w:hint="default"/>
      </w:rPr>
    </w:lvl>
    <w:lvl w:ilvl="6" w:tplc="04060001" w:tentative="1">
      <w:start w:val="1"/>
      <w:numFmt w:val="bullet"/>
      <w:lvlText w:val=""/>
      <w:lvlJc w:val="left"/>
      <w:pPr>
        <w:ind w:left="4703" w:hanging="360"/>
      </w:pPr>
      <w:rPr>
        <w:rFonts w:ascii="Symbol" w:hAnsi="Symbol" w:hint="default"/>
      </w:rPr>
    </w:lvl>
    <w:lvl w:ilvl="7" w:tplc="04060003" w:tentative="1">
      <w:start w:val="1"/>
      <w:numFmt w:val="bullet"/>
      <w:lvlText w:val="o"/>
      <w:lvlJc w:val="left"/>
      <w:pPr>
        <w:ind w:left="5423" w:hanging="360"/>
      </w:pPr>
      <w:rPr>
        <w:rFonts w:ascii="Courier New" w:hAnsi="Courier New" w:cs="Courier New" w:hint="default"/>
      </w:rPr>
    </w:lvl>
    <w:lvl w:ilvl="8" w:tplc="04060005" w:tentative="1">
      <w:start w:val="1"/>
      <w:numFmt w:val="bullet"/>
      <w:lvlText w:val=""/>
      <w:lvlJc w:val="left"/>
      <w:pPr>
        <w:ind w:left="6143" w:hanging="360"/>
      </w:pPr>
      <w:rPr>
        <w:rFonts w:ascii="Wingdings" w:hAnsi="Wingdings" w:hint="default"/>
      </w:rPr>
    </w:lvl>
  </w:abstractNum>
  <w:abstractNum w:abstractNumId="28" w15:restartNumberingAfterBreak="0">
    <w:nsid w:val="645143E9"/>
    <w:multiLevelType w:val="multilevel"/>
    <w:tmpl w:val="1938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B872E6"/>
    <w:multiLevelType w:val="multilevel"/>
    <w:tmpl w:val="79369882"/>
    <w:lvl w:ilvl="0">
      <w:start w:val="1"/>
      <w:numFmt w:val="bullet"/>
      <w:lvlText w:val="-"/>
      <w:lvlJc w:val="left"/>
      <w:pPr>
        <w:ind w:left="383" w:hanging="360"/>
      </w:pPr>
      <w:rPr>
        <w:rFonts w:ascii="Arial" w:eastAsia="Arial" w:hAnsi="Arial" w:cs="Arial"/>
      </w:rPr>
    </w:lvl>
    <w:lvl w:ilvl="1">
      <w:start w:val="1"/>
      <w:numFmt w:val="bullet"/>
      <w:lvlText w:val="o"/>
      <w:lvlJc w:val="left"/>
      <w:pPr>
        <w:ind w:left="1103" w:hanging="360"/>
      </w:pPr>
      <w:rPr>
        <w:rFonts w:ascii="Courier New" w:eastAsia="Courier New" w:hAnsi="Courier New" w:cs="Courier New"/>
      </w:rPr>
    </w:lvl>
    <w:lvl w:ilvl="2">
      <w:start w:val="1"/>
      <w:numFmt w:val="bullet"/>
      <w:lvlText w:val="▪"/>
      <w:lvlJc w:val="left"/>
      <w:pPr>
        <w:ind w:left="1823" w:hanging="360"/>
      </w:pPr>
      <w:rPr>
        <w:rFonts w:ascii="Noto Sans Symbols" w:eastAsia="Noto Sans Symbols" w:hAnsi="Noto Sans Symbols" w:cs="Noto Sans Symbols"/>
      </w:rPr>
    </w:lvl>
    <w:lvl w:ilvl="3">
      <w:start w:val="1"/>
      <w:numFmt w:val="bullet"/>
      <w:lvlText w:val="●"/>
      <w:lvlJc w:val="left"/>
      <w:pPr>
        <w:ind w:left="2543" w:hanging="360"/>
      </w:pPr>
      <w:rPr>
        <w:rFonts w:ascii="Noto Sans Symbols" w:eastAsia="Noto Sans Symbols" w:hAnsi="Noto Sans Symbols" w:cs="Noto Sans Symbols"/>
      </w:rPr>
    </w:lvl>
    <w:lvl w:ilvl="4">
      <w:start w:val="1"/>
      <w:numFmt w:val="bullet"/>
      <w:lvlText w:val="o"/>
      <w:lvlJc w:val="left"/>
      <w:pPr>
        <w:ind w:left="3263" w:hanging="360"/>
      </w:pPr>
      <w:rPr>
        <w:rFonts w:ascii="Courier New" w:eastAsia="Courier New" w:hAnsi="Courier New" w:cs="Courier New"/>
      </w:rPr>
    </w:lvl>
    <w:lvl w:ilvl="5">
      <w:start w:val="1"/>
      <w:numFmt w:val="bullet"/>
      <w:lvlText w:val="▪"/>
      <w:lvlJc w:val="left"/>
      <w:pPr>
        <w:ind w:left="3983" w:hanging="360"/>
      </w:pPr>
      <w:rPr>
        <w:rFonts w:ascii="Noto Sans Symbols" w:eastAsia="Noto Sans Symbols" w:hAnsi="Noto Sans Symbols" w:cs="Noto Sans Symbols"/>
      </w:rPr>
    </w:lvl>
    <w:lvl w:ilvl="6">
      <w:start w:val="1"/>
      <w:numFmt w:val="bullet"/>
      <w:lvlText w:val="●"/>
      <w:lvlJc w:val="left"/>
      <w:pPr>
        <w:ind w:left="4703" w:hanging="360"/>
      </w:pPr>
      <w:rPr>
        <w:rFonts w:ascii="Noto Sans Symbols" w:eastAsia="Noto Sans Symbols" w:hAnsi="Noto Sans Symbols" w:cs="Noto Sans Symbols"/>
      </w:rPr>
    </w:lvl>
    <w:lvl w:ilvl="7">
      <w:start w:val="1"/>
      <w:numFmt w:val="bullet"/>
      <w:lvlText w:val="o"/>
      <w:lvlJc w:val="left"/>
      <w:pPr>
        <w:ind w:left="5423" w:hanging="360"/>
      </w:pPr>
      <w:rPr>
        <w:rFonts w:ascii="Courier New" w:eastAsia="Courier New" w:hAnsi="Courier New" w:cs="Courier New"/>
      </w:rPr>
    </w:lvl>
    <w:lvl w:ilvl="8">
      <w:start w:val="1"/>
      <w:numFmt w:val="bullet"/>
      <w:lvlText w:val="▪"/>
      <w:lvlJc w:val="left"/>
      <w:pPr>
        <w:ind w:left="6143" w:hanging="360"/>
      </w:pPr>
      <w:rPr>
        <w:rFonts w:ascii="Noto Sans Symbols" w:eastAsia="Noto Sans Symbols" w:hAnsi="Noto Sans Symbols" w:cs="Noto Sans Symbols"/>
      </w:rPr>
    </w:lvl>
  </w:abstractNum>
  <w:abstractNum w:abstractNumId="30" w15:restartNumberingAfterBreak="0">
    <w:nsid w:val="67916325"/>
    <w:multiLevelType w:val="hybridMultilevel"/>
    <w:tmpl w:val="B7803176"/>
    <w:lvl w:ilvl="0" w:tplc="D7046180">
      <w:numFmt w:val="bullet"/>
      <w:lvlText w:val=""/>
      <w:lvlJc w:val="left"/>
      <w:pPr>
        <w:ind w:left="1103" w:hanging="720"/>
      </w:pPr>
      <w:rPr>
        <w:rFonts w:ascii="Symbol" w:eastAsia="Symbol" w:hAnsi="Symbol" w:cs="Symbol" w:hint="default"/>
        <w:b w:val="0"/>
        <w:bCs w:val="0"/>
        <w:i w:val="0"/>
        <w:iCs w:val="0"/>
        <w:spacing w:val="0"/>
        <w:w w:val="100"/>
        <w:sz w:val="24"/>
        <w:szCs w:val="24"/>
        <w:lang w:val="en-US" w:eastAsia="en-US" w:bidi="ar-SA"/>
      </w:rPr>
    </w:lvl>
    <w:lvl w:ilvl="1" w:tplc="D2DE492C">
      <w:numFmt w:val="bullet"/>
      <w:lvlText w:val=""/>
      <w:lvlJc w:val="left"/>
      <w:pPr>
        <w:ind w:left="1463" w:hanging="720"/>
      </w:pPr>
      <w:rPr>
        <w:rFonts w:ascii="Symbol" w:eastAsia="Symbol" w:hAnsi="Symbol" w:cs="Symbol" w:hint="default"/>
        <w:b w:val="0"/>
        <w:bCs w:val="0"/>
        <w:i w:val="0"/>
        <w:iCs w:val="0"/>
        <w:spacing w:val="0"/>
        <w:w w:val="100"/>
        <w:sz w:val="24"/>
        <w:szCs w:val="24"/>
        <w:lang w:val="en-US" w:eastAsia="en-US" w:bidi="ar-SA"/>
      </w:rPr>
    </w:lvl>
    <w:lvl w:ilvl="2" w:tplc="7A045A70">
      <w:numFmt w:val="bullet"/>
      <w:lvlText w:val="•"/>
      <w:lvlJc w:val="left"/>
      <w:pPr>
        <w:ind w:left="2305" w:hanging="720"/>
      </w:pPr>
      <w:rPr>
        <w:rFonts w:hint="default"/>
        <w:lang w:val="en-US" w:eastAsia="en-US" w:bidi="ar-SA"/>
      </w:rPr>
    </w:lvl>
    <w:lvl w:ilvl="3" w:tplc="D332BA88">
      <w:numFmt w:val="bullet"/>
      <w:lvlText w:val="•"/>
      <w:lvlJc w:val="left"/>
      <w:pPr>
        <w:ind w:left="3151" w:hanging="720"/>
      </w:pPr>
      <w:rPr>
        <w:rFonts w:hint="default"/>
        <w:lang w:val="en-US" w:eastAsia="en-US" w:bidi="ar-SA"/>
      </w:rPr>
    </w:lvl>
    <w:lvl w:ilvl="4" w:tplc="AAE0D950">
      <w:numFmt w:val="bullet"/>
      <w:lvlText w:val="•"/>
      <w:lvlJc w:val="left"/>
      <w:pPr>
        <w:ind w:left="3997" w:hanging="720"/>
      </w:pPr>
      <w:rPr>
        <w:rFonts w:hint="default"/>
        <w:lang w:val="en-US" w:eastAsia="en-US" w:bidi="ar-SA"/>
      </w:rPr>
    </w:lvl>
    <w:lvl w:ilvl="5" w:tplc="6CB03442">
      <w:numFmt w:val="bullet"/>
      <w:lvlText w:val="•"/>
      <w:lvlJc w:val="left"/>
      <w:pPr>
        <w:ind w:left="4843" w:hanging="720"/>
      </w:pPr>
      <w:rPr>
        <w:rFonts w:hint="default"/>
        <w:lang w:val="en-US" w:eastAsia="en-US" w:bidi="ar-SA"/>
      </w:rPr>
    </w:lvl>
    <w:lvl w:ilvl="6" w:tplc="4C7824DC">
      <w:numFmt w:val="bullet"/>
      <w:lvlText w:val="•"/>
      <w:lvlJc w:val="left"/>
      <w:pPr>
        <w:ind w:left="5689" w:hanging="720"/>
      </w:pPr>
      <w:rPr>
        <w:rFonts w:hint="default"/>
        <w:lang w:val="en-US" w:eastAsia="en-US" w:bidi="ar-SA"/>
      </w:rPr>
    </w:lvl>
    <w:lvl w:ilvl="7" w:tplc="997A5D82">
      <w:numFmt w:val="bullet"/>
      <w:lvlText w:val="•"/>
      <w:lvlJc w:val="left"/>
      <w:pPr>
        <w:ind w:left="6534" w:hanging="720"/>
      </w:pPr>
      <w:rPr>
        <w:rFonts w:hint="default"/>
        <w:lang w:val="en-US" w:eastAsia="en-US" w:bidi="ar-SA"/>
      </w:rPr>
    </w:lvl>
    <w:lvl w:ilvl="8" w:tplc="C95095F0">
      <w:numFmt w:val="bullet"/>
      <w:lvlText w:val="•"/>
      <w:lvlJc w:val="left"/>
      <w:pPr>
        <w:ind w:left="7380" w:hanging="720"/>
      </w:pPr>
      <w:rPr>
        <w:rFonts w:hint="default"/>
        <w:lang w:val="en-US" w:eastAsia="en-US" w:bidi="ar-SA"/>
      </w:rPr>
    </w:lvl>
  </w:abstractNum>
  <w:abstractNum w:abstractNumId="31" w15:restartNumberingAfterBreak="0">
    <w:nsid w:val="6EC54043"/>
    <w:multiLevelType w:val="hybridMultilevel"/>
    <w:tmpl w:val="34A618C0"/>
    <w:lvl w:ilvl="0" w:tplc="D7046180">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6393CF7"/>
    <w:multiLevelType w:val="hybridMultilevel"/>
    <w:tmpl w:val="891696BA"/>
    <w:lvl w:ilvl="0" w:tplc="442EFE7C">
      <w:numFmt w:val="bullet"/>
      <w:lvlText w:val=""/>
      <w:lvlJc w:val="left"/>
      <w:pPr>
        <w:ind w:left="1440" w:hanging="72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AFF673D"/>
    <w:multiLevelType w:val="hybridMultilevel"/>
    <w:tmpl w:val="DC6E0ABC"/>
    <w:lvl w:ilvl="0" w:tplc="442EFE7C">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5B1628"/>
    <w:multiLevelType w:val="hybridMultilevel"/>
    <w:tmpl w:val="4740F2E2"/>
    <w:lvl w:ilvl="0" w:tplc="6470A780">
      <w:start w:val="1"/>
      <w:numFmt w:val="decimal"/>
      <w:lvlText w:val="%1."/>
      <w:lvlJc w:val="left"/>
      <w:pPr>
        <w:ind w:left="23" w:hanging="281"/>
      </w:pPr>
      <w:rPr>
        <w:rFonts w:ascii="Arial MT" w:eastAsia="Arial MT" w:hAnsi="Arial MT" w:cs="Arial MT" w:hint="default"/>
        <w:b w:val="0"/>
        <w:bCs w:val="0"/>
        <w:i w:val="0"/>
        <w:iCs w:val="0"/>
        <w:spacing w:val="0"/>
        <w:w w:val="99"/>
        <w:sz w:val="24"/>
        <w:szCs w:val="24"/>
        <w:lang w:val="en-US" w:eastAsia="en-US" w:bidi="ar-SA"/>
      </w:rPr>
    </w:lvl>
    <w:lvl w:ilvl="1" w:tplc="62AA98A6">
      <w:numFmt w:val="bullet"/>
      <w:lvlText w:val="•"/>
      <w:lvlJc w:val="left"/>
      <w:pPr>
        <w:ind w:left="925" w:hanging="281"/>
      </w:pPr>
      <w:rPr>
        <w:rFonts w:hint="default"/>
        <w:lang w:val="en-US" w:eastAsia="en-US" w:bidi="ar-SA"/>
      </w:rPr>
    </w:lvl>
    <w:lvl w:ilvl="2" w:tplc="95FECE24">
      <w:numFmt w:val="bullet"/>
      <w:lvlText w:val="•"/>
      <w:lvlJc w:val="left"/>
      <w:pPr>
        <w:ind w:left="1830" w:hanging="281"/>
      </w:pPr>
      <w:rPr>
        <w:rFonts w:hint="default"/>
        <w:lang w:val="en-US" w:eastAsia="en-US" w:bidi="ar-SA"/>
      </w:rPr>
    </w:lvl>
    <w:lvl w:ilvl="3" w:tplc="EE4A4D88">
      <w:numFmt w:val="bullet"/>
      <w:lvlText w:val="•"/>
      <w:lvlJc w:val="left"/>
      <w:pPr>
        <w:ind w:left="2735" w:hanging="281"/>
      </w:pPr>
      <w:rPr>
        <w:rFonts w:hint="default"/>
        <w:lang w:val="en-US" w:eastAsia="en-US" w:bidi="ar-SA"/>
      </w:rPr>
    </w:lvl>
    <w:lvl w:ilvl="4" w:tplc="CC82172A">
      <w:numFmt w:val="bullet"/>
      <w:lvlText w:val="•"/>
      <w:lvlJc w:val="left"/>
      <w:pPr>
        <w:ind w:left="3640" w:hanging="281"/>
      </w:pPr>
      <w:rPr>
        <w:rFonts w:hint="default"/>
        <w:lang w:val="en-US" w:eastAsia="en-US" w:bidi="ar-SA"/>
      </w:rPr>
    </w:lvl>
    <w:lvl w:ilvl="5" w:tplc="F3F80CD8">
      <w:numFmt w:val="bullet"/>
      <w:lvlText w:val="•"/>
      <w:lvlJc w:val="left"/>
      <w:pPr>
        <w:ind w:left="4546" w:hanging="281"/>
      </w:pPr>
      <w:rPr>
        <w:rFonts w:hint="default"/>
        <w:lang w:val="en-US" w:eastAsia="en-US" w:bidi="ar-SA"/>
      </w:rPr>
    </w:lvl>
    <w:lvl w:ilvl="6" w:tplc="F9A4CD44">
      <w:numFmt w:val="bullet"/>
      <w:lvlText w:val="•"/>
      <w:lvlJc w:val="left"/>
      <w:pPr>
        <w:ind w:left="5451" w:hanging="281"/>
      </w:pPr>
      <w:rPr>
        <w:rFonts w:hint="default"/>
        <w:lang w:val="en-US" w:eastAsia="en-US" w:bidi="ar-SA"/>
      </w:rPr>
    </w:lvl>
    <w:lvl w:ilvl="7" w:tplc="2E6A0E40">
      <w:numFmt w:val="bullet"/>
      <w:lvlText w:val="•"/>
      <w:lvlJc w:val="left"/>
      <w:pPr>
        <w:ind w:left="6356" w:hanging="281"/>
      </w:pPr>
      <w:rPr>
        <w:rFonts w:hint="default"/>
        <w:lang w:val="en-US" w:eastAsia="en-US" w:bidi="ar-SA"/>
      </w:rPr>
    </w:lvl>
    <w:lvl w:ilvl="8" w:tplc="F3F00692">
      <w:numFmt w:val="bullet"/>
      <w:lvlText w:val="•"/>
      <w:lvlJc w:val="left"/>
      <w:pPr>
        <w:ind w:left="7261" w:hanging="281"/>
      </w:pPr>
      <w:rPr>
        <w:rFonts w:hint="default"/>
        <w:lang w:val="en-US" w:eastAsia="en-US" w:bidi="ar-SA"/>
      </w:rPr>
    </w:lvl>
  </w:abstractNum>
  <w:num w:numId="1" w16cid:durableId="821459554">
    <w:abstractNumId w:val="1"/>
  </w:num>
  <w:num w:numId="2" w16cid:durableId="1666861485">
    <w:abstractNumId w:val="34"/>
  </w:num>
  <w:num w:numId="3" w16cid:durableId="1438982221">
    <w:abstractNumId w:val="30"/>
  </w:num>
  <w:num w:numId="4" w16cid:durableId="2038238743">
    <w:abstractNumId w:val="16"/>
  </w:num>
  <w:num w:numId="5" w16cid:durableId="704714746">
    <w:abstractNumId w:val="6"/>
  </w:num>
  <w:num w:numId="6" w16cid:durableId="1785231074">
    <w:abstractNumId w:val="11"/>
  </w:num>
  <w:num w:numId="7" w16cid:durableId="1658142252">
    <w:abstractNumId w:val="25"/>
  </w:num>
  <w:num w:numId="8" w16cid:durableId="987051845">
    <w:abstractNumId w:val="18"/>
  </w:num>
  <w:num w:numId="9" w16cid:durableId="984241142">
    <w:abstractNumId w:val="20"/>
  </w:num>
  <w:num w:numId="10" w16cid:durableId="164436938">
    <w:abstractNumId w:val="19"/>
  </w:num>
  <w:num w:numId="11" w16cid:durableId="88820987">
    <w:abstractNumId w:val="32"/>
  </w:num>
  <w:num w:numId="12" w16cid:durableId="1680959336">
    <w:abstractNumId w:val="3"/>
  </w:num>
  <w:num w:numId="13" w16cid:durableId="1087850497">
    <w:abstractNumId w:val="24"/>
  </w:num>
  <w:num w:numId="14" w16cid:durableId="246118770">
    <w:abstractNumId w:val="12"/>
  </w:num>
  <w:num w:numId="15" w16cid:durableId="1510867715">
    <w:abstractNumId w:val="13"/>
  </w:num>
  <w:num w:numId="16" w16cid:durableId="802191681">
    <w:abstractNumId w:val="33"/>
  </w:num>
  <w:num w:numId="17" w16cid:durableId="691808173">
    <w:abstractNumId w:val="22"/>
  </w:num>
  <w:num w:numId="18" w16cid:durableId="1341398010">
    <w:abstractNumId w:val="15"/>
  </w:num>
  <w:num w:numId="19" w16cid:durableId="699167648">
    <w:abstractNumId w:val="5"/>
  </w:num>
  <w:num w:numId="20" w16cid:durableId="1616716861">
    <w:abstractNumId w:val="2"/>
  </w:num>
  <w:num w:numId="21" w16cid:durableId="2001037516">
    <w:abstractNumId w:val="0"/>
  </w:num>
  <w:num w:numId="22" w16cid:durableId="1303341406">
    <w:abstractNumId w:val="4"/>
  </w:num>
  <w:num w:numId="23" w16cid:durableId="919295219">
    <w:abstractNumId w:val="14"/>
  </w:num>
  <w:num w:numId="24" w16cid:durableId="993412461">
    <w:abstractNumId w:val="29"/>
  </w:num>
  <w:num w:numId="25" w16cid:durableId="970596462">
    <w:abstractNumId w:val="9"/>
  </w:num>
  <w:num w:numId="26" w16cid:durableId="114299156">
    <w:abstractNumId w:val="23"/>
  </w:num>
  <w:num w:numId="27" w16cid:durableId="1727214185">
    <w:abstractNumId w:val="17"/>
  </w:num>
  <w:num w:numId="28" w16cid:durableId="1405490214">
    <w:abstractNumId w:val="7"/>
  </w:num>
  <w:num w:numId="29" w16cid:durableId="1887789838">
    <w:abstractNumId w:val="27"/>
  </w:num>
  <w:num w:numId="30" w16cid:durableId="53311814">
    <w:abstractNumId w:val="21"/>
  </w:num>
  <w:num w:numId="31" w16cid:durableId="607591553">
    <w:abstractNumId w:val="26"/>
  </w:num>
  <w:num w:numId="32" w16cid:durableId="1617566014">
    <w:abstractNumId w:val="8"/>
  </w:num>
  <w:num w:numId="33" w16cid:durableId="881134953">
    <w:abstractNumId w:val="10"/>
  </w:num>
  <w:num w:numId="34" w16cid:durableId="1738278397">
    <w:abstractNumId w:val="28"/>
  </w:num>
  <w:num w:numId="35" w16cid:durableId="1028532809">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894"/>
    <w:rsid w:val="00000C39"/>
    <w:rsid w:val="000010CA"/>
    <w:rsid w:val="00004C0D"/>
    <w:rsid w:val="000077EE"/>
    <w:rsid w:val="000109A3"/>
    <w:rsid w:val="0001186F"/>
    <w:rsid w:val="00013FA7"/>
    <w:rsid w:val="00022069"/>
    <w:rsid w:val="00022322"/>
    <w:rsid w:val="00022C6D"/>
    <w:rsid w:val="00025076"/>
    <w:rsid w:val="00030091"/>
    <w:rsid w:val="000300C9"/>
    <w:rsid w:val="0003036C"/>
    <w:rsid w:val="000335E1"/>
    <w:rsid w:val="00033F5D"/>
    <w:rsid w:val="00035D28"/>
    <w:rsid w:val="00061BCE"/>
    <w:rsid w:val="00070F70"/>
    <w:rsid w:val="00071454"/>
    <w:rsid w:val="000852E5"/>
    <w:rsid w:val="00086327"/>
    <w:rsid w:val="00093893"/>
    <w:rsid w:val="00097CB6"/>
    <w:rsid w:val="000B3344"/>
    <w:rsid w:val="000B4BBD"/>
    <w:rsid w:val="000B5D73"/>
    <w:rsid w:val="000C05B6"/>
    <w:rsid w:val="000C1051"/>
    <w:rsid w:val="000C1191"/>
    <w:rsid w:val="000C1C22"/>
    <w:rsid w:val="000C609A"/>
    <w:rsid w:val="000C7707"/>
    <w:rsid w:val="000D0783"/>
    <w:rsid w:val="000D6B68"/>
    <w:rsid w:val="000D7838"/>
    <w:rsid w:val="000D7CF0"/>
    <w:rsid w:val="000E1B0A"/>
    <w:rsid w:val="000E47CB"/>
    <w:rsid w:val="000E55AB"/>
    <w:rsid w:val="000E79B6"/>
    <w:rsid w:val="000F04A4"/>
    <w:rsid w:val="000F3779"/>
    <w:rsid w:val="000F669B"/>
    <w:rsid w:val="00102865"/>
    <w:rsid w:val="00102F5C"/>
    <w:rsid w:val="00105E08"/>
    <w:rsid w:val="00106539"/>
    <w:rsid w:val="00112325"/>
    <w:rsid w:val="00115E4A"/>
    <w:rsid w:val="0012479F"/>
    <w:rsid w:val="0013520D"/>
    <w:rsid w:val="00135368"/>
    <w:rsid w:val="00135469"/>
    <w:rsid w:val="00136C21"/>
    <w:rsid w:val="00150157"/>
    <w:rsid w:val="001516FA"/>
    <w:rsid w:val="00152128"/>
    <w:rsid w:val="0015236E"/>
    <w:rsid w:val="00160EEF"/>
    <w:rsid w:val="0016242C"/>
    <w:rsid w:val="001633F7"/>
    <w:rsid w:val="00163823"/>
    <w:rsid w:val="00171FA5"/>
    <w:rsid w:val="00172CC2"/>
    <w:rsid w:val="001735A4"/>
    <w:rsid w:val="0017388B"/>
    <w:rsid w:val="00182FA4"/>
    <w:rsid w:val="00183552"/>
    <w:rsid w:val="00190B67"/>
    <w:rsid w:val="001916AF"/>
    <w:rsid w:val="00196198"/>
    <w:rsid w:val="001A11B0"/>
    <w:rsid w:val="001A2AD3"/>
    <w:rsid w:val="001B0F7A"/>
    <w:rsid w:val="001B646B"/>
    <w:rsid w:val="001C2B68"/>
    <w:rsid w:val="001C46F6"/>
    <w:rsid w:val="001C5625"/>
    <w:rsid w:val="001C6AFF"/>
    <w:rsid w:val="001D231E"/>
    <w:rsid w:val="001D6619"/>
    <w:rsid w:val="001E152E"/>
    <w:rsid w:val="001E159E"/>
    <w:rsid w:val="001E3141"/>
    <w:rsid w:val="001F2614"/>
    <w:rsid w:val="00203801"/>
    <w:rsid w:val="002046E9"/>
    <w:rsid w:val="0020565D"/>
    <w:rsid w:val="00206916"/>
    <w:rsid w:val="00211A52"/>
    <w:rsid w:val="00213666"/>
    <w:rsid w:val="00220706"/>
    <w:rsid w:val="00220B5A"/>
    <w:rsid w:val="00225D42"/>
    <w:rsid w:val="002328CB"/>
    <w:rsid w:val="00235510"/>
    <w:rsid w:val="00235AFB"/>
    <w:rsid w:val="002418C7"/>
    <w:rsid w:val="00247E36"/>
    <w:rsid w:val="0025366F"/>
    <w:rsid w:val="002574D4"/>
    <w:rsid w:val="00257A0A"/>
    <w:rsid w:val="00260E86"/>
    <w:rsid w:val="00263027"/>
    <w:rsid w:val="00263CA8"/>
    <w:rsid w:val="00266BE4"/>
    <w:rsid w:val="00267285"/>
    <w:rsid w:val="00270F37"/>
    <w:rsid w:val="00273170"/>
    <w:rsid w:val="00274043"/>
    <w:rsid w:val="00275962"/>
    <w:rsid w:val="002875B9"/>
    <w:rsid w:val="00292BB1"/>
    <w:rsid w:val="00295331"/>
    <w:rsid w:val="0029720D"/>
    <w:rsid w:val="00297F2F"/>
    <w:rsid w:val="002A7D72"/>
    <w:rsid w:val="002B02CB"/>
    <w:rsid w:val="002B1A9E"/>
    <w:rsid w:val="002B2960"/>
    <w:rsid w:val="002B2AD9"/>
    <w:rsid w:val="002B4366"/>
    <w:rsid w:val="002B47D8"/>
    <w:rsid w:val="002B5830"/>
    <w:rsid w:val="002C01E5"/>
    <w:rsid w:val="002C4AAC"/>
    <w:rsid w:val="002C6878"/>
    <w:rsid w:val="002C7AC2"/>
    <w:rsid w:val="002D44B1"/>
    <w:rsid w:val="002D47CF"/>
    <w:rsid w:val="002E0342"/>
    <w:rsid w:val="002E3294"/>
    <w:rsid w:val="002E622C"/>
    <w:rsid w:val="002F19DF"/>
    <w:rsid w:val="002F2442"/>
    <w:rsid w:val="002F2BA6"/>
    <w:rsid w:val="002F3C39"/>
    <w:rsid w:val="0030341E"/>
    <w:rsid w:val="00303A21"/>
    <w:rsid w:val="00310EF0"/>
    <w:rsid w:val="003167DA"/>
    <w:rsid w:val="00323511"/>
    <w:rsid w:val="003241B6"/>
    <w:rsid w:val="0033736B"/>
    <w:rsid w:val="00343B76"/>
    <w:rsid w:val="003450A8"/>
    <w:rsid w:val="00351A4B"/>
    <w:rsid w:val="00362455"/>
    <w:rsid w:val="00362804"/>
    <w:rsid w:val="00367C79"/>
    <w:rsid w:val="00367ECE"/>
    <w:rsid w:val="003705A1"/>
    <w:rsid w:val="003733C9"/>
    <w:rsid w:val="003945C1"/>
    <w:rsid w:val="003A160A"/>
    <w:rsid w:val="003A27E4"/>
    <w:rsid w:val="003A6E2D"/>
    <w:rsid w:val="003B1079"/>
    <w:rsid w:val="003B28AF"/>
    <w:rsid w:val="003B7577"/>
    <w:rsid w:val="003C19A7"/>
    <w:rsid w:val="003C1A95"/>
    <w:rsid w:val="003C4734"/>
    <w:rsid w:val="003C7547"/>
    <w:rsid w:val="003C7A46"/>
    <w:rsid w:val="003D4BE5"/>
    <w:rsid w:val="003E0C14"/>
    <w:rsid w:val="003E79D7"/>
    <w:rsid w:val="0040391E"/>
    <w:rsid w:val="0040661A"/>
    <w:rsid w:val="00406C9E"/>
    <w:rsid w:val="00413452"/>
    <w:rsid w:val="00417111"/>
    <w:rsid w:val="0041798E"/>
    <w:rsid w:val="00420CFB"/>
    <w:rsid w:val="004211AB"/>
    <w:rsid w:val="00423CC6"/>
    <w:rsid w:val="0042408A"/>
    <w:rsid w:val="0042792D"/>
    <w:rsid w:val="00427FEF"/>
    <w:rsid w:val="0043180D"/>
    <w:rsid w:val="004367B4"/>
    <w:rsid w:val="00436826"/>
    <w:rsid w:val="00440DA2"/>
    <w:rsid w:val="00440E15"/>
    <w:rsid w:val="00443290"/>
    <w:rsid w:val="0044514E"/>
    <w:rsid w:val="004474C7"/>
    <w:rsid w:val="00447887"/>
    <w:rsid w:val="004524EB"/>
    <w:rsid w:val="004570CE"/>
    <w:rsid w:val="004571B0"/>
    <w:rsid w:val="0046072E"/>
    <w:rsid w:val="00464DF5"/>
    <w:rsid w:val="0046644C"/>
    <w:rsid w:val="004761C9"/>
    <w:rsid w:val="00476421"/>
    <w:rsid w:val="004808B0"/>
    <w:rsid w:val="00484780"/>
    <w:rsid w:val="00487F2E"/>
    <w:rsid w:val="004A313B"/>
    <w:rsid w:val="004A3E89"/>
    <w:rsid w:val="004A78D3"/>
    <w:rsid w:val="004B0868"/>
    <w:rsid w:val="004B0D62"/>
    <w:rsid w:val="004B332A"/>
    <w:rsid w:val="004B37FB"/>
    <w:rsid w:val="004B50F7"/>
    <w:rsid w:val="004C0A49"/>
    <w:rsid w:val="004C1D21"/>
    <w:rsid w:val="004C2222"/>
    <w:rsid w:val="004C2BAF"/>
    <w:rsid w:val="004C5241"/>
    <w:rsid w:val="004D40C2"/>
    <w:rsid w:val="004D6372"/>
    <w:rsid w:val="004E2386"/>
    <w:rsid w:val="004E5F4F"/>
    <w:rsid w:val="004F2B75"/>
    <w:rsid w:val="004F44AF"/>
    <w:rsid w:val="004F6E20"/>
    <w:rsid w:val="00507D90"/>
    <w:rsid w:val="0051051E"/>
    <w:rsid w:val="0051270B"/>
    <w:rsid w:val="00513FD0"/>
    <w:rsid w:val="00514554"/>
    <w:rsid w:val="00514667"/>
    <w:rsid w:val="00517573"/>
    <w:rsid w:val="00521BAA"/>
    <w:rsid w:val="00524E35"/>
    <w:rsid w:val="00527188"/>
    <w:rsid w:val="00530166"/>
    <w:rsid w:val="00535536"/>
    <w:rsid w:val="00545557"/>
    <w:rsid w:val="00553AAC"/>
    <w:rsid w:val="005542E6"/>
    <w:rsid w:val="00554F04"/>
    <w:rsid w:val="00570702"/>
    <w:rsid w:val="005A053D"/>
    <w:rsid w:val="005C626B"/>
    <w:rsid w:val="005C7B0C"/>
    <w:rsid w:val="005D496C"/>
    <w:rsid w:val="005D7D2C"/>
    <w:rsid w:val="005E0B6C"/>
    <w:rsid w:val="005E112A"/>
    <w:rsid w:val="005E2020"/>
    <w:rsid w:val="005E46EB"/>
    <w:rsid w:val="005F1F74"/>
    <w:rsid w:val="005F6316"/>
    <w:rsid w:val="00601611"/>
    <w:rsid w:val="00610B9B"/>
    <w:rsid w:val="00617AAB"/>
    <w:rsid w:val="00617AFD"/>
    <w:rsid w:val="00617EC8"/>
    <w:rsid w:val="006206AB"/>
    <w:rsid w:val="0062108F"/>
    <w:rsid w:val="00623CEB"/>
    <w:rsid w:val="006248C8"/>
    <w:rsid w:val="00626B7B"/>
    <w:rsid w:val="006317F8"/>
    <w:rsid w:val="00634298"/>
    <w:rsid w:val="006433DD"/>
    <w:rsid w:val="00645ED2"/>
    <w:rsid w:val="0065796D"/>
    <w:rsid w:val="00664719"/>
    <w:rsid w:val="00664FC5"/>
    <w:rsid w:val="00667741"/>
    <w:rsid w:val="006703EB"/>
    <w:rsid w:val="00672D2B"/>
    <w:rsid w:val="006755C7"/>
    <w:rsid w:val="00681B0C"/>
    <w:rsid w:val="00694DAD"/>
    <w:rsid w:val="00694ED0"/>
    <w:rsid w:val="006956BF"/>
    <w:rsid w:val="006A41B9"/>
    <w:rsid w:val="006A6F3E"/>
    <w:rsid w:val="006B63FA"/>
    <w:rsid w:val="006B69AE"/>
    <w:rsid w:val="006C0D7E"/>
    <w:rsid w:val="006C10BD"/>
    <w:rsid w:val="006C2CDF"/>
    <w:rsid w:val="006C3897"/>
    <w:rsid w:val="006C7169"/>
    <w:rsid w:val="006C75D4"/>
    <w:rsid w:val="006D1A33"/>
    <w:rsid w:val="006E420C"/>
    <w:rsid w:val="006E5894"/>
    <w:rsid w:val="006E6563"/>
    <w:rsid w:val="006F0F6F"/>
    <w:rsid w:val="006F6C4C"/>
    <w:rsid w:val="006F79AF"/>
    <w:rsid w:val="007115EF"/>
    <w:rsid w:val="0071296B"/>
    <w:rsid w:val="007132F1"/>
    <w:rsid w:val="00716E7F"/>
    <w:rsid w:val="00720723"/>
    <w:rsid w:val="00722DDD"/>
    <w:rsid w:val="00727D7A"/>
    <w:rsid w:val="00730781"/>
    <w:rsid w:val="007314F2"/>
    <w:rsid w:val="00732F49"/>
    <w:rsid w:val="00734EA4"/>
    <w:rsid w:val="00741219"/>
    <w:rsid w:val="00742C41"/>
    <w:rsid w:val="00742E54"/>
    <w:rsid w:val="00743240"/>
    <w:rsid w:val="007454C6"/>
    <w:rsid w:val="00750571"/>
    <w:rsid w:val="00750EDD"/>
    <w:rsid w:val="007529FF"/>
    <w:rsid w:val="00752DCD"/>
    <w:rsid w:val="0075601E"/>
    <w:rsid w:val="00756E18"/>
    <w:rsid w:val="00766847"/>
    <w:rsid w:val="0077143C"/>
    <w:rsid w:val="007714F8"/>
    <w:rsid w:val="00772A7C"/>
    <w:rsid w:val="0077535D"/>
    <w:rsid w:val="007802F6"/>
    <w:rsid w:val="00781C6B"/>
    <w:rsid w:val="00783F9B"/>
    <w:rsid w:val="00785225"/>
    <w:rsid w:val="007852A6"/>
    <w:rsid w:val="0079560E"/>
    <w:rsid w:val="007964C8"/>
    <w:rsid w:val="00797E74"/>
    <w:rsid w:val="007B098C"/>
    <w:rsid w:val="007B433A"/>
    <w:rsid w:val="007C06D0"/>
    <w:rsid w:val="007C2B8E"/>
    <w:rsid w:val="007C36A0"/>
    <w:rsid w:val="007C3945"/>
    <w:rsid w:val="007D7BC5"/>
    <w:rsid w:val="007E0405"/>
    <w:rsid w:val="007E3266"/>
    <w:rsid w:val="007E3C36"/>
    <w:rsid w:val="007E6380"/>
    <w:rsid w:val="007F3143"/>
    <w:rsid w:val="007F7BF7"/>
    <w:rsid w:val="00800AC5"/>
    <w:rsid w:val="00800D9A"/>
    <w:rsid w:val="00802A72"/>
    <w:rsid w:val="00804223"/>
    <w:rsid w:val="00805EAB"/>
    <w:rsid w:val="0080627A"/>
    <w:rsid w:val="00815B8A"/>
    <w:rsid w:val="008165A6"/>
    <w:rsid w:val="00836A39"/>
    <w:rsid w:val="00837CED"/>
    <w:rsid w:val="00840D3C"/>
    <w:rsid w:val="00850F4E"/>
    <w:rsid w:val="00852EEF"/>
    <w:rsid w:val="00856A76"/>
    <w:rsid w:val="008609FD"/>
    <w:rsid w:val="00861D7E"/>
    <w:rsid w:val="00862BF1"/>
    <w:rsid w:val="00864959"/>
    <w:rsid w:val="00866BC5"/>
    <w:rsid w:val="00872A7C"/>
    <w:rsid w:val="008743CB"/>
    <w:rsid w:val="0088027A"/>
    <w:rsid w:val="008802CF"/>
    <w:rsid w:val="00882BA0"/>
    <w:rsid w:val="00883931"/>
    <w:rsid w:val="00885C19"/>
    <w:rsid w:val="008861A1"/>
    <w:rsid w:val="00890066"/>
    <w:rsid w:val="008A05AE"/>
    <w:rsid w:val="008A0F55"/>
    <w:rsid w:val="008A31B8"/>
    <w:rsid w:val="008A4031"/>
    <w:rsid w:val="008B19EC"/>
    <w:rsid w:val="008B6CF3"/>
    <w:rsid w:val="008C6914"/>
    <w:rsid w:val="008D4E08"/>
    <w:rsid w:val="008D553A"/>
    <w:rsid w:val="008E311E"/>
    <w:rsid w:val="008E70AE"/>
    <w:rsid w:val="008E7F45"/>
    <w:rsid w:val="008F4121"/>
    <w:rsid w:val="008F72D2"/>
    <w:rsid w:val="00901016"/>
    <w:rsid w:val="0091610C"/>
    <w:rsid w:val="00917526"/>
    <w:rsid w:val="00917DF7"/>
    <w:rsid w:val="00920C75"/>
    <w:rsid w:val="009239D0"/>
    <w:rsid w:val="00924A43"/>
    <w:rsid w:val="00941EC5"/>
    <w:rsid w:val="00945865"/>
    <w:rsid w:val="0095444C"/>
    <w:rsid w:val="00957169"/>
    <w:rsid w:val="009607E0"/>
    <w:rsid w:val="0096437F"/>
    <w:rsid w:val="0097156F"/>
    <w:rsid w:val="00980E8E"/>
    <w:rsid w:val="00982578"/>
    <w:rsid w:val="00985EB0"/>
    <w:rsid w:val="00987408"/>
    <w:rsid w:val="009938D4"/>
    <w:rsid w:val="00994020"/>
    <w:rsid w:val="00997BC9"/>
    <w:rsid w:val="009A1B9F"/>
    <w:rsid w:val="009A3DF4"/>
    <w:rsid w:val="009A4103"/>
    <w:rsid w:val="009A5227"/>
    <w:rsid w:val="009A67CD"/>
    <w:rsid w:val="009B0ECA"/>
    <w:rsid w:val="009B2EFE"/>
    <w:rsid w:val="009B35E1"/>
    <w:rsid w:val="009B745E"/>
    <w:rsid w:val="009C1EB0"/>
    <w:rsid w:val="009C2BDF"/>
    <w:rsid w:val="009D05A2"/>
    <w:rsid w:val="009D1236"/>
    <w:rsid w:val="009D4E63"/>
    <w:rsid w:val="009D5EF2"/>
    <w:rsid w:val="009D6F64"/>
    <w:rsid w:val="009F1814"/>
    <w:rsid w:val="009F3BD2"/>
    <w:rsid w:val="009F421F"/>
    <w:rsid w:val="00A162F2"/>
    <w:rsid w:val="00A17F8C"/>
    <w:rsid w:val="00A26AB0"/>
    <w:rsid w:val="00A43C6B"/>
    <w:rsid w:val="00A55366"/>
    <w:rsid w:val="00A5718C"/>
    <w:rsid w:val="00A5720B"/>
    <w:rsid w:val="00A63388"/>
    <w:rsid w:val="00A66988"/>
    <w:rsid w:val="00A6731A"/>
    <w:rsid w:val="00A67645"/>
    <w:rsid w:val="00A67717"/>
    <w:rsid w:val="00A724E0"/>
    <w:rsid w:val="00A82717"/>
    <w:rsid w:val="00A83A20"/>
    <w:rsid w:val="00A85A06"/>
    <w:rsid w:val="00A87A4A"/>
    <w:rsid w:val="00A90498"/>
    <w:rsid w:val="00A917CB"/>
    <w:rsid w:val="00A93CB4"/>
    <w:rsid w:val="00AA5BE4"/>
    <w:rsid w:val="00AB0FF5"/>
    <w:rsid w:val="00AB18B2"/>
    <w:rsid w:val="00AB4092"/>
    <w:rsid w:val="00AC1148"/>
    <w:rsid w:val="00AC24BF"/>
    <w:rsid w:val="00AC4E80"/>
    <w:rsid w:val="00AC6125"/>
    <w:rsid w:val="00AC6ABE"/>
    <w:rsid w:val="00AC7133"/>
    <w:rsid w:val="00AC78DF"/>
    <w:rsid w:val="00AD0A52"/>
    <w:rsid w:val="00AD3E73"/>
    <w:rsid w:val="00AD408E"/>
    <w:rsid w:val="00AD6585"/>
    <w:rsid w:val="00AD7874"/>
    <w:rsid w:val="00AE0FB1"/>
    <w:rsid w:val="00AE2213"/>
    <w:rsid w:val="00AE3220"/>
    <w:rsid w:val="00AE5259"/>
    <w:rsid w:val="00AE6E97"/>
    <w:rsid w:val="00AF30B7"/>
    <w:rsid w:val="00AF3C5D"/>
    <w:rsid w:val="00B02B05"/>
    <w:rsid w:val="00B034CB"/>
    <w:rsid w:val="00B03C5D"/>
    <w:rsid w:val="00B0524A"/>
    <w:rsid w:val="00B10A5F"/>
    <w:rsid w:val="00B17A01"/>
    <w:rsid w:val="00B20F25"/>
    <w:rsid w:val="00B30161"/>
    <w:rsid w:val="00B32B74"/>
    <w:rsid w:val="00B34271"/>
    <w:rsid w:val="00B37543"/>
    <w:rsid w:val="00B41B0A"/>
    <w:rsid w:val="00B42EA4"/>
    <w:rsid w:val="00B434C7"/>
    <w:rsid w:val="00B57767"/>
    <w:rsid w:val="00B618E9"/>
    <w:rsid w:val="00B620ED"/>
    <w:rsid w:val="00B66471"/>
    <w:rsid w:val="00B72ED9"/>
    <w:rsid w:val="00B73B5C"/>
    <w:rsid w:val="00B75C3B"/>
    <w:rsid w:val="00B76B89"/>
    <w:rsid w:val="00B77E28"/>
    <w:rsid w:val="00B84024"/>
    <w:rsid w:val="00B855EB"/>
    <w:rsid w:val="00B873A4"/>
    <w:rsid w:val="00B940F3"/>
    <w:rsid w:val="00B94825"/>
    <w:rsid w:val="00BA23A1"/>
    <w:rsid w:val="00BA2E99"/>
    <w:rsid w:val="00BA3232"/>
    <w:rsid w:val="00BA648C"/>
    <w:rsid w:val="00BA7A2B"/>
    <w:rsid w:val="00BC5F93"/>
    <w:rsid w:val="00BD2DC6"/>
    <w:rsid w:val="00BD33BC"/>
    <w:rsid w:val="00BD5935"/>
    <w:rsid w:val="00BE37C0"/>
    <w:rsid w:val="00BE61A1"/>
    <w:rsid w:val="00BF0F98"/>
    <w:rsid w:val="00BF182E"/>
    <w:rsid w:val="00BF1D29"/>
    <w:rsid w:val="00BF2329"/>
    <w:rsid w:val="00BF33CE"/>
    <w:rsid w:val="00BF3D11"/>
    <w:rsid w:val="00C02A77"/>
    <w:rsid w:val="00C0330E"/>
    <w:rsid w:val="00C22BCF"/>
    <w:rsid w:val="00C24E43"/>
    <w:rsid w:val="00C254FE"/>
    <w:rsid w:val="00C27B0B"/>
    <w:rsid w:val="00C31021"/>
    <w:rsid w:val="00C32A1E"/>
    <w:rsid w:val="00C34130"/>
    <w:rsid w:val="00C34F99"/>
    <w:rsid w:val="00C4749D"/>
    <w:rsid w:val="00C511FC"/>
    <w:rsid w:val="00C54451"/>
    <w:rsid w:val="00C55CBE"/>
    <w:rsid w:val="00C573B3"/>
    <w:rsid w:val="00C61E2B"/>
    <w:rsid w:val="00C63BFC"/>
    <w:rsid w:val="00C668B0"/>
    <w:rsid w:val="00C67232"/>
    <w:rsid w:val="00C77082"/>
    <w:rsid w:val="00C90500"/>
    <w:rsid w:val="00C91DF5"/>
    <w:rsid w:val="00C953CA"/>
    <w:rsid w:val="00C96AEC"/>
    <w:rsid w:val="00C96C90"/>
    <w:rsid w:val="00C97279"/>
    <w:rsid w:val="00C972E3"/>
    <w:rsid w:val="00C97A3E"/>
    <w:rsid w:val="00CA12C1"/>
    <w:rsid w:val="00CA4273"/>
    <w:rsid w:val="00CA44B8"/>
    <w:rsid w:val="00CA4DAC"/>
    <w:rsid w:val="00CA6BD1"/>
    <w:rsid w:val="00CB288E"/>
    <w:rsid w:val="00CC0EFA"/>
    <w:rsid w:val="00CC7C44"/>
    <w:rsid w:val="00CD1131"/>
    <w:rsid w:val="00CD3FF5"/>
    <w:rsid w:val="00CD61A9"/>
    <w:rsid w:val="00CD6F36"/>
    <w:rsid w:val="00CF1B5D"/>
    <w:rsid w:val="00D02173"/>
    <w:rsid w:val="00D03B00"/>
    <w:rsid w:val="00D050A5"/>
    <w:rsid w:val="00D10FAE"/>
    <w:rsid w:val="00D1399C"/>
    <w:rsid w:val="00D13A77"/>
    <w:rsid w:val="00D15BC0"/>
    <w:rsid w:val="00D1688F"/>
    <w:rsid w:val="00D3341F"/>
    <w:rsid w:val="00D37248"/>
    <w:rsid w:val="00D373A6"/>
    <w:rsid w:val="00D41A09"/>
    <w:rsid w:val="00D41AC7"/>
    <w:rsid w:val="00D61F5A"/>
    <w:rsid w:val="00D63EA7"/>
    <w:rsid w:val="00D6464F"/>
    <w:rsid w:val="00D65CCE"/>
    <w:rsid w:val="00D66993"/>
    <w:rsid w:val="00D66B7A"/>
    <w:rsid w:val="00D709AA"/>
    <w:rsid w:val="00D750D0"/>
    <w:rsid w:val="00D75D1A"/>
    <w:rsid w:val="00D77AB8"/>
    <w:rsid w:val="00D8136F"/>
    <w:rsid w:val="00D922E1"/>
    <w:rsid w:val="00D93C6D"/>
    <w:rsid w:val="00D968CF"/>
    <w:rsid w:val="00D979ED"/>
    <w:rsid w:val="00DA18B9"/>
    <w:rsid w:val="00DA45F5"/>
    <w:rsid w:val="00DA7555"/>
    <w:rsid w:val="00DB16FF"/>
    <w:rsid w:val="00DB2B7E"/>
    <w:rsid w:val="00DB5A2E"/>
    <w:rsid w:val="00DC2803"/>
    <w:rsid w:val="00DC63A8"/>
    <w:rsid w:val="00DC7393"/>
    <w:rsid w:val="00DD1E43"/>
    <w:rsid w:val="00DD7B44"/>
    <w:rsid w:val="00DD7DF6"/>
    <w:rsid w:val="00DE17F9"/>
    <w:rsid w:val="00DE1E0B"/>
    <w:rsid w:val="00DE4418"/>
    <w:rsid w:val="00DE7FDE"/>
    <w:rsid w:val="00DF5AFD"/>
    <w:rsid w:val="00E02986"/>
    <w:rsid w:val="00E036BC"/>
    <w:rsid w:val="00E103C1"/>
    <w:rsid w:val="00E13F8E"/>
    <w:rsid w:val="00E17BAF"/>
    <w:rsid w:val="00E20D21"/>
    <w:rsid w:val="00E2366A"/>
    <w:rsid w:val="00E26941"/>
    <w:rsid w:val="00E32001"/>
    <w:rsid w:val="00E3232F"/>
    <w:rsid w:val="00E32ABD"/>
    <w:rsid w:val="00E32B5A"/>
    <w:rsid w:val="00E32F74"/>
    <w:rsid w:val="00E403BC"/>
    <w:rsid w:val="00E41510"/>
    <w:rsid w:val="00E43A4C"/>
    <w:rsid w:val="00E45666"/>
    <w:rsid w:val="00E45E58"/>
    <w:rsid w:val="00E51369"/>
    <w:rsid w:val="00E62F0A"/>
    <w:rsid w:val="00E64B91"/>
    <w:rsid w:val="00E70189"/>
    <w:rsid w:val="00E71826"/>
    <w:rsid w:val="00E73883"/>
    <w:rsid w:val="00E74407"/>
    <w:rsid w:val="00E77175"/>
    <w:rsid w:val="00E773FE"/>
    <w:rsid w:val="00E77437"/>
    <w:rsid w:val="00E83BCE"/>
    <w:rsid w:val="00E84916"/>
    <w:rsid w:val="00E86628"/>
    <w:rsid w:val="00E90807"/>
    <w:rsid w:val="00E910A6"/>
    <w:rsid w:val="00E91CA5"/>
    <w:rsid w:val="00EA1A3B"/>
    <w:rsid w:val="00EC093A"/>
    <w:rsid w:val="00EC7442"/>
    <w:rsid w:val="00ED3526"/>
    <w:rsid w:val="00ED698C"/>
    <w:rsid w:val="00ED71C3"/>
    <w:rsid w:val="00ED72AF"/>
    <w:rsid w:val="00ED7CAF"/>
    <w:rsid w:val="00EE1199"/>
    <w:rsid w:val="00EE1AB3"/>
    <w:rsid w:val="00EE2945"/>
    <w:rsid w:val="00EE53FA"/>
    <w:rsid w:val="00EE6A48"/>
    <w:rsid w:val="00EE75D4"/>
    <w:rsid w:val="00EF520B"/>
    <w:rsid w:val="00EF5991"/>
    <w:rsid w:val="00F04C46"/>
    <w:rsid w:val="00F066BC"/>
    <w:rsid w:val="00F1067C"/>
    <w:rsid w:val="00F14CE2"/>
    <w:rsid w:val="00F21E88"/>
    <w:rsid w:val="00F308FC"/>
    <w:rsid w:val="00F35170"/>
    <w:rsid w:val="00F36F39"/>
    <w:rsid w:val="00F428BE"/>
    <w:rsid w:val="00F529B4"/>
    <w:rsid w:val="00F555AD"/>
    <w:rsid w:val="00F55C49"/>
    <w:rsid w:val="00F56769"/>
    <w:rsid w:val="00F56961"/>
    <w:rsid w:val="00F62544"/>
    <w:rsid w:val="00F706B1"/>
    <w:rsid w:val="00F70B86"/>
    <w:rsid w:val="00F74103"/>
    <w:rsid w:val="00F76579"/>
    <w:rsid w:val="00F92381"/>
    <w:rsid w:val="00F9286D"/>
    <w:rsid w:val="00F949DE"/>
    <w:rsid w:val="00FA00A8"/>
    <w:rsid w:val="00FA04BA"/>
    <w:rsid w:val="00FA151B"/>
    <w:rsid w:val="00FA152C"/>
    <w:rsid w:val="00FB58CD"/>
    <w:rsid w:val="00FB70BB"/>
    <w:rsid w:val="00FC3C20"/>
    <w:rsid w:val="00FC5C2D"/>
    <w:rsid w:val="00FC60EB"/>
    <w:rsid w:val="00FD2210"/>
    <w:rsid w:val="00FD3D9C"/>
    <w:rsid w:val="00FD6B61"/>
    <w:rsid w:val="00FD79C2"/>
    <w:rsid w:val="00FE012B"/>
    <w:rsid w:val="00FE1D0A"/>
    <w:rsid w:val="00FE1F91"/>
    <w:rsid w:val="00FE23FE"/>
    <w:rsid w:val="00FE460A"/>
    <w:rsid w:val="00FE5BA6"/>
    <w:rsid w:val="00FF4C00"/>
    <w:rsid w:val="075BB471"/>
    <w:rsid w:val="0A4E3C4D"/>
    <w:rsid w:val="0E40D0A3"/>
    <w:rsid w:val="1186F4E5"/>
    <w:rsid w:val="1291E128"/>
    <w:rsid w:val="15346B0A"/>
    <w:rsid w:val="15FEC7C6"/>
    <w:rsid w:val="196B99B3"/>
    <w:rsid w:val="1B6DE7DC"/>
    <w:rsid w:val="1D0BC377"/>
    <w:rsid w:val="1E655DBC"/>
    <w:rsid w:val="1E7D88C5"/>
    <w:rsid w:val="2435944B"/>
    <w:rsid w:val="2919B9B7"/>
    <w:rsid w:val="2F031269"/>
    <w:rsid w:val="2FC998B7"/>
    <w:rsid w:val="30A431F4"/>
    <w:rsid w:val="30C13E31"/>
    <w:rsid w:val="37FF65AE"/>
    <w:rsid w:val="3BAFFFA1"/>
    <w:rsid w:val="3D9DAD22"/>
    <w:rsid w:val="3EB3B97F"/>
    <w:rsid w:val="42A9CBA6"/>
    <w:rsid w:val="47C1A317"/>
    <w:rsid w:val="47D51B4F"/>
    <w:rsid w:val="48FCE157"/>
    <w:rsid w:val="4BCCB19B"/>
    <w:rsid w:val="4E08B1C3"/>
    <w:rsid w:val="4F2D32B6"/>
    <w:rsid w:val="500959CC"/>
    <w:rsid w:val="521A683D"/>
    <w:rsid w:val="538B529E"/>
    <w:rsid w:val="58EE06B9"/>
    <w:rsid w:val="59F703A8"/>
    <w:rsid w:val="5A0673C8"/>
    <w:rsid w:val="5B0E1CA4"/>
    <w:rsid w:val="5F57CE9D"/>
    <w:rsid w:val="68628365"/>
    <w:rsid w:val="69234407"/>
    <w:rsid w:val="69EF2F79"/>
    <w:rsid w:val="69F07A9D"/>
    <w:rsid w:val="6E5F62B7"/>
    <w:rsid w:val="6F1F15B4"/>
    <w:rsid w:val="7085E971"/>
    <w:rsid w:val="727F8E08"/>
    <w:rsid w:val="764CCB2B"/>
    <w:rsid w:val="79B8D17A"/>
    <w:rsid w:val="7AEFEB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FCB3F"/>
  <w15:docId w15:val="{61044B18-8AB0-403A-A80F-A2FCD74E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5F"/>
    <w:rPr>
      <w:rFonts w:ascii="Arial MT" w:eastAsia="Arial MT" w:hAnsi="Arial MT" w:cs="Arial MT"/>
    </w:rPr>
  </w:style>
  <w:style w:type="paragraph" w:styleId="Heading1">
    <w:name w:val="heading 1"/>
    <w:basedOn w:val="Normal"/>
    <w:link w:val="Heading1Char"/>
    <w:uiPriority w:val="9"/>
    <w:qFormat/>
    <w:rsid w:val="001C6AFF"/>
    <w:pPr>
      <w:spacing w:before="88"/>
      <w:ind w:left="23"/>
      <w:outlineLvl w:val="0"/>
    </w:pPr>
    <w:rPr>
      <w:rFonts w:ascii="Arial" w:eastAsia="Arial" w:hAnsi="Arial" w:cs="Arial"/>
      <w:b/>
      <w:bCs/>
      <w:color w:val="000000" w:themeColor="text1"/>
      <w:spacing w:val="-2"/>
      <w:sz w:val="32"/>
      <w:szCs w:val="32"/>
    </w:rPr>
  </w:style>
  <w:style w:type="paragraph" w:styleId="Heading2">
    <w:name w:val="heading 2"/>
    <w:basedOn w:val="Normal"/>
    <w:link w:val="Heading2Char"/>
    <w:uiPriority w:val="9"/>
    <w:unhideWhenUsed/>
    <w:qFormat/>
    <w:rsid w:val="00C31021"/>
    <w:pPr>
      <w:ind w:left="23"/>
      <w:outlineLvl w:val="1"/>
    </w:pPr>
    <w:rPr>
      <w:sz w:val="32"/>
      <w:szCs w:val="32"/>
    </w:rPr>
  </w:style>
  <w:style w:type="paragraph" w:styleId="Heading3">
    <w:name w:val="heading 3"/>
    <w:basedOn w:val="Normal"/>
    <w:uiPriority w:val="9"/>
    <w:unhideWhenUsed/>
    <w:qFormat/>
    <w:pPr>
      <w:ind w:left="23"/>
      <w:outlineLvl w:val="2"/>
    </w:pPr>
    <w:rPr>
      <w:rFonts w:ascii="Arial" w:eastAsia="Arial" w:hAnsi="Arial" w:cs="Arial"/>
      <w:b/>
      <w:bCs/>
      <w:sz w:val="26"/>
      <w:szCs w:val="26"/>
    </w:rPr>
  </w:style>
  <w:style w:type="paragraph" w:styleId="Heading4">
    <w:name w:val="heading 4"/>
    <w:basedOn w:val="Normal"/>
    <w:next w:val="Normal"/>
    <w:link w:val="Heading4Char"/>
    <w:uiPriority w:val="9"/>
    <w:semiHidden/>
    <w:unhideWhenUsed/>
    <w:qFormat/>
    <w:rsid w:val="003D4BE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rsid w:val="00C31021"/>
    <w:pPr>
      <w:ind w:left="1103" w:hanging="360"/>
    </w:pPr>
  </w:style>
  <w:style w:type="paragraph" w:customStyle="1" w:styleId="TableParagraph">
    <w:name w:val="Table Paragraph"/>
    <w:basedOn w:val="Normal"/>
    <w:uiPriority w:val="1"/>
    <w:qFormat/>
  </w:style>
  <w:style w:type="paragraph" w:styleId="Revision">
    <w:name w:val="Revision"/>
    <w:hidden/>
    <w:uiPriority w:val="99"/>
    <w:semiHidden/>
    <w:rsid w:val="00C31021"/>
    <w:pPr>
      <w:widowControl/>
      <w:autoSpaceDE/>
      <w:autoSpaceDN/>
    </w:pPr>
    <w:rPr>
      <w:rFonts w:ascii="Arial MT" w:eastAsia="Arial MT" w:hAnsi="Arial MT" w:cs="Arial MT"/>
    </w:rPr>
  </w:style>
  <w:style w:type="paragraph" w:styleId="Header">
    <w:name w:val="header"/>
    <w:basedOn w:val="Normal"/>
    <w:link w:val="HeaderChar"/>
    <w:uiPriority w:val="99"/>
    <w:unhideWhenUsed/>
    <w:rsid w:val="00C31021"/>
    <w:pPr>
      <w:tabs>
        <w:tab w:val="center" w:pos="4513"/>
        <w:tab w:val="right" w:pos="9026"/>
      </w:tabs>
    </w:pPr>
  </w:style>
  <w:style w:type="character" w:customStyle="1" w:styleId="HeaderChar">
    <w:name w:val="Header Char"/>
    <w:basedOn w:val="DefaultParagraphFont"/>
    <w:link w:val="Header"/>
    <w:uiPriority w:val="99"/>
    <w:rsid w:val="00160EEF"/>
    <w:rPr>
      <w:rFonts w:ascii="Arial MT" w:eastAsia="Arial MT" w:hAnsi="Arial MT" w:cs="Arial MT"/>
    </w:rPr>
  </w:style>
  <w:style w:type="paragraph" w:styleId="Footer">
    <w:name w:val="footer"/>
    <w:basedOn w:val="Normal"/>
    <w:link w:val="FooterChar"/>
    <w:uiPriority w:val="99"/>
    <w:unhideWhenUsed/>
    <w:rsid w:val="00C31021"/>
    <w:pPr>
      <w:tabs>
        <w:tab w:val="center" w:pos="4513"/>
        <w:tab w:val="right" w:pos="9026"/>
      </w:tabs>
    </w:pPr>
  </w:style>
  <w:style w:type="character" w:customStyle="1" w:styleId="FooterChar">
    <w:name w:val="Footer Char"/>
    <w:basedOn w:val="DefaultParagraphFont"/>
    <w:link w:val="Footer"/>
    <w:uiPriority w:val="99"/>
    <w:rsid w:val="00160EEF"/>
    <w:rPr>
      <w:rFonts w:ascii="Arial MT" w:eastAsia="Arial MT" w:hAnsi="Arial MT" w:cs="Arial MT"/>
    </w:rPr>
  </w:style>
  <w:style w:type="character" w:styleId="CommentReference">
    <w:name w:val="annotation reference"/>
    <w:basedOn w:val="DefaultParagraphFont"/>
    <w:uiPriority w:val="99"/>
    <w:semiHidden/>
    <w:unhideWhenUsed/>
    <w:rsid w:val="00160EEF"/>
    <w:rPr>
      <w:sz w:val="16"/>
      <w:szCs w:val="16"/>
    </w:rPr>
  </w:style>
  <w:style w:type="paragraph" w:styleId="CommentText">
    <w:name w:val="annotation text"/>
    <w:basedOn w:val="Normal"/>
    <w:link w:val="CommentTextChar"/>
    <w:uiPriority w:val="99"/>
    <w:unhideWhenUsed/>
    <w:rsid w:val="00C31021"/>
    <w:rPr>
      <w:sz w:val="20"/>
      <w:szCs w:val="20"/>
    </w:rPr>
  </w:style>
  <w:style w:type="character" w:customStyle="1" w:styleId="CommentTextChar">
    <w:name w:val="Comment Text Char"/>
    <w:basedOn w:val="DefaultParagraphFont"/>
    <w:link w:val="CommentText"/>
    <w:uiPriority w:val="99"/>
    <w:rsid w:val="00160EEF"/>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160EEF"/>
    <w:rPr>
      <w:b/>
      <w:bCs/>
    </w:rPr>
  </w:style>
  <w:style w:type="character" w:customStyle="1" w:styleId="CommentSubjectChar">
    <w:name w:val="Comment Subject Char"/>
    <w:basedOn w:val="CommentTextChar"/>
    <w:link w:val="CommentSubject"/>
    <w:uiPriority w:val="99"/>
    <w:semiHidden/>
    <w:rsid w:val="00160EEF"/>
    <w:rPr>
      <w:rFonts w:ascii="Arial MT" w:eastAsia="Arial MT" w:hAnsi="Arial MT" w:cs="Arial MT"/>
      <w:b/>
      <w:bCs/>
      <w:sz w:val="20"/>
      <w:szCs w:val="20"/>
    </w:rPr>
  </w:style>
  <w:style w:type="character" w:styleId="Hyperlink">
    <w:name w:val="Hyperlink"/>
    <w:basedOn w:val="DefaultParagraphFont"/>
    <w:uiPriority w:val="99"/>
    <w:unhideWhenUsed/>
    <w:rsid w:val="00FE1D0A"/>
    <w:rPr>
      <w:color w:val="0000FF" w:themeColor="hyperlink"/>
      <w:u w:val="single"/>
    </w:rPr>
  </w:style>
  <w:style w:type="character" w:styleId="UnresolvedMention">
    <w:name w:val="Unresolved Mention"/>
    <w:basedOn w:val="DefaultParagraphFont"/>
    <w:uiPriority w:val="99"/>
    <w:semiHidden/>
    <w:unhideWhenUsed/>
    <w:rsid w:val="00FE1D0A"/>
    <w:rPr>
      <w:color w:val="605E5C"/>
      <w:shd w:val="clear" w:color="auto" w:fill="E1DFDD"/>
    </w:rPr>
  </w:style>
  <w:style w:type="character" w:customStyle="1" w:styleId="Heading1Char">
    <w:name w:val="Heading 1 Char"/>
    <w:basedOn w:val="DefaultParagraphFont"/>
    <w:link w:val="Heading1"/>
    <w:uiPriority w:val="9"/>
    <w:rsid w:val="001C6AFF"/>
    <w:rPr>
      <w:rFonts w:ascii="Arial" w:eastAsia="Arial" w:hAnsi="Arial" w:cs="Arial"/>
      <w:b/>
      <w:bCs/>
      <w:color w:val="000000" w:themeColor="text1"/>
      <w:spacing w:val="-2"/>
      <w:sz w:val="32"/>
      <w:szCs w:val="32"/>
    </w:rPr>
  </w:style>
  <w:style w:type="character" w:customStyle="1" w:styleId="Heading2Char">
    <w:name w:val="Heading 2 Char"/>
    <w:basedOn w:val="DefaultParagraphFont"/>
    <w:link w:val="Heading2"/>
    <w:uiPriority w:val="9"/>
    <w:rsid w:val="00C31021"/>
    <w:rPr>
      <w:rFonts w:ascii="Arial MT" w:eastAsia="Arial MT" w:hAnsi="Arial MT" w:cs="Arial MT"/>
      <w:sz w:val="32"/>
      <w:szCs w:val="32"/>
    </w:rPr>
  </w:style>
  <w:style w:type="table" w:styleId="TableGrid">
    <w:name w:val="Table Grid"/>
    <w:basedOn w:val="TableNormal"/>
    <w:uiPriority w:val="39"/>
    <w:rsid w:val="00C31021"/>
    <w:pPr>
      <w:widowControl/>
      <w:autoSpaceDE/>
      <w:autoSpaceDN/>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3102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C31021"/>
  </w:style>
  <w:style w:type="character" w:customStyle="1" w:styleId="tabchar">
    <w:name w:val="tabchar"/>
    <w:basedOn w:val="DefaultParagraphFont"/>
    <w:rsid w:val="00C31021"/>
  </w:style>
  <w:style w:type="character" w:customStyle="1" w:styleId="eop">
    <w:name w:val="eop"/>
    <w:basedOn w:val="DefaultParagraphFont"/>
    <w:rsid w:val="00C31021"/>
  </w:style>
  <w:style w:type="character" w:customStyle="1" w:styleId="superscript">
    <w:name w:val="superscript"/>
    <w:basedOn w:val="DefaultParagraphFont"/>
    <w:rsid w:val="00C31021"/>
  </w:style>
  <w:style w:type="paragraph" w:customStyle="1" w:styleId="Default">
    <w:name w:val="Default"/>
    <w:rsid w:val="00C31021"/>
    <w:pPr>
      <w:widowControl/>
      <w:adjustRightInd w:val="0"/>
    </w:pPr>
    <w:rPr>
      <w:rFonts w:ascii="Arial" w:hAnsi="Arial" w:cs="Arial"/>
      <w:color w:val="000000"/>
      <w:sz w:val="24"/>
      <w:szCs w:val="24"/>
      <w:lang w:val="en-GB"/>
      <w14:ligatures w14:val="standardContextual"/>
    </w:rPr>
  </w:style>
  <w:style w:type="character" w:customStyle="1" w:styleId="BodyTextChar">
    <w:name w:val="Body Text Char"/>
    <w:basedOn w:val="DefaultParagraphFont"/>
    <w:link w:val="BodyText"/>
    <w:uiPriority w:val="1"/>
    <w:rsid w:val="00BD5935"/>
    <w:rPr>
      <w:rFonts w:ascii="Arial MT" w:eastAsia="Arial MT" w:hAnsi="Arial MT" w:cs="Arial MT"/>
      <w:sz w:val="24"/>
      <w:szCs w:val="24"/>
    </w:rPr>
  </w:style>
  <w:style w:type="paragraph" w:styleId="NormalWeb">
    <w:name w:val="Normal (Web)"/>
    <w:basedOn w:val="Normal"/>
    <w:uiPriority w:val="99"/>
    <w:semiHidden/>
    <w:unhideWhenUsed/>
    <w:rsid w:val="004808B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3D4BE5"/>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3D4BE5"/>
    <w:rPr>
      <w:b/>
      <w:bCs/>
    </w:rPr>
  </w:style>
  <w:style w:type="character" w:customStyle="1" w:styleId="apple-converted-space">
    <w:name w:val="apple-converted-space"/>
    <w:basedOn w:val="DefaultParagraphFont"/>
    <w:rsid w:val="003D4BE5"/>
  </w:style>
  <w:style w:type="character" w:styleId="FollowedHyperlink">
    <w:name w:val="FollowedHyperlink"/>
    <w:basedOn w:val="DefaultParagraphFont"/>
    <w:uiPriority w:val="99"/>
    <w:semiHidden/>
    <w:unhideWhenUsed/>
    <w:rsid w:val="00A83A20"/>
    <w:rPr>
      <w:color w:val="800080" w:themeColor="followedHyperlink"/>
      <w:u w:val="single"/>
    </w:rPr>
  </w:style>
  <w:style w:type="character" w:customStyle="1" w:styleId="font71">
    <w:name w:val="font71"/>
    <w:basedOn w:val="DefaultParagraphFont"/>
    <w:rsid w:val="00766847"/>
    <w:rPr>
      <w:rFonts w:ascii="Verdana" w:hAnsi="Verdana" w:hint="default"/>
      <w:b/>
      <w:bCs/>
      <w:i w:val="0"/>
      <w:iCs w:val="0"/>
      <w:strike w:val="0"/>
      <w:dstrike w:val="0"/>
      <w:color w:val="003249"/>
      <w:sz w:val="21"/>
      <w:szCs w:val="21"/>
      <w:u w:val="none"/>
      <w:effect w:val="none"/>
    </w:rPr>
  </w:style>
  <w:style w:type="character" w:customStyle="1" w:styleId="font81">
    <w:name w:val="font81"/>
    <w:basedOn w:val="DefaultParagraphFont"/>
    <w:rsid w:val="00766847"/>
    <w:rPr>
      <w:rFonts w:ascii="Verdana" w:hAnsi="Verdana" w:hint="default"/>
      <w:b w:val="0"/>
      <w:bCs w:val="0"/>
      <w:i w:val="0"/>
      <w:iCs w:val="0"/>
      <w:strike w:val="0"/>
      <w:dstrike w:val="0"/>
      <w:color w:val="003249"/>
      <w:sz w:val="21"/>
      <w:szCs w:val="21"/>
      <w:u w:val="none"/>
      <w:effect w:val="none"/>
    </w:rPr>
  </w:style>
  <w:style w:type="character" w:customStyle="1" w:styleId="font51">
    <w:name w:val="font51"/>
    <w:basedOn w:val="DefaultParagraphFont"/>
    <w:rsid w:val="00766847"/>
    <w:rPr>
      <w:rFonts w:ascii="Verdana" w:hAnsi="Verdana" w:hint="default"/>
      <w:b w:val="0"/>
      <w:bCs w:val="0"/>
      <w:i w:val="0"/>
      <w:iCs w:val="0"/>
      <w:strike w:val="0"/>
      <w:dstrike w:val="0"/>
      <w:color w:val="003249"/>
      <w:sz w:val="21"/>
      <w:szCs w:val="21"/>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5630024">
      <w:bodyDiv w:val="1"/>
      <w:marLeft w:val="0"/>
      <w:marRight w:val="0"/>
      <w:marTop w:val="0"/>
      <w:marBottom w:val="0"/>
      <w:divBdr>
        <w:top w:val="none" w:sz="0" w:space="0" w:color="auto"/>
        <w:left w:val="none" w:sz="0" w:space="0" w:color="auto"/>
        <w:bottom w:val="none" w:sz="0" w:space="0" w:color="auto"/>
        <w:right w:val="none" w:sz="0" w:space="0" w:color="auto"/>
      </w:divBdr>
    </w:div>
    <w:div w:id="644428172">
      <w:bodyDiv w:val="1"/>
      <w:marLeft w:val="0"/>
      <w:marRight w:val="0"/>
      <w:marTop w:val="0"/>
      <w:marBottom w:val="0"/>
      <w:divBdr>
        <w:top w:val="none" w:sz="0" w:space="0" w:color="auto"/>
        <w:left w:val="none" w:sz="0" w:space="0" w:color="auto"/>
        <w:bottom w:val="none" w:sz="0" w:space="0" w:color="auto"/>
        <w:right w:val="none" w:sz="0" w:space="0" w:color="auto"/>
      </w:divBdr>
      <w:divsChild>
        <w:div w:id="2706509">
          <w:marLeft w:val="0"/>
          <w:marRight w:val="0"/>
          <w:marTop w:val="0"/>
          <w:marBottom w:val="0"/>
          <w:divBdr>
            <w:top w:val="none" w:sz="0" w:space="0" w:color="auto"/>
            <w:left w:val="none" w:sz="0" w:space="0" w:color="auto"/>
            <w:bottom w:val="none" w:sz="0" w:space="0" w:color="auto"/>
            <w:right w:val="none" w:sz="0" w:space="0" w:color="auto"/>
          </w:divBdr>
        </w:div>
        <w:div w:id="13506506">
          <w:marLeft w:val="0"/>
          <w:marRight w:val="0"/>
          <w:marTop w:val="0"/>
          <w:marBottom w:val="0"/>
          <w:divBdr>
            <w:top w:val="none" w:sz="0" w:space="0" w:color="auto"/>
            <w:left w:val="none" w:sz="0" w:space="0" w:color="auto"/>
            <w:bottom w:val="none" w:sz="0" w:space="0" w:color="auto"/>
            <w:right w:val="none" w:sz="0" w:space="0" w:color="auto"/>
          </w:divBdr>
        </w:div>
        <w:div w:id="71392788">
          <w:marLeft w:val="0"/>
          <w:marRight w:val="0"/>
          <w:marTop w:val="0"/>
          <w:marBottom w:val="0"/>
          <w:divBdr>
            <w:top w:val="none" w:sz="0" w:space="0" w:color="auto"/>
            <w:left w:val="none" w:sz="0" w:space="0" w:color="auto"/>
            <w:bottom w:val="none" w:sz="0" w:space="0" w:color="auto"/>
            <w:right w:val="none" w:sz="0" w:space="0" w:color="auto"/>
          </w:divBdr>
        </w:div>
        <w:div w:id="75633792">
          <w:marLeft w:val="0"/>
          <w:marRight w:val="0"/>
          <w:marTop w:val="0"/>
          <w:marBottom w:val="0"/>
          <w:divBdr>
            <w:top w:val="none" w:sz="0" w:space="0" w:color="auto"/>
            <w:left w:val="none" w:sz="0" w:space="0" w:color="auto"/>
            <w:bottom w:val="none" w:sz="0" w:space="0" w:color="auto"/>
            <w:right w:val="none" w:sz="0" w:space="0" w:color="auto"/>
          </w:divBdr>
        </w:div>
        <w:div w:id="649527321">
          <w:marLeft w:val="0"/>
          <w:marRight w:val="0"/>
          <w:marTop w:val="0"/>
          <w:marBottom w:val="0"/>
          <w:divBdr>
            <w:top w:val="none" w:sz="0" w:space="0" w:color="auto"/>
            <w:left w:val="none" w:sz="0" w:space="0" w:color="auto"/>
            <w:bottom w:val="none" w:sz="0" w:space="0" w:color="auto"/>
            <w:right w:val="none" w:sz="0" w:space="0" w:color="auto"/>
          </w:divBdr>
          <w:divsChild>
            <w:div w:id="1042170021">
              <w:marLeft w:val="-75"/>
              <w:marRight w:val="0"/>
              <w:marTop w:val="30"/>
              <w:marBottom w:val="30"/>
              <w:divBdr>
                <w:top w:val="none" w:sz="0" w:space="0" w:color="auto"/>
                <w:left w:val="none" w:sz="0" w:space="0" w:color="auto"/>
                <w:bottom w:val="none" w:sz="0" w:space="0" w:color="auto"/>
                <w:right w:val="none" w:sz="0" w:space="0" w:color="auto"/>
              </w:divBdr>
              <w:divsChild>
                <w:div w:id="1901938177">
                  <w:marLeft w:val="0"/>
                  <w:marRight w:val="0"/>
                  <w:marTop w:val="0"/>
                  <w:marBottom w:val="0"/>
                  <w:divBdr>
                    <w:top w:val="none" w:sz="0" w:space="0" w:color="auto"/>
                    <w:left w:val="none" w:sz="0" w:space="0" w:color="auto"/>
                    <w:bottom w:val="none" w:sz="0" w:space="0" w:color="auto"/>
                    <w:right w:val="none" w:sz="0" w:space="0" w:color="auto"/>
                  </w:divBdr>
                  <w:divsChild>
                    <w:div w:id="79372350">
                      <w:marLeft w:val="0"/>
                      <w:marRight w:val="0"/>
                      <w:marTop w:val="0"/>
                      <w:marBottom w:val="0"/>
                      <w:divBdr>
                        <w:top w:val="none" w:sz="0" w:space="0" w:color="auto"/>
                        <w:left w:val="none" w:sz="0" w:space="0" w:color="auto"/>
                        <w:bottom w:val="none" w:sz="0" w:space="0" w:color="auto"/>
                        <w:right w:val="none" w:sz="0" w:space="0" w:color="auto"/>
                      </w:divBdr>
                    </w:div>
                  </w:divsChild>
                </w:div>
                <w:div w:id="98643822">
                  <w:marLeft w:val="0"/>
                  <w:marRight w:val="0"/>
                  <w:marTop w:val="0"/>
                  <w:marBottom w:val="0"/>
                  <w:divBdr>
                    <w:top w:val="none" w:sz="0" w:space="0" w:color="auto"/>
                    <w:left w:val="none" w:sz="0" w:space="0" w:color="auto"/>
                    <w:bottom w:val="none" w:sz="0" w:space="0" w:color="auto"/>
                    <w:right w:val="none" w:sz="0" w:space="0" w:color="auto"/>
                  </w:divBdr>
                  <w:divsChild>
                    <w:div w:id="1143962139">
                      <w:marLeft w:val="0"/>
                      <w:marRight w:val="0"/>
                      <w:marTop w:val="0"/>
                      <w:marBottom w:val="0"/>
                      <w:divBdr>
                        <w:top w:val="none" w:sz="0" w:space="0" w:color="auto"/>
                        <w:left w:val="none" w:sz="0" w:space="0" w:color="auto"/>
                        <w:bottom w:val="none" w:sz="0" w:space="0" w:color="auto"/>
                        <w:right w:val="none" w:sz="0" w:space="0" w:color="auto"/>
                      </w:divBdr>
                    </w:div>
                  </w:divsChild>
                </w:div>
                <w:div w:id="1660308874">
                  <w:marLeft w:val="0"/>
                  <w:marRight w:val="0"/>
                  <w:marTop w:val="0"/>
                  <w:marBottom w:val="0"/>
                  <w:divBdr>
                    <w:top w:val="none" w:sz="0" w:space="0" w:color="auto"/>
                    <w:left w:val="none" w:sz="0" w:space="0" w:color="auto"/>
                    <w:bottom w:val="none" w:sz="0" w:space="0" w:color="auto"/>
                    <w:right w:val="none" w:sz="0" w:space="0" w:color="auto"/>
                  </w:divBdr>
                  <w:divsChild>
                    <w:div w:id="137111787">
                      <w:marLeft w:val="0"/>
                      <w:marRight w:val="0"/>
                      <w:marTop w:val="0"/>
                      <w:marBottom w:val="0"/>
                      <w:divBdr>
                        <w:top w:val="none" w:sz="0" w:space="0" w:color="auto"/>
                        <w:left w:val="none" w:sz="0" w:space="0" w:color="auto"/>
                        <w:bottom w:val="none" w:sz="0" w:space="0" w:color="auto"/>
                        <w:right w:val="none" w:sz="0" w:space="0" w:color="auto"/>
                      </w:divBdr>
                    </w:div>
                  </w:divsChild>
                </w:div>
                <w:div w:id="141969417">
                  <w:marLeft w:val="0"/>
                  <w:marRight w:val="0"/>
                  <w:marTop w:val="0"/>
                  <w:marBottom w:val="0"/>
                  <w:divBdr>
                    <w:top w:val="none" w:sz="0" w:space="0" w:color="auto"/>
                    <w:left w:val="none" w:sz="0" w:space="0" w:color="auto"/>
                    <w:bottom w:val="none" w:sz="0" w:space="0" w:color="auto"/>
                    <w:right w:val="none" w:sz="0" w:space="0" w:color="auto"/>
                  </w:divBdr>
                  <w:divsChild>
                    <w:div w:id="825123253">
                      <w:marLeft w:val="0"/>
                      <w:marRight w:val="0"/>
                      <w:marTop w:val="0"/>
                      <w:marBottom w:val="0"/>
                      <w:divBdr>
                        <w:top w:val="none" w:sz="0" w:space="0" w:color="auto"/>
                        <w:left w:val="none" w:sz="0" w:space="0" w:color="auto"/>
                        <w:bottom w:val="none" w:sz="0" w:space="0" w:color="auto"/>
                        <w:right w:val="none" w:sz="0" w:space="0" w:color="auto"/>
                      </w:divBdr>
                    </w:div>
                  </w:divsChild>
                </w:div>
                <w:div w:id="158158377">
                  <w:marLeft w:val="0"/>
                  <w:marRight w:val="0"/>
                  <w:marTop w:val="0"/>
                  <w:marBottom w:val="0"/>
                  <w:divBdr>
                    <w:top w:val="none" w:sz="0" w:space="0" w:color="auto"/>
                    <w:left w:val="none" w:sz="0" w:space="0" w:color="auto"/>
                    <w:bottom w:val="none" w:sz="0" w:space="0" w:color="auto"/>
                    <w:right w:val="none" w:sz="0" w:space="0" w:color="auto"/>
                  </w:divBdr>
                  <w:divsChild>
                    <w:div w:id="284820464">
                      <w:marLeft w:val="0"/>
                      <w:marRight w:val="0"/>
                      <w:marTop w:val="0"/>
                      <w:marBottom w:val="0"/>
                      <w:divBdr>
                        <w:top w:val="none" w:sz="0" w:space="0" w:color="auto"/>
                        <w:left w:val="none" w:sz="0" w:space="0" w:color="auto"/>
                        <w:bottom w:val="none" w:sz="0" w:space="0" w:color="auto"/>
                        <w:right w:val="none" w:sz="0" w:space="0" w:color="auto"/>
                      </w:divBdr>
                    </w:div>
                  </w:divsChild>
                </w:div>
                <w:div w:id="988746081">
                  <w:marLeft w:val="0"/>
                  <w:marRight w:val="0"/>
                  <w:marTop w:val="0"/>
                  <w:marBottom w:val="0"/>
                  <w:divBdr>
                    <w:top w:val="none" w:sz="0" w:space="0" w:color="auto"/>
                    <w:left w:val="none" w:sz="0" w:space="0" w:color="auto"/>
                    <w:bottom w:val="none" w:sz="0" w:space="0" w:color="auto"/>
                    <w:right w:val="none" w:sz="0" w:space="0" w:color="auto"/>
                  </w:divBdr>
                  <w:divsChild>
                    <w:div w:id="167134428">
                      <w:marLeft w:val="0"/>
                      <w:marRight w:val="0"/>
                      <w:marTop w:val="0"/>
                      <w:marBottom w:val="0"/>
                      <w:divBdr>
                        <w:top w:val="none" w:sz="0" w:space="0" w:color="auto"/>
                        <w:left w:val="none" w:sz="0" w:space="0" w:color="auto"/>
                        <w:bottom w:val="none" w:sz="0" w:space="0" w:color="auto"/>
                        <w:right w:val="none" w:sz="0" w:space="0" w:color="auto"/>
                      </w:divBdr>
                    </w:div>
                  </w:divsChild>
                </w:div>
                <w:div w:id="221723374">
                  <w:marLeft w:val="0"/>
                  <w:marRight w:val="0"/>
                  <w:marTop w:val="0"/>
                  <w:marBottom w:val="0"/>
                  <w:divBdr>
                    <w:top w:val="none" w:sz="0" w:space="0" w:color="auto"/>
                    <w:left w:val="none" w:sz="0" w:space="0" w:color="auto"/>
                    <w:bottom w:val="none" w:sz="0" w:space="0" w:color="auto"/>
                    <w:right w:val="none" w:sz="0" w:space="0" w:color="auto"/>
                  </w:divBdr>
                  <w:divsChild>
                    <w:div w:id="276260101">
                      <w:marLeft w:val="0"/>
                      <w:marRight w:val="0"/>
                      <w:marTop w:val="0"/>
                      <w:marBottom w:val="0"/>
                      <w:divBdr>
                        <w:top w:val="none" w:sz="0" w:space="0" w:color="auto"/>
                        <w:left w:val="none" w:sz="0" w:space="0" w:color="auto"/>
                        <w:bottom w:val="none" w:sz="0" w:space="0" w:color="auto"/>
                        <w:right w:val="none" w:sz="0" w:space="0" w:color="auto"/>
                      </w:divBdr>
                    </w:div>
                  </w:divsChild>
                </w:div>
                <w:div w:id="1772704631">
                  <w:marLeft w:val="0"/>
                  <w:marRight w:val="0"/>
                  <w:marTop w:val="0"/>
                  <w:marBottom w:val="0"/>
                  <w:divBdr>
                    <w:top w:val="none" w:sz="0" w:space="0" w:color="auto"/>
                    <w:left w:val="none" w:sz="0" w:space="0" w:color="auto"/>
                    <w:bottom w:val="none" w:sz="0" w:space="0" w:color="auto"/>
                    <w:right w:val="none" w:sz="0" w:space="0" w:color="auto"/>
                  </w:divBdr>
                  <w:divsChild>
                    <w:div w:id="262885995">
                      <w:marLeft w:val="0"/>
                      <w:marRight w:val="0"/>
                      <w:marTop w:val="0"/>
                      <w:marBottom w:val="0"/>
                      <w:divBdr>
                        <w:top w:val="none" w:sz="0" w:space="0" w:color="auto"/>
                        <w:left w:val="none" w:sz="0" w:space="0" w:color="auto"/>
                        <w:bottom w:val="none" w:sz="0" w:space="0" w:color="auto"/>
                        <w:right w:val="none" w:sz="0" w:space="0" w:color="auto"/>
                      </w:divBdr>
                    </w:div>
                  </w:divsChild>
                </w:div>
                <w:div w:id="337121317">
                  <w:marLeft w:val="0"/>
                  <w:marRight w:val="0"/>
                  <w:marTop w:val="0"/>
                  <w:marBottom w:val="0"/>
                  <w:divBdr>
                    <w:top w:val="none" w:sz="0" w:space="0" w:color="auto"/>
                    <w:left w:val="none" w:sz="0" w:space="0" w:color="auto"/>
                    <w:bottom w:val="none" w:sz="0" w:space="0" w:color="auto"/>
                    <w:right w:val="none" w:sz="0" w:space="0" w:color="auto"/>
                  </w:divBdr>
                  <w:divsChild>
                    <w:div w:id="1204755445">
                      <w:marLeft w:val="0"/>
                      <w:marRight w:val="0"/>
                      <w:marTop w:val="0"/>
                      <w:marBottom w:val="0"/>
                      <w:divBdr>
                        <w:top w:val="none" w:sz="0" w:space="0" w:color="auto"/>
                        <w:left w:val="none" w:sz="0" w:space="0" w:color="auto"/>
                        <w:bottom w:val="none" w:sz="0" w:space="0" w:color="auto"/>
                        <w:right w:val="none" w:sz="0" w:space="0" w:color="auto"/>
                      </w:divBdr>
                    </w:div>
                  </w:divsChild>
                </w:div>
                <w:div w:id="383915793">
                  <w:marLeft w:val="0"/>
                  <w:marRight w:val="0"/>
                  <w:marTop w:val="0"/>
                  <w:marBottom w:val="0"/>
                  <w:divBdr>
                    <w:top w:val="none" w:sz="0" w:space="0" w:color="auto"/>
                    <w:left w:val="none" w:sz="0" w:space="0" w:color="auto"/>
                    <w:bottom w:val="none" w:sz="0" w:space="0" w:color="auto"/>
                    <w:right w:val="none" w:sz="0" w:space="0" w:color="auto"/>
                  </w:divBdr>
                  <w:divsChild>
                    <w:div w:id="687024121">
                      <w:marLeft w:val="0"/>
                      <w:marRight w:val="0"/>
                      <w:marTop w:val="0"/>
                      <w:marBottom w:val="0"/>
                      <w:divBdr>
                        <w:top w:val="none" w:sz="0" w:space="0" w:color="auto"/>
                        <w:left w:val="none" w:sz="0" w:space="0" w:color="auto"/>
                        <w:bottom w:val="none" w:sz="0" w:space="0" w:color="auto"/>
                        <w:right w:val="none" w:sz="0" w:space="0" w:color="auto"/>
                      </w:divBdr>
                    </w:div>
                  </w:divsChild>
                </w:div>
                <w:div w:id="462583763">
                  <w:marLeft w:val="0"/>
                  <w:marRight w:val="0"/>
                  <w:marTop w:val="0"/>
                  <w:marBottom w:val="0"/>
                  <w:divBdr>
                    <w:top w:val="none" w:sz="0" w:space="0" w:color="auto"/>
                    <w:left w:val="none" w:sz="0" w:space="0" w:color="auto"/>
                    <w:bottom w:val="none" w:sz="0" w:space="0" w:color="auto"/>
                    <w:right w:val="none" w:sz="0" w:space="0" w:color="auto"/>
                  </w:divBdr>
                  <w:divsChild>
                    <w:div w:id="538669395">
                      <w:marLeft w:val="0"/>
                      <w:marRight w:val="0"/>
                      <w:marTop w:val="0"/>
                      <w:marBottom w:val="0"/>
                      <w:divBdr>
                        <w:top w:val="none" w:sz="0" w:space="0" w:color="auto"/>
                        <w:left w:val="none" w:sz="0" w:space="0" w:color="auto"/>
                        <w:bottom w:val="none" w:sz="0" w:space="0" w:color="auto"/>
                        <w:right w:val="none" w:sz="0" w:space="0" w:color="auto"/>
                      </w:divBdr>
                    </w:div>
                  </w:divsChild>
                </w:div>
                <w:div w:id="479275148">
                  <w:marLeft w:val="0"/>
                  <w:marRight w:val="0"/>
                  <w:marTop w:val="0"/>
                  <w:marBottom w:val="0"/>
                  <w:divBdr>
                    <w:top w:val="none" w:sz="0" w:space="0" w:color="auto"/>
                    <w:left w:val="none" w:sz="0" w:space="0" w:color="auto"/>
                    <w:bottom w:val="none" w:sz="0" w:space="0" w:color="auto"/>
                    <w:right w:val="none" w:sz="0" w:space="0" w:color="auto"/>
                  </w:divBdr>
                  <w:divsChild>
                    <w:div w:id="1091778678">
                      <w:marLeft w:val="0"/>
                      <w:marRight w:val="0"/>
                      <w:marTop w:val="0"/>
                      <w:marBottom w:val="0"/>
                      <w:divBdr>
                        <w:top w:val="none" w:sz="0" w:space="0" w:color="auto"/>
                        <w:left w:val="none" w:sz="0" w:space="0" w:color="auto"/>
                        <w:bottom w:val="none" w:sz="0" w:space="0" w:color="auto"/>
                        <w:right w:val="none" w:sz="0" w:space="0" w:color="auto"/>
                      </w:divBdr>
                    </w:div>
                  </w:divsChild>
                </w:div>
                <w:div w:id="1179152469">
                  <w:marLeft w:val="0"/>
                  <w:marRight w:val="0"/>
                  <w:marTop w:val="0"/>
                  <w:marBottom w:val="0"/>
                  <w:divBdr>
                    <w:top w:val="none" w:sz="0" w:space="0" w:color="auto"/>
                    <w:left w:val="none" w:sz="0" w:space="0" w:color="auto"/>
                    <w:bottom w:val="none" w:sz="0" w:space="0" w:color="auto"/>
                    <w:right w:val="none" w:sz="0" w:space="0" w:color="auto"/>
                  </w:divBdr>
                  <w:divsChild>
                    <w:div w:id="519855983">
                      <w:marLeft w:val="0"/>
                      <w:marRight w:val="0"/>
                      <w:marTop w:val="0"/>
                      <w:marBottom w:val="0"/>
                      <w:divBdr>
                        <w:top w:val="none" w:sz="0" w:space="0" w:color="auto"/>
                        <w:left w:val="none" w:sz="0" w:space="0" w:color="auto"/>
                        <w:bottom w:val="none" w:sz="0" w:space="0" w:color="auto"/>
                        <w:right w:val="none" w:sz="0" w:space="0" w:color="auto"/>
                      </w:divBdr>
                    </w:div>
                  </w:divsChild>
                </w:div>
                <w:div w:id="523514683">
                  <w:marLeft w:val="0"/>
                  <w:marRight w:val="0"/>
                  <w:marTop w:val="0"/>
                  <w:marBottom w:val="0"/>
                  <w:divBdr>
                    <w:top w:val="none" w:sz="0" w:space="0" w:color="auto"/>
                    <w:left w:val="none" w:sz="0" w:space="0" w:color="auto"/>
                    <w:bottom w:val="none" w:sz="0" w:space="0" w:color="auto"/>
                    <w:right w:val="none" w:sz="0" w:space="0" w:color="auto"/>
                  </w:divBdr>
                  <w:divsChild>
                    <w:div w:id="579411744">
                      <w:marLeft w:val="0"/>
                      <w:marRight w:val="0"/>
                      <w:marTop w:val="0"/>
                      <w:marBottom w:val="0"/>
                      <w:divBdr>
                        <w:top w:val="none" w:sz="0" w:space="0" w:color="auto"/>
                        <w:left w:val="none" w:sz="0" w:space="0" w:color="auto"/>
                        <w:bottom w:val="none" w:sz="0" w:space="0" w:color="auto"/>
                        <w:right w:val="none" w:sz="0" w:space="0" w:color="auto"/>
                      </w:divBdr>
                    </w:div>
                  </w:divsChild>
                </w:div>
                <w:div w:id="652150075">
                  <w:marLeft w:val="0"/>
                  <w:marRight w:val="0"/>
                  <w:marTop w:val="0"/>
                  <w:marBottom w:val="0"/>
                  <w:divBdr>
                    <w:top w:val="none" w:sz="0" w:space="0" w:color="auto"/>
                    <w:left w:val="none" w:sz="0" w:space="0" w:color="auto"/>
                    <w:bottom w:val="none" w:sz="0" w:space="0" w:color="auto"/>
                    <w:right w:val="none" w:sz="0" w:space="0" w:color="auto"/>
                  </w:divBdr>
                  <w:divsChild>
                    <w:div w:id="1770660263">
                      <w:marLeft w:val="0"/>
                      <w:marRight w:val="0"/>
                      <w:marTop w:val="0"/>
                      <w:marBottom w:val="0"/>
                      <w:divBdr>
                        <w:top w:val="none" w:sz="0" w:space="0" w:color="auto"/>
                        <w:left w:val="none" w:sz="0" w:space="0" w:color="auto"/>
                        <w:bottom w:val="none" w:sz="0" w:space="0" w:color="auto"/>
                        <w:right w:val="none" w:sz="0" w:space="0" w:color="auto"/>
                      </w:divBdr>
                    </w:div>
                  </w:divsChild>
                </w:div>
                <w:div w:id="825441653">
                  <w:marLeft w:val="0"/>
                  <w:marRight w:val="0"/>
                  <w:marTop w:val="0"/>
                  <w:marBottom w:val="0"/>
                  <w:divBdr>
                    <w:top w:val="none" w:sz="0" w:space="0" w:color="auto"/>
                    <w:left w:val="none" w:sz="0" w:space="0" w:color="auto"/>
                    <w:bottom w:val="none" w:sz="0" w:space="0" w:color="auto"/>
                    <w:right w:val="none" w:sz="0" w:space="0" w:color="auto"/>
                  </w:divBdr>
                  <w:divsChild>
                    <w:div w:id="889920345">
                      <w:marLeft w:val="0"/>
                      <w:marRight w:val="0"/>
                      <w:marTop w:val="0"/>
                      <w:marBottom w:val="0"/>
                      <w:divBdr>
                        <w:top w:val="none" w:sz="0" w:space="0" w:color="auto"/>
                        <w:left w:val="none" w:sz="0" w:space="0" w:color="auto"/>
                        <w:bottom w:val="none" w:sz="0" w:space="0" w:color="auto"/>
                        <w:right w:val="none" w:sz="0" w:space="0" w:color="auto"/>
                      </w:divBdr>
                    </w:div>
                  </w:divsChild>
                </w:div>
                <w:div w:id="1180268840">
                  <w:marLeft w:val="0"/>
                  <w:marRight w:val="0"/>
                  <w:marTop w:val="0"/>
                  <w:marBottom w:val="0"/>
                  <w:divBdr>
                    <w:top w:val="none" w:sz="0" w:space="0" w:color="auto"/>
                    <w:left w:val="none" w:sz="0" w:space="0" w:color="auto"/>
                    <w:bottom w:val="none" w:sz="0" w:space="0" w:color="auto"/>
                    <w:right w:val="none" w:sz="0" w:space="0" w:color="auto"/>
                  </w:divBdr>
                  <w:divsChild>
                    <w:div w:id="971862226">
                      <w:marLeft w:val="0"/>
                      <w:marRight w:val="0"/>
                      <w:marTop w:val="0"/>
                      <w:marBottom w:val="0"/>
                      <w:divBdr>
                        <w:top w:val="none" w:sz="0" w:space="0" w:color="auto"/>
                        <w:left w:val="none" w:sz="0" w:space="0" w:color="auto"/>
                        <w:bottom w:val="none" w:sz="0" w:space="0" w:color="auto"/>
                        <w:right w:val="none" w:sz="0" w:space="0" w:color="auto"/>
                      </w:divBdr>
                    </w:div>
                  </w:divsChild>
                </w:div>
                <w:div w:id="993997241">
                  <w:marLeft w:val="0"/>
                  <w:marRight w:val="0"/>
                  <w:marTop w:val="0"/>
                  <w:marBottom w:val="0"/>
                  <w:divBdr>
                    <w:top w:val="none" w:sz="0" w:space="0" w:color="auto"/>
                    <w:left w:val="none" w:sz="0" w:space="0" w:color="auto"/>
                    <w:bottom w:val="none" w:sz="0" w:space="0" w:color="auto"/>
                    <w:right w:val="none" w:sz="0" w:space="0" w:color="auto"/>
                  </w:divBdr>
                  <w:divsChild>
                    <w:div w:id="2076127710">
                      <w:marLeft w:val="0"/>
                      <w:marRight w:val="0"/>
                      <w:marTop w:val="0"/>
                      <w:marBottom w:val="0"/>
                      <w:divBdr>
                        <w:top w:val="none" w:sz="0" w:space="0" w:color="auto"/>
                        <w:left w:val="none" w:sz="0" w:space="0" w:color="auto"/>
                        <w:bottom w:val="none" w:sz="0" w:space="0" w:color="auto"/>
                        <w:right w:val="none" w:sz="0" w:space="0" w:color="auto"/>
                      </w:divBdr>
                    </w:div>
                  </w:divsChild>
                </w:div>
                <w:div w:id="1415709809">
                  <w:marLeft w:val="0"/>
                  <w:marRight w:val="0"/>
                  <w:marTop w:val="0"/>
                  <w:marBottom w:val="0"/>
                  <w:divBdr>
                    <w:top w:val="none" w:sz="0" w:space="0" w:color="auto"/>
                    <w:left w:val="none" w:sz="0" w:space="0" w:color="auto"/>
                    <w:bottom w:val="none" w:sz="0" w:space="0" w:color="auto"/>
                    <w:right w:val="none" w:sz="0" w:space="0" w:color="auto"/>
                  </w:divBdr>
                  <w:divsChild>
                    <w:div w:id="1581672784">
                      <w:marLeft w:val="0"/>
                      <w:marRight w:val="0"/>
                      <w:marTop w:val="0"/>
                      <w:marBottom w:val="0"/>
                      <w:divBdr>
                        <w:top w:val="none" w:sz="0" w:space="0" w:color="auto"/>
                        <w:left w:val="none" w:sz="0" w:space="0" w:color="auto"/>
                        <w:bottom w:val="none" w:sz="0" w:space="0" w:color="auto"/>
                        <w:right w:val="none" w:sz="0" w:space="0" w:color="auto"/>
                      </w:divBdr>
                    </w:div>
                  </w:divsChild>
                </w:div>
                <w:div w:id="2082025395">
                  <w:marLeft w:val="0"/>
                  <w:marRight w:val="0"/>
                  <w:marTop w:val="0"/>
                  <w:marBottom w:val="0"/>
                  <w:divBdr>
                    <w:top w:val="none" w:sz="0" w:space="0" w:color="auto"/>
                    <w:left w:val="none" w:sz="0" w:space="0" w:color="auto"/>
                    <w:bottom w:val="none" w:sz="0" w:space="0" w:color="auto"/>
                    <w:right w:val="none" w:sz="0" w:space="0" w:color="auto"/>
                  </w:divBdr>
                  <w:divsChild>
                    <w:div w:id="1434009070">
                      <w:marLeft w:val="0"/>
                      <w:marRight w:val="0"/>
                      <w:marTop w:val="0"/>
                      <w:marBottom w:val="0"/>
                      <w:divBdr>
                        <w:top w:val="none" w:sz="0" w:space="0" w:color="auto"/>
                        <w:left w:val="none" w:sz="0" w:space="0" w:color="auto"/>
                        <w:bottom w:val="none" w:sz="0" w:space="0" w:color="auto"/>
                        <w:right w:val="none" w:sz="0" w:space="0" w:color="auto"/>
                      </w:divBdr>
                    </w:div>
                  </w:divsChild>
                </w:div>
                <w:div w:id="1526023557">
                  <w:marLeft w:val="0"/>
                  <w:marRight w:val="0"/>
                  <w:marTop w:val="0"/>
                  <w:marBottom w:val="0"/>
                  <w:divBdr>
                    <w:top w:val="none" w:sz="0" w:space="0" w:color="auto"/>
                    <w:left w:val="none" w:sz="0" w:space="0" w:color="auto"/>
                    <w:bottom w:val="none" w:sz="0" w:space="0" w:color="auto"/>
                    <w:right w:val="none" w:sz="0" w:space="0" w:color="auto"/>
                  </w:divBdr>
                  <w:divsChild>
                    <w:div w:id="1652324566">
                      <w:marLeft w:val="0"/>
                      <w:marRight w:val="0"/>
                      <w:marTop w:val="0"/>
                      <w:marBottom w:val="0"/>
                      <w:divBdr>
                        <w:top w:val="none" w:sz="0" w:space="0" w:color="auto"/>
                        <w:left w:val="none" w:sz="0" w:space="0" w:color="auto"/>
                        <w:bottom w:val="none" w:sz="0" w:space="0" w:color="auto"/>
                        <w:right w:val="none" w:sz="0" w:space="0" w:color="auto"/>
                      </w:divBdr>
                    </w:div>
                  </w:divsChild>
                </w:div>
                <w:div w:id="2100906399">
                  <w:marLeft w:val="0"/>
                  <w:marRight w:val="0"/>
                  <w:marTop w:val="0"/>
                  <w:marBottom w:val="0"/>
                  <w:divBdr>
                    <w:top w:val="none" w:sz="0" w:space="0" w:color="auto"/>
                    <w:left w:val="none" w:sz="0" w:space="0" w:color="auto"/>
                    <w:bottom w:val="none" w:sz="0" w:space="0" w:color="auto"/>
                    <w:right w:val="none" w:sz="0" w:space="0" w:color="auto"/>
                  </w:divBdr>
                  <w:divsChild>
                    <w:div w:id="1744260371">
                      <w:marLeft w:val="0"/>
                      <w:marRight w:val="0"/>
                      <w:marTop w:val="0"/>
                      <w:marBottom w:val="0"/>
                      <w:divBdr>
                        <w:top w:val="none" w:sz="0" w:space="0" w:color="auto"/>
                        <w:left w:val="none" w:sz="0" w:space="0" w:color="auto"/>
                        <w:bottom w:val="none" w:sz="0" w:space="0" w:color="auto"/>
                        <w:right w:val="none" w:sz="0" w:space="0" w:color="auto"/>
                      </w:divBdr>
                    </w:div>
                  </w:divsChild>
                </w:div>
                <w:div w:id="1786188703">
                  <w:marLeft w:val="0"/>
                  <w:marRight w:val="0"/>
                  <w:marTop w:val="0"/>
                  <w:marBottom w:val="0"/>
                  <w:divBdr>
                    <w:top w:val="none" w:sz="0" w:space="0" w:color="auto"/>
                    <w:left w:val="none" w:sz="0" w:space="0" w:color="auto"/>
                    <w:bottom w:val="none" w:sz="0" w:space="0" w:color="auto"/>
                    <w:right w:val="none" w:sz="0" w:space="0" w:color="auto"/>
                  </w:divBdr>
                  <w:divsChild>
                    <w:div w:id="1746103203">
                      <w:marLeft w:val="0"/>
                      <w:marRight w:val="0"/>
                      <w:marTop w:val="0"/>
                      <w:marBottom w:val="0"/>
                      <w:divBdr>
                        <w:top w:val="none" w:sz="0" w:space="0" w:color="auto"/>
                        <w:left w:val="none" w:sz="0" w:space="0" w:color="auto"/>
                        <w:bottom w:val="none" w:sz="0" w:space="0" w:color="auto"/>
                        <w:right w:val="none" w:sz="0" w:space="0" w:color="auto"/>
                      </w:divBdr>
                    </w:div>
                  </w:divsChild>
                </w:div>
                <w:div w:id="2068844094">
                  <w:marLeft w:val="0"/>
                  <w:marRight w:val="0"/>
                  <w:marTop w:val="0"/>
                  <w:marBottom w:val="0"/>
                  <w:divBdr>
                    <w:top w:val="none" w:sz="0" w:space="0" w:color="auto"/>
                    <w:left w:val="none" w:sz="0" w:space="0" w:color="auto"/>
                    <w:bottom w:val="none" w:sz="0" w:space="0" w:color="auto"/>
                    <w:right w:val="none" w:sz="0" w:space="0" w:color="auto"/>
                  </w:divBdr>
                  <w:divsChild>
                    <w:div w:id="19508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4515">
          <w:marLeft w:val="0"/>
          <w:marRight w:val="0"/>
          <w:marTop w:val="0"/>
          <w:marBottom w:val="0"/>
          <w:divBdr>
            <w:top w:val="none" w:sz="0" w:space="0" w:color="auto"/>
            <w:left w:val="none" w:sz="0" w:space="0" w:color="auto"/>
            <w:bottom w:val="none" w:sz="0" w:space="0" w:color="auto"/>
            <w:right w:val="none" w:sz="0" w:space="0" w:color="auto"/>
          </w:divBdr>
          <w:divsChild>
            <w:div w:id="153034884">
              <w:marLeft w:val="0"/>
              <w:marRight w:val="0"/>
              <w:marTop w:val="0"/>
              <w:marBottom w:val="0"/>
              <w:divBdr>
                <w:top w:val="none" w:sz="0" w:space="0" w:color="auto"/>
                <w:left w:val="none" w:sz="0" w:space="0" w:color="auto"/>
                <w:bottom w:val="none" w:sz="0" w:space="0" w:color="auto"/>
                <w:right w:val="none" w:sz="0" w:space="0" w:color="auto"/>
              </w:divBdr>
            </w:div>
            <w:div w:id="1179200438">
              <w:marLeft w:val="0"/>
              <w:marRight w:val="0"/>
              <w:marTop w:val="0"/>
              <w:marBottom w:val="0"/>
              <w:divBdr>
                <w:top w:val="none" w:sz="0" w:space="0" w:color="auto"/>
                <w:left w:val="none" w:sz="0" w:space="0" w:color="auto"/>
                <w:bottom w:val="none" w:sz="0" w:space="0" w:color="auto"/>
                <w:right w:val="none" w:sz="0" w:space="0" w:color="auto"/>
              </w:divBdr>
            </w:div>
            <w:div w:id="2138445262">
              <w:marLeft w:val="0"/>
              <w:marRight w:val="0"/>
              <w:marTop w:val="0"/>
              <w:marBottom w:val="0"/>
              <w:divBdr>
                <w:top w:val="none" w:sz="0" w:space="0" w:color="auto"/>
                <w:left w:val="none" w:sz="0" w:space="0" w:color="auto"/>
                <w:bottom w:val="none" w:sz="0" w:space="0" w:color="auto"/>
                <w:right w:val="none" w:sz="0" w:space="0" w:color="auto"/>
              </w:divBdr>
            </w:div>
          </w:divsChild>
        </w:div>
        <w:div w:id="140194046">
          <w:marLeft w:val="0"/>
          <w:marRight w:val="0"/>
          <w:marTop w:val="0"/>
          <w:marBottom w:val="0"/>
          <w:divBdr>
            <w:top w:val="none" w:sz="0" w:space="0" w:color="auto"/>
            <w:left w:val="none" w:sz="0" w:space="0" w:color="auto"/>
            <w:bottom w:val="none" w:sz="0" w:space="0" w:color="auto"/>
            <w:right w:val="none" w:sz="0" w:space="0" w:color="auto"/>
          </w:divBdr>
        </w:div>
        <w:div w:id="768814741">
          <w:marLeft w:val="0"/>
          <w:marRight w:val="0"/>
          <w:marTop w:val="0"/>
          <w:marBottom w:val="0"/>
          <w:divBdr>
            <w:top w:val="none" w:sz="0" w:space="0" w:color="auto"/>
            <w:left w:val="none" w:sz="0" w:space="0" w:color="auto"/>
            <w:bottom w:val="none" w:sz="0" w:space="0" w:color="auto"/>
            <w:right w:val="none" w:sz="0" w:space="0" w:color="auto"/>
          </w:divBdr>
          <w:divsChild>
            <w:div w:id="142547312">
              <w:marLeft w:val="0"/>
              <w:marRight w:val="0"/>
              <w:marTop w:val="0"/>
              <w:marBottom w:val="0"/>
              <w:divBdr>
                <w:top w:val="none" w:sz="0" w:space="0" w:color="auto"/>
                <w:left w:val="none" w:sz="0" w:space="0" w:color="auto"/>
                <w:bottom w:val="none" w:sz="0" w:space="0" w:color="auto"/>
                <w:right w:val="none" w:sz="0" w:space="0" w:color="auto"/>
              </w:divBdr>
            </w:div>
            <w:div w:id="1121143708">
              <w:marLeft w:val="0"/>
              <w:marRight w:val="0"/>
              <w:marTop w:val="0"/>
              <w:marBottom w:val="0"/>
              <w:divBdr>
                <w:top w:val="none" w:sz="0" w:space="0" w:color="auto"/>
                <w:left w:val="none" w:sz="0" w:space="0" w:color="auto"/>
                <w:bottom w:val="none" w:sz="0" w:space="0" w:color="auto"/>
                <w:right w:val="none" w:sz="0" w:space="0" w:color="auto"/>
              </w:divBdr>
            </w:div>
            <w:div w:id="1801145949">
              <w:marLeft w:val="0"/>
              <w:marRight w:val="0"/>
              <w:marTop w:val="0"/>
              <w:marBottom w:val="0"/>
              <w:divBdr>
                <w:top w:val="none" w:sz="0" w:space="0" w:color="auto"/>
                <w:left w:val="none" w:sz="0" w:space="0" w:color="auto"/>
                <w:bottom w:val="none" w:sz="0" w:space="0" w:color="auto"/>
                <w:right w:val="none" w:sz="0" w:space="0" w:color="auto"/>
              </w:divBdr>
            </w:div>
          </w:divsChild>
        </w:div>
        <w:div w:id="187333798">
          <w:marLeft w:val="0"/>
          <w:marRight w:val="0"/>
          <w:marTop w:val="0"/>
          <w:marBottom w:val="0"/>
          <w:divBdr>
            <w:top w:val="none" w:sz="0" w:space="0" w:color="auto"/>
            <w:left w:val="none" w:sz="0" w:space="0" w:color="auto"/>
            <w:bottom w:val="none" w:sz="0" w:space="0" w:color="auto"/>
            <w:right w:val="none" w:sz="0" w:space="0" w:color="auto"/>
          </w:divBdr>
        </w:div>
        <w:div w:id="219219315">
          <w:marLeft w:val="0"/>
          <w:marRight w:val="0"/>
          <w:marTop w:val="0"/>
          <w:marBottom w:val="0"/>
          <w:divBdr>
            <w:top w:val="none" w:sz="0" w:space="0" w:color="auto"/>
            <w:left w:val="none" w:sz="0" w:space="0" w:color="auto"/>
            <w:bottom w:val="none" w:sz="0" w:space="0" w:color="auto"/>
            <w:right w:val="none" w:sz="0" w:space="0" w:color="auto"/>
          </w:divBdr>
        </w:div>
        <w:div w:id="272129299">
          <w:marLeft w:val="0"/>
          <w:marRight w:val="0"/>
          <w:marTop w:val="0"/>
          <w:marBottom w:val="0"/>
          <w:divBdr>
            <w:top w:val="none" w:sz="0" w:space="0" w:color="auto"/>
            <w:left w:val="none" w:sz="0" w:space="0" w:color="auto"/>
            <w:bottom w:val="none" w:sz="0" w:space="0" w:color="auto"/>
            <w:right w:val="none" w:sz="0" w:space="0" w:color="auto"/>
          </w:divBdr>
        </w:div>
        <w:div w:id="320040336">
          <w:marLeft w:val="0"/>
          <w:marRight w:val="0"/>
          <w:marTop w:val="0"/>
          <w:marBottom w:val="0"/>
          <w:divBdr>
            <w:top w:val="none" w:sz="0" w:space="0" w:color="auto"/>
            <w:left w:val="none" w:sz="0" w:space="0" w:color="auto"/>
            <w:bottom w:val="none" w:sz="0" w:space="0" w:color="auto"/>
            <w:right w:val="none" w:sz="0" w:space="0" w:color="auto"/>
          </w:divBdr>
        </w:div>
        <w:div w:id="321079404">
          <w:marLeft w:val="0"/>
          <w:marRight w:val="0"/>
          <w:marTop w:val="0"/>
          <w:marBottom w:val="0"/>
          <w:divBdr>
            <w:top w:val="none" w:sz="0" w:space="0" w:color="auto"/>
            <w:left w:val="none" w:sz="0" w:space="0" w:color="auto"/>
            <w:bottom w:val="none" w:sz="0" w:space="0" w:color="auto"/>
            <w:right w:val="none" w:sz="0" w:space="0" w:color="auto"/>
          </w:divBdr>
        </w:div>
        <w:div w:id="367803328">
          <w:marLeft w:val="0"/>
          <w:marRight w:val="0"/>
          <w:marTop w:val="0"/>
          <w:marBottom w:val="0"/>
          <w:divBdr>
            <w:top w:val="none" w:sz="0" w:space="0" w:color="auto"/>
            <w:left w:val="none" w:sz="0" w:space="0" w:color="auto"/>
            <w:bottom w:val="none" w:sz="0" w:space="0" w:color="auto"/>
            <w:right w:val="none" w:sz="0" w:space="0" w:color="auto"/>
          </w:divBdr>
        </w:div>
        <w:div w:id="387149165">
          <w:marLeft w:val="0"/>
          <w:marRight w:val="0"/>
          <w:marTop w:val="0"/>
          <w:marBottom w:val="0"/>
          <w:divBdr>
            <w:top w:val="none" w:sz="0" w:space="0" w:color="auto"/>
            <w:left w:val="none" w:sz="0" w:space="0" w:color="auto"/>
            <w:bottom w:val="none" w:sz="0" w:space="0" w:color="auto"/>
            <w:right w:val="none" w:sz="0" w:space="0" w:color="auto"/>
          </w:divBdr>
        </w:div>
        <w:div w:id="452216476">
          <w:marLeft w:val="0"/>
          <w:marRight w:val="0"/>
          <w:marTop w:val="0"/>
          <w:marBottom w:val="0"/>
          <w:divBdr>
            <w:top w:val="none" w:sz="0" w:space="0" w:color="auto"/>
            <w:left w:val="none" w:sz="0" w:space="0" w:color="auto"/>
            <w:bottom w:val="none" w:sz="0" w:space="0" w:color="auto"/>
            <w:right w:val="none" w:sz="0" w:space="0" w:color="auto"/>
          </w:divBdr>
        </w:div>
        <w:div w:id="486634501">
          <w:marLeft w:val="0"/>
          <w:marRight w:val="0"/>
          <w:marTop w:val="0"/>
          <w:marBottom w:val="0"/>
          <w:divBdr>
            <w:top w:val="none" w:sz="0" w:space="0" w:color="auto"/>
            <w:left w:val="none" w:sz="0" w:space="0" w:color="auto"/>
            <w:bottom w:val="none" w:sz="0" w:space="0" w:color="auto"/>
            <w:right w:val="none" w:sz="0" w:space="0" w:color="auto"/>
          </w:divBdr>
        </w:div>
        <w:div w:id="537209203">
          <w:marLeft w:val="0"/>
          <w:marRight w:val="0"/>
          <w:marTop w:val="0"/>
          <w:marBottom w:val="0"/>
          <w:divBdr>
            <w:top w:val="none" w:sz="0" w:space="0" w:color="auto"/>
            <w:left w:val="none" w:sz="0" w:space="0" w:color="auto"/>
            <w:bottom w:val="none" w:sz="0" w:space="0" w:color="auto"/>
            <w:right w:val="none" w:sz="0" w:space="0" w:color="auto"/>
          </w:divBdr>
        </w:div>
        <w:div w:id="547910829">
          <w:marLeft w:val="0"/>
          <w:marRight w:val="0"/>
          <w:marTop w:val="0"/>
          <w:marBottom w:val="0"/>
          <w:divBdr>
            <w:top w:val="none" w:sz="0" w:space="0" w:color="auto"/>
            <w:left w:val="none" w:sz="0" w:space="0" w:color="auto"/>
            <w:bottom w:val="none" w:sz="0" w:space="0" w:color="auto"/>
            <w:right w:val="none" w:sz="0" w:space="0" w:color="auto"/>
          </w:divBdr>
        </w:div>
        <w:div w:id="580600763">
          <w:marLeft w:val="0"/>
          <w:marRight w:val="0"/>
          <w:marTop w:val="0"/>
          <w:marBottom w:val="0"/>
          <w:divBdr>
            <w:top w:val="none" w:sz="0" w:space="0" w:color="auto"/>
            <w:left w:val="none" w:sz="0" w:space="0" w:color="auto"/>
            <w:bottom w:val="none" w:sz="0" w:space="0" w:color="auto"/>
            <w:right w:val="none" w:sz="0" w:space="0" w:color="auto"/>
          </w:divBdr>
        </w:div>
        <w:div w:id="581649504">
          <w:marLeft w:val="0"/>
          <w:marRight w:val="0"/>
          <w:marTop w:val="0"/>
          <w:marBottom w:val="0"/>
          <w:divBdr>
            <w:top w:val="none" w:sz="0" w:space="0" w:color="auto"/>
            <w:left w:val="none" w:sz="0" w:space="0" w:color="auto"/>
            <w:bottom w:val="none" w:sz="0" w:space="0" w:color="auto"/>
            <w:right w:val="none" w:sz="0" w:space="0" w:color="auto"/>
          </w:divBdr>
        </w:div>
        <w:div w:id="586383102">
          <w:marLeft w:val="0"/>
          <w:marRight w:val="0"/>
          <w:marTop w:val="0"/>
          <w:marBottom w:val="0"/>
          <w:divBdr>
            <w:top w:val="none" w:sz="0" w:space="0" w:color="auto"/>
            <w:left w:val="none" w:sz="0" w:space="0" w:color="auto"/>
            <w:bottom w:val="none" w:sz="0" w:space="0" w:color="auto"/>
            <w:right w:val="none" w:sz="0" w:space="0" w:color="auto"/>
          </w:divBdr>
        </w:div>
        <w:div w:id="616645281">
          <w:marLeft w:val="0"/>
          <w:marRight w:val="0"/>
          <w:marTop w:val="0"/>
          <w:marBottom w:val="0"/>
          <w:divBdr>
            <w:top w:val="none" w:sz="0" w:space="0" w:color="auto"/>
            <w:left w:val="none" w:sz="0" w:space="0" w:color="auto"/>
            <w:bottom w:val="none" w:sz="0" w:space="0" w:color="auto"/>
            <w:right w:val="none" w:sz="0" w:space="0" w:color="auto"/>
          </w:divBdr>
        </w:div>
        <w:div w:id="681475825">
          <w:marLeft w:val="0"/>
          <w:marRight w:val="0"/>
          <w:marTop w:val="0"/>
          <w:marBottom w:val="0"/>
          <w:divBdr>
            <w:top w:val="none" w:sz="0" w:space="0" w:color="auto"/>
            <w:left w:val="none" w:sz="0" w:space="0" w:color="auto"/>
            <w:bottom w:val="none" w:sz="0" w:space="0" w:color="auto"/>
            <w:right w:val="none" w:sz="0" w:space="0" w:color="auto"/>
          </w:divBdr>
        </w:div>
        <w:div w:id="690112635">
          <w:marLeft w:val="0"/>
          <w:marRight w:val="0"/>
          <w:marTop w:val="0"/>
          <w:marBottom w:val="0"/>
          <w:divBdr>
            <w:top w:val="none" w:sz="0" w:space="0" w:color="auto"/>
            <w:left w:val="none" w:sz="0" w:space="0" w:color="auto"/>
            <w:bottom w:val="none" w:sz="0" w:space="0" w:color="auto"/>
            <w:right w:val="none" w:sz="0" w:space="0" w:color="auto"/>
          </w:divBdr>
        </w:div>
        <w:div w:id="703601740">
          <w:marLeft w:val="0"/>
          <w:marRight w:val="0"/>
          <w:marTop w:val="0"/>
          <w:marBottom w:val="0"/>
          <w:divBdr>
            <w:top w:val="none" w:sz="0" w:space="0" w:color="auto"/>
            <w:left w:val="none" w:sz="0" w:space="0" w:color="auto"/>
            <w:bottom w:val="none" w:sz="0" w:space="0" w:color="auto"/>
            <w:right w:val="none" w:sz="0" w:space="0" w:color="auto"/>
          </w:divBdr>
        </w:div>
        <w:div w:id="787158892">
          <w:marLeft w:val="0"/>
          <w:marRight w:val="0"/>
          <w:marTop w:val="0"/>
          <w:marBottom w:val="0"/>
          <w:divBdr>
            <w:top w:val="none" w:sz="0" w:space="0" w:color="auto"/>
            <w:left w:val="none" w:sz="0" w:space="0" w:color="auto"/>
            <w:bottom w:val="none" w:sz="0" w:space="0" w:color="auto"/>
            <w:right w:val="none" w:sz="0" w:space="0" w:color="auto"/>
          </w:divBdr>
        </w:div>
        <w:div w:id="797912257">
          <w:marLeft w:val="0"/>
          <w:marRight w:val="0"/>
          <w:marTop w:val="0"/>
          <w:marBottom w:val="0"/>
          <w:divBdr>
            <w:top w:val="none" w:sz="0" w:space="0" w:color="auto"/>
            <w:left w:val="none" w:sz="0" w:space="0" w:color="auto"/>
            <w:bottom w:val="none" w:sz="0" w:space="0" w:color="auto"/>
            <w:right w:val="none" w:sz="0" w:space="0" w:color="auto"/>
          </w:divBdr>
        </w:div>
        <w:div w:id="806703073">
          <w:marLeft w:val="0"/>
          <w:marRight w:val="0"/>
          <w:marTop w:val="0"/>
          <w:marBottom w:val="0"/>
          <w:divBdr>
            <w:top w:val="none" w:sz="0" w:space="0" w:color="auto"/>
            <w:left w:val="none" w:sz="0" w:space="0" w:color="auto"/>
            <w:bottom w:val="none" w:sz="0" w:space="0" w:color="auto"/>
            <w:right w:val="none" w:sz="0" w:space="0" w:color="auto"/>
          </w:divBdr>
        </w:div>
        <w:div w:id="811560903">
          <w:marLeft w:val="0"/>
          <w:marRight w:val="0"/>
          <w:marTop w:val="0"/>
          <w:marBottom w:val="0"/>
          <w:divBdr>
            <w:top w:val="none" w:sz="0" w:space="0" w:color="auto"/>
            <w:left w:val="none" w:sz="0" w:space="0" w:color="auto"/>
            <w:bottom w:val="none" w:sz="0" w:space="0" w:color="auto"/>
            <w:right w:val="none" w:sz="0" w:space="0" w:color="auto"/>
          </w:divBdr>
        </w:div>
        <w:div w:id="818232175">
          <w:marLeft w:val="0"/>
          <w:marRight w:val="0"/>
          <w:marTop w:val="0"/>
          <w:marBottom w:val="0"/>
          <w:divBdr>
            <w:top w:val="none" w:sz="0" w:space="0" w:color="auto"/>
            <w:left w:val="none" w:sz="0" w:space="0" w:color="auto"/>
            <w:bottom w:val="none" w:sz="0" w:space="0" w:color="auto"/>
            <w:right w:val="none" w:sz="0" w:space="0" w:color="auto"/>
          </w:divBdr>
        </w:div>
        <w:div w:id="892541307">
          <w:marLeft w:val="0"/>
          <w:marRight w:val="0"/>
          <w:marTop w:val="0"/>
          <w:marBottom w:val="0"/>
          <w:divBdr>
            <w:top w:val="none" w:sz="0" w:space="0" w:color="auto"/>
            <w:left w:val="none" w:sz="0" w:space="0" w:color="auto"/>
            <w:bottom w:val="none" w:sz="0" w:space="0" w:color="auto"/>
            <w:right w:val="none" w:sz="0" w:space="0" w:color="auto"/>
          </w:divBdr>
        </w:div>
        <w:div w:id="896941759">
          <w:marLeft w:val="0"/>
          <w:marRight w:val="0"/>
          <w:marTop w:val="0"/>
          <w:marBottom w:val="0"/>
          <w:divBdr>
            <w:top w:val="none" w:sz="0" w:space="0" w:color="auto"/>
            <w:left w:val="none" w:sz="0" w:space="0" w:color="auto"/>
            <w:bottom w:val="none" w:sz="0" w:space="0" w:color="auto"/>
            <w:right w:val="none" w:sz="0" w:space="0" w:color="auto"/>
          </w:divBdr>
        </w:div>
        <w:div w:id="930969514">
          <w:marLeft w:val="0"/>
          <w:marRight w:val="0"/>
          <w:marTop w:val="0"/>
          <w:marBottom w:val="0"/>
          <w:divBdr>
            <w:top w:val="none" w:sz="0" w:space="0" w:color="auto"/>
            <w:left w:val="none" w:sz="0" w:space="0" w:color="auto"/>
            <w:bottom w:val="none" w:sz="0" w:space="0" w:color="auto"/>
            <w:right w:val="none" w:sz="0" w:space="0" w:color="auto"/>
          </w:divBdr>
        </w:div>
        <w:div w:id="938486170">
          <w:marLeft w:val="0"/>
          <w:marRight w:val="0"/>
          <w:marTop w:val="0"/>
          <w:marBottom w:val="0"/>
          <w:divBdr>
            <w:top w:val="none" w:sz="0" w:space="0" w:color="auto"/>
            <w:left w:val="none" w:sz="0" w:space="0" w:color="auto"/>
            <w:bottom w:val="none" w:sz="0" w:space="0" w:color="auto"/>
            <w:right w:val="none" w:sz="0" w:space="0" w:color="auto"/>
          </w:divBdr>
        </w:div>
        <w:div w:id="1003973744">
          <w:marLeft w:val="0"/>
          <w:marRight w:val="0"/>
          <w:marTop w:val="0"/>
          <w:marBottom w:val="0"/>
          <w:divBdr>
            <w:top w:val="none" w:sz="0" w:space="0" w:color="auto"/>
            <w:left w:val="none" w:sz="0" w:space="0" w:color="auto"/>
            <w:bottom w:val="none" w:sz="0" w:space="0" w:color="auto"/>
            <w:right w:val="none" w:sz="0" w:space="0" w:color="auto"/>
          </w:divBdr>
        </w:div>
        <w:div w:id="1034696469">
          <w:marLeft w:val="0"/>
          <w:marRight w:val="0"/>
          <w:marTop w:val="0"/>
          <w:marBottom w:val="0"/>
          <w:divBdr>
            <w:top w:val="none" w:sz="0" w:space="0" w:color="auto"/>
            <w:left w:val="none" w:sz="0" w:space="0" w:color="auto"/>
            <w:bottom w:val="none" w:sz="0" w:space="0" w:color="auto"/>
            <w:right w:val="none" w:sz="0" w:space="0" w:color="auto"/>
          </w:divBdr>
        </w:div>
        <w:div w:id="1070074500">
          <w:marLeft w:val="0"/>
          <w:marRight w:val="0"/>
          <w:marTop w:val="0"/>
          <w:marBottom w:val="0"/>
          <w:divBdr>
            <w:top w:val="none" w:sz="0" w:space="0" w:color="auto"/>
            <w:left w:val="none" w:sz="0" w:space="0" w:color="auto"/>
            <w:bottom w:val="none" w:sz="0" w:space="0" w:color="auto"/>
            <w:right w:val="none" w:sz="0" w:space="0" w:color="auto"/>
          </w:divBdr>
        </w:div>
        <w:div w:id="1077477680">
          <w:marLeft w:val="0"/>
          <w:marRight w:val="0"/>
          <w:marTop w:val="0"/>
          <w:marBottom w:val="0"/>
          <w:divBdr>
            <w:top w:val="none" w:sz="0" w:space="0" w:color="auto"/>
            <w:left w:val="none" w:sz="0" w:space="0" w:color="auto"/>
            <w:bottom w:val="none" w:sz="0" w:space="0" w:color="auto"/>
            <w:right w:val="none" w:sz="0" w:space="0" w:color="auto"/>
          </w:divBdr>
        </w:div>
        <w:div w:id="1093554626">
          <w:marLeft w:val="0"/>
          <w:marRight w:val="0"/>
          <w:marTop w:val="0"/>
          <w:marBottom w:val="0"/>
          <w:divBdr>
            <w:top w:val="none" w:sz="0" w:space="0" w:color="auto"/>
            <w:left w:val="none" w:sz="0" w:space="0" w:color="auto"/>
            <w:bottom w:val="none" w:sz="0" w:space="0" w:color="auto"/>
            <w:right w:val="none" w:sz="0" w:space="0" w:color="auto"/>
          </w:divBdr>
        </w:div>
        <w:div w:id="1122191077">
          <w:marLeft w:val="0"/>
          <w:marRight w:val="0"/>
          <w:marTop w:val="0"/>
          <w:marBottom w:val="0"/>
          <w:divBdr>
            <w:top w:val="none" w:sz="0" w:space="0" w:color="auto"/>
            <w:left w:val="none" w:sz="0" w:space="0" w:color="auto"/>
            <w:bottom w:val="none" w:sz="0" w:space="0" w:color="auto"/>
            <w:right w:val="none" w:sz="0" w:space="0" w:color="auto"/>
          </w:divBdr>
        </w:div>
        <w:div w:id="1159538769">
          <w:marLeft w:val="0"/>
          <w:marRight w:val="0"/>
          <w:marTop w:val="0"/>
          <w:marBottom w:val="0"/>
          <w:divBdr>
            <w:top w:val="none" w:sz="0" w:space="0" w:color="auto"/>
            <w:left w:val="none" w:sz="0" w:space="0" w:color="auto"/>
            <w:bottom w:val="none" w:sz="0" w:space="0" w:color="auto"/>
            <w:right w:val="none" w:sz="0" w:space="0" w:color="auto"/>
          </w:divBdr>
        </w:div>
        <w:div w:id="1166744533">
          <w:marLeft w:val="0"/>
          <w:marRight w:val="0"/>
          <w:marTop w:val="0"/>
          <w:marBottom w:val="0"/>
          <w:divBdr>
            <w:top w:val="none" w:sz="0" w:space="0" w:color="auto"/>
            <w:left w:val="none" w:sz="0" w:space="0" w:color="auto"/>
            <w:bottom w:val="none" w:sz="0" w:space="0" w:color="auto"/>
            <w:right w:val="none" w:sz="0" w:space="0" w:color="auto"/>
          </w:divBdr>
        </w:div>
        <w:div w:id="1216968517">
          <w:marLeft w:val="0"/>
          <w:marRight w:val="0"/>
          <w:marTop w:val="0"/>
          <w:marBottom w:val="0"/>
          <w:divBdr>
            <w:top w:val="none" w:sz="0" w:space="0" w:color="auto"/>
            <w:left w:val="none" w:sz="0" w:space="0" w:color="auto"/>
            <w:bottom w:val="none" w:sz="0" w:space="0" w:color="auto"/>
            <w:right w:val="none" w:sz="0" w:space="0" w:color="auto"/>
          </w:divBdr>
        </w:div>
        <w:div w:id="1300190971">
          <w:marLeft w:val="0"/>
          <w:marRight w:val="0"/>
          <w:marTop w:val="0"/>
          <w:marBottom w:val="0"/>
          <w:divBdr>
            <w:top w:val="none" w:sz="0" w:space="0" w:color="auto"/>
            <w:left w:val="none" w:sz="0" w:space="0" w:color="auto"/>
            <w:bottom w:val="none" w:sz="0" w:space="0" w:color="auto"/>
            <w:right w:val="none" w:sz="0" w:space="0" w:color="auto"/>
          </w:divBdr>
        </w:div>
        <w:div w:id="1311906633">
          <w:marLeft w:val="0"/>
          <w:marRight w:val="0"/>
          <w:marTop w:val="0"/>
          <w:marBottom w:val="0"/>
          <w:divBdr>
            <w:top w:val="none" w:sz="0" w:space="0" w:color="auto"/>
            <w:left w:val="none" w:sz="0" w:space="0" w:color="auto"/>
            <w:bottom w:val="none" w:sz="0" w:space="0" w:color="auto"/>
            <w:right w:val="none" w:sz="0" w:space="0" w:color="auto"/>
          </w:divBdr>
        </w:div>
        <w:div w:id="1327437859">
          <w:marLeft w:val="0"/>
          <w:marRight w:val="0"/>
          <w:marTop w:val="0"/>
          <w:marBottom w:val="0"/>
          <w:divBdr>
            <w:top w:val="none" w:sz="0" w:space="0" w:color="auto"/>
            <w:left w:val="none" w:sz="0" w:space="0" w:color="auto"/>
            <w:bottom w:val="none" w:sz="0" w:space="0" w:color="auto"/>
            <w:right w:val="none" w:sz="0" w:space="0" w:color="auto"/>
          </w:divBdr>
        </w:div>
        <w:div w:id="1346899547">
          <w:marLeft w:val="0"/>
          <w:marRight w:val="0"/>
          <w:marTop w:val="0"/>
          <w:marBottom w:val="0"/>
          <w:divBdr>
            <w:top w:val="none" w:sz="0" w:space="0" w:color="auto"/>
            <w:left w:val="none" w:sz="0" w:space="0" w:color="auto"/>
            <w:bottom w:val="none" w:sz="0" w:space="0" w:color="auto"/>
            <w:right w:val="none" w:sz="0" w:space="0" w:color="auto"/>
          </w:divBdr>
        </w:div>
        <w:div w:id="1392315482">
          <w:marLeft w:val="0"/>
          <w:marRight w:val="0"/>
          <w:marTop w:val="0"/>
          <w:marBottom w:val="0"/>
          <w:divBdr>
            <w:top w:val="none" w:sz="0" w:space="0" w:color="auto"/>
            <w:left w:val="none" w:sz="0" w:space="0" w:color="auto"/>
            <w:bottom w:val="none" w:sz="0" w:space="0" w:color="auto"/>
            <w:right w:val="none" w:sz="0" w:space="0" w:color="auto"/>
          </w:divBdr>
        </w:div>
        <w:div w:id="1420102500">
          <w:marLeft w:val="0"/>
          <w:marRight w:val="0"/>
          <w:marTop w:val="0"/>
          <w:marBottom w:val="0"/>
          <w:divBdr>
            <w:top w:val="none" w:sz="0" w:space="0" w:color="auto"/>
            <w:left w:val="none" w:sz="0" w:space="0" w:color="auto"/>
            <w:bottom w:val="none" w:sz="0" w:space="0" w:color="auto"/>
            <w:right w:val="none" w:sz="0" w:space="0" w:color="auto"/>
          </w:divBdr>
        </w:div>
        <w:div w:id="1449425509">
          <w:marLeft w:val="0"/>
          <w:marRight w:val="0"/>
          <w:marTop w:val="0"/>
          <w:marBottom w:val="0"/>
          <w:divBdr>
            <w:top w:val="none" w:sz="0" w:space="0" w:color="auto"/>
            <w:left w:val="none" w:sz="0" w:space="0" w:color="auto"/>
            <w:bottom w:val="none" w:sz="0" w:space="0" w:color="auto"/>
            <w:right w:val="none" w:sz="0" w:space="0" w:color="auto"/>
          </w:divBdr>
        </w:div>
        <w:div w:id="1482426994">
          <w:marLeft w:val="0"/>
          <w:marRight w:val="0"/>
          <w:marTop w:val="0"/>
          <w:marBottom w:val="0"/>
          <w:divBdr>
            <w:top w:val="none" w:sz="0" w:space="0" w:color="auto"/>
            <w:left w:val="none" w:sz="0" w:space="0" w:color="auto"/>
            <w:bottom w:val="none" w:sz="0" w:space="0" w:color="auto"/>
            <w:right w:val="none" w:sz="0" w:space="0" w:color="auto"/>
          </w:divBdr>
        </w:div>
        <w:div w:id="1496917003">
          <w:marLeft w:val="0"/>
          <w:marRight w:val="0"/>
          <w:marTop w:val="0"/>
          <w:marBottom w:val="0"/>
          <w:divBdr>
            <w:top w:val="none" w:sz="0" w:space="0" w:color="auto"/>
            <w:left w:val="none" w:sz="0" w:space="0" w:color="auto"/>
            <w:bottom w:val="none" w:sz="0" w:space="0" w:color="auto"/>
            <w:right w:val="none" w:sz="0" w:space="0" w:color="auto"/>
          </w:divBdr>
        </w:div>
        <w:div w:id="1522669069">
          <w:marLeft w:val="0"/>
          <w:marRight w:val="0"/>
          <w:marTop w:val="0"/>
          <w:marBottom w:val="0"/>
          <w:divBdr>
            <w:top w:val="none" w:sz="0" w:space="0" w:color="auto"/>
            <w:left w:val="none" w:sz="0" w:space="0" w:color="auto"/>
            <w:bottom w:val="none" w:sz="0" w:space="0" w:color="auto"/>
            <w:right w:val="none" w:sz="0" w:space="0" w:color="auto"/>
          </w:divBdr>
        </w:div>
        <w:div w:id="1571503933">
          <w:marLeft w:val="0"/>
          <w:marRight w:val="0"/>
          <w:marTop w:val="0"/>
          <w:marBottom w:val="0"/>
          <w:divBdr>
            <w:top w:val="none" w:sz="0" w:space="0" w:color="auto"/>
            <w:left w:val="none" w:sz="0" w:space="0" w:color="auto"/>
            <w:bottom w:val="none" w:sz="0" w:space="0" w:color="auto"/>
            <w:right w:val="none" w:sz="0" w:space="0" w:color="auto"/>
          </w:divBdr>
        </w:div>
        <w:div w:id="1578056727">
          <w:marLeft w:val="0"/>
          <w:marRight w:val="0"/>
          <w:marTop w:val="0"/>
          <w:marBottom w:val="0"/>
          <w:divBdr>
            <w:top w:val="none" w:sz="0" w:space="0" w:color="auto"/>
            <w:left w:val="none" w:sz="0" w:space="0" w:color="auto"/>
            <w:bottom w:val="none" w:sz="0" w:space="0" w:color="auto"/>
            <w:right w:val="none" w:sz="0" w:space="0" w:color="auto"/>
          </w:divBdr>
        </w:div>
        <w:div w:id="1583098474">
          <w:marLeft w:val="0"/>
          <w:marRight w:val="0"/>
          <w:marTop w:val="0"/>
          <w:marBottom w:val="0"/>
          <w:divBdr>
            <w:top w:val="none" w:sz="0" w:space="0" w:color="auto"/>
            <w:left w:val="none" w:sz="0" w:space="0" w:color="auto"/>
            <w:bottom w:val="none" w:sz="0" w:space="0" w:color="auto"/>
            <w:right w:val="none" w:sz="0" w:space="0" w:color="auto"/>
          </w:divBdr>
        </w:div>
        <w:div w:id="1617328801">
          <w:marLeft w:val="0"/>
          <w:marRight w:val="0"/>
          <w:marTop w:val="0"/>
          <w:marBottom w:val="0"/>
          <w:divBdr>
            <w:top w:val="none" w:sz="0" w:space="0" w:color="auto"/>
            <w:left w:val="none" w:sz="0" w:space="0" w:color="auto"/>
            <w:bottom w:val="none" w:sz="0" w:space="0" w:color="auto"/>
            <w:right w:val="none" w:sz="0" w:space="0" w:color="auto"/>
          </w:divBdr>
        </w:div>
        <w:div w:id="1664042894">
          <w:marLeft w:val="0"/>
          <w:marRight w:val="0"/>
          <w:marTop w:val="0"/>
          <w:marBottom w:val="0"/>
          <w:divBdr>
            <w:top w:val="none" w:sz="0" w:space="0" w:color="auto"/>
            <w:left w:val="none" w:sz="0" w:space="0" w:color="auto"/>
            <w:bottom w:val="none" w:sz="0" w:space="0" w:color="auto"/>
            <w:right w:val="none" w:sz="0" w:space="0" w:color="auto"/>
          </w:divBdr>
        </w:div>
        <w:div w:id="1666930168">
          <w:marLeft w:val="0"/>
          <w:marRight w:val="0"/>
          <w:marTop w:val="0"/>
          <w:marBottom w:val="0"/>
          <w:divBdr>
            <w:top w:val="none" w:sz="0" w:space="0" w:color="auto"/>
            <w:left w:val="none" w:sz="0" w:space="0" w:color="auto"/>
            <w:bottom w:val="none" w:sz="0" w:space="0" w:color="auto"/>
            <w:right w:val="none" w:sz="0" w:space="0" w:color="auto"/>
          </w:divBdr>
        </w:div>
        <w:div w:id="1667898887">
          <w:marLeft w:val="0"/>
          <w:marRight w:val="0"/>
          <w:marTop w:val="0"/>
          <w:marBottom w:val="0"/>
          <w:divBdr>
            <w:top w:val="none" w:sz="0" w:space="0" w:color="auto"/>
            <w:left w:val="none" w:sz="0" w:space="0" w:color="auto"/>
            <w:bottom w:val="none" w:sz="0" w:space="0" w:color="auto"/>
            <w:right w:val="none" w:sz="0" w:space="0" w:color="auto"/>
          </w:divBdr>
        </w:div>
        <w:div w:id="1690332650">
          <w:marLeft w:val="0"/>
          <w:marRight w:val="0"/>
          <w:marTop w:val="0"/>
          <w:marBottom w:val="0"/>
          <w:divBdr>
            <w:top w:val="none" w:sz="0" w:space="0" w:color="auto"/>
            <w:left w:val="none" w:sz="0" w:space="0" w:color="auto"/>
            <w:bottom w:val="none" w:sz="0" w:space="0" w:color="auto"/>
            <w:right w:val="none" w:sz="0" w:space="0" w:color="auto"/>
          </w:divBdr>
        </w:div>
        <w:div w:id="1720400676">
          <w:marLeft w:val="0"/>
          <w:marRight w:val="0"/>
          <w:marTop w:val="0"/>
          <w:marBottom w:val="0"/>
          <w:divBdr>
            <w:top w:val="none" w:sz="0" w:space="0" w:color="auto"/>
            <w:left w:val="none" w:sz="0" w:space="0" w:color="auto"/>
            <w:bottom w:val="none" w:sz="0" w:space="0" w:color="auto"/>
            <w:right w:val="none" w:sz="0" w:space="0" w:color="auto"/>
          </w:divBdr>
        </w:div>
        <w:div w:id="1797290509">
          <w:marLeft w:val="0"/>
          <w:marRight w:val="0"/>
          <w:marTop w:val="0"/>
          <w:marBottom w:val="0"/>
          <w:divBdr>
            <w:top w:val="none" w:sz="0" w:space="0" w:color="auto"/>
            <w:left w:val="none" w:sz="0" w:space="0" w:color="auto"/>
            <w:bottom w:val="none" w:sz="0" w:space="0" w:color="auto"/>
            <w:right w:val="none" w:sz="0" w:space="0" w:color="auto"/>
          </w:divBdr>
        </w:div>
        <w:div w:id="1938097970">
          <w:marLeft w:val="0"/>
          <w:marRight w:val="0"/>
          <w:marTop w:val="0"/>
          <w:marBottom w:val="0"/>
          <w:divBdr>
            <w:top w:val="none" w:sz="0" w:space="0" w:color="auto"/>
            <w:left w:val="none" w:sz="0" w:space="0" w:color="auto"/>
            <w:bottom w:val="none" w:sz="0" w:space="0" w:color="auto"/>
            <w:right w:val="none" w:sz="0" w:space="0" w:color="auto"/>
          </w:divBdr>
        </w:div>
        <w:div w:id="1945571483">
          <w:marLeft w:val="0"/>
          <w:marRight w:val="0"/>
          <w:marTop w:val="0"/>
          <w:marBottom w:val="0"/>
          <w:divBdr>
            <w:top w:val="none" w:sz="0" w:space="0" w:color="auto"/>
            <w:left w:val="none" w:sz="0" w:space="0" w:color="auto"/>
            <w:bottom w:val="none" w:sz="0" w:space="0" w:color="auto"/>
            <w:right w:val="none" w:sz="0" w:space="0" w:color="auto"/>
          </w:divBdr>
        </w:div>
        <w:div w:id="1955793501">
          <w:marLeft w:val="0"/>
          <w:marRight w:val="0"/>
          <w:marTop w:val="0"/>
          <w:marBottom w:val="0"/>
          <w:divBdr>
            <w:top w:val="none" w:sz="0" w:space="0" w:color="auto"/>
            <w:left w:val="none" w:sz="0" w:space="0" w:color="auto"/>
            <w:bottom w:val="none" w:sz="0" w:space="0" w:color="auto"/>
            <w:right w:val="none" w:sz="0" w:space="0" w:color="auto"/>
          </w:divBdr>
        </w:div>
        <w:div w:id="1963071612">
          <w:marLeft w:val="0"/>
          <w:marRight w:val="0"/>
          <w:marTop w:val="0"/>
          <w:marBottom w:val="0"/>
          <w:divBdr>
            <w:top w:val="none" w:sz="0" w:space="0" w:color="auto"/>
            <w:left w:val="none" w:sz="0" w:space="0" w:color="auto"/>
            <w:bottom w:val="none" w:sz="0" w:space="0" w:color="auto"/>
            <w:right w:val="none" w:sz="0" w:space="0" w:color="auto"/>
          </w:divBdr>
        </w:div>
        <w:div w:id="1989043407">
          <w:marLeft w:val="0"/>
          <w:marRight w:val="0"/>
          <w:marTop w:val="0"/>
          <w:marBottom w:val="0"/>
          <w:divBdr>
            <w:top w:val="none" w:sz="0" w:space="0" w:color="auto"/>
            <w:left w:val="none" w:sz="0" w:space="0" w:color="auto"/>
            <w:bottom w:val="none" w:sz="0" w:space="0" w:color="auto"/>
            <w:right w:val="none" w:sz="0" w:space="0" w:color="auto"/>
          </w:divBdr>
        </w:div>
        <w:div w:id="2037998183">
          <w:marLeft w:val="0"/>
          <w:marRight w:val="0"/>
          <w:marTop w:val="0"/>
          <w:marBottom w:val="0"/>
          <w:divBdr>
            <w:top w:val="none" w:sz="0" w:space="0" w:color="auto"/>
            <w:left w:val="none" w:sz="0" w:space="0" w:color="auto"/>
            <w:bottom w:val="none" w:sz="0" w:space="0" w:color="auto"/>
            <w:right w:val="none" w:sz="0" w:space="0" w:color="auto"/>
          </w:divBdr>
        </w:div>
        <w:div w:id="2095856559">
          <w:marLeft w:val="0"/>
          <w:marRight w:val="0"/>
          <w:marTop w:val="0"/>
          <w:marBottom w:val="0"/>
          <w:divBdr>
            <w:top w:val="none" w:sz="0" w:space="0" w:color="auto"/>
            <w:left w:val="none" w:sz="0" w:space="0" w:color="auto"/>
            <w:bottom w:val="none" w:sz="0" w:space="0" w:color="auto"/>
            <w:right w:val="none" w:sz="0" w:space="0" w:color="auto"/>
          </w:divBdr>
        </w:div>
        <w:div w:id="2126346241">
          <w:marLeft w:val="0"/>
          <w:marRight w:val="0"/>
          <w:marTop w:val="0"/>
          <w:marBottom w:val="0"/>
          <w:divBdr>
            <w:top w:val="none" w:sz="0" w:space="0" w:color="auto"/>
            <w:left w:val="none" w:sz="0" w:space="0" w:color="auto"/>
            <w:bottom w:val="none" w:sz="0" w:space="0" w:color="auto"/>
            <w:right w:val="none" w:sz="0" w:space="0" w:color="auto"/>
          </w:divBdr>
        </w:div>
        <w:div w:id="2137213242">
          <w:marLeft w:val="0"/>
          <w:marRight w:val="0"/>
          <w:marTop w:val="0"/>
          <w:marBottom w:val="0"/>
          <w:divBdr>
            <w:top w:val="none" w:sz="0" w:space="0" w:color="auto"/>
            <w:left w:val="none" w:sz="0" w:space="0" w:color="auto"/>
            <w:bottom w:val="none" w:sz="0" w:space="0" w:color="auto"/>
            <w:right w:val="none" w:sz="0" w:space="0" w:color="auto"/>
          </w:divBdr>
        </w:div>
      </w:divsChild>
    </w:div>
    <w:div w:id="1344085670">
      <w:bodyDiv w:val="1"/>
      <w:marLeft w:val="0"/>
      <w:marRight w:val="0"/>
      <w:marTop w:val="0"/>
      <w:marBottom w:val="0"/>
      <w:divBdr>
        <w:top w:val="none" w:sz="0" w:space="0" w:color="auto"/>
        <w:left w:val="none" w:sz="0" w:space="0" w:color="auto"/>
        <w:bottom w:val="none" w:sz="0" w:space="0" w:color="auto"/>
        <w:right w:val="none" w:sz="0" w:space="0" w:color="auto"/>
      </w:divBdr>
    </w:div>
    <w:div w:id="1518039693">
      <w:marLeft w:val="0"/>
      <w:marRight w:val="0"/>
      <w:marTop w:val="0"/>
      <w:marBottom w:val="0"/>
      <w:divBdr>
        <w:top w:val="none" w:sz="0" w:space="0" w:color="auto"/>
        <w:left w:val="none" w:sz="0" w:space="0" w:color="auto"/>
        <w:bottom w:val="none" w:sz="0" w:space="0" w:color="auto"/>
        <w:right w:val="none" w:sz="0" w:space="0" w:color="auto"/>
      </w:divBdr>
    </w:div>
    <w:div w:id="1522472206">
      <w:bodyDiv w:val="1"/>
      <w:marLeft w:val="0"/>
      <w:marRight w:val="0"/>
      <w:marTop w:val="0"/>
      <w:marBottom w:val="0"/>
      <w:divBdr>
        <w:top w:val="none" w:sz="0" w:space="0" w:color="auto"/>
        <w:left w:val="none" w:sz="0" w:space="0" w:color="auto"/>
        <w:bottom w:val="none" w:sz="0" w:space="0" w:color="auto"/>
        <w:right w:val="none" w:sz="0" w:space="0" w:color="auto"/>
      </w:divBdr>
    </w:div>
    <w:div w:id="1904680650">
      <w:bodyDiv w:val="1"/>
      <w:marLeft w:val="0"/>
      <w:marRight w:val="0"/>
      <w:marTop w:val="0"/>
      <w:marBottom w:val="0"/>
      <w:divBdr>
        <w:top w:val="none" w:sz="0" w:space="0" w:color="auto"/>
        <w:left w:val="none" w:sz="0" w:space="0" w:color="auto"/>
        <w:bottom w:val="none" w:sz="0" w:space="0" w:color="auto"/>
        <w:right w:val="none" w:sz="0" w:space="0" w:color="auto"/>
      </w:divBdr>
    </w:div>
    <w:div w:id="1972512332">
      <w:bodyDiv w:val="1"/>
      <w:marLeft w:val="0"/>
      <w:marRight w:val="0"/>
      <w:marTop w:val="0"/>
      <w:marBottom w:val="0"/>
      <w:divBdr>
        <w:top w:val="none" w:sz="0" w:space="0" w:color="auto"/>
        <w:left w:val="none" w:sz="0" w:space="0" w:color="auto"/>
        <w:bottom w:val="none" w:sz="0" w:space="0" w:color="auto"/>
        <w:right w:val="none" w:sz="0" w:space="0" w:color="auto"/>
      </w:divBdr>
    </w:div>
    <w:div w:id="1990279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a.int/Enabling_Support/Space_Engineering_Technology/Shaping_the_Future/Technology_Readiness_Levels_TR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920F8B8B94B294FB3370C1A10EE6B4F" ma:contentTypeVersion="11" ma:contentTypeDescription="Create a new document." ma:contentTypeScope="" ma:versionID="b3fac2c0a508a795b4355de7c90991a8">
  <xsd:schema xmlns:xsd="http://www.w3.org/2001/XMLSchema" xmlns:xs="http://www.w3.org/2001/XMLSchema" xmlns:p="http://schemas.microsoft.com/office/2006/metadata/properties" xmlns:ns2="bdf94a4e-ab59-451f-9648-aa7e7b66cd8d" xmlns:ns3="d203734f-3634-4bc7-b7d3-001d2327bf48" targetNamespace="http://schemas.microsoft.com/office/2006/metadata/properties" ma:root="true" ma:fieldsID="4c38cc3c3fd36b049bcb9fd1d0a63030" ns2:_="" ns3:_="">
    <xsd:import namespace="bdf94a4e-ab59-451f-9648-aa7e7b66cd8d"/>
    <xsd:import namespace="d203734f-3634-4bc7-b7d3-001d2327bf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94a4e-ab59-451f-9648-aa7e7b66c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2102423-6c9a-45d0-aa71-0069027da28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3734f-3634-4bc7-b7d3-001d2327bf4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acc0075-fed4-43a2-b132-60fcb02d1e21}" ma:internalName="TaxCatchAll" ma:showField="CatchAllData" ma:web="d203734f-3634-4bc7-b7d3-001d2327b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f94a4e-ab59-451f-9648-aa7e7b66cd8d">
      <Terms xmlns="http://schemas.microsoft.com/office/infopath/2007/PartnerControls"/>
    </lcf76f155ced4ddcb4097134ff3c332f>
    <TaxCatchAll xmlns="d203734f-3634-4bc7-b7d3-001d2327bf48" xsi:nil="true"/>
  </documentManagement>
</p:properties>
</file>

<file path=customXml/itemProps1.xml><?xml version="1.0" encoding="utf-8"?>
<ds:datastoreItem xmlns:ds="http://schemas.openxmlformats.org/officeDocument/2006/customXml" ds:itemID="{AF668CB6-66F3-4D2C-9C6E-1A11A2C1418E}">
  <ds:schemaRefs>
    <ds:schemaRef ds:uri="http://schemas.microsoft.com/sharepoint/v3/contenttype/forms"/>
  </ds:schemaRefs>
</ds:datastoreItem>
</file>

<file path=customXml/itemProps2.xml><?xml version="1.0" encoding="utf-8"?>
<ds:datastoreItem xmlns:ds="http://schemas.openxmlformats.org/officeDocument/2006/customXml" ds:itemID="{216D42A2-C622-254B-877D-E84C877076F5}">
  <ds:schemaRefs>
    <ds:schemaRef ds:uri="http://schemas.openxmlformats.org/officeDocument/2006/bibliography"/>
  </ds:schemaRefs>
</ds:datastoreItem>
</file>

<file path=customXml/itemProps3.xml><?xml version="1.0" encoding="utf-8"?>
<ds:datastoreItem xmlns:ds="http://schemas.openxmlformats.org/officeDocument/2006/customXml" ds:itemID="{B242B045-4091-4191-BCE8-D44176D1E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94a4e-ab59-451f-9648-aa7e7b66cd8d"/>
    <ds:schemaRef ds:uri="d203734f-3634-4bc7-b7d3-001d2327b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9666CD-179A-41DC-86FD-7DEC96DD2582}">
  <ds:schemaRefs>
    <ds:schemaRef ds:uri="http://schemas.microsoft.com/office/2006/metadata/properties"/>
    <ds:schemaRef ds:uri="http://schemas.microsoft.com/office/infopath/2007/PartnerControls"/>
    <ds:schemaRef ds:uri="bdf94a4e-ab59-451f-9648-aa7e7b66cd8d"/>
    <ds:schemaRef ds:uri="d203734f-3634-4bc7-b7d3-001d2327bf48"/>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28</TotalTime>
  <Pages>9</Pages>
  <Words>2507</Words>
  <Characters>14296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Nuria Hernandez Alfageme</dc:creator>
  <cp:lastModifiedBy>Poul Zimmermann Nielsen</cp:lastModifiedBy>
  <cp:revision>4</cp:revision>
  <cp:lastPrinted>2025-01-09T13:55:00Z</cp:lastPrinted>
  <dcterms:created xsi:type="dcterms:W3CDTF">2026-10-21T19:24:00Z</dcterms:created>
  <dcterms:modified xsi:type="dcterms:W3CDTF">2026-10-21T20:08:00Z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Microsoft® Word for Microsoft 365</vt:lpwstr>
  </property>
  <property fmtid="{D5CDD505-2E9C-101B-9397-08002B2CF9AE}" pid="4" name="LastSaved">
    <vt:filetime>2024-12-18T00:00:00Z</vt:filetime>
  </property>
  <property fmtid="{D5CDD505-2E9C-101B-9397-08002B2CF9AE}" pid="5" name="Producer">
    <vt:lpwstr>Microsoft® Word for Microsoft 365</vt:lpwstr>
  </property>
  <property fmtid="{D5CDD505-2E9C-101B-9397-08002B2CF9AE}" pid="6" name="ContentTypeId">
    <vt:lpwstr>0x0101009920F8B8B94B294FB3370C1A10EE6B4F</vt:lpwstr>
  </property>
  <property fmtid="{D5CDD505-2E9C-101B-9397-08002B2CF9AE}" pid="7" name="_ExtendedDescription">
    <vt:lpwstr>&lt;div class="ExternalClassDAA39EBE5A7B455C893A6A29FA248501"&gt;FINAL&lt;/div&gt;</vt:lpwstr>
  </property>
  <property fmtid="{D5CDD505-2E9C-101B-9397-08002B2CF9AE}" pid="8" name="Order">
    <vt:r8>16200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ServiceImageTags">
    <vt:lpwstr/>
  </property>
</Properties>
</file>