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7107" w14:textId="77777777" w:rsidR="00EA560C" w:rsidRPr="00EA560C" w:rsidRDefault="00EA560C" w:rsidP="00EA560C">
      <w:r w:rsidRPr="00EA560C">
        <w:t>5 Year Warranty</w:t>
      </w:r>
    </w:p>
    <w:p w14:paraId="2210E55F" w14:textId="5BA78947" w:rsidR="00EA560C" w:rsidRPr="00EA560C" w:rsidRDefault="00802A7A" w:rsidP="00EA560C">
      <w:proofErr w:type="spellStart"/>
      <w:r>
        <w:t>Foroma</w:t>
      </w:r>
      <w:proofErr w:type="spellEnd"/>
      <w:r>
        <w:t xml:space="preserve"> Collective</w:t>
      </w:r>
      <w:r w:rsidR="00EA560C" w:rsidRPr="00EA560C">
        <w:t xml:space="preserve"> products carry a five-year warranty on the products that use LED light sources included in the Catalogues (unless otherwise specified).</w:t>
      </w:r>
    </w:p>
    <w:p w14:paraId="7D3C4074" w14:textId="716C92BB" w:rsidR="00EA560C" w:rsidRPr="00EA560C" w:rsidRDefault="00EA560C" w:rsidP="00EA560C">
      <w:r w:rsidRPr="00EA560C">
        <w:t xml:space="preserve">The extension of guarantee does not apply to products with traditional light bulbs, to all the products for light management and control systems, both by </w:t>
      </w:r>
      <w:proofErr w:type="spellStart"/>
      <w:r w:rsidR="00E91911">
        <w:t>Foroma</w:t>
      </w:r>
      <w:proofErr w:type="spellEnd"/>
      <w:r w:rsidR="00E91911">
        <w:t xml:space="preserve"> Collective</w:t>
      </w:r>
      <w:r w:rsidRPr="00EA560C">
        <w:t xml:space="preserve">, </w:t>
      </w:r>
      <w:r w:rsidR="00E91911">
        <w:t>LAMP ES</w:t>
      </w:r>
      <w:r w:rsidRPr="00EA560C">
        <w:t xml:space="preserve"> and those by third parties or to </w:t>
      </w:r>
      <w:proofErr w:type="spellStart"/>
      <w:r w:rsidR="00CA62D1">
        <w:t>Foroma</w:t>
      </w:r>
      <w:proofErr w:type="spellEnd"/>
      <w:r w:rsidR="00CA62D1">
        <w:t xml:space="preserve"> Collective</w:t>
      </w:r>
      <w:r w:rsidRPr="00EA560C">
        <w:t xml:space="preserve"> products fitted with 230V LED modules.</w:t>
      </w:r>
    </w:p>
    <w:p w14:paraId="0B81A545" w14:textId="77777777" w:rsidR="00EA560C" w:rsidRPr="00EA560C" w:rsidRDefault="00EA560C" w:rsidP="00EA560C">
      <w:r w:rsidRPr="00EA560C">
        <w:t>The five years warranty is valid from the invoice date. It covers any manufacturing and/or material defect found in products if they are used under their intended use.</w:t>
      </w:r>
    </w:p>
    <w:p w14:paraId="07ADF6C0" w14:textId="05769137" w:rsidR="00EA560C" w:rsidRPr="00EA560C" w:rsidRDefault="00CA62D1" w:rsidP="00EA560C">
      <w:r w:rsidRPr="00EA560C">
        <w:t xml:space="preserve"> </w:t>
      </w:r>
    </w:p>
    <w:p w14:paraId="5D9BA070" w14:textId="77777777" w:rsidR="00785E56" w:rsidRDefault="00785E56"/>
    <w:sectPr w:rsidR="00785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72"/>
    <w:rsid w:val="005C6E72"/>
    <w:rsid w:val="005D5CF4"/>
    <w:rsid w:val="00785E56"/>
    <w:rsid w:val="00802A7A"/>
    <w:rsid w:val="0094307F"/>
    <w:rsid w:val="00CA62D1"/>
    <w:rsid w:val="00D344F4"/>
    <w:rsid w:val="00D41732"/>
    <w:rsid w:val="00E91911"/>
    <w:rsid w:val="00EA560C"/>
    <w:rsid w:val="00E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FD30"/>
  <w15:chartTrackingRefBased/>
  <w15:docId w15:val="{F03EE142-D8BB-43CB-A16E-F29A1BB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56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Tunnell</dc:creator>
  <cp:keywords/>
  <dc:description/>
  <cp:lastModifiedBy>Andrew Boydell</cp:lastModifiedBy>
  <cp:revision>5</cp:revision>
  <dcterms:created xsi:type="dcterms:W3CDTF">2025-06-30T06:56:00Z</dcterms:created>
  <dcterms:modified xsi:type="dcterms:W3CDTF">2025-06-30T06:57:00Z</dcterms:modified>
</cp:coreProperties>
</file>