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48"/>
          <w:szCs w:val="48"/>
        </w:rPr>
      </w:pPr>
      <w:bookmarkStart w:colFirst="0" w:colLast="0" w:name="_ttrk3li41fin" w:id="0"/>
      <w:bookmarkEnd w:id="0"/>
      <w:r w:rsidDel="00000000" w:rsidR="00000000" w:rsidRPr="00000000">
        <w:rPr>
          <w:rFonts w:ascii="Times New Roman" w:cs="Times New Roman" w:eastAsia="Times New Roman" w:hAnsi="Times New Roman"/>
          <w:b w:val="1"/>
          <w:bCs w:val="1"/>
          <w:sz w:val="48"/>
          <w:szCs w:val="48"/>
          <w:rtl w:val="0"/>
        </w:rPr>
        <w:t xml:space="preserve">Photography, Recording and Social Media Policy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2.378947368421"/>
        <w:gridCol w:w="3891.789473684211"/>
        <w:gridCol w:w="1852.294736842105"/>
        <w:gridCol w:w="2103.536842105263"/>
        <w:tblGridChange w:id="0">
          <w:tblGrid>
            <w:gridCol w:w="1512.378947368421"/>
            <w:gridCol w:w="3891.789473684211"/>
            <w:gridCol w:w="1852.294736842105"/>
            <w:gridCol w:w="2103.536842105263"/>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[DOC-XXX]</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Photography, Recording and Social Media Policy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 /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w:t>
            </w:r>
          </w:p>
        </w:tc>
      </w:tr>
    </w:tbl>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rivhsdvsygh6" w:id="1"/>
      <w:bookmarkEnd w:id="1"/>
      <w:r w:rsidDel="00000000" w:rsidR="00000000" w:rsidRPr="00000000">
        <w:rPr>
          <w:rFonts w:ascii="Times New Roman" w:cs="Times New Roman" w:eastAsia="Times New Roman" w:hAnsi="Times New Roman"/>
          <w:b w:val="1"/>
          <w:bCs w:val="1"/>
          <w:sz w:val="36"/>
          <w:szCs w:val="36"/>
          <w:rtl w:val="0"/>
        </w:rPr>
        <w:t xml:space="preserve">1. Purpose</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a privacy-first framework governing the capture, use, storage, and sharing of photographic images, audio recordings, video recordings, and social media content involving residents, staff, and visitors at [FACILITY NAME]. It ensures that all recording and publication activities uphold the dignity, privacy, and rights of residents in accordance with applicable Australian legislation and the Aged Care Quality Standards. This policy applies to all forms of recording technology including personal devices, facility-owned equipment, and closed-circuit television (CCTV) systems.</w:t>
      </w:r>
    </w:p>
    <w:p w:rsidR="00000000" w:rsidDel="00000000" w:rsidP="00000000" w:rsidRDefault="00000000" w:rsidRPr="00000000" w14:paraId="00000014">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r92xzykmwph6" w:id="2"/>
      <w:bookmarkEnd w:id="2"/>
      <w:r w:rsidDel="00000000" w:rsidR="00000000" w:rsidRPr="00000000">
        <w:rPr>
          <w:rFonts w:ascii="Times New Roman" w:cs="Times New Roman" w:eastAsia="Times New Roman" w:hAnsi="Times New Roman"/>
          <w:b w:val="1"/>
          <w:bCs w:val="1"/>
          <w:sz w:val="36"/>
          <w:szCs w:val="36"/>
          <w:rtl w:val="0"/>
        </w:rPr>
        <w:t xml:space="preserve">2. Scope</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6">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employees of [FACILITY NAME] including full-time, part-time, casual, and agency staff</w:t>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students on placement, and contractors working on the premises</w:t>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Members of management and the governing body</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Residents and their authorised representatives (in relation to their obligations regarding other residents)</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Visitors, including family members and friends of residents</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person using facility-owned devices or accessing facility premises where recording or CCTV systems are in operation</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areas of [FACILITY NAME] including resident rooms, communal areas, clinical care areas, outdoor spaces, and any off-site activities organised by the facility.</w:t>
      </w:r>
    </w:p>
    <w:p w:rsidR="00000000" w:rsidDel="00000000" w:rsidP="00000000" w:rsidRDefault="00000000" w:rsidRPr="00000000" w14:paraId="0000001D">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4waknh686z8b" w:id="3"/>
      <w:bookmarkEnd w:id="3"/>
      <w:r w:rsidDel="00000000" w:rsidR="00000000" w:rsidRPr="00000000">
        <w:rPr>
          <w:rFonts w:ascii="Times New Roman" w:cs="Times New Roman" w:eastAsia="Times New Roman" w:hAnsi="Times New Roman"/>
          <w:b w:val="1"/>
          <w:bCs w:val="1"/>
          <w:sz w:val="36"/>
          <w:szCs w:val="36"/>
          <w:rtl w:val="0"/>
        </w:rPr>
        <w:t xml:space="preserve">3. Definitions</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is receiving residential aged care services at [FACILITY NAME], including those who may lack decision-making capacity and whose rights are exercised by an authorised representative.</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Authorised Representative</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legally appointed or nominated to make decisions on behalf of a resident, including a guardian appointed under state or territory legislation, a person holding enduring power of attorney, or a nominated representative as recorded in the resident's care plan.</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Informed Consent</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Voluntary agreement to the collection and use of an image or recording, given by a resident (or their authorised representative where the resident lacks capacity) who has been provided with clear, accessible information about how the image or recording will be used, stored, and shared, and who understands they may withdraw consent at any time without consequence to their care.</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Device</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mobile phone, tablet, camera, smart watch, or other portable electronic device that is owned by an individual staff member, volunteer, visitor, or resident, as distinct from facility-owned equipment.</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Covert Recording</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capture of audio, video, or still images without the knowledge or consent of the person or persons being recorded, including the use of hidden cameras, listening devices, or concealed smartphones.</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online platform or digital service that enables users to create, share, or exchange content with others, including but not limited to Facebook, Instagram, TikTok, YouTube, Snapchat, LinkedIn, X (formerly Twitter), WhatsApp groups, online forums, and personal or professional blogs.</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Sensitive Information</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defined under the Privacy Act 1988 (Cth), information or an opinion about an individual's health, disability, racial or ethnic origin, or other matters listed in s 6 of the Act, for which heightened protections apply.</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d3a5ggjyjr0i" w:id="4"/>
      <w:bookmarkEnd w:id="4"/>
      <w:r w:rsidDel="00000000" w:rsidR="00000000" w:rsidRPr="00000000">
        <w:rPr>
          <w:rFonts w:ascii="Times New Roman" w:cs="Times New Roman" w:eastAsia="Times New Roman" w:hAnsi="Times New Roman"/>
          <w:b w:val="1"/>
          <w:bCs w:val="1"/>
          <w:sz w:val="36"/>
          <w:szCs w:val="36"/>
          <w:rtl w:val="0"/>
        </w:rPr>
        <w:t xml:space="preserve">4. Policy Statement</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protecting the privacy, dignity, and autonomy of all residents, and recognises that images and recordings of residents constitute sensitive personal information requiring the highest standard of care. No photograph, audio recording, video recording, or other image of a resident will be taken, stored, or published without their freely given, specific, informed, and documented consent, or the consent of their authorised representative where the resident lacks capacity to consent for themselves.</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personal devices by staff in resident care areas is strictly controlled. Staff must not use personal devices to photograph, record, or film residents under any circumstances, whether on or off duty, and must not share any information about residents — including images, commentary, or identifying details — on social media or any other public or semi-public digital platform.</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acknowledges that families and residents may wish to use recording devices, including surveillance cameras, for personal safety and peace of mind. The facility will work collaboratively and transparently with residents and families regarding such requests, balancing individual safety concerns against the privacy rights of other residents and staff, and in accordance with applicable Surveillance Devices legislation in [STATE/TERRITORY].</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CCTV systems operated by [FACILITY NAME] are subject to a separate CCTV governance framework outlined in this policy and are operated solely for the purposes of facility safety and security. Any breach of this policy will be treated seriously and may result in disciplinary action up to and including termination of employment.</w:t>
      </w:r>
    </w:p>
    <w:p w:rsidR="00000000" w:rsidDel="00000000" w:rsidP="00000000" w:rsidRDefault="00000000" w:rsidRPr="00000000" w14:paraId="00000031">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w8vaf9x7t2v0" w:id="5"/>
      <w:bookmarkEnd w:id="5"/>
      <w:r w:rsidDel="00000000" w:rsidR="00000000" w:rsidRPr="00000000">
        <w:rPr>
          <w:rFonts w:ascii="Times New Roman" w:cs="Times New Roman" w:eastAsia="Times New Roman" w:hAnsi="Times New Roman"/>
          <w:b w:val="1"/>
          <w:bCs w:val="1"/>
          <w:sz w:val="36"/>
          <w:szCs w:val="36"/>
          <w:rtl w:val="0"/>
        </w:rPr>
        <w:t xml:space="preserve">5. Procedures</w:t>
      </w:r>
    </w:p>
    <w:p w:rsidR="00000000" w:rsidDel="00000000" w:rsidP="00000000" w:rsidRDefault="00000000" w:rsidRPr="00000000" w14:paraId="00000032">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wz8y6rykc60o" w:id="6"/>
      <w:bookmarkEnd w:id="6"/>
      <w:r w:rsidDel="00000000" w:rsidR="00000000" w:rsidRPr="00000000">
        <w:rPr>
          <w:rFonts w:ascii="Times New Roman" w:cs="Times New Roman" w:eastAsia="Times New Roman" w:hAnsi="Times New Roman"/>
          <w:b w:val="1"/>
          <w:bCs w:val="1"/>
          <w:color w:val="000000"/>
          <w:rtl w:val="0"/>
        </w:rPr>
        <w:t xml:space="preserve">5.1 Resident Consent for Photography and Recording</w:t>
      </w:r>
    </w:p>
    <w:p w:rsidR="00000000" w:rsidDel="00000000" w:rsidP="00000000" w:rsidRDefault="00000000" w:rsidRPr="00000000" w14:paraId="00000033">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Upon admission, the Admissions Coordinator or Facility Manager must discuss photography and recording consent with each resident as part of the admission process, using plain language appropriate to the resident's communication needs and preferred language.</w:t>
      </w:r>
    </w:p>
    <w:p w:rsidR="00000000" w:rsidDel="00000000" w:rsidP="00000000" w:rsidRDefault="00000000" w:rsidRPr="00000000" w14:paraId="00000034">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resident has capacity to consent, they must complete the </w:t>
      </w:r>
      <w:r w:rsidDel="00000000" w:rsidR="00000000" w:rsidRPr="00000000">
        <w:rPr>
          <w:rFonts w:ascii="Times New Roman" w:cs="Times New Roman" w:eastAsia="Times New Roman" w:hAnsi="Times New Roman"/>
          <w:b w:val="1"/>
          <w:bCs w:val="1"/>
          <w:sz w:val="24"/>
          <w:szCs w:val="24"/>
          <w:rtl w:val="0"/>
        </w:rPr>
        <w:t xml:space="preserve">Resident Photography and Recording Consent Form (Form PR-01)</w:t>
      </w:r>
      <w:r w:rsidDel="00000000" w:rsidR="00000000" w:rsidRPr="00000000">
        <w:rPr>
          <w:rFonts w:ascii="Times New Roman" w:cs="Times New Roman" w:eastAsia="Times New Roman" w:hAnsi="Times New Roman"/>
          <w:sz w:val="24"/>
          <w:szCs w:val="24"/>
          <w:rtl w:val="0"/>
        </w:rPr>
        <w:t xml:space="preserve"> in their own right. Where a resident lacks capacity, their authorised representative must complete the form on their behalf.</w:t>
      </w:r>
    </w:p>
    <w:p w:rsidR="00000000" w:rsidDel="00000000" w:rsidP="00000000" w:rsidRDefault="00000000" w:rsidRPr="00000000" w14:paraId="00000035">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must be specific: residents or their representatives must be asked to consent separately for each of the following uses:</w:t>
      </w:r>
    </w:p>
    <w:p w:rsidR="00000000" w:rsidDel="00000000" w:rsidP="00000000" w:rsidRDefault="00000000" w:rsidRPr="00000000" w14:paraId="00000036">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Internal care documentation (e.g., wound photography for clinical records)</w:t>
      </w:r>
    </w:p>
    <w:p w:rsidR="00000000" w:rsidDel="00000000" w:rsidP="00000000" w:rsidRDefault="00000000" w:rsidRPr="00000000" w14:paraId="00000037">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Facility marketing and promotional materials (print, digital, and social media)</w:t>
      </w:r>
    </w:p>
    <w:p w:rsidR="00000000" w:rsidDel="00000000" w:rsidP="00000000" w:rsidRDefault="00000000" w:rsidRPr="00000000" w14:paraId="00000038">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Media and public relations activities</w:t>
      </w:r>
    </w:p>
    <w:p w:rsidR="00000000" w:rsidDel="00000000" w:rsidP="00000000" w:rsidRDefault="00000000" w:rsidRPr="00000000" w14:paraId="00000039">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Educational or training purposes</w:t>
      </w:r>
    </w:p>
    <w:p w:rsidR="00000000" w:rsidDel="00000000" w:rsidP="00000000" w:rsidRDefault="00000000" w:rsidRPr="00000000" w14:paraId="0000003A">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other specific use identified at the time of request</w:t>
      </w:r>
    </w:p>
    <w:p w:rsidR="00000000" w:rsidDel="00000000" w:rsidP="00000000" w:rsidRDefault="00000000" w:rsidRPr="00000000" w14:paraId="0000003B">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is valid only for the specific purpose for which it was given. If a new use is proposed for an existing image, fresh consent must be obtained before that use proceeds.</w:t>
      </w:r>
    </w:p>
    <w:p w:rsidR="00000000" w:rsidDel="00000000" w:rsidP="00000000" w:rsidRDefault="00000000" w:rsidRPr="00000000" w14:paraId="0000003C">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may be withdrawn at any time. A resident or their representative may notify any staff member verbally or in writing. The staff member receiving the withdrawal must inform the Facility Manager or Privacy Officer within 24 hours. The Privacy Officer must then:</w:t>
      </w:r>
    </w:p>
    <w:p w:rsidR="00000000" w:rsidDel="00000000" w:rsidP="00000000" w:rsidRDefault="00000000" w:rsidRPr="00000000" w14:paraId="0000003D">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Update the consent record in the resident's file immediately</w:t>
      </w:r>
    </w:p>
    <w:p w:rsidR="00000000" w:rsidDel="00000000" w:rsidP="00000000" w:rsidRDefault="00000000" w:rsidRPr="00000000" w14:paraId="0000003E">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Arrange for the removal of any published images within [NUMBER] business days</w:t>
      </w:r>
    </w:p>
    <w:p w:rsidR="00000000" w:rsidDel="00000000" w:rsidP="00000000" w:rsidRDefault="00000000" w:rsidRPr="00000000" w14:paraId="0000003F">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Arrange for deletion or archiving of digital files in accordance with the retention schedule at clause 5.8</w:t>
      </w:r>
    </w:p>
    <w:p w:rsidR="00000000" w:rsidDel="00000000" w:rsidP="00000000" w:rsidRDefault="00000000" w:rsidRPr="00000000" w14:paraId="00000040">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Residents who have not consented, or who have withdrawn consent, must not appear — even incidentally — in any photograph or recording taken for facility purposes. Before any group photograph is taken in a communal area, staff must verify that all persons visible in the frame have current, valid consent on file, or must reposition to exclude non-consenting residents.</w:t>
      </w:r>
    </w:p>
    <w:p w:rsidR="00000000" w:rsidDel="00000000" w:rsidP="00000000" w:rsidRDefault="00000000" w:rsidRPr="00000000" w14:paraId="00000041">
      <w:pPr>
        <w:numPr>
          <w:ilvl w:val="0"/>
          <w:numId w:val="1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Consent forms must be stored in the resident's personal file and a summary notation made in the resident's care management system.</w:t>
      </w:r>
    </w:p>
    <w:p w:rsidR="00000000" w:rsidDel="00000000" w:rsidP="00000000" w:rsidRDefault="00000000" w:rsidRPr="00000000" w14:paraId="00000042">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dvqzbkz681ei" w:id="7"/>
      <w:bookmarkEnd w:id="7"/>
      <w:r w:rsidDel="00000000" w:rsidR="00000000" w:rsidRPr="00000000">
        <w:rPr>
          <w:rFonts w:ascii="Times New Roman" w:cs="Times New Roman" w:eastAsia="Times New Roman" w:hAnsi="Times New Roman"/>
          <w:b w:val="1"/>
          <w:bCs w:val="1"/>
          <w:color w:val="000000"/>
          <w:rtl w:val="0"/>
        </w:rPr>
        <w:t xml:space="preserve">5.2 Facility Marketing Use of Images</w:t>
      </w:r>
    </w:p>
    <w:p w:rsidR="00000000" w:rsidDel="00000000" w:rsidP="00000000" w:rsidRDefault="00000000" w:rsidRPr="00000000" w14:paraId="00000043">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Marketing Coordinator (or nominated staff member responsible for communications) must maintain a </w:t>
      </w:r>
      <w:r w:rsidDel="00000000" w:rsidR="00000000" w:rsidRPr="00000000">
        <w:rPr>
          <w:rFonts w:ascii="Times New Roman" w:cs="Times New Roman" w:eastAsia="Times New Roman" w:hAnsi="Times New Roman"/>
          <w:b w:val="1"/>
          <w:bCs w:val="1"/>
          <w:sz w:val="24"/>
          <w:szCs w:val="24"/>
          <w:rtl w:val="0"/>
        </w:rPr>
        <w:t xml:space="preserve">Consent Register</w:t>
      </w:r>
      <w:r w:rsidDel="00000000" w:rsidR="00000000" w:rsidRPr="00000000">
        <w:rPr>
          <w:rFonts w:ascii="Times New Roman" w:cs="Times New Roman" w:eastAsia="Times New Roman" w:hAnsi="Times New Roman"/>
          <w:sz w:val="24"/>
          <w:szCs w:val="24"/>
          <w:rtl w:val="0"/>
        </w:rPr>
        <w:t xml:space="preserve"> listing all residents and staff who have consented to marketing use of their images, including the scope of consent and any conditions or expiry dates noted.</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Before any image is submitted for publication — whether on the facility website, social media channels, printed brochures, or media releases — the Marketing Coordinator must verify current consent against the Consent Register.</w:t>
      </w:r>
    </w:p>
    <w:p w:rsidR="00000000" w:rsidDel="00000000" w:rsidP="00000000" w:rsidRDefault="00000000" w:rsidRPr="00000000" w14:paraId="00000045">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stock images or images of staff only (with no resident identifiable) are used for marketing purposes, resident consent is not required. However, written consent must still be obtained from all identifiable staff members using the </w:t>
      </w:r>
      <w:r w:rsidDel="00000000" w:rsidR="00000000" w:rsidRPr="00000000">
        <w:rPr>
          <w:rFonts w:ascii="Times New Roman" w:cs="Times New Roman" w:eastAsia="Times New Roman" w:hAnsi="Times New Roman"/>
          <w:b w:val="1"/>
          <w:bCs w:val="1"/>
          <w:sz w:val="24"/>
          <w:szCs w:val="24"/>
          <w:rtl w:val="0"/>
        </w:rPr>
        <w:t xml:space="preserve">Staff Image Consent Form (Form PR-02)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Images published for marketing purposes must not include any information that could identify a resident's health status, care needs, or diagnosis, either directly or by implication.</w:t>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Third-party photographers or videographers engaged for marketing purposes must:</w:t>
      </w:r>
    </w:p>
    <w:p w:rsidR="00000000" w:rsidDel="00000000" w:rsidP="00000000" w:rsidRDefault="00000000" w:rsidRPr="00000000" w14:paraId="00000048">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Sign a </w:t>
      </w:r>
      <w:r w:rsidDel="00000000" w:rsidR="00000000" w:rsidRPr="00000000">
        <w:rPr>
          <w:rFonts w:ascii="Times New Roman" w:cs="Times New Roman" w:eastAsia="Times New Roman" w:hAnsi="Times New Roman"/>
          <w:b w:val="1"/>
          <w:bCs w:val="1"/>
          <w:sz w:val="24"/>
          <w:szCs w:val="24"/>
          <w:rtl w:val="0"/>
        </w:rPr>
        <w:t xml:space="preserve">Contractor Privacy Undertaking</w:t>
      </w:r>
      <w:r w:rsidDel="00000000" w:rsidR="00000000" w:rsidRPr="00000000">
        <w:rPr>
          <w:rFonts w:ascii="Times New Roman" w:cs="Times New Roman" w:eastAsia="Times New Roman" w:hAnsi="Times New Roman"/>
          <w:sz w:val="24"/>
          <w:szCs w:val="24"/>
          <w:rtl w:val="0"/>
        </w:rPr>
        <w:t xml:space="preserve"> before commencing any work on the premises</w:t>
      </w:r>
    </w:p>
    <w:p w:rsidR="00000000" w:rsidDel="00000000" w:rsidP="00000000" w:rsidRDefault="00000000" w:rsidRPr="00000000" w14:paraId="00000049">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 briefed by the Facility Manager on the facility's consent requirements before any shoot</w:t>
      </w:r>
    </w:p>
    <w:p w:rsidR="00000000" w:rsidDel="00000000" w:rsidP="00000000" w:rsidRDefault="00000000" w:rsidRPr="00000000" w14:paraId="0000004A">
      <w:pPr>
        <w:numPr>
          <w:ilvl w:val="1"/>
          <w:numId w:val="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Provide all raw files and derivatives to the facility upon completion and retain no copies</w:t>
      </w:r>
    </w:p>
    <w:p w:rsidR="00000000" w:rsidDel="00000000" w:rsidP="00000000" w:rsidRDefault="00000000" w:rsidRPr="00000000" w14:paraId="0000004B">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marketing images must be reviewed by the Facility Manager or Privacy Officer before publication to confirm ongoing appropriateness and consent validity.</w:t>
      </w:r>
    </w:p>
    <w:p w:rsidR="00000000" w:rsidDel="00000000" w:rsidP="00000000" w:rsidRDefault="00000000" w:rsidRPr="00000000" w14:paraId="0000004C">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4ezakqk50ou" w:id="8"/>
      <w:bookmarkEnd w:id="8"/>
      <w:r w:rsidDel="00000000" w:rsidR="00000000" w:rsidRPr="00000000">
        <w:rPr>
          <w:rFonts w:ascii="Times New Roman" w:cs="Times New Roman" w:eastAsia="Times New Roman" w:hAnsi="Times New Roman"/>
          <w:b w:val="1"/>
          <w:bCs w:val="1"/>
          <w:color w:val="000000"/>
          <w:rtl w:val="0"/>
        </w:rPr>
        <w:t xml:space="preserve">5.3 Staff Personal Device Use</w:t>
      </w:r>
    </w:p>
    <w:p w:rsidR="00000000" w:rsidDel="00000000" w:rsidP="00000000" w:rsidRDefault="00000000" w:rsidRPr="00000000" w14:paraId="0000004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Staff must not use personal devices to photograph, record, or film any resident under any circumstances, including in communal areas and even where a resident verbally requests this.</w:t>
      </w:r>
    </w:p>
    <w:p w:rsidR="00000000" w:rsidDel="00000000" w:rsidP="00000000" w:rsidRDefault="00000000" w:rsidRPr="00000000" w14:paraId="0000004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Personal devices must be stored in personal lockers or designated staff areas during shifts in resident care areas. Staff who require access to a personal device for legitimate personal reasons (e.g., family emergency) must step away from resident care areas and must not handle or use devices in the presence of residents.</w:t>
      </w:r>
    </w:p>
    <w:p w:rsidR="00000000" w:rsidDel="00000000" w:rsidP="00000000" w:rsidRDefault="00000000" w:rsidRPr="00000000" w14:paraId="0000004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sole exception to clause 5.3.1 is in a genuine medical emergency where no facility-owned device is available and a photograph or recording is required for immediate clinical or safety purposes. In this circumstance:</w:t>
      </w:r>
    </w:p>
    <w:p w:rsidR="00000000" w:rsidDel="00000000" w:rsidP="00000000" w:rsidRDefault="00000000" w:rsidRPr="00000000" w14:paraId="00000050">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staff member must notify the Facility Manager as soon as practicable</w:t>
      </w:r>
    </w:p>
    <w:p w:rsidR="00000000" w:rsidDel="00000000" w:rsidP="00000000" w:rsidRDefault="00000000" w:rsidRPr="00000000" w14:paraId="00000051">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image or recording must be transferred to the facility's clinical records system within 4 hours</w:t>
      </w:r>
    </w:p>
    <w:p w:rsidR="00000000" w:rsidDel="00000000" w:rsidP="00000000" w:rsidRDefault="00000000" w:rsidRPr="00000000" w14:paraId="00000052">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image or recording must then be deleted from the personal device immediately after transfer and the deletion confirmed to the Facility Manager in writing</w:t>
      </w:r>
    </w:p>
    <w:p w:rsidR="00000000" w:rsidDel="00000000" w:rsidP="00000000" w:rsidRDefault="00000000" w:rsidRPr="00000000" w14:paraId="0000005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not use any facility computer, tablet, or other equipment to access their own social media accounts during shifts or in resident care areas.</w:t>
      </w:r>
    </w:p>
    <w:p w:rsidR="00000000" w:rsidDel="00000000" w:rsidP="00000000" w:rsidRDefault="00000000" w:rsidRPr="00000000" w14:paraId="00000054">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Facility-owned devices used for clinical photography (e.g., wound imaging tablets) must be password-protected, encrypted, and must not be connected to any personal cloud storage service. Images captured on facility-owned devices are subject to the storage and retention requirements at clause 5.8.</w:t>
      </w:r>
    </w:p>
    <w:p w:rsidR="00000000" w:rsidDel="00000000" w:rsidP="00000000" w:rsidRDefault="00000000" w:rsidRPr="00000000" w14:paraId="0000005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qyxr9g4j1cc4" w:id="9"/>
      <w:bookmarkEnd w:id="9"/>
      <w:r w:rsidDel="00000000" w:rsidR="00000000" w:rsidRPr="00000000">
        <w:rPr>
          <w:rFonts w:ascii="Times New Roman" w:cs="Times New Roman" w:eastAsia="Times New Roman" w:hAnsi="Times New Roman"/>
          <w:b w:val="1"/>
          <w:bCs w:val="1"/>
          <w:color w:val="000000"/>
          <w:rtl w:val="0"/>
        </w:rPr>
        <w:t xml:space="preserve">5.4 Staff Social Media Conduct</w:t>
      </w:r>
    </w:p>
    <w:p w:rsidR="00000000" w:rsidDel="00000000" w:rsidP="00000000" w:rsidRDefault="00000000" w:rsidRPr="00000000" w14:paraId="00000056">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Staff must not post, share, or comment on any content on social media that:</w:t>
      </w:r>
    </w:p>
    <w:p w:rsidR="00000000" w:rsidDel="00000000" w:rsidP="00000000" w:rsidRDefault="00000000" w:rsidRPr="00000000" w14:paraId="00000057">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Identifies or could reasonably identify any resident of [FACILITY NAME]</w:t>
      </w:r>
    </w:p>
    <w:p w:rsidR="00000000" w:rsidDel="00000000" w:rsidP="00000000" w:rsidRDefault="00000000" w:rsidRPr="00000000" w14:paraId="00000058">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Contains any image or recording of any resident</w:t>
      </w:r>
    </w:p>
    <w:p w:rsidR="00000000" w:rsidDel="00000000" w:rsidP="00000000" w:rsidRDefault="00000000" w:rsidRPr="00000000" w14:paraId="00000059">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Discloses any information about a resident's health, care needs, behaviour, family, or personal circumstances</w:t>
      </w:r>
    </w:p>
    <w:p w:rsidR="00000000" w:rsidDel="00000000" w:rsidP="00000000" w:rsidRDefault="00000000" w:rsidRPr="00000000" w14:paraId="0000005A">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Disparages residents, their families, or other staff members</w:t>
      </w:r>
    </w:p>
    <w:p w:rsidR="00000000" w:rsidDel="00000000" w:rsidP="00000000" w:rsidRDefault="00000000" w:rsidRPr="00000000" w14:paraId="0000005B">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Brings [FACILITY NAME] or the aged care sector into disrepute</w:t>
      </w:r>
    </w:p>
    <w:p w:rsidR="00000000" w:rsidDel="00000000" w:rsidP="00000000" w:rsidRDefault="00000000" w:rsidRPr="00000000" w14:paraId="0000005C">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Could be construed as representing the official views of [FACILITY NAME] without written authorisation from the Facility Manager</w:t>
      </w:r>
    </w:p>
    <w:p w:rsidR="00000000" w:rsidDel="00000000" w:rsidP="00000000" w:rsidRDefault="00000000" w:rsidRPr="00000000" w14:paraId="0000005D">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These obligations apply regardless of privacy settings on the staff member's personal social media account, and apply at all times including outside of working hours.</w:t>
      </w:r>
    </w:p>
    <w:p w:rsidR="00000000" w:rsidDel="00000000" w:rsidP="00000000" w:rsidRDefault="00000000" w:rsidRPr="00000000" w14:paraId="0000005E">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staff member is uncertain whether a post may breach this policy, they must seek written guidance from the Facility Manager or Privacy Officer before posting.</w:t>
      </w:r>
    </w:p>
    <w:p w:rsidR="00000000" w:rsidDel="00000000" w:rsidP="00000000" w:rsidRDefault="00000000" w:rsidRPr="00000000" w14:paraId="0000005F">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who become aware of a colleague's social media post that may constitute a breach of this policy must report the matter to the Facility Manager immediately. The reporting staff member will be protected from any adverse action as a result of making a good faith report.</w:t>
      </w:r>
    </w:p>
    <w:p w:rsidR="00000000" w:rsidDel="00000000" w:rsidP="00000000" w:rsidRDefault="00000000" w:rsidRPr="00000000" w14:paraId="00000060">
      <w:pPr>
        <w:numPr>
          <w:ilvl w:val="0"/>
          <w:numId w:val="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new staff must complete a social media awareness briefing as part of induction. All staff must complete a refresher training session at least every [NUMBER] months. Completion must be recorded in the staff training register.</w:t>
      </w:r>
    </w:p>
    <w:p w:rsidR="00000000" w:rsidDel="00000000" w:rsidP="00000000" w:rsidRDefault="00000000" w:rsidRPr="00000000" w14:paraId="00000061">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1cmyopvek8cj" w:id="10"/>
      <w:bookmarkEnd w:id="10"/>
      <w:r w:rsidDel="00000000" w:rsidR="00000000" w:rsidRPr="00000000">
        <w:rPr>
          <w:rFonts w:ascii="Times New Roman" w:cs="Times New Roman" w:eastAsia="Times New Roman" w:hAnsi="Times New Roman"/>
          <w:b w:val="1"/>
          <w:bCs w:val="1"/>
          <w:color w:val="000000"/>
          <w:rtl w:val="0"/>
        </w:rPr>
        <w:t xml:space="preserve">5.5 Family and Visitor Recording Devices</w:t>
      </w:r>
    </w:p>
    <w:p w:rsidR="00000000" w:rsidDel="00000000" w:rsidP="00000000" w:rsidRDefault="00000000" w:rsidRPr="00000000" w14:paraId="00000062">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Family members and visitors are permitted to photograph and record residents who are their own family members or friends for personal, non-commercial purposes, provided the recording does not capture other residents, staff, or areas of the facility beyond the resident's own room or a clearly designated private area.</w:t>
      </w:r>
    </w:p>
    <w:p w:rsidR="00000000" w:rsidDel="00000000" w:rsidP="00000000" w:rsidRDefault="00000000" w:rsidRPr="00000000" w14:paraId="0000006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Visitors who wish to take photographs or recordings in communal areas must first obtain verbal permission from any other residents or staff who may be visible in the image or recording. A staff member may assist with this process upon request.</w:t>
      </w:r>
    </w:p>
    <w:p w:rsidR="00000000" w:rsidDel="00000000" w:rsidP="00000000" w:rsidRDefault="00000000" w:rsidRPr="00000000" w14:paraId="0000006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Family members and visitors must not:</w:t>
      </w:r>
    </w:p>
    <w:p w:rsidR="00000000" w:rsidDel="00000000" w:rsidP="00000000" w:rsidRDefault="00000000" w:rsidRPr="00000000" w14:paraId="00000065">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Photograph, record, or film any resident other than the person they are visiting without that resident's or their representative's consent</w:t>
      </w:r>
    </w:p>
    <w:p w:rsidR="00000000" w:rsidDel="00000000" w:rsidP="00000000" w:rsidRDefault="00000000" w:rsidRPr="00000000" w14:paraId="00000066">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Publish any image or recording of a resident on social media or in any other public forum without the consent of the resident or their authorised representative</w:t>
      </w:r>
    </w:p>
    <w:p w:rsidR="00000000" w:rsidDel="00000000" w:rsidP="00000000" w:rsidRDefault="00000000" w:rsidRPr="00000000" w14:paraId="00000067">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Use recording devices in clinical care areas, bathrooms, or other areas where privacy is expected</w:t>
      </w:r>
    </w:p>
    <w:p w:rsidR="00000000" w:rsidDel="00000000" w:rsidP="00000000" w:rsidRDefault="00000000" w:rsidRPr="00000000" w14:paraId="00000068">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visitor is observed breaching this clause, the staff member must politely but firmly request that the recording cease, and must report the incident to the Facility Manager. The Facility Manager may ask the visitor to delete the recording and, in serious cases, may restrict visitor access in accordance with the Visitor Management Policy.</w:t>
      </w:r>
    </w:p>
    <w:p w:rsidR="00000000" w:rsidDel="00000000" w:rsidP="00000000" w:rsidRDefault="00000000" w:rsidRPr="00000000" w14:paraId="00000069">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wqzcrc1aosli" w:id="11"/>
      <w:bookmarkEnd w:id="11"/>
      <w:r w:rsidDel="00000000" w:rsidR="00000000" w:rsidRPr="00000000">
        <w:rPr>
          <w:rFonts w:ascii="Times New Roman" w:cs="Times New Roman" w:eastAsia="Times New Roman" w:hAnsi="Times New Roman"/>
          <w:b w:val="1"/>
          <w:bCs w:val="1"/>
          <w:color w:val="000000"/>
          <w:rtl w:val="0"/>
        </w:rPr>
        <w:t xml:space="preserve">5.6 Covert Recording Requests (Resident or Family-Initiated)</w:t>
      </w:r>
    </w:p>
    <w:p w:rsidR="00000000" w:rsidDel="00000000" w:rsidP="00000000" w:rsidRDefault="00000000" w:rsidRPr="00000000" w14:paraId="0000006A">
      <w:pPr>
        <w:numPr>
          <w:ilvl w:val="0"/>
          <w:numId w:val="1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[FACILITY NAME] recognises that residents and families may have legitimate concerns about care quality or safety that lead them to consider covert recording in a resident's room. The facility is committed to addressing such concerns openly and transparently.</w:t>
      </w:r>
    </w:p>
    <w:p w:rsidR="00000000" w:rsidDel="00000000" w:rsidP="00000000" w:rsidRDefault="00000000" w:rsidRPr="00000000" w14:paraId="0000006B">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When a resident or family member raises concerns about care quality or expresses a desire to install recording equipment:</w:t>
      </w:r>
    </w:p>
    <w:p w:rsidR="00000000" w:rsidDel="00000000" w:rsidP="00000000" w:rsidRDefault="00000000" w:rsidRPr="00000000" w14:paraId="0000006C">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 Manager must meet with the resident or family within [NUMBER] business days of the request being raised</w:t>
      </w:r>
    </w:p>
    <w:p w:rsidR="00000000" w:rsidDel="00000000" w:rsidP="00000000" w:rsidRDefault="00000000" w:rsidRPr="00000000" w14:paraId="0000006D">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 Manager must listen to the concerns, document them formally, and outline the steps that will be taken to address them</w:t>
      </w:r>
    </w:p>
    <w:p w:rsidR="00000000" w:rsidDel="00000000" w:rsidP="00000000" w:rsidRDefault="00000000" w:rsidRPr="00000000" w14:paraId="0000006E">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resident must be reminded of their right to access the facility's complaints process and of their right to contact the Aged Care Quality and Safety Commission</w:t>
      </w:r>
    </w:p>
    <w:p w:rsidR="00000000" w:rsidDel="00000000" w:rsidP="00000000" w:rsidRDefault="00000000" w:rsidRPr="00000000" w14:paraId="0000006F">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Covert or concealed recording devices in a resident's own private room by the resident or their authorised representative may be permissible under [STATE/TERRITORY] Surveillance Devices legislation where the resident consents. The Facility Manager must seek legal advice before approving or refusing any such request, having regard to:</w:t>
      </w:r>
    </w:p>
    <w:p w:rsidR="00000000" w:rsidDel="00000000" w:rsidP="00000000" w:rsidRDefault="00000000" w:rsidRPr="00000000" w14:paraId="00000070">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applicable provisions of the [STATE/TERRITORY] Surveillance Devices Act</w:t>
      </w:r>
    </w:p>
    <w:p w:rsidR="00000000" w:rsidDel="00000000" w:rsidP="00000000" w:rsidRDefault="00000000" w:rsidRPr="00000000" w14:paraId="00000071">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privacy rights of staff and other residents who may enter the room</w:t>
      </w:r>
    </w:p>
    <w:p w:rsidR="00000000" w:rsidDel="00000000" w:rsidP="00000000" w:rsidRDefault="00000000" w:rsidRPr="00000000" w14:paraId="00000072">
      <w:pPr>
        <w:numPr>
          <w:ilvl w:val="1"/>
          <w:numId w:val="1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resident's right to safety and to take reasonable steps to protect themselves</w:t>
      </w:r>
    </w:p>
    <w:p w:rsidR="00000000" w:rsidDel="00000000" w:rsidP="00000000" w:rsidRDefault="00000000" w:rsidRPr="00000000" w14:paraId="00000073">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Covert recording by family members without the resident's knowledge or consent is not supported by the facility and may constitute a legal breach. Any family member found to have installed concealed recording equipment without the resident's knowledge will be asked to remove it immediately.</w:t>
      </w:r>
    </w:p>
    <w:p w:rsidR="00000000" w:rsidDel="00000000" w:rsidP="00000000" w:rsidRDefault="00000000" w:rsidRPr="00000000" w14:paraId="00000074">
      <w:pPr>
        <w:numPr>
          <w:ilvl w:val="0"/>
          <w:numId w:val="1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requests and outcomes relating to covert recording must be documented in the </w:t>
      </w:r>
      <w:r w:rsidDel="00000000" w:rsidR="00000000" w:rsidRPr="00000000">
        <w:rPr>
          <w:rFonts w:ascii="Times New Roman" w:cs="Times New Roman" w:eastAsia="Times New Roman" w:hAnsi="Times New Roman"/>
          <w:b w:val="1"/>
          <w:bCs w:val="1"/>
          <w:sz w:val="24"/>
          <w:szCs w:val="24"/>
          <w:rtl w:val="0"/>
        </w:rPr>
        <w:t xml:space="preserve">Covert Recording Request Register (Form PR-03)</w:t>
      </w:r>
      <w:r w:rsidDel="00000000" w:rsidR="00000000" w:rsidRPr="00000000">
        <w:rPr>
          <w:rFonts w:ascii="Times New Roman" w:cs="Times New Roman" w:eastAsia="Times New Roman" w:hAnsi="Times New Roman"/>
          <w:sz w:val="24"/>
          <w:szCs w:val="24"/>
          <w:rtl w:val="0"/>
        </w:rPr>
        <w:t xml:space="preserve"> and retained by the Privacy Officer.</w:t>
      </w:r>
    </w:p>
    <w:p w:rsidR="00000000" w:rsidDel="00000000" w:rsidP="00000000" w:rsidRDefault="00000000" w:rsidRPr="00000000" w14:paraId="0000007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591h52o9unmz" w:id="12"/>
      <w:bookmarkEnd w:id="12"/>
      <w:r w:rsidDel="00000000" w:rsidR="00000000" w:rsidRPr="00000000">
        <w:rPr>
          <w:rFonts w:ascii="Times New Roman" w:cs="Times New Roman" w:eastAsia="Times New Roman" w:hAnsi="Times New Roman"/>
          <w:b w:val="1"/>
          <w:bCs w:val="1"/>
          <w:color w:val="000000"/>
          <w:rtl w:val="0"/>
        </w:rPr>
        <w:t xml:space="preserve">5.7 CCTV Governance</w:t>
      </w:r>
    </w:p>
    <w:p w:rsidR="00000000" w:rsidDel="00000000" w:rsidP="00000000" w:rsidRDefault="00000000" w:rsidRPr="00000000" w14:paraId="00000076">
      <w:pPr>
        <w:numPr>
          <w:ilvl w:val="0"/>
          <w:numId w:val="1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[FACILITY NAME] operates CCTV cameras in the following areas of the facility: [LIST AREAS — e.g., entrance foyer, car parks, exterior perimeter, main corridors]. CCTV cameras are not installed in any private resident rooms, bathrooms, change rooms, or clinical care areas.</w:t>
      </w:r>
    </w:p>
    <w:p w:rsidR="00000000" w:rsidDel="00000000" w:rsidP="00000000" w:rsidRDefault="00000000" w:rsidRPr="00000000" w14:paraId="00000077">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Prominent signage advising of CCTV operation must be displayed at all CCTV camera locations and at all entry points to areas covered by CCTV. Signage must include:</w:t>
      </w:r>
    </w:p>
    <w:p w:rsidR="00000000" w:rsidDel="00000000" w:rsidP="00000000" w:rsidRDefault="00000000" w:rsidRPr="00000000" w14:paraId="00000078">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Notification that CCTV is in operation</w:t>
      </w:r>
    </w:p>
    <w:p w:rsidR="00000000" w:rsidDel="00000000" w:rsidP="00000000" w:rsidRDefault="00000000" w:rsidRPr="00000000" w14:paraId="00000079">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name and contact details of [FACILITY NAME] as the operator</w:t>
      </w:r>
    </w:p>
    <w:p w:rsidR="00000000" w:rsidDel="00000000" w:rsidP="00000000" w:rsidRDefault="00000000" w:rsidRPr="00000000" w14:paraId="0000007A">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purpose for which footage is collected</w:t>
      </w:r>
    </w:p>
    <w:p w:rsidR="00000000" w:rsidDel="00000000" w:rsidP="00000000" w:rsidRDefault="00000000" w:rsidRPr="00000000" w14:paraId="0000007B">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CCTV footage is collected for the purpose of facility security, safety monitoring, and incident investigation only. It must not be used for staff performance monitoring or for any purpose unrelated to facility safety and security without the specific written approval of the Facility Manager and, where required, consent of the individuals involved.</w:t>
      </w:r>
    </w:p>
    <w:p w:rsidR="00000000" w:rsidDel="00000000" w:rsidP="00000000" w:rsidRDefault="00000000" w:rsidRPr="00000000" w14:paraId="0000007C">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Access to live or recorded CCTV footage is restricted to:</w:t>
      </w:r>
    </w:p>
    <w:p w:rsidR="00000000" w:rsidDel="00000000" w:rsidP="00000000" w:rsidRDefault="00000000" w:rsidRPr="00000000" w14:paraId="0000007D">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Facility Manager</w:t>
      </w:r>
    </w:p>
    <w:p w:rsidR="00000000" w:rsidDel="00000000" w:rsidP="00000000" w:rsidRDefault="00000000" w:rsidRPr="00000000" w14:paraId="0000007E">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Privacy Officer</w:t>
      </w:r>
    </w:p>
    <w:p w:rsidR="00000000" w:rsidDel="00000000" w:rsidP="00000000" w:rsidRDefault="00000000" w:rsidRPr="00000000" w14:paraId="0000007F">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Senior clinical or care staff involved in an active incident investigation</w:t>
      </w:r>
    </w:p>
    <w:p w:rsidR="00000000" w:rsidDel="00000000" w:rsidP="00000000" w:rsidRDefault="00000000" w:rsidRPr="00000000" w14:paraId="00000080">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Police or authorised law enforcement agencies acting under a lawful warrant or order</w:t>
      </w:r>
    </w:p>
    <w:p w:rsidR="00000000" w:rsidDel="00000000" w:rsidP="00000000" w:rsidRDefault="00000000" w:rsidRPr="00000000" w14:paraId="00000081">
      <w:pPr>
        <w:numPr>
          <w:ilvl w:val="1"/>
          <w:numId w:val="1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Authorised technical personnel for system maintenance purposes only</w:t>
      </w:r>
    </w:p>
    <w:p w:rsidR="00000000" w:rsidDel="00000000" w:rsidP="00000000" w:rsidRDefault="00000000" w:rsidRPr="00000000" w14:paraId="00000082">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log of all CCTV footage access must be maintained in the </w:t>
      </w:r>
      <w:r w:rsidDel="00000000" w:rsidR="00000000" w:rsidRPr="00000000">
        <w:rPr>
          <w:rFonts w:ascii="Times New Roman" w:cs="Times New Roman" w:eastAsia="Times New Roman" w:hAnsi="Times New Roman"/>
          <w:b w:val="1"/>
          <w:bCs w:val="1"/>
          <w:sz w:val="24"/>
          <w:szCs w:val="24"/>
          <w:rtl w:val="0"/>
        </w:rPr>
        <w:t xml:space="preserve">CCTV Access Register</w:t>
      </w:r>
      <w:r w:rsidDel="00000000" w:rsidR="00000000" w:rsidRPr="00000000">
        <w:rPr>
          <w:rFonts w:ascii="Times New Roman" w:cs="Times New Roman" w:eastAsia="Times New Roman" w:hAnsi="Times New Roman"/>
          <w:sz w:val="24"/>
          <w:szCs w:val="24"/>
          <w:rtl w:val="0"/>
        </w:rPr>
        <w:t xml:space="preserve">, recording the date, time, identity of the person accessing footage, and the reason for access.</w:t>
      </w:r>
    </w:p>
    <w:p w:rsidR="00000000" w:rsidDel="00000000" w:rsidP="00000000" w:rsidRDefault="00000000" w:rsidRPr="00000000" w14:paraId="00000083">
      <w:pPr>
        <w:numPr>
          <w:ilvl w:val="0"/>
          <w:numId w:val="1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CCTV footage must be retained for a minimum of [NUMBER — e.g., 31] days and a maximum of [NUMBER] days unless it is required for an ongoing investigation, complaint, or legal proceeding, in which case it must be preserved until the matter is resolved. Footage not required beyond the standard retention period must be overwritten or securely deleted.</w:t>
      </w:r>
    </w:p>
    <w:p w:rsidR="00000000" w:rsidDel="00000000" w:rsidP="00000000" w:rsidRDefault="00000000" w:rsidRPr="00000000" w14:paraId="00000084">
      <w:pPr>
        <w:numPr>
          <w:ilvl w:val="0"/>
          <w:numId w:val="1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Requests from residents, families, or third parties for access to CCTV footage must be directed to the Privacy Officer, who will assess the request in accordance with the Privacy Act 1988 (Cth) and respond within [NUMBER] days.</w:t>
      </w:r>
    </w:p>
    <w:p w:rsidR="00000000" w:rsidDel="00000000" w:rsidP="00000000" w:rsidRDefault="00000000" w:rsidRPr="00000000" w14:paraId="00000085">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urho508fxvyr" w:id="13"/>
      <w:bookmarkEnd w:id="13"/>
      <w:r w:rsidDel="00000000" w:rsidR="00000000" w:rsidRPr="00000000">
        <w:rPr>
          <w:rFonts w:ascii="Times New Roman" w:cs="Times New Roman" w:eastAsia="Times New Roman" w:hAnsi="Times New Roman"/>
          <w:b w:val="1"/>
          <w:bCs w:val="1"/>
          <w:color w:val="000000"/>
          <w:rtl w:val="0"/>
        </w:rPr>
        <w:t xml:space="preserve">5.8 Image and Recording Storage and Retention</w:t>
      </w:r>
    </w:p>
    <w:p w:rsidR="00000000" w:rsidDel="00000000" w:rsidP="00000000" w:rsidRDefault="00000000" w:rsidRPr="00000000" w14:paraId="00000086">
      <w:pPr>
        <w:numPr>
          <w:ilvl w:val="0"/>
          <w:numId w:val="1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facility images and recordings of residents must be stored in the facility's designated secure records management system. Personal cloud storage services (e.g., iCloud, Google Photos, Dropbox) must not be used to store any image or recording of a resident or identifiable staff member.</w:t>
      </w:r>
    </w:p>
    <w:p w:rsidR="00000000" w:rsidDel="00000000" w:rsidP="00000000" w:rsidRDefault="00000000" w:rsidRPr="00000000" w14:paraId="00000087">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Clinical photographs (e.g., wound images, pressure injury monitoring photographs) must be stored within the resident's electronic clinical record and are subject to the same access controls as other health information. These records must be retained for the period specified in the applicable state or territory health records legislation, or for a minimum of 7 years from the last entry, whichever is the longer period.</w:t>
      </w:r>
    </w:p>
    <w:p w:rsidR="00000000" w:rsidDel="00000000" w:rsidP="00000000" w:rsidRDefault="00000000" w:rsidRPr="00000000" w14:paraId="00000088">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Marketing and promotional images must be stored in a designated secure folder on the facility's internal server or approved cloud storage system, accessible only to the Marketing Coordinator and Facility Manager. These images must be retained for a maximum of [NUMBER] years from the date of capture, or until consent is withdrawn, whichever occurs first.</w:t>
      </w:r>
    </w:p>
    <w:p w:rsidR="00000000" w:rsidDel="00000000" w:rsidP="00000000" w:rsidRDefault="00000000" w:rsidRPr="00000000" w14:paraId="00000089">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images and recordings must be labelled with:</w:t>
      </w:r>
    </w:p>
    <w:p w:rsidR="00000000" w:rsidDel="00000000" w:rsidP="00000000" w:rsidRDefault="00000000" w:rsidRPr="00000000" w14:paraId="0000008A">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date of capture</w:t>
      </w:r>
    </w:p>
    <w:p w:rsidR="00000000" w:rsidDel="00000000" w:rsidP="00000000" w:rsidRDefault="00000000" w:rsidRPr="00000000" w14:paraId="0000008B">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name of the staff member responsible for capture</w:t>
      </w:r>
    </w:p>
    <w:p w:rsidR="00000000" w:rsidDel="00000000" w:rsidP="00000000" w:rsidRDefault="00000000" w:rsidRPr="00000000" w14:paraId="0000008C">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consent reference number from Form PR-01 (for images involving residents)</w:t>
      </w:r>
    </w:p>
    <w:p w:rsidR="00000000" w:rsidDel="00000000" w:rsidP="00000000" w:rsidRDefault="00000000" w:rsidRPr="00000000" w14:paraId="0000008D">
      <w:pPr>
        <w:numPr>
          <w:ilvl w:val="1"/>
          <w:numId w:val="17"/>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approved purpose for which the image was taken</w:t>
      </w:r>
    </w:p>
    <w:p w:rsidR="00000000" w:rsidDel="00000000" w:rsidP="00000000" w:rsidRDefault="00000000" w:rsidRPr="00000000" w14:paraId="0000008E">
      <w:pPr>
        <w:numPr>
          <w:ilvl w:val="0"/>
          <w:numId w:val="1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At the end of the applicable retention period, or upon withdrawal of consent, images must be permanently and securely deleted. Deletion must be confirmed in writing and the record of deletion retained for a minimum of 2 years.</w:t>
      </w:r>
    </w:p>
    <w:p w:rsidR="00000000" w:rsidDel="00000000" w:rsidP="00000000" w:rsidRDefault="00000000" w:rsidRPr="00000000" w14:paraId="0000008F">
      <w:pPr>
        <w:numPr>
          <w:ilvl w:val="0"/>
          <w:numId w:val="1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 the event of a data breach involving images or recordings of residents, the Privacy Officer must follow the facility's Data Breach Response Plan and notify the Office of the Australian Information Commissioner in accordance with the Notifiable Data Breaches scheme under the Privacy Act 1988 (Cth) where notification thresholds are met.</w:t>
      </w:r>
    </w:p>
    <w:p w:rsidR="00000000" w:rsidDel="00000000" w:rsidP="00000000" w:rsidRDefault="00000000" w:rsidRPr="00000000" w14:paraId="00000090">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psg0z4uks1d7" w:id="14"/>
      <w:bookmarkEnd w:id="14"/>
      <w:r w:rsidDel="00000000" w:rsidR="00000000" w:rsidRPr="00000000">
        <w:rPr>
          <w:rFonts w:ascii="Times New Roman" w:cs="Times New Roman" w:eastAsia="Times New Roman" w:hAnsi="Times New Roman"/>
          <w:b w:val="1"/>
          <w:bCs w:val="1"/>
          <w:color w:val="000000"/>
          <w:rtl w:val="0"/>
        </w:rPr>
        <w:t xml:space="preserve">5.9 Breach Response</w:t>
      </w:r>
    </w:p>
    <w:p w:rsidR="00000000" w:rsidDel="00000000" w:rsidP="00000000" w:rsidRDefault="00000000" w:rsidRPr="00000000" w14:paraId="00000091">
      <w:pPr>
        <w:numPr>
          <w:ilvl w:val="0"/>
          <w:numId w:val="1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Any suspected breach of this policy must be reported to the Facility Manager immediately upon discovery. Staff who become aware of a breach must not attempt to manage the matter independently before reporting.</w:t>
      </w:r>
    </w:p>
    <w:p w:rsidR="00000000" w:rsidDel="00000000" w:rsidP="00000000" w:rsidRDefault="00000000" w:rsidRPr="00000000" w14:paraId="00000092">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Upon receiving a report of a suspected breach, the Facility Manager must:</w:t>
      </w:r>
    </w:p>
    <w:p w:rsidR="00000000" w:rsidDel="00000000" w:rsidP="00000000" w:rsidRDefault="00000000" w:rsidRPr="00000000" w14:paraId="00000093">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Contain the breach as far as possible (e.g., request deletion of content, restrict access)</w:t>
      </w:r>
    </w:p>
    <w:p w:rsidR="00000000" w:rsidDel="00000000" w:rsidP="00000000" w:rsidRDefault="00000000" w:rsidRPr="00000000" w14:paraId="00000094">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Document the nature and scope of the breach using the </w:t>
      </w:r>
      <w:r w:rsidDel="00000000" w:rsidR="00000000" w:rsidRPr="00000000">
        <w:rPr>
          <w:rFonts w:ascii="Times New Roman" w:cs="Times New Roman" w:eastAsia="Times New Roman" w:hAnsi="Times New Roman"/>
          <w:b w:val="1"/>
          <w:bCs w:val="1"/>
          <w:sz w:val="24"/>
          <w:szCs w:val="24"/>
          <w:rtl w:val="0"/>
        </w:rPr>
        <w:t xml:space="preserve">Privacy Breach Incident Form (Form PR-04)</w:t>
      </w:r>
    </w:p>
    <w:p w:rsidR="00000000" w:rsidDel="00000000" w:rsidP="00000000" w:rsidRDefault="00000000" w:rsidRPr="00000000" w14:paraId="00000095">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Notify the Privacy Officer within 4 hours</w:t>
      </w:r>
    </w:p>
    <w:p w:rsidR="00000000" w:rsidDel="00000000" w:rsidP="00000000" w:rsidRDefault="00000000" w:rsidRPr="00000000" w14:paraId="00000096">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Assess whether the breach meets the threshold for notification under the Notifiable Data Breaches scheme</w:t>
      </w:r>
    </w:p>
    <w:p w:rsidR="00000000" w:rsidDel="00000000" w:rsidP="00000000" w:rsidRDefault="00000000" w:rsidRPr="00000000" w14:paraId="00000097">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the breach involves a staff member publishing images of a resident on social media, the Facility Manager must:</w:t>
      </w:r>
    </w:p>
    <w:p w:rsidR="00000000" w:rsidDel="00000000" w:rsidP="00000000" w:rsidRDefault="00000000" w:rsidRPr="00000000" w14:paraId="00000098">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Require the staff member to immediately remove the content</w:t>
      </w:r>
    </w:p>
    <w:p w:rsidR="00000000" w:rsidDel="00000000" w:rsidP="00000000" w:rsidRDefault="00000000" w:rsidRPr="00000000" w14:paraId="00000099">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Document whether the content has been removed and by what date and time</w:t>
      </w:r>
    </w:p>
    <w:p w:rsidR="00000000" w:rsidDel="00000000" w:rsidP="00000000" w:rsidRDefault="00000000" w:rsidRPr="00000000" w14:paraId="0000009A">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Consider whether platform-level reporting is required if the staff member fails to act</w:t>
      </w:r>
    </w:p>
    <w:p w:rsidR="00000000" w:rsidDel="00000000" w:rsidP="00000000" w:rsidRDefault="00000000" w:rsidRPr="00000000" w14:paraId="0000009B">
      <w:pPr>
        <w:numPr>
          <w:ilvl w:val="1"/>
          <w:numId w:val="1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Commence a formal disciplinary process in accordance with the facility's Human Resources Policy</w:t>
      </w:r>
    </w:p>
    <w:p w:rsidR="00000000" w:rsidDel="00000000" w:rsidP="00000000" w:rsidRDefault="00000000" w:rsidRPr="00000000" w14:paraId="0000009C">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Affected residents and/or their authorised representatives must be notified of any breach involving their personal information in a timely manner, with an explanation of what information was involved, the steps taken to address the breach, and any support available to them.</w:t>
      </w:r>
    </w:p>
    <w:p w:rsidR="00000000" w:rsidDel="00000000" w:rsidP="00000000" w:rsidRDefault="00000000" w:rsidRPr="00000000" w14:paraId="0000009D">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privacy breaches, regardless of severity, must be recorded in the </w:t>
      </w:r>
      <w:r w:rsidDel="00000000" w:rsidR="00000000" w:rsidRPr="00000000">
        <w:rPr>
          <w:rFonts w:ascii="Times New Roman" w:cs="Times New Roman" w:eastAsia="Times New Roman" w:hAnsi="Times New Roman"/>
          <w:b w:val="1"/>
          <w:bCs w:val="1"/>
          <w:sz w:val="24"/>
          <w:szCs w:val="24"/>
          <w:rtl w:val="0"/>
        </w:rPr>
        <w:t xml:space="preserve">Privacy Breach Register</w:t>
      </w:r>
      <w:r w:rsidDel="00000000" w:rsidR="00000000" w:rsidRPr="00000000">
        <w:rPr>
          <w:rFonts w:ascii="Times New Roman" w:cs="Times New Roman" w:eastAsia="Times New Roman" w:hAnsi="Times New Roman"/>
          <w:sz w:val="24"/>
          <w:szCs w:val="24"/>
          <w:rtl w:val="0"/>
        </w:rPr>
        <w:t xml:space="preserve"> maintained by the Privacy Officer. The register must be reviewed quarterly to identify trends and to inform training and policy updates.</w:t>
      </w:r>
    </w:p>
    <w:p w:rsidR="00000000" w:rsidDel="00000000" w:rsidP="00000000" w:rsidRDefault="00000000" w:rsidRPr="00000000" w14:paraId="0000009E">
      <w:pPr>
        <w:numPr>
          <w:ilvl w:val="0"/>
          <w:numId w:val="1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Serious or repeated breaches may be reported to the Aged Care Quality and Safety Commission and/or the Office of the Australian Information Commissioner as required by law or as determined appropriate by the Facility Manager.</w:t>
      </w:r>
    </w:p>
    <w:p w:rsidR="00000000" w:rsidDel="00000000" w:rsidP="00000000" w:rsidRDefault="00000000" w:rsidRPr="00000000" w14:paraId="0000009F">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uehz3882tyt5" w:id="15"/>
      <w:bookmarkEnd w:id="15"/>
      <w:r w:rsidDel="00000000" w:rsidR="00000000" w:rsidRPr="00000000">
        <w:rPr>
          <w:rFonts w:ascii="Times New Roman" w:cs="Times New Roman" w:eastAsia="Times New Roman" w:hAnsi="Times New Roman"/>
          <w:b w:val="1"/>
          <w:bCs w:val="1"/>
          <w:sz w:val="36"/>
          <w:szCs w:val="36"/>
          <w:rtl w:val="0"/>
        </w:rPr>
        <w:t xml:space="preserve">6. Roles and Responsibilities</w:t>
      </w:r>
    </w:p>
    <w:tbl>
      <w:tblPr>
        <w:tblStyle w:val="Table2"/>
        <w:tblW w:w="9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70"/>
        <w:gridCol w:w="5975"/>
        <w:tblGridChange w:id="0">
          <w:tblGrid>
            <w:gridCol w:w="3170"/>
            <w:gridCol w:w="597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26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Facility Manager / Chief Executive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numPr>
                <w:ilvl w:val="0"/>
                <w:numId w:val="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Approving and reviewing this policy</w:t>
            </w:r>
          </w:p>
          <w:p w:rsidR="00000000" w:rsidDel="00000000" w:rsidP="00000000" w:rsidRDefault="00000000" w:rsidRPr="00000000" w14:paraId="000000A4">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Ensuring adequate staff training and resourcing</w:t>
            </w:r>
          </w:p>
          <w:p w:rsidR="00000000" w:rsidDel="00000000" w:rsidP="00000000" w:rsidRDefault="00000000" w:rsidRPr="00000000" w14:paraId="000000A5">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Managing escalated breach investigations and disciplinary processes</w:t>
            </w:r>
          </w:p>
          <w:p w:rsidR="00000000" w:rsidDel="00000000" w:rsidP="00000000" w:rsidRDefault="00000000" w:rsidRPr="00000000" w14:paraId="000000A6">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Approving CCTV footage access requests</w:t>
            </w:r>
          </w:p>
          <w:p w:rsidR="00000000" w:rsidDel="00000000" w:rsidP="00000000" w:rsidRDefault="00000000" w:rsidRPr="00000000" w14:paraId="000000A7">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Authorising engagement of third-party photographers or videographers</w:t>
            </w:r>
          </w:p>
          <w:p w:rsidR="00000000" w:rsidDel="00000000" w:rsidP="00000000" w:rsidRDefault="00000000" w:rsidRPr="00000000" w14:paraId="000000A8">
            <w:pPr>
              <w:numPr>
                <w:ilvl w:val="0"/>
                <w:numId w:val="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Liaising with legal advisors on covert recording requests</w:t>
            </w:r>
          </w:p>
        </w:tc>
      </w:tr>
      <w:tr>
        <w:trPr>
          <w:cantSplit w:val="0"/>
          <w:trHeight w:val="34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Privacy Officer</w:t>
            </w:r>
          </w:p>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Maintaining the Consent Register and all associated forms</w:t>
            </w:r>
          </w:p>
          <w:p w:rsidR="00000000" w:rsidDel="00000000" w:rsidP="00000000" w:rsidRDefault="00000000" w:rsidRPr="00000000" w14:paraId="000000AC">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Managing access requests for CCTV footage and resident images</w:t>
            </w:r>
          </w:p>
          <w:p w:rsidR="00000000" w:rsidDel="00000000" w:rsidP="00000000" w:rsidRDefault="00000000" w:rsidRPr="00000000" w14:paraId="000000AD">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Maintaining the Privacy Breach Register and Covert Recording Request Register</w:t>
            </w:r>
          </w:p>
          <w:p w:rsidR="00000000" w:rsidDel="00000000" w:rsidP="00000000" w:rsidRDefault="00000000" w:rsidRPr="00000000" w14:paraId="000000AE">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Assessing breaches against Notifiable Data Breaches thresholds</w:t>
            </w:r>
          </w:p>
          <w:p w:rsidR="00000000" w:rsidDel="00000000" w:rsidP="00000000" w:rsidRDefault="00000000" w:rsidRPr="00000000" w14:paraId="000000AF">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Providing advice to staff on privacy obligations under this policy</w:t>
            </w:r>
          </w:p>
          <w:p w:rsidR="00000000" w:rsidDel="00000000" w:rsidP="00000000" w:rsidRDefault="00000000" w:rsidRPr="00000000" w14:paraId="000000B0">
            <w:pPr>
              <w:numPr>
                <w:ilvl w:val="0"/>
                <w:numId w:val="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Conducting periodic audits of consent records and image storage compliance</w:t>
            </w:r>
          </w:p>
        </w:tc>
      </w:tr>
      <w:tr>
        <w:trPr>
          <w:cantSplit w:val="0"/>
          <w:trHeight w:val="21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Admissions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numPr>
                <w:ilvl w:val="0"/>
                <w:numId w:val="1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Discussing photography and recording consent with all new residents or their authorised representatives at admission</w:t>
            </w:r>
          </w:p>
          <w:p w:rsidR="00000000" w:rsidDel="00000000" w:rsidP="00000000" w:rsidRDefault="00000000" w:rsidRPr="00000000" w14:paraId="000000B3">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Completing and filing Form PR-01 for all new residents</w:t>
            </w:r>
          </w:p>
          <w:p w:rsidR="00000000" w:rsidDel="00000000" w:rsidP="00000000" w:rsidRDefault="00000000" w:rsidRPr="00000000" w14:paraId="000000B4">
            <w:pPr>
              <w:numPr>
                <w:ilvl w:val="0"/>
                <w:numId w:val="1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Flagging any complex consent matters to the Facility Manager</w:t>
            </w:r>
          </w:p>
        </w:tc>
      </w:tr>
      <w:tr>
        <w:trPr>
          <w:cantSplit w:val="0"/>
          <w:trHeight w:val="26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Marketing Coordinator / Communications Staff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Maintaining the marketing image library and verifying consent before publication</w:t>
            </w:r>
          </w:p>
          <w:p w:rsidR="00000000" w:rsidDel="00000000" w:rsidP="00000000" w:rsidRDefault="00000000" w:rsidRPr="00000000" w14:paraId="000000B7">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Obtaining Form PR-02 consent from staff before using staff images</w:t>
            </w:r>
          </w:p>
          <w:p w:rsidR="00000000" w:rsidDel="00000000" w:rsidP="00000000" w:rsidRDefault="00000000" w:rsidRPr="00000000" w14:paraId="000000B8">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Managing relationships with third-party photographers and ensuring Contractor Privacy Undertakings are signed</w:t>
            </w:r>
          </w:p>
          <w:p w:rsidR="00000000" w:rsidDel="00000000" w:rsidP="00000000" w:rsidRDefault="00000000" w:rsidRPr="00000000" w14:paraId="000000B9">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Managing the facility's official social media accounts in accordance with this policy</w:t>
            </w:r>
          </w:p>
        </w:tc>
      </w:tr>
      <w:tr>
        <w:trPr>
          <w:cantSplit w:val="0"/>
          <w:trHeight w:val="29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Care Staff (Clinical and Personal Care)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Complying with personal device restrictions in all resident care areas</w:t>
            </w:r>
          </w:p>
          <w:p w:rsidR="00000000" w:rsidDel="00000000" w:rsidP="00000000" w:rsidRDefault="00000000" w:rsidRPr="00000000" w14:paraId="000000BC">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Obtaining and documenting consent before any clinical photography</w:t>
            </w:r>
          </w:p>
          <w:p w:rsidR="00000000" w:rsidDel="00000000" w:rsidP="00000000" w:rsidRDefault="00000000" w:rsidRPr="00000000" w14:paraId="000000BD">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Reporting observed breaches of this policy to the Facility Manager without delay</w:t>
            </w:r>
          </w:p>
          <w:p w:rsidR="00000000" w:rsidDel="00000000" w:rsidP="00000000" w:rsidRDefault="00000000" w:rsidRPr="00000000" w14:paraId="000000BE">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Completing required training on photography, recording, and social media obligations</w:t>
            </w:r>
          </w:p>
          <w:p w:rsidR="00000000" w:rsidDel="00000000" w:rsidP="00000000" w:rsidRDefault="00000000" w:rsidRPr="00000000" w14:paraId="000000BF">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Redirecting family members who appear to be breaching this policy in communal areas</w:t>
            </w:r>
          </w:p>
        </w:tc>
      </w:tr>
      <w:tr>
        <w:trPr>
          <w:cantSplit w:val="0"/>
          <w:trHeight w:val="19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Human Resources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Ensuring this policy is included in the staff induction program and employee handbook</w:t>
            </w:r>
          </w:p>
          <w:p w:rsidR="00000000" w:rsidDel="00000000" w:rsidP="00000000" w:rsidRDefault="00000000" w:rsidRPr="00000000" w14:paraId="000000C2">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Recording completion of social media awareness training in the training register</w:t>
            </w:r>
          </w:p>
          <w:p w:rsidR="00000000" w:rsidDel="00000000" w:rsidP="00000000" w:rsidRDefault="00000000" w:rsidRPr="00000000" w14:paraId="000000C3">
            <w:pPr>
              <w:numPr>
                <w:ilvl w:val="0"/>
                <w:numId w:val="8"/>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Supporting disciplinary processes for staff who breach this policy</w:t>
            </w:r>
          </w:p>
        </w:tc>
      </w:tr>
      <w:tr>
        <w:trPr>
          <w:cantSplit w:val="0"/>
          <w:trHeight w:val="21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 / Facilities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numPr>
                <w:ilvl w:val="0"/>
                <w:numId w:val="1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Maintaining CCTV systems, including signage, recording integrity, and access controls</w:t>
            </w:r>
          </w:p>
          <w:p w:rsidR="00000000" w:rsidDel="00000000" w:rsidP="00000000" w:rsidRDefault="00000000" w:rsidRPr="00000000" w14:paraId="000000C6">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Maintaining the CCTV Access Register</w:t>
            </w:r>
          </w:p>
          <w:p w:rsidR="00000000" w:rsidDel="00000000" w:rsidP="00000000" w:rsidRDefault="00000000" w:rsidRPr="00000000" w14:paraId="000000C7">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Ensuring facility-owned clinical photography devices are encrypted and compliant with this policy</w:t>
            </w:r>
          </w:p>
          <w:p w:rsidR="00000000" w:rsidDel="00000000" w:rsidP="00000000" w:rsidRDefault="00000000" w:rsidRPr="00000000" w14:paraId="000000C8">
            <w:pPr>
              <w:numPr>
                <w:ilvl w:val="0"/>
                <w:numId w:val="1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Overseeing the secure deletion of images and recordings at the end of retention periods</w:t>
            </w:r>
          </w:p>
        </w:tc>
      </w:tr>
    </w:tbl>
    <w:p w:rsidR="00000000" w:rsidDel="00000000" w:rsidP="00000000" w:rsidRDefault="00000000" w:rsidRPr="00000000" w14:paraId="000000C9">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rfums4asl80i" w:id="16"/>
      <w:bookmarkEnd w:id="16"/>
      <w:r w:rsidDel="00000000" w:rsidR="00000000" w:rsidRPr="00000000">
        <w:rPr>
          <w:rFonts w:ascii="Times New Roman" w:cs="Times New Roman" w:eastAsia="Times New Roman" w:hAnsi="Times New Roman"/>
          <w:b w:val="1"/>
          <w:bCs w:val="1"/>
          <w:sz w:val="36"/>
          <w:szCs w:val="36"/>
          <w:rtl w:val="0"/>
        </w:rPr>
        <w:t xml:space="preserve">7. Compliance References</w:t>
      </w:r>
    </w:p>
    <w:p w:rsidR="00000000" w:rsidDel="00000000" w:rsidP="00000000" w:rsidRDefault="00000000" w:rsidRPr="00000000" w14:paraId="000000CA">
      <w:pPr>
        <w:numPr>
          <w:ilvl w:val="0"/>
          <w:numId w:val="19"/>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 Australian Privacy Principles 3 (collection of solicited personal information), 6 (use or disclosure of personal information), and 11 (security of personal information)</w:t>
      </w:r>
    </w:p>
    <w:p w:rsidR="00000000" w:rsidDel="00000000" w:rsidP="00000000" w:rsidRDefault="00000000" w:rsidRPr="00000000" w14:paraId="000000CB">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 Part IIIC</w:t>
      </w:r>
      <w:r w:rsidDel="00000000" w:rsidR="00000000" w:rsidRPr="00000000">
        <w:rPr>
          <w:rFonts w:ascii="Times New Roman" w:cs="Times New Roman" w:eastAsia="Times New Roman" w:hAnsi="Times New Roman"/>
          <w:sz w:val="24"/>
          <w:szCs w:val="24"/>
          <w:rtl w:val="0"/>
        </w:rPr>
        <w:t xml:space="preserve"> — Notifiable Data Breaches scheme</w:t>
      </w:r>
    </w:p>
    <w:p w:rsidR="00000000" w:rsidDel="00000000" w:rsidP="00000000" w:rsidRDefault="00000000" w:rsidRPr="00000000" w14:paraId="000000CC">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 Quality of care principles and provider obligations</w:t>
      </w:r>
    </w:p>
    <w:p w:rsidR="00000000" w:rsidDel="00000000" w:rsidP="00000000" w:rsidRDefault="00000000" w:rsidRPr="00000000" w14:paraId="000000CD">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Charter of Aged Care Rights</w:t>
      </w:r>
      <w:r w:rsidDel="00000000" w:rsidR="00000000" w:rsidRPr="00000000">
        <w:rPr>
          <w:rFonts w:ascii="Times New Roman" w:cs="Times New Roman" w:eastAsia="Times New Roman" w:hAnsi="Times New Roman"/>
          <w:sz w:val="24"/>
          <w:szCs w:val="24"/>
          <w:rtl w:val="0"/>
        </w:rPr>
        <w:t xml:space="preserve"> — Right 1: To be treated with dignity and respect; Right 3: To have personal privacy; Right 11: To be open, honest, and transparent</w:t>
      </w:r>
    </w:p>
    <w:p w:rsidR="00000000" w:rsidDel="00000000" w:rsidP="00000000" w:rsidRDefault="00000000" w:rsidRPr="00000000" w14:paraId="000000CE">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1 — Consumer Dignity and Choice</w:t>
      </w:r>
      <w:r w:rsidDel="00000000" w:rsidR="00000000" w:rsidRPr="00000000">
        <w:rPr>
          <w:rFonts w:ascii="Times New Roman" w:cs="Times New Roman" w:eastAsia="Times New Roman" w:hAnsi="Times New Roman"/>
          <w:sz w:val="24"/>
          <w:szCs w:val="24"/>
          <w:rtl w:val="0"/>
        </w:rPr>
        <w:t xml:space="preserve"> — Requirements for respecting the privacy and dignity of consumers in service delivery</w:t>
      </w:r>
    </w:p>
    <w:p w:rsidR="00000000" w:rsidDel="00000000" w:rsidP="00000000" w:rsidRDefault="00000000" w:rsidRPr="00000000" w14:paraId="000000CF">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Quality Standard 8 — Organisational Governance</w:t>
      </w:r>
      <w:r w:rsidDel="00000000" w:rsidR="00000000" w:rsidRPr="00000000">
        <w:rPr>
          <w:rFonts w:ascii="Times New Roman" w:cs="Times New Roman" w:eastAsia="Times New Roman" w:hAnsi="Times New Roman"/>
          <w:sz w:val="24"/>
          <w:szCs w:val="24"/>
          <w:rtl w:val="0"/>
        </w:rPr>
        <w:t xml:space="preserve"> — Requirements for effective risk management and compliance systems</w:t>
      </w:r>
    </w:p>
    <w:p w:rsidR="00000000" w:rsidDel="00000000" w:rsidP="00000000" w:rsidRDefault="00000000" w:rsidRPr="00000000" w14:paraId="000000D0">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Surveillance Devices Act — [STATE/TERRITORY]</w:t>
      </w:r>
      <w:r w:rsidDel="00000000" w:rsidR="00000000" w:rsidRPr="00000000">
        <w:rPr>
          <w:rFonts w:ascii="Times New Roman" w:cs="Times New Roman" w:eastAsia="Times New Roman" w:hAnsi="Times New Roman"/>
          <w:sz w:val="24"/>
          <w:szCs w:val="24"/>
          <w:rtl w:val="0"/>
        </w:rPr>
        <w:t xml:space="preserve"> — State or territory legislation governing the use of listening devices, optical surveillance devices, and tracking devices (note: legislation varies by jurisdiction; facilities must refer to the applicable Act for their state or territory)</w:t>
      </w:r>
    </w:p>
    <w:p w:rsidR="00000000" w:rsidDel="00000000" w:rsidP="00000000" w:rsidRDefault="00000000" w:rsidRPr="00000000" w14:paraId="000000D1">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Australian Communications and Media Authority (ACMA) Guidelines</w:t>
      </w:r>
      <w:r w:rsidDel="00000000" w:rsidR="00000000" w:rsidRPr="00000000">
        <w:rPr>
          <w:rFonts w:ascii="Times New Roman" w:cs="Times New Roman" w:eastAsia="Times New Roman" w:hAnsi="Times New Roman"/>
          <w:sz w:val="24"/>
          <w:szCs w:val="24"/>
          <w:rtl w:val="0"/>
        </w:rPr>
        <w:t xml:space="preserve"> — Best practice guidance for the handling of personal information in electronic communications</w:t>
      </w:r>
    </w:p>
    <w:p w:rsidR="00000000" w:rsidDel="00000000" w:rsidP="00000000" w:rsidRDefault="00000000" w:rsidRPr="00000000" w14:paraId="000000D2">
      <w:pPr>
        <w:numPr>
          <w:ilvl w:val="0"/>
          <w:numId w:val="19"/>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Office of the Australian Information Commissioner (OAIC) — Australian Privacy Principles Guidelines</w:t>
      </w:r>
      <w:r w:rsidDel="00000000" w:rsidR="00000000" w:rsidRPr="00000000">
        <w:rPr>
          <w:rFonts w:ascii="Times New Roman" w:cs="Times New Roman" w:eastAsia="Times New Roman" w:hAnsi="Times New Roman"/>
          <w:sz w:val="24"/>
          <w:szCs w:val="24"/>
          <w:rtl w:val="0"/>
        </w:rPr>
        <w:t xml:space="preserve"> — Regulatory guidance on the interpretation and application of the APPs</w:t>
      </w:r>
    </w:p>
    <w:p w:rsidR="00000000" w:rsidDel="00000000" w:rsidP="00000000" w:rsidRDefault="00000000" w:rsidRPr="00000000" w14:paraId="000000D3">
      <w:pPr>
        <w:numPr>
          <w:ilvl w:val="0"/>
          <w:numId w:val="19"/>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Health Records Act [STATE/TERRITORY]</w:t>
      </w:r>
      <w:r w:rsidDel="00000000" w:rsidR="00000000" w:rsidRPr="00000000">
        <w:rPr>
          <w:rFonts w:ascii="Times New Roman" w:cs="Times New Roman" w:eastAsia="Times New Roman" w:hAnsi="Times New Roman"/>
          <w:sz w:val="24"/>
          <w:szCs w:val="24"/>
          <w:rtl w:val="0"/>
        </w:rPr>
        <w:t xml:space="preserve"> — Applicable state or territory health records legislation governing retention of clinical health information</w:t>
      </w:r>
    </w:p>
    <w:p w:rsidR="00000000" w:rsidDel="00000000" w:rsidP="00000000" w:rsidRDefault="00000000" w:rsidRPr="00000000" w14:paraId="000000D4">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lk8w686bvq9o" w:id="17"/>
      <w:bookmarkEnd w:id="17"/>
      <w:r w:rsidDel="00000000" w:rsidR="00000000" w:rsidRPr="00000000">
        <w:rPr>
          <w:rFonts w:ascii="Times New Roman" w:cs="Times New Roman" w:eastAsia="Times New Roman" w:hAnsi="Times New Roman"/>
          <w:b w:val="1"/>
          <w:bCs w:val="1"/>
          <w:sz w:val="36"/>
          <w:szCs w:val="36"/>
          <w:rtl w:val="0"/>
        </w:rPr>
        <w:t xml:space="preserve">8. Document Review</w:t>
      </w:r>
    </w:p>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at a minimum of every </w:t>
      </w:r>
      <w:r w:rsidDel="00000000" w:rsidR="00000000" w:rsidRPr="00000000">
        <w:rPr>
          <w:rFonts w:ascii="Times New Roman" w:cs="Times New Roman" w:eastAsia="Times New Roman" w:hAnsi="Times New Roman"/>
          <w:b w:val="1"/>
          <w:bCs w:val="1"/>
          <w:sz w:val="24"/>
          <w:szCs w:val="24"/>
          <w:rtl w:val="0"/>
        </w:rPr>
        <w:t xml:space="preserve">12 months</w:t>
      </w:r>
      <w:r w:rsidDel="00000000" w:rsidR="00000000" w:rsidRPr="00000000">
        <w:rPr>
          <w:rFonts w:ascii="Times New Roman" w:cs="Times New Roman" w:eastAsia="Times New Roman" w:hAnsi="Times New Roman"/>
          <w:sz w:val="24"/>
          <w:szCs w:val="24"/>
          <w:rtl w:val="0"/>
        </w:rPr>
        <w:t xml:space="preserve"> from the effective date, or earlier if any of the following occur:</w:t>
      </w:r>
    </w:p>
    <w:p w:rsidR="00000000" w:rsidDel="00000000" w:rsidP="00000000" w:rsidRDefault="00000000" w:rsidRPr="00000000" w14:paraId="000000D6">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Changes to applicable legislation or regulatory requirements</w:t>
      </w:r>
    </w:p>
    <w:p w:rsidR="00000000" w:rsidDel="00000000" w:rsidP="00000000" w:rsidRDefault="00000000" w:rsidRPr="00000000" w14:paraId="000000D7">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Guidance updates from the Aged Care Quality and Safety Commission or the Office of the Australian Information Commissioner</w:t>
      </w:r>
    </w:p>
    <w:p w:rsidR="00000000" w:rsidDel="00000000" w:rsidP="00000000" w:rsidRDefault="00000000" w:rsidRPr="00000000" w14:paraId="000000D8">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significant privacy breach or incident that reveals gaps in the policy</w:t>
      </w:r>
    </w:p>
    <w:p w:rsidR="00000000" w:rsidDel="00000000" w:rsidP="00000000" w:rsidRDefault="00000000" w:rsidRPr="00000000" w14:paraId="000000D9">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Material changes to the facility's operations, technology systems, or social media presence</w:t>
      </w:r>
    </w:p>
    <w:p w:rsidR="00000000" w:rsidDel="00000000" w:rsidP="00000000" w:rsidRDefault="00000000" w:rsidRPr="00000000" w14:paraId="000000DA">
      <w:pPr>
        <w:numPr>
          <w:ilvl w:val="0"/>
          <w:numId w:val="10"/>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change in organisational structure affecting the roles identified in Section 6</w:t>
      </w:r>
    </w:p>
    <w:tbl>
      <w:tblPr>
        <w:tblStyle w:val="Table3"/>
        <w:tblW w:w="936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4.491302055878"/>
        <w:gridCol w:w="2299.293621507644"/>
        <w:gridCol w:w="2817.374802319452"/>
        <w:gridCol w:w="1958.840274117027"/>
        <w:tblGridChange w:id="0">
          <w:tblGrid>
            <w:gridCol w:w="2284.491302055878"/>
            <w:gridCol w:w="2299.293621507644"/>
            <w:gridCol w:w="2817.374802319452"/>
            <w:gridCol w:w="1958.840274117027"/>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Current 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[VERSION NUMBER]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Conducted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 TITLE]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of Last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r>
    </w:tbl>
    <w:p w:rsidR="00000000" w:rsidDel="00000000" w:rsidP="00000000" w:rsidRDefault="00000000" w:rsidRPr="00000000" w14:paraId="000000E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k07l7r6otysa" w:id="18"/>
      <w:bookmarkEnd w:id="18"/>
      <w:r w:rsidDel="00000000" w:rsidR="00000000" w:rsidRPr="00000000">
        <w:rPr>
          <w:rFonts w:ascii="Times New Roman" w:cs="Times New Roman" w:eastAsia="Times New Roman" w:hAnsi="Times New Roman"/>
          <w:b w:val="1"/>
          <w:bCs w:val="1"/>
          <w:color w:val="000000"/>
          <w:rtl w:val="0"/>
        </w:rPr>
        <w:t xml:space="preserve">Version History</w:t>
      </w:r>
    </w:p>
    <w:tbl>
      <w:tblPr>
        <w:tblStyle w:val="Table4"/>
        <w:tblW w:w="85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0"/>
        <w:gridCol w:w="1985"/>
        <w:gridCol w:w="3095"/>
        <w:gridCol w:w="2435"/>
        <w:tblGridChange w:id="0">
          <w:tblGrid>
            <w:gridCol w:w="1010"/>
            <w:gridCol w:w="1985"/>
            <w:gridCol w:w="3095"/>
            <w:gridCol w:w="2435"/>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Summary of Changes</w:t>
            </w:r>
            <w:r w:rsidDel="00000000" w:rsidR="00000000" w:rsidRPr="00000000">
              <w:rPr>
                <w:rtl w:val="0"/>
              </w:rPr>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 POSITION TITLE]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policy creation</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F4">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9vxcpweszofl" w:id="19"/>
      <w:bookmarkEnd w:id="19"/>
      <w:r w:rsidDel="00000000" w:rsidR="00000000" w:rsidRPr="00000000">
        <w:rPr>
          <w:rFonts w:ascii="Times New Roman" w:cs="Times New Roman" w:eastAsia="Times New Roman" w:hAnsi="Times New Roman"/>
          <w:b w:val="1"/>
          <w:bCs w:val="1"/>
          <w:sz w:val="36"/>
          <w:szCs w:val="36"/>
          <w:rtl w:val="0"/>
        </w:rPr>
        <w:t xml:space="preserve">Staff Acknowledgement</w:t>
      </w:r>
    </w:p>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acknowledge that I have read and understood the Photography, Recording and Social Media Policy of [FACILITY NAME]. I understand my obligations under this policy and agree to comply with its requirements. I understand that any breach of this policy may result in disciplinary action up to and including termination of employment.</w:t>
      </w:r>
    </w:p>
    <w:tbl>
      <w:tblPr>
        <w:tblStyle w:val="Table5"/>
        <w:tblW w:w="91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5"/>
        <w:gridCol w:w="6620"/>
        <w:tblGridChange w:id="0">
          <w:tblGrid>
            <w:gridCol w:w="2525"/>
            <w:gridCol w:w="6620"/>
          </w:tblGrid>
        </w:tblGridChange>
      </w:tblGrid>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Staff Full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Department / Work Area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Employment Type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Full-Time    ▢ Part-Time    ▢ Casual    ▢ Agency / Contract    ▢ Volunteer / Student</w:t>
            </w:r>
          </w:p>
        </w:tc>
      </w:tr>
      <w:tr>
        <w:trPr>
          <w:cantSplit w:val="0"/>
          <w:trHeight w:val="9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08">
      <w:pPr>
        <w:spacing w:after="24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HR Records Use Only:</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3.3052187664734"/>
        <w:gridCol w:w="2787.7701634159203"/>
        <w:gridCol w:w="1988.4449130205587"/>
        <w:gridCol w:w="2210.4797047970483"/>
        <w:tblGridChange w:id="0">
          <w:tblGrid>
            <w:gridCol w:w="2373.3052187664734"/>
            <w:gridCol w:w="2787.7701634159203"/>
            <w:gridCol w:w="1988.4449130205587"/>
            <w:gridCol w:w="2210.4797047970483"/>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Form Received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Recorded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Filed 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Staff Personnel File    ▢ Training Register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Record Ref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111">
      <w:pPr>
        <w:spacing w:after="200" w:before="480" w:lineRule="auto"/>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DISCLAIMER:</w:t>
      </w:r>
      <w:r w:rsidDel="00000000" w:rsidR="00000000" w:rsidRPr="00000000">
        <w:rPr>
          <w:rFonts w:ascii="Times New Roman" w:cs="Times New Roman" w:eastAsia="Times New Roman" w:hAnsi="Times New Roman"/>
          <w:color w:val="666666"/>
          <w:sz w:val="20"/>
          <w:szCs w:val="20"/>
          <w:rtl w:val="0"/>
        </w:rPr>
        <w:t xml:space="preserve"> This template has been prepared as a general guide for Australian residential aged care facilities. It does not constitute legal advice. [FACILITY NAME] should review this document with a qualified legal adviser and adapt it to the specific requirements of their jurisdiction, operational context, and current regulatory obligations before implementation. Surveillance Devices legislation varies by state and territory and facilities must ensure compliance with the applicable law in their jurisdiction.</w:t>
      </w:r>
    </w:p>
    <w:p w:rsidR="00000000" w:rsidDel="00000000" w:rsidP="00000000" w:rsidRDefault="00000000" w:rsidRPr="00000000" w14:paraId="00000112">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13">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