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FF78" w14:textId="34620775" w:rsidR="003F4FC2" w:rsidRDefault="003F4FC2">
      <w:pPr>
        <w:rPr>
          <w:rFonts w:ascii="Aptos" w:hAnsi="Aptos"/>
          <w:color w:val="000000" w:themeColor="text1"/>
          <w:sz w:val="18"/>
          <w:szCs w:val="18"/>
        </w:rPr>
      </w:pPr>
      <w:r w:rsidRPr="003F4FC2">
        <w:rPr>
          <w:rFonts w:ascii="Aptos" w:hAnsi="Aptos"/>
          <w:color w:val="000000" w:themeColor="text1"/>
          <w:sz w:val="18"/>
          <w:szCs w:val="18"/>
        </w:rPr>
        <w:t xml:space="preserve">The </w:t>
      </w:r>
      <w:r>
        <w:rPr>
          <w:rFonts w:ascii="Aptos" w:hAnsi="Aptos"/>
          <w:color w:val="000000" w:themeColor="text1"/>
          <w:sz w:val="18"/>
          <w:szCs w:val="18"/>
        </w:rPr>
        <w:t>Invisible Systems</w:t>
      </w:r>
      <w:r w:rsidRPr="003F4FC2">
        <w:rPr>
          <w:rFonts w:ascii="Aptos" w:hAnsi="Aptos"/>
          <w:color w:val="000000" w:themeColor="text1"/>
          <w:sz w:val="18"/>
          <w:szCs w:val="18"/>
        </w:rPr>
        <w:t xml:space="preserve"> Conditions </w:t>
      </w:r>
      <w:r w:rsidR="00E35648">
        <w:rPr>
          <w:rFonts w:ascii="Aptos" w:hAnsi="Aptos"/>
          <w:color w:val="000000" w:themeColor="text1"/>
          <w:sz w:val="18"/>
          <w:szCs w:val="18"/>
        </w:rPr>
        <w:t>for the Agreement to</w:t>
      </w:r>
      <w:r w:rsidRPr="003F4FC2">
        <w:rPr>
          <w:rFonts w:ascii="Aptos" w:hAnsi="Aptos"/>
          <w:color w:val="000000" w:themeColor="text1"/>
          <w:sz w:val="18"/>
          <w:szCs w:val="18"/>
        </w:rPr>
        <w:t xml:space="preserve"> Purchase</w:t>
      </w:r>
      <w:r w:rsidR="00E35648">
        <w:rPr>
          <w:rFonts w:ascii="Aptos" w:hAnsi="Aptos"/>
          <w:color w:val="000000" w:themeColor="text1"/>
          <w:sz w:val="18"/>
          <w:szCs w:val="18"/>
        </w:rPr>
        <w:t xml:space="preserve"> of G</w:t>
      </w:r>
      <w:r w:rsidRPr="003F4FC2">
        <w:rPr>
          <w:rFonts w:ascii="Aptos" w:hAnsi="Aptos"/>
          <w:color w:val="000000" w:themeColor="text1"/>
          <w:sz w:val="18"/>
          <w:szCs w:val="18"/>
        </w:rPr>
        <w:t>oods and Services</w:t>
      </w:r>
      <w:r w:rsidR="00777D15">
        <w:rPr>
          <w:rFonts w:ascii="Aptos" w:hAnsi="Aptos"/>
          <w:color w:val="000000" w:themeColor="text1"/>
          <w:sz w:val="18"/>
          <w:szCs w:val="18"/>
        </w:rPr>
        <w:t>.</w:t>
      </w:r>
    </w:p>
    <w:p w14:paraId="45622745" w14:textId="7AED6D71" w:rsidR="008D0DEE" w:rsidRDefault="00DF7D74" w:rsidP="008D0DEE">
      <w:pPr>
        <w:rPr>
          <w:rFonts w:ascii="Aptos" w:hAnsi="Aptos"/>
          <w:color w:val="000000" w:themeColor="text1"/>
          <w:sz w:val="18"/>
          <w:szCs w:val="18"/>
        </w:rPr>
      </w:pPr>
      <w:r w:rsidRPr="00854390">
        <w:rPr>
          <w:rFonts w:ascii="Aptos" w:hAnsi="Aptos"/>
          <w:color w:val="000000" w:themeColor="text1"/>
          <w:sz w:val="18"/>
          <w:szCs w:val="18"/>
        </w:rPr>
        <w:t>Th</w:t>
      </w:r>
      <w:r w:rsidR="009472F2">
        <w:rPr>
          <w:rFonts w:ascii="Aptos" w:hAnsi="Aptos"/>
          <w:color w:val="000000" w:themeColor="text1"/>
          <w:sz w:val="18"/>
          <w:szCs w:val="18"/>
        </w:rPr>
        <w:t>ese conditions</w:t>
      </w:r>
      <w:r w:rsidRPr="00854390">
        <w:rPr>
          <w:rFonts w:ascii="Aptos" w:hAnsi="Aptos"/>
          <w:color w:val="000000" w:themeColor="text1"/>
          <w:sz w:val="18"/>
          <w:szCs w:val="18"/>
        </w:rPr>
        <w:t xml:space="preserve"> </w:t>
      </w:r>
      <w:r w:rsidR="00532708">
        <w:rPr>
          <w:rFonts w:ascii="Aptos" w:hAnsi="Aptos"/>
          <w:color w:val="000000" w:themeColor="text1"/>
          <w:sz w:val="18"/>
          <w:szCs w:val="18"/>
        </w:rPr>
        <w:t xml:space="preserve">are applicable to </w:t>
      </w:r>
      <w:r w:rsidR="008D6B96">
        <w:rPr>
          <w:rFonts w:ascii="Aptos" w:hAnsi="Aptos"/>
          <w:color w:val="000000" w:themeColor="text1"/>
          <w:sz w:val="18"/>
          <w:szCs w:val="18"/>
        </w:rPr>
        <w:t xml:space="preserve">Purchase </w:t>
      </w:r>
      <w:r w:rsidR="00532708">
        <w:rPr>
          <w:rFonts w:ascii="Aptos" w:hAnsi="Aptos"/>
          <w:color w:val="000000" w:themeColor="text1"/>
          <w:sz w:val="18"/>
          <w:szCs w:val="18"/>
        </w:rPr>
        <w:t>Orders</w:t>
      </w:r>
      <w:r w:rsidRPr="00854390">
        <w:rPr>
          <w:rFonts w:ascii="Aptos" w:hAnsi="Aptos"/>
          <w:color w:val="000000" w:themeColor="text1"/>
          <w:sz w:val="18"/>
          <w:szCs w:val="18"/>
        </w:rPr>
        <w:t xml:space="preserve"> </w:t>
      </w:r>
      <w:r w:rsidR="008D6B96">
        <w:rPr>
          <w:rFonts w:ascii="Aptos" w:hAnsi="Aptos"/>
          <w:color w:val="000000" w:themeColor="text1"/>
          <w:sz w:val="18"/>
          <w:szCs w:val="18"/>
        </w:rPr>
        <w:t xml:space="preserve">placed by Invisible Systems Limited </w:t>
      </w:r>
      <w:r w:rsidR="008D0DEE" w:rsidRPr="00854390">
        <w:rPr>
          <w:rFonts w:ascii="Aptos" w:hAnsi="Aptos"/>
          <w:color w:val="000000" w:themeColor="text1"/>
          <w:sz w:val="18"/>
          <w:szCs w:val="18"/>
        </w:rPr>
        <w:t xml:space="preserve">and forms part of any </w:t>
      </w:r>
      <w:r w:rsidR="008D0DEE">
        <w:rPr>
          <w:rFonts w:ascii="Aptos" w:hAnsi="Aptos"/>
          <w:color w:val="000000" w:themeColor="text1"/>
          <w:sz w:val="18"/>
          <w:szCs w:val="18"/>
        </w:rPr>
        <w:t>P</w:t>
      </w:r>
      <w:r w:rsidR="008D0DEE" w:rsidRPr="00854390">
        <w:rPr>
          <w:rFonts w:ascii="Aptos" w:hAnsi="Aptos"/>
          <w:color w:val="000000" w:themeColor="text1"/>
          <w:sz w:val="18"/>
          <w:szCs w:val="18"/>
        </w:rPr>
        <w:t xml:space="preserve">urchase </w:t>
      </w:r>
      <w:r w:rsidR="008D0DEE">
        <w:rPr>
          <w:rFonts w:ascii="Aptos" w:hAnsi="Aptos"/>
          <w:color w:val="000000" w:themeColor="text1"/>
          <w:sz w:val="18"/>
          <w:szCs w:val="18"/>
        </w:rPr>
        <w:t>O</w:t>
      </w:r>
      <w:r w:rsidR="008D0DEE" w:rsidRPr="00854390">
        <w:rPr>
          <w:rFonts w:ascii="Aptos" w:hAnsi="Aptos"/>
          <w:color w:val="000000" w:themeColor="text1"/>
          <w:sz w:val="18"/>
          <w:szCs w:val="18"/>
        </w:rPr>
        <w:t xml:space="preserve">rder or </w:t>
      </w:r>
      <w:r w:rsidR="008D0DEE">
        <w:rPr>
          <w:rFonts w:ascii="Aptos" w:hAnsi="Aptos"/>
          <w:color w:val="000000" w:themeColor="text1"/>
          <w:sz w:val="18"/>
          <w:szCs w:val="18"/>
        </w:rPr>
        <w:t>C</w:t>
      </w:r>
      <w:r w:rsidR="008D0DEE" w:rsidRPr="00854390">
        <w:rPr>
          <w:rFonts w:ascii="Aptos" w:hAnsi="Aptos"/>
          <w:color w:val="000000" w:themeColor="text1"/>
          <w:sz w:val="18"/>
          <w:szCs w:val="18"/>
        </w:rPr>
        <w:t xml:space="preserve">ontractual </w:t>
      </w:r>
      <w:r w:rsidR="008D0DEE">
        <w:rPr>
          <w:rFonts w:ascii="Aptos" w:hAnsi="Aptos"/>
          <w:color w:val="000000" w:themeColor="text1"/>
          <w:sz w:val="18"/>
          <w:szCs w:val="18"/>
        </w:rPr>
        <w:t>A</w:t>
      </w:r>
      <w:r w:rsidR="008D0DEE" w:rsidRPr="00854390">
        <w:rPr>
          <w:rFonts w:ascii="Aptos" w:hAnsi="Aptos"/>
          <w:color w:val="000000" w:themeColor="text1"/>
          <w:sz w:val="18"/>
          <w:szCs w:val="18"/>
        </w:rPr>
        <w:t>greement entered between the parties.</w:t>
      </w:r>
    </w:p>
    <w:p w14:paraId="2E3E558D" w14:textId="2939FF33" w:rsidR="00DF7D74" w:rsidRDefault="00DF7D74">
      <w:pPr>
        <w:rPr>
          <w:rFonts w:ascii="Aptos" w:hAnsi="Aptos"/>
          <w:color w:val="000000" w:themeColor="text1"/>
          <w:sz w:val="18"/>
          <w:szCs w:val="18"/>
        </w:rPr>
      </w:pPr>
      <w:r>
        <w:rPr>
          <w:rFonts w:ascii="Aptos" w:hAnsi="Aptos"/>
          <w:color w:val="000000" w:themeColor="text1"/>
          <w:sz w:val="18"/>
          <w:szCs w:val="18"/>
        </w:rPr>
        <w:t>For the avoidance of doubt the terms and conditions defined shall take precedence over any other supplier standard terms and conditions commencing from the earlier of the effective</w:t>
      </w:r>
      <w:r w:rsidR="0000017B">
        <w:rPr>
          <w:rFonts w:ascii="Aptos" w:hAnsi="Aptos"/>
          <w:color w:val="000000" w:themeColor="text1"/>
          <w:sz w:val="18"/>
          <w:szCs w:val="18"/>
        </w:rPr>
        <w:t xml:space="preserve"> </w:t>
      </w:r>
      <w:r>
        <w:rPr>
          <w:rFonts w:ascii="Aptos" w:hAnsi="Aptos"/>
          <w:color w:val="000000" w:themeColor="text1"/>
          <w:sz w:val="18"/>
          <w:szCs w:val="18"/>
        </w:rPr>
        <w:t xml:space="preserve">date or latest </w:t>
      </w:r>
      <w:r w:rsidR="00907BEB">
        <w:rPr>
          <w:rFonts w:ascii="Aptos" w:hAnsi="Aptos"/>
          <w:color w:val="000000" w:themeColor="text1"/>
          <w:sz w:val="18"/>
          <w:szCs w:val="18"/>
        </w:rPr>
        <w:t>P</w:t>
      </w:r>
      <w:r>
        <w:rPr>
          <w:rFonts w:ascii="Aptos" w:hAnsi="Aptos"/>
          <w:color w:val="000000" w:themeColor="text1"/>
          <w:sz w:val="18"/>
          <w:szCs w:val="18"/>
        </w:rPr>
        <w:t xml:space="preserve">urchase </w:t>
      </w:r>
      <w:r w:rsidR="00907BEB">
        <w:rPr>
          <w:rFonts w:ascii="Aptos" w:hAnsi="Aptos"/>
          <w:color w:val="000000" w:themeColor="text1"/>
          <w:sz w:val="18"/>
          <w:szCs w:val="18"/>
        </w:rPr>
        <w:t>O</w:t>
      </w:r>
      <w:r>
        <w:rPr>
          <w:rFonts w:ascii="Aptos" w:hAnsi="Aptos"/>
          <w:color w:val="000000" w:themeColor="text1"/>
          <w:sz w:val="18"/>
          <w:szCs w:val="18"/>
        </w:rPr>
        <w:t>rder.</w:t>
      </w:r>
      <w:r w:rsidRPr="00854390">
        <w:rPr>
          <w:rFonts w:ascii="Aptos" w:hAnsi="Aptos"/>
          <w:color w:val="000000" w:themeColor="text1"/>
          <w:sz w:val="18"/>
          <w:szCs w:val="18"/>
        </w:rPr>
        <w:t xml:space="preserve"> Where existing </w:t>
      </w:r>
      <w:r w:rsidR="004669A6">
        <w:rPr>
          <w:rFonts w:ascii="Aptos" w:hAnsi="Aptos"/>
          <w:color w:val="000000" w:themeColor="text1"/>
          <w:sz w:val="18"/>
          <w:szCs w:val="18"/>
        </w:rPr>
        <w:t>C</w:t>
      </w:r>
      <w:r w:rsidRPr="00854390">
        <w:rPr>
          <w:rFonts w:ascii="Aptos" w:hAnsi="Aptos"/>
          <w:color w:val="000000" w:themeColor="text1"/>
          <w:sz w:val="18"/>
          <w:szCs w:val="18"/>
        </w:rPr>
        <w:t xml:space="preserve">ontractual </w:t>
      </w:r>
      <w:r w:rsidR="004669A6">
        <w:rPr>
          <w:rFonts w:ascii="Aptos" w:hAnsi="Aptos"/>
          <w:color w:val="000000" w:themeColor="text1"/>
          <w:sz w:val="18"/>
          <w:szCs w:val="18"/>
        </w:rPr>
        <w:t>A</w:t>
      </w:r>
      <w:r w:rsidRPr="00854390">
        <w:rPr>
          <w:rFonts w:ascii="Aptos" w:hAnsi="Aptos"/>
          <w:color w:val="000000" w:themeColor="text1"/>
          <w:sz w:val="18"/>
          <w:szCs w:val="18"/>
        </w:rPr>
        <w:t>greements are in place between the parties, these terms and conditions shall apply on a supplementary basis</w:t>
      </w:r>
      <w:r>
        <w:rPr>
          <w:rFonts w:ascii="Aptos" w:hAnsi="Aptos"/>
          <w:color w:val="000000" w:themeColor="text1"/>
          <w:sz w:val="18"/>
          <w:szCs w:val="18"/>
        </w:rPr>
        <w:t xml:space="preserve"> </w:t>
      </w:r>
      <w:r w:rsidRPr="00854390">
        <w:rPr>
          <w:rFonts w:ascii="Aptos" w:hAnsi="Aptos"/>
          <w:color w:val="000000" w:themeColor="text1"/>
          <w:sz w:val="18"/>
          <w:szCs w:val="18"/>
        </w:rPr>
        <w:t>where they provide additional scope not already covered by the existing agreemen</w:t>
      </w:r>
      <w:r>
        <w:rPr>
          <w:rFonts w:ascii="Aptos" w:hAnsi="Aptos"/>
          <w:color w:val="000000" w:themeColor="text1"/>
          <w:sz w:val="18"/>
          <w:szCs w:val="18"/>
        </w:rPr>
        <w:t>t.</w:t>
      </w:r>
    </w:p>
    <w:p w14:paraId="5B1FCF4B" w14:textId="5177F44B" w:rsidR="00854341" w:rsidRDefault="00777D15" w:rsidP="00565DEF">
      <w:pPr>
        <w:rPr>
          <w:rFonts w:ascii="Aptos" w:hAnsi="Aptos"/>
          <w:b/>
          <w:bCs/>
          <w:color w:val="000000" w:themeColor="text1"/>
          <w:sz w:val="18"/>
          <w:szCs w:val="18"/>
        </w:rPr>
      </w:pPr>
      <w:r w:rsidRPr="00DF7D74">
        <w:rPr>
          <w:rFonts w:ascii="Aptos" w:hAnsi="Aptos"/>
          <w:b/>
          <w:bCs/>
          <w:color w:val="000000" w:themeColor="text1"/>
          <w:sz w:val="18"/>
          <w:szCs w:val="18"/>
        </w:rPr>
        <w:t>Definitions</w:t>
      </w:r>
    </w:p>
    <w:p w14:paraId="26E5A8F2" w14:textId="02E74260" w:rsidR="00EA50BE" w:rsidRDefault="00067F9D" w:rsidP="00565DEF">
      <w:pPr>
        <w:rPr>
          <w:rFonts w:ascii="Aptos" w:hAnsi="Aptos"/>
          <w:color w:val="000000" w:themeColor="text1"/>
          <w:sz w:val="18"/>
          <w:szCs w:val="18"/>
        </w:rPr>
      </w:pPr>
      <w:r w:rsidRPr="001950BC">
        <w:rPr>
          <w:rFonts w:ascii="Aptos" w:hAnsi="Aptos"/>
          <w:b/>
          <w:bCs/>
          <w:color w:val="000000" w:themeColor="text1"/>
          <w:sz w:val="18"/>
          <w:szCs w:val="18"/>
        </w:rPr>
        <w:t>Invisible Systems</w:t>
      </w:r>
      <w:r>
        <w:rPr>
          <w:rFonts w:ascii="Aptos" w:hAnsi="Aptos"/>
          <w:color w:val="000000" w:themeColor="text1"/>
          <w:sz w:val="18"/>
          <w:szCs w:val="18"/>
        </w:rPr>
        <w:t xml:space="preserve"> – </w:t>
      </w:r>
      <w:r w:rsidR="0080533E">
        <w:rPr>
          <w:rFonts w:ascii="Aptos" w:hAnsi="Aptos"/>
          <w:color w:val="000000" w:themeColor="text1"/>
          <w:sz w:val="18"/>
          <w:szCs w:val="18"/>
        </w:rPr>
        <w:t xml:space="preserve">The entity purchasing the Goods or Services </w:t>
      </w:r>
    </w:p>
    <w:p w14:paraId="35C3F123" w14:textId="4C12BC5E" w:rsidR="00067F9D" w:rsidRDefault="00067F9D" w:rsidP="00565DEF">
      <w:pPr>
        <w:rPr>
          <w:rFonts w:ascii="Aptos" w:hAnsi="Aptos"/>
          <w:color w:val="000000" w:themeColor="text1"/>
          <w:sz w:val="18"/>
          <w:szCs w:val="18"/>
        </w:rPr>
      </w:pPr>
      <w:r w:rsidRPr="001950BC">
        <w:rPr>
          <w:rFonts w:ascii="Aptos" w:hAnsi="Aptos"/>
          <w:b/>
          <w:bCs/>
          <w:color w:val="000000" w:themeColor="text1"/>
          <w:sz w:val="18"/>
          <w:szCs w:val="18"/>
        </w:rPr>
        <w:t>Supplier</w:t>
      </w:r>
      <w:r>
        <w:rPr>
          <w:rFonts w:ascii="Aptos" w:hAnsi="Aptos"/>
          <w:color w:val="000000" w:themeColor="text1"/>
          <w:sz w:val="18"/>
          <w:szCs w:val="18"/>
        </w:rPr>
        <w:t xml:space="preserve"> – </w:t>
      </w:r>
      <w:r w:rsidR="0080533E">
        <w:rPr>
          <w:rFonts w:ascii="Aptos" w:hAnsi="Aptos"/>
          <w:color w:val="000000" w:themeColor="text1"/>
          <w:sz w:val="18"/>
          <w:szCs w:val="18"/>
        </w:rPr>
        <w:t>The entity supplying the Goods or Services</w:t>
      </w:r>
      <w:r w:rsidR="00547300">
        <w:rPr>
          <w:rFonts w:ascii="Aptos" w:hAnsi="Aptos"/>
          <w:color w:val="000000" w:themeColor="text1"/>
          <w:sz w:val="18"/>
          <w:szCs w:val="18"/>
        </w:rPr>
        <w:t xml:space="preserve"> to Invisible Systems </w:t>
      </w:r>
    </w:p>
    <w:p w14:paraId="37A36E70" w14:textId="7ECE3A7F" w:rsidR="00067F9D" w:rsidRDefault="00067F9D" w:rsidP="00565DEF">
      <w:pPr>
        <w:rPr>
          <w:rFonts w:ascii="Aptos" w:hAnsi="Aptos"/>
          <w:color w:val="000000" w:themeColor="text1"/>
          <w:sz w:val="18"/>
          <w:szCs w:val="18"/>
        </w:rPr>
      </w:pPr>
      <w:r w:rsidRPr="001950BC">
        <w:rPr>
          <w:rFonts w:ascii="Aptos" w:hAnsi="Aptos"/>
          <w:b/>
          <w:bCs/>
          <w:color w:val="000000" w:themeColor="text1"/>
          <w:sz w:val="18"/>
          <w:szCs w:val="18"/>
        </w:rPr>
        <w:t>M</w:t>
      </w:r>
      <w:r w:rsidR="00A20169">
        <w:rPr>
          <w:rFonts w:ascii="Aptos" w:hAnsi="Aptos"/>
          <w:b/>
          <w:bCs/>
          <w:color w:val="000000" w:themeColor="text1"/>
          <w:sz w:val="18"/>
          <w:szCs w:val="18"/>
        </w:rPr>
        <w:t>aximum</w:t>
      </w:r>
      <w:r w:rsidRPr="001950BC">
        <w:rPr>
          <w:rFonts w:ascii="Aptos" w:hAnsi="Aptos"/>
          <w:b/>
          <w:bCs/>
          <w:color w:val="000000" w:themeColor="text1"/>
          <w:sz w:val="18"/>
          <w:szCs w:val="18"/>
        </w:rPr>
        <w:t xml:space="preserve"> Purchase Amount</w:t>
      </w:r>
      <w:r>
        <w:rPr>
          <w:rFonts w:ascii="Aptos" w:hAnsi="Aptos"/>
          <w:color w:val="000000" w:themeColor="text1"/>
          <w:sz w:val="18"/>
          <w:szCs w:val="18"/>
        </w:rPr>
        <w:t xml:space="preserve"> – </w:t>
      </w:r>
      <w:r w:rsidR="00565DEF" w:rsidRPr="00565DEF">
        <w:rPr>
          <w:rFonts w:ascii="Aptos" w:hAnsi="Aptos"/>
          <w:color w:val="000000" w:themeColor="text1"/>
          <w:sz w:val="18"/>
          <w:szCs w:val="18"/>
        </w:rPr>
        <w:t>the m</w:t>
      </w:r>
      <w:r w:rsidR="00A20169">
        <w:rPr>
          <w:rFonts w:ascii="Aptos" w:hAnsi="Aptos"/>
          <w:color w:val="000000" w:themeColor="text1"/>
          <w:sz w:val="18"/>
          <w:szCs w:val="18"/>
        </w:rPr>
        <w:t>aximum</w:t>
      </w:r>
      <w:r w:rsidR="00565DEF" w:rsidRPr="00565DEF">
        <w:rPr>
          <w:rFonts w:ascii="Aptos" w:hAnsi="Aptos"/>
          <w:color w:val="000000" w:themeColor="text1"/>
          <w:sz w:val="18"/>
          <w:szCs w:val="18"/>
        </w:rPr>
        <w:t xml:space="preserve"> quantity of </w:t>
      </w:r>
      <w:r w:rsidR="007604F1">
        <w:rPr>
          <w:rFonts w:ascii="Aptos" w:hAnsi="Aptos"/>
          <w:color w:val="000000" w:themeColor="text1"/>
          <w:sz w:val="18"/>
          <w:szCs w:val="18"/>
        </w:rPr>
        <w:t xml:space="preserve">Goods and Services </w:t>
      </w:r>
      <w:r w:rsidR="00565DEF" w:rsidRPr="00565DEF">
        <w:rPr>
          <w:rFonts w:ascii="Aptos" w:hAnsi="Aptos"/>
          <w:color w:val="000000" w:themeColor="text1"/>
          <w:sz w:val="18"/>
          <w:szCs w:val="18"/>
        </w:rPr>
        <w:t xml:space="preserve">which </w:t>
      </w:r>
      <w:r w:rsidR="007604F1">
        <w:rPr>
          <w:rFonts w:ascii="Aptos" w:hAnsi="Aptos"/>
          <w:color w:val="000000" w:themeColor="text1"/>
          <w:sz w:val="18"/>
          <w:szCs w:val="18"/>
        </w:rPr>
        <w:t xml:space="preserve">Invisible Systems </w:t>
      </w:r>
      <w:r w:rsidR="00565DEF" w:rsidRPr="00565DEF">
        <w:rPr>
          <w:rFonts w:ascii="Aptos" w:hAnsi="Aptos"/>
          <w:color w:val="000000" w:themeColor="text1"/>
          <w:sz w:val="18"/>
          <w:szCs w:val="18"/>
        </w:rPr>
        <w:t xml:space="preserve">commits to purchase from the </w:t>
      </w:r>
      <w:r w:rsidR="007604F1">
        <w:rPr>
          <w:rFonts w:ascii="Aptos" w:hAnsi="Aptos"/>
          <w:color w:val="000000" w:themeColor="text1"/>
          <w:sz w:val="18"/>
          <w:szCs w:val="18"/>
        </w:rPr>
        <w:t>Supplier</w:t>
      </w:r>
      <w:r w:rsidR="00565DEF" w:rsidRPr="00565DEF">
        <w:rPr>
          <w:rFonts w:ascii="Aptos" w:hAnsi="Aptos"/>
          <w:color w:val="000000" w:themeColor="text1"/>
          <w:sz w:val="18"/>
          <w:szCs w:val="18"/>
        </w:rPr>
        <w:t xml:space="preserve"> in accordance with this agreement in respect of the period specified in that Purchase Orde</w:t>
      </w:r>
      <w:r w:rsidR="00565DEF">
        <w:rPr>
          <w:rFonts w:ascii="Aptos" w:hAnsi="Aptos"/>
          <w:color w:val="000000" w:themeColor="text1"/>
          <w:sz w:val="18"/>
          <w:szCs w:val="18"/>
        </w:rPr>
        <w:t>r</w:t>
      </w:r>
    </w:p>
    <w:p w14:paraId="211CC773" w14:textId="262831D1" w:rsidR="00082590" w:rsidRDefault="00082590" w:rsidP="00565DEF">
      <w:pPr>
        <w:rPr>
          <w:rFonts w:ascii="Aptos" w:hAnsi="Aptos"/>
          <w:color w:val="000000" w:themeColor="text1"/>
          <w:sz w:val="18"/>
          <w:szCs w:val="18"/>
        </w:rPr>
      </w:pPr>
      <w:r w:rsidRPr="001950BC">
        <w:rPr>
          <w:rFonts w:ascii="Aptos" w:hAnsi="Aptos"/>
          <w:b/>
          <w:bCs/>
          <w:color w:val="000000" w:themeColor="text1"/>
          <w:sz w:val="18"/>
          <w:szCs w:val="18"/>
        </w:rPr>
        <w:t>Failure Rate</w:t>
      </w:r>
      <w:r>
        <w:rPr>
          <w:rFonts w:ascii="Aptos" w:hAnsi="Aptos"/>
          <w:color w:val="000000" w:themeColor="text1"/>
          <w:sz w:val="18"/>
          <w:szCs w:val="18"/>
        </w:rPr>
        <w:t xml:space="preserve"> - </w:t>
      </w:r>
      <w:r w:rsidR="001950BC" w:rsidRPr="001950BC">
        <w:rPr>
          <w:rFonts w:ascii="Aptos" w:hAnsi="Aptos"/>
          <w:color w:val="000000" w:themeColor="text1"/>
          <w:sz w:val="18"/>
          <w:szCs w:val="18"/>
        </w:rPr>
        <w:t xml:space="preserve">The percentage of </w:t>
      </w:r>
      <w:r w:rsidR="009E72E7">
        <w:rPr>
          <w:rFonts w:ascii="Aptos" w:hAnsi="Aptos"/>
          <w:color w:val="000000" w:themeColor="text1"/>
          <w:sz w:val="18"/>
          <w:szCs w:val="18"/>
        </w:rPr>
        <w:t>G</w:t>
      </w:r>
      <w:r w:rsidR="001950BC" w:rsidRPr="001950BC">
        <w:rPr>
          <w:rFonts w:ascii="Aptos" w:hAnsi="Aptos"/>
          <w:color w:val="000000" w:themeColor="text1"/>
          <w:sz w:val="18"/>
          <w:szCs w:val="18"/>
        </w:rPr>
        <w:t>oods supplied under a Purchase Order which are found to be defective, non-conforming, or otherwise in breach of the specification</w:t>
      </w:r>
    </w:p>
    <w:p w14:paraId="6B3E74D3" w14:textId="3F1BE584" w:rsidR="00067F9D" w:rsidRDefault="003B6DBF" w:rsidP="00565DEF">
      <w:pPr>
        <w:rPr>
          <w:rFonts w:ascii="Aptos" w:hAnsi="Aptos"/>
          <w:color w:val="000000" w:themeColor="text1"/>
          <w:sz w:val="18"/>
          <w:szCs w:val="18"/>
        </w:rPr>
      </w:pPr>
      <w:r w:rsidRPr="001950BC">
        <w:rPr>
          <w:rFonts w:ascii="Aptos" w:hAnsi="Aptos"/>
          <w:b/>
          <w:bCs/>
          <w:color w:val="000000" w:themeColor="text1"/>
          <w:sz w:val="18"/>
          <w:szCs w:val="18"/>
        </w:rPr>
        <w:t>Confidential Information</w:t>
      </w:r>
      <w:r>
        <w:rPr>
          <w:rFonts w:ascii="Aptos" w:hAnsi="Aptos"/>
          <w:color w:val="000000" w:themeColor="text1"/>
          <w:sz w:val="18"/>
          <w:szCs w:val="18"/>
        </w:rPr>
        <w:t xml:space="preserve"> – </w:t>
      </w:r>
      <w:r w:rsidR="00C53C5E" w:rsidRPr="00C53C5E">
        <w:rPr>
          <w:rFonts w:ascii="Aptos" w:hAnsi="Aptos"/>
          <w:color w:val="000000" w:themeColor="text1"/>
          <w:sz w:val="18"/>
          <w:szCs w:val="18"/>
        </w:rPr>
        <w:t>any information of a confidential nature concerning the business, assets, affairs, customers, clients or suppliers of the other party or of any member of its Group, including information relating to a party’s operations, processes, plans, product information, know-how, designs, trade secrets, software, market opportunities and customers.</w:t>
      </w:r>
    </w:p>
    <w:p w14:paraId="6262009A" w14:textId="40B16CBA" w:rsidR="003B6DBF" w:rsidRDefault="00A350D8" w:rsidP="00565DEF">
      <w:pPr>
        <w:rPr>
          <w:rFonts w:ascii="Aptos" w:hAnsi="Aptos"/>
          <w:color w:val="000000" w:themeColor="text1"/>
          <w:sz w:val="18"/>
          <w:szCs w:val="18"/>
        </w:rPr>
      </w:pPr>
      <w:r w:rsidRPr="001950BC">
        <w:rPr>
          <w:rFonts w:ascii="Aptos" w:hAnsi="Aptos"/>
          <w:b/>
          <w:bCs/>
          <w:color w:val="000000" w:themeColor="text1"/>
          <w:sz w:val="18"/>
          <w:szCs w:val="18"/>
        </w:rPr>
        <w:t>Goods</w:t>
      </w:r>
      <w:r w:rsidR="00F0736C">
        <w:rPr>
          <w:rFonts w:ascii="Aptos" w:hAnsi="Aptos"/>
          <w:color w:val="000000" w:themeColor="text1"/>
          <w:sz w:val="18"/>
          <w:szCs w:val="18"/>
        </w:rPr>
        <w:t xml:space="preserve"> - </w:t>
      </w:r>
      <w:r w:rsidR="002E76FF" w:rsidRPr="002E76FF">
        <w:rPr>
          <w:rFonts w:ascii="Aptos" w:hAnsi="Aptos"/>
          <w:color w:val="000000" w:themeColor="text1"/>
          <w:sz w:val="18"/>
          <w:szCs w:val="18"/>
        </w:rPr>
        <w:t>Any physical products or equipment supplied by the Supplier under a Purchase Order.</w:t>
      </w:r>
    </w:p>
    <w:p w14:paraId="7AC34076" w14:textId="7F39A374" w:rsidR="00A350D8" w:rsidRDefault="00A350D8" w:rsidP="00565DEF">
      <w:pPr>
        <w:rPr>
          <w:rFonts w:ascii="Aptos" w:hAnsi="Aptos"/>
          <w:color w:val="000000" w:themeColor="text1"/>
          <w:sz w:val="18"/>
          <w:szCs w:val="18"/>
        </w:rPr>
      </w:pPr>
      <w:r w:rsidRPr="001950BC">
        <w:rPr>
          <w:rFonts w:ascii="Aptos" w:hAnsi="Aptos"/>
          <w:b/>
          <w:bCs/>
          <w:color w:val="000000" w:themeColor="text1"/>
          <w:sz w:val="18"/>
          <w:szCs w:val="18"/>
        </w:rPr>
        <w:t>Services</w:t>
      </w:r>
      <w:r w:rsidR="00F0736C">
        <w:rPr>
          <w:rFonts w:ascii="Aptos" w:hAnsi="Aptos"/>
          <w:color w:val="000000" w:themeColor="text1"/>
          <w:sz w:val="18"/>
          <w:szCs w:val="18"/>
        </w:rPr>
        <w:t xml:space="preserve"> - </w:t>
      </w:r>
      <w:r w:rsidR="00C91FBB" w:rsidRPr="00C91FBB">
        <w:rPr>
          <w:rFonts w:ascii="Aptos" w:hAnsi="Aptos"/>
          <w:color w:val="000000" w:themeColor="text1"/>
          <w:sz w:val="18"/>
          <w:szCs w:val="18"/>
        </w:rPr>
        <w:t>Any services, support, installation, maintenance or other professional services provided by the Supplier under a Purchase Order</w:t>
      </w:r>
    </w:p>
    <w:p w14:paraId="77ABBC49" w14:textId="11B6F025" w:rsidR="00A350D8" w:rsidRDefault="00A96B00" w:rsidP="00565DEF">
      <w:pPr>
        <w:rPr>
          <w:rFonts w:ascii="Aptos" w:hAnsi="Aptos"/>
          <w:color w:val="000000" w:themeColor="text1"/>
          <w:sz w:val="18"/>
          <w:szCs w:val="18"/>
        </w:rPr>
      </w:pPr>
      <w:r w:rsidRPr="001950BC">
        <w:rPr>
          <w:rFonts w:ascii="Aptos" w:hAnsi="Aptos"/>
          <w:b/>
          <w:bCs/>
          <w:color w:val="000000" w:themeColor="text1"/>
          <w:sz w:val="18"/>
          <w:szCs w:val="18"/>
        </w:rPr>
        <w:t>Purchase Order</w:t>
      </w:r>
      <w:r w:rsidR="00F0736C">
        <w:rPr>
          <w:rFonts w:ascii="Aptos" w:hAnsi="Aptos"/>
          <w:color w:val="000000" w:themeColor="text1"/>
          <w:sz w:val="18"/>
          <w:szCs w:val="18"/>
        </w:rPr>
        <w:t xml:space="preserve"> - </w:t>
      </w:r>
      <w:r w:rsidR="00C91FBB" w:rsidRPr="00C91FBB">
        <w:rPr>
          <w:rFonts w:ascii="Aptos" w:hAnsi="Aptos"/>
          <w:color w:val="000000" w:themeColor="text1"/>
          <w:sz w:val="18"/>
          <w:szCs w:val="18"/>
        </w:rPr>
        <w:t>A written instruction issued by Invisible Systems to the Supplier for the supply of Goods or Services subject to these Conditions</w:t>
      </w:r>
    </w:p>
    <w:p w14:paraId="4539BB0A" w14:textId="1133AE1B" w:rsidR="00455BE2" w:rsidRDefault="00455BE2" w:rsidP="00565DEF">
      <w:pPr>
        <w:rPr>
          <w:rFonts w:ascii="Aptos" w:hAnsi="Aptos"/>
          <w:color w:val="000000" w:themeColor="text1"/>
          <w:sz w:val="18"/>
          <w:szCs w:val="18"/>
        </w:rPr>
      </w:pPr>
      <w:r w:rsidRPr="00EE1007">
        <w:rPr>
          <w:rFonts w:ascii="Aptos" w:hAnsi="Aptos"/>
          <w:b/>
          <w:bCs/>
          <w:color w:val="000000" w:themeColor="text1"/>
          <w:sz w:val="18"/>
          <w:szCs w:val="18"/>
        </w:rPr>
        <w:t>Contractual Agreement</w:t>
      </w:r>
      <w:r>
        <w:rPr>
          <w:rFonts w:ascii="Aptos" w:hAnsi="Aptos"/>
          <w:color w:val="000000" w:themeColor="text1"/>
          <w:sz w:val="18"/>
          <w:szCs w:val="18"/>
        </w:rPr>
        <w:t xml:space="preserve"> </w:t>
      </w:r>
      <w:r w:rsidR="007D7D67">
        <w:rPr>
          <w:rFonts w:ascii="Aptos" w:hAnsi="Aptos"/>
          <w:color w:val="000000" w:themeColor="text1"/>
          <w:sz w:val="18"/>
          <w:szCs w:val="18"/>
        </w:rPr>
        <w:t>–</w:t>
      </w:r>
      <w:r>
        <w:rPr>
          <w:rFonts w:ascii="Aptos" w:hAnsi="Aptos"/>
          <w:color w:val="000000" w:themeColor="text1"/>
          <w:sz w:val="18"/>
          <w:szCs w:val="18"/>
        </w:rPr>
        <w:t xml:space="preserve"> </w:t>
      </w:r>
      <w:r w:rsidR="007D7D67">
        <w:rPr>
          <w:rFonts w:ascii="Aptos" w:hAnsi="Aptos"/>
          <w:color w:val="000000" w:themeColor="text1"/>
          <w:sz w:val="18"/>
          <w:szCs w:val="18"/>
        </w:rPr>
        <w:t>A</w:t>
      </w:r>
      <w:r w:rsidR="00292B39">
        <w:rPr>
          <w:rFonts w:ascii="Aptos" w:hAnsi="Aptos"/>
          <w:color w:val="000000" w:themeColor="text1"/>
          <w:sz w:val="18"/>
          <w:szCs w:val="18"/>
        </w:rPr>
        <w:t xml:space="preserve">n </w:t>
      </w:r>
      <w:r w:rsidR="007D7D67">
        <w:rPr>
          <w:rFonts w:ascii="Aptos" w:hAnsi="Aptos"/>
          <w:color w:val="000000" w:themeColor="text1"/>
          <w:sz w:val="18"/>
          <w:szCs w:val="18"/>
        </w:rPr>
        <w:t>agreement between Invisible Systems and the Supplier</w:t>
      </w:r>
      <w:r w:rsidR="00292B39">
        <w:rPr>
          <w:rFonts w:ascii="Aptos" w:hAnsi="Aptos"/>
          <w:color w:val="000000" w:themeColor="text1"/>
          <w:sz w:val="18"/>
          <w:szCs w:val="18"/>
        </w:rPr>
        <w:t xml:space="preserve"> that </w:t>
      </w:r>
      <w:r w:rsidR="00511CF5">
        <w:rPr>
          <w:rFonts w:ascii="Aptos" w:hAnsi="Aptos"/>
          <w:color w:val="000000" w:themeColor="text1"/>
          <w:sz w:val="18"/>
          <w:szCs w:val="18"/>
        </w:rPr>
        <w:t>supersedes this Agreement to Purchase</w:t>
      </w:r>
    </w:p>
    <w:p w14:paraId="559F2671" w14:textId="29D95534" w:rsidR="00A96B00" w:rsidRDefault="00A96B00" w:rsidP="00883C44">
      <w:pPr>
        <w:rPr>
          <w:rFonts w:ascii="Aptos" w:hAnsi="Aptos"/>
          <w:color w:val="000000" w:themeColor="text1"/>
          <w:sz w:val="18"/>
          <w:szCs w:val="18"/>
        </w:rPr>
      </w:pPr>
      <w:r w:rsidRPr="001950BC">
        <w:rPr>
          <w:rFonts w:ascii="Aptos" w:hAnsi="Aptos"/>
          <w:b/>
          <w:bCs/>
          <w:color w:val="000000" w:themeColor="text1"/>
          <w:sz w:val="18"/>
          <w:szCs w:val="18"/>
        </w:rPr>
        <w:t>Agreement to Purchase</w:t>
      </w:r>
      <w:r w:rsidR="00F0736C">
        <w:rPr>
          <w:rFonts w:ascii="Aptos" w:hAnsi="Aptos"/>
          <w:color w:val="000000" w:themeColor="text1"/>
          <w:sz w:val="18"/>
          <w:szCs w:val="18"/>
        </w:rPr>
        <w:t xml:space="preserve"> - </w:t>
      </w:r>
      <w:r w:rsidR="00883C44" w:rsidRPr="00883C44">
        <w:rPr>
          <w:rFonts w:ascii="Aptos" w:hAnsi="Aptos"/>
          <w:color w:val="000000" w:themeColor="text1"/>
          <w:sz w:val="18"/>
          <w:szCs w:val="18"/>
        </w:rPr>
        <w:t>The contract formed between Invisible Systems and the Supplier, consisting of a Purchase Order, these Terms and Conditions, and any supplementary written agreement</w:t>
      </w:r>
    </w:p>
    <w:p w14:paraId="5CD67155" w14:textId="0AC85A7C" w:rsidR="00FB5C8B" w:rsidRDefault="00FB5C8B" w:rsidP="00883C44">
      <w:pPr>
        <w:rPr>
          <w:rFonts w:ascii="Aptos" w:hAnsi="Aptos"/>
          <w:color w:val="000000" w:themeColor="text1"/>
          <w:sz w:val="18"/>
          <w:szCs w:val="18"/>
        </w:rPr>
      </w:pPr>
      <w:r w:rsidRPr="00E93DE9">
        <w:rPr>
          <w:rFonts w:ascii="Aptos" w:hAnsi="Aptos"/>
          <w:b/>
          <w:bCs/>
          <w:color w:val="000000" w:themeColor="text1"/>
          <w:sz w:val="18"/>
          <w:szCs w:val="18"/>
        </w:rPr>
        <w:t>Business Day</w:t>
      </w:r>
      <w:r>
        <w:rPr>
          <w:rFonts w:ascii="Aptos" w:hAnsi="Aptos"/>
          <w:color w:val="000000" w:themeColor="text1"/>
          <w:sz w:val="18"/>
          <w:szCs w:val="18"/>
        </w:rPr>
        <w:t xml:space="preserve"> – </w:t>
      </w:r>
      <w:r w:rsidR="00E93DE9" w:rsidRPr="00E93DE9">
        <w:rPr>
          <w:rFonts w:ascii="Aptos" w:hAnsi="Aptos"/>
          <w:color w:val="000000" w:themeColor="text1"/>
          <w:sz w:val="18"/>
          <w:szCs w:val="18"/>
        </w:rPr>
        <w:t>a day other than a Saturday, Sunday or public holiday in England, when banks in London are open for business.</w:t>
      </w:r>
    </w:p>
    <w:p w14:paraId="4D99633F" w14:textId="43AFB35D" w:rsidR="00FB5C8B" w:rsidRDefault="00FB5C8B" w:rsidP="00883C44">
      <w:pPr>
        <w:rPr>
          <w:rFonts w:ascii="Aptos" w:hAnsi="Aptos"/>
          <w:color w:val="000000" w:themeColor="text1"/>
          <w:sz w:val="18"/>
          <w:szCs w:val="18"/>
        </w:rPr>
      </w:pPr>
      <w:r w:rsidRPr="00EE1007">
        <w:rPr>
          <w:rFonts w:ascii="Aptos" w:hAnsi="Aptos"/>
          <w:b/>
          <w:bCs/>
          <w:color w:val="000000" w:themeColor="text1"/>
          <w:sz w:val="18"/>
          <w:szCs w:val="18"/>
        </w:rPr>
        <w:t>Expert</w:t>
      </w:r>
      <w:r>
        <w:rPr>
          <w:rFonts w:ascii="Aptos" w:hAnsi="Aptos"/>
          <w:color w:val="000000" w:themeColor="text1"/>
          <w:sz w:val="18"/>
          <w:szCs w:val="18"/>
        </w:rPr>
        <w:t xml:space="preserve"> </w:t>
      </w:r>
      <w:r w:rsidR="00485572">
        <w:rPr>
          <w:rFonts w:ascii="Aptos" w:hAnsi="Aptos"/>
          <w:color w:val="000000" w:themeColor="text1"/>
          <w:sz w:val="18"/>
          <w:szCs w:val="18"/>
        </w:rPr>
        <w:t>–</w:t>
      </w:r>
      <w:r>
        <w:rPr>
          <w:rFonts w:ascii="Aptos" w:hAnsi="Aptos"/>
          <w:color w:val="000000" w:themeColor="text1"/>
          <w:sz w:val="18"/>
          <w:szCs w:val="18"/>
        </w:rPr>
        <w:t xml:space="preserve"> </w:t>
      </w:r>
      <w:r w:rsidR="000C1322" w:rsidRPr="000C1322">
        <w:rPr>
          <w:rFonts w:ascii="Aptos" w:hAnsi="Aptos"/>
          <w:color w:val="000000" w:themeColor="text1"/>
          <w:sz w:val="18"/>
          <w:szCs w:val="18"/>
        </w:rPr>
        <w:t>a person appointed to resolve certain matters as specified in this agreement</w:t>
      </w:r>
    </w:p>
    <w:p w14:paraId="1B4CD70A" w14:textId="77777777" w:rsidR="00883C44" w:rsidRDefault="00883C44" w:rsidP="00883C44">
      <w:pPr>
        <w:rPr>
          <w:rFonts w:ascii="Aptos" w:hAnsi="Aptos"/>
          <w:b/>
          <w:bCs/>
          <w:color w:val="000000" w:themeColor="text1"/>
          <w:sz w:val="18"/>
          <w:szCs w:val="18"/>
        </w:rPr>
      </w:pPr>
    </w:p>
    <w:p w14:paraId="6068A861" w14:textId="77777777" w:rsidR="00664349" w:rsidRPr="008907F9" w:rsidRDefault="00664349" w:rsidP="00883C44">
      <w:pPr>
        <w:rPr>
          <w:rFonts w:ascii="Aptos" w:hAnsi="Aptos"/>
          <w:b/>
          <w:bCs/>
          <w:color w:val="000000" w:themeColor="text1"/>
          <w:sz w:val="18"/>
          <w:szCs w:val="18"/>
        </w:rPr>
      </w:pPr>
    </w:p>
    <w:p w14:paraId="1BF00DFB" w14:textId="6189C0AD" w:rsidR="00777D15" w:rsidRDefault="00777D15"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lastRenderedPageBreak/>
        <w:t xml:space="preserve">Agreement to Purchase </w:t>
      </w:r>
    </w:p>
    <w:p w14:paraId="1BFD3EFA" w14:textId="259B705C" w:rsidR="00BB0991" w:rsidRDefault="00BB0991" w:rsidP="00BB0991">
      <w:pPr>
        <w:pStyle w:val="ListParagraph"/>
        <w:numPr>
          <w:ilvl w:val="1"/>
          <w:numId w:val="12"/>
        </w:numPr>
        <w:rPr>
          <w:rFonts w:ascii="Aptos" w:hAnsi="Aptos"/>
          <w:color w:val="000000" w:themeColor="text1"/>
          <w:sz w:val="18"/>
          <w:szCs w:val="18"/>
        </w:rPr>
      </w:pPr>
      <w:r w:rsidRPr="00BB0991">
        <w:rPr>
          <w:rFonts w:ascii="Aptos" w:hAnsi="Aptos"/>
          <w:color w:val="000000" w:themeColor="text1"/>
          <w:sz w:val="18"/>
          <w:szCs w:val="18"/>
        </w:rPr>
        <w:t>Each Purchase Order shall be issued in writing and specify a M</w:t>
      </w:r>
      <w:r w:rsidR="00A20169">
        <w:rPr>
          <w:rFonts w:ascii="Aptos" w:hAnsi="Aptos"/>
          <w:color w:val="000000" w:themeColor="text1"/>
          <w:sz w:val="18"/>
          <w:szCs w:val="18"/>
        </w:rPr>
        <w:t>aximum</w:t>
      </w:r>
      <w:r w:rsidR="00B35FD1">
        <w:rPr>
          <w:rFonts w:ascii="Aptos" w:hAnsi="Aptos"/>
          <w:color w:val="000000" w:themeColor="text1"/>
          <w:sz w:val="18"/>
          <w:szCs w:val="18"/>
        </w:rPr>
        <w:t xml:space="preserve"> </w:t>
      </w:r>
      <w:r w:rsidRPr="00BB0991">
        <w:rPr>
          <w:rFonts w:ascii="Aptos" w:hAnsi="Aptos"/>
          <w:color w:val="000000" w:themeColor="text1"/>
          <w:sz w:val="18"/>
          <w:szCs w:val="18"/>
        </w:rPr>
        <w:t xml:space="preserve">Purchase Amount. </w:t>
      </w:r>
    </w:p>
    <w:p w14:paraId="7E716AA0" w14:textId="2FAA235A" w:rsidR="001B3C3E" w:rsidRDefault="00DE59F9" w:rsidP="001B3C3E">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Written acceptance </w:t>
      </w:r>
      <w:r w:rsidR="000F5466">
        <w:rPr>
          <w:rFonts w:ascii="Aptos" w:hAnsi="Aptos"/>
          <w:color w:val="000000" w:themeColor="text1"/>
          <w:sz w:val="18"/>
          <w:szCs w:val="18"/>
        </w:rPr>
        <w:t xml:space="preserve">of the </w:t>
      </w:r>
      <w:r w:rsidR="00883C44">
        <w:rPr>
          <w:rFonts w:ascii="Aptos" w:hAnsi="Aptos"/>
          <w:color w:val="000000" w:themeColor="text1"/>
          <w:sz w:val="18"/>
          <w:szCs w:val="18"/>
        </w:rPr>
        <w:t xml:space="preserve">Purchase </w:t>
      </w:r>
      <w:r w:rsidR="00455BE2">
        <w:rPr>
          <w:rFonts w:ascii="Aptos" w:hAnsi="Aptos"/>
          <w:color w:val="000000" w:themeColor="text1"/>
          <w:sz w:val="18"/>
          <w:szCs w:val="18"/>
        </w:rPr>
        <w:t>O</w:t>
      </w:r>
      <w:r w:rsidR="000F5466">
        <w:rPr>
          <w:rFonts w:ascii="Aptos" w:hAnsi="Aptos"/>
          <w:color w:val="000000" w:themeColor="text1"/>
          <w:sz w:val="18"/>
          <w:szCs w:val="18"/>
        </w:rPr>
        <w:t>rder</w:t>
      </w:r>
      <w:r w:rsidR="001B3C3E">
        <w:rPr>
          <w:rFonts w:ascii="Aptos" w:hAnsi="Aptos"/>
          <w:color w:val="000000" w:themeColor="text1"/>
          <w:sz w:val="18"/>
          <w:szCs w:val="18"/>
        </w:rPr>
        <w:t xml:space="preserve">, </w:t>
      </w:r>
      <w:r>
        <w:rPr>
          <w:rFonts w:ascii="Aptos" w:hAnsi="Aptos"/>
          <w:color w:val="000000" w:themeColor="text1"/>
          <w:sz w:val="18"/>
          <w:szCs w:val="18"/>
        </w:rPr>
        <w:t>dispatch o</w:t>
      </w:r>
      <w:r w:rsidR="001B3C3E">
        <w:rPr>
          <w:rFonts w:ascii="Aptos" w:hAnsi="Aptos"/>
          <w:color w:val="000000" w:themeColor="text1"/>
          <w:sz w:val="18"/>
          <w:szCs w:val="18"/>
        </w:rPr>
        <w:t xml:space="preserve">r delivery of the goods, or commencement of the provided </w:t>
      </w:r>
      <w:r w:rsidR="00455BE2">
        <w:rPr>
          <w:rFonts w:ascii="Aptos" w:hAnsi="Aptos"/>
          <w:color w:val="000000" w:themeColor="text1"/>
          <w:sz w:val="18"/>
          <w:szCs w:val="18"/>
        </w:rPr>
        <w:t>S</w:t>
      </w:r>
      <w:r w:rsidR="001B3C3E">
        <w:rPr>
          <w:rFonts w:ascii="Aptos" w:hAnsi="Aptos"/>
          <w:color w:val="000000" w:themeColor="text1"/>
          <w:sz w:val="18"/>
          <w:szCs w:val="18"/>
        </w:rPr>
        <w:t xml:space="preserve">ervices will act as acceptance of these </w:t>
      </w:r>
      <w:r w:rsidR="00315C29">
        <w:rPr>
          <w:rFonts w:ascii="Aptos" w:hAnsi="Aptos"/>
          <w:color w:val="000000" w:themeColor="text1"/>
          <w:sz w:val="18"/>
          <w:szCs w:val="18"/>
        </w:rPr>
        <w:t>conditions of purchase</w:t>
      </w:r>
      <w:r w:rsidR="00B310B0">
        <w:rPr>
          <w:rFonts w:ascii="Aptos" w:hAnsi="Aptos"/>
          <w:color w:val="000000" w:themeColor="text1"/>
          <w:sz w:val="18"/>
          <w:szCs w:val="18"/>
        </w:rPr>
        <w:t xml:space="preserve"> unless otherwise agreed.</w:t>
      </w:r>
    </w:p>
    <w:p w14:paraId="46070A89" w14:textId="76D70811" w:rsidR="004C10B4" w:rsidRPr="001B3C3E" w:rsidRDefault="004C10B4" w:rsidP="001B3C3E">
      <w:pPr>
        <w:pStyle w:val="ListParagraph"/>
        <w:numPr>
          <w:ilvl w:val="1"/>
          <w:numId w:val="12"/>
        </w:numPr>
        <w:rPr>
          <w:rFonts w:ascii="Aptos" w:hAnsi="Aptos"/>
          <w:color w:val="000000" w:themeColor="text1"/>
          <w:sz w:val="18"/>
          <w:szCs w:val="18"/>
        </w:rPr>
      </w:pPr>
      <w:r w:rsidRPr="004C10B4">
        <w:rPr>
          <w:rFonts w:ascii="Aptos" w:hAnsi="Aptos"/>
          <w:color w:val="000000" w:themeColor="text1"/>
          <w:sz w:val="18"/>
          <w:szCs w:val="18"/>
        </w:rPr>
        <w:t xml:space="preserve">No variation of the </w:t>
      </w:r>
      <w:r w:rsidR="00455BE2">
        <w:rPr>
          <w:rFonts w:ascii="Aptos" w:hAnsi="Aptos"/>
          <w:color w:val="000000" w:themeColor="text1"/>
          <w:sz w:val="18"/>
          <w:szCs w:val="18"/>
        </w:rPr>
        <w:t>c</w:t>
      </w:r>
      <w:r w:rsidRPr="004C10B4">
        <w:rPr>
          <w:rFonts w:ascii="Aptos" w:hAnsi="Aptos"/>
          <w:color w:val="000000" w:themeColor="text1"/>
          <w:sz w:val="18"/>
          <w:szCs w:val="18"/>
        </w:rPr>
        <w:t xml:space="preserve">onditions of </w:t>
      </w:r>
      <w:r w:rsidR="00455BE2">
        <w:rPr>
          <w:rFonts w:ascii="Aptos" w:hAnsi="Aptos"/>
          <w:color w:val="000000" w:themeColor="text1"/>
          <w:sz w:val="18"/>
          <w:szCs w:val="18"/>
        </w:rPr>
        <w:t>p</w:t>
      </w:r>
      <w:r w:rsidRPr="004C10B4">
        <w:rPr>
          <w:rFonts w:ascii="Aptos" w:hAnsi="Aptos"/>
          <w:color w:val="000000" w:themeColor="text1"/>
          <w:sz w:val="18"/>
          <w:szCs w:val="18"/>
        </w:rPr>
        <w:t xml:space="preserve">urchase, </w:t>
      </w:r>
      <w:r w:rsidR="000A0348">
        <w:rPr>
          <w:rFonts w:ascii="Aptos" w:hAnsi="Aptos"/>
          <w:color w:val="000000" w:themeColor="text1"/>
          <w:sz w:val="18"/>
          <w:szCs w:val="18"/>
        </w:rPr>
        <w:t xml:space="preserve">Purchase </w:t>
      </w:r>
      <w:r w:rsidRPr="004C10B4">
        <w:rPr>
          <w:rFonts w:ascii="Aptos" w:hAnsi="Aptos"/>
          <w:color w:val="000000" w:themeColor="text1"/>
          <w:sz w:val="18"/>
          <w:szCs w:val="18"/>
        </w:rPr>
        <w:t xml:space="preserve">Order or </w:t>
      </w:r>
      <w:r w:rsidR="000A0348">
        <w:rPr>
          <w:rFonts w:ascii="Aptos" w:hAnsi="Aptos"/>
          <w:color w:val="000000" w:themeColor="text1"/>
          <w:sz w:val="18"/>
          <w:szCs w:val="18"/>
        </w:rPr>
        <w:t xml:space="preserve">Contractual </w:t>
      </w:r>
      <w:r w:rsidRPr="004C10B4">
        <w:rPr>
          <w:rFonts w:ascii="Aptos" w:hAnsi="Aptos"/>
          <w:color w:val="000000" w:themeColor="text1"/>
          <w:sz w:val="18"/>
          <w:szCs w:val="18"/>
        </w:rPr>
        <w:t xml:space="preserve">Agreement shall be binding unless made by written agreement between </w:t>
      </w:r>
      <w:r>
        <w:rPr>
          <w:rFonts w:ascii="Aptos" w:hAnsi="Aptos"/>
          <w:color w:val="000000" w:themeColor="text1"/>
          <w:sz w:val="18"/>
          <w:szCs w:val="18"/>
        </w:rPr>
        <w:t>Invisible System</w:t>
      </w:r>
      <w:r w:rsidR="0000017B">
        <w:rPr>
          <w:rFonts w:ascii="Aptos" w:hAnsi="Aptos"/>
          <w:color w:val="000000" w:themeColor="text1"/>
          <w:sz w:val="18"/>
          <w:szCs w:val="18"/>
        </w:rPr>
        <w:t>s</w:t>
      </w:r>
      <w:r>
        <w:rPr>
          <w:rFonts w:ascii="Aptos" w:hAnsi="Aptos"/>
          <w:color w:val="000000" w:themeColor="text1"/>
          <w:sz w:val="18"/>
          <w:szCs w:val="18"/>
        </w:rPr>
        <w:t xml:space="preserve"> and the supplier. </w:t>
      </w:r>
    </w:p>
    <w:p w14:paraId="457FA8F6" w14:textId="5394B253" w:rsidR="00777D15" w:rsidRDefault="004E07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Price and Payment </w:t>
      </w:r>
    </w:p>
    <w:p w14:paraId="0782BB72" w14:textId="77777777" w:rsidR="00800B78" w:rsidRPr="00800B78" w:rsidRDefault="001D0CF3" w:rsidP="00926A5B">
      <w:pPr>
        <w:pStyle w:val="ListParagraph"/>
        <w:numPr>
          <w:ilvl w:val="1"/>
          <w:numId w:val="12"/>
        </w:numPr>
        <w:rPr>
          <w:rStyle w:val="eop"/>
          <w:rFonts w:ascii="Aptos" w:hAnsi="Aptos"/>
          <w:color w:val="000000" w:themeColor="text1"/>
          <w:sz w:val="18"/>
          <w:szCs w:val="18"/>
        </w:rPr>
      </w:pPr>
      <w:r>
        <w:rPr>
          <w:rStyle w:val="normaltextrun"/>
          <w:rFonts w:ascii="Aptos" w:hAnsi="Aptos"/>
          <w:color w:val="000000"/>
          <w:sz w:val="18"/>
          <w:szCs w:val="18"/>
          <w:shd w:val="clear" w:color="auto" w:fill="FFFFFF"/>
        </w:rPr>
        <w:t>The price of Goods and Services shall be listed on the Purchase Order inclusive of any packaging and insurance costs and be exclusive of value added tax unless otherwise stated.</w:t>
      </w:r>
      <w:r>
        <w:rPr>
          <w:rStyle w:val="eop"/>
          <w:rFonts w:ascii="Aptos" w:hAnsi="Aptos"/>
          <w:color w:val="000000"/>
          <w:sz w:val="18"/>
          <w:szCs w:val="18"/>
          <w:shd w:val="clear" w:color="auto" w:fill="FFFFFF"/>
        </w:rPr>
        <w:t> </w:t>
      </w:r>
    </w:p>
    <w:p w14:paraId="6D3FB2FA" w14:textId="0604F6F5" w:rsidR="00926A5B" w:rsidRPr="00926A5B" w:rsidRDefault="00F46026" w:rsidP="00926A5B">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Any additional payments for</w:t>
      </w:r>
      <w:r w:rsidR="0043420B">
        <w:rPr>
          <w:rFonts w:ascii="Aptos" w:hAnsi="Aptos"/>
          <w:color w:val="000000" w:themeColor="text1"/>
          <w:sz w:val="18"/>
          <w:szCs w:val="18"/>
        </w:rPr>
        <w:t xml:space="preserve"> delivery</w:t>
      </w:r>
      <w:r w:rsidR="00F419C8">
        <w:rPr>
          <w:rFonts w:ascii="Aptos" w:hAnsi="Aptos"/>
          <w:color w:val="000000" w:themeColor="text1"/>
          <w:sz w:val="18"/>
          <w:szCs w:val="18"/>
        </w:rPr>
        <w:t xml:space="preserve"> or other </w:t>
      </w:r>
      <w:r w:rsidR="00907BEB">
        <w:rPr>
          <w:rFonts w:ascii="Aptos" w:hAnsi="Aptos"/>
          <w:color w:val="000000" w:themeColor="text1"/>
          <w:sz w:val="18"/>
          <w:szCs w:val="18"/>
        </w:rPr>
        <w:t>S</w:t>
      </w:r>
      <w:r w:rsidR="00F419C8">
        <w:rPr>
          <w:rFonts w:ascii="Aptos" w:hAnsi="Aptos"/>
          <w:color w:val="000000" w:themeColor="text1"/>
          <w:sz w:val="18"/>
          <w:szCs w:val="18"/>
        </w:rPr>
        <w:t>ervices</w:t>
      </w:r>
      <w:r w:rsidR="0043420B">
        <w:rPr>
          <w:rFonts w:ascii="Aptos" w:hAnsi="Aptos"/>
          <w:color w:val="000000" w:themeColor="text1"/>
          <w:sz w:val="18"/>
          <w:szCs w:val="18"/>
        </w:rPr>
        <w:t xml:space="preserve"> must be listed</w:t>
      </w:r>
      <w:r w:rsidR="00F419C8">
        <w:rPr>
          <w:rFonts w:ascii="Aptos" w:hAnsi="Aptos"/>
          <w:color w:val="000000" w:themeColor="text1"/>
          <w:sz w:val="18"/>
          <w:szCs w:val="18"/>
        </w:rPr>
        <w:t xml:space="preserve"> and priced as agreed</w:t>
      </w:r>
      <w:r w:rsidR="00907BEB">
        <w:rPr>
          <w:rFonts w:ascii="Aptos" w:hAnsi="Aptos"/>
          <w:color w:val="000000" w:themeColor="text1"/>
          <w:sz w:val="18"/>
          <w:szCs w:val="18"/>
        </w:rPr>
        <w:t>.</w:t>
      </w:r>
    </w:p>
    <w:p w14:paraId="7EDACD8E" w14:textId="4F839AE7" w:rsidR="003B7940" w:rsidRDefault="00C329D1" w:rsidP="001B7845">
      <w:pPr>
        <w:pStyle w:val="ListParagraph"/>
        <w:numPr>
          <w:ilvl w:val="1"/>
          <w:numId w:val="12"/>
        </w:numPr>
        <w:rPr>
          <w:rFonts w:ascii="Aptos" w:hAnsi="Aptos"/>
          <w:color w:val="000000" w:themeColor="text1"/>
          <w:sz w:val="18"/>
          <w:szCs w:val="18"/>
        </w:rPr>
      </w:pPr>
      <w:r w:rsidRPr="00C329D1">
        <w:rPr>
          <w:rFonts w:ascii="Aptos" w:hAnsi="Aptos"/>
          <w:color w:val="000000" w:themeColor="text1"/>
          <w:sz w:val="18"/>
          <w:szCs w:val="18"/>
        </w:rPr>
        <w:t xml:space="preserve">The </w:t>
      </w:r>
      <w:r w:rsidR="00907BEB">
        <w:rPr>
          <w:rFonts w:ascii="Aptos" w:hAnsi="Aptos"/>
          <w:color w:val="000000" w:themeColor="text1"/>
          <w:sz w:val="18"/>
          <w:szCs w:val="18"/>
        </w:rPr>
        <w:t>S</w:t>
      </w:r>
      <w:r w:rsidR="00B838E2">
        <w:rPr>
          <w:rFonts w:ascii="Aptos" w:hAnsi="Aptos"/>
          <w:color w:val="000000" w:themeColor="text1"/>
          <w:sz w:val="18"/>
          <w:szCs w:val="18"/>
        </w:rPr>
        <w:t xml:space="preserve">upplier may invoice Invisible Systems on receipt of </w:t>
      </w:r>
      <w:r w:rsidR="00907BEB">
        <w:rPr>
          <w:rFonts w:ascii="Aptos" w:hAnsi="Aptos"/>
          <w:color w:val="000000" w:themeColor="text1"/>
          <w:sz w:val="18"/>
          <w:szCs w:val="18"/>
        </w:rPr>
        <w:t>G</w:t>
      </w:r>
      <w:r w:rsidR="00B838E2">
        <w:rPr>
          <w:rFonts w:ascii="Aptos" w:hAnsi="Aptos"/>
          <w:color w:val="000000" w:themeColor="text1"/>
          <w:sz w:val="18"/>
          <w:szCs w:val="18"/>
        </w:rPr>
        <w:t xml:space="preserve">oods and </w:t>
      </w:r>
      <w:r w:rsidR="00073DB2">
        <w:rPr>
          <w:rFonts w:ascii="Aptos" w:hAnsi="Aptos"/>
          <w:color w:val="000000" w:themeColor="text1"/>
          <w:sz w:val="18"/>
          <w:szCs w:val="18"/>
        </w:rPr>
        <w:t xml:space="preserve">completion of </w:t>
      </w:r>
      <w:r w:rsidR="00907BEB">
        <w:rPr>
          <w:rFonts w:ascii="Aptos" w:hAnsi="Aptos"/>
          <w:color w:val="000000" w:themeColor="text1"/>
          <w:sz w:val="18"/>
          <w:szCs w:val="18"/>
        </w:rPr>
        <w:t>S</w:t>
      </w:r>
      <w:r w:rsidR="00B838E2">
        <w:rPr>
          <w:rFonts w:ascii="Aptos" w:hAnsi="Aptos"/>
          <w:color w:val="000000" w:themeColor="text1"/>
          <w:sz w:val="18"/>
          <w:szCs w:val="18"/>
        </w:rPr>
        <w:t>ervices</w:t>
      </w:r>
      <w:r w:rsidR="008E7C3E">
        <w:rPr>
          <w:rFonts w:ascii="Aptos" w:hAnsi="Aptos"/>
          <w:color w:val="000000" w:themeColor="text1"/>
          <w:sz w:val="18"/>
          <w:szCs w:val="18"/>
        </w:rPr>
        <w:t xml:space="preserve"> </w:t>
      </w:r>
      <w:r w:rsidR="003B7940">
        <w:rPr>
          <w:rFonts w:ascii="Aptos" w:hAnsi="Aptos"/>
          <w:color w:val="000000" w:themeColor="text1"/>
          <w:sz w:val="18"/>
          <w:szCs w:val="18"/>
        </w:rPr>
        <w:t xml:space="preserve">including a </w:t>
      </w:r>
      <w:r w:rsidR="00907BEB">
        <w:rPr>
          <w:rFonts w:ascii="Aptos" w:hAnsi="Aptos"/>
          <w:color w:val="000000" w:themeColor="text1"/>
          <w:sz w:val="18"/>
          <w:szCs w:val="18"/>
        </w:rPr>
        <w:t>P</w:t>
      </w:r>
      <w:r w:rsidR="003B7940">
        <w:rPr>
          <w:rFonts w:ascii="Aptos" w:hAnsi="Aptos"/>
          <w:color w:val="000000" w:themeColor="text1"/>
          <w:sz w:val="18"/>
          <w:szCs w:val="18"/>
        </w:rPr>
        <w:t xml:space="preserve">urchase </w:t>
      </w:r>
      <w:r w:rsidR="00907BEB">
        <w:rPr>
          <w:rFonts w:ascii="Aptos" w:hAnsi="Aptos"/>
          <w:color w:val="000000" w:themeColor="text1"/>
          <w:sz w:val="18"/>
          <w:szCs w:val="18"/>
        </w:rPr>
        <w:t>O</w:t>
      </w:r>
      <w:r w:rsidR="003B7940">
        <w:rPr>
          <w:rFonts w:ascii="Aptos" w:hAnsi="Aptos"/>
          <w:color w:val="000000" w:themeColor="text1"/>
          <w:sz w:val="18"/>
          <w:szCs w:val="18"/>
        </w:rPr>
        <w:t>rder reference on the invoice.</w:t>
      </w:r>
    </w:p>
    <w:p w14:paraId="1740F98C" w14:textId="7318BEFD" w:rsidR="000717D7" w:rsidRDefault="00105388" w:rsidP="001B7845">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Invisible Systems will pay all invoices on 60</w:t>
      </w:r>
      <w:r w:rsidR="0000017B">
        <w:rPr>
          <w:rFonts w:ascii="Aptos" w:hAnsi="Aptos"/>
          <w:color w:val="000000" w:themeColor="text1"/>
          <w:sz w:val="18"/>
          <w:szCs w:val="18"/>
        </w:rPr>
        <w:t xml:space="preserve"> days end of month</w:t>
      </w:r>
      <w:r>
        <w:rPr>
          <w:rFonts w:ascii="Aptos" w:hAnsi="Aptos"/>
          <w:color w:val="000000" w:themeColor="text1"/>
          <w:sz w:val="18"/>
          <w:szCs w:val="18"/>
        </w:rPr>
        <w:t xml:space="preserve"> terms unless otherwise </w:t>
      </w:r>
      <w:r w:rsidR="00307A2B">
        <w:rPr>
          <w:rFonts w:ascii="Aptos" w:hAnsi="Aptos"/>
          <w:color w:val="000000" w:themeColor="text1"/>
          <w:sz w:val="18"/>
          <w:szCs w:val="18"/>
        </w:rPr>
        <w:t xml:space="preserve">agreed and </w:t>
      </w:r>
      <w:r>
        <w:rPr>
          <w:rFonts w:ascii="Aptos" w:hAnsi="Aptos"/>
          <w:color w:val="000000" w:themeColor="text1"/>
          <w:sz w:val="18"/>
          <w:szCs w:val="18"/>
        </w:rPr>
        <w:t xml:space="preserve">stated in a Purchase Order or </w:t>
      </w:r>
      <w:r w:rsidR="004618E8">
        <w:rPr>
          <w:rFonts w:ascii="Aptos" w:hAnsi="Aptos"/>
          <w:color w:val="000000" w:themeColor="text1"/>
          <w:sz w:val="18"/>
          <w:szCs w:val="18"/>
        </w:rPr>
        <w:t xml:space="preserve">Contractual Agreement. </w:t>
      </w:r>
    </w:p>
    <w:p w14:paraId="79656358" w14:textId="01778449" w:rsidR="0019572F" w:rsidRDefault="000717D7" w:rsidP="00335117">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Should Invisible Systems dispute any amounts due on an invoice,</w:t>
      </w:r>
      <w:r w:rsidR="006F42EE">
        <w:rPr>
          <w:rFonts w:ascii="Aptos" w:hAnsi="Aptos"/>
          <w:color w:val="000000" w:themeColor="text1"/>
          <w:sz w:val="18"/>
          <w:szCs w:val="18"/>
        </w:rPr>
        <w:t xml:space="preserve"> notification will be provided within </w:t>
      </w:r>
      <w:r w:rsidR="00EE0F6C">
        <w:rPr>
          <w:rFonts w:ascii="Aptos" w:hAnsi="Aptos"/>
          <w:color w:val="000000" w:themeColor="text1"/>
          <w:sz w:val="18"/>
          <w:szCs w:val="18"/>
        </w:rPr>
        <w:t>5 Business</w:t>
      </w:r>
      <w:r w:rsidR="006F42EE">
        <w:rPr>
          <w:rFonts w:ascii="Aptos" w:hAnsi="Aptos"/>
          <w:color w:val="000000" w:themeColor="text1"/>
          <w:sz w:val="18"/>
          <w:szCs w:val="18"/>
        </w:rPr>
        <w:t xml:space="preserve"> </w:t>
      </w:r>
      <w:r w:rsidR="00EE0F6C">
        <w:rPr>
          <w:rFonts w:ascii="Aptos" w:hAnsi="Aptos"/>
          <w:color w:val="000000" w:themeColor="text1"/>
          <w:sz w:val="18"/>
          <w:szCs w:val="18"/>
        </w:rPr>
        <w:t>D</w:t>
      </w:r>
      <w:r w:rsidR="006F42EE">
        <w:rPr>
          <w:rFonts w:ascii="Aptos" w:hAnsi="Aptos"/>
          <w:color w:val="000000" w:themeColor="text1"/>
          <w:sz w:val="18"/>
          <w:szCs w:val="18"/>
        </w:rPr>
        <w:t xml:space="preserve">ays and </w:t>
      </w:r>
      <w:r w:rsidR="002E7BAC">
        <w:rPr>
          <w:rFonts w:ascii="Aptos" w:hAnsi="Aptos"/>
          <w:color w:val="000000" w:themeColor="text1"/>
          <w:sz w:val="18"/>
          <w:szCs w:val="18"/>
        </w:rPr>
        <w:t xml:space="preserve">the </w:t>
      </w:r>
      <w:r w:rsidR="007321BF">
        <w:rPr>
          <w:rFonts w:ascii="Aptos" w:hAnsi="Aptos"/>
          <w:color w:val="000000" w:themeColor="text1"/>
          <w:sz w:val="18"/>
          <w:szCs w:val="18"/>
        </w:rPr>
        <w:t xml:space="preserve">disputed </w:t>
      </w:r>
      <w:r w:rsidR="006F42EE">
        <w:rPr>
          <w:rFonts w:ascii="Aptos" w:hAnsi="Aptos"/>
          <w:color w:val="000000" w:themeColor="text1"/>
          <w:sz w:val="18"/>
          <w:szCs w:val="18"/>
        </w:rPr>
        <w:t>payment held</w:t>
      </w:r>
      <w:r w:rsidR="00D15A82">
        <w:rPr>
          <w:rFonts w:ascii="Aptos" w:hAnsi="Aptos"/>
          <w:color w:val="000000" w:themeColor="text1"/>
          <w:sz w:val="18"/>
          <w:szCs w:val="18"/>
        </w:rPr>
        <w:t xml:space="preserve"> until the dispute is resolved.</w:t>
      </w:r>
      <w:r w:rsidR="00335117">
        <w:rPr>
          <w:rFonts w:ascii="Aptos" w:hAnsi="Aptos"/>
          <w:color w:val="000000" w:themeColor="text1"/>
          <w:sz w:val="18"/>
          <w:szCs w:val="18"/>
        </w:rPr>
        <w:t xml:space="preserve"> </w:t>
      </w:r>
    </w:p>
    <w:p w14:paraId="53CBC8CB" w14:textId="7D74C422" w:rsidR="00A4051F" w:rsidRPr="00335117" w:rsidRDefault="0019572F" w:rsidP="00335117">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Where </w:t>
      </w:r>
      <w:r w:rsidR="00335117">
        <w:rPr>
          <w:rFonts w:ascii="Aptos" w:hAnsi="Aptos"/>
          <w:color w:val="000000" w:themeColor="text1"/>
          <w:sz w:val="18"/>
          <w:szCs w:val="18"/>
        </w:rPr>
        <w:t xml:space="preserve">parties have not resolved </w:t>
      </w:r>
      <w:r>
        <w:rPr>
          <w:rFonts w:ascii="Aptos" w:hAnsi="Aptos"/>
          <w:color w:val="000000" w:themeColor="text1"/>
          <w:sz w:val="18"/>
          <w:szCs w:val="18"/>
        </w:rPr>
        <w:t>any payment di</w:t>
      </w:r>
      <w:r w:rsidR="00335117">
        <w:rPr>
          <w:rFonts w:ascii="Aptos" w:hAnsi="Aptos"/>
          <w:color w:val="000000" w:themeColor="text1"/>
          <w:sz w:val="18"/>
          <w:szCs w:val="18"/>
        </w:rPr>
        <w:t xml:space="preserve">spute within 60 days of Invisible Systems giving notice </w:t>
      </w:r>
      <w:r w:rsidR="000F0951">
        <w:rPr>
          <w:rFonts w:ascii="Aptos" w:hAnsi="Aptos"/>
          <w:color w:val="000000" w:themeColor="text1"/>
          <w:sz w:val="18"/>
          <w:szCs w:val="18"/>
        </w:rPr>
        <w:t xml:space="preserve">of the dispute </w:t>
      </w:r>
      <w:r w:rsidR="00691321">
        <w:rPr>
          <w:rFonts w:ascii="Aptos" w:hAnsi="Aptos"/>
          <w:color w:val="000000" w:themeColor="text1"/>
          <w:sz w:val="18"/>
          <w:szCs w:val="18"/>
        </w:rPr>
        <w:t>th</w:t>
      </w:r>
      <w:r w:rsidR="00691321" w:rsidRPr="00691321">
        <w:rPr>
          <w:rFonts w:ascii="Aptos" w:hAnsi="Aptos"/>
          <w:color w:val="000000" w:themeColor="text1"/>
          <w:sz w:val="18"/>
          <w:szCs w:val="18"/>
        </w:rPr>
        <w:t xml:space="preserve">e parties shall first </w:t>
      </w:r>
      <w:r w:rsidR="00360559">
        <w:rPr>
          <w:rFonts w:ascii="Aptos" w:hAnsi="Aptos"/>
          <w:color w:val="000000" w:themeColor="text1"/>
          <w:sz w:val="18"/>
          <w:szCs w:val="18"/>
        </w:rPr>
        <w:t xml:space="preserve">identify and </w:t>
      </w:r>
      <w:r w:rsidR="00691321" w:rsidRPr="00691321">
        <w:rPr>
          <w:rFonts w:ascii="Aptos" w:hAnsi="Aptos"/>
          <w:color w:val="000000" w:themeColor="text1"/>
          <w:sz w:val="18"/>
          <w:szCs w:val="18"/>
        </w:rPr>
        <w:t>agree on the appointment of an independent Expert</w:t>
      </w:r>
      <w:r>
        <w:rPr>
          <w:rFonts w:ascii="Aptos" w:hAnsi="Aptos"/>
          <w:color w:val="000000" w:themeColor="text1"/>
          <w:sz w:val="18"/>
          <w:szCs w:val="18"/>
        </w:rPr>
        <w:t xml:space="preserve">, to whom each party shall bear their own costs, </w:t>
      </w:r>
      <w:r w:rsidR="00AB4EE0">
        <w:rPr>
          <w:rFonts w:ascii="Aptos" w:hAnsi="Aptos"/>
          <w:color w:val="000000" w:themeColor="text1"/>
          <w:sz w:val="18"/>
          <w:szCs w:val="18"/>
        </w:rPr>
        <w:t>and that expert shall</w:t>
      </w:r>
      <w:r w:rsidR="00BB1CD4" w:rsidRPr="00BB1CD4">
        <w:rPr>
          <w:rFonts w:ascii="Aptos" w:hAnsi="Aptos"/>
          <w:color w:val="000000" w:themeColor="text1"/>
          <w:sz w:val="18"/>
          <w:szCs w:val="18"/>
        </w:rPr>
        <w:t xml:space="preserve"> determine the matters referred to the Expert under the agreement. The Expert may award interest as part of their decision. The Expert's written decision on the matters referred to the Expert shall be </w:t>
      </w:r>
      <w:r w:rsidR="00907FEF">
        <w:rPr>
          <w:rFonts w:ascii="Aptos" w:hAnsi="Aptos"/>
          <w:color w:val="000000" w:themeColor="text1"/>
          <w:sz w:val="18"/>
          <w:szCs w:val="18"/>
        </w:rPr>
        <w:t xml:space="preserve">free from liability, </w:t>
      </w:r>
      <w:r w:rsidR="00BB1CD4" w:rsidRPr="00BB1CD4">
        <w:rPr>
          <w:rFonts w:ascii="Aptos" w:hAnsi="Aptos"/>
          <w:color w:val="000000" w:themeColor="text1"/>
          <w:sz w:val="18"/>
          <w:szCs w:val="18"/>
        </w:rPr>
        <w:t>final and binding on the parties in the absence of manifest error or fraud.</w:t>
      </w:r>
    </w:p>
    <w:p w14:paraId="4DDDBF99" w14:textId="20F6889E" w:rsidR="00FF5A6D" w:rsidRDefault="00FF5A6D" w:rsidP="00FF5A6D">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Invisible Systems </w:t>
      </w:r>
      <w:r w:rsidRPr="00FF5A6D">
        <w:rPr>
          <w:rFonts w:ascii="Aptos" w:hAnsi="Aptos"/>
          <w:color w:val="000000" w:themeColor="text1"/>
          <w:sz w:val="18"/>
          <w:szCs w:val="18"/>
        </w:rPr>
        <w:t xml:space="preserve">shall be entitled to set off against any sum due to the Supplier any sum owed to </w:t>
      </w:r>
      <w:r>
        <w:rPr>
          <w:rFonts w:ascii="Aptos" w:hAnsi="Aptos"/>
          <w:color w:val="000000" w:themeColor="text1"/>
          <w:sz w:val="18"/>
          <w:szCs w:val="18"/>
        </w:rPr>
        <w:t>Invisible Systems</w:t>
      </w:r>
      <w:r w:rsidRPr="00FF5A6D">
        <w:rPr>
          <w:rFonts w:ascii="Aptos" w:hAnsi="Aptos"/>
          <w:color w:val="000000" w:themeColor="text1"/>
          <w:sz w:val="18"/>
          <w:szCs w:val="18"/>
        </w:rPr>
        <w:t xml:space="preserve"> by the Supplier</w:t>
      </w:r>
      <w:r>
        <w:rPr>
          <w:rFonts w:ascii="Aptos" w:hAnsi="Aptos"/>
          <w:color w:val="000000" w:themeColor="text1"/>
          <w:sz w:val="18"/>
          <w:szCs w:val="18"/>
        </w:rPr>
        <w:t>.</w:t>
      </w:r>
    </w:p>
    <w:p w14:paraId="68B5B0B4" w14:textId="73D502EA" w:rsidR="004E079A" w:rsidRDefault="004E079A" w:rsidP="003B069D">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Quality and Description </w:t>
      </w:r>
    </w:p>
    <w:p w14:paraId="7D8A09AB" w14:textId="098C83B5" w:rsidR="00B224C4" w:rsidRDefault="00123858" w:rsidP="00B224C4">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Any supplied Goods and Service shall </w:t>
      </w:r>
      <w:r w:rsidRPr="00123858">
        <w:rPr>
          <w:rFonts w:ascii="Aptos" w:hAnsi="Aptos"/>
          <w:color w:val="000000" w:themeColor="text1"/>
          <w:sz w:val="18"/>
          <w:szCs w:val="18"/>
        </w:rPr>
        <w:t xml:space="preserve">correspond with their description and any applicable </w:t>
      </w:r>
      <w:r w:rsidR="00362CC2">
        <w:rPr>
          <w:rFonts w:ascii="Aptos" w:hAnsi="Aptos"/>
          <w:color w:val="000000" w:themeColor="text1"/>
          <w:sz w:val="18"/>
          <w:szCs w:val="18"/>
        </w:rPr>
        <w:t>s</w:t>
      </w:r>
      <w:r w:rsidRPr="00123858">
        <w:rPr>
          <w:rFonts w:ascii="Aptos" w:hAnsi="Aptos"/>
          <w:color w:val="000000" w:themeColor="text1"/>
          <w:sz w:val="18"/>
          <w:szCs w:val="18"/>
        </w:rPr>
        <w:t>pecification</w:t>
      </w:r>
      <w:r w:rsidR="00362CC2">
        <w:rPr>
          <w:rFonts w:ascii="Aptos" w:hAnsi="Aptos"/>
          <w:color w:val="000000" w:themeColor="text1"/>
          <w:sz w:val="18"/>
          <w:szCs w:val="18"/>
        </w:rPr>
        <w:t>s</w:t>
      </w:r>
      <w:r w:rsidR="009406F8">
        <w:rPr>
          <w:rFonts w:ascii="Aptos" w:hAnsi="Aptos"/>
          <w:color w:val="000000" w:themeColor="text1"/>
          <w:sz w:val="18"/>
          <w:szCs w:val="18"/>
        </w:rPr>
        <w:t>.</w:t>
      </w:r>
    </w:p>
    <w:p w14:paraId="70288D03" w14:textId="261B0DF1" w:rsidR="00362CC2" w:rsidRDefault="00362CC2" w:rsidP="00B224C4">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C</w:t>
      </w:r>
      <w:r w:rsidRPr="00362CC2">
        <w:rPr>
          <w:rFonts w:ascii="Aptos" w:hAnsi="Aptos"/>
          <w:color w:val="000000" w:themeColor="text1"/>
          <w:sz w:val="18"/>
          <w:szCs w:val="18"/>
        </w:rPr>
        <w:t xml:space="preserve">orrespond in all respects with any samples provided by the Supplier to </w:t>
      </w:r>
      <w:r>
        <w:rPr>
          <w:rFonts w:ascii="Aptos" w:hAnsi="Aptos"/>
          <w:color w:val="000000" w:themeColor="text1"/>
          <w:sz w:val="18"/>
          <w:szCs w:val="18"/>
        </w:rPr>
        <w:t>Invisible Systems</w:t>
      </w:r>
    </w:p>
    <w:p w14:paraId="56DEA414" w14:textId="2CEC7B65" w:rsidR="00362CC2" w:rsidRDefault="005A7657" w:rsidP="00B224C4">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C</w:t>
      </w:r>
      <w:r w:rsidRPr="005A7657">
        <w:rPr>
          <w:rFonts w:ascii="Aptos" w:hAnsi="Aptos"/>
          <w:color w:val="000000" w:themeColor="text1"/>
          <w:sz w:val="18"/>
          <w:szCs w:val="18"/>
        </w:rPr>
        <w:t>omply with all applicable regulations and other legal requirements concerning the manufacture, packaging, carriage, packing and delivery of the Goods and the performance of the Services.</w:t>
      </w:r>
    </w:p>
    <w:p w14:paraId="555D22C0" w14:textId="0201AF3E" w:rsidR="00555C11" w:rsidRPr="00A506CD" w:rsidRDefault="00555C11" w:rsidP="00A506CD">
      <w:pPr>
        <w:pStyle w:val="ListParagraph"/>
        <w:numPr>
          <w:ilvl w:val="1"/>
          <w:numId w:val="12"/>
        </w:numPr>
        <w:rPr>
          <w:rFonts w:ascii="Aptos" w:hAnsi="Aptos"/>
          <w:color w:val="000000" w:themeColor="text1"/>
          <w:sz w:val="18"/>
          <w:szCs w:val="18"/>
        </w:rPr>
      </w:pPr>
      <w:r w:rsidRPr="00555C11">
        <w:rPr>
          <w:rFonts w:ascii="Aptos" w:hAnsi="Aptos"/>
          <w:color w:val="000000" w:themeColor="text1"/>
          <w:sz w:val="18"/>
          <w:szCs w:val="18"/>
        </w:rPr>
        <w:t xml:space="preserve">The </w:t>
      </w:r>
      <w:r>
        <w:rPr>
          <w:rFonts w:ascii="Aptos" w:hAnsi="Aptos"/>
          <w:color w:val="000000" w:themeColor="text1"/>
          <w:sz w:val="18"/>
          <w:szCs w:val="18"/>
        </w:rPr>
        <w:t>S</w:t>
      </w:r>
      <w:r w:rsidRPr="00555C11">
        <w:rPr>
          <w:rFonts w:ascii="Aptos" w:hAnsi="Aptos"/>
          <w:color w:val="000000" w:themeColor="text1"/>
          <w:sz w:val="18"/>
          <w:szCs w:val="18"/>
        </w:rPr>
        <w:t xml:space="preserve">upplier must maintain a fully traceable quality history for all products supplied, including component and batch-level tracking. Upon request, the </w:t>
      </w:r>
      <w:r w:rsidR="00A506CD">
        <w:rPr>
          <w:rFonts w:ascii="Aptos" w:hAnsi="Aptos"/>
          <w:color w:val="000000" w:themeColor="text1"/>
          <w:sz w:val="18"/>
          <w:szCs w:val="18"/>
        </w:rPr>
        <w:t>S</w:t>
      </w:r>
      <w:r w:rsidRPr="00555C11">
        <w:rPr>
          <w:rFonts w:ascii="Aptos" w:hAnsi="Aptos"/>
          <w:color w:val="000000" w:themeColor="text1"/>
          <w:sz w:val="18"/>
          <w:szCs w:val="18"/>
        </w:rPr>
        <w:t>upplier shall promptly provide traceability information for any unit or component relative to the purchase order.</w:t>
      </w:r>
    </w:p>
    <w:p w14:paraId="54662347" w14:textId="1E7D3091" w:rsidR="004E079A" w:rsidRDefault="004E07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Inspection and Testing </w:t>
      </w:r>
    </w:p>
    <w:p w14:paraId="2EBA3952" w14:textId="6C911D41" w:rsidR="008E0347" w:rsidRDefault="00557336" w:rsidP="008E0347">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No more than once per year</w:t>
      </w:r>
      <w:r w:rsidR="008E0347">
        <w:rPr>
          <w:rFonts w:ascii="Aptos" w:hAnsi="Aptos"/>
          <w:color w:val="000000" w:themeColor="text1"/>
          <w:sz w:val="18"/>
          <w:szCs w:val="18"/>
        </w:rPr>
        <w:t xml:space="preserve"> during </w:t>
      </w:r>
      <w:r>
        <w:rPr>
          <w:rFonts w:ascii="Aptos" w:hAnsi="Aptos"/>
          <w:color w:val="000000" w:themeColor="text1"/>
          <w:sz w:val="18"/>
          <w:szCs w:val="18"/>
        </w:rPr>
        <w:t>term</w:t>
      </w:r>
      <w:r w:rsidR="00852C9C">
        <w:rPr>
          <w:rFonts w:ascii="Aptos" w:hAnsi="Aptos"/>
          <w:color w:val="000000" w:themeColor="text1"/>
          <w:sz w:val="18"/>
          <w:szCs w:val="18"/>
        </w:rPr>
        <w:t xml:space="preserve"> of this agreement</w:t>
      </w:r>
      <w:r>
        <w:rPr>
          <w:rFonts w:ascii="Aptos" w:hAnsi="Aptos"/>
          <w:color w:val="000000" w:themeColor="text1"/>
          <w:sz w:val="18"/>
          <w:szCs w:val="18"/>
        </w:rPr>
        <w:t xml:space="preserve">, or 12 months following </w:t>
      </w:r>
      <w:r w:rsidR="00ED1575">
        <w:rPr>
          <w:rFonts w:ascii="Aptos" w:hAnsi="Aptos"/>
          <w:color w:val="000000" w:themeColor="text1"/>
          <w:sz w:val="18"/>
          <w:szCs w:val="18"/>
        </w:rPr>
        <w:t>the provision of a Purchase Order</w:t>
      </w:r>
      <w:r w:rsidR="008E0347" w:rsidRPr="008E0347">
        <w:rPr>
          <w:rFonts w:ascii="Aptos" w:hAnsi="Aptos"/>
          <w:color w:val="000000" w:themeColor="text1"/>
          <w:sz w:val="18"/>
          <w:szCs w:val="18"/>
        </w:rPr>
        <w:t xml:space="preserve">, </w:t>
      </w:r>
      <w:r w:rsidR="008E0347">
        <w:rPr>
          <w:rFonts w:ascii="Aptos" w:hAnsi="Aptos"/>
          <w:color w:val="000000" w:themeColor="text1"/>
          <w:sz w:val="18"/>
          <w:szCs w:val="18"/>
        </w:rPr>
        <w:t>Invisible Systems</w:t>
      </w:r>
      <w:r w:rsidR="008E0347" w:rsidRPr="008E0347">
        <w:rPr>
          <w:rFonts w:ascii="Aptos" w:hAnsi="Aptos"/>
          <w:color w:val="000000" w:themeColor="text1"/>
          <w:sz w:val="18"/>
          <w:szCs w:val="18"/>
        </w:rPr>
        <w:t xml:space="preserve"> shall have the right to enter the </w:t>
      </w:r>
      <w:r w:rsidR="008E0347">
        <w:rPr>
          <w:rFonts w:ascii="Aptos" w:hAnsi="Aptos"/>
          <w:color w:val="000000" w:themeColor="text1"/>
          <w:sz w:val="18"/>
          <w:szCs w:val="18"/>
        </w:rPr>
        <w:t>Suppliers premises</w:t>
      </w:r>
      <w:r w:rsidR="00ED1575">
        <w:rPr>
          <w:rFonts w:ascii="Aptos" w:hAnsi="Aptos"/>
          <w:color w:val="000000" w:themeColor="text1"/>
          <w:sz w:val="18"/>
          <w:szCs w:val="18"/>
        </w:rPr>
        <w:t xml:space="preserve"> during Business Hours</w:t>
      </w:r>
      <w:r w:rsidR="00CD491E">
        <w:rPr>
          <w:rFonts w:ascii="Aptos" w:hAnsi="Aptos"/>
          <w:color w:val="000000" w:themeColor="text1"/>
          <w:sz w:val="18"/>
          <w:szCs w:val="18"/>
        </w:rPr>
        <w:t xml:space="preserve"> and on reasonable notice</w:t>
      </w:r>
      <w:r w:rsidR="00ED1575">
        <w:rPr>
          <w:rFonts w:ascii="Aptos" w:hAnsi="Aptos"/>
          <w:color w:val="000000" w:themeColor="text1"/>
          <w:sz w:val="18"/>
          <w:szCs w:val="18"/>
        </w:rPr>
        <w:t xml:space="preserve"> to</w:t>
      </w:r>
      <w:r w:rsidR="005017FC">
        <w:rPr>
          <w:rFonts w:ascii="Aptos" w:hAnsi="Aptos"/>
          <w:color w:val="000000" w:themeColor="text1"/>
          <w:sz w:val="18"/>
          <w:szCs w:val="18"/>
        </w:rPr>
        <w:t>:</w:t>
      </w:r>
    </w:p>
    <w:p w14:paraId="22B684CD" w14:textId="2548806E" w:rsidR="00ED1575" w:rsidRDefault="009E5E2A" w:rsidP="00ED1575">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Inspect</w:t>
      </w:r>
      <w:r w:rsidR="00F02ADC">
        <w:rPr>
          <w:rFonts w:ascii="Aptos" w:hAnsi="Aptos"/>
          <w:color w:val="000000" w:themeColor="text1"/>
          <w:sz w:val="18"/>
          <w:szCs w:val="18"/>
        </w:rPr>
        <w:t>, take samples and</w:t>
      </w:r>
      <w:r>
        <w:rPr>
          <w:rFonts w:ascii="Aptos" w:hAnsi="Aptos"/>
          <w:color w:val="000000" w:themeColor="text1"/>
          <w:sz w:val="18"/>
          <w:szCs w:val="18"/>
        </w:rPr>
        <w:t xml:space="preserve"> test goods</w:t>
      </w:r>
      <w:r w:rsidR="00E3775E">
        <w:rPr>
          <w:rFonts w:ascii="Aptos" w:hAnsi="Aptos"/>
          <w:color w:val="000000" w:themeColor="text1"/>
          <w:sz w:val="18"/>
          <w:szCs w:val="18"/>
        </w:rPr>
        <w:t>.</w:t>
      </w:r>
    </w:p>
    <w:p w14:paraId="2FB46B3C" w14:textId="6973B368" w:rsidR="009E5E2A" w:rsidRDefault="00BD5BEC" w:rsidP="00ED1575">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 xml:space="preserve">Review and take copies of any applicable test </w:t>
      </w:r>
      <w:r w:rsidR="00255BA3">
        <w:rPr>
          <w:rFonts w:ascii="Aptos" w:hAnsi="Aptos"/>
          <w:color w:val="000000" w:themeColor="text1"/>
          <w:sz w:val="18"/>
          <w:szCs w:val="18"/>
        </w:rPr>
        <w:t>sheets and records for the purpose of auditing compliance</w:t>
      </w:r>
      <w:r w:rsidR="00E3775E">
        <w:rPr>
          <w:rFonts w:ascii="Aptos" w:hAnsi="Aptos"/>
          <w:color w:val="000000" w:themeColor="text1"/>
          <w:sz w:val="18"/>
          <w:szCs w:val="18"/>
        </w:rPr>
        <w:t>.</w:t>
      </w:r>
    </w:p>
    <w:p w14:paraId="09ECF309" w14:textId="12752C12" w:rsidR="00D75EC4" w:rsidRDefault="00D75EC4" w:rsidP="00D75EC4">
      <w:pPr>
        <w:pStyle w:val="ListParagraph"/>
        <w:numPr>
          <w:ilvl w:val="1"/>
          <w:numId w:val="12"/>
        </w:numPr>
        <w:rPr>
          <w:rFonts w:ascii="Aptos" w:hAnsi="Aptos"/>
          <w:color w:val="000000" w:themeColor="text1"/>
          <w:sz w:val="18"/>
          <w:szCs w:val="18"/>
        </w:rPr>
      </w:pPr>
      <w:r w:rsidRPr="00D75EC4">
        <w:rPr>
          <w:rFonts w:ascii="Aptos" w:hAnsi="Aptos"/>
          <w:color w:val="000000" w:themeColor="text1"/>
          <w:sz w:val="18"/>
          <w:szCs w:val="18"/>
        </w:rPr>
        <w:t xml:space="preserve">If, </w:t>
      </w:r>
      <w:r w:rsidR="003319D2" w:rsidRPr="00D75EC4">
        <w:rPr>
          <w:rFonts w:ascii="Aptos" w:hAnsi="Aptos"/>
          <w:color w:val="000000" w:themeColor="text1"/>
          <w:sz w:val="18"/>
          <w:szCs w:val="18"/>
        </w:rPr>
        <w:t>because of</w:t>
      </w:r>
      <w:r w:rsidRPr="00D75EC4">
        <w:rPr>
          <w:rFonts w:ascii="Aptos" w:hAnsi="Aptos"/>
          <w:color w:val="000000" w:themeColor="text1"/>
          <w:sz w:val="18"/>
          <w:szCs w:val="18"/>
        </w:rPr>
        <w:t xml:space="preserve"> such inspection or testing, </w:t>
      </w:r>
      <w:r>
        <w:rPr>
          <w:rFonts w:ascii="Aptos" w:hAnsi="Aptos"/>
          <w:color w:val="000000" w:themeColor="text1"/>
          <w:sz w:val="18"/>
          <w:szCs w:val="18"/>
        </w:rPr>
        <w:t>Invisible Systems</w:t>
      </w:r>
      <w:r w:rsidRPr="00D75EC4">
        <w:rPr>
          <w:rFonts w:ascii="Aptos" w:hAnsi="Aptos"/>
          <w:color w:val="000000" w:themeColor="text1"/>
          <w:sz w:val="18"/>
          <w:szCs w:val="18"/>
        </w:rPr>
        <w:t xml:space="preserve"> is of the opinion that the Goods do not comply with the</w:t>
      </w:r>
      <w:r>
        <w:rPr>
          <w:rFonts w:ascii="Aptos" w:hAnsi="Aptos"/>
          <w:color w:val="000000" w:themeColor="text1"/>
          <w:sz w:val="18"/>
          <w:szCs w:val="18"/>
        </w:rPr>
        <w:t xml:space="preserve"> defined </w:t>
      </w:r>
      <w:r w:rsidR="00670275">
        <w:rPr>
          <w:rFonts w:ascii="Aptos" w:hAnsi="Aptos"/>
          <w:color w:val="000000" w:themeColor="text1"/>
          <w:sz w:val="18"/>
          <w:szCs w:val="18"/>
        </w:rPr>
        <w:t>q</w:t>
      </w:r>
      <w:r>
        <w:rPr>
          <w:rFonts w:ascii="Aptos" w:hAnsi="Aptos"/>
          <w:color w:val="000000" w:themeColor="text1"/>
          <w:sz w:val="18"/>
          <w:szCs w:val="18"/>
        </w:rPr>
        <w:t xml:space="preserve">uality standards </w:t>
      </w:r>
      <w:r w:rsidRPr="00D75EC4">
        <w:rPr>
          <w:rFonts w:ascii="Aptos" w:hAnsi="Aptos"/>
          <w:color w:val="000000" w:themeColor="text1"/>
          <w:sz w:val="18"/>
          <w:szCs w:val="18"/>
        </w:rPr>
        <w:t>or are unlikely on completion of manufacture or processing so to comply, the Supplier shall immediately take such steps as may be necessary t</w:t>
      </w:r>
      <w:r>
        <w:rPr>
          <w:rFonts w:ascii="Aptos" w:hAnsi="Aptos"/>
          <w:color w:val="000000" w:themeColor="text1"/>
          <w:sz w:val="18"/>
          <w:szCs w:val="18"/>
        </w:rPr>
        <w:t xml:space="preserve">o </w:t>
      </w:r>
      <w:r w:rsidRPr="00D75EC4">
        <w:rPr>
          <w:rFonts w:ascii="Aptos" w:hAnsi="Aptos"/>
          <w:color w:val="000000" w:themeColor="text1"/>
          <w:sz w:val="18"/>
          <w:szCs w:val="18"/>
        </w:rPr>
        <w:t>comply with the Agreement.</w:t>
      </w:r>
    </w:p>
    <w:p w14:paraId="38E3BACE" w14:textId="16B68682" w:rsidR="00255BA3" w:rsidRDefault="007D55A3" w:rsidP="007D55A3">
      <w:pPr>
        <w:pStyle w:val="ListParagraph"/>
        <w:numPr>
          <w:ilvl w:val="1"/>
          <w:numId w:val="12"/>
        </w:numPr>
        <w:rPr>
          <w:rFonts w:ascii="Aptos" w:hAnsi="Aptos"/>
          <w:color w:val="000000" w:themeColor="text1"/>
          <w:sz w:val="18"/>
          <w:szCs w:val="18"/>
        </w:rPr>
      </w:pPr>
      <w:r w:rsidRPr="007D55A3">
        <w:rPr>
          <w:rFonts w:ascii="Aptos" w:hAnsi="Aptos"/>
          <w:color w:val="000000" w:themeColor="text1"/>
          <w:sz w:val="18"/>
          <w:szCs w:val="18"/>
        </w:rPr>
        <w:t xml:space="preserve">For the avoidance of doubt such inspection or right to inspect shall not constitute acceptance or approval by </w:t>
      </w:r>
      <w:r>
        <w:rPr>
          <w:rFonts w:ascii="Aptos" w:hAnsi="Aptos"/>
          <w:color w:val="000000" w:themeColor="text1"/>
          <w:sz w:val="18"/>
          <w:szCs w:val="18"/>
        </w:rPr>
        <w:t xml:space="preserve">Invisible Systems </w:t>
      </w:r>
      <w:r w:rsidRPr="007D55A3">
        <w:rPr>
          <w:rFonts w:ascii="Aptos" w:hAnsi="Aptos"/>
          <w:color w:val="000000" w:themeColor="text1"/>
          <w:sz w:val="18"/>
          <w:szCs w:val="18"/>
        </w:rPr>
        <w:t>of the Goods or Services</w:t>
      </w:r>
      <w:r w:rsidR="00E3775E">
        <w:rPr>
          <w:rFonts w:ascii="Aptos" w:hAnsi="Aptos"/>
          <w:color w:val="000000" w:themeColor="text1"/>
          <w:sz w:val="18"/>
          <w:szCs w:val="18"/>
        </w:rPr>
        <w:t>.</w:t>
      </w:r>
    </w:p>
    <w:p w14:paraId="429FED70" w14:textId="6F7C0077" w:rsidR="004E079A" w:rsidRDefault="004E07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Delivery </w:t>
      </w:r>
    </w:p>
    <w:p w14:paraId="5C72782C" w14:textId="59BC9018" w:rsidR="009514A8" w:rsidRDefault="008D250E" w:rsidP="00EE3529">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lastRenderedPageBreak/>
        <w:t xml:space="preserve">The Goods should be delivered to and the Services performed at </w:t>
      </w:r>
      <w:r w:rsidR="003E23F1">
        <w:rPr>
          <w:rFonts w:ascii="Aptos" w:hAnsi="Aptos"/>
          <w:color w:val="000000" w:themeColor="text1"/>
          <w:sz w:val="18"/>
          <w:szCs w:val="18"/>
        </w:rPr>
        <w:t xml:space="preserve">the </w:t>
      </w:r>
      <w:r w:rsidR="00A27829">
        <w:rPr>
          <w:rFonts w:ascii="Aptos" w:hAnsi="Aptos"/>
          <w:color w:val="000000" w:themeColor="text1"/>
          <w:sz w:val="18"/>
          <w:szCs w:val="18"/>
        </w:rPr>
        <w:t xml:space="preserve">specified </w:t>
      </w:r>
      <w:r w:rsidR="00E3775E">
        <w:rPr>
          <w:rFonts w:ascii="Aptos" w:hAnsi="Aptos"/>
          <w:color w:val="000000" w:themeColor="text1"/>
          <w:sz w:val="18"/>
          <w:szCs w:val="18"/>
        </w:rPr>
        <w:t>d</w:t>
      </w:r>
      <w:r w:rsidR="00A27829">
        <w:rPr>
          <w:rFonts w:ascii="Aptos" w:hAnsi="Aptos"/>
          <w:color w:val="000000" w:themeColor="text1"/>
          <w:sz w:val="18"/>
          <w:szCs w:val="18"/>
        </w:rPr>
        <w:t xml:space="preserve">elivery </w:t>
      </w:r>
      <w:r w:rsidR="00E3775E">
        <w:rPr>
          <w:rFonts w:ascii="Aptos" w:hAnsi="Aptos"/>
          <w:color w:val="000000" w:themeColor="text1"/>
          <w:sz w:val="18"/>
          <w:szCs w:val="18"/>
        </w:rPr>
        <w:t>a</w:t>
      </w:r>
      <w:r w:rsidR="00A27829">
        <w:rPr>
          <w:rFonts w:ascii="Aptos" w:hAnsi="Aptos"/>
          <w:color w:val="000000" w:themeColor="text1"/>
          <w:sz w:val="18"/>
          <w:szCs w:val="18"/>
        </w:rPr>
        <w:t xml:space="preserve">ddress or as directed to the Supplier by Invisible Systems </w:t>
      </w:r>
      <w:r w:rsidR="00B72CB8">
        <w:rPr>
          <w:rFonts w:ascii="Aptos" w:hAnsi="Aptos"/>
          <w:color w:val="000000" w:themeColor="text1"/>
          <w:sz w:val="18"/>
          <w:szCs w:val="18"/>
        </w:rPr>
        <w:t xml:space="preserve">on the date or during the period set in the </w:t>
      </w:r>
      <w:r w:rsidR="00E3775E">
        <w:rPr>
          <w:rFonts w:ascii="Aptos" w:hAnsi="Aptos"/>
          <w:color w:val="000000" w:themeColor="text1"/>
          <w:sz w:val="18"/>
          <w:szCs w:val="18"/>
        </w:rPr>
        <w:t xml:space="preserve">Purchase </w:t>
      </w:r>
      <w:r w:rsidR="00B72CB8">
        <w:rPr>
          <w:rFonts w:ascii="Aptos" w:hAnsi="Aptos"/>
          <w:color w:val="000000" w:themeColor="text1"/>
          <w:sz w:val="18"/>
          <w:szCs w:val="18"/>
        </w:rPr>
        <w:t xml:space="preserve">Order. </w:t>
      </w:r>
    </w:p>
    <w:p w14:paraId="183535C2" w14:textId="369AD0DA" w:rsidR="00A4229C" w:rsidRDefault="00A4229C" w:rsidP="00EE3529">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Invisible Systems shall be entitled to reject an</w:t>
      </w:r>
      <w:r w:rsidR="00CC20E0">
        <w:rPr>
          <w:rFonts w:ascii="Aptos" w:hAnsi="Aptos"/>
          <w:color w:val="000000" w:themeColor="text1"/>
          <w:sz w:val="18"/>
          <w:szCs w:val="18"/>
        </w:rPr>
        <w:t>y Goods delivered which are not in accordance with the Agreement to Purchase</w:t>
      </w:r>
      <w:r w:rsidR="00EB7E1B">
        <w:rPr>
          <w:rFonts w:ascii="Aptos" w:hAnsi="Aptos"/>
          <w:color w:val="000000" w:themeColor="text1"/>
          <w:sz w:val="18"/>
          <w:szCs w:val="18"/>
        </w:rPr>
        <w:t>.</w:t>
      </w:r>
    </w:p>
    <w:p w14:paraId="4E0485F9" w14:textId="73FC56E8" w:rsidR="00B7661E" w:rsidRDefault="00B7661E" w:rsidP="00EE3529">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No delivery shall be deemed accepted until Invisible Systems has had reasonable time to inspect </w:t>
      </w:r>
      <w:r w:rsidR="00106D3E">
        <w:rPr>
          <w:rFonts w:ascii="Aptos" w:hAnsi="Aptos"/>
          <w:color w:val="000000" w:themeColor="text1"/>
          <w:sz w:val="18"/>
          <w:szCs w:val="18"/>
        </w:rPr>
        <w:t xml:space="preserve">the Goods, or if identified later, within a reasonable timeframe following the </w:t>
      </w:r>
      <w:r w:rsidR="002A1C6C">
        <w:rPr>
          <w:rFonts w:ascii="Aptos" w:hAnsi="Aptos"/>
          <w:color w:val="000000" w:themeColor="text1"/>
          <w:sz w:val="18"/>
          <w:szCs w:val="18"/>
        </w:rPr>
        <w:t xml:space="preserve">identification of the </w:t>
      </w:r>
      <w:r w:rsidR="00EE1007">
        <w:rPr>
          <w:rFonts w:ascii="Aptos" w:hAnsi="Aptos"/>
          <w:color w:val="000000" w:themeColor="text1"/>
          <w:sz w:val="18"/>
          <w:szCs w:val="18"/>
        </w:rPr>
        <w:t>d</w:t>
      </w:r>
      <w:r w:rsidR="00485572">
        <w:rPr>
          <w:rFonts w:ascii="Aptos" w:hAnsi="Aptos"/>
          <w:color w:val="000000" w:themeColor="text1"/>
          <w:sz w:val="18"/>
          <w:szCs w:val="18"/>
        </w:rPr>
        <w:t>e</w:t>
      </w:r>
      <w:r w:rsidR="002A1C6C">
        <w:rPr>
          <w:rFonts w:ascii="Aptos" w:hAnsi="Aptos"/>
          <w:color w:val="000000" w:themeColor="text1"/>
          <w:sz w:val="18"/>
          <w:szCs w:val="18"/>
        </w:rPr>
        <w:t>fect.</w:t>
      </w:r>
    </w:p>
    <w:p w14:paraId="58FE0752" w14:textId="78601159" w:rsidR="00CC20E0" w:rsidRDefault="00E07066" w:rsidP="00EE3529">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If</w:t>
      </w:r>
      <w:r w:rsidR="002A1C6C">
        <w:rPr>
          <w:rFonts w:ascii="Aptos" w:hAnsi="Aptos"/>
          <w:color w:val="000000" w:themeColor="text1"/>
          <w:sz w:val="18"/>
          <w:szCs w:val="18"/>
        </w:rPr>
        <w:t xml:space="preserve"> the Supplier </w:t>
      </w:r>
      <w:r w:rsidR="00E74C4E">
        <w:rPr>
          <w:rFonts w:ascii="Aptos" w:hAnsi="Aptos"/>
          <w:color w:val="000000" w:themeColor="text1"/>
          <w:sz w:val="18"/>
          <w:szCs w:val="18"/>
        </w:rPr>
        <w:t>fails to supply Goods and Services of</w:t>
      </w:r>
      <w:r>
        <w:rPr>
          <w:rFonts w:ascii="Aptos" w:hAnsi="Aptos"/>
          <w:color w:val="000000" w:themeColor="text1"/>
          <w:sz w:val="18"/>
          <w:szCs w:val="18"/>
        </w:rPr>
        <w:t xml:space="preserve"> t</w:t>
      </w:r>
      <w:r w:rsidR="00E74C4E">
        <w:rPr>
          <w:rFonts w:ascii="Aptos" w:hAnsi="Aptos"/>
          <w:color w:val="000000" w:themeColor="text1"/>
          <w:sz w:val="18"/>
          <w:szCs w:val="18"/>
        </w:rPr>
        <w:t>he quality specified or required</w:t>
      </w:r>
      <w:r w:rsidR="007C4209">
        <w:rPr>
          <w:rFonts w:ascii="Aptos" w:hAnsi="Aptos"/>
          <w:color w:val="000000" w:themeColor="text1"/>
          <w:sz w:val="18"/>
          <w:szCs w:val="18"/>
        </w:rPr>
        <w:t xml:space="preserve"> to comply with the Agreement to </w:t>
      </w:r>
      <w:proofErr w:type="gramStart"/>
      <w:r w:rsidR="007C4209">
        <w:rPr>
          <w:rFonts w:ascii="Aptos" w:hAnsi="Aptos"/>
          <w:color w:val="000000" w:themeColor="text1"/>
          <w:sz w:val="18"/>
          <w:szCs w:val="18"/>
        </w:rPr>
        <w:t>Purchase</w:t>
      </w:r>
      <w:proofErr w:type="gramEnd"/>
      <w:r w:rsidR="007C4209">
        <w:rPr>
          <w:rFonts w:ascii="Aptos" w:hAnsi="Aptos"/>
          <w:color w:val="000000" w:themeColor="text1"/>
          <w:sz w:val="18"/>
          <w:szCs w:val="18"/>
        </w:rPr>
        <w:t xml:space="preserve"> then Invisible Systems </w:t>
      </w:r>
      <w:r w:rsidR="00DC131D">
        <w:rPr>
          <w:rFonts w:ascii="Aptos" w:hAnsi="Aptos"/>
          <w:color w:val="000000" w:themeColor="text1"/>
          <w:sz w:val="18"/>
          <w:szCs w:val="18"/>
        </w:rPr>
        <w:t>will be entitled to</w:t>
      </w:r>
      <w:r w:rsidR="007C4209">
        <w:rPr>
          <w:rFonts w:ascii="Aptos" w:hAnsi="Aptos"/>
          <w:color w:val="000000" w:themeColor="text1"/>
          <w:sz w:val="18"/>
          <w:szCs w:val="18"/>
        </w:rPr>
        <w:t>:</w:t>
      </w:r>
    </w:p>
    <w:p w14:paraId="06C322FD" w14:textId="3F40EE7B" w:rsidR="00884D4B" w:rsidRDefault="00884D4B" w:rsidP="007C4209">
      <w:pPr>
        <w:pStyle w:val="ListParagraph"/>
        <w:numPr>
          <w:ilvl w:val="2"/>
          <w:numId w:val="12"/>
        </w:numPr>
        <w:rPr>
          <w:rFonts w:ascii="Aptos" w:hAnsi="Aptos"/>
          <w:color w:val="000000" w:themeColor="text1"/>
          <w:sz w:val="18"/>
          <w:szCs w:val="18"/>
        </w:rPr>
      </w:pPr>
      <w:r w:rsidRPr="00884D4B">
        <w:rPr>
          <w:rFonts w:ascii="Aptos" w:hAnsi="Aptos"/>
          <w:color w:val="000000" w:themeColor="text1"/>
          <w:sz w:val="18"/>
          <w:szCs w:val="18"/>
        </w:rPr>
        <w:t>Invisible Systems reserves the right to reject Goods if the failure rate exceeds 1%</w:t>
      </w:r>
      <w:r w:rsidR="00082590">
        <w:rPr>
          <w:rFonts w:ascii="Aptos" w:hAnsi="Aptos"/>
          <w:color w:val="000000" w:themeColor="text1"/>
          <w:sz w:val="18"/>
          <w:szCs w:val="18"/>
        </w:rPr>
        <w:t xml:space="preserve"> of the M</w:t>
      </w:r>
      <w:r w:rsidR="00A20169">
        <w:rPr>
          <w:rFonts w:ascii="Aptos" w:hAnsi="Aptos"/>
          <w:color w:val="000000" w:themeColor="text1"/>
          <w:sz w:val="18"/>
          <w:szCs w:val="18"/>
        </w:rPr>
        <w:t xml:space="preserve">aximum </w:t>
      </w:r>
      <w:r w:rsidR="00082590">
        <w:rPr>
          <w:rFonts w:ascii="Aptos" w:hAnsi="Aptos"/>
          <w:color w:val="000000" w:themeColor="text1"/>
          <w:sz w:val="18"/>
          <w:szCs w:val="18"/>
        </w:rPr>
        <w:t>Purchase Amount</w:t>
      </w:r>
      <w:r w:rsidR="00485572">
        <w:rPr>
          <w:rFonts w:ascii="Aptos" w:hAnsi="Aptos"/>
          <w:color w:val="000000" w:themeColor="text1"/>
          <w:sz w:val="18"/>
          <w:szCs w:val="18"/>
        </w:rPr>
        <w:t>.</w:t>
      </w:r>
    </w:p>
    <w:p w14:paraId="21EE3E8A" w14:textId="2AE71FDA" w:rsidR="007C4209" w:rsidRDefault="004C5605" w:rsidP="007C4209">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O</w:t>
      </w:r>
      <w:r w:rsidR="00A3407B" w:rsidRPr="00A3407B">
        <w:rPr>
          <w:rFonts w:ascii="Aptos" w:hAnsi="Aptos"/>
          <w:color w:val="000000" w:themeColor="text1"/>
          <w:sz w:val="18"/>
          <w:szCs w:val="18"/>
        </w:rPr>
        <w:t xml:space="preserve">btain equivalent Goods or Services from an alternative source and the Supplier </w:t>
      </w:r>
      <w:r w:rsidR="008A76F0">
        <w:rPr>
          <w:rFonts w:ascii="Aptos" w:hAnsi="Aptos"/>
          <w:color w:val="000000" w:themeColor="text1"/>
          <w:sz w:val="18"/>
          <w:szCs w:val="18"/>
        </w:rPr>
        <w:t>will</w:t>
      </w:r>
      <w:r w:rsidR="00A3407B" w:rsidRPr="00A3407B">
        <w:rPr>
          <w:rFonts w:ascii="Aptos" w:hAnsi="Aptos"/>
          <w:color w:val="000000" w:themeColor="text1"/>
          <w:sz w:val="18"/>
          <w:szCs w:val="18"/>
        </w:rPr>
        <w:t xml:space="preserve"> reimburse </w:t>
      </w:r>
      <w:r w:rsidR="008A76F0">
        <w:rPr>
          <w:rFonts w:ascii="Aptos" w:hAnsi="Aptos"/>
          <w:color w:val="000000" w:themeColor="text1"/>
          <w:sz w:val="18"/>
          <w:szCs w:val="18"/>
        </w:rPr>
        <w:t xml:space="preserve">Invisible Systems </w:t>
      </w:r>
      <w:r w:rsidR="00A3407B" w:rsidRPr="00A3407B">
        <w:rPr>
          <w:rFonts w:ascii="Aptos" w:hAnsi="Aptos"/>
          <w:color w:val="000000" w:themeColor="text1"/>
          <w:sz w:val="18"/>
          <w:szCs w:val="18"/>
        </w:rPr>
        <w:t>for any reasonable additional costs incurred in so doing</w:t>
      </w:r>
      <w:r w:rsidR="00485572">
        <w:rPr>
          <w:rFonts w:ascii="Aptos" w:hAnsi="Aptos"/>
          <w:color w:val="000000" w:themeColor="text1"/>
          <w:sz w:val="18"/>
          <w:szCs w:val="18"/>
        </w:rPr>
        <w:t>.</w:t>
      </w:r>
    </w:p>
    <w:p w14:paraId="5EA58868" w14:textId="610E6D45" w:rsidR="00051ACB" w:rsidRDefault="00485572" w:rsidP="007C4209">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R</w:t>
      </w:r>
      <w:r w:rsidR="00051ACB" w:rsidRPr="00051ACB">
        <w:rPr>
          <w:rFonts w:ascii="Aptos" w:hAnsi="Aptos"/>
          <w:color w:val="000000" w:themeColor="text1"/>
          <w:sz w:val="18"/>
          <w:szCs w:val="18"/>
        </w:rPr>
        <w:t>eject, and to require the Supplier to replace, at no charge, any such Goods</w:t>
      </w:r>
      <w:r w:rsidR="009A6756">
        <w:rPr>
          <w:rFonts w:ascii="Aptos" w:hAnsi="Aptos"/>
          <w:color w:val="000000" w:themeColor="text1"/>
          <w:sz w:val="18"/>
          <w:szCs w:val="18"/>
        </w:rPr>
        <w:t>.</w:t>
      </w:r>
    </w:p>
    <w:p w14:paraId="6ABEFC92" w14:textId="42FDB217" w:rsidR="0049292E" w:rsidRDefault="0049292E" w:rsidP="0049292E">
      <w:pPr>
        <w:pStyle w:val="ListParagraph"/>
        <w:numPr>
          <w:ilvl w:val="1"/>
          <w:numId w:val="12"/>
        </w:numPr>
        <w:rPr>
          <w:rFonts w:ascii="Aptos" w:hAnsi="Aptos"/>
          <w:color w:val="000000" w:themeColor="text1"/>
          <w:sz w:val="18"/>
          <w:szCs w:val="18"/>
        </w:rPr>
      </w:pPr>
      <w:r w:rsidRPr="0049292E">
        <w:rPr>
          <w:rFonts w:ascii="Aptos" w:hAnsi="Aptos"/>
          <w:color w:val="000000" w:themeColor="text1"/>
          <w:sz w:val="18"/>
          <w:szCs w:val="18"/>
        </w:rPr>
        <w:t>Time of delivery of the Goods and of performance of the Services shall be of the essence of the Agreemen</w:t>
      </w:r>
      <w:r>
        <w:rPr>
          <w:rFonts w:ascii="Aptos" w:hAnsi="Aptos"/>
          <w:color w:val="000000" w:themeColor="text1"/>
          <w:sz w:val="18"/>
          <w:szCs w:val="18"/>
        </w:rPr>
        <w:t>t to Purchase</w:t>
      </w:r>
      <w:r w:rsidR="003A25C9">
        <w:rPr>
          <w:rFonts w:ascii="Aptos" w:hAnsi="Aptos"/>
          <w:color w:val="000000" w:themeColor="text1"/>
          <w:sz w:val="18"/>
          <w:szCs w:val="18"/>
        </w:rPr>
        <w:t>.</w:t>
      </w:r>
    </w:p>
    <w:p w14:paraId="1B02F2B8" w14:textId="7707ADBA" w:rsidR="00D3305E" w:rsidRDefault="00D3305E" w:rsidP="0049292E">
      <w:pPr>
        <w:pStyle w:val="ListParagraph"/>
        <w:numPr>
          <w:ilvl w:val="1"/>
          <w:numId w:val="12"/>
        </w:numPr>
        <w:rPr>
          <w:rFonts w:ascii="Aptos" w:hAnsi="Aptos"/>
          <w:color w:val="000000" w:themeColor="text1"/>
          <w:sz w:val="18"/>
          <w:szCs w:val="18"/>
        </w:rPr>
      </w:pPr>
      <w:r w:rsidRPr="00D3305E">
        <w:rPr>
          <w:rFonts w:ascii="Aptos" w:hAnsi="Aptos"/>
          <w:color w:val="000000" w:themeColor="text1"/>
          <w:sz w:val="18"/>
          <w:szCs w:val="18"/>
        </w:rPr>
        <w:t xml:space="preserve">Any extension of time for delivery or performance must be agreed in advance between </w:t>
      </w:r>
      <w:r>
        <w:rPr>
          <w:rFonts w:ascii="Aptos" w:hAnsi="Aptos"/>
          <w:color w:val="000000" w:themeColor="text1"/>
          <w:sz w:val="18"/>
          <w:szCs w:val="18"/>
        </w:rPr>
        <w:t>Invisible Systems</w:t>
      </w:r>
      <w:r w:rsidRPr="00D3305E">
        <w:rPr>
          <w:rFonts w:ascii="Aptos" w:hAnsi="Aptos"/>
          <w:color w:val="000000" w:themeColor="text1"/>
          <w:sz w:val="18"/>
          <w:szCs w:val="18"/>
        </w:rPr>
        <w:t xml:space="preserve"> and the Supplier in writing.  Any time so extended shall be of the essence</w:t>
      </w:r>
      <w:r>
        <w:rPr>
          <w:rFonts w:ascii="Aptos" w:hAnsi="Aptos"/>
          <w:color w:val="000000" w:themeColor="text1"/>
          <w:sz w:val="18"/>
          <w:szCs w:val="18"/>
        </w:rPr>
        <w:t>.</w:t>
      </w:r>
    </w:p>
    <w:p w14:paraId="30C10046" w14:textId="1251A407" w:rsidR="00FD2238" w:rsidRDefault="00FD2238" w:rsidP="0049292E">
      <w:pPr>
        <w:pStyle w:val="ListParagraph"/>
        <w:numPr>
          <w:ilvl w:val="1"/>
          <w:numId w:val="12"/>
        </w:numPr>
        <w:rPr>
          <w:rFonts w:ascii="Aptos" w:hAnsi="Aptos"/>
          <w:color w:val="000000" w:themeColor="text1"/>
          <w:sz w:val="18"/>
          <w:szCs w:val="18"/>
        </w:rPr>
      </w:pPr>
      <w:r w:rsidRPr="00FD2238">
        <w:rPr>
          <w:rFonts w:ascii="Aptos" w:hAnsi="Aptos"/>
          <w:color w:val="000000" w:themeColor="text1"/>
          <w:sz w:val="18"/>
          <w:szCs w:val="18"/>
        </w:rPr>
        <w:t xml:space="preserve">If it has been agreed that the Goods are to be delivered or the Services are to be performed by instalments, they may be invoiced and paid for separately.  However, the Agreement </w:t>
      </w:r>
      <w:r w:rsidR="00ED6632">
        <w:rPr>
          <w:rFonts w:ascii="Aptos" w:hAnsi="Aptos"/>
          <w:color w:val="000000" w:themeColor="text1"/>
          <w:sz w:val="18"/>
          <w:szCs w:val="18"/>
        </w:rPr>
        <w:t>to</w:t>
      </w:r>
      <w:r w:rsidR="000E4CAA">
        <w:rPr>
          <w:rFonts w:ascii="Aptos" w:hAnsi="Aptos"/>
          <w:color w:val="000000" w:themeColor="text1"/>
          <w:sz w:val="18"/>
          <w:szCs w:val="18"/>
        </w:rPr>
        <w:t xml:space="preserve"> Purchase </w:t>
      </w:r>
      <w:r w:rsidRPr="00FD2238">
        <w:rPr>
          <w:rFonts w:ascii="Aptos" w:hAnsi="Aptos"/>
          <w:color w:val="000000" w:themeColor="text1"/>
          <w:sz w:val="18"/>
          <w:szCs w:val="18"/>
        </w:rPr>
        <w:t xml:space="preserve">will still be treated as a single contract and not severable and any failure by the Supplier to deliver any one instalment on time or at all, or any defect in an instalment, shall entitle </w:t>
      </w:r>
      <w:r w:rsidR="000E4CAA">
        <w:rPr>
          <w:rFonts w:ascii="Aptos" w:hAnsi="Aptos"/>
          <w:color w:val="000000" w:themeColor="text1"/>
          <w:sz w:val="18"/>
          <w:szCs w:val="18"/>
        </w:rPr>
        <w:t>Invisible Systems</w:t>
      </w:r>
      <w:r w:rsidRPr="00FD2238">
        <w:rPr>
          <w:rFonts w:ascii="Aptos" w:hAnsi="Aptos"/>
          <w:color w:val="000000" w:themeColor="text1"/>
          <w:sz w:val="18"/>
          <w:szCs w:val="18"/>
        </w:rPr>
        <w:t xml:space="preserve"> to treat the </w:t>
      </w:r>
      <w:r w:rsidR="009A6756">
        <w:rPr>
          <w:rFonts w:ascii="Aptos" w:hAnsi="Aptos"/>
          <w:color w:val="000000" w:themeColor="text1"/>
          <w:sz w:val="18"/>
          <w:szCs w:val="18"/>
        </w:rPr>
        <w:t xml:space="preserve">Purchase </w:t>
      </w:r>
      <w:r w:rsidRPr="00FD2238">
        <w:rPr>
          <w:rFonts w:ascii="Aptos" w:hAnsi="Aptos"/>
          <w:color w:val="000000" w:themeColor="text1"/>
          <w:sz w:val="18"/>
          <w:szCs w:val="18"/>
        </w:rPr>
        <w:t>Order as not being fulfilled and to obtain remedies as appropriate.</w:t>
      </w:r>
    </w:p>
    <w:p w14:paraId="53B8E2BD" w14:textId="55B078A2" w:rsidR="00FB6B4C" w:rsidRPr="00EE3529" w:rsidRDefault="00FB6B4C" w:rsidP="0049292E">
      <w:pPr>
        <w:pStyle w:val="ListParagraph"/>
        <w:numPr>
          <w:ilvl w:val="1"/>
          <w:numId w:val="12"/>
        </w:numPr>
        <w:rPr>
          <w:rFonts w:ascii="Aptos" w:hAnsi="Aptos"/>
          <w:color w:val="000000" w:themeColor="text1"/>
          <w:sz w:val="18"/>
          <w:szCs w:val="18"/>
        </w:rPr>
      </w:pPr>
      <w:r w:rsidRPr="00FB6B4C">
        <w:rPr>
          <w:rFonts w:ascii="Aptos" w:hAnsi="Aptos"/>
          <w:color w:val="000000" w:themeColor="text1"/>
          <w:sz w:val="18"/>
          <w:szCs w:val="18"/>
        </w:rPr>
        <w:t xml:space="preserve">A delivery or advice note must accompany all Goods </w:t>
      </w:r>
      <w:r w:rsidR="00E644A8" w:rsidRPr="00FB6B4C">
        <w:rPr>
          <w:rFonts w:ascii="Aptos" w:hAnsi="Aptos"/>
          <w:color w:val="000000" w:themeColor="text1"/>
          <w:sz w:val="18"/>
          <w:szCs w:val="18"/>
        </w:rPr>
        <w:t>dispatched</w:t>
      </w:r>
      <w:r w:rsidRPr="00FB6B4C">
        <w:rPr>
          <w:rFonts w:ascii="Aptos" w:hAnsi="Aptos"/>
          <w:color w:val="000000" w:themeColor="text1"/>
          <w:sz w:val="18"/>
          <w:szCs w:val="18"/>
        </w:rPr>
        <w:t xml:space="preserve"> to the </w:t>
      </w:r>
      <w:r w:rsidR="009A6756">
        <w:rPr>
          <w:rFonts w:ascii="Aptos" w:hAnsi="Aptos"/>
          <w:color w:val="000000" w:themeColor="text1"/>
          <w:sz w:val="18"/>
          <w:szCs w:val="18"/>
        </w:rPr>
        <w:t>d</w:t>
      </w:r>
      <w:r w:rsidRPr="00FB6B4C">
        <w:rPr>
          <w:rFonts w:ascii="Aptos" w:hAnsi="Aptos"/>
          <w:color w:val="000000" w:themeColor="text1"/>
          <w:sz w:val="18"/>
          <w:szCs w:val="18"/>
        </w:rPr>
        <w:t xml:space="preserve">elivery </w:t>
      </w:r>
      <w:r w:rsidR="009A6756">
        <w:rPr>
          <w:rFonts w:ascii="Aptos" w:hAnsi="Aptos"/>
          <w:color w:val="000000" w:themeColor="text1"/>
          <w:sz w:val="18"/>
          <w:szCs w:val="18"/>
        </w:rPr>
        <w:t>a</w:t>
      </w:r>
      <w:r w:rsidRPr="00FB6B4C">
        <w:rPr>
          <w:rFonts w:ascii="Aptos" w:hAnsi="Aptos"/>
          <w:color w:val="000000" w:themeColor="text1"/>
          <w:sz w:val="18"/>
          <w:szCs w:val="18"/>
        </w:rPr>
        <w:t>ddress.</w:t>
      </w:r>
    </w:p>
    <w:p w14:paraId="1E140C05" w14:textId="28712DB3" w:rsidR="004E079A" w:rsidRDefault="004E07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Title and Risk </w:t>
      </w:r>
    </w:p>
    <w:p w14:paraId="7DDBA235" w14:textId="06680F20" w:rsidR="00434778" w:rsidRDefault="00434778" w:rsidP="00434778">
      <w:pPr>
        <w:pStyle w:val="ListParagraph"/>
        <w:numPr>
          <w:ilvl w:val="1"/>
          <w:numId w:val="12"/>
        </w:numPr>
        <w:rPr>
          <w:rFonts w:ascii="Aptos" w:hAnsi="Aptos"/>
          <w:color w:val="000000" w:themeColor="text1"/>
          <w:sz w:val="18"/>
          <w:szCs w:val="18"/>
        </w:rPr>
      </w:pPr>
      <w:r w:rsidRPr="00434778">
        <w:rPr>
          <w:rFonts w:ascii="Aptos" w:hAnsi="Aptos"/>
          <w:color w:val="000000" w:themeColor="text1"/>
          <w:sz w:val="18"/>
          <w:szCs w:val="18"/>
        </w:rPr>
        <w:t>Title and risk in the Goods shall pass to the Customer on completion of delivery</w:t>
      </w:r>
      <w:r w:rsidR="00046D9E">
        <w:rPr>
          <w:rFonts w:ascii="Aptos" w:hAnsi="Aptos"/>
          <w:color w:val="000000" w:themeColor="text1"/>
          <w:sz w:val="18"/>
          <w:szCs w:val="18"/>
        </w:rPr>
        <w:t>.</w:t>
      </w:r>
    </w:p>
    <w:p w14:paraId="3C4C3D4E" w14:textId="71AE6775" w:rsidR="004E079A" w:rsidRDefault="00AD5928"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Warranties</w:t>
      </w:r>
      <w:r w:rsidR="003C799A">
        <w:rPr>
          <w:rFonts w:ascii="Aptos" w:hAnsi="Aptos"/>
          <w:color w:val="000000" w:themeColor="text1"/>
          <w:sz w:val="18"/>
          <w:szCs w:val="18"/>
        </w:rPr>
        <w:t xml:space="preserve"> and Liabilities </w:t>
      </w:r>
    </w:p>
    <w:p w14:paraId="481F0A0E" w14:textId="1BA427F3" w:rsidR="00505050" w:rsidRPr="00505050" w:rsidRDefault="00505050" w:rsidP="00505050">
      <w:pPr>
        <w:pStyle w:val="ListParagraph"/>
        <w:numPr>
          <w:ilvl w:val="1"/>
          <w:numId w:val="12"/>
        </w:numPr>
        <w:rPr>
          <w:rFonts w:ascii="Aptos" w:hAnsi="Aptos"/>
          <w:color w:val="000000" w:themeColor="text1"/>
          <w:sz w:val="18"/>
          <w:szCs w:val="18"/>
        </w:rPr>
      </w:pPr>
      <w:r w:rsidRPr="00505050">
        <w:rPr>
          <w:rFonts w:ascii="Aptos" w:hAnsi="Aptos"/>
          <w:color w:val="000000" w:themeColor="text1"/>
          <w:sz w:val="18"/>
          <w:szCs w:val="18"/>
        </w:rPr>
        <w:t xml:space="preserve">The </w:t>
      </w:r>
      <w:r>
        <w:rPr>
          <w:rFonts w:ascii="Aptos" w:hAnsi="Aptos"/>
          <w:color w:val="000000" w:themeColor="text1"/>
          <w:sz w:val="18"/>
          <w:szCs w:val="18"/>
        </w:rPr>
        <w:t>Supplier</w:t>
      </w:r>
      <w:r w:rsidRPr="00505050">
        <w:rPr>
          <w:rFonts w:ascii="Aptos" w:hAnsi="Aptos"/>
          <w:color w:val="000000" w:themeColor="text1"/>
          <w:sz w:val="18"/>
          <w:szCs w:val="18"/>
        </w:rPr>
        <w:t xml:space="preserve"> warrants to </w:t>
      </w:r>
      <w:r>
        <w:rPr>
          <w:rFonts w:ascii="Aptos" w:hAnsi="Aptos"/>
          <w:color w:val="000000" w:themeColor="text1"/>
          <w:sz w:val="18"/>
          <w:szCs w:val="18"/>
        </w:rPr>
        <w:t>Invisible Systems</w:t>
      </w:r>
      <w:r w:rsidRPr="00505050">
        <w:rPr>
          <w:rFonts w:ascii="Aptos" w:hAnsi="Aptos"/>
          <w:color w:val="000000" w:themeColor="text1"/>
          <w:sz w:val="18"/>
          <w:szCs w:val="18"/>
        </w:rPr>
        <w:t xml:space="preserve"> that on completion of </w:t>
      </w:r>
      <w:r w:rsidR="00046D9E">
        <w:rPr>
          <w:rFonts w:ascii="Aptos" w:hAnsi="Aptos"/>
          <w:color w:val="000000" w:themeColor="text1"/>
          <w:sz w:val="18"/>
          <w:szCs w:val="18"/>
        </w:rPr>
        <w:t>d</w:t>
      </w:r>
      <w:r w:rsidRPr="00505050">
        <w:rPr>
          <w:rFonts w:ascii="Aptos" w:hAnsi="Aptos"/>
          <w:color w:val="000000" w:themeColor="text1"/>
          <w:sz w:val="18"/>
          <w:szCs w:val="18"/>
        </w:rPr>
        <w:t xml:space="preserve">elivery and for a period of </w:t>
      </w:r>
      <w:r w:rsidR="000A4651">
        <w:rPr>
          <w:rFonts w:ascii="Aptos" w:hAnsi="Aptos"/>
          <w:color w:val="000000" w:themeColor="text1"/>
          <w:sz w:val="18"/>
          <w:szCs w:val="18"/>
        </w:rPr>
        <w:t>a minimum of 12 months</w:t>
      </w:r>
      <w:r w:rsidRPr="00505050">
        <w:rPr>
          <w:rFonts w:ascii="Aptos" w:hAnsi="Aptos"/>
          <w:color w:val="000000" w:themeColor="text1"/>
          <w:sz w:val="18"/>
          <w:szCs w:val="18"/>
        </w:rPr>
        <w:t xml:space="preserve"> immediately thereafter that the</w:t>
      </w:r>
      <w:r w:rsidR="00684238">
        <w:rPr>
          <w:rFonts w:ascii="Aptos" w:hAnsi="Aptos"/>
          <w:color w:val="000000" w:themeColor="text1"/>
          <w:sz w:val="18"/>
          <w:szCs w:val="18"/>
        </w:rPr>
        <w:t xml:space="preserve"> Goods</w:t>
      </w:r>
      <w:r w:rsidRPr="00505050">
        <w:rPr>
          <w:rFonts w:ascii="Aptos" w:hAnsi="Aptos"/>
          <w:color w:val="000000" w:themeColor="text1"/>
          <w:sz w:val="18"/>
          <w:szCs w:val="18"/>
        </w:rPr>
        <w:t xml:space="preserve"> supplied to </w:t>
      </w:r>
      <w:r w:rsidR="000A4651">
        <w:rPr>
          <w:rFonts w:ascii="Aptos" w:hAnsi="Aptos"/>
          <w:color w:val="000000" w:themeColor="text1"/>
          <w:sz w:val="18"/>
          <w:szCs w:val="18"/>
        </w:rPr>
        <w:t>Invisible Systems</w:t>
      </w:r>
      <w:r w:rsidRPr="00505050">
        <w:rPr>
          <w:rFonts w:ascii="Aptos" w:hAnsi="Aptos"/>
          <w:color w:val="000000" w:themeColor="text1"/>
          <w:sz w:val="18"/>
          <w:szCs w:val="18"/>
        </w:rPr>
        <w:t xml:space="preserve"> </w:t>
      </w:r>
      <w:r w:rsidR="000A4651">
        <w:rPr>
          <w:rFonts w:ascii="Aptos" w:hAnsi="Aptos"/>
          <w:color w:val="000000" w:themeColor="text1"/>
          <w:sz w:val="18"/>
          <w:szCs w:val="18"/>
        </w:rPr>
        <w:t xml:space="preserve">by the Supplier </w:t>
      </w:r>
      <w:r w:rsidRPr="00505050">
        <w:rPr>
          <w:rFonts w:ascii="Aptos" w:hAnsi="Aptos"/>
          <w:color w:val="000000" w:themeColor="text1"/>
          <w:sz w:val="18"/>
          <w:szCs w:val="18"/>
        </w:rPr>
        <w:t>under</w:t>
      </w:r>
      <w:r w:rsidR="000A4651">
        <w:rPr>
          <w:rFonts w:ascii="Aptos" w:hAnsi="Aptos"/>
          <w:color w:val="000000" w:themeColor="text1"/>
          <w:sz w:val="18"/>
          <w:szCs w:val="18"/>
        </w:rPr>
        <w:t xml:space="preserve"> any</w:t>
      </w:r>
      <w:r w:rsidRPr="00505050">
        <w:rPr>
          <w:rFonts w:ascii="Aptos" w:hAnsi="Aptos"/>
          <w:color w:val="000000" w:themeColor="text1"/>
          <w:sz w:val="18"/>
          <w:szCs w:val="18"/>
        </w:rPr>
        <w:t xml:space="preserve"> </w:t>
      </w:r>
      <w:r w:rsidR="000A4651">
        <w:rPr>
          <w:rFonts w:ascii="Aptos" w:hAnsi="Aptos"/>
          <w:color w:val="000000" w:themeColor="text1"/>
          <w:sz w:val="18"/>
          <w:szCs w:val="18"/>
        </w:rPr>
        <w:t>A</w:t>
      </w:r>
      <w:r w:rsidRPr="00505050">
        <w:rPr>
          <w:rFonts w:ascii="Aptos" w:hAnsi="Aptos"/>
          <w:color w:val="000000" w:themeColor="text1"/>
          <w:sz w:val="18"/>
          <w:szCs w:val="18"/>
        </w:rPr>
        <w:t>greement</w:t>
      </w:r>
      <w:r w:rsidR="000A4651">
        <w:rPr>
          <w:rFonts w:ascii="Aptos" w:hAnsi="Aptos"/>
          <w:color w:val="000000" w:themeColor="text1"/>
          <w:sz w:val="18"/>
          <w:szCs w:val="18"/>
        </w:rPr>
        <w:t xml:space="preserve"> to Purchase</w:t>
      </w:r>
      <w:r w:rsidRPr="00505050">
        <w:rPr>
          <w:rFonts w:ascii="Aptos" w:hAnsi="Aptos"/>
          <w:color w:val="000000" w:themeColor="text1"/>
          <w:sz w:val="18"/>
          <w:szCs w:val="18"/>
        </w:rPr>
        <w:t xml:space="preserve"> shall: </w:t>
      </w:r>
    </w:p>
    <w:p w14:paraId="69D19B97" w14:textId="450C4A53" w:rsidR="00505050" w:rsidRPr="00505050" w:rsidRDefault="00046D9E" w:rsidP="000A4651">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C</w:t>
      </w:r>
      <w:r w:rsidR="00505050" w:rsidRPr="00505050">
        <w:rPr>
          <w:rFonts w:ascii="Aptos" w:hAnsi="Aptos"/>
          <w:color w:val="000000" w:themeColor="text1"/>
          <w:sz w:val="18"/>
          <w:szCs w:val="18"/>
        </w:rPr>
        <w:t xml:space="preserve">onform to the </w:t>
      </w:r>
      <w:r>
        <w:rPr>
          <w:rFonts w:ascii="Aptos" w:hAnsi="Aptos"/>
          <w:color w:val="000000" w:themeColor="text1"/>
          <w:sz w:val="18"/>
          <w:szCs w:val="18"/>
        </w:rPr>
        <w:t>s</w:t>
      </w:r>
      <w:r w:rsidR="00505050" w:rsidRPr="00505050">
        <w:rPr>
          <w:rFonts w:ascii="Aptos" w:hAnsi="Aptos"/>
          <w:color w:val="000000" w:themeColor="text1"/>
          <w:sz w:val="18"/>
          <w:szCs w:val="18"/>
        </w:rPr>
        <w:t>pecification</w:t>
      </w:r>
    </w:p>
    <w:p w14:paraId="294AEE43" w14:textId="66DC30C6" w:rsidR="00505050" w:rsidRPr="00505050" w:rsidRDefault="00046D9E" w:rsidP="000A4651">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B</w:t>
      </w:r>
      <w:r w:rsidR="00505050" w:rsidRPr="00505050">
        <w:rPr>
          <w:rFonts w:ascii="Aptos" w:hAnsi="Aptos"/>
          <w:color w:val="000000" w:themeColor="text1"/>
          <w:sz w:val="18"/>
          <w:szCs w:val="18"/>
        </w:rPr>
        <w:t xml:space="preserve">e of satisfactory quality (within the meaning of the Sale of Goods Act 1979, as amended) </w:t>
      </w:r>
    </w:p>
    <w:p w14:paraId="3AA3443A" w14:textId="6C309249" w:rsidR="00505050" w:rsidRPr="00505050" w:rsidRDefault="00046D9E" w:rsidP="000A4651">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B</w:t>
      </w:r>
      <w:r w:rsidR="00505050" w:rsidRPr="00505050">
        <w:rPr>
          <w:rFonts w:ascii="Aptos" w:hAnsi="Aptos"/>
          <w:color w:val="000000" w:themeColor="text1"/>
          <w:sz w:val="18"/>
          <w:szCs w:val="18"/>
        </w:rPr>
        <w:t xml:space="preserve">e free from defects in material and workmanship; and  </w:t>
      </w:r>
    </w:p>
    <w:p w14:paraId="247D2E47" w14:textId="3CAC59DA" w:rsidR="00505050" w:rsidRPr="00505050" w:rsidRDefault="00046D9E" w:rsidP="000A4651">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C</w:t>
      </w:r>
      <w:r w:rsidR="00505050" w:rsidRPr="00505050">
        <w:rPr>
          <w:rFonts w:ascii="Aptos" w:hAnsi="Aptos"/>
          <w:color w:val="000000" w:themeColor="text1"/>
          <w:sz w:val="18"/>
          <w:szCs w:val="18"/>
        </w:rPr>
        <w:t xml:space="preserve">omply with all applicable statutory and regulatory requirements. </w:t>
      </w:r>
    </w:p>
    <w:p w14:paraId="71206DBB" w14:textId="4F4ECEFA" w:rsidR="00BA1D1B" w:rsidRDefault="001018BE" w:rsidP="00BA1D1B">
      <w:pPr>
        <w:pStyle w:val="ListParagraph"/>
        <w:numPr>
          <w:ilvl w:val="1"/>
          <w:numId w:val="12"/>
        </w:numPr>
        <w:rPr>
          <w:rFonts w:ascii="Aptos" w:hAnsi="Aptos"/>
          <w:color w:val="000000" w:themeColor="text1"/>
          <w:sz w:val="18"/>
          <w:szCs w:val="18"/>
        </w:rPr>
      </w:pPr>
      <w:r w:rsidRPr="001018BE">
        <w:rPr>
          <w:rFonts w:ascii="Aptos" w:hAnsi="Aptos"/>
          <w:color w:val="000000" w:themeColor="text1"/>
          <w:sz w:val="18"/>
          <w:szCs w:val="18"/>
        </w:rPr>
        <w:t xml:space="preserve">The Supplier warrants to </w:t>
      </w:r>
      <w:r>
        <w:rPr>
          <w:rFonts w:ascii="Aptos" w:hAnsi="Aptos"/>
          <w:color w:val="000000" w:themeColor="text1"/>
          <w:sz w:val="18"/>
          <w:szCs w:val="18"/>
        </w:rPr>
        <w:t>Invisible Systems</w:t>
      </w:r>
      <w:r w:rsidRPr="001018BE">
        <w:rPr>
          <w:rFonts w:ascii="Aptos" w:hAnsi="Aptos"/>
          <w:color w:val="000000" w:themeColor="text1"/>
          <w:sz w:val="18"/>
          <w:szCs w:val="18"/>
        </w:rPr>
        <w:t xml:space="preserve"> that the Services will be performed by appropriately qualified and trained personnel acting with due care and diligence and to the best industry standard.</w:t>
      </w:r>
    </w:p>
    <w:p w14:paraId="71C08804" w14:textId="3DE7200D" w:rsidR="00F65C45" w:rsidRDefault="00F65C45" w:rsidP="00BA1D1B">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T</w:t>
      </w:r>
      <w:r w:rsidRPr="00F65C45">
        <w:rPr>
          <w:rFonts w:ascii="Aptos" w:hAnsi="Aptos"/>
          <w:color w:val="000000" w:themeColor="text1"/>
          <w:sz w:val="18"/>
          <w:szCs w:val="18"/>
        </w:rPr>
        <w:t xml:space="preserve">he Supplier shall indemnify </w:t>
      </w:r>
      <w:r w:rsidR="008E0336">
        <w:rPr>
          <w:rFonts w:ascii="Aptos" w:hAnsi="Aptos"/>
          <w:color w:val="000000" w:themeColor="text1"/>
          <w:sz w:val="18"/>
          <w:szCs w:val="18"/>
        </w:rPr>
        <w:t xml:space="preserve">Invisible Systems </w:t>
      </w:r>
      <w:r w:rsidRPr="00F65C45">
        <w:rPr>
          <w:rFonts w:ascii="Aptos" w:hAnsi="Aptos"/>
          <w:color w:val="000000" w:themeColor="text1"/>
          <w:sz w:val="18"/>
          <w:szCs w:val="18"/>
        </w:rPr>
        <w:t xml:space="preserve">in full against all liabilities, losses, costs, damages, expenses and claims made against, awarded against or incurred or paid by </w:t>
      </w:r>
      <w:r w:rsidR="00510A1E">
        <w:rPr>
          <w:rFonts w:ascii="Aptos" w:hAnsi="Aptos"/>
          <w:color w:val="000000" w:themeColor="text1"/>
          <w:sz w:val="18"/>
          <w:szCs w:val="18"/>
        </w:rPr>
        <w:t xml:space="preserve">Invisible Systems </w:t>
      </w:r>
      <w:proofErr w:type="gramStart"/>
      <w:r w:rsidRPr="00F65C45">
        <w:rPr>
          <w:rFonts w:ascii="Aptos" w:hAnsi="Aptos"/>
          <w:color w:val="000000" w:themeColor="text1"/>
          <w:sz w:val="18"/>
          <w:szCs w:val="18"/>
        </w:rPr>
        <w:t>as a result of</w:t>
      </w:r>
      <w:proofErr w:type="gramEnd"/>
      <w:r w:rsidRPr="00F65C45">
        <w:rPr>
          <w:rFonts w:ascii="Aptos" w:hAnsi="Aptos"/>
          <w:color w:val="000000" w:themeColor="text1"/>
          <w:sz w:val="18"/>
          <w:szCs w:val="18"/>
        </w:rPr>
        <w:t xml:space="preserve"> or in connection with</w:t>
      </w:r>
      <w:r w:rsidR="009171FD">
        <w:rPr>
          <w:rFonts w:ascii="Aptos" w:hAnsi="Aptos"/>
          <w:color w:val="000000" w:themeColor="text1"/>
          <w:sz w:val="18"/>
          <w:szCs w:val="18"/>
        </w:rPr>
        <w:t xml:space="preserve"> any </w:t>
      </w:r>
      <w:r w:rsidR="006A3C5B">
        <w:rPr>
          <w:rFonts w:ascii="Aptos" w:hAnsi="Aptos"/>
          <w:color w:val="000000" w:themeColor="text1"/>
          <w:sz w:val="18"/>
          <w:szCs w:val="18"/>
        </w:rPr>
        <w:t xml:space="preserve">breach of </w:t>
      </w:r>
      <w:r w:rsidR="009171FD">
        <w:rPr>
          <w:rFonts w:ascii="Aptos" w:hAnsi="Aptos"/>
          <w:color w:val="000000" w:themeColor="text1"/>
          <w:sz w:val="18"/>
          <w:szCs w:val="18"/>
        </w:rPr>
        <w:t xml:space="preserve">warranty </w:t>
      </w:r>
      <w:r w:rsidR="006A3C5B">
        <w:rPr>
          <w:rFonts w:ascii="Aptos" w:hAnsi="Aptos"/>
          <w:color w:val="000000" w:themeColor="text1"/>
          <w:sz w:val="18"/>
          <w:szCs w:val="18"/>
        </w:rPr>
        <w:t xml:space="preserve">or </w:t>
      </w:r>
      <w:r w:rsidR="005D3D05">
        <w:rPr>
          <w:rFonts w:ascii="Aptos" w:hAnsi="Aptos"/>
          <w:color w:val="000000" w:themeColor="text1"/>
          <w:sz w:val="18"/>
          <w:szCs w:val="18"/>
        </w:rPr>
        <w:t xml:space="preserve">omission </w:t>
      </w:r>
      <w:r w:rsidR="00D25407">
        <w:rPr>
          <w:rFonts w:ascii="Aptos" w:hAnsi="Aptos"/>
          <w:color w:val="000000" w:themeColor="text1"/>
          <w:sz w:val="18"/>
          <w:szCs w:val="18"/>
        </w:rPr>
        <w:t xml:space="preserve">of the </w:t>
      </w:r>
      <w:r w:rsidR="00032267">
        <w:rPr>
          <w:rFonts w:ascii="Aptos" w:hAnsi="Aptos"/>
          <w:color w:val="000000" w:themeColor="text1"/>
          <w:sz w:val="18"/>
          <w:szCs w:val="18"/>
        </w:rPr>
        <w:t>S</w:t>
      </w:r>
      <w:r w:rsidR="00D25407">
        <w:rPr>
          <w:rFonts w:ascii="Aptos" w:hAnsi="Aptos"/>
          <w:color w:val="000000" w:themeColor="text1"/>
          <w:sz w:val="18"/>
          <w:szCs w:val="18"/>
        </w:rPr>
        <w:t xml:space="preserve">upplier in supplying, delivering and installing </w:t>
      </w:r>
      <w:r w:rsidR="00032267">
        <w:rPr>
          <w:rFonts w:ascii="Aptos" w:hAnsi="Aptos"/>
          <w:color w:val="000000" w:themeColor="text1"/>
          <w:sz w:val="18"/>
          <w:szCs w:val="18"/>
        </w:rPr>
        <w:t>G</w:t>
      </w:r>
      <w:r w:rsidR="00D25407">
        <w:rPr>
          <w:rFonts w:ascii="Aptos" w:hAnsi="Aptos"/>
          <w:color w:val="000000" w:themeColor="text1"/>
          <w:sz w:val="18"/>
          <w:szCs w:val="18"/>
        </w:rPr>
        <w:t xml:space="preserve">oods or performing </w:t>
      </w:r>
      <w:r w:rsidR="00032267">
        <w:rPr>
          <w:rFonts w:ascii="Aptos" w:hAnsi="Aptos"/>
          <w:color w:val="000000" w:themeColor="text1"/>
          <w:sz w:val="18"/>
          <w:szCs w:val="18"/>
        </w:rPr>
        <w:t>S</w:t>
      </w:r>
      <w:r w:rsidR="00D25407">
        <w:rPr>
          <w:rFonts w:ascii="Aptos" w:hAnsi="Aptos"/>
          <w:color w:val="000000" w:themeColor="text1"/>
          <w:sz w:val="18"/>
          <w:szCs w:val="18"/>
        </w:rPr>
        <w:t>ervices</w:t>
      </w:r>
      <w:r w:rsidR="00CA1015">
        <w:rPr>
          <w:rFonts w:ascii="Aptos" w:hAnsi="Aptos"/>
          <w:color w:val="000000" w:themeColor="text1"/>
          <w:sz w:val="18"/>
          <w:szCs w:val="18"/>
        </w:rPr>
        <w:t>.</w:t>
      </w:r>
    </w:p>
    <w:p w14:paraId="281E2ADD" w14:textId="1D6EF610" w:rsidR="00BC235B" w:rsidRDefault="00BC235B" w:rsidP="00BA1D1B">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The Supplier shall carry appropriate levels of </w:t>
      </w:r>
      <w:r w:rsidR="00165825">
        <w:rPr>
          <w:rFonts w:ascii="Aptos" w:hAnsi="Aptos"/>
          <w:color w:val="000000" w:themeColor="text1"/>
          <w:sz w:val="18"/>
          <w:szCs w:val="18"/>
        </w:rPr>
        <w:t xml:space="preserve">public and product liability insurance </w:t>
      </w:r>
    </w:p>
    <w:p w14:paraId="42815FD0" w14:textId="2781939E" w:rsidR="00CA1015" w:rsidRDefault="00CF5215" w:rsidP="00BA1D1B">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If Goods and Services are not </w:t>
      </w:r>
      <w:r w:rsidR="008760D4">
        <w:rPr>
          <w:rFonts w:ascii="Aptos" w:hAnsi="Aptos"/>
          <w:color w:val="000000" w:themeColor="text1"/>
          <w:sz w:val="18"/>
          <w:szCs w:val="18"/>
        </w:rPr>
        <w:t xml:space="preserve">supplied or performed in accordance with this Agreement to Purchase the Supplier shall at its own cost </w:t>
      </w:r>
      <w:r w:rsidR="009A1408">
        <w:rPr>
          <w:rFonts w:ascii="Aptos" w:hAnsi="Aptos"/>
          <w:color w:val="000000" w:themeColor="text1"/>
          <w:sz w:val="18"/>
          <w:szCs w:val="18"/>
        </w:rPr>
        <w:t xml:space="preserve">repair or supply replacement Goods and Services. </w:t>
      </w:r>
    </w:p>
    <w:p w14:paraId="1149065C" w14:textId="0646BA19" w:rsidR="00711BEA" w:rsidRDefault="00711BEA" w:rsidP="00BA1D1B">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The total </w:t>
      </w:r>
      <w:r w:rsidR="00ED37FA">
        <w:rPr>
          <w:rFonts w:ascii="Aptos" w:hAnsi="Aptos"/>
          <w:color w:val="000000" w:themeColor="text1"/>
          <w:sz w:val="18"/>
          <w:szCs w:val="18"/>
        </w:rPr>
        <w:t xml:space="preserve">aggregate </w:t>
      </w:r>
      <w:r>
        <w:rPr>
          <w:rFonts w:ascii="Aptos" w:hAnsi="Aptos"/>
          <w:color w:val="000000" w:themeColor="text1"/>
          <w:sz w:val="18"/>
          <w:szCs w:val="18"/>
        </w:rPr>
        <w:t xml:space="preserve">liability for any party will be </w:t>
      </w:r>
      <w:r w:rsidR="00E33580">
        <w:rPr>
          <w:rFonts w:ascii="Aptos" w:hAnsi="Aptos"/>
          <w:color w:val="000000" w:themeColor="text1"/>
          <w:sz w:val="18"/>
          <w:szCs w:val="18"/>
        </w:rPr>
        <w:t xml:space="preserve">limited to the </w:t>
      </w:r>
      <w:r w:rsidR="004471C5">
        <w:rPr>
          <w:rFonts w:ascii="Aptos" w:hAnsi="Aptos"/>
          <w:color w:val="000000" w:themeColor="text1"/>
          <w:sz w:val="18"/>
          <w:szCs w:val="18"/>
        </w:rPr>
        <w:t>net Order value</w:t>
      </w:r>
      <w:r w:rsidR="000337F7">
        <w:rPr>
          <w:rFonts w:ascii="Aptos" w:hAnsi="Aptos"/>
          <w:color w:val="000000" w:themeColor="text1"/>
          <w:sz w:val="18"/>
          <w:szCs w:val="18"/>
        </w:rPr>
        <w:t xml:space="preserve"> </w:t>
      </w:r>
      <w:r w:rsidR="00E1032F">
        <w:rPr>
          <w:rFonts w:ascii="Aptos" w:hAnsi="Aptos"/>
          <w:color w:val="000000" w:themeColor="text1"/>
          <w:sz w:val="18"/>
          <w:szCs w:val="18"/>
        </w:rPr>
        <w:t>except where such liability is uncapped by law</w:t>
      </w:r>
      <w:r w:rsidR="00F97E27">
        <w:rPr>
          <w:rFonts w:ascii="Aptos" w:hAnsi="Aptos"/>
          <w:color w:val="000000" w:themeColor="text1"/>
          <w:sz w:val="18"/>
          <w:szCs w:val="18"/>
        </w:rPr>
        <w:t xml:space="preserve"> or </w:t>
      </w:r>
      <w:r w:rsidR="00F97E27" w:rsidRPr="00F97E27">
        <w:rPr>
          <w:rFonts w:ascii="Aptos" w:hAnsi="Aptos"/>
          <w:color w:val="000000" w:themeColor="text1"/>
          <w:sz w:val="18"/>
          <w:szCs w:val="18"/>
        </w:rPr>
        <w:t>arising from death or personal injury, fraud, or infringement of intellectual property rights</w:t>
      </w:r>
    </w:p>
    <w:p w14:paraId="47F4F394" w14:textId="075000DF" w:rsidR="003C799A" w:rsidRDefault="003C79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Force Majeure</w:t>
      </w:r>
    </w:p>
    <w:p w14:paraId="3DD2B792" w14:textId="5DFC8C6F" w:rsidR="00EE05E7" w:rsidRDefault="006863A8" w:rsidP="00EE05E7">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lastRenderedPageBreak/>
        <w:t>Invisible Systems</w:t>
      </w:r>
      <w:r w:rsidR="00EE05E7" w:rsidRPr="00EE05E7">
        <w:rPr>
          <w:rFonts w:ascii="Aptos" w:hAnsi="Aptos"/>
          <w:color w:val="000000" w:themeColor="text1"/>
          <w:sz w:val="18"/>
          <w:szCs w:val="18"/>
        </w:rPr>
        <w:t xml:space="preserve"> shall not be liable for any failure to take or make use of the Goods or Services or for any delay in taking or making use of the same which is due wholly or partially to any strike, lock-out or other industrial action, or any other event beyond the reasonable control of </w:t>
      </w:r>
      <w:r w:rsidR="004001BE">
        <w:rPr>
          <w:rFonts w:ascii="Aptos" w:hAnsi="Aptos"/>
          <w:color w:val="000000" w:themeColor="text1"/>
          <w:sz w:val="18"/>
          <w:szCs w:val="18"/>
        </w:rPr>
        <w:t>Invisible</w:t>
      </w:r>
      <w:r>
        <w:rPr>
          <w:rFonts w:ascii="Aptos" w:hAnsi="Aptos"/>
          <w:color w:val="000000" w:themeColor="text1"/>
          <w:sz w:val="18"/>
          <w:szCs w:val="18"/>
        </w:rPr>
        <w:t xml:space="preserve"> Systems. </w:t>
      </w:r>
    </w:p>
    <w:p w14:paraId="1F0DCB24" w14:textId="58E64FF3" w:rsidR="003C799A" w:rsidRDefault="003C799A"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Termination </w:t>
      </w:r>
    </w:p>
    <w:p w14:paraId="137BEE74" w14:textId="2154192F" w:rsidR="00502DEF" w:rsidRDefault="00502DEF" w:rsidP="00502DEF">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Invisible Systems</w:t>
      </w:r>
      <w:r w:rsidRPr="00502DEF">
        <w:rPr>
          <w:rFonts w:ascii="Aptos" w:hAnsi="Aptos"/>
          <w:color w:val="000000" w:themeColor="text1"/>
          <w:sz w:val="18"/>
          <w:szCs w:val="18"/>
        </w:rPr>
        <w:t xml:space="preserve"> shall be entitled to terminate </w:t>
      </w:r>
      <w:r>
        <w:rPr>
          <w:rFonts w:ascii="Aptos" w:hAnsi="Aptos"/>
          <w:color w:val="000000" w:themeColor="text1"/>
          <w:sz w:val="18"/>
          <w:szCs w:val="18"/>
        </w:rPr>
        <w:t>a</w:t>
      </w:r>
      <w:r w:rsidR="00032267">
        <w:rPr>
          <w:rFonts w:ascii="Aptos" w:hAnsi="Aptos"/>
          <w:color w:val="000000" w:themeColor="text1"/>
          <w:sz w:val="18"/>
          <w:szCs w:val="18"/>
        </w:rPr>
        <w:t xml:space="preserve"> Purchase </w:t>
      </w:r>
      <w:r w:rsidRPr="00502DEF">
        <w:rPr>
          <w:rFonts w:ascii="Aptos" w:hAnsi="Aptos"/>
          <w:color w:val="000000" w:themeColor="text1"/>
          <w:sz w:val="18"/>
          <w:szCs w:val="18"/>
        </w:rPr>
        <w:t>Order without liability to the Supplier by giving written notice to the Supplier at any tim</w:t>
      </w:r>
      <w:r>
        <w:rPr>
          <w:rFonts w:ascii="Aptos" w:hAnsi="Aptos"/>
          <w:color w:val="000000" w:themeColor="text1"/>
          <w:sz w:val="18"/>
          <w:szCs w:val="18"/>
        </w:rPr>
        <w:t>e where the following applies:</w:t>
      </w:r>
    </w:p>
    <w:p w14:paraId="0AE2DCF3" w14:textId="33A9E5DF" w:rsidR="00502DEF" w:rsidRDefault="00710F39" w:rsidP="00502DEF">
      <w:pPr>
        <w:pStyle w:val="ListParagraph"/>
        <w:numPr>
          <w:ilvl w:val="2"/>
          <w:numId w:val="12"/>
        </w:numPr>
        <w:rPr>
          <w:rFonts w:ascii="Aptos" w:hAnsi="Aptos"/>
          <w:color w:val="000000" w:themeColor="text1"/>
          <w:sz w:val="18"/>
          <w:szCs w:val="18"/>
        </w:rPr>
      </w:pPr>
      <w:r w:rsidRPr="00710F39">
        <w:rPr>
          <w:rFonts w:ascii="Aptos" w:hAnsi="Aptos"/>
          <w:color w:val="000000" w:themeColor="text1"/>
          <w:sz w:val="18"/>
          <w:szCs w:val="18"/>
        </w:rPr>
        <w:t xml:space="preserve">the Supplier is in breach of any of its obligations under the </w:t>
      </w:r>
      <w:r w:rsidR="003D3EFF">
        <w:rPr>
          <w:rFonts w:ascii="Aptos" w:hAnsi="Aptos"/>
          <w:color w:val="000000" w:themeColor="text1"/>
          <w:sz w:val="18"/>
          <w:szCs w:val="18"/>
        </w:rPr>
        <w:t>Agreement to Purchase.</w:t>
      </w:r>
    </w:p>
    <w:p w14:paraId="06385304" w14:textId="17E477BA" w:rsidR="00560B5E" w:rsidRDefault="00954855" w:rsidP="00502DEF">
      <w:pPr>
        <w:pStyle w:val="ListParagraph"/>
        <w:numPr>
          <w:ilvl w:val="2"/>
          <w:numId w:val="12"/>
        </w:numPr>
        <w:rPr>
          <w:rFonts w:ascii="Aptos" w:hAnsi="Aptos"/>
          <w:color w:val="000000" w:themeColor="text1"/>
          <w:sz w:val="18"/>
          <w:szCs w:val="18"/>
        </w:rPr>
      </w:pPr>
      <w:r w:rsidRPr="00954855">
        <w:rPr>
          <w:rFonts w:ascii="Aptos" w:hAnsi="Aptos"/>
          <w:color w:val="000000" w:themeColor="text1"/>
          <w:sz w:val="18"/>
          <w:szCs w:val="18"/>
        </w:rPr>
        <w:t>there is a change of control of</w:t>
      </w:r>
      <w:r>
        <w:rPr>
          <w:rFonts w:ascii="Aptos" w:hAnsi="Aptos"/>
          <w:color w:val="000000" w:themeColor="text1"/>
          <w:sz w:val="18"/>
          <w:szCs w:val="18"/>
        </w:rPr>
        <w:t xml:space="preserve"> </w:t>
      </w:r>
      <w:r w:rsidRPr="00954855">
        <w:rPr>
          <w:rFonts w:ascii="Aptos" w:hAnsi="Aptos"/>
          <w:color w:val="000000" w:themeColor="text1"/>
          <w:sz w:val="18"/>
          <w:szCs w:val="18"/>
        </w:rPr>
        <w:t>the Supplier</w:t>
      </w:r>
      <w:r>
        <w:rPr>
          <w:rFonts w:ascii="Aptos" w:hAnsi="Aptos"/>
          <w:color w:val="000000" w:themeColor="text1"/>
          <w:sz w:val="18"/>
          <w:szCs w:val="18"/>
        </w:rPr>
        <w:t xml:space="preserve"> without prior consent for the novation of any outstanding Agree</w:t>
      </w:r>
      <w:r w:rsidR="00827329">
        <w:rPr>
          <w:rFonts w:ascii="Aptos" w:hAnsi="Aptos"/>
          <w:color w:val="000000" w:themeColor="text1"/>
          <w:sz w:val="18"/>
          <w:szCs w:val="18"/>
        </w:rPr>
        <w:t>ment to Purchase</w:t>
      </w:r>
      <w:r w:rsidR="003D3EFF">
        <w:rPr>
          <w:rFonts w:ascii="Aptos" w:hAnsi="Aptos"/>
          <w:color w:val="000000" w:themeColor="text1"/>
          <w:sz w:val="18"/>
          <w:szCs w:val="18"/>
        </w:rPr>
        <w:t>.</w:t>
      </w:r>
    </w:p>
    <w:p w14:paraId="7886D761" w14:textId="4C058A7D" w:rsidR="00827329" w:rsidRDefault="00377A7C" w:rsidP="002F3480">
      <w:pPr>
        <w:pStyle w:val="ListParagraph"/>
        <w:numPr>
          <w:ilvl w:val="1"/>
          <w:numId w:val="12"/>
        </w:numPr>
        <w:rPr>
          <w:rFonts w:ascii="Aptos" w:hAnsi="Aptos"/>
          <w:color w:val="000000" w:themeColor="text1"/>
          <w:sz w:val="18"/>
          <w:szCs w:val="18"/>
        </w:rPr>
      </w:pPr>
      <w:r>
        <w:rPr>
          <w:rFonts w:ascii="Aptos" w:hAnsi="Aptos"/>
          <w:color w:val="000000" w:themeColor="text1"/>
          <w:sz w:val="18"/>
          <w:szCs w:val="18"/>
        </w:rPr>
        <w:t xml:space="preserve">Invisible Systems may cancel any </w:t>
      </w:r>
      <w:r w:rsidR="003D3EFF">
        <w:rPr>
          <w:rFonts w:ascii="Aptos" w:hAnsi="Aptos"/>
          <w:color w:val="000000" w:themeColor="text1"/>
          <w:sz w:val="18"/>
          <w:szCs w:val="18"/>
        </w:rPr>
        <w:t xml:space="preserve">Purchase </w:t>
      </w:r>
      <w:r>
        <w:rPr>
          <w:rFonts w:ascii="Aptos" w:hAnsi="Aptos"/>
          <w:color w:val="000000" w:themeColor="text1"/>
          <w:sz w:val="18"/>
          <w:szCs w:val="18"/>
        </w:rPr>
        <w:t xml:space="preserve">Order </w:t>
      </w:r>
      <w:r w:rsidR="00D75258">
        <w:rPr>
          <w:rFonts w:ascii="Aptos" w:hAnsi="Aptos"/>
          <w:color w:val="000000" w:themeColor="text1"/>
          <w:sz w:val="18"/>
          <w:szCs w:val="18"/>
        </w:rPr>
        <w:t>in whole or in part at any time by giving written notice to the Supplier and will</w:t>
      </w:r>
      <w:r w:rsidR="00D855CA">
        <w:rPr>
          <w:rFonts w:ascii="Aptos" w:hAnsi="Aptos"/>
          <w:color w:val="000000" w:themeColor="text1"/>
          <w:sz w:val="18"/>
          <w:szCs w:val="18"/>
        </w:rPr>
        <w:t xml:space="preserve"> be liable only </w:t>
      </w:r>
      <w:r w:rsidR="00443507">
        <w:rPr>
          <w:rFonts w:ascii="Aptos" w:hAnsi="Aptos"/>
          <w:color w:val="000000" w:themeColor="text1"/>
          <w:sz w:val="18"/>
          <w:szCs w:val="18"/>
        </w:rPr>
        <w:t>for</w:t>
      </w:r>
      <w:r w:rsidR="00D855CA">
        <w:rPr>
          <w:rFonts w:ascii="Aptos" w:hAnsi="Aptos"/>
          <w:color w:val="000000" w:themeColor="text1"/>
          <w:sz w:val="18"/>
          <w:szCs w:val="18"/>
        </w:rPr>
        <w:t xml:space="preserve"> demonstrable </w:t>
      </w:r>
      <w:r w:rsidR="00813264">
        <w:rPr>
          <w:rFonts w:ascii="Aptos" w:hAnsi="Aptos"/>
          <w:color w:val="000000" w:themeColor="text1"/>
          <w:sz w:val="18"/>
          <w:szCs w:val="18"/>
        </w:rPr>
        <w:t xml:space="preserve">and reasonable </w:t>
      </w:r>
      <w:r w:rsidR="00D855CA">
        <w:rPr>
          <w:rFonts w:ascii="Aptos" w:hAnsi="Aptos"/>
          <w:color w:val="000000" w:themeColor="text1"/>
          <w:sz w:val="18"/>
          <w:szCs w:val="18"/>
        </w:rPr>
        <w:t xml:space="preserve">costs </w:t>
      </w:r>
      <w:r w:rsidR="00813264">
        <w:rPr>
          <w:rFonts w:ascii="Aptos" w:hAnsi="Aptos"/>
          <w:color w:val="000000" w:themeColor="text1"/>
          <w:sz w:val="18"/>
          <w:szCs w:val="18"/>
        </w:rPr>
        <w:t xml:space="preserve">associated with the </w:t>
      </w:r>
      <w:r w:rsidR="003D3EFF">
        <w:rPr>
          <w:rFonts w:ascii="Aptos" w:hAnsi="Aptos"/>
          <w:color w:val="000000" w:themeColor="text1"/>
          <w:sz w:val="18"/>
          <w:szCs w:val="18"/>
        </w:rPr>
        <w:t xml:space="preserve">Purchase </w:t>
      </w:r>
      <w:r w:rsidR="00813264">
        <w:rPr>
          <w:rFonts w:ascii="Aptos" w:hAnsi="Aptos"/>
          <w:color w:val="000000" w:themeColor="text1"/>
          <w:sz w:val="18"/>
          <w:szCs w:val="18"/>
        </w:rPr>
        <w:t>Order</w:t>
      </w:r>
      <w:r w:rsidR="005242DB">
        <w:rPr>
          <w:rFonts w:ascii="Aptos" w:hAnsi="Aptos"/>
          <w:color w:val="000000" w:themeColor="text1"/>
          <w:sz w:val="18"/>
          <w:szCs w:val="18"/>
        </w:rPr>
        <w:t xml:space="preserve"> and affiliated schedule </w:t>
      </w:r>
      <w:r w:rsidR="00B31A98">
        <w:rPr>
          <w:rFonts w:ascii="Aptos" w:hAnsi="Aptos"/>
          <w:color w:val="000000" w:themeColor="text1"/>
          <w:sz w:val="18"/>
          <w:szCs w:val="18"/>
        </w:rPr>
        <w:t xml:space="preserve">to </w:t>
      </w:r>
      <w:r w:rsidR="005242DB">
        <w:rPr>
          <w:rFonts w:ascii="Aptos" w:hAnsi="Aptos"/>
          <w:color w:val="000000" w:themeColor="text1"/>
          <w:sz w:val="18"/>
          <w:szCs w:val="18"/>
        </w:rPr>
        <w:t>deliver</w:t>
      </w:r>
      <w:r w:rsidR="00B31A98">
        <w:rPr>
          <w:rFonts w:ascii="Aptos" w:hAnsi="Aptos"/>
          <w:color w:val="000000" w:themeColor="text1"/>
          <w:sz w:val="18"/>
          <w:szCs w:val="18"/>
        </w:rPr>
        <w:t xml:space="preserve"> the Goods and Services</w:t>
      </w:r>
      <w:r w:rsidR="00813264">
        <w:rPr>
          <w:rFonts w:ascii="Aptos" w:hAnsi="Aptos"/>
          <w:color w:val="000000" w:themeColor="text1"/>
          <w:sz w:val="18"/>
          <w:szCs w:val="18"/>
        </w:rPr>
        <w:t xml:space="preserve"> up to the date of notice</w:t>
      </w:r>
      <w:r w:rsidR="00221416">
        <w:rPr>
          <w:rFonts w:ascii="Aptos" w:hAnsi="Aptos"/>
          <w:color w:val="000000" w:themeColor="text1"/>
          <w:sz w:val="18"/>
          <w:szCs w:val="18"/>
        </w:rPr>
        <w:t xml:space="preserve"> and will not exceed the price that would </w:t>
      </w:r>
      <w:r w:rsidR="003319D2">
        <w:rPr>
          <w:rFonts w:ascii="Aptos" w:hAnsi="Aptos"/>
          <w:color w:val="000000" w:themeColor="text1"/>
          <w:sz w:val="18"/>
          <w:szCs w:val="18"/>
        </w:rPr>
        <w:t>otherwise have</w:t>
      </w:r>
      <w:r w:rsidR="00221416">
        <w:rPr>
          <w:rFonts w:ascii="Aptos" w:hAnsi="Aptos"/>
          <w:color w:val="000000" w:themeColor="text1"/>
          <w:sz w:val="18"/>
          <w:szCs w:val="18"/>
        </w:rPr>
        <w:t xml:space="preserve"> been paid</w:t>
      </w:r>
    </w:p>
    <w:p w14:paraId="16B6B7B7" w14:textId="4D8025B9" w:rsidR="003C799A" w:rsidRDefault="00D62948"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Confidentiality</w:t>
      </w:r>
      <w:r w:rsidR="002C681C">
        <w:rPr>
          <w:rFonts w:ascii="Aptos" w:hAnsi="Aptos"/>
          <w:color w:val="000000" w:themeColor="text1"/>
          <w:sz w:val="18"/>
          <w:szCs w:val="18"/>
        </w:rPr>
        <w:t xml:space="preserve"> and Data Protection </w:t>
      </w:r>
    </w:p>
    <w:p w14:paraId="2AB98A29" w14:textId="3676B449" w:rsidR="007B22D7" w:rsidRPr="007B22D7" w:rsidRDefault="007B22D7" w:rsidP="007B22D7">
      <w:pPr>
        <w:pStyle w:val="ListParagraph"/>
        <w:numPr>
          <w:ilvl w:val="1"/>
          <w:numId w:val="12"/>
        </w:numPr>
        <w:rPr>
          <w:rFonts w:ascii="Aptos" w:hAnsi="Aptos"/>
          <w:color w:val="000000" w:themeColor="text1"/>
          <w:sz w:val="18"/>
          <w:szCs w:val="18"/>
        </w:rPr>
      </w:pPr>
      <w:r w:rsidRPr="007B22D7">
        <w:rPr>
          <w:rFonts w:ascii="Aptos" w:hAnsi="Aptos"/>
          <w:color w:val="000000" w:themeColor="text1"/>
          <w:sz w:val="18"/>
          <w:szCs w:val="18"/>
        </w:rPr>
        <w:t xml:space="preserve">Each party undertakes that it shall not at any time during the </w:t>
      </w:r>
      <w:r w:rsidR="003D3EFF">
        <w:rPr>
          <w:rFonts w:ascii="Aptos" w:hAnsi="Aptos"/>
          <w:color w:val="000000" w:themeColor="text1"/>
          <w:sz w:val="18"/>
          <w:szCs w:val="18"/>
        </w:rPr>
        <w:t>t</w:t>
      </w:r>
      <w:r w:rsidRPr="007B22D7">
        <w:rPr>
          <w:rFonts w:ascii="Aptos" w:hAnsi="Aptos"/>
          <w:color w:val="000000" w:themeColor="text1"/>
          <w:sz w:val="18"/>
          <w:szCs w:val="18"/>
        </w:rPr>
        <w:t xml:space="preserve">erm, and for a period of two years after termination of this agreement, disclose to any person any Confidential Information, except as permitted by clause </w:t>
      </w:r>
      <w:r w:rsidR="002A2434">
        <w:rPr>
          <w:rFonts w:ascii="Aptos" w:hAnsi="Aptos"/>
          <w:color w:val="000000" w:themeColor="text1"/>
          <w:sz w:val="18"/>
          <w:szCs w:val="18"/>
        </w:rPr>
        <w:t>10.2</w:t>
      </w:r>
    </w:p>
    <w:p w14:paraId="2AF61F3D" w14:textId="77777777" w:rsidR="007B22D7" w:rsidRPr="007B22D7" w:rsidRDefault="007B22D7" w:rsidP="007B22D7">
      <w:pPr>
        <w:pStyle w:val="ListParagraph"/>
        <w:numPr>
          <w:ilvl w:val="1"/>
          <w:numId w:val="12"/>
        </w:numPr>
        <w:rPr>
          <w:rFonts w:ascii="Aptos" w:hAnsi="Aptos"/>
          <w:color w:val="000000" w:themeColor="text1"/>
          <w:sz w:val="18"/>
          <w:szCs w:val="18"/>
        </w:rPr>
      </w:pPr>
      <w:r w:rsidRPr="007B22D7">
        <w:rPr>
          <w:rFonts w:ascii="Aptos" w:hAnsi="Aptos"/>
          <w:color w:val="000000" w:themeColor="text1"/>
          <w:sz w:val="18"/>
          <w:szCs w:val="18"/>
        </w:rPr>
        <w:t xml:space="preserve">Each party may disclose the other party's Confidential Information: </w:t>
      </w:r>
    </w:p>
    <w:p w14:paraId="3F19208E" w14:textId="0D447FBB" w:rsidR="007B22D7" w:rsidRPr="007B22D7" w:rsidRDefault="00742002" w:rsidP="004254E6">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T</w:t>
      </w:r>
      <w:r w:rsidR="007B22D7" w:rsidRPr="007B22D7">
        <w:rPr>
          <w:rFonts w:ascii="Aptos" w:hAnsi="Aptos"/>
          <w:color w:val="000000" w:themeColor="text1"/>
          <w:sz w:val="18"/>
          <w:szCs w:val="18"/>
        </w:rPr>
        <w: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clause</w:t>
      </w:r>
    </w:p>
    <w:p w14:paraId="4202C6AC" w14:textId="4125029C" w:rsidR="007B22D7" w:rsidRPr="007B22D7" w:rsidRDefault="00742002" w:rsidP="002A2434">
      <w:pPr>
        <w:pStyle w:val="ListParagraph"/>
        <w:numPr>
          <w:ilvl w:val="2"/>
          <w:numId w:val="12"/>
        </w:numPr>
        <w:rPr>
          <w:rFonts w:ascii="Aptos" w:hAnsi="Aptos"/>
          <w:color w:val="000000" w:themeColor="text1"/>
          <w:sz w:val="18"/>
          <w:szCs w:val="18"/>
        </w:rPr>
      </w:pPr>
      <w:r>
        <w:rPr>
          <w:rFonts w:ascii="Aptos" w:hAnsi="Aptos"/>
          <w:color w:val="000000" w:themeColor="text1"/>
          <w:sz w:val="18"/>
          <w:szCs w:val="18"/>
        </w:rPr>
        <w:t>A</w:t>
      </w:r>
      <w:r w:rsidR="007B22D7" w:rsidRPr="007B22D7">
        <w:rPr>
          <w:rFonts w:ascii="Aptos" w:hAnsi="Aptos"/>
          <w:color w:val="000000" w:themeColor="text1"/>
          <w:sz w:val="18"/>
          <w:szCs w:val="18"/>
        </w:rPr>
        <w:t xml:space="preserve">s may be required by law, a court of competent jurisdiction, or any governmental or regulatory authority. </w:t>
      </w:r>
    </w:p>
    <w:p w14:paraId="531BD2B8" w14:textId="5A849722" w:rsidR="007B22D7" w:rsidRDefault="007B22D7" w:rsidP="00F67280">
      <w:pPr>
        <w:pStyle w:val="ListParagraph"/>
        <w:numPr>
          <w:ilvl w:val="1"/>
          <w:numId w:val="12"/>
        </w:numPr>
        <w:rPr>
          <w:rFonts w:ascii="Aptos" w:hAnsi="Aptos"/>
          <w:color w:val="000000" w:themeColor="text1"/>
          <w:sz w:val="18"/>
          <w:szCs w:val="18"/>
        </w:rPr>
      </w:pPr>
      <w:r w:rsidRPr="007B22D7">
        <w:rPr>
          <w:rFonts w:ascii="Aptos" w:hAnsi="Aptos"/>
          <w:color w:val="000000" w:themeColor="text1"/>
          <w:sz w:val="18"/>
          <w:szCs w:val="18"/>
        </w:rPr>
        <w:t xml:space="preserve">No party shall use any other party's Confidential Information for any purpose other than to exercise its rights and perform its obligations under or in connection with this agreement. </w:t>
      </w:r>
    </w:p>
    <w:p w14:paraId="187EDA94" w14:textId="4D642007" w:rsidR="007206BE" w:rsidRDefault="007206BE" w:rsidP="00F67280">
      <w:pPr>
        <w:pStyle w:val="ListParagraph"/>
        <w:numPr>
          <w:ilvl w:val="1"/>
          <w:numId w:val="12"/>
        </w:numPr>
        <w:rPr>
          <w:rFonts w:ascii="Aptos" w:hAnsi="Aptos"/>
          <w:color w:val="000000" w:themeColor="text1"/>
          <w:sz w:val="18"/>
          <w:szCs w:val="18"/>
        </w:rPr>
      </w:pPr>
      <w:r w:rsidRPr="007206BE">
        <w:rPr>
          <w:rFonts w:ascii="Aptos" w:hAnsi="Aptos"/>
          <w:color w:val="000000" w:themeColor="text1"/>
          <w:sz w:val="18"/>
          <w:szCs w:val="18"/>
        </w:rPr>
        <w:t>The Supplier shall abide by all applicable laws, regulatory guidance and codes of practice relating to the holding and processing of personal data and privacy that may exist in any relevant jurisdiction.</w:t>
      </w:r>
    </w:p>
    <w:p w14:paraId="3B8310C2" w14:textId="0F9537FE" w:rsidR="004254E6" w:rsidRPr="00F67280" w:rsidRDefault="004254E6" w:rsidP="00F67280">
      <w:pPr>
        <w:pStyle w:val="ListParagraph"/>
        <w:numPr>
          <w:ilvl w:val="1"/>
          <w:numId w:val="12"/>
        </w:numPr>
        <w:rPr>
          <w:rFonts w:ascii="Aptos" w:hAnsi="Aptos"/>
          <w:color w:val="000000" w:themeColor="text1"/>
          <w:sz w:val="18"/>
          <w:szCs w:val="18"/>
        </w:rPr>
      </w:pPr>
      <w:r>
        <w:rPr>
          <w:rStyle w:val="normaltextrun"/>
          <w:rFonts w:ascii="Aptos" w:hAnsi="Aptos"/>
          <w:color w:val="000000"/>
          <w:sz w:val="18"/>
          <w:szCs w:val="18"/>
          <w:bdr w:val="none" w:sz="0" w:space="0" w:color="auto" w:frame="1"/>
        </w:rPr>
        <w:t>The confidentiality obligations outlined in this agreement shall survive its termination.</w:t>
      </w:r>
    </w:p>
    <w:p w14:paraId="5726DADA" w14:textId="2B5622BD" w:rsidR="000E1995" w:rsidRDefault="00D62B88"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Compliance </w:t>
      </w:r>
    </w:p>
    <w:p w14:paraId="6D267640" w14:textId="71DF21B9" w:rsidR="00DD10B6" w:rsidRDefault="00DD10B6" w:rsidP="00DD10B6">
      <w:pPr>
        <w:pStyle w:val="ListParagraph"/>
        <w:numPr>
          <w:ilvl w:val="1"/>
          <w:numId w:val="12"/>
        </w:numPr>
        <w:rPr>
          <w:rFonts w:ascii="Aptos" w:hAnsi="Aptos"/>
          <w:color w:val="000000" w:themeColor="text1"/>
          <w:sz w:val="18"/>
          <w:szCs w:val="18"/>
        </w:rPr>
      </w:pPr>
      <w:r w:rsidRPr="00DD10B6">
        <w:rPr>
          <w:rFonts w:ascii="Aptos" w:hAnsi="Aptos"/>
          <w:color w:val="000000" w:themeColor="text1"/>
          <w:sz w:val="18"/>
          <w:szCs w:val="18"/>
        </w:rPr>
        <w:t xml:space="preserve">The Supplier shall comply with all other relevant </w:t>
      </w:r>
      <w:r w:rsidR="00AD6616">
        <w:rPr>
          <w:rFonts w:ascii="Aptos" w:hAnsi="Aptos"/>
          <w:color w:val="000000" w:themeColor="text1"/>
          <w:sz w:val="18"/>
          <w:szCs w:val="18"/>
        </w:rPr>
        <w:t xml:space="preserve">legal obligations or </w:t>
      </w:r>
      <w:r w:rsidR="00755AB3">
        <w:rPr>
          <w:rFonts w:ascii="Aptos" w:hAnsi="Aptos"/>
          <w:color w:val="000000" w:themeColor="text1"/>
          <w:sz w:val="18"/>
          <w:szCs w:val="18"/>
        </w:rPr>
        <w:t>Invisible</w:t>
      </w:r>
      <w:r w:rsidR="006F5EC4">
        <w:rPr>
          <w:rFonts w:ascii="Aptos" w:hAnsi="Aptos"/>
          <w:color w:val="000000" w:themeColor="text1"/>
          <w:sz w:val="18"/>
          <w:szCs w:val="18"/>
        </w:rPr>
        <w:t xml:space="preserve"> Systems</w:t>
      </w:r>
      <w:r w:rsidRPr="00DD10B6">
        <w:rPr>
          <w:rFonts w:ascii="Aptos" w:hAnsi="Aptos"/>
          <w:color w:val="000000" w:themeColor="text1"/>
          <w:sz w:val="18"/>
          <w:szCs w:val="18"/>
        </w:rPr>
        <w:t xml:space="preserve"> policies and codes of conduct notified to the Supplier from time to time</w:t>
      </w:r>
      <w:r>
        <w:rPr>
          <w:rFonts w:ascii="Aptos" w:hAnsi="Aptos"/>
          <w:color w:val="000000" w:themeColor="text1"/>
          <w:sz w:val="18"/>
          <w:szCs w:val="18"/>
        </w:rPr>
        <w:t xml:space="preserve"> or as available at www.invisible-systems.com</w:t>
      </w:r>
      <w:r w:rsidR="006F5EC4">
        <w:rPr>
          <w:rFonts w:ascii="Aptos" w:hAnsi="Aptos"/>
          <w:color w:val="000000" w:themeColor="text1"/>
          <w:sz w:val="18"/>
          <w:szCs w:val="18"/>
        </w:rPr>
        <w:t>.</w:t>
      </w:r>
    </w:p>
    <w:p w14:paraId="486BEA7E" w14:textId="687F45E8" w:rsidR="000E1995" w:rsidRDefault="00D62B88" w:rsidP="00777D15">
      <w:pPr>
        <w:pStyle w:val="ListParagraph"/>
        <w:numPr>
          <w:ilvl w:val="0"/>
          <w:numId w:val="12"/>
        </w:numPr>
        <w:rPr>
          <w:rFonts w:ascii="Aptos" w:hAnsi="Aptos"/>
          <w:color w:val="000000" w:themeColor="text1"/>
          <w:sz w:val="18"/>
          <w:szCs w:val="18"/>
        </w:rPr>
      </w:pPr>
      <w:r>
        <w:rPr>
          <w:rFonts w:ascii="Aptos" w:hAnsi="Aptos"/>
          <w:color w:val="000000" w:themeColor="text1"/>
          <w:sz w:val="18"/>
          <w:szCs w:val="18"/>
        </w:rPr>
        <w:t xml:space="preserve">General </w:t>
      </w:r>
    </w:p>
    <w:p w14:paraId="03829A5C" w14:textId="1589C7B9" w:rsidR="00DD10B6" w:rsidRDefault="00D25F29" w:rsidP="00DD10B6">
      <w:pPr>
        <w:pStyle w:val="ListParagraph"/>
        <w:numPr>
          <w:ilvl w:val="1"/>
          <w:numId w:val="12"/>
        </w:numPr>
        <w:rPr>
          <w:rFonts w:ascii="Aptos" w:hAnsi="Aptos"/>
          <w:color w:val="000000" w:themeColor="text1"/>
          <w:sz w:val="18"/>
          <w:szCs w:val="18"/>
        </w:rPr>
      </w:pPr>
      <w:r w:rsidRPr="00D25F29">
        <w:rPr>
          <w:rFonts w:ascii="Aptos" w:hAnsi="Aptos"/>
          <w:color w:val="000000" w:themeColor="text1"/>
          <w:sz w:val="18"/>
          <w:szCs w:val="18"/>
        </w:rPr>
        <w:t>The</w:t>
      </w:r>
      <w:r w:rsidR="006F5EC4">
        <w:rPr>
          <w:rFonts w:ascii="Aptos" w:hAnsi="Aptos"/>
          <w:color w:val="000000" w:themeColor="text1"/>
          <w:sz w:val="18"/>
          <w:szCs w:val="18"/>
        </w:rPr>
        <w:t xml:space="preserve"> Purchase</w:t>
      </w:r>
      <w:r w:rsidRPr="00D25F29">
        <w:rPr>
          <w:rFonts w:ascii="Aptos" w:hAnsi="Aptos"/>
          <w:color w:val="000000" w:themeColor="text1"/>
          <w:sz w:val="18"/>
          <w:szCs w:val="18"/>
        </w:rPr>
        <w:t xml:space="preserve"> Order is personal to the </w:t>
      </w:r>
      <w:r w:rsidR="003319D2" w:rsidRPr="00D25F29">
        <w:rPr>
          <w:rFonts w:ascii="Aptos" w:hAnsi="Aptos"/>
          <w:color w:val="000000" w:themeColor="text1"/>
          <w:sz w:val="18"/>
          <w:szCs w:val="18"/>
        </w:rPr>
        <w:t>Supplier,</w:t>
      </w:r>
      <w:r w:rsidRPr="00D25F29">
        <w:rPr>
          <w:rFonts w:ascii="Aptos" w:hAnsi="Aptos"/>
          <w:color w:val="000000" w:themeColor="text1"/>
          <w:sz w:val="18"/>
          <w:szCs w:val="18"/>
        </w:rPr>
        <w:t xml:space="preserve"> and the Supplier shall not without the written consent of</w:t>
      </w:r>
      <w:r w:rsidR="00E9262C">
        <w:rPr>
          <w:rFonts w:ascii="Aptos" w:hAnsi="Aptos"/>
          <w:color w:val="000000" w:themeColor="text1"/>
          <w:sz w:val="18"/>
          <w:szCs w:val="18"/>
        </w:rPr>
        <w:t xml:space="preserve"> Invisible Systems</w:t>
      </w:r>
      <w:r w:rsidRPr="00D25F29">
        <w:rPr>
          <w:rFonts w:ascii="Aptos" w:hAnsi="Aptos"/>
          <w:color w:val="000000" w:themeColor="text1"/>
          <w:sz w:val="18"/>
          <w:szCs w:val="18"/>
        </w:rPr>
        <w:t xml:space="preserve"> sub-contract or assign all or any of its rights or obligations under the </w:t>
      </w:r>
      <w:r w:rsidR="006F5EC4">
        <w:rPr>
          <w:rFonts w:ascii="Aptos" w:hAnsi="Aptos"/>
          <w:color w:val="000000" w:themeColor="text1"/>
          <w:sz w:val="18"/>
          <w:szCs w:val="18"/>
        </w:rPr>
        <w:t>Agreement to Purchase.</w:t>
      </w:r>
    </w:p>
    <w:p w14:paraId="67739551" w14:textId="4C456CF2" w:rsidR="00A75632" w:rsidRDefault="00A75632" w:rsidP="00DD10B6">
      <w:pPr>
        <w:pStyle w:val="ListParagraph"/>
        <w:numPr>
          <w:ilvl w:val="1"/>
          <w:numId w:val="12"/>
        </w:numPr>
        <w:rPr>
          <w:rFonts w:ascii="Aptos" w:hAnsi="Aptos"/>
          <w:color w:val="000000" w:themeColor="text1"/>
          <w:sz w:val="18"/>
          <w:szCs w:val="18"/>
        </w:rPr>
      </w:pPr>
      <w:r w:rsidRPr="00A75632">
        <w:rPr>
          <w:rFonts w:ascii="Aptos" w:hAnsi="Aptos"/>
          <w:color w:val="000000" w:themeColor="text1"/>
          <w:sz w:val="18"/>
          <w:szCs w:val="18"/>
        </w:rPr>
        <w:t>This</w:t>
      </w:r>
      <w:r w:rsidR="006F5EC4">
        <w:rPr>
          <w:rFonts w:ascii="Aptos" w:hAnsi="Aptos"/>
          <w:color w:val="000000" w:themeColor="text1"/>
          <w:sz w:val="18"/>
          <w:szCs w:val="18"/>
        </w:rPr>
        <w:t xml:space="preserve"> Agreement to Purchase </w:t>
      </w:r>
      <w:r w:rsidRPr="00A75632">
        <w:rPr>
          <w:rFonts w:ascii="Aptos" w:hAnsi="Aptos"/>
          <w:color w:val="000000" w:themeColor="text1"/>
          <w:sz w:val="18"/>
          <w:szCs w:val="18"/>
        </w:rPr>
        <w:t xml:space="preserve">shall be governed by </w:t>
      </w:r>
      <w:r>
        <w:rPr>
          <w:rFonts w:ascii="Aptos" w:hAnsi="Aptos"/>
          <w:color w:val="000000" w:themeColor="text1"/>
          <w:sz w:val="18"/>
          <w:szCs w:val="18"/>
        </w:rPr>
        <w:t>the law of England and Wales</w:t>
      </w:r>
      <w:r w:rsidR="006F5EC4">
        <w:rPr>
          <w:rFonts w:ascii="Aptos" w:hAnsi="Aptos"/>
          <w:color w:val="000000" w:themeColor="text1"/>
          <w:sz w:val="18"/>
          <w:szCs w:val="18"/>
        </w:rPr>
        <w:t>.</w:t>
      </w:r>
    </w:p>
    <w:p w14:paraId="53524C7F" w14:textId="65199B59" w:rsidR="00C22581" w:rsidRDefault="00C22581" w:rsidP="00DD10B6">
      <w:pPr>
        <w:pStyle w:val="ListParagraph"/>
        <w:numPr>
          <w:ilvl w:val="1"/>
          <w:numId w:val="12"/>
        </w:numPr>
        <w:rPr>
          <w:rFonts w:ascii="Aptos" w:hAnsi="Aptos"/>
          <w:color w:val="000000" w:themeColor="text1"/>
          <w:sz w:val="18"/>
          <w:szCs w:val="18"/>
        </w:rPr>
      </w:pPr>
      <w:r w:rsidRPr="00C22581">
        <w:rPr>
          <w:rFonts w:ascii="Aptos" w:hAnsi="Aptos"/>
          <w:color w:val="000000" w:themeColor="text1"/>
          <w:sz w:val="18"/>
          <w:szCs w:val="18"/>
        </w:rPr>
        <w:t>Each party irrevocably agrees that the courts of England and Wales shall have exclusive jurisdiction to settle any dispute or claim</w:t>
      </w:r>
      <w:r>
        <w:rPr>
          <w:rFonts w:ascii="Aptos" w:hAnsi="Aptos"/>
          <w:color w:val="000000" w:themeColor="text1"/>
          <w:sz w:val="18"/>
          <w:szCs w:val="18"/>
        </w:rPr>
        <w:t xml:space="preserve"> associate</w:t>
      </w:r>
      <w:r w:rsidR="007F4B14">
        <w:rPr>
          <w:rFonts w:ascii="Aptos" w:hAnsi="Aptos"/>
          <w:color w:val="000000" w:themeColor="text1"/>
          <w:sz w:val="18"/>
          <w:szCs w:val="18"/>
        </w:rPr>
        <w:t xml:space="preserve">d </w:t>
      </w:r>
      <w:r>
        <w:rPr>
          <w:rFonts w:ascii="Aptos" w:hAnsi="Aptos"/>
          <w:color w:val="000000" w:themeColor="text1"/>
          <w:sz w:val="18"/>
          <w:szCs w:val="18"/>
        </w:rPr>
        <w:t>with this Agreement to Purchase</w:t>
      </w:r>
      <w:r w:rsidR="006F5EC4">
        <w:rPr>
          <w:rFonts w:ascii="Aptos" w:hAnsi="Aptos"/>
          <w:color w:val="000000" w:themeColor="text1"/>
          <w:sz w:val="18"/>
          <w:szCs w:val="18"/>
        </w:rPr>
        <w:t>.</w:t>
      </w:r>
    </w:p>
    <w:p w14:paraId="501D7B36" w14:textId="69C61F52" w:rsidR="009229C0" w:rsidRDefault="009229C0" w:rsidP="00DD10B6">
      <w:pPr>
        <w:pStyle w:val="ListParagraph"/>
        <w:numPr>
          <w:ilvl w:val="1"/>
          <w:numId w:val="12"/>
        </w:numPr>
        <w:rPr>
          <w:rFonts w:ascii="Aptos" w:hAnsi="Aptos"/>
          <w:color w:val="000000" w:themeColor="text1"/>
          <w:sz w:val="18"/>
          <w:szCs w:val="18"/>
        </w:rPr>
      </w:pPr>
      <w:r w:rsidRPr="009229C0">
        <w:rPr>
          <w:rFonts w:ascii="Aptos" w:hAnsi="Aptos"/>
          <w:color w:val="000000" w:themeColor="text1"/>
          <w:sz w:val="18"/>
          <w:szCs w:val="18"/>
        </w:rPr>
        <w:t>A waiver of any right or remedy is only effective if given in writing and shall not be deemed a waiver of any subsequent right or remedy.</w:t>
      </w:r>
    </w:p>
    <w:p w14:paraId="4862A0B6" w14:textId="1F3846EA" w:rsidR="00292B39" w:rsidRDefault="00292B39" w:rsidP="00DD10B6">
      <w:pPr>
        <w:pStyle w:val="ListParagraph"/>
        <w:numPr>
          <w:ilvl w:val="1"/>
          <w:numId w:val="12"/>
        </w:numPr>
        <w:rPr>
          <w:rFonts w:ascii="Aptos" w:hAnsi="Aptos"/>
          <w:color w:val="000000" w:themeColor="text1"/>
          <w:sz w:val="18"/>
          <w:szCs w:val="18"/>
        </w:rPr>
      </w:pPr>
      <w:r w:rsidRPr="00292B39">
        <w:rPr>
          <w:rFonts w:ascii="Aptos" w:hAnsi="Aptos"/>
          <w:color w:val="000000" w:themeColor="text1"/>
          <w:sz w:val="18"/>
          <w:szCs w:val="18"/>
        </w:rPr>
        <w:t>This Agreement to Purchase constitutes the entire agreement between the parties and supersedes all prior discussions, negotiations or agreements relating to its subject matter</w:t>
      </w:r>
      <w:r w:rsidR="00C2622D">
        <w:rPr>
          <w:rFonts w:ascii="Aptos" w:hAnsi="Aptos"/>
          <w:color w:val="000000" w:themeColor="text1"/>
          <w:sz w:val="18"/>
          <w:szCs w:val="18"/>
        </w:rPr>
        <w:t xml:space="preserve"> where a Contract Agreement does not exist.</w:t>
      </w:r>
    </w:p>
    <w:p w14:paraId="6C479378" w14:textId="438BCD40" w:rsidR="00CA2A1A" w:rsidRPr="00FF69A6" w:rsidRDefault="00C2622D" w:rsidP="00854390">
      <w:pPr>
        <w:pStyle w:val="ListParagraph"/>
        <w:numPr>
          <w:ilvl w:val="1"/>
          <w:numId w:val="12"/>
        </w:numPr>
        <w:rPr>
          <w:rFonts w:ascii="Aptos" w:hAnsi="Aptos"/>
          <w:color w:val="000000" w:themeColor="text1"/>
          <w:sz w:val="18"/>
          <w:szCs w:val="18"/>
        </w:rPr>
      </w:pPr>
      <w:r w:rsidRPr="00C2622D">
        <w:rPr>
          <w:rFonts w:ascii="Aptos" w:hAnsi="Aptos"/>
          <w:color w:val="000000" w:themeColor="text1"/>
          <w:sz w:val="18"/>
          <w:szCs w:val="18"/>
        </w:rPr>
        <w:t>Any notices under this Agreement shall be in writing and delivered by hand, post, or email to the registered address or principal place of business of the receiving party.</w:t>
      </w:r>
    </w:p>
    <w:sectPr w:rsidR="00CA2A1A" w:rsidRPr="00FF69A6" w:rsidSect="0003461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8ED2" w14:textId="77777777" w:rsidR="00CA2A1A" w:rsidRDefault="00CA2A1A" w:rsidP="00854390">
      <w:pPr>
        <w:spacing w:after="0" w:line="240" w:lineRule="auto"/>
      </w:pPr>
      <w:r>
        <w:separator/>
      </w:r>
    </w:p>
  </w:endnote>
  <w:endnote w:type="continuationSeparator" w:id="0">
    <w:p w14:paraId="0FF14AE3" w14:textId="77777777" w:rsidR="00CA2A1A" w:rsidRDefault="00CA2A1A" w:rsidP="0085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9A10" w14:textId="67748FD6" w:rsidR="00854390" w:rsidRDefault="00854390">
    <w:pPr>
      <w:pStyle w:val="Footer"/>
    </w:pPr>
    <w:r w:rsidRPr="00D6728B">
      <w:rPr>
        <w:noProof/>
        <w:color w:val="EE008A"/>
        <w:sz w:val="21"/>
        <w:szCs w:val="21"/>
      </w:rPr>
      <mc:AlternateContent>
        <mc:Choice Requires="wpg">
          <w:drawing>
            <wp:anchor distT="0" distB="0" distL="114300" distR="114300" simplePos="0" relativeHeight="251661312" behindDoc="1" locked="0" layoutInCell="1" allowOverlap="1" wp14:anchorId="7DBEFAAD" wp14:editId="3CF8B828">
              <wp:simplePos x="0" y="0"/>
              <wp:positionH relativeFrom="column">
                <wp:posOffset>-895863</wp:posOffset>
              </wp:positionH>
              <wp:positionV relativeFrom="paragraph">
                <wp:posOffset>-1923672</wp:posOffset>
              </wp:positionV>
              <wp:extent cx="2764889" cy="3013976"/>
              <wp:effectExtent l="167640" t="10160" r="146050" b="6350"/>
              <wp:wrapNone/>
              <wp:docPr id="212" name="Google Shape;212;p23"/>
              <wp:cNvGraphicFramePr/>
              <a:graphic xmlns:a="http://schemas.openxmlformats.org/drawingml/2006/main">
                <a:graphicData uri="http://schemas.microsoft.com/office/word/2010/wordprocessingGroup">
                  <wpg:wgp>
                    <wpg:cNvGrpSpPr/>
                    <wpg:grpSpPr>
                      <a:xfrm rot="17468453">
                        <a:off x="0" y="0"/>
                        <a:ext cx="2764889" cy="3013976"/>
                        <a:chOff x="0" y="0"/>
                        <a:chExt cx="1357907" cy="1688448"/>
                      </a:xfrm>
                    </wpg:grpSpPr>
                    <wps:wsp>
                      <wps:cNvPr id="2" name="Google Shape;213;p23"/>
                      <wps:cNvSpPr/>
                      <wps:spPr>
                        <a:xfrm>
                          <a:off x="0" y="696768"/>
                          <a:ext cx="538087" cy="703141"/>
                        </a:xfrm>
                        <a:custGeom>
                          <a:avLst/>
                          <a:gdLst/>
                          <a:ahLst/>
                          <a:cxnLst/>
                          <a:rect l="l" t="t" r="r" b="b"/>
                          <a:pathLst>
                            <a:path w="634911" h="829665" extrusionOk="0">
                              <a:moveTo>
                                <a:pt x="48247" y="0"/>
                              </a:moveTo>
                              <a:lnTo>
                                <a:pt x="31721" y="44449"/>
                              </a:lnTo>
                              <a:lnTo>
                                <a:pt x="18700" y="89326"/>
                              </a:lnTo>
                              <a:lnTo>
                                <a:pt x="9117" y="134471"/>
                              </a:lnTo>
                              <a:lnTo>
                                <a:pt x="2906" y="179722"/>
                              </a:lnTo>
                              <a:lnTo>
                                <a:pt x="0" y="224921"/>
                              </a:lnTo>
                              <a:lnTo>
                                <a:pt x="332" y="269905"/>
                              </a:lnTo>
                              <a:lnTo>
                                <a:pt x="3837" y="314515"/>
                              </a:lnTo>
                              <a:lnTo>
                                <a:pt x="10448" y="358590"/>
                              </a:lnTo>
                              <a:lnTo>
                                <a:pt x="20098" y="401970"/>
                              </a:lnTo>
                              <a:lnTo>
                                <a:pt x="32722" y="444495"/>
                              </a:lnTo>
                              <a:lnTo>
                                <a:pt x="48252" y="486003"/>
                              </a:lnTo>
                              <a:lnTo>
                                <a:pt x="66622" y="526335"/>
                              </a:lnTo>
                              <a:lnTo>
                                <a:pt x="87765" y="565331"/>
                              </a:lnTo>
                              <a:lnTo>
                                <a:pt x="111616" y="602829"/>
                              </a:lnTo>
                              <a:lnTo>
                                <a:pt x="138108" y="638669"/>
                              </a:lnTo>
                              <a:lnTo>
                                <a:pt x="167174" y="672692"/>
                              </a:lnTo>
                              <a:lnTo>
                                <a:pt x="198747" y="704736"/>
                              </a:lnTo>
                              <a:lnTo>
                                <a:pt x="232763" y="734641"/>
                              </a:lnTo>
                              <a:lnTo>
                                <a:pt x="269153" y="762247"/>
                              </a:lnTo>
                              <a:lnTo>
                                <a:pt x="307851" y="787393"/>
                              </a:lnTo>
                              <a:lnTo>
                                <a:pt x="348792" y="809920"/>
                              </a:lnTo>
                              <a:lnTo>
                                <a:pt x="391909" y="829665"/>
                              </a:lnTo>
                              <a:lnTo>
                                <a:pt x="634911" y="243001"/>
                              </a:lnTo>
                              <a:lnTo>
                                <a:pt x="48247" y="0"/>
                              </a:lnTo>
                              <a:close/>
                            </a:path>
                          </a:pathLst>
                        </a:custGeom>
                        <a:solidFill>
                          <a:srgbClr val="F7F7F7"/>
                        </a:solidFill>
                        <a:ln>
                          <a:noFill/>
                        </a:ln>
                      </wps:spPr>
                      <wps:bodyPr/>
                    </wps:wsp>
                    <wps:wsp>
                      <wps:cNvPr id="3" name="Google Shape;214;p23"/>
                      <wps:cNvSpPr/>
                      <wps:spPr>
                        <a:xfrm>
                          <a:off x="696465" y="985307"/>
                          <a:ext cx="538087" cy="703141"/>
                        </a:xfrm>
                        <a:custGeom>
                          <a:avLst/>
                          <a:gdLst/>
                          <a:ahLst/>
                          <a:cxnLst/>
                          <a:rect l="l" t="t" r="r" b="b"/>
                          <a:pathLst>
                            <a:path w="634911" h="829665" extrusionOk="0">
                              <a:moveTo>
                                <a:pt x="48247" y="0"/>
                              </a:moveTo>
                              <a:lnTo>
                                <a:pt x="31721" y="44449"/>
                              </a:lnTo>
                              <a:lnTo>
                                <a:pt x="18700" y="89326"/>
                              </a:lnTo>
                              <a:lnTo>
                                <a:pt x="9117" y="134471"/>
                              </a:lnTo>
                              <a:lnTo>
                                <a:pt x="2906" y="179722"/>
                              </a:lnTo>
                              <a:lnTo>
                                <a:pt x="0" y="224921"/>
                              </a:lnTo>
                              <a:lnTo>
                                <a:pt x="332" y="269905"/>
                              </a:lnTo>
                              <a:lnTo>
                                <a:pt x="3837" y="314515"/>
                              </a:lnTo>
                              <a:lnTo>
                                <a:pt x="10448" y="358590"/>
                              </a:lnTo>
                              <a:lnTo>
                                <a:pt x="20098" y="401970"/>
                              </a:lnTo>
                              <a:lnTo>
                                <a:pt x="32722" y="444495"/>
                              </a:lnTo>
                              <a:lnTo>
                                <a:pt x="48252" y="486003"/>
                              </a:lnTo>
                              <a:lnTo>
                                <a:pt x="66622" y="526335"/>
                              </a:lnTo>
                              <a:lnTo>
                                <a:pt x="87765" y="565331"/>
                              </a:lnTo>
                              <a:lnTo>
                                <a:pt x="111616" y="602829"/>
                              </a:lnTo>
                              <a:lnTo>
                                <a:pt x="138108" y="638669"/>
                              </a:lnTo>
                              <a:lnTo>
                                <a:pt x="167174" y="672692"/>
                              </a:lnTo>
                              <a:lnTo>
                                <a:pt x="198747" y="704736"/>
                              </a:lnTo>
                              <a:lnTo>
                                <a:pt x="232763" y="734641"/>
                              </a:lnTo>
                              <a:lnTo>
                                <a:pt x="269153" y="762247"/>
                              </a:lnTo>
                              <a:lnTo>
                                <a:pt x="307851" y="787393"/>
                              </a:lnTo>
                              <a:lnTo>
                                <a:pt x="348792" y="809920"/>
                              </a:lnTo>
                              <a:lnTo>
                                <a:pt x="391909" y="829665"/>
                              </a:lnTo>
                              <a:lnTo>
                                <a:pt x="634911" y="243001"/>
                              </a:lnTo>
                              <a:lnTo>
                                <a:pt x="48247" y="0"/>
                              </a:lnTo>
                              <a:close/>
                            </a:path>
                          </a:pathLst>
                        </a:custGeom>
                        <a:solidFill>
                          <a:srgbClr val="F7F7F7"/>
                        </a:solidFill>
                        <a:ln>
                          <a:noFill/>
                        </a:ln>
                      </wps:spPr>
                      <wps:bodyPr/>
                    </wps:wsp>
                    <wps:wsp>
                      <wps:cNvPr id="4" name="Google Shape;215;p23"/>
                      <wps:cNvSpPr/>
                      <wps:spPr>
                        <a:xfrm>
                          <a:off x="123354" y="0"/>
                          <a:ext cx="538087" cy="703141"/>
                        </a:xfrm>
                        <a:custGeom>
                          <a:avLst/>
                          <a:gdLst/>
                          <a:ahLst/>
                          <a:cxnLst/>
                          <a:rect l="l" t="t" r="r" b="b"/>
                          <a:pathLst>
                            <a:path w="634911" h="829665" extrusionOk="0">
                              <a:moveTo>
                                <a:pt x="243001" y="0"/>
                              </a:moveTo>
                              <a:lnTo>
                                <a:pt x="0" y="586663"/>
                              </a:lnTo>
                              <a:lnTo>
                                <a:pt x="586663" y="829665"/>
                              </a:lnTo>
                              <a:lnTo>
                                <a:pt x="603189" y="785216"/>
                              </a:lnTo>
                              <a:lnTo>
                                <a:pt x="616210" y="740338"/>
                              </a:lnTo>
                              <a:lnTo>
                                <a:pt x="625793" y="695194"/>
                              </a:lnTo>
                              <a:lnTo>
                                <a:pt x="632004" y="649942"/>
                              </a:lnTo>
                              <a:lnTo>
                                <a:pt x="634911" y="604744"/>
                              </a:lnTo>
                              <a:lnTo>
                                <a:pt x="634578" y="559760"/>
                              </a:lnTo>
                              <a:lnTo>
                                <a:pt x="631073" y="515150"/>
                              </a:lnTo>
                              <a:lnTo>
                                <a:pt x="624462" y="471075"/>
                              </a:lnTo>
                              <a:lnTo>
                                <a:pt x="614812" y="427695"/>
                              </a:lnTo>
                              <a:lnTo>
                                <a:pt x="602188" y="385170"/>
                              </a:lnTo>
                              <a:lnTo>
                                <a:pt x="586659" y="343661"/>
                              </a:lnTo>
                              <a:lnTo>
                                <a:pt x="568289" y="303329"/>
                              </a:lnTo>
                              <a:lnTo>
                                <a:pt x="547145" y="264334"/>
                              </a:lnTo>
                              <a:lnTo>
                                <a:pt x="523294" y="226836"/>
                              </a:lnTo>
                              <a:lnTo>
                                <a:pt x="496802" y="190995"/>
                              </a:lnTo>
                              <a:lnTo>
                                <a:pt x="467737" y="156973"/>
                              </a:lnTo>
                              <a:lnTo>
                                <a:pt x="436163" y="124929"/>
                              </a:lnTo>
                              <a:lnTo>
                                <a:pt x="402148" y="95023"/>
                              </a:lnTo>
                              <a:lnTo>
                                <a:pt x="365757" y="67417"/>
                              </a:lnTo>
                              <a:lnTo>
                                <a:pt x="327059" y="42271"/>
                              </a:lnTo>
                              <a:lnTo>
                                <a:pt x="286118" y="19745"/>
                              </a:lnTo>
                              <a:lnTo>
                                <a:pt x="243001" y="0"/>
                              </a:lnTo>
                              <a:close/>
                            </a:path>
                          </a:pathLst>
                        </a:custGeom>
                        <a:solidFill>
                          <a:srgbClr val="F7F7F7"/>
                        </a:solidFill>
                        <a:ln>
                          <a:noFill/>
                        </a:ln>
                      </wps:spPr>
                      <wps:bodyPr/>
                    </wps:wsp>
                    <wps:wsp>
                      <wps:cNvPr id="5" name="Google Shape;216;p23"/>
                      <wps:cNvSpPr/>
                      <wps:spPr>
                        <a:xfrm>
                          <a:off x="819820" y="288539"/>
                          <a:ext cx="538087" cy="703141"/>
                        </a:xfrm>
                        <a:custGeom>
                          <a:avLst/>
                          <a:gdLst/>
                          <a:ahLst/>
                          <a:cxnLst/>
                          <a:rect l="l" t="t" r="r" b="b"/>
                          <a:pathLst>
                            <a:path w="634911" h="829665" extrusionOk="0">
                              <a:moveTo>
                                <a:pt x="243001" y="0"/>
                              </a:moveTo>
                              <a:lnTo>
                                <a:pt x="0" y="586663"/>
                              </a:lnTo>
                              <a:lnTo>
                                <a:pt x="586663" y="829665"/>
                              </a:lnTo>
                              <a:lnTo>
                                <a:pt x="603189" y="785216"/>
                              </a:lnTo>
                              <a:lnTo>
                                <a:pt x="616210" y="740338"/>
                              </a:lnTo>
                              <a:lnTo>
                                <a:pt x="625793" y="695193"/>
                              </a:lnTo>
                              <a:lnTo>
                                <a:pt x="632004" y="649941"/>
                              </a:lnTo>
                              <a:lnTo>
                                <a:pt x="634911" y="604742"/>
                              </a:lnTo>
                              <a:lnTo>
                                <a:pt x="634578" y="559758"/>
                              </a:lnTo>
                              <a:lnTo>
                                <a:pt x="631073" y="515147"/>
                              </a:lnTo>
                              <a:lnTo>
                                <a:pt x="624462" y="471071"/>
                              </a:lnTo>
                              <a:lnTo>
                                <a:pt x="614812" y="427691"/>
                              </a:lnTo>
                              <a:lnTo>
                                <a:pt x="602188" y="385166"/>
                              </a:lnTo>
                              <a:lnTo>
                                <a:pt x="586659" y="343657"/>
                              </a:lnTo>
                              <a:lnTo>
                                <a:pt x="568289" y="303324"/>
                              </a:lnTo>
                              <a:lnTo>
                                <a:pt x="547145" y="264328"/>
                              </a:lnTo>
                              <a:lnTo>
                                <a:pt x="523294" y="226830"/>
                              </a:lnTo>
                              <a:lnTo>
                                <a:pt x="496802" y="190990"/>
                              </a:lnTo>
                              <a:lnTo>
                                <a:pt x="467737" y="156967"/>
                              </a:lnTo>
                              <a:lnTo>
                                <a:pt x="436163" y="124923"/>
                              </a:lnTo>
                              <a:lnTo>
                                <a:pt x="402148" y="95019"/>
                              </a:lnTo>
                              <a:lnTo>
                                <a:pt x="365757" y="67414"/>
                              </a:lnTo>
                              <a:lnTo>
                                <a:pt x="327059" y="42268"/>
                              </a:lnTo>
                              <a:lnTo>
                                <a:pt x="286118" y="19744"/>
                              </a:lnTo>
                              <a:lnTo>
                                <a:pt x="243001" y="0"/>
                              </a:lnTo>
                              <a:close/>
                            </a:path>
                          </a:pathLst>
                        </a:custGeom>
                        <a:solidFill>
                          <a:srgbClr val="F7F7F7"/>
                        </a:solidFill>
                        <a:ln>
                          <a:noFill/>
                        </a:ln>
                      </wps:spPr>
                      <wps:bodyPr/>
                    </wps:wsp>
                  </wpg:wgp>
                </a:graphicData>
              </a:graphic>
              <wp14:sizeRelH relativeFrom="margin">
                <wp14:pctWidth>0</wp14:pctWidth>
              </wp14:sizeRelH>
              <wp14:sizeRelV relativeFrom="margin">
                <wp14:pctHeight>0</wp14:pctHeight>
              </wp14:sizeRelV>
            </wp:anchor>
          </w:drawing>
        </mc:Choice>
        <mc:Fallback>
          <w:pict>
            <v:group w14:anchorId="3688C9FE" id="Google Shape;212;p23" o:spid="_x0000_s1026" style="position:absolute;margin-left:-70.55pt;margin-top:-151.45pt;width:217.7pt;height:237.3pt;rotation:-4512751fd;z-index:-251655168;mso-width-relative:margin;mso-height-relative:margin" coordsize="13579,16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">
              <v:shape id="Google Shape;213;p23" o:spid="_x0000_s1027" style="position:absolute;top:6967;width:5380;height:7032;visibility:visible;mso-wrap-style:square;v-text-anchor:top" coordsize="634911,8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" path="m48247,l31721,44449,18700,89326,9117,134471,2906,179722,,224921r332,44984l3837,314515r6611,44075l20098,401970r12624,42525l48252,486003r18370,40332l87765,565331r23851,37498l138108,638669r29066,34023l198747,704736r34016,29905l269153,762247r38698,25146l348792,809920r43117,19745l634911,243001,48247,xe" fillcolor="#f7f7f7" stroked="f">
                <v:path arrowok="t" o:extrusionok="f"/>
              </v:shape>
              <v:shape id="Google Shape;214;p23" o:spid="_x0000_s1028" style="position:absolute;left:6964;top:9853;width:5381;height:7031;visibility:visible;mso-wrap-style:square;v-text-anchor:top" coordsize="634911,8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" path="m48247,l31721,44449,18700,89326,9117,134471,2906,179722,,224921r332,44984l3837,314515r6611,44075l20098,401970r12624,42525l48252,486003r18370,40332l87765,565331r23851,37498l138108,638669r29066,34023l198747,704736r34016,29905l269153,762247r38698,25146l348792,809920r43117,19745l634911,243001,48247,xe" fillcolor="#f7f7f7" stroked="f">
                <v:path arrowok="t" o:extrusionok="f"/>
              </v:shape>
              <v:shape id="Google Shape;215;p23" o:spid="_x0000_s1029" style="position:absolute;left:1233;width:5381;height:7031;visibility:visible;mso-wrap-style:square;v-text-anchor:top" coordsize="634911,8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" path="m243001,l,586663,586663,829665r16526,-44449l616210,740338r9583,-45144l632004,649942r2907,-45198l634578,559760r-3505,-44610l624462,471075r-9650,-43380l602188,385170,586659,343661,568289,303329,547145,264334,523294,226836,496802,190995,467737,156973,436163,124929,402148,95023,365757,67417,327059,42271,286118,19745,243001,xe" fillcolor="#f7f7f7" stroked="f">
                <v:path arrowok="t" o:extrusionok="f"/>
              </v:shape>
              <v:shape id="Google Shape;216;p23" o:spid="_x0000_s1030" style="position:absolute;left:8198;top:2885;width:5381;height:7031;visibility:visible;mso-wrap-style:square;v-text-anchor:top" coordsize="634911,8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" path="m243001,l,586663,586663,829665r16526,-44449l616210,740338r9583,-45145l632004,649941r2907,-45199l634578,559758r-3505,-44611l624462,471071r-9650,-43380l602188,385166,586659,343657,568289,303324,547145,264328,523294,226830,496802,190990,467737,156967,436163,124923,402148,95019,365757,67414,327059,42268,286118,19744,243001,xe" fillcolor="#f7f7f7" stroked="f">
                <v:path arrowok="t" o:extrusionok="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D1B8" w14:textId="77777777" w:rsidR="00CA2A1A" w:rsidRDefault="00CA2A1A" w:rsidP="00854390">
      <w:pPr>
        <w:spacing w:after="0" w:line="240" w:lineRule="auto"/>
      </w:pPr>
      <w:r>
        <w:separator/>
      </w:r>
    </w:p>
  </w:footnote>
  <w:footnote w:type="continuationSeparator" w:id="0">
    <w:p w14:paraId="2D9AFABE" w14:textId="77777777" w:rsidR="00CA2A1A" w:rsidRDefault="00CA2A1A" w:rsidP="0085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B640" w14:textId="63173A92" w:rsidR="00C96F08" w:rsidRPr="00854390" w:rsidRDefault="00854390" w:rsidP="009472F2">
    <w:pPr>
      <w:pStyle w:val="Heading1"/>
      <w:jc w:val="right"/>
      <w:rPr>
        <w:rFonts w:ascii="Aptos" w:hAnsi="Aptos"/>
        <w:color w:val="000000" w:themeColor="text1"/>
        <w:sz w:val="22"/>
        <w:szCs w:val="22"/>
      </w:rPr>
    </w:pPr>
    <w:r>
      <w:rPr>
        <w:noProof/>
      </w:rPr>
      <w:drawing>
        <wp:anchor distT="0" distB="0" distL="114300" distR="114300" simplePos="0" relativeHeight="251659264" behindDoc="0" locked="0" layoutInCell="1" allowOverlap="1" wp14:anchorId="60BE435C" wp14:editId="4A2A0262">
          <wp:simplePos x="0" y="0"/>
          <wp:positionH relativeFrom="margin">
            <wp:posOffset>-61234</wp:posOffset>
          </wp:positionH>
          <wp:positionV relativeFrom="margin">
            <wp:posOffset>-574675</wp:posOffset>
          </wp:positionV>
          <wp:extent cx="1150620" cy="402590"/>
          <wp:effectExtent l="0" t="0" r="5080" b="3810"/>
          <wp:wrapSquare wrapText="bothSides"/>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0620" cy="402590"/>
                  </a:xfrm>
                  <a:prstGeom prst="rect">
                    <a:avLst/>
                  </a:prstGeom>
                </pic:spPr>
              </pic:pic>
            </a:graphicData>
          </a:graphic>
          <wp14:sizeRelH relativeFrom="margin">
            <wp14:pctWidth>0</wp14:pctWidth>
          </wp14:sizeRelH>
          <wp14:sizeRelV relativeFrom="margin">
            <wp14:pctHeight>0</wp14:pctHeight>
          </wp14:sizeRelV>
        </wp:anchor>
      </w:drawing>
    </w:r>
    <w:r w:rsidR="00F87CAC">
      <w:tab/>
    </w:r>
    <w:r w:rsidR="00F87CAC">
      <w:tab/>
    </w:r>
    <w:r w:rsidR="00C96F08" w:rsidRPr="009472F2">
      <w:rPr>
        <w:rFonts w:ascii="Aptos" w:hAnsi="Aptos"/>
        <w:color w:val="000000" w:themeColor="text1"/>
        <w:sz w:val="24"/>
        <w:szCs w:val="24"/>
      </w:rPr>
      <w:t>Working with Us - Supplier Terms &amp; Conditions</w:t>
    </w:r>
  </w:p>
  <w:p w14:paraId="65C71FDA" w14:textId="0E7FD8AC" w:rsidR="00854390" w:rsidRDefault="00C96F08" w:rsidP="009472F2">
    <w:pPr>
      <w:pStyle w:val="Header"/>
      <w:jc w:val="right"/>
    </w:pPr>
    <w:r>
      <w:tab/>
    </w:r>
    <w:r w:rsidR="00F87CAC">
      <w:t>Version 1, September 2025</w:t>
    </w:r>
  </w:p>
  <w:p w14:paraId="7DFA61D6" w14:textId="77777777" w:rsidR="0072130F" w:rsidRDefault="0072130F" w:rsidP="009472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0C1F68"/>
    <w:multiLevelType w:val="hybridMultilevel"/>
    <w:tmpl w:val="2988C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53C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0830C2"/>
    <w:multiLevelType w:val="hybridMultilevel"/>
    <w:tmpl w:val="9DE25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24021"/>
    <w:multiLevelType w:val="hybridMultilevel"/>
    <w:tmpl w:val="D6DE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71347">
    <w:abstractNumId w:val="8"/>
  </w:num>
  <w:num w:numId="2" w16cid:durableId="1940260552">
    <w:abstractNumId w:val="6"/>
  </w:num>
  <w:num w:numId="3" w16cid:durableId="1054356211">
    <w:abstractNumId w:val="5"/>
  </w:num>
  <w:num w:numId="4" w16cid:durableId="1166046908">
    <w:abstractNumId w:val="4"/>
  </w:num>
  <w:num w:numId="5" w16cid:durableId="590043682">
    <w:abstractNumId w:val="7"/>
  </w:num>
  <w:num w:numId="6" w16cid:durableId="1374306775">
    <w:abstractNumId w:val="3"/>
  </w:num>
  <w:num w:numId="7" w16cid:durableId="853037153">
    <w:abstractNumId w:val="2"/>
  </w:num>
  <w:num w:numId="8" w16cid:durableId="1265116690">
    <w:abstractNumId w:val="1"/>
  </w:num>
  <w:num w:numId="9" w16cid:durableId="2057773646">
    <w:abstractNumId w:val="0"/>
  </w:num>
  <w:num w:numId="10" w16cid:durableId="988556209">
    <w:abstractNumId w:val="12"/>
  </w:num>
  <w:num w:numId="11" w16cid:durableId="1407455970">
    <w:abstractNumId w:val="9"/>
  </w:num>
  <w:num w:numId="12" w16cid:durableId="1457481404">
    <w:abstractNumId w:val="10"/>
  </w:num>
  <w:num w:numId="13" w16cid:durableId="568884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17B"/>
    <w:rsid w:val="00032267"/>
    <w:rsid w:val="000337F7"/>
    <w:rsid w:val="00034616"/>
    <w:rsid w:val="00046D9E"/>
    <w:rsid w:val="00051ACB"/>
    <w:rsid w:val="0006063C"/>
    <w:rsid w:val="00067F9D"/>
    <w:rsid w:val="000717D7"/>
    <w:rsid w:val="00073DB2"/>
    <w:rsid w:val="00082590"/>
    <w:rsid w:val="000A0348"/>
    <w:rsid w:val="000A4651"/>
    <w:rsid w:val="000C1322"/>
    <w:rsid w:val="000E1995"/>
    <w:rsid w:val="000E4CAA"/>
    <w:rsid w:val="000F0951"/>
    <w:rsid w:val="000F249D"/>
    <w:rsid w:val="000F5466"/>
    <w:rsid w:val="001018BE"/>
    <w:rsid w:val="00105388"/>
    <w:rsid w:val="00106D3E"/>
    <w:rsid w:val="00123858"/>
    <w:rsid w:val="0015074B"/>
    <w:rsid w:val="00165825"/>
    <w:rsid w:val="001950BC"/>
    <w:rsid w:val="0019572F"/>
    <w:rsid w:val="001B3C3E"/>
    <w:rsid w:val="001B7845"/>
    <w:rsid w:val="001D0CF3"/>
    <w:rsid w:val="00216E55"/>
    <w:rsid w:val="00221416"/>
    <w:rsid w:val="00255BA3"/>
    <w:rsid w:val="00255CF1"/>
    <w:rsid w:val="00292B39"/>
    <w:rsid w:val="0029639D"/>
    <w:rsid w:val="002A1C6C"/>
    <w:rsid w:val="002A2434"/>
    <w:rsid w:val="002B14AE"/>
    <w:rsid w:val="002C681C"/>
    <w:rsid w:val="002D120B"/>
    <w:rsid w:val="002E76FF"/>
    <w:rsid w:val="002E7BAC"/>
    <w:rsid w:val="002F3480"/>
    <w:rsid w:val="002F5A84"/>
    <w:rsid w:val="00307A2B"/>
    <w:rsid w:val="00315C29"/>
    <w:rsid w:val="00326F90"/>
    <w:rsid w:val="003319D2"/>
    <w:rsid w:val="00335117"/>
    <w:rsid w:val="00360559"/>
    <w:rsid w:val="00360763"/>
    <w:rsid w:val="00362CC2"/>
    <w:rsid w:val="00377A7C"/>
    <w:rsid w:val="003A25C9"/>
    <w:rsid w:val="003B069D"/>
    <w:rsid w:val="003B6DBF"/>
    <w:rsid w:val="003B7940"/>
    <w:rsid w:val="003C799A"/>
    <w:rsid w:val="003D3EFF"/>
    <w:rsid w:val="003E23F1"/>
    <w:rsid w:val="003F4FC2"/>
    <w:rsid w:val="004001BE"/>
    <w:rsid w:val="00406F78"/>
    <w:rsid w:val="004254E6"/>
    <w:rsid w:val="0043420B"/>
    <w:rsid w:val="00434778"/>
    <w:rsid w:val="00443507"/>
    <w:rsid w:val="004471C5"/>
    <w:rsid w:val="00455BE2"/>
    <w:rsid w:val="004618E8"/>
    <w:rsid w:val="004669A6"/>
    <w:rsid w:val="004835F6"/>
    <w:rsid w:val="00485572"/>
    <w:rsid w:val="0049292E"/>
    <w:rsid w:val="004B0D48"/>
    <w:rsid w:val="004C10B4"/>
    <w:rsid w:val="004C5605"/>
    <w:rsid w:val="004D3DF5"/>
    <w:rsid w:val="004E079A"/>
    <w:rsid w:val="005017FC"/>
    <w:rsid w:val="00502DEF"/>
    <w:rsid w:val="00503972"/>
    <w:rsid w:val="00505050"/>
    <w:rsid w:val="00510A1E"/>
    <w:rsid w:val="00511CF5"/>
    <w:rsid w:val="005242DB"/>
    <w:rsid w:val="00526389"/>
    <w:rsid w:val="00530786"/>
    <w:rsid w:val="00532708"/>
    <w:rsid w:val="00547300"/>
    <w:rsid w:val="005519B3"/>
    <w:rsid w:val="00555C11"/>
    <w:rsid w:val="00557336"/>
    <w:rsid w:val="00560B5E"/>
    <w:rsid w:val="00565DEF"/>
    <w:rsid w:val="00573657"/>
    <w:rsid w:val="005A7657"/>
    <w:rsid w:val="005D3D05"/>
    <w:rsid w:val="00645D9D"/>
    <w:rsid w:val="00664349"/>
    <w:rsid w:val="00670275"/>
    <w:rsid w:val="00684238"/>
    <w:rsid w:val="006863A8"/>
    <w:rsid w:val="00691321"/>
    <w:rsid w:val="006A3C5B"/>
    <w:rsid w:val="006B697B"/>
    <w:rsid w:val="006D4E9E"/>
    <w:rsid w:val="006F42EE"/>
    <w:rsid w:val="006F5EC4"/>
    <w:rsid w:val="00710F39"/>
    <w:rsid w:val="00711BEA"/>
    <w:rsid w:val="007206BE"/>
    <w:rsid w:val="0072130F"/>
    <w:rsid w:val="007321BF"/>
    <w:rsid w:val="00742002"/>
    <w:rsid w:val="00755AB3"/>
    <w:rsid w:val="007604F1"/>
    <w:rsid w:val="007619B0"/>
    <w:rsid w:val="00777D15"/>
    <w:rsid w:val="007A0C85"/>
    <w:rsid w:val="007B22D7"/>
    <w:rsid w:val="007B230F"/>
    <w:rsid w:val="007C4209"/>
    <w:rsid w:val="007D55A3"/>
    <w:rsid w:val="007D7D67"/>
    <w:rsid w:val="007F4B14"/>
    <w:rsid w:val="00800B78"/>
    <w:rsid w:val="0080533E"/>
    <w:rsid w:val="00813264"/>
    <w:rsid w:val="00827329"/>
    <w:rsid w:val="00852C9C"/>
    <w:rsid w:val="00854341"/>
    <w:rsid w:val="00854390"/>
    <w:rsid w:val="00861924"/>
    <w:rsid w:val="008760D4"/>
    <w:rsid w:val="00883C44"/>
    <w:rsid w:val="00884D4B"/>
    <w:rsid w:val="008907F9"/>
    <w:rsid w:val="008928AF"/>
    <w:rsid w:val="008A76F0"/>
    <w:rsid w:val="008D0DEE"/>
    <w:rsid w:val="008D250E"/>
    <w:rsid w:val="008D6B96"/>
    <w:rsid w:val="008E0336"/>
    <w:rsid w:val="008E0347"/>
    <w:rsid w:val="008E7327"/>
    <w:rsid w:val="008E7C3E"/>
    <w:rsid w:val="00907BEB"/>
    <w:rsid w:val="00907FEF"/>
    <w:rsid w:val="009171FD"/>
    <w:rsid w:val="009229C0"/>
    <w:rsid w:val="00925767"/>
    <w:rsid w:val="00926A5B"/>
    <w:rsid w:val="009406F8"/>
    <w:rsid w:val="009472F2"/>
    <w:rsid w:val="009514A8"/>
    <w:rsid w:val="00954855"/>
    <w:rsid w:val="009A1408"/>
    <w:rsid w:val="009A6756"/>
    <w:rsid w:val="009E317B"/>
    <w:rsid w:val="009E5E2A"/>
    <w:rsid w:val="009E72E7"/>
    <w:rsid w:val="00A20169"/>
    <w:rsid w:val="00A27829"/>
    <w:rsid w:val="00A3407B"/>
    <w:rsid w:val="00A350D8"/>
    <w:rsid w:val="00A4051F"/>
    <w:rsid w:val="00A4229C"/>
    <w:rsid w:val="00A506CD"/>
    <w:rsid w:val="00A75632"/>
    <w:rsid w:val="00A9290E"/>
    <w:rsid w:val="00A95168"/>
    <w:rsid w:val="00A96B00"/>
    <w:rsid w:val="00AA1D8D"/>
    <w:rsid w:val="00AB4EE0"/>
    <w:rsid w:val="00AD1950"/>
    <w:rsid w:val="00AD5928"/>
    <w:rsid w:val="00AD6616"/>
    <w:rsid w:val="00AF1423"/>
    <w:rsid w:val="00B224C4"/>
    <w:rsid w:val="00B310B0"/>
    <w:rsid w:val="00B31A98"/>
    <w:rsid w:val="00B35FD1"/>
    <w:rsid w:val="00B47730"/>
    <w:rsid w:val="00B72CB8"/>
    <w:rsid w:val="00B7661E"/>
    <w:rsid w:val="00B838E2"/>
    <w:rsid w:val="00B91113"/>
    <w:rsid w:val="00BA1D1B"/>
    <w:rsid w:val="00BB0991"/>
    <w:rsid w:val="00BB1CD4"/>
    <w:rsid w:val="00BC235B"/>
    <w:rsid w:val="00BD5BEC"/>
    <w:rsid w:val="00BF16E1"/>
    <w:rsid w:val="00C22581"/>
    <w:rsid w:val="00C2622D"/>
    <w:rsid w:val="00C329D1"/>
    <w:rsid w:val="00C53C5E"/>
    <w:rsid w:val="00C7642B"/>
    <w:rsid w:val="00C91FBB"/>
    <w:rsid w:val="00C96F08"/>
    <w:rsid w:val="00CA1015"/>
    <w:rsid w:val="00CA2A1A"/>
    <w:rsid w:val="00CB0664"/>
    <w:rsid w:val="00CC20E0"/>
    <w:rsid w:val="00CD491E"/>
    <w:rsid w:val="00CD6203"/>
    <w:rsid w:val="00CF5215"/>
    <w:rsid w:val="00D0092B"/>
    <w:rsid w:val="00D15A82"/>
    <w:rsid w:val="00D15C7D"/>
    <w:rsid w:val="00D25407"/>
    <w:rsid w:val="00D25F29"/>
    <w:rsid w:val="00D3305E"/>
    <w:rsid w:val="00D62948"/>
    <w:rsid w:val="00D62B88"/>
    <w:rsid w:val="00D75258"/>
    <w:rsid w:val="00D75EC4"/>
    <w:rsid w:val="00D855CA"/>
    <w:rsid w:val="00DC131D"/>
    <w:rsid w:val="00DC7882"/>
    <w:rsid w:val="00DD10B6"/>
    <w:rsid w:val="00DE59F9"/>
    <w:rsid w:val="00DF7D74"/>
    <w:rsid w:val="00E07066"/>
    <w:rsid w:val="00E1032F"/>
    <w:rsid w:val="00E33580"/>
    <w:rsid w:val="00E35648"/>
    <w:rsid w:val="00E3775E"/>
    <w:rsid w:val="00E41A7A"/>
    <w:rsid w:val="00E644A8"/>
    <w:rsid w:val="00E74C4E"/>
    <w:rsid w:val="00E9262C"/>
    <w:rsid w:val="00E93DE9"/>
    <w:rsid w:val="00EA50BE"/>
    <w:rsid w:val="00EB7E1B"/>
    <w:rsid w:val="00ED1575"/>
    <w:rsid w:val="00ED37FA"/>
    <w:rsid w:val="00ED6632"/>
    <w:rsid w:val="00EE05E7"/>
    <w:rsid w:val="00EE0F6C"/>
    <w:rsid w:val="00EE1007"/>
    <w:rsid w:val="00EE3529"/>
    <w:rsid w:val="00EF33FF"/>
    <w:rsid w:val="00F02ADC"/>
    <w:rsid w:val="00F0736C"/>
    <w:rsid w:val="00F36CFF"/>
    <w:rsid w:val="00F419C8"/>
    <w:rsid w:val="00F43E0B"/>
    <w:rsid w:val="00F46026"/>
    <w:rsid w:val="00F65C45"/>
    <w:rsid w:val="00F67280"/>
    <w:rsid w:val="00F81106"/>
    <w:rsid w:val="00F87CAC"/>
    <w:rsid w:val="00F97E27"/>
    <w:rsid w:val="00FA7121"/>
    <w:rsid w:val="00FB5C8B"/>
    <w:rsid w:val="00FB6B4C"/>
    <w:rsid w:val="00FC693F"/>
    <w:rsid w:val="00FD2238"/>
    <w:rsid w:val="00FF5A6D"/>
    <w:rsid w:val="00FF69A6"/>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332A1"/>
  <w14:defaultImageDpi w14:val="300"/>
  <w15:docId w15:val="{4F99D788-B3D4-B849-A885-6A1056B6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rmaltextrun">
    <w:name w:val="normaltextrun"/>
    <w:basedOn w:val="DefaultParagraphFont"/>
    <w:rsid w:val="004254E6"/>
  </w:style>
  <w:style w:type="character" w:customStyle="1" w:styleId="eop">
    <w:name w:val="eop"/>
    <w:basedOn w:val="DefaultParagraphFont"/>
    <w:rsid w:val="001D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8556">
      <w:bodyDiv w:val="1"/>
      <w:marLeft w:val="0"/>
      <w:marRight w:val="0"/>
      <w:marTop w:val="0"/>
      <w:marBottom w:val="0"/>
      <w:divBdr>
        <w:top w:val="none" w:sz="0" w:space="0" w:color="auto"/>
        <w:left w:val="none" w:sz="0" w:space="0" w:color="auto"/>
        <w:bottom w:val="none" w:sz="0" w:space="0" w:color="auto"/>
        <w:right w:val="none" w:sz="0" w:space="0" w:color="auto"/>
      </w:divBdr>
    </w:div>
    <w:div w:id="1258978785">
      <w:bodyDiv w:val="1"/>
      <w:marLeft w:val="0"/>
      <w:marRight w:val="0"/>
      <w:marTop w:val="0"/>
      <w:marBottom w:val="0"/>
      <w:divBdr>
        <w:top w:val="none" w:sz="0" w:space="0" w:color="auto"/>
        <w:left w:val="none" w:sz="0" w:space="0" w:color="auto"/>
        <w:bottom w:val="none" w:sz="0" w:space="0" w:color="auto"/>
        <w:right w:val="none" w:sz="0" w:space="0" w:color="auto"/>
      </w:divBdr>
      <w:divsChild>
        <w:div w:id="1063869472">
          <w:marLeft w:val="0"/>
          <w:marRight w:val="0"/>
          <w:marTop w:val="0"/>
          <w:marBottom w:val="0"/>
          <w:divBdr>
            <w:top w:val="none" w:sz="0" w:space="0" w:color="auto"/>
            <w:left w:val="none" w:sz="0" w:space="0" w:color="auto"/>
            <w:bottom w:val="none" w:sz="0" w:space="0" w:color="auto"/>
            <w:right w:val="none" w:sz="0" w:space="0" w:color="auto"/>
          </w:divBdr>
        </w:div>
        <w:div w:id="1341543307">
          <w:marLeft w:val="0"/>
          <w:marRight w:val="0"/>
          <w:marTop w:val="0"/>
          <w:marBottom w:val="0"/>
          <w:divBdr>
            <w:top w:val="none" w:sz="0" w:space="0" w:color="auto"/>
            <w:left w:val="none" w:sz="0" w:space="0" w:color="auto"/>
            <w:bottom w:val="none" w:sz="0" w:space="0" w:color="auto"/>
            <w:right w:val="none" w:sz="0" w:space="0" w:color="auto"/>
          </w:divBdr>
        </w:div>
        <w:div w:id="1438869310">
          <w:marLeft w:val="0"/>
          <w:marRight w:val="0"/>
          <w:marTop w:val="0"/>
          <w:marBottom w:val="0"/>
          <w:divBdr>
            <w:top w:val="none" w:sz="0" w:space="0" w:color="auto"/>
            <w:left w:val="none" w:sz="0" w:space="0" w:color="auto"/>
            <w:bottom w:val="none" w:sz="0" w:space="0" w:color="auto"/>
            <w:right w:val="none" w:sz="0" w:space="0" w:color="auto"/>
          </w:divBdr>
        </w:div>
        <w:div w:id="2137211761">
          <w:marLeft w:val="0"/>
          <w:marRight w:val="0"/>
          <w:marTop w:val="0"/>
          <w:marBottom w:val="0"/>
          <w:divBdr>
            <w:top w:val="none" w:sz="0" w:space="0" w:color="auto"/>
            <w:left w:val="none" w:sz="0" w:space="0" w:color="auto"/>
            <w:bottom w:val="none" w:sz="0" w:space="0" w:color="auto"/>
            <w:right w:val="none" w:sz="0" w:space="0" w:color="auto"/>
          </w:divBdr>
        </w:div>
        <w:div w:id="147987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a3c7d-a565-4a95-bd97-2adddb931785">
      <Terms xmlns="http://schemas.microsoft.com/office/infopath/2007/PartnerControls"/>
    </lcf76f155ced4ddcb4097134ff3c332f>
    <TaxCatchAll xmlns="3667b340-5b4f-4046-9377-aa27cec05e5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E8A19690B17649A61EED6F5F4123C1" ma:contentTypeVersion="16" ma:contentTypeDescription="Create a new document." ma:contentTypeScope="" ma:versionID="ea28544cc1ad7a0f98c5f66abea20c6c">
  <xsd:schema xmlns:xsd="http://www.w3.org/2001/XMLSchema" xmlns:xs="http://www.w3.org/2001/XMLSchema" xmlns:p="http://schemas.microsoft.com/office/2006/metadata/properties" xmlns:ns2="36ba3c7d-a565-4a95-bd97-2adddb931785" xmlns:ns3="3667b340-5b4f-4046-9377-aa27cec05e55" targetNamespace="http://schemas.microsoft.com/office/2006/metadata/properties" ma:root="true" ma:fieldsID="68b5a940ffcb434be3feaea3764548f6" ns2:_="" ns3:_="">
    <xsd:import namespace="36ba3c7d-a565-4a95-bd97-2adddb931785"/>
    <xsd:import namespace="3667b340-5b4f-4046-9377-aa27cec05e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a3c7d-a565-4a95-bd97-2adddb931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b65573-97a4-4b29-90e4-801304b90e9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7b340-5b4f-4046-9377-aa27cec05e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286fe8-a576-4f2d-a58a-b1684d2eb5dc}" ma:internalName="TaxCatchAll" ma:showField="CatchAllData" ma:web="3667b340-5b4f-4046-9377-aa27cec05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C6BAB-E204-4969-B76E-DFB9D169F6EE}">
  <ds:schemaRefs>
    <ds:schemaRef ds:uri="http://schemas.microsoft.com/office/2006/metadata/properties"/>
    <ds:schemaRef ds:uri="http://schemas.microsoft.com/office/infopath/2007/PartnerControls"/>
    <ds:schemaRef ds:uri="36ba3c7d-a565-4a95-bd97-2adddb931785"/>
    <ds:schemaRef ds:uri="3667b340-5b4f-4046-9377-aa27cec05e55"/>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3B9B50C3-0AFF-4BB3-A058-F961DC4EB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a3c7d-a565-4a95-bd97-2adddb931785"/>
    <ds:schemaRef ds:uri="3667b340-5b4f-4046-9377-aa27cec05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0460D-D857-486E-95A6-BDFB30FB0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Ben Ings</cp:lastModifiedBy>
  <cp:revision>255</cp:revision>
  <dcterms:created xsi:type="dcterms:W3CDTF">2025-07-14T12:39:00Z</dcterms:created>
  <dcterms:modified xsi:type="dcterms:W3CDTF">2025-09-03T12:14:00Z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0x01010092E8A19690B17649A61EED6F5F4123C1</vt:lpwstr>
  </property>
  <property fmtid="{D5CDD505-2E9C-101B-9397-08002B2CF9AE}" pid="3" name="MediaServiceImageTags">
    <vt:lpwstr/>
  </property>
</Properties>
</file>