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AF5AA" w14:textId="77777777" w:rsidR="005E2551" w:rsidRPr="00940146" w:rsidRDefault="005E2551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spellStart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Аналіз</w:t>
      </w:r>
      <w:proofErr w:type="spellEnd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</w:t>
      </w: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оцінка</w:t>
      </w:r>
      <w:proofErr w:type="spellEnd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звіту</w:t>
      </w:r>
      <w:proofErr w:type="spellEnd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ENCJ Survey on the Independence of the Judiciary 2025</w:t>
      </w:r>
    </w:p>
    <w:p w14:paraId="6F3F7FE7" w14:textId="77777777" w:rsidR="005E2551" w:rsidRPr="00940146" w:rsidRDefault="005E2551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Звіт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Європейської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мережі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правосуддя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(ENCJ)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2025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рік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’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ятим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дослідженням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яке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аналізує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сприйняття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суддями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незалежності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судової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32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судових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системах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30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країн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Європи</w:t>
      </w:r>
      <w:proofErr w:type="spellEnd"/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Великої</w:t>
      </w:r>
      <w:proofErr w:type="spellEnd"/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Британії</w:t>
      </w:r>
      <w:proofErr w:type="spellEnd"/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виділяються</w:t>
      </w:r>
      <w:proofErr w:type="spellEnd"/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судові</w:t>
      </w:r>
      <w:proofErr w:type="spellEnd"/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органи</w:t>
      </w:r>
      <w:proofErr w:type="spellEnd"/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Англії</w:t>
      </w:r>
      <w:proofErr w:type="spellEnd"/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Уельсу</w:t>
      </w:r>
      <w:proofErr w:type="spellEnd"/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Північної</w:t>
      </w:r>
      <w:proofErr w:type="spellEnd"/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Ірландії</w:t>
      </w:r>
      <w:proofErr w:type="spellEnd"/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Шотландії</w:t>
      </w:r>
      <w:proofErr w:type="spellEnd"/>
      <w:r w:rsidR="00041C30" w:rsidRPr="009401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включаючи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Україну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14:paraId="721AB893" w14:textId="77777777" w:rsidR="005E2551" w:rsidRPr="00940146" w:rsidRDefault="005E2551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Опитування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охопило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19 136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суддів</w:t>
      </w:r>
      <w:proofErr w:type="spellEnd"/>
      <w:r w:rsidR="005A324E"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(</w:t>
      </w:r>
      <w:r w:rsidR="005A324E"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рекордна</w:t>
      </w:r>
      <w:r w:rsidR="005A324E"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A324E"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кількість</w:t>
      </w:r>
      <w:proofErr w:type="spellEnd"/>
      <w:r w:rsidR="005A324E"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A324E"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судових</w:t>
      </w:r>
      <w:proofErr w:type="spellEnd"/>
      <w:r w:rsidR="005A324E"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A324E"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органів</w:t>
      </w:r>
      <w:proofErr w:type="spellEnd"/>
      <w:r w:rsidR="005A324E"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5A324E"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</w:t>
      </w:r>
      <w:r w:rsidR="005A324E"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5A324E"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рекордна</w:t>
      </w:r>
      <w:r w:rsidR="005A324E"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A324E"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кількість</w:t>
      </w:r>
      <w:proofErr w:type="spellEnd"/>
      <w:r w:rsidR="005A324E"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A324E"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суддів</w:t>
      </w:r>
      <w:proofErr w:type="spellEnd"/>
      <w:r w:rsidR="005A324E"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надає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детальний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аналіз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стану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судової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незалежності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прогресу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цій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сфері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14:paraId="0627E2C1" w14:textId="77777777" w:rsidR="00CF19E7" w:rsidRPr="00940146" w:rsidRDefault="005E2551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Ключовим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аспектом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звіту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опитування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проводилося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анонімно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цільовий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рівень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(20%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)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досягнуто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більшості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країн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хоча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деяких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великих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країнах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наприклад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Італія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Чехія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)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рівень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відповідей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нижчим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14:paraId="4332C9A0" w14:textId="77777777" w:rsidR="00CF19E7" w:rsidRPr="00940146" w:rsidRDefault="00F72DB8" w:rsidP="00940146">
      <w:pPr>
        <w:pStyle w:val="a5"/>
        <w:jc w:val="both"/>
        <w:rPr>
          <w:color w:val="000000" w:themeColor="text1"/>
          <w:sz w:val="28"/>
          <w:szCs w:val="28"/>
        </w:rPr>
      </w:pPr>
      <w:proofErr w:type="spellStart"/>
      <w:r w:rsidRPr="00940146">
        <w:rPr>
          <w:color w:val="000000" w:themeColor="text1"/>
          <w:sz w:val="28"/>
          <w:szCs w:val="28"/>
        </w:rPr>
        <w:t>Методологія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40146">
        <w:rPr>
          <w:color w:val="000000" w:themeColor="text1"/>
          <w:sz w:val="28"/>
          <w:szCs w:val="28"/>
        </w:rPr>
        <w:t>опитування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ENCJ </w:t>
      </w:r>
      <w:proofErr w:type="spellStart"/>
      <w:r w:rsidRPr="00940146">
        <w:rPr>
          <w:color w:val="000000" w:themeColor="text1"/>
          <w:sz w:val="28"/>
          <w:szCs w:val="28"/>
        </w:rPr>
        <w:t>залишилася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40146">
        <w:rPr>
          <w:color w:val="000000" w:themeColor="text1"/>
          <w:sz w:val="28"/>
          <w:szCs w:val="28"/>
        </w:rPr>
        <w:t>незмінною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40146">
        <w:rPr>
          <w:color w:val="000000" w:themeColor="text1"/>
          <w:sz w:val="28"/>
          <w:szCs w:val="28"/>
        </w:rPr>
        <w:t>порівняно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r w:rsidRPr="00940146">
        <w:rPr>
          <w:color w:val="000000" w:themeColor="text1"/>
          <w:sz w:val="28"/>
          <w:szCs w:val="28"/>
        </w:rPr>
        <w:t>з</w:t>
      </w:r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40146">
        <w:rPr>
          <w:color w:val="000000" w:themeColor="text1"/>
          <w:sz w:val="28"/>
          <w:szCs w:val="28"/>
        </w:rPr>
        <w:t>попередніми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r w:rsidRPr="00940146">
        <w:rPr>
          <w:color w:val="000000" w:themeColor="text1"/>
          <w:sz w:val="28"/>
          <w:szCs w:val="28"/>
        </w:rPr>
        <w:t>роками</w:t>
      </w:r>
      <w:r w:rsidRPr="00940146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940146">
        <w:rPr>
          <w:color w:val="000000" w:themeColor="text1"/>
          <w:sz w:val="28"/>
          <w:szCs w:val="28"/>
        </w:rPr>
        <w:t>забезпечуючи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40146">
        <w:rPr>
          <w:color w:val="000000" w:themeColor="text1"/>
          <w:sz w:val="28"/>
          <w:szCs w:val="28"/>
        </w:rPr>
        <w:t>порівнянність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40146">
        <w:rPr>
          <w:color w:val="000000" w:themeColor="text1"/>
          <w:sz w:val="28"/>
          <w:szCs w:val="28"/>
        </w:rPr>
        <w:t>даних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r w:rsidRPr="00940146">
        <w:rPr>
          <w:color w:val="000000" w:themeColor="text1"/>
          <w:sz w:val="28"/>
          <w:szCs w:val="28"/>
        </w:rPr>
        <w:t>з</w:t>
      </w:r>
      <w:r w:rsidRPr="00940146">
        <w:rPr>
          <w:color w:val="000000" w:themeColor="text1"/>
          <w:sz w:val="28"/>
          <w:szCs w:val="28"/>
          <w:lang w:val="en-US"/>
        </w:rPr>
        <w:t xml:space="preserve"> 2015 </w:t>
      </w:r>
      <w:r w:rsidRPr="00940146">
        <w:rPr>
          <w:color w:val="000000" w:themeColor="text1"/>
          <w:sz w:val="28"/>
          <w:szCs w:val="28"/>
        </w:rPr>
        <w:t>року</w:t>
      </w:r>
      <w:r w:rsidRPr="00940146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940146">
        <w:rPr>
          <w:color w:val="000000" w:themeColor="text1"/>
          <w:sz w:val="28"/>
          <w:szCs w:val="28"/>
        </w:rPr>
        <w:t>Усі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40146">
        <w:rPr>
          <w:color w:val="000000" w:themeColor="text1"/>
          <w:sz w:val="28"/>
          <w:szCs w:val="28"/>
        </w:rPr>
        <w:t>судді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40146">
        <w:rPr>
          <w:color w:val="000000" w:themeColor="text1"/>
          <w:sz w:val="28"/>
          <w:szCs w:val="28"/>
        </w:rPr>
        <w:t>отримали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40146">
        <w:rPr>
          <w:color w:val="000000" w:themeColor="text1"/>
          <w:sz w:val="28"/>
          <w:szCs w:val="28"/>
        </w:rPr>
        <w:t>запрошення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r w:rsidRPr="00940146">
        <w:rPr>
          <w:color w:val="000000" w:themeColor="text1"/>
          <w:sz w:val="28"/>
          <w:szCs w:val="28"/>
        </w:rPr>
        <w:t>до</w:t>
      </w:r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40146">
        <w:rPr>
          <w:color w:val="000000" w:themeColor="text1"/>
          <w:sz w:val="28"/>
          <w:szCs w:val="28"/>
        </w:rPr>
        <w:t>участі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r w:rsidRPr="00940146">
        <w:rPr>
          <w:color w:val="000000" w:themeColor="text1"/>
          <w:sz w:val="28"/>
          <w:szCs w:val="28"/>
        </w:rPr>
        <w:t>через</w:t>
      </w:r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40146">
        <w:rPr>
          <w:color w:val="000000" w:themeColor="text1"/>
          <w:sz w:val="28"/>
          <w:szCs w:val="28"/>
        </w:rPr>
        <w:t>керівні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40146">
        <w:rPr>
          <w:color w:val="000000" w:themeColor="text1"/>
          <w:sz w:val="28"/>
          <w:szCs w:val="28"/>
        </w:rPr>
        <w:t>органи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940146">
        <w:rPr>
          <w:color w:val="000000" w:themeColor="text1"/>
          <w:sz w:val="28"/>
          <w:szCs w:val="28"/>
        </w:rPr>
        <w:t>які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40146">
        <w:rPr>
          <w:color w:val="000000" w:themeColor="text1"/>
          <w:sz w:val="28"/>
          <w:szCs w:val="28"/>
        </w:rPr>
        <w:t>розіслали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r w:rsidRPr="00940146">
        <w:rPr>
          <w:color w:val="000000" w:themeColor="text1"/>
          <w:sz w:val="28"/>
          <w:szCs w:val="28"/>
        </w:rPr>
        <w:t>лист</w:t>
      </w:r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40146">
        <w:rPr>
          <w:color w:val="000000" w:themeColor="text1"/>
          <w:sz w:val="28"/>
          <w:szCs w:val="28"/>
        </w:rPr>
        <w:t>із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40146">
        <w:rPr>
          <w:color w:val="000000" w:themeColor="text1"/>
          <w:sz w:val="28"/>
          <w:szCs w:val="28"/>
        </w:rPr>
        <w:t>посиланням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r w:rsidRPr="00940146">
        <w:rPr>
          <w:color w:val="000000" w:themeColor="text1"/>
          <w:sz w:val="28"/>
          <w:szCs w:val="28"/>
        </w:rPr>
        <w:t>на</w:t>
      </w:r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40146">
        <w:rPr>
          <w:color w:val="000000" w:themeColor="text1"/>
          <w:sz w:val="28"/>
          <w:szCs w:val="28"/>
        </w:rPr>
        <w:t>анонімне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r w:rsidRPr="00940146">
        <w:rPr>
          <w:color w:val="000000" w:themeColor="text1"/>
          <w:sz w:val="28"/>
          <w:szCs w:val="28"/>
        </w:rPr>
        <w:t>онлайн</w:t>
      </w:r>
      <w:r w:rsidRPr="00940146">
        <w:rPr>
          <w:color w:val="000000" w:themeColor="text1"/>
          <w:sz w:val="28"/>
          <w:szCs w:val="28"/>
          <w:lang w:val="en-US"/>
        </w:rPr>
        <w:t>-</w:t>
      </w:r>
      <w:proofErr w:type="spellStart"/>
      <w:r w:rsidRPr="00940146">
        <w:rPr>
          <w:color w:val="000000" w:themeColor="text1"/>
          <w:sz w:val="28"/>
          <w:szCs w:val="28"/>
        </w:rPr>
        <w:t>опитування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r w:rsidRPr="00940146">
        <w:rPr>
          <w:color w:val="000000" w:themeColor="text1"/>
          <w:sz w:val="28"/>
          <w:szCs w:val="28"/>
        </w:rPr>
        <w:t>на</w:t>
      </w:r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40146">
        <w:rPr>
          <w:color w:val="000000" w:themeColor="text1"/>
          <w:sz w:val="28"/>
          <w:szCs w:val="28"/>
        </w:rPr>
        <w:t>платформі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SurveyMonkey, </w:t>
      </w:r>
      <w:proofErr w:type="spellStart"/>
      <w:r w:rsidRPr="00940146">
        <w:rPr>
          <w:color w:val="000000" w:themeColor="text1"/>
          <w:sz w:val="28"/>
          <w:szCs w:val="28"/>
        </w:rPr>
        <w:t>перекладене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40146">
        <w:rPr>
          <w:color w:val="000000" w:themeColor="text1"/>
          <w:sz w:val="28"/>
          <w:szCs w:val="28"/>
        </w:rPr>
        <w:t>різними</w:t>
      </w:r>
      <w:proofErr w:type="spellEnd"/>
      <w:r w:rsidRPr="00940146">
        <w:rPr>
          <w:color w:val="000000" w:themeColor="text1"/>
          <w:sz w:val="28"/>
          <w:szCs w:val="28"/>
          <w:lang w:val="en-US"/>
        </w:rPr>
        <w:t xml:space="preserve"> </w:t>
      </w:r>
      <w:r w:rsidRPr="00940146">
        <w:rPr>
          <w:color w:val="000000" w:themeColor="text1"/>
          <w:sz w:val="28"/>
          <w:szCs w:val="28"/>
        </w:rPr>
        <w:t>мовами</w:t>
      </w:r>
      <w:r w:rsidRPr="00940146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940146">
        <w:rPr>
          <w:color w:val="000000" w:themeColor="text1"/>
          <w:sz w:val="28"/>
          <w:szCs w:val="28"/>
        </w:rPr>
        <w:t>Збиралися</w:t>
      </w:r>
      <w:proofErr w:type="spellEnd"/>
      <w:r w:rsidRPr="00940146">
        <w:rPr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color w:val="000000" w:themeColor="text1"/>
          <w:sz w:val="28"/>
          <w:szCs w:val="28"/>
        </w:rPr>
        <w:t>дані</w:t>
      </w:r>
      <w:proofErr w:type="spellEnd"/>
      <w:r w:rsidRPr="00940146">
        <w:rPr>
          <w:color w:val="000000" w:themeColor="text1"/>
          <w:sz w:val="28"/>
          <w:szCs w:val="28"/>
        </w:rPr>
        <w:t xml:space="preserve"> про стать, </w:t>
      </w:r>
      <w:proofErr w:type="spellStart"/>
      <w:r w:rsidRPr="00940146">
        <w:rPr>
          <w:color w:val="000000" w:themeColor="text1"/>
          <w:sz w:val="28"/>
          <w:szCs w:val="28"/>
        </w:rPr>
        <w:t>досвід</w:t>
      </w:r>
      <w:proofErr w:type="spellEnd"/>
      <w:r w:rsidRPr="00940146">
        <w:rPr>
          <w:color w:val="000000" w:themeColor="text1"/>
          <w:sz w:val="28"/>
          <w:szCs w:val="28"/>
        </w:rPr>
        <w:t xml:space="preserve">, тип суду, </w:t>
      </w:r>
      <w:proofErr w:type="spellStart"/>
      <w:r w:rsidRPr="00940146">
        <w:rPr>
          <w:color w:val="000000" w:themeColor="text1"/>
          <w:sz w:val="28"/>
          <w:szCs w:val="28"/>
        </w:rPr>
        <w:t>справи</w:t>
      </w:r>
      <w:proofErr w:type="spellEnd"/>
      <w:r w:rsidRPr="00940146">
        <w:rPr>
          <w:color w:val="000000" w:themeColor="text1"/>
          <w:sz w:val="28"/>
          <w:szCs w:val="28"/>
        </w:rPr>
        <w:t xml:space="preserve"> та членство в </w:t>
      </w:r>
      <w:proofErr w:type="spellStart"/>
      <w:r w:rsidRPr="00940146">
        <w:rPr>
          <w:color w:val="000000" w:themeColor="text1"/>
          <w:sz w:val="28"/>
          <w:szCs w:val="28"/>
        </w:rPr>
        <w:t>асоціаціях</w:t>
      </w:r>
      <w:proofErr w:type="spellEnd"/>
      <w:r w:rsidRPr="00940146">
        <w:rPr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color w:val="000000" w:themeColor="text1"/>
          <w:sz w:val="28"/>
          <w:szCs w:val="28"/>
        </w:rPr>
        <w:t>.</w:t>
      </w:r>
    </w:p>
    <w:p w14:paraId="0E6DCBDB" w14:textId="20F2A2E1" w:rsidR="00CF19E7" w:rsidRPr="00940146" w:rsidRDefault="005E2551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Також,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є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примітним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опитуванні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цього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року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прийняли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участь </w:t>
      </w:r>
      <w:proofErr w:type="spellStart"/>
      <w:proofErr w:type="gram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та</w:t>
      </w:r>
      <w:proofErr w:type="gram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Молдова  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вперше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5324409" w14:textId="77777777" w:rsidR="003D7560" w:rsidRPr="00940146" w:rsidRDefault="005E2551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Зупинимося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окремо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розділам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опитування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468DEF2" w14:textId="77777777" w:rsidR="00F72DB8" w:rsidRPr="00940146" w:rsidRDefault="00797495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proofErr w:type="spellStart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Загальне</w:t>
      </w:r>
      <w:proofErr w:type="spellEnd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сприйняття</w:t>
      </w:r>
      <w:proofErr w:type="spellEnd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незалежност</w:t>
      </w:r>
      <w:proofErr w:type="spellEnd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</w:p>
    <w:p w14:paraId="163D9CF1" w14:textId="77777777" w:rsidR="008C1F99" w:rsidRPr="00940146" w:rsidRDefault="008C1F99" w:rsidP="00940146">
      <w:pPr>
        <w:pStyle w:val="2"/>
        <w:jc w:val="both"/>
        <w:rPr>
          <w:sz w:val="28"/>
          <w:szCs w:val="28"/>
        </w:rPr>
      </w:pPr>
      <w:r w:rsidRPr="00940146">
        <w:rPr>
          <w:color w:val="000000" w:themeColor="text1"/>
          <w:sz w:val="28"/>
          <w:szCs w:val="28"/>
          <w:lang w:val="uk-UA"/>
        </w:rPr>
        <w:t xml:space="preserve">1.1. </w:t>
      </w:r>
      <w:proofErr w:type="spellStart"/>
      <w:r w:rsidRPr="00940146">
        <w:rPr>
          <w:sz w:val="28"/>
          <w:szCs w:val="28"/>
        </w:rPr>
        <w:t>Оцінка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незалежності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суддів</w:t>
      </w:r>
      <w:proofErr w:type="spellEnd"/>
    </w:p>
    <w:p w14:paraId="54BA97C6" w14:textId="77777777" w:rsidR="008C1F99" w:rsidRPr="00940146" w:rsidRDefault="008C1F99" w:rsidP="00940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року,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незалежність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суддів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судових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системах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оцінюється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10-бальною шкалою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5,9 до 9,8.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Найнижчий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(5,9), за нею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слідують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Чорногорія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(6,8),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Угорщина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(7,0),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Болгарія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Боснія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Герцеговина (по 7,1).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Найвищі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 і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отримали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Австрія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Кіпр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Данія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Фінляндія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Ірландія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70DF"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C70DF" w:rsidRPr="00940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іде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рланди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Норвегія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Велика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Британія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Середній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незважений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 за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країнами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становить 8,55,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0,2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нижче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2022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(8,7).</w:t>
      </w:r>
    </w:p>
    <w:p w14:paraId="155D790C" w14:textId="77777777" w:rsidR="00B86D61" w:rsidRPr="00940146" w:rsidRDefault="008C1F99" w:rsidP="00940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Особиста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незалежність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суддів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оцінюється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незалежність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судової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(9,0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8,4).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Різниця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цими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показниками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зростає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країнах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нижчою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оцінкою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незалежності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вказувати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корисливу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упередженість</w:t>
      </w:r>
      <w:proofErr w:type="spellEnd"/>
      <w:r w:rsidRPr="00940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F98D56" w14:textId="77777777" w:rsidR="008C1F99" w:rsidRPr="00940146" w:rsidRDefault="008C1F99" w:rsidP="00940146">
      <w:pPr>
        <w:pStyle w:val="2"/>
        <w:jc w:val="both"/>
        <w:rPr>
          <w:sz w:val="28"/>
          <w:szCs w:val="28"/>
        </w:rPr>
      </w:pPr>
      <w:r w:rsidRPr="00940146">
        <w:rPr>
          <w:color w:val="000000" w:themeColor="text1"/>
          <w:sz w:val="28"/>
          <w:szCs w:val="28"/>
          <w:lang w:val="uk-UA"/>
        </w:rPr>
        <w:t xml:space="preserve">1.2. </w:t>
      </w:r>
      <w:proofErr w:type="spellStart"/>
      <w:r w:rsidRPr="00940146">
        <w:rPr>
          <w:sz w:val="28"/>
          <w:szCs w:val="28"/>
        </w:rPr>
        <w:t>Незалежність</w:t>
      </w:r>
      <w:proofErr w:type="spellEnd"/>
      <w:r w:rsidRPr="00940146">
        <w:rPr>
          <w:sz w:val="28"/>
          <w:szCs w:val="28"/>
        </w:rPr>
        <w:t xml:space="preserve"> рад </w:t>
      </w:r>
      <w:proofErr w:type="spellStart"/>
      <w:r w:rsidRPr="00940146">
        <w:rPr>
          <w:sz w:val="28"/>
          <w:szCs w:val="28"/>
        </w:rPr>
        <w:t>судової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влади</w:t>
      </w:r>
      <w:proofErr w:type="spellEnd"/>
    </w:p>
    <w:p w14:paraId="29AFFD20" w14:textId="77777777" w:rsidR="008C1F99" w:rsidRPr="00940146" w:rsidRDefault="008C1F99" w:rsidP="00940146">
      <w:pPr>
        <w:pStyle w:val="a5"/>
        <w:jc w:val="both"/>
        <w:rPr>
          <w:sz w:val="28"/>
          <w:szCs w:val="28"/>
        </w:rPr>
      </w:pPr>
      <w:proofErr w:type="spellStart"/>
      <w:r w:rsidRPr="00940146">
        <w:rPr>
          <w:sz w:val="28"/>
          <w:szCs w:val="28"/>
        </w:rPr>
        <w:t>Незалежність</w:t>
      </w:r>
      <w:proofErr w:type="spellEnd"/>
      <w:r w:rsidRPr="00940146">
        <w:rPr>
          <w:sz w:val="28"/>
          <w:szCs w:val="28"/>
        </w:rPr>
        <w:t xml:space="preserve"> рад </w:t>
      </w:r>
      <w:proofErr w:type="spellStart"/>
      <w:r w:rsidRPr="00940146">
        <w:rPr>
          <w:sz w:val="28"/>
          <w:szCs w:val="28"/>
        </w:rPr>
        <w:t>судової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влади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оцінюється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нижче</w:t>
      </w:r>
      <w:proofErr w:type="spellEnd"/>
      <w:r w:rsidRPr="00940146">
        <w:rPr>
          <w:sz w:val="28"/>
          <w:szCs w:val="28"/>
        </w:rPr>
        <w:t xml:space="preserve">, </w:t>
      </w:r>
      <w:proofErr w:type="spellStart"/>
      <w:r w:rsidRPr="00940146">
        <w:rPr>
          <w:sz w:val="28"/>
          <w:szCs w:val="28"/>
        </w:rPr>
        <w:t>ніж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незалежність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суддів</w:t>
      </w:r>
      <w:proofErr w:type="spellEnd"/>
      <w:r w:rsidRPr="00940146">
        <w:rPr>
          <w:sz w:val="28"/>
          <w:szCs w:val="28"/>
        </w:rPr>
        <w:t xml:space="preserve">, </w:t>
      </w:r>
      <w:proofErr w:type="spellStart"/>
      <w:r w:rsidRPr="00940146">
        <w:rPr>
          <w:sz w:val="28"/>
          <w:szCs w:val="28"/>
        </w:rPr>
        <w:t>із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середнім</w:t>
      </w:r>
      <w:proofErr w:type="spellEnd"/>
      <w:r w:rsidRPr="00940146">
        <w:rPr>
          <w:sz w:val="28"/>
          <w:szCs w:val="28"/>
        </w:rPr>
        <w:t xml:space="preserve"> балом 7,0 у 2025 </w:t>
      </w:r>
      <w:proofErr w:type="spellStart"/>
      <w:r w:rsidRPr="00940146">
        <w:rPr>
          <w:sz w:val="28"/>
          <w:szCs w:val="28"/>
        </w:rPr>
        <w:t>році</w:t>
      </w:r>
      <w:proofErr w:type="spellEnd"/>
      <w:r w:rsidRPr="00940146">
        <w:rPr>
          <w:sz w:val="28"/>
          <w:szCs w:val="28"/>
        </w:rPr>
        <w:t xml:space="preserve"> (6,9 у 2022 </w:t>
      </w:r>
      <w:proofErr w:type="spellStart"/>
      <w:r w:rsidRPr="00940146">
        <w:rPr>
          <w:sz w:val="28"/>
          <w:szCs w:val="28"/>
        </w:rPr>
        <w:t>році</w:t>
      </w:r>
      <w:proofErr w:type="spellEnd"/>
      <w:r w:rsidRPr="00940146">
        <w:rPr>
          <w:sz w:val="28"/>
          <w:szCs w:val="28"/>
        </w:rPr>
        <w:t xml:space="preserve">). </w:t>
      </w:r>
      <w:proofErr w:type="spellStart"/>
      <w:r w:rsidRPr="00940146">
        <w:rPr>
          <w:sz w:val="28"/>
          <w:szCs w:val="28"/>
        </w:rPr>
        <w:t>Найнижчі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показники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мають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Іспанія</w:t>
      </w:r>
      <w:proofErr w:type="spellEnd"/>
      <w:r w:rsidRPr="00940146">
        <w:rPr>
          <w:sz w:val="28"/>
          <w:szCs w:val="28"/>
        </w:rPr>
        <w:t xml:space="preserve"> (3,4), </w:t>
      </w:r>
      <w:proofErr w:type="spellStart"/>
      <w:r w:rsidRPr="00940146">
        <w:rPr>
          <w:sz w:val="28"/>
          <w:szCs w:val="28"/>
        </w:rPr>
        <w:t>Болгарія</w:t>
      </w:r>
      <w:proofErr w:type="spellEnd"/>
      <w:r w:rsidRPr="00940146">
        <w:rPr>
          <w:sz w:val="28"/>
          <w:szCs w:val="28"/>
        </w:rPr>
        <w:t xml:space="preserve"> (4,3), </w:t>
      </w:r>
      <w:proofErr w:type="spellStart"/>
      <w:r w:rsidRPr="00940146">
        <w:rPr>
          <w:sz w:val="28"/>
          <w:szCs w:val="28"/>
        </w:rPr>
        <w:t>Угорщина</w:t>
      </w:r>
      <w:proofErr w:type="spellEnd"/>
      <w:r w:rsidRPr="00940146">
        <w:rPr>
          <w:sz w:val="28"/>
          <w:szCs w:val="28"/>
        </w:rPr>
        <w:t xml:space="preserve">, </w:t>
      </w:r>
      <w:proofErr w:type="spellStart"/>
      <w:r w:rsidRPr="00940146">
        <w:rPr>
          <w:sz w:val="28"/>
          <w:szCs w:val="28"/>
        </w:rPr>
        <w:t>Україна</w:t>
      </w:r>
      <w:proofErr w:type="spellEnd"/>
      <w:r w:rsidRPr="00940146">
        <w:rPr>
          <w:sz w:val="28"/>
          <w:szCs w:val="28"/>
        </w:rPr>
        <w:t xml:space="preserve"> та </w:t>
      </w:r>
      <w:proofErr w:type="spellStart"/>
      <w:r w:rsidRPr="00940146">
        <w:rPr>
          <w:sz w:val="28"/>
          <w:szCs w:val="28"/>
        </w:rPr>
        <w:t>Боснія</w:t>
      </w:r>
      <w:proofErr w:type="spellEnd"/>
      <w:r w:rsidRPr="00940146">
        <w:rPr>
          <w:sz w:val="28"/>
          <w:szCs w:val="28"/>
        </w:rPr>
        <w:t xml:space="preserve"> і Герцеговина (</w:t>
      </w:r>
      <w:proofErr w:type="spellStart"/>
      <w:r w:rsidRPr="00940146">
        <w:rPr>
          <w:sz w:val="28"/>
          <w:szCs w:val="28"/>
        </w:rPr>
        <w:t>близько</w:t>
      </w:r>
      <w:proofErr w:type="spellEnd"/>
      <w:r w:rsidRPr="00940146">
        <w:rPr>
          <w:sz w:val="28"/>
          <w:szCs w:val="28"/>
        </w:rPr>
        <w:t xml:space="preserve"> 5,5). </w:t>
      </w:r>
      <w:proofErr w:type="spellStart"/>
      <w:r w:rsidRPr="00940146">
        <w:rPr>
          <w:sz w:val="28"/>
          <w:szCs w:val="28"/>
        </w:rPr>
        <w:t>Найвищі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бали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отримали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Ірландія</w:t>
      </w:r>
      <w:proofErr w:type="spellEnd"/>
      <w:r w:rsidRPr="00940146">
        <w:rPr>
          <w:sz w:val="28"/>
          <w:szCs w:val="28"/>
        </w:rPr>
        <w:t xml:space="preserve"> та Велика </w:t>
      </w:r>
      <w:proofErr w:type="spellStart"/>
      <w:r w:rsidRPr="00940146">
        <w:rPr>
          <w:sz w:val="28"/>
          <w:szCs w:val="28"/>
        </w:rPr>
        <w:t>Британія</w:t>
      </w:r>
      <w:proofErr w:type="spellEnd"/>
      <w:r w:rsidRPr="00940146">
        <w:rPr>
          <w:sz w:val="28"/>
          <w:szCs w:val="28"/>
        </w:rPr>
        <w:t xml:space="preserve">, де ради </w:t>
      </w:r>
      <w:proofErr w:type="spellStart"/>
      <w:r w:rsidRPr="00940146">
        <w:rPr>
          <w:sz w:val="28"/>
          <w:szCs w:val="28"/>
        </w:rPr>
        <w:t>мають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дорадчий</w:t>
      </w:r>
      <w:proofErr w:type="spellEnd"/>
      <w:r w:rsidRPr="00940146">
        <w:rPr>
          <w:sz w:val="28"/>
          <w:szCs w:val="28"/>
        </w:rPr>
        <w:t xml:space="preserve"> характер </w:t>
      </w:r>
      <w:proofErr w:type="spellStart"/>
      <w:r w:rsidRPr="00940146">
        <w:rPr>
          <w:sz w:val="28"/>
          <w:szCs w:val="28"/>
        </w:rPr>
        <w:t>або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включають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усіх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суддів</w:t>
      </w:r>
      <w:proofErr w:type="spellEnd"/>
      <w:r w:rsidRPr="00940146">
        <w:rPr>
          <w:sz w:val="28"/>
          <w:szCs w:val="28"/>
        </w:rPr>
        <w:t>.</w:t>
      </w:r>
    </w:p>
    <w:p w14:paraId="5F8E8924" w14:textId="77777777" w:rsidR="008C1F99" w:rsidRPr="00940146" w:rsidRDefault="008C1F99" w:rsidP="00940146">
      <w:pPr>
        <w:pStyle w:val="a5"/>
        <w:jc w:val="both"/>
        <w:rPr>
          <w:sz w:val="28"/>
          <w:szCs w:val="28"/>
        </w:rPr>
      </w:pPr>
      <w:proofErr w:type="spellStart"/>
      <w:r w:rsidRPr="00940146">
        <w:rPr>
          <w:sz w:val="28"/>
          <w:szCs w:val="28"/>
        </w:rPr>
        <w:t>Щодо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механізмів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захисту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незалежності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судової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влади</w:t>
      </w:r>
      <w:proofErr w:type="spellEnd"/>
      <w:r w:rsidRPr="00940146">
        <w:rPr>
          <w:sz w:val="28"/>
          <w:szCs w:val="28"/>
        </w:rPr>
        <w:t xml:space="preserve">, </w:t>
      </w:r>
      <w:proofErr w:type="spellStart"/>
      <w:r w:rsidRPr="00940146">
        <w:rPr>
          <w:sz w:val="28"/>
          <w:szCs w:val="28"/>
        </w:rPr>
        <w:t>лише</w:t>
      </w:r>
      <w:proofErr w:type="spellEnd"/>
      <w:r w:rsidRPr="00940146">
        <w:rPr>
          <w:sz w:val="28"/>
          <w:szCs w:val="28"/>
        </w:rPr>
        <w:t xml:space="preserve"> 48% </w:t>
      </w:r>
      <w:proofErr w:type="spellStart"/>
      <w:r w:rsidRPr="00940146">
        <w:rPr>
          <w:sz w:val="28"/>
          <w:szCs w:val="28"/>
        </w:rPr>
        <w:t>респондентів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вважають</w:t>
      </w:r>
      <w:proofErr w:type="spellEnd"/>
      <w:r w:rsidRPr="00940146">
        <w:rPr>
          <w:sz w:val="28"/>
          <w:szCs w:val="28"/>
        </w:rPr>
        <w:t xml:space="preserve">, </w:t>
      </w:r>
      <w:proofErr w:type="spellStart"/>
      <w:r w:rsidRPr="00940146">
        <w:rPr>
          <w:sz w:val="28"/>
          <w:szCs w:val="28"/>
        </w:rPr>
        <w:t>що</w:t>
      </w:r>
      <w:proofErr w:type="spellEnd"/>
      <w:r w:rsidRPr="00940146">
        <w:rPr>
          <w:sz w:val="28"/>
          <w:szCs w:val="28"/>
        </w:rPr>
        <w:t xml:space="preserve"> ради </w:t>
      </w:r>
      <w:proofErr w:type="spellStart"/>
      <w:r w:rsidRPr="00940146">
        <w:rPr>
          <w:sz w:val="28"/>
          <w:szCs w:val="28"/>
        </w:rPr>
        <w:t>мають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відповідні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інструменти</w:t>
      </w:r>
      <w:proofErr w:type="spellEnd"/>
      <w:r w:rsidRPr="00940146">
        <w:rPr>
          <w:sz w:val="28"/>
          <w:szCs w:val="28"/>
        </w:rPr>
        <w:t xml:space="preserve">. В </w:t>
      </w:r>
      <w:proofErr w:type="spellStart"/>
      <w:r w:rsidRPr="00940146">
        <w:rPr>
          <w:sz w:val="28"/>
          <w:szCs w:val="28"/>
        </w:rPr>
        <w:t>Іспанії</w:t>
      </w:r>
      <w:proofErr w:type="spellEnd"/>
      <w:r w:rsidRPr="00940146">
        <w:rPr>
          <w:sz w:val="28"/>
          <w:szCs w:val="28"/>
        </w:rPr>
        <w:t xml:space="preserve"> (20%) та </w:t>
      </w:r>
      <w:proofErr w:type="spellStart"/>
      <w:r w:rsidRPr="00940146">
        <w:rPr>
          <w:sz w:val="28"/>
          <w:szCs w:val="28"/>
        </w:rPr>
        <w:t>Угорщині</w:t>
      </w:r>
      <w:proofErr w:type="spellEnd"/>
      <w:r w:rsidRPr="00940146">
        <w:rPr>
          <w:sz w:val="28"/>
          <w:szCs w:val="28"/>
        </w:rPr>
        <w:t xml:space="preserve"> (25%) </w:t>
      </w:r>
      <w:proofErr w:type="spellStart"/>
      <w:r w:rsidRPr="00940146">
        <w:rPr>
          <w:sz w:val="28"/>
          <w:szCs w:val="28"/>
        </w:rPr>
        <w:t>цей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відсоток</w:t>
      </w:r>
      <w:proofErr w:type="spellEnd"/>
      <w:r w:rsidRPr="00940146">
        <w:rPr>
          <w:sz w:val="28"/>
          <w:szCs w:val="28"/>
        </w:rPr>
        <w:t xml:space="preserve"> особливо </w:t>
      </w:r>
      <w:proofErr w:type="spellStart"/>
      <w:r w:rsidRPr="00940146">
        <w:rPr>
          <w:sz w:val="28"/>
          <w:szCs w:val="28"/>
        </w:rPr>
        <w:t>низький</w:t>
      </w:r>
      <w:proofErr w:type="spellEnd"/>
      <w:r w:rsidRPr="00940146">
        <w:rPr>
          <w:sz w:val="28"/>
          <w:szCs w:val="28"/>
        </w:rPr>
        <w:t xml:space="preserve">, </w:t>
      </w:r>
      <w:proofErr w:type="spellStart"/>
      <w:r w:rsidRPr="00940146">
        <w:rPr>
          <w:sz w:val="28"/>
          <w:szCs w:val="28"/>
        </w:rPr>
        <w:t>причому</w:t>
      </w:r>
      <w:proofErr w:type="spellEnd"/>
      <w:r w:rsidRPr="00940146">
        <w:rPr>
          <w:sz w:val="28"/>
          <w:szCs w:val="28"/>
        </w:rPr>
        <w:t xml:space="preserve"> в </w:t>
      </w:r>
      <w:proofErr w:type="spellStart"/>
      <w:r w:rsidRPr="00940146">
        <w:rPr>
          <w:sz w:val="28"/>
          <w:szCs w:val="28"/>
        </w:rPr>
        <w:t>Угорщині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показник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знизився</w:t>
      </w:r>
      <w:proofErr w:type="spellEnd"/>
      <w:r w:rsidRPr="00940146">
        <w:rPr>
          <w:sz w:val="28"/>
          <w:szCs w:val="28"/>
        </w:rPr>
        <w:t xml:space="preserve"> з 35% у 2022 </w:t>
      </w:r>
      <w:proofErr w:type="spellStart"/>
      <w:r w:rsidRPr="00940146">
        <w:rPr>
          <w:sz w:val="28"/>
          <w:szCs w:val="28"/>
        </w:rPr>
        <w:t>році</w:t>
      </w:r>
      <w:proofErr w:type="spellEnd"/>
      <w:r w:rsidRPr="00940146">
        <w:rPr>
          <w:sz w:val="28"/>
          <w:szCs w:val="28"/>
        </w:rPr>
        <w:t xml:space="preserve">. У </w:t>
      </w:r>
      <w:proofErr w:type="spellStart"/>
      <w:r w:rsidRPr="00940146">
        <w:rPr>
          <w:sz w:val="28"/>
          <w:szCs w:val="28"/>
        </w:rPr>
        <w:t>Нідерландах</w:t>
      </w:r>
      <w:proofErr w:type="spellEnd"/>
      <w:r w:rsidRPr="00940146">
        <w:rPr>
          <w:sz w:val="28"/>
          <w:szCs w:val="28"/>
        </w:rPr>
        <w:t xml:space="preserve"> також </w:t>
      </w:r>
      <w:proofErr w:type="spellStart"/>
      <w:r w:rsidRPr="00940146">
        <w:rPr>
          <w:sz w:val="28"/>
          <w:szCs w:val="28"/>
        </w:rPr>
        <w:t>спостерігається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зниження</w:t>
      </w:r>
      <w:proofErr w:type="spellEnd"/>
      <w:r w:rsidRPr="00940146">
        <w:rPr>
          <w:sz w:val="28"/>
          <w:szCs w:val="28"/>
        </w:rPr>
        <w:t xml:space="preserve"> (з 44% до 24%), </w:t>
      </w:r>
      <w:proofErr w:type="spellStart"/>
      <w:r w:rsidRPr="00940146">
        <w:rPr>
          <w:sz w:val="28"/>
          <w:szCs w:val="28"/>
        </w:rPr>
        <w:t>але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судді</w:t>
      </w:r>
      <w:proofErr w:type="spellEnd"/>
      <w:r w:rsidRPr="00940146">
        <w:rPr>
          <w:sz w:val="28"/>
          <w:szCs w:val="28"/>
        </w:rPr>
        <w:t xml:space="preserve"> тут </w:t>
      </w:r>
      <w:proofErr w:type="spellStart"/>
      <w:r w:rsidRPr="00940146">
        <w:rPr>
          <w:sz w:val="28"/>
          <w:szCs w:val="28"/>
        </w:rPr>
        <w:t>менш</w:t>
      </w:r>
      <w:proofErr w:type="spellEnd"/>
      <w:r w:rsidRPr="00940146">
        <w:rPr>
          <w:sz w:val="28"/>
          <w:szCs w:val="28"/>
        </w:rPr>
        <w:t xml:space="preserve"> негативно </w:t>
      </w:r>
      <w:proofErr w:type="spellStart"/>
      <w:r w:rsidRPr="00940146">
        <w:rPr>
          <w:sz w:val="28"/>
          <w:szCs w:val="28"/>
        </w:rPr>
        <w:t>налаштовані</w:t>
      </w:r>
      <w:proofErr w:type="spellEnd"/>
      <w:r w:rsidRPr="00940146">
        <w:rPr>
          <w:sz w:val="28"/>
          <w:szCs w:val="28"/>
        </w:rPr>
        <w:t xml:space="preserve">, </w:t>
      </w:r>
      <w:proofErr w:type="spellStart"/>
      <w:r w:rsidRPr="00940146">
        <w:rPr>
          <w:sz w:val="28"/>
          <w:szCs w:val="28"/>
        </w:rPr>
        <w:t>ніж</w:t>
      </w:r>
      <w:proofErr w:type="spellEnd"/>
      <w:r w:rsidRPr="00940146">
        <w:rPr>
          <w:sz w:val="28"/>
          <w:szCs w:val="28"/>
        </w:rPr>
        <w:t xml:space="preserve"> в </w:t>
      </w:r>
      <w:proofErr w:type="spellStart"/>
      <w:r w:rsidRPr="00940146">
        <w:rPr>
          <w:sz w:val="28"/>
          <w:szCs w:val="28"/>
        </w:rPr>
        <w:t>Угорщині</w:t>
      </w:r>
      <w:proofErr w:type="spellEnd"/>
      <w:r w:rsidRPr="00940146">
        <w:rPr>
          <w:sz w:val="28"/>
          <w:szCs w:val="28"/>
        </w:rPr>
        <w:t>.</w:t>
      </w:r>
    </w:p>
    <w:p w14:paraId="7A302615" w14:textId="77777777" w:rsidR="00797495" w:rsidRPr="00940146" w:rsidRDefault="00626497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Отже, р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езультати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опитування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року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свідчать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стабільність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сприйнятті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особистої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незалежності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але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вказують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зниження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загальної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оцінки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незалежності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порівняно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2022 роком.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Незалежність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залишається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проблемною в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кількох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країнах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зокрема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Іспанії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Болгарії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Угорщині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тоді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механізми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захисту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незалежності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вважаються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недостатніми</w:t>
      </w:r>
      <w:proofErr w:type="spellEnd"/>
      <w:r w:rsidR="008C1F99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31E513" w14:textId="77777777" w:rsidR="004C625F" w:rsidRPr="00940146" w:rsidRDefault="004C625F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Аналіз результатів опитування ENCJ 2025 року показує, що Україна має найнижчий рівень незалежності суддів (5,9 за 10</w:t>
      </w:r>
      <w:r w:rsidR="00940146"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940146"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бальною шкалою) та низький показник незалежності рад судової влади (близько 5,5). Ці цифри підкреслюють серйозні виклики в судовій системі.</w:t>
      </w:r>
    </w:p>
    <w:p w14:paraId="292DBD88" w14:textId="37460B2C" w:rsidR="004C625F" w:rsidRPr="00940146" w:rsidRDefault="00017D9F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Але дані</w:t>
      </w:r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не </w:t>
      </w:r>
      <w:proofErr w:type="spellStart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привід</w:t>
      </w:r>
      <w:proofErr w:type="spellEnd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зневіри</w:t>
      </w:r>
      <w:proofErr w:type="spellEnd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виклик</w:t>
      </w:r>
      <w:proofErr w:type="spellEnd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спонукає</w:t>
      </w:r>
      <w:proofErr w:type="spellEnd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активних</w:t>
      </w:r>
      <w:proofErr w:type="spellEnd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змін</w:t>
      </w:r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proofErr w:type="spellEnd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чітким</w:t>
      </w:r>
      <w:proofErr w:type="spellEnd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орієнтиром</w:t>
      </w:r>
      <w:proofErr w:type="spellEnd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вдосконалення</w:t>
      </w:r>
      <w:proofErr w:type="spellEnd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щоб</w:t>
      </w:r>
      <w:proofErr w:type="spellEnd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наблизити</w:t>
      </w:r>
      <w:proofErr w:type="spellEnd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стандартів</w:t>
      </w:r>
      <w:proofErr w:type="spellEnd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країн-лідерів</w:t>
      </w:r>
      <w:proofErr w:type="spellEnd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таких як </w:t>
      </w:r>
      <w:proofErr w:type="spellStart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Ірландія</w:t>
      </w:r>
      <w:proofErr w:type="spellEnd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Велика </w:t>
      </w:r>
      <w:proofErr w:type="spellStart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Британія</w:t>
      </w:r>
      <w:proofErr w:type="spellEnd"/>
      <w:r w:rsidR="004C625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CCC3A6" w14:textId="77777777" w:rsidR="00626497" w:rsidRPr="00940146" w:rsidRDefault="000A45A6" w:rsidP="0094014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2. </w:t>
      </w:r>
      <w:r w:rsidRPr="00940146">
        <w:rPr>
          <w:rFonts w:ascii="Times New Roman" w:hAnsi="Times New Roman" w:cs="Times New Roman"/>
          <w:b/>
          <w:sz w:val="28"/>
          <w:szCs w:val="28"/>
          <w:lang w:val="uk-UA"/>
        </w:rPr>
        <w:t>Виконання судових рішень</w:t>
      </w:r>
    </w:p>
    <w:p w14:paraId="7C7AAED0" w14:textId="77777777" w:rsidR="000A45A6" w:rsidRPr="00940146" w:rsidRDefault="000A45A6" w:rsidP="00940146">
      <w:pPr>
        <w:pStyle w:val="a5"/>
        <w:jc w:val="both"/>
        <w:rPr>
          <w:sz w:val="28"/>
          <w:szCs w:val="28"/>
        </w:rPr>
      </w:pPr>
      <w:r w:rsidRPr="00940146">
        <w:rPr>
          <w:sz w:val="28"/>
          <w:szCs w:val="28"/>
          <w:lang w:val="uk-UA"/>
        </w:rPr>
        <w:t xml:space="preserve">Виконання судових рішень є ключовим аспектом судової незалежності, оскільки незалежність судді втрачає практичну цінність, якщо рішення не виконуються. Опитування 2025 року показує, що лише 43% суддів у середньому по країнах вважають, що уряди зазвичай виконують судові рішення, які суперечать їхнім інтересам, порівняно з 51% у 2022 році. </w:t>
      </w:r>
      <w:proofErr w:type="spellStart"/>
      <w:r w:rsidRPr="00940146">
        <w:rPr>
          <w:sz w:val="28"/>
          <w:szCs w:val="28"/>
        </w:rPr>
        <w:t>Високий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рівень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невпевненості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серед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респондентів</w:t>
      </w:r>
      <w:proofErr w:type="spellEnd"/>
      <w:r w:rsidRPr="00940146">
        <w:rPr>
          <w:sz w:val="28"/>
          <w:szCs w:val="28"/>
        </w:rPr>
        <w:t xml:space="preserve"> (32%) </w:t>
      </w:r>
      <w:proofErr w:type="spellStart"/>
      <w:r w:rsidRPr="00940146">
        <w:rPr>
          <w:sz w:val="28"/>
          <w:szCs w:val="28"/>
        </w:rPr>
        <w:t>вказує</w:t>
      </w:r>
      <w:proofErr w:type="spellEnd"/>
      <w:r w:rsidRPr="00940146">
        <w:rPr>
          <w:sz w:val="28"/>
          <w:szCs w:val="28"/>
        </w:rPr>
        <w:t xml:space="preserve"> на </w:t>
      </w:r>
      <w:proofErr w:type="spellStart"/>
      <w:r w:rsidRPr="00940146">
        <w:rPr>
          <w:sz w:val="28"/>
          <w:szCs w:val="28"/>
        </w:rPr>
        <w:t>складність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оцінки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цього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питання</w:t>
      </w:r>
      <w:proofErr w:type="spellEnd"/>
      <w:r w:rsidRPr="00940146">
        <w:rPr>
          <w:sz w:val="28"/>
          <w:szCs w:val="28"/>
        </w:rPr>
        <w:t>.</w:t>
      </w:r>
    </w:p>
    <w:p w14:paraId="099156E7" w14:textId="77777777" w:rsidR="000A45A6" w:rsidRPr="00940146" w:rsidRDefault="000A45A6" w:rsidP="00940146">
      <w:pPr>
        <w:pStyle w:val="a5"/>
        <w:jc w:val="both"/>
        <w:rPr>
          <w:sz w:val="28"/>
          <w:szCs w:val="28"/>
        </w:rPr>
      </w:pPr>
      <w:proofErr w:type="spellStart"/>
      <w:r w:rsidRPr="00940146">
        <w:rPr>
          <w:sz w:val="28"/>
          <w:szCs w:val="28"/>
        </w:rPr>
        <w:t>Різниця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між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країнами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значна</w:t>
      </w:r>
      <w:proofErr w:type="spellEnd"/>
      <w:r w:rsidRPr="00940146">
        <w:rPr>
          <w:sz w:val="28"/>
          <w:szCs w:val="28"/>
        </w:rPr>
        <w:t xml:space="preserve">: </w:t>
      </w:r>
      <w:proofErr w:type="spellStart"/>
      <w:r w:rsidRPr="00940146">
        <w:rPr>
          <w:sz w:val="28"/>
          <w:szCs w:val="28"/>
        </w:rPr>
        <w:t>від</w:t>
      </w:r>
      <w:proofErr w:type="spellEnd"/>
      <w:r w:rsidRPr="00940146">
        <w:rPr>
          <w:sz w:val="28"/>
          <w:szCs w:val="28"/>
        </w:rPr>
        <w:t xml:space="preserve"> 6% у </w:t>
      </w:r>
      <w:proofErr w:type="spellStart"/>
      <w:r w:rsidRPr="00940146">
        <w:rPr>
          <w:sz w:val="28"/>
          <w:szCs w:val="28"/>
        </w:rPr>
        <w:t>Болгарії</w:t>
      </w:r>
      <w:proofErr w:type="spellEnd"/>
      <w:r w:rsidRPr="00940146">
        <w:rPr>
          <w:sz w:val="28"/>
          <w:szCs w:val="28"/>
        </w:rPr>
        <w:t xml:space="preserve"> до 77% в </w:t>
      </w:r>
      <w:proofErr w:type="spellStart"/>
      <w:r w:rsidRPr="00940146">
        <w:rPr>
          <w:sz w:val="28"/>
          <w:szCs w:val="28"/>
        </w:rPr>
        <w:t>Ірландії</w:t>
      </w:r>
      <w:proofErr w:type="spellEnd"/>
      <w:r w:rsidRPr="00940146">
        <w:rPr>
          <w:sz w:val="28"/>
          <w:szCs w:val="28"/>
        </w:rPr>
        <w:t xml:space="preserve">, </w:t>
      </w:r>
      <w:proofErr w:type="spellStart"/>
      <w:r w:rsidRPr="00940146">
        <w:rPr>
          <w:sz w:val="28"/>
          <w:szCs w:val="28"/>
        </w:rPr>
        <w:t>Норвегії</w:t>
      </w:r>
      <w:proofErr w:type="spellEnd"/>
      <w:r w:rsidRPr="00940146">
        <w:rPr>
          <w:sz w:val="28"/>
          <w:szCs w:val="28"/>
        </w:rPr>
        <w:t xml:space="preserve"> та </w:t>
      </w:r>
      <w:proofErr w:type="spellStart"/>
      <w:r w:rsidRPr="00940146">
        <w:rPr>
          <w:sz w:val="28"/>
          <w:szCs w:val="28"/>
        </w:rPr>
        <w:t>Швеції</w:t>
      </w:r>
      <w:proofErr w:type="spellEnd"/>
      <w:r w:rsidRPr="00940146">
        <w:rPr>
          <w:sz w:val="28"/>
          <w:szCs w:val="28"/>
        </w:rPr>
        <w:t xml:space="preserve">. В </w:t>
      </w:r>
      <w:proofErr w:type="spellStart"/>
      <w:r w:rsidRPr="00940146">
        <w:rPr>
          <w:sz w:val="28"/>
          <w:szCs w:val="28"/>
        </w:rPr>
        <w:t>Італії</w:t>
      </w:r>
      <w:proofErr w:type="spellEnd"/>
      <w:r w:rsidRPr="00940146">
        <w:rPr>
          <w:sz w:val="28"/>
          <w:szCs w:val="28"/>
        </w:rPr>
        <w:t xml:space="preserve"> 55% </w:t>
      </w:r>
      <w:proofErr w:type="spellStart"/>
      <w:r w:rsidRPr="00940146">
        <w:rPr>
          <w:sz w:val="28"/>
          <w:szCs w:val="28"/>
        </w:rPr>
        <w:t>респондентів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вважають</w:t>
      </w:r>
      <w:proofErr w:type="spellEnd"/>
      <w:r w:rsidRPr="00940146">
        <w:rPr>
          <w:sz w:val="28"/>
          <w:szCs w:val="28"/>
        </w:rPr>
        <w:t xml:space="preserve">, </w:t>
      </w:r>
      <w:proofErr w:type="spellStart"/>
      <w:r w:rsidRPr="00940146">
        <w:rPr>
          <w:sz w:val="28"/>
          <w:szCs w:val="28"/>
        </w:rPr>
        <w:t>що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такі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рішення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зазвичай</w:t>
      </w:r>
      <w:proofErr w:type="spellEnd"/>
      <w:r w:rsidRPr="00940146">
        <w:rPr>
          <w:sz w:val="28"/>
          <w:szCs w:val="28"/>
        </w:rPr>
        <w:t xml:space="preserve"> не </w:t>
      </w:r>
      <w:proofErr w:type="spellStart"/>
      <w:r w:rsidRPr="00940146">
        <w:rPr>
          <w:sz w:val="28"/>
          <w:szCs w:val="28"/>
        </w:rPr>
        <w:t>виконуються</w:t>
      </w:r>
      <w:proofErr w:type="spellEnd"/>
      <w:r w:rsidRPr="00940146">
        <w:rPr>
          <w:sz w:val="28"/>
          <w:szCs w:val="28"/>
        </w:rPr>
        <w:t xml:space="preserve">, </w:t>
      </w:r>
      <w:proofErr w:type="spellStart"/>
      <w:r w:rsidRPr="00940146">
        <w:rPr>
          <w:sz w:val="28"/>
          <w:szCs w:val="28"/>
        </w:rPr>
        <w:t>що</w:t>
      </w:r>
      <w:proofErr w:type="spellEnd"/>
      <w:r w:rsidRPr="00940146">
        <w:rPr>
          <w:sz w:val="28"/>
          <w:szCs w:val="28"/>
        </w:rPr>
        <w:t xml:space="preserve"> є </w:t>
      </w:r>
      <w:proofErr w:type="spellStart"/>
      <w:r w:rsidRPr="00940146">
        <w:rPr>
          <w:sz w:val="28"/>
          <w:szCs w:val="28"/>
        </w:rPr>
        <w:t>найвищим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показником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невиконання</w:t>
      </w:r>
      <w:proofErr w:type="spellEnd"/>
      <w:r w:rsidRPr="00940146">
        <w:rPr>
          <w:sz w:val="28"/>
          <w:szCs w:val="28"/>
        </w:rPr>
        <w:t>.</w:t>
      </w:r>
    </w:p>
    <w:p w14:paraId="27BFA0A1" w14:textId="77777777" w:rsidR="000A45A6" w:rsidRPr="00940146" w:rsidRDefault="000A45A6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рішень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урядом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тісно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пов’язані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свідчить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сильна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кореляція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коефіцієнт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0,74).</w:t>
      </w:r>
    </w:p>
    <w:p w14:paraId="7D82099D" w14:textId="77777777" w:rsidR="000A45A6" w:rsidRPr="00940146" w:rsidRDefault="000A45A6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рішень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залишається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проблемним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питанням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якого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зростає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Зниження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відсотка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вважають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уряди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виконують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суперечать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їхнім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інтересам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 51% у 2022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43% у 2025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підкреслює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необхідність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посилення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механізмів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Сильна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кореляція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незалежністю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рішень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вказує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взаємозалежність</w:t>
      </w:r>
      <w:proofErr w:type="spellEnd"/>
      <w:r w:rsidR="00BF7C1D"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303FB85" w14:textId="77777777" w:rsidR="00017D9F" w:rsidRDefault="008C43AD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контексті України лише 15% суддів вважають, що протягом останніх трьох років у країні зазвичай виконувалися судові рішення, які суперечили інтересам уряду. 45% респондентів не змогли дати однозначної відповіді, а 40% не погодилися з цим твердженням. </w:t>
      </w:r>
    </w:p>
    <w:p w14:paraId="2C427621" w14:textId="77777777" w:rsidR="00017D9F" w:rsidRDefault="008C43AD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Високий рівень невизначеності серед суддів, а також значна частка тих, хто не вірить у реальне виконання таких рішень, сигналізують про обмежену довіру до незалежності судової влади на практиці. Це вказує на потребу в посиленні інституційних гарантій виконання судових рішень, а також у створенні механізмів, які унеможливлювали ігнорування рішень</w:t>
      </w:r>
      <w:r w:rsidR="00017D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суду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боку виконавчої влади. </w:t>
      </w:r>
    </w:p>
    <w:p w14:paraId="27C0FF49" w14:textId="4E6DEBC6" w:rsidR="00E77FA2" w:rsidRPr="00017D9F" w:rsidRDefault="00E77FA2" w:rsidP="0094014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3. </w:t>
      </w:r>
      <w:r w:rsidR="00017D9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Вплив </w:t>
      </w:r>
      <w:r w:rsidR="00017D9F">
        <w:rPr>
          <w:rFonts w:ascii="Times New Roman" w:hAnsi="Times New Roman" w:cs="Times New Roman"/>
          <w:b/>
          <w:sz w:val="28"/>
          <w:szCs w:val="28"/>
          <w:lang w:val="uk-UA"/>
        </w:rPr>
        <w:t>на зміцнення н</w:t>
      </w:r>
      <w:proofErr w:type="spellStart"/>
      <w:r w:rsidRPr="00940146">
        <w:rPr>
          <w:rFonts w:ascii="Times New Roman" w:hAnsi="Times New Roman" w:cs="Times New Roman"/>
          <w:b/>
          <w:sz w:val="28"/>
          <w:szCs w:val="28"/>
        </w:rPr>
        <w:t>езалежн</w:t>
      </w:r>
      <w:proofErr w:type="spellEnd"/>
      <w:r w:rsidR="00017D9F">
        <w:rPr>
          <w:rFonts w:ascii="Times New Roman" w:hAnsi="Times New Roman" w:cs="Times New Roman"/>
          <w:b/>
          <w:sz w:val="28"/>
          <w:szCs w:val="28"/>
          <w:lang w:val="uk-UA"/>
        </w:rPr>
        <w:t>ості</w:t>
      </w:r>
      <w:r w:rsidRPr="00940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D9F">
        <w:rPr>
          <w:rFonts w:ascii="Times New Roman" w:hAnsi="Times New Roman" w:cs="Times New Roman"/>
          <w:b/>
          <w:sz w:val="28"/>
          <w:szCs w:val="28"/>
          <w:lang w:val="uk-UA"/>
        </w:rPr>
        <w:t>судової влади через членство у</w:t>
      </w:r>
      <w:r w:rsidRPr="009401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b/>
          <w:sz w:val="28"/>
          <w:szCs w:val="28"/>
        </w:rPr>
        <w:t>Європейсько</w:t>
      </w:r>
      <w:proofErr w:type="spellEnd"/>
      <w:r w:rsidR="00017D9F">
        <w:rPr>
          <w:rFonts w:ascii="Times New Roman" w:hAnsi="Times New Roman" w:cs="Times New Roman"/>
          <w:b/>
          <w:sz w:val="28"/>
          <w:szCs w:val="28"/>
          <w:lang w:val="uk-UA"/>
        </w:rPr>
        <w:t>му</w:t>
      </w:r>
      <w:r w:rsidRPr="00940146">
        <w:rPr>
          <w:rFonts w:ascii="Times New Roman" w:hAnsi="Times New Roman" w:cs="Times New Roman"/>
          <w:b/>
          <w:sz w:val="28"/>
          <w:szCs w:val="28"/>
        </w:rPr>
        <w:t xml:space="preserve"> Союз</w:t>
      </w:r>
      <w:r w:rsidR="00017D9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320E61E6" w14:textId="77777777" w:rsidR="00E77FA2" w:rsidRPr="00940146" w:rsidRDefault="00E77FA2" w:rsidP="00940146">
      <w:pPr>
        <w:pStyle w:val="a5"/>
        <w:jc w:val="both"/>
        <w:rPr>
          <w:sz w:val="28"/>
          <w:szCs w:val="28"/>
        </w:rPr>
      </w:pPr>
      <w:r w:rsidRPr="00940146">
        <w:rPr>
          <w:sz w:val="28"/>
          <w:szCs w:val="28"/>
        </w:rPr>
        <w:t xml:space="preserve">За результатами </w:t>
      </w:r>
      <w:proofErr w:type="spellStart"/>
      <w:r w:rsidRPr="00940146">
        <w:rPr>
          <w:sz w:val="28"/>
          <w:szCs w:val="28"/>
        </w:rPr>
        <w:t>опитування</w:t>
      </w:r>
      <w:proofErr w:type="spellEnd"/>
      <w:r w:rsidRPr="00940146">
        <w:rPr>
          <w:sz w:val="28"/>
          <w:szCs w:val="28"/>
        </w:rPr>
        <w:t xml:space="preserve"> 2025 року, 62% </w:t>
      </w:r>
      <w:proofErr w:type="spellStart"/>
      <w:r w:rsidRPr="00940146">
        <w:rPr>
          <w:sz w:val="28"/>
          <w:szCs w:val="28"/>
        </w:rPr>
        <w:t>респондентів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із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усіх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судових</w:t>
      </w:r>
      <w:proofErr w:type="spellEnd"/>
      <w:r w:rsidRPr="00940146">
        <w:rPr>
          <w:sz w:val="28"/>
          <w:szCs w:val="28"/>
        </w:rPr>
        <w:t xml:space="preserve"> систем </w:t>
      </w:r>
      <w:proofErr w:type="spellStart"/>
      <w:r w:rsidRPr="00940146">
        <w:rPr>
          <w:sz w:val="28"/>
          <w:szCs w:val="28"/>
        </w:rPr>
        <w:t>вважають</w:t>
      </w:r>
      <w:proofErr w:type="spellEnd"/>
      <w:r w:rsidRPr="00940146">
        <w:rPr>
          <w:sz w:val="28"/>
          <w:szCs w:val="28"/>
        </w:rPr>
        <w:t xml:space="preserve">, </w:t>
      </w:r>
      <w:proofErr w:type="spellStart"/>
      <w:r w:rsidRPr="00940146">
        <w:rPr>
          <w:sz w:val="28"/>
          <w:szCs w:val="28"/>
        </w:rPr>
        <w:t>що</w:t>
      </w:r>
      <w:proofErr w:type="spellEnd"/>
      <w:r w:rsidRPr="00940146">
        <w:rPr>
          <w:sz w:val="28"/>
          <w:szCs w:val="28"/>
        </w:rPr>
        <w:t xml:space="preserve"> членство в </w:t>
      </w:r>
      <w:proofErr w:type="spellStart"/>
      <w:r w:rsidRPr="00940146">
        <w:rPr>
          <w:sz w:val="28"/>
          <w:szCs w:val="28"/>
        </w:rPr>
        <w:t>Європейському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Союзі</w:t>
      </w:r>
      <w:proofErr w:type="spellEnd"/>
      <w:r w:rsidRPr="00940146">
        <w:rPr>
          <w:sz w:val="28"/>
          <w:szCs w:val="28"/>
        </w:rPr>
        <w:t xml:space="preserve"> (</w:t>
      </w:r>
      <w:proofErr w:type="spellStart"/>
      <w:r w:rsidRPr="00940146">
        <w:rPr>
          <w:sz w:val="28"/>
          <w:szCs w:val="28"/>
        </w:rPr>
        <w:t>або</w:t>
      </w:r>
      <w:proofErr w:type="spellEnd"/>
      <w:r w:rsidRPr="00940146">
        <w:rPr>
          <w:sz w:val="28"/>
          <w:szCs w:val="28"/>
        </w:rPr>
        <w:t xml:space="preserve"> ЄЕЗ) </w:t>
      </w:r>
      <w:proofErr w:type="spellStart"/>
      <w:r w:rsidRPr="00940146">
        <w:rPr>
          <w:sz w:val="28"/>
          <w:szCs w:val="28"/>
        </w:rPr>
        <w:t>чи</w:t>
      </w:r>
      <w:proofErr w:type="spellEnd"/>
      <w:r w:rsidRPr="00940146">
        <w:rPr>
          <w:sz w:val="28"/>
          <w:szCs w:val="28"/>
        </w:rPr>
        <w:t xml:space="preserve"> перспектива </w:t>
      </w:r>
      <w:proofErr w:type="spellStart"/>
      <w:r w:rsidRPr="00940146">
        <w:rPr>
          <w:sz w:val="28"/>
          <w:szCs w:val="28"/>
        </w:rPr>
        <w:t>вступу</w:t>
      </w:r>
      <w:proofErr w:type="spellEnd"/>
      <w:r w:rsidRPr="00940146">
        <w:rPr>
          <w:sz w:val="28"/>
          <w:szCs w:val="28"/>
        </w:rPr>
        <w:t xml:space="preserve"> до ЄС </w:t>
      </w:r>
      <w:proofErr w:type="spellStart"/>
      <w:r w:rsidRPr="00940146">
        <w:rPr>
          <w:sz w:val="28"/>
          <w:szCs w:val="28"/>
        </w:rPr>
        <w:t>сприяли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зміцненню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їхньої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незалежності</w:t>
      </w:r>
      <w:proofErr w:type="spellEnd"/>
      <w:r w:rsidRPr="00940146">
        <w:rPr>
          <w:sz w:val="28"/>
          <w:szCs w:val="28"/>
        </w:rPr>
        <w:t xml:space="preserve">. </w:t>
      </w:r>
      <w:proofErr w:type="spellStart"/>
      <w:r w:rsidRPr="00940146">
        <w:rPr>
          <w:sz w:val="28"/>
          <w:szCs w:val="28"/>
        </w:rPr>
        <w:t>Найвищі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показники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підтримки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цього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твердження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спостерігаються</w:t>
      </w:r>
      <w:proofErr w:type="spellEnd"/>
      <w:r w:rsidRPr="00940146">
        <w:rPr>
          <w:sz w:val="28"/>
          <w:szCs w:val="28"/>
        </w:rPr>
        <w:t xml:space="preserve"> в </w:t>
      </w:r>
      <w:proofErr w:type="spellStart"/>
      <w:r w:rsidRPr="00940146">
        <w:rPr>
          <w:sz w:val="28"/>
          <w:szCs w:val="28"/>
        </w:rPr>
        <w:t>країнах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Балтії</w:t>
      </w:r>
      <w:proofErr w:type="spellEnd"/>
      <w:r w:rsidRPr="00940146">
        <w:rPr>
          <w:sz w:val="28"/>
          <w:szCs w:val="28"/>
        </w:rPr>
        <w:t xml:space="preserve"> та </w:t>
      </w:r>
      <w:proofErr w:type="spellStart"/>
      <w:r w:rsidRPr="00940146">
        <w:rPr>
          <w:sz w:val="28"/>
          <w:szCs w:val="28"/>
        </w:rPr>
        <w:t>Румунії</w:t>
      </w:r>
      <w:proofErr w:type="spellEnd"/>
      <w:r w:rsidRPr="00940146">
        <w:rPr>
          <w:sz w:val="28"/>
          <w:szCs w:val="28"/>
        </w:rPr>
        <w:t>.</w:t>
      </w:r>
    </w:p>
    <w:p w14:paraId="6CCE7361" w14:textId="77777777" w:rsidR="00E77FA2" w:rsidRPr="00940146" w:rsidRDefault="00E77FA2" w:rsidP="00940146">
      <w:pPr>
        <w:pStyle w:val="a5"/>
        <w:jc w:val="both"/>
        <w:rPr>
          <w:sz w:val="28"/>
          <w:szCs w:val="28"/>
        </w:rPr>
      </w:pPr>
      <w:r w:rsidRPr="00940146">
        <w:rPr>
          <w:sz w:val="28"/>
          <w:szCs w:val="28"/>
        </w:rPr>
        <w:t xml:space="preserve">У </w:t>
      </w:r>
      <w:proofErr w:type="spellStart"/>
      <w:r w:rsidRPr="00940146">
        <w:rPr>
          <w:sz w:val="28"/>
          <w:szCs w:val="28"/>
        </w:rPr>
        <w:t>країнах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Північної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Європи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рівень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переконаності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нижчий</w:t>
      </w:r>
      <w:proofErr w:type="spellEnd"/>
      <w:r w:rsidRPr="00940146">
        <w:rPr>
          <w:sz w:val="28"/>
          <w:szCs w:val="28"/>
        </w:rPr>
        <w:t xml:space="preserve">, а </w:t>
      </w:r>
      <w:proofErr w:type="spellStart"/>
      <w:r w:rsidRPr="00940146">
        <w:rPr>
          <w:sz w:val="28"/>
          <w:szCs w:val="28"/>
        </w:rPr>
        <w:t>судді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частіше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висловлюють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невпевненість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щодо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впливу</w:t>
      </w:r>
      <w:proofErr w:type="spellEnd"/>
      <w:r w:rsidRPr="00940146">
        <w:rPr>
          <w:sz w:val="28"/>
          <w:szCs w:val="28"/>
        </w:rPr>
        <w:t xml:space="preserve"> ЄС. </w:t>
      </w:r>
      <w:proofErr w:type="spellStart"/>
      <w:r w:rsidRPr="00940146">
        <w:rPr>
          <w:sz w:val="28"/>
          <w:szCs w:val="28"/>
        </w:rPr>
        <w:t>Це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може</w:t>
      </w:r>
      <w:proofErr w:type="spellEnd"/>
      <w:r w:rsidRPr="00940146">
        <w:rPr>
          <w:sz w:val="28"/>
          <w:szCs w:val="28"/>
        </w:rPr>
        <w:t xml:space="preserve"> бути </w:t>
      </w:r>
      <w:proofErr w:type="spellStart"/>
      <w:r w:rsidRPr="00940146">
        <w:rPr>
          <w:sz w:val="28"/>
          <w:szCs w:val="28"/>
        </w:rPr>
        <w:t>пов’язано</w:t>
      </w:r>
      <w:proofErr w:type="spellEnd"/>
      <w:r w:rsidRPr="00940146">
        <w:rPr>
          <w:sz w:val="28"/>
          <w:szCs w:val="28"/>
        </w:rPr>
        <w:t xml:space="preserve"> з уже </w:t>
      </w:r>
      <w:proofErr w:type="spellStart"/>
      <w:r w:rsidRPr="00940146">
        <w:rPr>
          <w:sz w:val="28"/>
          <w:szCs w:val="28"/>
        </w:rPr>
        <w:t>високим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рівнем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незалежності</w:t>
      </w:r>
      <w:proofErr w:type="spellEnd"/>
      <w:r w:rsidRPr="00940146">
        <w:rPr>
          <w:sz w:val="28"/>
          <w:szCs w:val="28"/>
        </w:rPr>
        <w:t xml:space="preserve"> в </w:t>
      </w:r>
      <w:proofErr w:type="spellStart"/>
      <w:r w:rsidRPr="00940146">
        <w:rPr>
          <w:sz w:val="28"/>
          <w:szCs w:val="28"/>
        </w:rPr>
        <w:t>цих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країнах</w:t>
      </w:r>
      <w:proofErr w:type="spellEnd"/>
      <w:r w:rsidRPr="00940146">
        <w:rPr>
          <w:sz w:val="28"/>
          <w:szCs w:val="28"/>
        </w:rPr>
        <w:t xml:space="preserve">, </w:t>
      </w:r>
      <w:proofErr w:type="spellStart"/>
      <w:r w:rsidRPr="00940146">
        <w:rPr>
          <w:sz w:val="28"/>
          <w:szCs w:val="28"/>
        </w:rPr>
        <w:t>що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залишає</w:t>
      </w:r>
      <w:proofErr w:type="spellEnd"/>
      <w:r w:rsidRPr="00940146">
        <w:rPr>
          <w:sz w:val="28"/>
          <w:szCs w:val="28"/>
        </w:rPr>
        <w:t xml:space="preserve"> мало простору для </w:t>
      </w:r>
      <w:proofErr w:type="spellStart"/>
      <w:r w:rsidRPr="00940146">
        <w:rPr>
          <w:sz w:val="28"/>
          <w:szCs w:val="28"/>
        </w:rPr>
        <w:t>покращень</w:t>
      </w:r>
      <w:proofErr w:type="spellEnd"/>
      <w:r w:rsidRPr="00940146">
        <w:rPr>
          <w:sz w:val="28"/>
          <w:szCs w:val="28"/>
        </w:rPr>
        <w:t xml:space="preserve">, </w:t>
      </w:r>
      <w:proofErr w:type="spellStart"/>
      <w:r w:rsidRPr="00940146">
        <w:rPr>
          <w:sz w:val="28"/>
          <w:szCs w:val="28"/>
        </w:rPr>
        <w:t>або</w:t>
      </w:r>
      <w:proofErr w:type="spellEnd"/>
      <w:r w:rsidRPr="00940146">
        <w:rPr>
          <w:sz w:val="28"/>
          <w:szCs w:val="28"/>
        </w:rPr>
        <w:t xml:space="preserve"> з </w:t>
      </w:r>
      <w:proofErr w:type="spellStart"/>
      <w:r w:rsidRPr="00940146">
        <w:rPr>
          <w:sz w:val="28"/>
          <w:szCs w:val="28"/>
        </w:rPr>
        <w:t>іншими</w:t>
      </w:r>
      <w:proofErr w:type="spellEnd"/>
      <w:r w:rsidRPr="00940146">
        <w:rPr>
          <w:sz w:val="28"/>
          <w:szCs w:val="28"/>
        </w:rPr>
        <w:t xml:space="preserve"> факторами, </w:t>
      </w:r>
      <w:proofErr w:type="spellStart"/>
      <w:r w:rsidRPr="00940146">
        <w:rPr>
          <w:sz w:val="28"/>
          <w:szCs w:val="28"/>
        </w:rPr>
        <w:t>які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впливають</w:t>
      </w:r>
      <w:proofErr w:type="spellEnd"/>
      <w:r w:rsidRPr="00940146">
        <w:rPr>
          <w:sz w:val="28"/>
          <w:szCs w:val="28"/>
        </w:rPr>
        <w:t xml:space="preserve"> на </w:t>
      </w:r>
      <w:proofErr w:type="spellStart"/>
      <w:r w:rsidRPr="00940146">
        <w:rPr>
          <w:sz w:val="28"/>
          <w:szCs w:val="28"/>
        </w:rPr>
        <w:t>сприйняття</w:t>
      </w:r>
      <w:proofErr w:type="spellEnd"/>
      <w:r w:rsidRPr="00940146">
        <w:rPr>
          <w:sz w:val="28"/>
          <w:szCs w:val="28"/>
        </w:rPr>
        <w:t>.</w:t>
      </w:r>
    </w:p>
    <w:p w14:paraId="472D48FC" w14:textId="77777777" w:rsidR="00E77FA2" w:rsidRPr="00940146" w:rsidRDefault="00E77FA2" w:rsidP="00940146">
      <w:pPr>
        <w:pStyle w:val="a5"/>
        <w:jc w:val="both"/>
        <w:rPr>
          <w:sz w:val="28"/>
          <w:szCs w:val="28"/>
        </w:rPr>
      </w:pPr>
      <w:proofErr w:type="spellStart"/>
      <w:r w:rsidRPr="00940146">
        <w:rPr>
          <w:sz w:val="28"/>
          <w:szCs w:val="28"/>
        </w:rPr>
        <w:t>Порівняно</w:t>
      </w:r>
      <w:proofErr w:type="spellEnd"/>
      <w:r w:rsidRPr="00940146">
        <w:rPr>
          <w:sz w:val="28"/>
          <w:szCs w:val="28"/>
        </w:rPr>
        <w:t xml:space="preserve"> з </w:t>
      </w:r>
      <w:proofErr w:type="spellStart"/>
      <w:r w:rsidRPr="00940146">
        <w:rPr>
          <w:sz w:val="28"/>
          <w:szCs w:val="28"/>
        </w:rPr>
        <w:t>попереднім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опитуванням</w:t>
      </w:r>
      <w:proofErr w:type="spellEnd"/>
      <w:r w:rsidRPr="00940146">
        <w:rPr>
          <w:sz w:val="28"/>
          <w:szCs w:val="28"/>
        </w:rPr>
        <w:t xml:space="preserve">, </w:t>
      </w:r>
      <w:proofErr w:type="spellStart"/>
      <w:r w:rsidRPr="00940146">
        <w:rPr>
          <w:sz w:val="28"/>
          <w:szCs w:val="28"/>
        </w:rPr>
        <w:t>результати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залишилися</w:t>
      </w:r>
      <w:proofErr w:type="spellEnd"/>
      <w:r w:rsidRPr="00940146">
        <w:rPr>
          <w:sz w:val="28"/>
          <w:szCs w:val="28"/>
        </w:rPr>
        <w:t xml:space="preserve"> практично </w:t>
      </w:r>
      <w:proofErr w:type="spellStart"/>
      <w:r w:rsidRPr="00940146">
        <w:rPr>
          <w:sz w:val="28"/>
          <w:szCs w:val="28"/>
        </w:rPr>
        <w:t>незмінними</w:t>
      </w:r>
      <w:proofErr w:type="spellEnd"/>
      <w:r w:rsidRPr="00940146">
        <w:rPr>
          <w:sz w:val="28"/>
          <w:szCs w:val="28"/>
        </w:rPr>
        <w:t xml:space="preserve">, </w:t>
      </w:r>
      <w:proofErr w:type="spellStart"/>
      <w:r w:rsidRPr="00940146">
        <w:rPr>
          <w:sz w:val="28"/>
          <w:szCs w:val="28"/>
        </w:rPr>
        <w:t>що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свідчить</w:t>
      </w:r>
      <w:proofErr w:type="spellEnd"/>
      <w:r w:rsidRPr="00940146">
        <w:rPr>
          <w:sz w:val="28"/>
          <w:szCs w:val="28"/>
        </w:rPr>
        <w:t xml:space="preserve"> про </w:t>
      </w:r>
      <w:proofErr w:type="spellStart"/>
      <w:r w:rsidRPr="00940146">
        <w:rPr>
          <w:sz w:val="28"/>
          <w:szCs w:val="28"/>
        </w:rPr>
        <w:t>стабільне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сприйняття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впливу</w:t>
      </w:r>
      <w:proofErr w:type="spellEnd"/>
      <w:r w:rsidRPr="00940146">
        <w:rPr>
          <w:sz w:val="28"/>
          <w:szCs w:val="28"/>
        </w:rPr>
        <w:t xml:space="preserve"> ЄС на </w:t>
      </w:r>
      <w:proofErr w:type="spellStart"/>
      <w:r w:rsidRPr="00940146">
        <w:rPr>
          <w:sz w:val="28"/>
          <w:szCs w:val="28"/>
        </w:rPr>
        <w:t>судову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незалежність</w:t>
      </w:r>
      <w:proofErr w:type="spellEnd"/>
      <w:r w:rsidRPr="00940146">
        <w:rPr>
          <w:sz w:val="28"/>
          <w:szCs w:val="28"/>
        </w:rPr>
        <w:t>.</w:t>
      </w:r>
    </w:p>
    <w:p w14:paraId="2F55CDA1" w14:textId="77777777" w:rsidR="00E77FA2" w:rsidRPr="00940146" w:rsidRDefault="00E77FA2" w:rsidP="00940146">
      <w:pPr>
        <w:pStyle w:val="a5"/>
        <w:jc w:val="both"/>
        <w:rPr>
          <w:sz w:val="28"/>
          <w:szCs w:val="28"/>
        </w:rPr>
      </w:pPr>
      <w:r w:rsidRPr="00940146">
        <w:rPr>
          <w:sz w:val="28"/>
          <w:szCs w:val="28"/>
        </w:rPr>
        <w:t xml:space="preserve">Членство в ЄС </w:t>
      </w:r>
      <w:proofErr w:type="spellStart"/>
      <w:r w:rsidRPr="00940146">
        <w:rPr>
          <w:sz w:val="28"/>
          <w:szCs w:val="28"/>
        </w:rPr>
        <w:t>або</w:t>
      </w:r>
      <w:proofErr w:type="spellEnd"/>
      <w:r w:rsidRPr="00940146">
        <w:rPr>
          <w:sz w:val="28"/>
          <w:szCs w:val="28"/>
        </w:rPr>
        <w:t xml:space="preserve"> перспектива </w:t>
      </w:r>
      <w:proofErr w:type="spellStart"/>
      <w:r w:rsidRPr="00940146">
        <w:rPr>
          <w:sz w:val="28"/>
          <w:szCs w:val="28"/>
        </w:rPr>
        <w:t>вступу</w:t>
      </w:r>
      <w:proofErr w:type="spellEnd"/>
      <w:r w:rsidRPr="00940146">
        <w:rPr>
          <w:sz w:val="28"/>
          <w:szCs w:val="28"/>
        </w:rPr>
        <w:t xml:space="preserve"> позитивно </w:t>
      </w:r>
      <w:proofErr w:type="spellStart"/>
      <w:r w:rsidRPr="00940146">
        <w:rPr>
          <w:sz w:val="28"/>
          <w:szCs w:val="28"/>
        </w:rPr>
        <w:t>впливають</w:t>
      </w:r>
      <w:proofErr w:type="spellEnd"/>
      <w:r w:rsidRPr="00940146">
        <w:rPr>
          <w:sz w:val="28"/>
          <w:szCs w:val="28"/>
        </w:rPr>
        <w:t xml:space="preserve"> на </w:t>
      </w:r>
      <w:proofErr w:type="spellStart"/>
      <w:r w:rsidRPr="00940146">
        <w:rPr>
          <w:sz w:val="28"/>
          <w:szCs w:val="28"/>
        </w:rPr>
        <w:t>сприйняття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судової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незалежності</w:t>
      </w:r>
      <w:proofErr w:type="spellEnd"/>
      <w:r w:rsidRPr="00940146">
        <w:rPr>
          <w:sz w:val="28"/>
          <w:szCs w:val="28"/>
        </w:rPr>
        <w:t xml:space="preserve">, особливо в </w:t>
      </w:r>
      <w:proofErr w:type="spellStart"/>
      <w:r w:rsidRPr="00940146">
        <w:rPr>
          <w:sz w:val="28"/>
          <w:szCs w:val="28"/>
        </w:rPr>
        <w:t>країнах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Балтії</w:t>
      </w:r>
      <w:proofErr w:type="spellEnd"/>
      <w:r w:rsidRPr="00940146">
        <w:rPr>
          <w:sz w:val="28"/>
          <w:szCs w:val="28"/>
        </w:rPr>
        <w:t xml:space="preserve"> та </w:t>
      </w:r>
      <w:proofErr w:type="spellStart"/>
      <w:r w:rsidRPr="00940146">
        <w:rPr>
          <w:sz w:val="28"/>
          <w:szCs w:val="28"/>
        </w:rPr>
        <w:t>Румунії</w:t>
      </w:r>
      <w:proofErr w:type="spellEnd"/>
      <w:r w:rsidRPr="00940146">
        <w:rPr>
          <w:sz w:val="28"/>
          <w:szCs w:val="28"/>
        </w:rPr>
        <w:t xml:space="preserve">. </w:t>
      </w:r>
      <w:proofErr w:type="spellStart"/>
      <w:r w:rsidRPr="00940146">
        <w:rPr>
          <w:sz w:val="28"/>
          <w:szCs w:val="28"/>
        </w:rPr>
        <w:t>Водночас</w:t>
      </w:r>
      <w:proofErr w:type="spellEnd"/>
      <w:r w:rsidRPr="00940146">
        <w:rPr>
          <w:sz w:val="28"/>
          <w:szCs w:val="28"/>
        </w:rPr>
        <w:t xml:space="preserve"> у </w:t>
      </w:r>
      <w:proofErr w:type="spellStart"/>
      <w:r w:rsidRPr="00940146">
        <w:rPr>
          <w:sz w:val="28"/>
          <w:szCs w:val="28"/>
        </w:rPr>
        <w:t>країнах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Північної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Європи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судді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менш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упевнені</w:t>
      </w:r>
      <w:proofErr w:type="spellEnd"/>
      <w:r w:rsidRPr="00940146">
        <w:rPr>
          <w:sz w:val="28"/>
          <w:szCs w:val="28"/>
        </w:rPr>
        <w:t xml:space="preserve"> в </w:t>
      </w:r>
      <w:proofErr w:type="spellStart"/>
      <w:r w:rsidRPr="00940146">
        <w:rPr>
          <w:sz w:val="28"/>
          <w:szCs w:val="28"/>
        </w:rPr>
        <w:t>цьому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впливі</w:t>
      </w:r>
      <w:proofErr w:type="spellEnd"/>
      <w:r w:rsidRPr="00940146">
        <w:rPr>
          <w:sz w:val="28"/>
          <w:szCs w:val="28"/>
        </w:rPr>
        <w:t xml:space="preserve">, </w:t>
      </w:r>
      <w:proofErr w:type="spellStart"/>
      <w:r w:rsidRPr="00940146">
        <w:rPr>
          <w:sz w:val="28"/>
          <w:szCs w:val="28"/>
        </w:rPr>
        <w:t>що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може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відображати</w:t>
      </w:r>
      <w:proofErr w:type="spellEnd"/>
      <w:r w:rsidRPr="00940146">
        <w:rPr>
          <w:sz w:val="28"/>
          <w:szCs w:val="28"/>
        </w:rPr>
        <w:t xml:space="preserve"> як </w:t>
      </w:r>
      <w:proofErr w:type="spellStart"/>
      <w:r w:rsidRPr="00940146">
        <w:rPr>
          <w:sz w:val="28"/>
          <w:szCs w:val="28"/>
        </w:rPr>
        <w:t>високий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базовий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рівень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незалежності</w:t>
      </w:r>
      <w:proofErr w:type="spellEnd"/>
      <w:r w:rsidRPr="00940146">
        <w:rPr>
          <w:sz w:val="28"/>
          <w:szCs w:val="28"/>
        </w:rPr>
        <w:t xml:space="preserve">, так і </w:t>
      </w:r>
      <w:proofErr w:type="spellStart"/>
      <w:r w:rsidRPr="00940146">
        <w:rPr>
          <w:sz w:val="28"/>
          <w:szCs w:val="28"/>
        </w:rPr>
        <w:t>інші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контекстуальні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фактори</w:t>
      </w:r>
      <w:proofErr w:type="spellEnd"/>
      <w:r w:rsidRPr="00940146">
        <w:rPr>
          <w:sz w:val="28"/>
          <w:szCs w:val="28"/>
        </w:rPr>
        <w:t>.</w:t>
      </w:r>
    </w:p>
    <w:p w14:paraId="09BE6A6A" w14:textId="77777777" w:rsidR="00AA48DF" w:rsidRPr="00940146" w:rsidRDefault="00AA48DF" w:rsidP="00940146">
      <w:pPr>
        <w:pStyle w:val="a5"/>
        <w:jc w:val="both"/>
        <w:rPr>
          <w:sz w:val="28"/>
          <w:szCs w:val="28"/>
        </w:rPr>
      </w:pPr>
      <w:r w:rsidRPr="00940146">
        <w:rPr>
          <w:sz w:val="28"/>
          <w:szCs w:val="28"/>
        </w:rPr>
        <w:t xml:space="preserve">В </w:t>
      </w:r>
      <w:proofErr w:type="spellStart"/>
      <w:r w:rsidRPr="00940146">
        <w:rPr>
          <w:sz w:val="28"/>
          <w:szCs w:val="28"/>
        </w:rPr>
        <w:t>Україні</w:t>
      </w:r>
      <w:proofErr w:type="spellEnd"/>
      <w:r w:rsidRPr="00940146">
        <w:rPr>
          <w:sz w:val="28"/>
          <w:szCs w:val="28"/>
        </w:rPr>
        <w:t xml:space="preserve"> 44% </w:t>
      </w:r>
      <w:proofErr w:type="spellStart"/>
      <w:r w:rsidRPr="00940146">
        <w:rPr>
          <w:sz w:val="28"/>
          <w:szCs w:val="28"/>
        </w:rPr>
        <w:t>суддів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вважають</w:t>
      </w:r>
      <w:proofErr w:type="spellEnd"/>
      <w:r w:rsidRPr="00940146">
        <w:rPr>
          <w:sz w:val="28"/>
          <w:szCs w:val="28"/>
        </w:rPr>
        <w:t xml:space="preserve">, </w:t>
      </w:r>
      <w:proofErr w:type="spellStart"/>
      <w:r w:rsidRPr="00940146">
        <w:rPr>
          <w:sz w:val="28"/>
          <w:szCs w:val="28"/>
        </w:rPr>
        <w:t>що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незалежність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судової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влади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зміцнюється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завдяки</w:t>
      </w:r>
      <w:proofErr w:type="spellEnd"/>
      <w:r w:rsidRPr="00940146">
        <w:rPr>
          <w:sz w:val="28"/>
          <w:szCs w:val="28"/>
        </w:rPr>
        <w:t xml:space="preserve"> членству в </w:t>
      </w:r>
      <w:proofErr w:type="spellStart"/>
      <w:r w:rsidRPr="00940146">
        <w:rPr>
          <w:sz w:val="28"/>
          <w:szCs w:val="28"/>
        </w:rPr>
        <w:t>Європейському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Союзі</w:t>
      </w:r>
      <w:proofErr w:type="spellEnd"/>
      <w:r w:rsidRPr="00940146">
        <w:rPr>
          <w:sz w:val="28"/>
          <w:szCs w:val="28"/>
        </w:rPr>
        <w:t xml:space="preserve">, </w:t>
      </w:r>
      <w:proofErr w:type="spellStart"/>
      <w:r w:rsidRPr="00940146">
        <w:rPr>
          <w:sz w:val="28"/>
          <w:szCs w:val="28"/>
        </w:rPr>
        <w:t>перспективі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вступу</w:t>
      </w:r>
      <w:proofErr w:type="spellEnd"/>
      <w:r w:rsidRPr="00940146">
        <w:rPr>
          <w:sz w:val="28"/>
          <w:szCs w:val="28"/>
        </w:rPr>
        <w:t xml:space="preserve"> до ЄС </w:t>
      </w:r>
      <w:proofErr w:type="spellStart"/>
      <w:r w:rsidRPr="00940146">
        <w:rPr>
          <w:sz w:val="28"/>
          <w:szCs w:val="28"/>
        </w:rPr>
        <w:t>або</w:t>
      </w:r>
      <w:proofErr w:type="spellEnd"/>
      <w:r w:rsidRPr="00940146">
        <w:rPr>
          <w:sz w:val="28"/>
          <w:szCs w:val="28"/>
        </w:rPr>
        <w:t xml:space="preserve"> членству в ЄЕЗ. </w:t>
      </w:r>
      <w:proofErr w:type="spellStart"/>
      <w:r w:rsidRPr="00940146">
        <w:rPr>
          <w:sz w:val="28"/>
          <w:szCs w:val="28"/>
        </w:rPr>
        <w:t>Це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свідчить</w:t>
      </w:r>
      <w:proofErr w:type="spellEnd"/>
      <w:r w:rsidRPr="00940146">
        <w:rPr>
          <w:sz w:val="28"/>
          <w:szCs w:val="28"/>
        </w:rPr>
        <w:t xml:space="preserve"> про </w:t>
      </w:r>
      <w:proofErr w:type="spellStart"/>
      <w:r w:rsidRPr="00940146">
        <w:rPr>
          <w:sz w:val="28"/>
          <w:szCs w:val="28"/>
        </w:rPr>
        <w:t>наявність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помірного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оптимізму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серед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українських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суддів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щодо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впливу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євроінтеграційних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процесів</w:t>
      </w:r>
      <w:proofErr w:type="spellEnd"/>
      <w:r w:rsidRPr="00940146">
        <w:rPr>
          <w:sz w:val="28"/>
          <w:szCs w:val="28"/>
        </w:rPr>
        <w:t xml:space="preserve"> на стан </w:t>
      </w:r>
      <w:proofErr w:type="spellStart"/>
      <w:r w:rsidRPr="00940146">
        <w:rPr>
          <w:sz w:val="28"/>
          <w:szCs w:val="28"/>
        </w:rPr>
        <w:t>незалежності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судової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системи</w:t>
      </w:r>
      <w:proofErr w:type="spellEnd"/>
      <w:r w:rsidRPr="00940146">
        <w:rPr>
          <w:sz w:val="28"/>
          <w:szCs w:val="28"/>
        </w:rPr>
        <w:t>.</w:t>
      </w:r>
    </w:p>
    <w:p w14:paraId="69051E93" w14:textId="77777777" w:rsidR="00FE1A58" w:rsidRPr="00940146" w:rsidRDefault="00FE1A58" w:rsidP="00940146">
      <w:pPr>
        <w:pStyle w:val="a5"/>
        <w:jc w:val="both"/>
        <w:rPr>
          <w:sz w:val="28"/>
          <w:szCs w:val="28"/>
        </w:rPr>
      </w:pPr>
      <w:proofErr w:type="spellStart"/>
      <w:r w:rsidRPr="00940146">
        <w:rPr>
          <w:sz w:val="28"/>
          <w:szCs w:val="28"/>
        </w:rPr>
        <w:t>Результати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опитування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демонструють</w:t>
      </w:r>
      <w:proofErr w:type="spellEnd"/>
      <w:r w:rsidRPr="00940146">
        <w:rPr>
          <w:sz w:val="28"/>
          <w:szCs w:val="28"/>
        </w:rPr>
        <w:t xml:space="preserve">, </w:t>
      </w:r>
      <w:proofErr w:type="spellStart"/>
      <w:r w:rsidRPr="00940146">
        <w:rPr>
          <w:sz w:val="28"/>
          <w:szCs w:val="28"/>
        </w:rPr>
        <w:t>що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майже</w:t>
      </w:r>
      <w:proofErr w:type="spellEnd"/>
      <w:r w:rsidRPr="00940146">
        <w:rPr>
          <w:sz w:val="28"/>
          <w:szCs w:val="28"/>
        </w:rPr>
        <w:t xml:space="preserve"> половина </w:t>
      </w:r>
      <w:proofErr w:type="spellStart"/>
      <w:r w:rsidRPr="00940146">
        <w:rPr>
          <w:sz w:val="28"/>
          <w:szCs w:val="28"/>
        </w:rPr>
        <w:t>українських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суддів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вбачають</w:t>
      </w:r>
      <w:proofErr w:type="spellEnd"/>
      <w:r w:rsidRPr="00940146">
        <w:rPr>
          <w:sz w:val="28"/>
          <w:szCs w:val="28"/>
        </w:rPr>
        <w:t xml:space="preserve"> у </w:t>
      </w:r>
      <w:proofErr w:type="spellStart"/>
      <w:r w:rsidRPr="00940146">
        <w:rPr>
          <w:sz w:val="28"/>
          <w:szCs w:val="28"/>
        </w:rPr>
        <w:t>русі</w:t>
      </w:r>
      <w:proofErr w:type="spellEnd"/>
      <w:r w:rsidRPr="00940146">
        <w:rPr>
          <w:sz w:val="28"/>
          <w:szCs w:val="28"/>
        </w:rPr>
        <w:t xml:space="preserve"> до ЄС </w:t>
      </w:r>
      <w:proofErr w:type="spellStart"/>
      <w:r w:rsidRPr="00940146">
        <w:rPr>
          <w:sz w:val="28"/>
          <w:szCs w:val="28"/>
        </w:rPr>
        <w:t>чинник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зміцнення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судової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незалежності</w:t>
      </w:r>
      <w:proofErr w:type="spellEnd"/>
      <w:r w:rsidRPr="00940146">
        <w:rPr>
          <w:sz w:val="28"/>
          <w:szCs w:val="28"/>
        </w:rPr>
        <w:t xml:space="preserve">. </w:t>
      </w:r>
      <w:proofErr w:type="spellStart"/>
      <w:r w:rsidRPr="00940146">
        <w:rPr>
          <w:sz w:val="28"/>
          <w:szCs w:val="28"/>
        </w:rPr>
        <w:t>Це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важливий</w:t>
      </w:r>
      <w:proofErr w:type="spellEnd"/>
      <w:r w:rsidRPr="00940146">
        <w:rPr>
          <w:sz w:val="28"/>
          <w:szCs w:val="28"/>
        </w:rPr>
        <w:t xml:space="preserve"> сигнал, </w:t>
      </w:r>
      <w:proofErr w:type="spellStart"/>
      <w:r w:rsidRPr="00940146">
        <w:rPr>
          <w:sz w:val="28"/>
          <w:szCs w:val="28"/>
        </w:rPr>
        <w:t>оскільки</w:t>
      </w:r>
      <w:proofErr w:type="spellEnd"/>
      <w:r w:rsidRPr="00940146">
        <w:rPr>
          <w:sz w:val="28"/>
          <w:szCs w:val="28"/>
        </w:rPr>
        <w:t xml:space="preserve"> перспектива </w:t>
      </w:r>
      <w:proofErr w:type="spellStart"/>
      <w:r w:rsidRPr="00940146">
        <w:rPr>
          <w:sz w:val="28"/>
          <w:szCs w:val="28"/>
        </w:rPr>
        <w:t>євроінтеграції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виступає</w:t>
      </w:r>
      <w:proofErr w:type="spellEnd"/>
      <w:r w:rsidRPr="00940146">
        <w:rPr>
          <w:sz w:val="28"/>
          <w:szCs w:val="28"/>
        </w:rPr>
        <w:t xml:space="preserve"> не </w:t>
      </w:r>
      <w:proofErr w:type="spellStart"/>
      <w:r w:rsidRPr="00940146">
        <w:rPr>
          <w:sz w:val="28"/>
          <w:szCs w:val="28"/>
        </w:rPr>
        <w:t>лише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зовнішньополітичним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орієнтиром</w:t>
      </w:r>
      <w:proofErr w:type="spellEnd"/>
      <w:r w:rsidRPr="00940146">
        <w:rPr>
          <w:sz w:val="28"/>
          <w:szCs w:val="28"/>
        </w:rPr>
        <w:t xml:space="preserve">, а й </w:t>
      </w:r>
      <w:proofErr w:type="spellStart"/>
      <w:r w:rsidRPr="00940146">
        <w:rPr>
          <w:sz w:val="28"/>
          <w:szCs w:val="28"/>
        </w:rPr>
        <w:t>внутрішнім</w:t>
      </w:r>
      <w:proofErr w:type="spellEnd"/>
      <w:r w:rsidRPr="00940146">
        <w:rPr>
          <w:sz w:val="28"/>
          <w:szCs w:val="28"/>
        </w:rPr>
        <w:t xml:space="preserve"> стимулом до </w:t>
      </w:r>
      <w:proofErr w:type="spellStart"/>
      <w:r w:rsidRPr="00940146">
        <w:rPr>
          <w:sz w:val="28"/>
          <w:szCs w:val="28"/>
        </w:rPr>
        <w:t>реформування</w:t>
      </w:r>
      <w:proofErr w:type="spellEnd"/>
      <w:r w:rsidRPr="00940146">
        <w:rPr>
          <w:sz w:val="28"/>
          <w:szCs w:val="28"/>
        </w:rPr>
        <w:t xml:space="preserve"> та </w:t>
      </w:r>
      <w:proofErr w:type="spellStart"/>
      <w:r w:rsidRPr="00940146">
        <w:rPr>
          <w:sz w:val="28"/>
          <w:szCs w:val="28"/>
        </w:rPr>
        <w:t>очищення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судової</w:t>
      </w:r>
      <w:proofErr w:type="spellEnd"/>
      <w:r w:rsidRPr="00940146">
        <w:rPr>
          <w:sz w:val="28"/>
          <w:szCs w:val="28"/>
        </w:rPr>
        <w:t xml:space="preserve"> </w:t>
      </w:r>
      <w:proofErr w:type="spellStart"/>
      <w:r w:rsidRPr="00940146">
        <w:rPr>
          <w:sz w:val="28"/>
          <w:szCs w:val="28"/>
        </w:rPr>
        <w:t>системи</w:t>
      </w:r>
      <w:proofErr w:type="spellEnd"/>
      <w:r w:rsidRPr="00940146">
        <w:rPr>
          <w:sz w:val="28"/>
          <w:szCs w:val="28"/>
        </w:rPr>
        <w:t>.</w:t>
      </w:r>
    </w:p>
    <w:p w14:paraId="0472E4D8" w14:textId="68A9DC22" w:rsidR="00E77FA2" w:rsidRPr="00940146" w:rsidRDefault="00D45C07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4. Аспекти незалежності: пов'язані </w:t>
      </w:r>
      <w:r w:rsidR="00017D9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 розглядом</w:t>
      </w: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справ</w:t>
      </w:r>
    </w:p>
    <w:p w14:paraId="46C1D41D" w14:textId="77777777" w:rsidR="00D45C07" w:rsidRPr="00940146" w:rsidRDefault="00D45C07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4.1. Неналежний тиск на суддів</w:t>
      </w:r>
    </w:p>
    <w:p w14:paraId="14F3255E" w14:textId="77777777" w:rsidR="00D45C07" w:rsidRPr="00940146" w:rsidRDefault="00D45C07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 опитуванням 2025 року, лише 6% суддів у Європі повідомляють про неналежний тиск щодо їхніх рішень, з яких менше 1% зазнають його регулярно. Невизначеність низька (3%). Однак у деяких країнах, зокрема в Україні (12%) та Північній Ірландії (14%), відсоток суддів, які відчувають тиск, перевищує 10%. В Україні джерелами тиску найчастіше є сторони справ та їхні адвокати. Важливо зазначити, що відчуття тиску не означає, що судді йому піддаються. Порівняно з 2022 роком (92% суддів не зазнавали тиску), у 2025 році цей показник знизився до 91%.</w:t>
      </w:r>
    </w:p>
    <w:p w14:paraId="4EED4FE7" w14:textId="77777777" w:rsidR="00D45C07" w:rsidRPr="00940146" w:rsidRDefault="00D45C07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4.2.</w:t>
      </w:r>
      <w:r w:rsidR="008A7FAB" w:rsidRPr="009401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7FAB"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Зовнішній тиск</w:t>
      </w:r>
    </w:p>
    <w:p w14:paraId="011F3913" w14:textId="77777777" w:rsidR="008A7FAB" w:rsidRPr="00940146" w:rsidRDefault="008A7FAB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4.2.1. Корупція</w:t>
      </w:r>
    </w:p>
    <w:p w14:paraId="25DD2D73" w14:textId="561A8F45" w:rsidR="008A7FAB" w:rsidRPr="00940146" w:rsidRDefault="008A7FA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Сприйняття корупції в судових системах становить 9%, з яких 1% вважають її регулярною, 4,5% </w:t>
      </w:r>
      <w:r w:rsidR="002E43F8"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017D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зрідка, і 3,5% </w:t>
      </w:r>
      <w:r w:rsidR="002E43F8"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017D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дуже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рідко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Невизначеність значна (21%). Судові системи поділено на чотири категорії:</w:t>
      </w:r>
    </w:p>
    <w:p w14:paraId="31255A50" w14:textId="77777777" w:rsidR="008A7FAB" w:rsidRPr="00940146" w:rsidRDefault="008A7FA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Відсутність корупції (≥95% суддів упевнені): Данія, Фінляндія, Ірландія, Нідерланди, Норвегія, Велика Британія.</w:t>
      </w:r>
    </w:p>
    <w:p w14:paraId="010683A0" w14:textId="77777777" w:rsidR="008A7FAB" w:rsidRPr="00940146" w:rsidRDefault="008A7FA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Низький рівень корупції (75–94%): Австрія, Бельгія, Кіпр, Чехія, Естонія, Франція, Німеччина, Іспанія.</w:t>
      </w:r>
    </w:p>
    <w:p w14:paraId="71F430B4" w14:textId="77777777" w:rsidR="008A7FAB" w:rsidRPr="00940146" w:rsidRDefault="008A7FA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Помірний рівень корупції (30–74%): від 6% до 39% суддів вважають, що корупція є, з невизначеністю 15–54%.</w:t>
      </w:r>
    </w:p>
    <w:p w14:paraId="3FFD6BF4" w14:textId="77777777" w:rsidR="008A7FAB" w:rsidRPr="00940146" w:rsidRDefault="008A7FA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Високий рівень корупції (&lt;30%): Болгарія (22%), Боснія і Герцеговина (12%), Хорватія (12%), Україна (19%), Греція (15%).</w:t>
      </w:r>
    </w:p>
    <w:p w14:paraId="78235551" w14:textId="77777777" w:rsidR="008A7FAB" w:rsidRPr="00940146" w:rsidRDefault="008A7FA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Україні 19% суддів повідомляють про корупцію, що є одним із найвищих показників. Проте сприйняття корупції в цілому по Європі знизилося з 71% у 2022 році до 74% у 2025 році, що свідчить про незначне покращення.</w:t>
      </w:r>
    </w:p>
    <w:p w14:paraId="7E8CF0EB" w14:textId="77777777" w:rsidR="008A7FAB" w:rsidRPr="00940146" w:rsidRDefault="008A7FAB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4.2.2. Розподіл справ</w:t>
      </w:r>
    </w:p>
    <w:p w14:paraId="0003682D" w14:textId="77777777" w:rsidR="008A7FAB" w:rsidRPr="00940146" w:rsidRDefault="008A7FA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Неналежний розподіл справ є потенційним джерелом корупції, якщо механізми дозволяють дискреційні рішення. В Угорщині (30%), Іспанії (22%) та Греції (17%) значна частка суддів вважає розподіл справ неналежним, з високим рівнем невизначеності. </w:t>
      </w:r>
      <w:r w:rsidR="002E43F8"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агалом по Європі ситуація стабільна (6% у 2025 році проти 7% у 2022 році). В Угорщині ситуація погіршилася.</w:t>
      </w:r>
    </w:p>
    <w:p w14:paraId="1DC0431E" w14:textId="77777777" w:rsidR="008A7FAB" w:rsidRPr="00940146" w:rsidRDefault="008A7FAB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4.2.3. Вплив ЗМІ та соціальних мереж</w:t>
      </w:r>
    </w:p>
    <w:p w14:paraId="4C8ADD0C" w14:textId="77777777" w:rsidR="00017D9F" w:rsidRDefault="008A7FA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Вплив ЗМІ на судові рішення становить 19% (без змін з 2022 року). Найвищі показники в Хорватії (51%), Україні (48%), Словаччині (47%), Греції (40%) та Угорщині (38%). </w:t>
      </w:r>
    </w:p>
    <w:p w14:paraId="73DB9549" w14:textId="53F72D1F" w:rsidR="008A7FAB" w:rsidRPr="00940146" w:rsidRDefault="008A7FA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Україні цей високий рівень вказує на значний зовнішній тиск. Вплив соціальних мереж нижчий (12%), але в Україні 40% суддів вважають його значним, що є найвищим показником, поряд зі Словаччиною (34%) та Хорватією (30%). Вплив соціальних мереж зріс із 11% у 2022 році до 12% у 2025 році.</w:t>
      </w:r>
    </w:p>
    <w:p w14:paraId="49FB12CF" w14:textId="77777777" w:rsidR="008A7FAB" w:rsidRPr="00940146" w:rsidRDefault="008A7FAB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4.2.4.</w:t>
      </w: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Погрози та </w:t>
      </w:r>
      <w:proofErr w:type="spellStart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насильство</w:t>
      </w:r>
      <w:proofErr w:type="spellEnd"/>
    </w:p>
    <w:p w14:paraId="400D660B" w14:textId="77777777" w:rsidR="008A7FAB" w:rsidRPr="00940146" w:rsidRDefault="008A7FA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Погрози та залякування є проблемою в половині судових систем, де понад 10% суддів повідомляють про епізодичні випадки, включно з Україною, Північною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Ірландією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Норвегією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Угорщиною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поєднується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високим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рівнем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сприйняття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корупції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впливу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створюючи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складне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середовище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Фізичні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напади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рідкісні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але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кожен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випадок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серйозним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107B7A" w14:textId="77777777" w:rsidR="008A7FAB" w:rsidRPr="00940146" w:rsidRDefault="008A7FAB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4.3. Внутрішній тиск</w:t>
      </w:r>
    </w:p>
    <w:p w14:paraId="5C5DDC19" w14:textId="77777777" w:rsidR="00151A0F" w:rsidRPr="00940146" w:rsidRDefault="008A7FAB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4.3.1. </w:t>
      </w:r>
      <w:r w:rsidR="00151A0F"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Дисциплінарні стягнення</w:t>
      </w:r>
    </w:p>
    <w:p w14:paraId="17D190B0" w14:textId="77777777" w:rsidR="008A7FAB" w:rsidRPr="00940146" w:rsidRDefault="00151A0F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Тиск через загрозу дисциплінарних стягнень відчувають 5% суддів у середньому. В Україні цей показник значно вищий </w:t>
      </w:r>
      <w:r w:rsidR="002E43F8"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39%, що є найвищим у Європі, за яким іде Молдова (12%). У Данії та Нідерландах тиск мінімальний. Порівняно з 2022 роком (4%), у 2025 році цей показник зріс до 5%. В Україні високий рівень цього тиску може вказувати на системні проблеми в судовій системі.</w:t>
      </w:r>
    </w:p>
    <w:p w14:paraId="5DA86F1A" w14:textId="77777777" w:rsidR="00151A0F" w:rsidRPr="00940146" w:rsidRDefault="00151A0F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4.3.2. Тиск керівництва суду</w:t>
      </w:r>
    </w:p>
    <w:p w14:paraId="21BB1702" w14:textId="77777777" w:rsidR="00151A0F" w:rsidRPr="00940146" w:rsidRDefault="00151A0F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Зміст рішень: рідкісний (3%), найвищий у Шотландії та Північній Ірландії (до 5%). В Україні цей тиск не виділено окремо, але загалом низький.</w:t>
      </w:r>
    </w:p>
    <w:p w14:paraId="216E640C" w14:textId="77777777" w:rsidR="00151A0F" w:rsidRPr="00940146" w:rsidRDefault="00151A0F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Своєчасність: частіший (11%), у 14 системах 10–20% суддів відчувають тиск. В Україні, Румунії, Молдові та Данії показники низькі.</w:t>
      </w:r>
    </w:p>
    <w:p w14:paraId="2300DC4E" w14:textId="297B93C6" w:rsidR="00151A0F" w:rsidRPr="00940146" w:rsidRDefault="00151A0F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Виробничі цілі: найпоширеніший (16%), з високими показниками в Хорватії, Франції, Угорщині та Іспанії (&gt;20%). В Україні, Болгарії, Молдові та Данії тиск щодо виробничих цілей мінімальний.</w:t>
      </w:r>
    </w:p>
    <w:p w14:paraId="6BFB6B1A" w14:textId="77777777" w:rsidR="007F57B6" w:rsidRPr="00940146" w:rsidRDefault="007F57B6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5. </w:t>
      </w:r>
      <w:r w:rsidR="003438E8"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Аспекти незалежності: призначення та підвищення суддів</w:t>
      </w:r>
    </w:p>
    <w:p w14:paraId="2748C28D" w14:textId="77777777" w:rsidR="003438E8" w:rsidRPr="00940146" w:rsidRDefault="003438E8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Перше призначення суддів</w:t>
      </w:r>
    </w:p>
    <w:p w14:paraId="2D5C69AD" w14:textId="02D531F3" w:rsidR="003438E8" w:rsidRPr="00017D9F" w:rsidRDefault="003438E8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результатами опитування 2025 року, лише в Данії, Нідерландах та Північній Ірландії понад 90% суддів вважають, що перше призначення на посаду судді ґрунтується виключно на здібностях і досвіді, з низьким рівнем невизначеності. В Угорщині (23%) та Боснії і Герцеговині (24%) цей показник найнижчий. В Угорщині довіра до процесу призначення суттєво знизилася з 40% у 2022 році, тоді як у Боснії і Герцеговині ситуація залишилася стабільною.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Середній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невпевненості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країнах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зріс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16% у 2022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17% у 2025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7D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Нажаль з опитаних суддів України 15% вважають, що судді </w:t>
      </w:r>
      <w:proofErr w:type="spellStart"/>
      <w:r w:rsidR="00017D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всупали</w:t>
      </w:r>
      <w:proofErr w:type="spellEnd"/>
      <w:r w:rsidR="00017D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посаду виключно на основі здібностей та досвіду протягом останніх трьох років. 50% опитуваних суддів не згодні з цим, 43% не впевненні.</w:t>
      </w:r>
    </w:p>
    <w:p w14:paraId="4D4ECC24" w14:textId="77777777" w:rsidR="003438E8" w:rsidRPr="00940146" w:rsidRDefault="003438E8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Призначення</w:t>
      </w:r>
      <w:proofErr w:type="spellEnd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 Верховного </w:t>
      </w:r>
      <w:proofErr w:type="spellStart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або</w:t>
      </w:r>
      <w:proofErr w:type="spellEnd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Касаційного</w:t>
      </w:r>
      <w:proofErr w:type="spellEnd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суду</w:t>
      </w:r>
    </w:p>
    <w:p w14:paraId="62FA670E" w14:textId="6643F205" w:rsidR="003438E8" w:rsidRPr="00017D9F" w:rsidRDefault="003438E8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Сприйняття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призначень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вищих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менш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позитивне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Лише 11%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Угорщині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22%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Іспанії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24% 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Боснії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Герцеговині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вважають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призначення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ґрунтуються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заслугах.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Низькі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показники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також 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Греції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(36%),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Німеччині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(34%),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Італії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(43%)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Португалії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(45%).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Середній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невпевненості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знизився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20% у 2022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19% у 2025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7D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19% </w:t>
      </w:r>
      <w:proofErr w:type="spellStart"/>
      <w:r w:rsidR="00017D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опитаних</w:t>
      </w:r>
      <w:proofErr w:type="spellEnd"/>
      <w:r w:rsidR="00017D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суддів України згодні з даним твердженням, 38% - не згодні.</w:t>
      </w:r>
    </w:p>
    <w:p w14:paraId="3B506618" w14:textId="77777777" w:rsidR="003438E8" w:rsidRPr="00940146" w:rsidRDefault="003438E8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Підвищення суддів</w:t>
      </w:r>
    </w:p>
    <w:p w14:paraId="166970AD" w14:textId="60100A50" w:rsidR="003438E8" w:rsidRPr="00940146" w:rsidRDefault="003438E8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Підвищення в судах першої та другої інстанцій отримує більше негативних відгуків, ніж перші призначення.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Данія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найпозитивніші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тоді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Угорщині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вважають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базується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виключно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заслугах, а 21% не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впевнені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Середній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невпевненості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залишився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стабільним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43F8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21% у 2022 та 2025 роках.</w:t>
      </w:r>
      <w:r w:rsidR="00017D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Українські ж судді у 54% </w:t>
      </w:r>
      <w:proofErr w:type="spellStart"/>
      <w:r w:rsidR="00017D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співвіднощенні</w:t>
      </w:r>
      <w:proofErr w:type="spellEnd"/>
      <w:r w:rsidR="00017D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дали негативну відповідь, 36% не впевнені, тільки 10% дали позитивну відповідь.</w:t>
      </w:r>
      <w:r w:rsidRPr="00017D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66145B09" w14:textId="3CE852E9" w:rsidR="003438E8" w:rsidRPr="00017D9F" w:rsidRDefault="003438E8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Призначення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залишаються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проблемними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аспектами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Угорщина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Боснія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Герцеговина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виділяються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низькою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довірою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цих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процесів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тоді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Данія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демонструє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найкращі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Ситуація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загалом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погіршилася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2022 року,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але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потребує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вдосконалення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прозорості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об’єктивності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 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більшості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систем.</w:t>
      </w:r>
      <w:r w:rsidR="00017D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35F55F55" w14:textId="77777777" w:rsidR="003438E8" w:rsidRPr="00940146" w:rsidRDefault="003438E8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6.</w:t>
      </w:r>
      <w:r w:rsidRPr="00940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Аспекти незалежності: умови праці</w:t>
      </w:r>
    </w:p>
    <w:p w14:paraId="21570B69" w14:textId="77777777" w:rsidR="00C84313" w:rsidRPr="00940146" w:rsidRDefault="00C84313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Оплата праці, пенсії та пенсійний вік</w:t>
      </w:r>
    </w:p>
    <w:p w14:paraId="235D7238" w14:textId="04E0EB16" w:rsidR="00C84313" w:rsidRPr="00940146" w:rsidRDefault="00C84313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Оплата праці та пенсійні питання варіюються від незначних (Данія, Нідерланди) до критичних. В Україні 69% суддів і в Угорщині 73% вважають ці фактори такими, що впливають на незалежність </w:t>
      </w:r>
      <w:r w:rsidR="002E43F8"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017D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 найвищі показники. Проблеми також значні в Бельгії, Естонії, Молдові, Чорногорії, Словенії та Іспанії (≥40%). У Литві ситуація покращилася з 61% у 2022 році до 17% у 2025 році. Загалом середній показник суддів, які вважають оплату праці проблемою, зріс із 17% у 2022 році до 21% у 2025 році.</w:t>
      </w:r>
    </w:p>
    <w:p w14:paraId="52F3953A" w14:textId="77777777" w:rsidR="00C84313" w:rsidRPr="00940146" w:rsidRDefault="00C84313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Робочий час</w:t>
      </w:r>
    </w:p>
    <w:p w14:paraId="65B0A577" w14:textId="77777777" w:rsidR="00C84313" w:rsidRPr="00940146" w:rsidRDefault="00C84313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Робочий час є менш значущою проблемою, але в Іспанії 51% суддів вважають його фактором, що впливає на незалежність. Високі показники також у Бельгії, Франції, Греції, Чорногорії та Португалії. Загальний середній показник зріс із 13% у 2022 році до 17% у 2025 році.</w:t>
      </w:r>
    </w:p>
    <w:p w14:paraId="44C8A670" w14:textId="77777777" w:rsidR="00C84313" w:rsidRPr="00940146" w:rsidRDefault="00C84313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Навантаження справами</w:t>
      </w:r>
    </w:p>
    <w:p w14:paraId="60A5F937" w14:textId="77777777" w:rsidR="00C84313" w:rsidRPr="00940146" w:rsidRDefault="00C84313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Навантаження справами є ключовою проблемою, що впливає на незалежність у багатьох країнах. У середньому 28% суддів вважають це фактором. Лише Данія, Ірландія та Нідерланди мають низькі показники. Середній показник зріс із 22% у 2022 році до 27% у 2025 році.</w:t>
      </w:r>
    </w:p>
    <w:p w14:paraId="5A56ADB6" w14:textId="77777777" w:rsidR="00C84313" w:rsidRPr="00940146" w:rsidRDefault="00C84313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Судові ресурси</w:t>
      </w:r>
    </w:p>
    <w:p w14:paraId="4A530D30" w14:textId="77777777" w:rsidR="00C84313" w:rsidRPr="00940146" w:rsidRDefault="00C84313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Недостатність судових ресурсів тісно пов’язана з навантаженням справами. У середньому 27% суддів вважають це проблемою, що впливає на незалежність. Ситуація погіршилася з 22% у 2022 році до 27% у 2025 році.</w:t>
      </w:r>
    </w:p>
    <w:p w14:paraId="6F2DBDC1" w14:textId="77777777" w:rsidR="00C84313" w:rsidRPr="00940146" w:rsidRDefault="00C84313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Цифровізація</w:t>
      </w:r>
      <w:proofErr w:type="spellEnd"/>
    </w:p>
    <w:p w14:paraId="48D594B7" w14:textId="77777777" w:rsidR="00C84313" w:rsidRPr="00940146" w:rsidRDefault="00C84313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Цифровізація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додана до опитування після пандемії COVID-19, є менш значущою, але в 10 судових системах понад 20% суддів вважають, що вона впливає на незалежність. Середній показник зріс із 15% у 2022 році до 16% у 2025 році.</w:t>
      </w:r>
    </w:p>
    <w:p w14:paraId="44B71735" w14:textId="77777777" w:rsidR="00C84313" w:rsidRPr="00940146" w:rsidRDefault="00C84313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Поведінка на роботі</w:t>
      </w:r>
    </w:p>
    <w:p w14:paraId="3F022738" w14:textId="77777777" w:rsidR="00C84313" w:rsidRPr="00940146" w:rsidRDefault="00C84313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Поведінка на роботі, включаючи сексуальні домагання та дискримінацію,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рідко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сприймається як фактор впливу. У Франції, Греції, Угорщині та Словенії понад 10% суддів вважають це проблемою. Середній показник знизився з 7% у 2022 році до 6% у 2025 році.</w:t>
      </w:r>
    </w:p>
    <w:p w14:paraId="50A75673" w14:textId="77777777" w:rsidR="00C84313" w:rsidRPr="00940146" w:rsidRDefault="00C84313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Порівняння факторів</w:t>
      </w:r>
    </w:p>
    <w:p w14:paraId="3EAC6214" w14:textId="77777777" w:rsidR="00C84313" w:rsidRPr="00940146" w:rsidRDefault="00C84313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Рейтинг впливу факторів на незалежність (середній показник по країнах, 2025 рік):</w:t>
      </w:r>
    </w:p>
    <w:p w14:paraId="763B6D1B" w14:textId="77777777" w:rsidR="00C84313" w:rsidRPr="00940146" w:rsidRDefault="00C84313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Навантаження справами та судові ресурси: 27% (22% у 2022 році).</w:t>
      </w:r>
    </w:p>
    <w:p w14:paraId="60D5AED3" w14:textId="77777777" w:rsidR="00C84313" w:rsidRPr="00940146" w:rsidRDefault="00C84313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Оплата праці, пенсії, пенсійний вік: 21% (17% у 2022 році).</w:t>
      </w:r>
    </w:p>
    <w:p w14:paraId="00A0C4D3" w14:textId="77777777" w:rsidR="00C84313" w:rsidRPr="00940146" w:rsidRDefault="00C84313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Робочий час: 17% (13% у 2022 році).</w:t>
      </w:r>
    </w:p>
    <w:p w14:paraId="32AB82E8" w14:textId="77777777" w:rsidR="00C84313" w:rsidRPr="00940146" w:rsidRDefault="00C84313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Цифровізація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16% (15% у 2022 році).</w:t>
      </w:r>
    </w:p>
    <w:p w14:paraId="78C9D738" w14:textId="77777777" w:rsidR="00C84313" w:rsidRPr="00940146" w:rsidRDefault="00C84313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Поведінка на роботі: 6% (7% у 2022 році).</w:t>
      </w:r>
    </w:p>
    <w:p w14:paraId="72527BFC" w14:textId="77777777" w:rsidR="00004743" w:rsidRPr="00940146" w:rsidRDefault="00004743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16B65B6" w14:textId="77777777" w:rsidR="00C84313" w:rsidRPr="00940146" w:rsidRDefault="00C84313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Ситуація в Україні</w:t>
      </w:r>
    </w:p>
    <w:p w14:paraId="7029D7FF" w14:textId="77777777" w:rsidR="00C84313" w:rsidRPr="00940146" w:rsidRDefault="00C84313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Україні 69% суддів вважають оплату праці, пенсії та пенсійний вік фактором, що впливає на незалежність, що є одним із найвищих показ</w:t>
      </w:r>
      <w:r w:rsidR="00004743"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ників поряд з Угорщиною (73%). </w:t>
      </w:r>
    </w:p>
    <w:p w14:paraId="10504C86" w14:textId="43A76626" w:rsidR="00225EF9" w:rsidRPr="00940146" w:rsidRDefault="00C84313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Умови праці суттєво впливають на судову незалежність, і ця проблема загострюється. Навантаження справами та недостатність судових ресурсів є найкритичнішими факторами, за якими слідують оплата праці та робочий час. В Україні оплата праці є серйозною проблемою, що може обмежувати автономію суддів. Позитивний приклад Литви показує, що швидкі реформи можуть покращити ситуацію. </w:t>
      </w:r>
    </w:p>
    <w:p w14:paraId="73945FF5" w14:textId="77777777" w:rsidR="00004743" w:rsidRPr="00940146" w:rsidRDefault="00004743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7. Підзвітність</w:t>
      </w:r>
    </w:p>
    <w:p w14:paraId="1E322B73" w14:textId="77777777" w:rsidR="00695BDB" w:rsidRPr="00940146" w:rsidRDefault="00695BD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даними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опитування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року,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середньому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всіх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країнах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погоджуються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дотримуються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високих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етичних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стандартів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покращенням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порівняно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5% у 2022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Найвищий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незгоди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Греції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(14%).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Невизначеність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становить 13% 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середньому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але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Боснії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Герцеговині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Болгарії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Хорватії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показник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значно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вищий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5B98E68" w14:textId="77777777" w:rsidR="00695BDB" w:rsidRPr="00940146" w:rsidRDefault="00695BD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органів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вирішенні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неправомірної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поведінки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11%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вважають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влада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діє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неефективно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змін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2022 року), а 25% не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впевнені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Боснії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Герцеговині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Болгарії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Хорватії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Франції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Греції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Словенії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Іспанії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≥20%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вважають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заходи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недостатніми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98E507" w14:textId="77777777" w:rsidR="00695BDB" w:rsidRPr="00940146" w:rsidRDefault="00695BD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боротьби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корупцією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судах, 8%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вважають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органів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неефективними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(7% у 2022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а 26% не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впевнені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Найгірші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Боснії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Герцеговині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Болгарії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Хорватії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Греції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Чорногорії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Словаччині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 ≥20%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вказують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970EB1" w14:textId="77777777" w:rsidR="00695BDB" w:rsidRPr="00940146" w:rsidRDefault="00695BD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Підзвітність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залишається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проблемною, особливо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боротьбі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неправомірною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поведінкою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корупцією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Хоча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сприйняття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етичних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стандартів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покращилося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 5% до 4%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незгоди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заходів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проти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неправомірної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поведінки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корупції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викликає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занепокоєння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низці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країн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зокрема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Боснії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Герцеговині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Болгарії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Хорватії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Високий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невизначеності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0B65B6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B65B6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26%</w:t>
      </w:r>
      <w:proofErr w:type="gram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вказує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потребу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прозоріших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дієвіших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механізмах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підзвітності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1B6B47" w14:textId="77777777" w:rsidR="00121897" w:rsidRPr="00940146" w:rsidRDefault="00121897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сприйняття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підзвітності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загалом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позитивним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особливо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порівняно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рядом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європейських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країн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Згідно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опитуванням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року, 76%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вважають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їхні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колеги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дотримуються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високих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етичних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стандартів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свідченням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довіри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всередині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професійного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середовища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EF4782" w14:textId="77777777" w:rsidR="00121897" w:rsidRPr="00940146" w:rsidRDefault="00121897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Крім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того, 51%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вважають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органи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реагують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випадки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неправомірної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поведінки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55% -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бореться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корупцією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власних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лавах.</w:t>
      </w:r>
    </w:p>
    <w:p w14:paraId="3096E8FF" w14:textId="77777777" w:rsidR="00121897" w:rsidRPr="00940146" w:rsidRDefault="00121897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Разом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тим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значна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частка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лишається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впевненою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критично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налаштованою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дієвості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існуючих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механізмів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контролю.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свідчить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необхідність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подальшого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вдосконалення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прозорості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дисциплінарних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 і реального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судовій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системі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Збереження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високих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етичних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стандартів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потребує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внутрішньої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професійної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підтримки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й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довіри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боку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напряму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залежить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послідовної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справедливої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реакції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випадки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порушень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753CE8" w14:textId="77777777" w:rsidR="000F6399" w:rsidRPr="00940146" w:rsidRDefault="000F6399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8. Сприйняття поваги до незалежності судової влади</w:t>
      </w:r>
    </w:p>
    <w:p w14:paraId="34AE5897" w14:textId="77777777" w:rsidR="009A3BCF" w:rsidRPr="00940146" w:rsidRDefault="009A3BCF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органи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включаючи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судами, ради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найвищі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суди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асоціації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загалом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демонструють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високий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поваги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Найвищі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суди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отримують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найвищі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оцінки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ними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йдуть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органи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судами,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тоді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ради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нижчі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показники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Угорщині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Іспанії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≥20%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вважають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поважають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їхню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одним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найвищих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показників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Угорщині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повага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знизилася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 72% у 2022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59% у 2025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рад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з 76% до 45% для Верховного Суду.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Асоціації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найменший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неповаги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(4% у 2022 та 2025 роках).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Середні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показники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неповаги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F895733" w14:textId="77777777" w:rsidR="009A3BCF" w:rsidRPr="00940146" w:rsidRDefault="009A3BCF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: 8% (2022 і 2025).</w:t>
      </w:r>
    </w:p>
    <w:p w14:paraId="72E2F7CC" w14:textId="77777777" w:rsidR="009A3BCF" w:rsidRPr="00940146" w:rsidRDefault="009A3BCF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Керівництво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: 8% (7% у 2022).</w:t>
      </w:r>
    </w:p>
    <w:p w14:paraId="084936C3" w14:textId="77777777" w:rsidR="009A3BCF" w:rsidRPr="00940146" w:rsidRDefault="009A3BCF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Найвищі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суди: 5% (4% у 2022).</w:t>
      </w:r>
    </w:p>
    <w:p w14:paraId="7BC68EA8" w14:textId="77777777" w:rsidR="009A3BCF" w:rsidRPr="00940146" w:rsidRDefault="009A3BCF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суди: 7% (4% у 2022).</w:t>
      </w:r>
    </w:p>
    <w:p w14:paraId="0B5BCF9A" w14:textId="77777777" w:rsidR="009A3BCF" w:rsidRPr="00940146" w:rsidRDefault="009A3BCF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Греції та Італії ради адміністративних судів сприймаються як більш шанобливі до незалежності, ніж ради звичайних судів.</w:t>
      </w:r>
    </w:p>
    <w:p w14:paraId="5C37F121" w14:textId="77777777" w:rsidR="009A3BCF" w:rsidRPr="00940146" w:rsidRDefault="009A3BCF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демонструють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найвищий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поваги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неповаги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2025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і в 2022), за ними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йдуть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адвокати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(9%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неповаги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без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змін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і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сторони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 справах</w:t>
      </w:r>
      <w:proofErr w:type="gram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(11%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неповаги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без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змін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Високий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невизначеності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поваги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сторін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адвокатів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вказує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повага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є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переважаючою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Дані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цій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категорії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відсутні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B5B6EB" w14:textId="77777777" w:rsidR="00017D9F" w:rsidRDefault="009A3BCF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Повага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уряду, парламенту, ЗМІ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мереж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значно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нижча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Лише 51%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середньому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відчувають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повагу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уряду (56% у 2022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при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цьому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вважають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поваги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немає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(25% у 2022). </w:t>
      </w:r>
    </w:p>
    <w:p w14:paraId="692A62F1" w14:textId="08069603" w:rsidR="009A3BCF" w:rsidRPr="00940146" w:rsidRDefault="009A3BCF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D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Україні лише 10% суддів відчувають повагу від уряду, що є одним із найнижчих показників, поряд зі Словенією 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(18%)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Угорщиною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(20%).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Низькі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оцінки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також 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Франції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(37%),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Іспанії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(30%)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Шотландії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(34%). Для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парламентів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неповаги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зріс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23% у 2022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26% у 2025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повагу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відчувають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(29%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неповаги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2025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28% у 2022), 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мереж </w:t>
      </w:r>
      <w:r w:rsidR="002E43F8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33% (30%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неповаги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2025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27% у 2022).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Високий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невизначеності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мереж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вказує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зростаючий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вплив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A229D3B" w14:textId="77777777" w:rsidR="009A3BCF" w:rsidRPr="00940146" w:rsidRDefault="009A3BCF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Різниця</w:t>
      </w:r>
      <w:proofErr w:type="spellEnd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між</w:t>
      </w:r>
      <w:proofErr w:type="spellEnd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категоріями</w:t>
      </w:r>
      <w:proofErr w:type="spellEnd"/>
    </w:p>
    <w:p w14:paraId="3CF6A691" w14:textId="77777777" w:rsidR="009A3BCF" w:rsidRPr="00940146" w:rsidRDefault="009A3BCF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Повага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найвища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органів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нижча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сторін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їхніх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представників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найнижча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уряду, парламенту, ЗМІ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мереж. 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Данії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повага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висока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98%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сторін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92%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уряду. 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Норвегії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(84%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сторін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90%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уряду)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Фінляндії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(86% і 77%)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також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позитивні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Нідерландах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повага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уряду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знизилася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74% до 51%, 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парламенту </w:t>
      </w:r>
      <w:r w:rsidR="002E43F8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56% до 41%,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можливо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через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вибори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року.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Значні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розбіжності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також 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Франції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(71%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сторін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37%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уряду),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Іспанії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(81% і 30%),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Словенії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(60% і 18%)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Угорщині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(79% і 20%).</w:t>
      </w:r>
    </w:p>
    <w:p w14:paraId="5D60E31D" w14:textId="77777777" w:rsidR="009A3BCF" w:rsidRPr="00940146" w:rsidRDefault="009A3BCF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Ситуація</w:t>
      </w:r>
      <w:proofErr w:type="spellEnd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proofErr w:type="spellStart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Україні</w:t>
      </w:r>
      <w:proofErr w:type="spellEnd"/>
    </w:p>
    <w:p w14:paraId="68F5B297" w14:textId="77777777" w:rsidR="00287DC4" w:rsidRPr="00940146" w:rsidRDefault="00287DC4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сприйняття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поваги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суддівської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боку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внутрішніх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органів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загалом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позитивним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Зокрема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83%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вважають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керівництво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включно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головою,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поважає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їхню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свідчить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відносно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високий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довіри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всередині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Проте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ситуація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іншими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суб’єктами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виглядає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менш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оптимістично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D129A4" w14:textId="77777777" w:rsidR="00287DC4" w:rsidRPr="00940146" w:rsidRDefault="00287DC4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13%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погоджуються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тим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сторони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провадженнях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поважають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їхню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впевнені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адвокати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демонструють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належну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повагу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вказує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потребу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посилення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професійної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етики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стандартів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поведінки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учасників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процесів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особливо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адвокатів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3749CD" w14:textId="793760A9" w:rsidR="009A3BCF" w:rsidRPr="00940146" w:rsidRDefault="00287DC4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Також в</w:t>
      </w:r>
      <w:r w:rsidR="00017D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Україні лише 10% суддів відчувають повагу до своєї незалежності від уряду, що є одним із найнижчих показників. </w:t>
      </w:r>
      <w:proofErr w:type="spellStart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Крім</w:t>
      </w:r>
      <w:proofErr w:type="spellEnd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того, ≥20% </w:t>
      </w:r>
      <w:proofErr w:type="spellStart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вважають</w:t>
      </w:r>
      <w:proofErr w:type="spellEnd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  <w:proofErr w:type="spellStart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поважають</w:t>
      </w:r>
      <w:proofErr w:type="spellEnd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їхню</w:t>
      </w:r>
      <w:proofErr w:type="spellEnd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незалежність</w:t>
      </w:r>
      <w:proofErr w:type="spellEnd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вказує</w:t>
      </w:r>
      <w:proofErr w:type="spellEnd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серйозні</w:t>
      </w:r>
      <w:proofErr w:type="spellEnd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системні</w:t>
      </w:r>
      <w:proofErr w:type="spellEnd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="009A3BCF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171369" w14:textId="77777777" w:rsidR="000F6399" w:rsidRPr="00940146" w:rsidRDefault="009A3BCF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Повага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найвищою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органів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але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значно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нижчою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уряду, парламенту, ЗМІ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мереж.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ситуація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особливо проблемна: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відчувають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повагу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уряду, а ради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сприймаються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підтримують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Зниження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поваги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таких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країнах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Угорщина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Нідерланди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підкреслює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потребу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посиленні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взаємодії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гілками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зміцнення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необхідні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прозорі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механізми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довіри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громадян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вплинути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поведінку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уряду та парламенту.</w:t>
      </w:r>
    </w:p>
    <w:p w14:paraId="3350B076" w14:textId="77777777" w:rsidR="00E83B45" w:rsidRPr="00940146" w:rsidRDefault="00E83B45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72F0E9D" w14:textId="77777777" w:rsidR="00F34485" w:rsidRPr="00940146" w:rsidRDefault="00F34485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Зміни</w:t>
      </w:r>
      <w:proofErr w:type="spellEnd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незалежності</w:t>
      </w:r>
      <w:proofErr w:type="spellEnd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стажем</w:t>
      </w:r>
    </w:p>
    <w:p w14:paraId="43507B38" w14:textId="77777777" w:rsidR="00F34485" w:rsidRPr="00940146" w:rsidRDefault="00F34485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стажем до 10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років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понад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років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частіше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повідомляють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значне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покращення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Проміжні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групи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вказують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нелінійний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прогрес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року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схожі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попереднє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опитування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національному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рівні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більшість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країн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показують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покращення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найкоротшим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найдовшим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стажем.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Чистий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негативний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більше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повідомляють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зниження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спостерігається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Бельгії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Угорщині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Чорногорії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Нідерландах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Словенії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Іспанії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Північній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Ірландії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контрастує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попереднім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опитуванням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більшості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цих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країн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93F98D" w14:textId="77777777" w:rsidR="00F34485" w:rsidRPr="00940146" w:rsidRDefault="00F34485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більшості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країн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залишається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високою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покращилася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2015 року,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зокрема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Іспанії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Франції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Словаччині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Литві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Румунії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Однак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Угорщині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Чорногорії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Греції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Словенії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спостерігається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зниження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4D94069" w14:textId="77777777" w:rsidR="00F43C9C" w:rsidRPr="00940146" w:rsidRDefault="00F43C9C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2025 році Україна вперше взяла участь у дослідженні щодо незалежності судової влади, тому наразі неможливо простежити динаміку змін або зробити висновки про тенденції з часом. Однак подальша участь дозволить у майбутньому аналізувати прогрес або регрес незалежності української судової системи в порівнянні з іншими європейськими країнами.</w:t>
      </w:r>
    </w:p>
    <w:p w14:paraId="3D88B9BD" w14:textId="77777777" w:rsidR="00431C8B" w:rsidRPr="00940146" w:rsidRDefault="00431C8B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10. Ключові висновки</w:t>
      </w:r>
    </w:p>
    <w:p w14:paraId="414A527A" w14:textId="42FFE508" w:rsidR="00431C8B" w:rsidRPr="00017D9F" w:rsidRDefault="00431C8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Оцінка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позитивно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оцінюють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10-бальною шкалою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коливається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5,9 (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до 9,8, за нею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йдуть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Чорногорія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(6,8),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Угорщина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(7,0),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Болгарія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Боснія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Герцеговина (по 7,1). Особиста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оцінюється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вище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6,8 до 9,9.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Неналежний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тиск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рідкісний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4AE723" w14:textId="77777777" w:rsidR="00431C8B" w:rsidRPr="00940146" w:rsidRDefault="00431C8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Тенденції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2015 року: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поступово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покращувалася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2025 року,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але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ця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тенденція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зупинилася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незмінними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дещо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нижчими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середніми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балами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порівняно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попереднім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опитуванням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Досвід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тривалим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стажем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підтверджує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покращення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921B3B" w14:textId="77777777" w:rsidR="00431C8B" w:rsidRPr="00940146" w:rsidRDefault="00431C8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Різниця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країнами</w:t>
      </w:r>
      <w:proofErr w:type="spellEnd"/>
      <w:proofErr w:type="gram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: У</w:t>
      </w:r>
      <w:proofErr w:type="gram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більшості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країн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висока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покращилася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але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Угорщині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Чорногорії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Греції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(особливо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цивільні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кримінальні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суди)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Словенії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спостерігається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зниження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Боснія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Герцеговина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стабільно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низький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бал.</w:t>
      </w:r>
    </w:p>
    <w:p w14:paraId="772B8763" w14:textId="77777777" w:rsidR="00431C8B" w:rsidRPr="00940146" w:rsidRDefault="00431C8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оцінюється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3,4 до 9,7.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Низькі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бали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Іспанії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Болгарії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Угорщині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Боснії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Герцеговині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високі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понад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8) 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Фінляндії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Ірландії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Румунії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Великій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Британії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Наявність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не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гарантує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залежить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призначення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дій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ради.</w:t>
      </w:r>
    </w:p>
    <w:p w14:paraId="5BF5E2D0" w14:textId="77777777" w:rsidR="00431C8B" w:rsidRPr="00940146" w:rsidRDefault="00431C8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Призначення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proofErr w:type="gram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: У</w:t>
      </w:r>
      <w:proofErr w:type="gram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багатьох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країнах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критикують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призначення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зокрема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Верховного/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Касаційного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суду, через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прозорість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обґрунтованість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0B3D87" w14:textId="77777777" w:rsidR="00431C8B" w:rsidRPr="00940146" w:rsidRDefault="00431C8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Корупція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неправомірна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поведінка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Корупція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проблемою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кількох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країнах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влада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вважається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недостатньо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боротьбі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неправомірними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діями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корупцією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441019" w14:textId="77777777" w:rsidR="00431C8B" w:rsidRPr="00940146" w:rsidRDefault="00431C8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Тиск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керівництва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Керівництво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рідко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впливає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зміст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рішень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але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деякі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відчувають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тиск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своєчасності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виробничих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показників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2A87CC" w14:textId="77777777" w:rsidR="00431C8B" w:rsidRPr="00940146" w:rsidRDefault="00431C8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Напруженість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державними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органами: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невиконання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урядами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рішень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низьку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праці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високе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робоче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навантаження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ресурси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відсутність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поваги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уряду й парламенту,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зростає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багатьох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країнах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A85920" w14:textId="77777777" w:rsidR="00431C8B" w:rsidRPr="00940146" w:rsidRDefault="00431C8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Тиск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медіа</w:t>
      </w:r>
      <w:proofErr w:type="spellEnd"/>
      <w:proofErr w:type="gram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: У</w:t>
      </w:r>
      <w:proofErr w:type="gram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більшості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країн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відчувають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неналежний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тиск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соціальних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мереж,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не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поважають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їхню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700D6C" w14:textId="77777777" w:rsidR="00431C8B" w:rsidRPr="00940146" w:rsidRDefault="00431C8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Залякування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погрози</w:t>
      </w:r>
      <w:proofErr w:type="gram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: У</w:t>
      </w:r>
      <w:proofErr w:type="gram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половині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країн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включаючи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Україну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Велику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Британію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зокрема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Північну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Ірландію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Норвегію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Угорщину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понад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зазнають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залякування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погроз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Фізичні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напади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рідкісні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BFB82F" w14:textId="77777777" w:rsidR="00431C8B" w:rsidRPr="00940146" w:rsidRDefault="00431C8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09B5A6" w14:textId="77777777" w:rsidR="00431C8B" w:rsidRPr="00940146" w:rsidRDefault="00431C8B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Ситуація</w:t>
      </w:r>
      <w:proofErr w:type="spellEnd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proofErr w:type="spellStart"/>
      <w:r w:rsidRPr="00940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Україні</w:t>
      </w:r>
      <w:proofErr w:type="spellEnd"/>
    </w:p>
    <w:p w14:paraId="0C8A5B3A" w14:textId="77777777" w:rsidR="00431C8B" w:rsidRPr="00940146" w:rsidRDefault="00431C8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найнижчий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(5,9), а ради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отримують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низькі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оцінки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Понад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10%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повідомляють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залякування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погрози,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вказує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складні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умови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DA8335" w14:textId="6E022E88" w:rsidR="00431C8B" w:rsidRPr="00940146" w:rsidRDefault="00431C8B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Європи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загалом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позитивно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оцінюють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але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визначають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системні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низька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повага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уряду, парламенту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медіа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непрозорі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призначення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корупція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ресурси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тиск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ситуація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особливо проблемна через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найнижчий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погрози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суддям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39814F3" w14:textId="16B779BD" w:rsidR="002B0492" w:rsidRPr="00017D9F" w:rsidRDefault="002B0492" w:rsidP="009401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7C6857B6" w14:textId="77777777" w:rsidR="002B0492" w:rsidRPr="00940146" w:rsidRDefault="002B0492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D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Участь України в дослідженні Європейської мережі рад судової влади (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ENCJ</w:t>
      </w:r>
      <w:r w:rsidRPr="00017D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щодо поваги до незалежності судової влади є важливим кроком на шляху до зміцнення верховенства права та європейської інтеграції.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Вперше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долучилася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такого масштабного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міжнародного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опитування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значним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досягненням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демонструє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готовність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працювати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європейськими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стандартами.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крок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свідчить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те,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європейські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вже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розглядають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Україну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частину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свого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професійного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середовища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надзвичайно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позитивним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сигналом.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Така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співпраця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підкреслює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прогрес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напрямку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гармонізації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європейськими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цінностями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зокрема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довіри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F9CC1D" w14:textId="77777777" w:rsidR="00471204" w:rsidRDefault="002B0492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 межах</w:t>
      </w:r>
      <w:proofErr w:type="gram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дослідження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було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опитано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приблизно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4865</w:t>
      </w:r>
      <w:r w:rsidR="00471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12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суддів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становить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невеликий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відсоток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загальної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кількості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Така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відносно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низька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участь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вказує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необхідність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більшої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активності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боку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суддівського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корпусу. </w:t>
      </w:r>
    </w:p>
    <w:p w14:paraId="0F185D10" w14:textId="5866A4BB" w:rsidR="002B0492" w:rsidRPr="00940146" w:rsidRDefault="00017D9F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Тому</w:t>
      </w:r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майбутньому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необхідно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активніше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долучатися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подібних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опитувань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адже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участь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таких заходах</w:t>
      </w:r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великого значення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маркерування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нашої держави, як зрілої до вступу у систему Європейських країн у якості повноцінної учасниці</w:t>
      </w:r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Дані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зібрані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таких </w:t>
      </w:r>
      <w:proofErr w:type="spellStart"/>
      <w:proofErr w:type="gram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досліджень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поширюються</w:t>
      </w:r>
      <w:proofErr w:type="spellEnd"/>
      <w:proofErr w:type="gram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всій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Європі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стають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предметом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обговорення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міжнародних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конференціях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семінарах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зустрічах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колі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Європейської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мережі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(ENCJ), де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формуються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рекомендації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стратегії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вдосконалення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судових</w:t>
      </w:r>
      <w:proofErr w:type="spellEnd"/>
      <w:r w:rsidR="002B0492"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систем.</w:t>
      </w:r>
    </w:p>
    <w:p w14:paraId="695008D1" w14:textId="6981D871" w:rsidR="002B0492" w:rsidRPr="00940146" w:rsidRDefault="002B0492" w:rsidP="009401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Тож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закликаємо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брати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участь</w:t>
      </w:r>
      <w:r w:rsidR="00017D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таких заходах та</w:t>
      </w:r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впливати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майбутнього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яке буде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відповідати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найвищим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>європейським</w:t>
      </w:r>
      <w:proofErr w:type="spellEnd"/>
      <w:r w:rsidRPr="0094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стандартам.</w:t>
      </w:r>
    </w:p>
    <w:sectPr w:rsidR="002B0492" w:rsidRPr="00940146" w:rsidSect="003D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C5CD2"/>
    <w:multiLevelType w:val="hybridMultilevel"/>
    <w:tmpl w:val="E64A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551"/>
    <w:rsid w:val="00001B14"/>
    <w:rsid w:val="00004743"/>
    <w:rsid w:val="000055F6"/>
    <w:rsid w:val="0000693E"/>
    <w:rsid w:val="0001502F"/>
    <w:rsid w:val="00017D9F"/>
    <w:rsid w:val="00027D91"/>
    <w:rsid w:val="00030F8B"/>
    <w:rsid w:val="00041C30"/>
    <w:rsid w:val="0004208B"/>
    <w:rsid w:val="0006296D"/>
    <w:rsid w:val="000643D4"/>
    <w:rsid w:val="000650E4"/>
    <w:rsid w:val="000A39C1"/>
    <w:rsid w:val="000A45A6"/>
    <w:rsid w:val="000A6A5D"/>
    <w:rsid w:val="000B1CB7"/>
    <w:rsid w:val="000B1F21"/>
    <w:rsid w:val="000B3E91"/>
    <w:rsid w:val="000B65B6"/>
    <w:rsid w:val="000C26E2"/>
    <w:rsid w:val="000C70C8"/>
    <w:rsid w:val="000D7DD6"/>
    <w:rsid w:val="000F1540"/>
    <w:rsid w:val="000F2AD1"/>
    <w:rsid w:val="000F6399"/>
    <w:rsid w:val="00115191"/>
    <w:rsid w:val="00116EAF"/>
    <w:rsid w:val="00121897"/>
    <w:rsid w:val="00123195"/>
    <w:rsid w:val="00124CAB"/>
    <w:rsid w:val="00131318"/>
    <w:rsid w:val="00140F2B"/>
    <w:rsid w:val="001460EB"/>
    <w:rsid w:val="00151A0F"/>
    <w:rsid w:val="00163CEE"/>
    <w:rsid w:val="00172A0C"/>
    <w:rsid w:val="00175973"/>
    <w:rsid w:val="001764DC"/>
    <w:rsid w:val="0019096E"/>
    <w:rsid w:val="001979F2"/>
    <w:rsid w:val="001B45B4"/>
    <w:rsid w:val="001B63D0"/>
    <w:rsid w:val="001B7D75"/>
    <w:rsid w:val="001C27C9"/>
    <w:rsid w:val="001C58AC"/>
    <w:rsid w:val="001D33A7"/>
    <w:rsid w:val="001E085C"/>
    <w:rsid w:val="001E2FDD"/>
    <w:rsid w:val="001E48D0"/>
    <w:rsid w:val="001E5988"/>
    <w:rsid w:val="001F379F"/>
    <w:rsid w:val="001F6C19"/>
    <w:rsid w:val="00212CE2"/>
    <w:rsid w:val="00225EF9"/>
    <w:rsid w:val="00226889"/>
    <w:rsid w:val="00227D72"/>
    <w:rsid w:val="002315FC"/>
    <w:rsid w:val="00232B74"/>
    <w:rsid w:val="00246CA9"/>
    <w:rsid w:val="002531CC"/>
    <w:rsid w:val="002617A4"/>
    <w:rsid w:val="002663F8"/>
    <w:rsid w:val="00287DC4"/>
    <w:rsid w:val="002B0492"/>
    <w:rsid w:val="002C70DF"/>
    <w:rsid w:val="002D08E0"/>
    <w:rsid w:val="002E1B02"/>
    <w:rsid w:val="002E43F8"/>
    <w:rsid w:val="002E675A"/>
    <w:rsid w:val="002E7335"/>
    <w:rsid w:val="002F2D7D"/>
    <w:rsid w:val="002F7C83"/>
    <w:rsid w:val="00301702"/>
    <w:rsid w:val="003021BA"/>
    <w:rsid w:val="003029A9"/>
    <w:rsid w:val="00306E54"/>
    <w:rsid w:val="003103BB"/>
    <w:rsid w:val="003136DF"/>
    <w:rsid w:val="00315C10"/>
    <w:rsid w:val="00321D82"/>
    <w:rsid w:val="00327371"/>
    <w:rsid w:val="0033404B"/>
    <w:rsid w:val="003438E8"/>
    <w:rsid w:val="00346A02"/>
    <w:rsid w:val="003477D6"/>
    <w:rsid w:val="00353E86"/>
    <w:rsid w:val="00365CDF"/>
    <w:rsid w:val="00381089"/>
    <w:rsid w:val="00381414"/>
    <w:rsid w:val="0038149A"/>
    <w:rsid w:val="003A2581"/>
    <w:rsid w:val="003A44A3"/>
    <w:rsid w:val="003B093D"/>
    <w:rsid w:val="003C32EF"/>
    <w:rsid w:val="003D12D1"/>
    <w:rsid w:val="003D64DF"/>
    <w:rsid w:val="003D7560"/>
    <w:rsid w:val="003E49D6"/>
    <w:rsid w:val="003F2228"/>
    <w:rsid w:val="00401064"/>
    <w:rsid w:val="00404B30"/>
    <w:rsid w:val="0040755B"/>
    <w:rsid w:val="00412604"/>
    <w:rsid w:val="00416AB0"/>
    <w:rsid w:val="00417CB9"/>
    <w:rsid w:val="0043041E"/>
    <w:rsid w:val="00431C8B"/>
    <w:rsid w:val="00433D2A"/>
    <w:rsid w:val="00461A6C"/>
    <w:rsid w:val="00463218"/>
    <w:rsid w:val="004654B9"/>
    <w:rsid w:val="004678C2"/>
    <w:rsid w:val="00471204"/>
    <w:rsid w:val="004760CB"/>
    <w:rsid w:val="004863A8"/>
    <w:rsid w:val="004949CC"/>
    <w:rsid w:val="00496EE9"/>
    <w:rsid w:val="004A1EC0"/>
    <w:rsid w:val="004B0F25"/>
    <w:rsid w:val="004B3949"/>
    <w:rsid w:val="004B704C"/>
    <w:rsid w:val="004C44E2"/>
    <w:rsid w:val="004C625F"/>
    <w:rsid w:val="004E27A0"/>
    <w:rsid w:val="004F1341"/>
    <w:rsid w:val="00503384"/>
    <w:rsid w:val="0050521B"/>
    <w:rsid w:val="00520666"/>
    <w:rsid w:val="005358F1"/>
    <w:rsid w:val="00535A31"/>
    <w:rsid w:val="005779E9"/>
    <w:rsid w:val="00577F7A"/>
    <w:rsid w:val="00585E8B"/>
    <w:rsid w:val="005A212E"/>
    <w:rsid w:val="005A2EE0"/>
    <w:rsid w:val="005A324E"/>
    <w:rsid w:val="005B0528"/>
    <w:rsid w:val="005B4BD6"/>
    <w:rsid w:val="005B75DC"/>
    <w:rsid w:val="005C5A00"/>
    <w:rsid w:val="005D0FC1"/>
    <w:rsid w:val="005D1306"/>
    <w:rsid w:val="005E2551"/>
    <w:rsid w:val="005F0D47"/>
    <w:rsid w:val="00605961"/>
    <w:rsid w:val="0062338D"/>
    <w:rsid w:val="00626497"/>
    <w:rsid w:val="00650798"/>
    <w:rsid w:val="0067265B"/>
    <w:rsid w:val="00673284"/>
    <w:rsid w:val="00674CD1"/>
    <w:rsid w:val="00681402"/>
    <w:rsid w:val="00695BDB"/>
    <w:rsid w:val="006A2720"/>
    <w:rsid w:val="006B4C44"/>
    <w:rsid w:val="006B4D93"/>
    <w:rsid w:val="006D558B"/>
    <w:rsid w:val="006E7638"/>
    <w:rsid w:val="0070034A"/>
    <w:rsid w:val="007041BB"/>
    <w:rsid w:val="00705C4F"/>
    <w:rsid w:val="0070704E"/>
    <w:rsid w:val="007146EC"/>
    <w:rsid w:val="00734303"/>
    <w:rsid w:val="007344CA"/>
    <w:rsid w:val="0074044B"/>
    <w:rsid w:val="00742A54"/>
    <w:rsid w:val="007450E2"/>
    <w:rsid w:val="007756EE"/>
    <w:rsid w:val="007920AC"/>
    <w:rsid w:val="00792234"/>
    <w:rsid w:val="007963AC"/>
    <w:rsid w:val="00797495"/>
    <w:rsid w:val="007A0260"/>
    <w:rsid w:val="007A6D7B"/>
    <w:rsid w:val="007B0D36"/>
    <w:rsid w:val="007B1F88"/>
    <w:rsid w:val="007B3F65"/>
    <w:rsid w:val="007B6978"/>
    <w:rsid w:val="007C6786"/>
    <w:rsid w:val="007D33F2"/>
    <w:rsid w:val="007D4DC4"/>
    <w:rsid w:val="007D6C13"/>
    <w:rsid w:val="007E3840"/>
    <w:rsid w:val="007F57B6"/>
    <w:rsid w:val="007F7FEB"/>
    <w:rsid w:val="00801644"/>
    <w:rsid w:val="00804B2A"/>
    <w:rsid w:val="008061FF"/>
    <w:rsid w:val="00841C50"/>
    <w:rsid w:val="00845DD8"/>
    <w:rsid w:val="0084660D"/>
    <w:rsid w:val="00854972"/>
    <w:rsid w:val="00863630"/>
    <w:rsid w:val="0086399B"/>
    <w:rsid w:val="00864611"/>
    <w:rsid w:val="008916EA"/>
    <w:rsid w:val="00891F8E"/>
    <w:rsid w:val="008A5C4D"/>
    <w:rsid w:val="008A6E92"/>
    <w:rsid w:val="008A7FAB"/>
    <w:rsid w:val="008B0EA6"/>
    <w:rsid w:val="008B1D3B"/>
    <w:rsid w:val="008C1F99"/>
    <w:rsid w:val="008C43AD"/>
    <w:rsid w:val="008C563A"/>
    <w:rsid w:val="008C76F4"/>
    <w:rsid w:val="008D47B2"/>
    <w:rsid w:val="008D5A99"/>
    <w:rsid w:val="008D6315"/>
    <w:rsid w:val="00906EA9"/>
    <w:rsid w:val="00913F87"/>
    <w:rsid w:val="009162CB"/>
    <w:rsid w:val="00926ACD"/>
    <w:rsid w:val="00940146"/>
    <w:rsid w:val="00940796"/>
    <w:rsid w:val="009571D1"/>
    <w:rsid w:val="00970E27"/>
    <w:rsid w:val="00977E80"/>
    <w:rsid w:val="00982FCF"/>
    <w:rsid w:val="009876AD"/>
    <w:rsid w:val="009A2833"/>
    <w:rsid w:val="009A3BCF"/>
    <w:rsid w:val="009B3187"/>
    <w:rsid w:val="009C7A0B"/>
    <w:rsid w:val="009E60A1"/>
    <w:rsid w:val="009E6672"/>
    <w:rsid w:val="009E7D8D"/>
    <w:rsid w:val="009F7D1D"/>
    <w:rsid w:val="00A00963"/>
    <w:rsid w:val="00A00B45"/>
    <w:rsid w:val="00A07266"/>
    <w:rsid w:val="00A27F6C"/>
    <w:rsid w:val="00A32252"/>
    <w:rsid w:val="00A46068"/>
    <w:rsid w:val="00A53500"/>
    <w:rsid w:val="00A642EA"/>
    <w:rsid w:val="00A835F0"/>
    <w:rsid w:val="00A86BAD"/>
    <w:rsid w:val="00AA48DF"/>
    <w:rsid w:val="00AB7356"/>
    <w:rsid w:val="00AB73A7"/>
    <w:rsid w:val="00AC704B"/>
    <w:rsid w:val="00AD0432"/>
    <w:rsid w:val="00AD1906"/>
    <w:rsid w:val="00AD4610"/>
    <w:rsid w:val="00AD7C71"/>
    <w:rsid w:val="00AE2B82"/>
    <w:rsid w:val="00AF14BD"/>
    <w:rsid w:val="00B00B5E"/>
    <w:rsid w:val="00B04D65"/>
    <w:rsid w:val="00B079EB"/>
    <w:rsid w:val="00B14A8A"/>
    <w:rsid w:val="00B30B12"/>
    <w:rsid w:val="00B45B7B"/>
    <w:rsid w:val="00B57F96"/>
    <w:rsid w:val="00B703B4"/>
    <w:rsid w:val="00B7334C"/>
    <w:rsid w:val="00B75CDC"/>
    <w:rsid w:val="00B8533E"/>
    <w:rsid w:val="00B86D61"/>
    <w:rsid w:val="00B9772A"/>
    <w:rsid w:val="00BA41FE"/>
    <w:rsid w:val="00BA695A"/>
    <w:rsid w:val="00BB1B86"/>
    <w:rsid w:val="00BC065F"/>
    <w:rsid w:val="00BD10BE"/>
    <w:rsid w:val="00BE48A3"/>
    <w:rsid w:val="00BF2B48"/>
    <w:rsid w:val="00BF7C1D"/>
    <w:rsid w:val="00C026DD"/>
    <w:rsid w:val="00C11BD4"/>
    <w:rsid w:val="00C308A5"/>
    <w:rsid w:val="00C41E18"/>
    <w:rsid w:val="00C455C9"/>
    <w:rsid w:val="00C73D2B"/>
    <w:rsid w:val="00C80DDA"/>
    <w:rsid w:val="00C84313"/>
    <w:rsid w:val="00C87532"/>
    <w:rsid w:val="00C96704"/>
    <w:rsid w:val="00CA01A1"/>
    <w:rsid w:val="00CC0636"/>
    <w:rsid w:val="00CC690C"/>
    <w:rsid w:val="00CF19E7"/>
    <w:rsid w:val="00D04A4C"/>
    <w:rsid w:val="00D07C52"/>
    <w:rsid w:val="00D12E2F"/>
    <w:rsid w:val="00D22C63"/>
    <w:rsid w:val="00D25087"/>
    <w:rsid w:val="00D258D2"/>
    <w:rsid w:val="00D320C8"/>
    <w:rsid w:val="00D342A9"/>
    <w:rsid w:val="00D40E04"/>
    <w:rsid w:val="00D42845"/>
    <w:rsid w:val="00D44CD3"/>
    <w:rsid w:val="00D45C07"/>
    <w:rsid w:val="00D55F51"/>
    <w:rsid w:val="00D57C9F"/>
    <w:rsid w:val="00D65FD6"/>
    <w:rsid w:val="00D72F01"/>
    <w:rsid w:val="00D91D78"/>
    <w:rsid w:val="00D9789A"/>
    <w:rsid w:val="00DA4C1A"/>
    <w:rsid w:val="00DB1633"/>
    <w:rsid w:val="00DB769E"/>
    <w:rsid w:val="00DC64AD"/>
    <w:rsid w:val="00DC6FDD"/>
    <w:rsid w:val="00DD460A"/>
    <w:rsid w:val="00DE28B2"/>
    <w:rsid w:val="00E02742"/>
    <w:rsid w:val="00E02C25"/>
    <w:rsid w:val="00E16257"/>
    <w:rsid w:val="00E20E8B"/>
    <w:rsid w:val="00E256D7"/>
    <w:rsid w:val="00E52496"/>
    <w:rsid w:val="00E55729"/>
    <w:rsid w:val="00E6021E"/>
    <w:rsid w:val="00E64999"/>
    <w:rsid w:val="00E70664"/>
    <w:rsid w:val="00E77FA2"/>
    <w:rsid w:val="00E83B45"/>
    <w:rsid w:val="00EA16E8"/>
    <w:rsid w:val="00EC68A6"/>
    <w:rsid w:val="00EE2EE3"/>
    <w:rsid w:val="00EE4D50"/>
    <w:rsid w:val="00EF44BD"/>
    <w:rsid w:val="00EF4BE0"/>
    <w:rsid w:val="00EF5ACC"/>
    <w:rsid w:val="00F200F0"/>
    <w:rsid w:val="00F34485"/>
    <w:rsid w:val="00F360B6"/>
    <w:rsid w:val="00F368D8"/>
    <w:rsid w:val="00F40D9B"/>
    <w:rsid w:val="00F43C9C"/>
    <w:rsid w:val="00F60AB8"/>
    <w:rsid w:val="00F63869"/>
    <w:rsid w:val="00F70990"/>
    <w:rsid w:val="00F72DB8"/>
    <w:rsid w:val="00F75910"/>
    <w:rsid w:val="00F76D9E"/>
    <w:rsid w:val="00F92145"/>
    <w:rsid w:val="00F95106"/>
    <w:rsid w:val="00F958DA"/>
    <w:rsid w:val="00FA2B5A"/>
    <w:rsid w:val="00FA3FC3"/>
    <w:rsid w:val="00FA5898"/>
    <w:rsid w:val="00FB4994"/>
    <w:rsid w:val="00FB53B3"/>
    <w:rsid w:val="00FB7F41"/>
    <w:rsid w:val="00FC215A"/>
    <w:rsid w:val="00FD291A"/>
    <w:rsid w:val="00FE1A58"/>
    <w:rsid w:val="00FE3808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26BA"/>
  <w15:docId w15:val="{857BFC99-9B9A-4245-B299-806B1098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560"/>
  </w:style>
  <w:style w:type="paragraph" w:styleId="2">
    <w:name w:val="heading 2"/>
    <w:basedOn w:val="a"/>
    <w:link w:val="20"/>
    <w:uiPriority w:val="9"/>
    <w:qFormat/>
    <w:rsid w:val="008C1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5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7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74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1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3800</Words>
  <Characters>24023</Characters>
  <Application>Microsoft Office Word</Application>
  <DocSecurity>0</DocSecurity>
  <Lines>727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marina didychenko</cp:lastModifiedBy>
  <cp:revision>2</cp:revision>
  <dcterms:created xsi:type="dcterms:W3CDTF">2025-07-16T10:28:00Z</dcterms:created>
  <dcterms:modified xsi:type="dcterms:W3CDTF">2025-07-16T10:28:00Z</dcterms:modified>
</cp:coreProperties>
</file>