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81A3D" w14:textId="77777777" w:rsidR="00CB02C8" w:rsidRPr="006F09EF" w:rsidRDefault="00CB02C8" w:rsidP="00CB02C8">
      <w:pPr>
        <w:shd w:val="clear" w:color="auto" w:fill="FFFFFF"/>
        <w:spacing w:before="146" w:after="146" w:line="240" w:lineRule="auto"/>
        <w:outlineLvl w:val="2"/>
        <w:rPr>
          <w:rFonts w:ascii="Helvetica" w:eastAsia="Times New Roman" w:hAnsi="Helvetica" w:cs="Helvetica"/>
          <w:b/>
          <w:bCs/>
          <w:caps/>
          <w:color w:val="000000" w:themeColor="text1"/>
          <w:sz w:val="28"/>
          <w:szCs w:val="28"/>
        </w:rPr>
      </w:pPr>
      <w:r w:rsidRPr="006F09EF">
        <w:rPr>
          <w:rFonts w:ascii="Helvetica" w:eastAsia="Times New Roman" w:hAnsi="Helvetica" w:cs="Helvetica"/>
          <w:b/>
          <w:bCs/>
          <w:caps/>
          <w:color w:val="000000" w:themeColor="text1"/>
          <w:sz w:val="28"/>
          <w:szCs w:val="28"/>
        </w:rPr>
        <w:t>LEY ORGÁNICA DEL DEPARTAMENTO DE ASUNTOS DEL CONSUMIDOR</w:t>
      </w:r>
    </w:p>
    <w:p w14:paraId="37381A3E" w14:textId="77777777" w:rsidR="00CB02C8" w:rsidRPr="006F09EF" w:rsidRDefault="00CB02C8" w:rsidP="00CB02C8">
      <w:pPr>
        <w:shd w:val="clear" w:color="auto" w:fill="FFFFFF"/>
        <w:spacing w:before="146" w:after="146" w:line="240" w:lineRule="auto"/>
        <w:outlineLvl w:val="2"/>
        <w:rPr>
          <w:rFonts w:ascii="Helvetica" w:eastAsia="Times New Roman" w:hAnsi="Helvetica" w:cs="Helvetica"/>
          <w:b/>
          <w:bCs/>
          <w:caps/>
          <w:color w:val="000000" w:themeColor="text1"/>
          <w:sz w:val="34"/>
          <w:szCs w:val="34"/>
        </w:rPr>
      </w:pPr>
      <w:r w:rsidRPr="006F09EF">
        <w:rPr>
          <w:rFonts w:ascii="Segoe UI" w:eastAsia="Times New Roman" w:hAnsi="Segoe UI" w:cs="Segoe UI"/>
          <w:caps/>
          <w:color w:val="000000" w:themeColor="text1"/>
          <w:sz w:val="20"/>
          <w:szCs w:val="20"/>
        </w:rPr>
        <w:t>LEY NÚMERO 5 DEL 23 DE ABRIL DE 1973, SEGÚN ENMENDADA (3 L.P.R.A. SEC. 341 Y SS)</w:t>
      </w:r>
      <w:hyperlink r:id="rId5" w:anchor="_ftn1" w:history="1">
        <w:r w:rsidRPr="006F09EF">
          <w:rPr>
            <w:rFonts w:ascii="Segoe UI" w:eastAsia="Times New Roman" w:hAnsi="Segoe UI" w:cs="Segoe UI"/>
            <w:caps/>
            <w:color w:val="000000" w:themeColor="text1"/>
            <w:sz w:val="20"/>
            <w:szCs w:val="20"/>
          </w:rPr>
          <w:t>[1]</w:t>
        </w:r>
      </w:hyperlink>
    </w:p>
    <w:p w14:paraId="37381A3F" w14:textId="77777777" w:rsidR="00CB02C8" w:rsidRPr="006F09EF" w:rsidRDefault="00CB02C8" w:rsidP="00CB02C8">
      <w:pPr>
        <w:shd w:val="clear" w:color="auto" w:fill="FFFFFF"/>
        <w:spacing w:after="150" w:line="240" w:lineRule="auto"/>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p>
    <w:p w14:paraId="37381A40"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 Título corto</w:t>
      </w:r>
    </w:p>
    <w:p w14:paraId="37381A4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Este capítulo se conocerá como "Ley Orgánica del Departamento de Asuntos del Consumidor".</w:t>
      </w:r>
    </w:p>
    <w:p w14:paraId="37381A42"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2 Creación</w:t>
      </w:r>
    </w:p>
    <w:p w14:paraId="37381A43"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Se crea por la presente como departamento ejecutivo del Gobierno un Departamento de Asuntos del Consumidor.</w:t>
      </w:r>
    </w:p>
    <w:p w14:paraId="37381A44"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3 Propósitos</w:t>
      </w:r>
    </w:p>
    <w:p w14:paraId="37381A45"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Departamento de Asuntos del Consumidor tendrá como propósito primordial vindicar e [implantar] los derechos del consumidor, frenar las tendencias inflacionarias; así como el establecimiento y fiscalización de un control de precios sobre los artículos y servicios de use y consumo.</w:t>
      </w:r>
    </w:p>
    <w:p w14:paraId="37381A46"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4 Secretario; nombramientos</w:t>
      </w:r>
    </w:p>
    <w:p w14:paraId="37381A47"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Departamento estará bajo la dirección de un Secretario quien será nombrado por el Gobernador con el consejo y consentimiento del Senado de conformidad con la Sec. 5 del Art. IV de la Constitución del Estado Libre Asociado de Puerto Rico.</w:t>
      </w:r>
    </w:p>
    <w:p w14:paraId="37381A48"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podrá nombrar aquellos otros funcionarios que considere necesarios para el mejor cumplimiento con los propósitos de este capítulo.</w:t>
      </w:r>
    </w:p>
    <w:p w14:paraId="37381A49"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5 Transferencias</w:t>
      </w:r>
    </w:p>
    <w:p w14:paraId="37381A4A"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(a)</w:t>
      </w:r>
      <w:r w:rsidRPr="006F09EF">
        <w:rPr>
          <w:rFonts w:ascii="Helvetica" w:eastAsia="Times New Roman" w:hAnsi="Helvetica" w:cs="Helvetica"/>
          <w:color w:val="000000" w:themeColor="text1"/>
          <w:sz w:val="20"/>
          <w:szCs w:val="20"/>
        </w:rPr>
        <w:t>. Se transfieren al Departamento de Asuntos del Consumidor las siguientes funciones y poderes:</w:t>
      </w:r>
    </w:p>
    <w:p w14:paraId="37381A4B" w14:textId="77777777" w:rsidR="00CB02C8" w:rsidRPr="006F09EF" w:rsidRDefault="00CB02C8" w:rsidP="00CB02C8">
      <w:pPr>
        <w:shd w:val="clear" w:color="auto" w:fill="FFFFFF"/>
        <w:spacing w:after="150" w:line="240" w:lineRule="auto"/>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(1)</w:t>
      </w:r>
      <w:r w:rsidRPr="006F09EF">
        <w:rPr>
          <w:rFonts w:ascii="Helvetica" w:eastAsia="Times New Roman" w:hAnsi="Helvetica" w:cs="Helvetica"/>
          <w:color w:val="000000" w:themeColor="text1"/>
          <w:sz w:val="20"/>
          <w:szCs w:val="20"/>
        </w:rPr>
        <w:t>. Todas las funciones, poderes y deberes de la Administración de Servicios al Consumidor, así como la propiedad, récord, cantidades no gastadas de las asignaciones, partidas u otros fondos en poder y bajo la custodia de dicha Administración y se suprime ésta.</w:t>
      </w:r>
    </w:p>
    <w:p w14:paraId="37381A4C" w14:textId="77777777" w:rsidR="00CB02C8" w:rsidRPr="006F09EF" w:rsidRDefault="00CB02C8" w:rsidP="00CB02C8">
      <w:pPr>
        <w:shd w:val="clear" w:color="auto" w:fill="FFFFFF"/>
        <w:spacing w:after="150" w:line="240" w:lineRule="auto"/>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(2)</w:t>
      </w:r>
      <w:r w:rsidRPr="006F09EF">
        <w:rPr>
          <w:rFonts w:ascii="Helvetica" w:eastAsia="Times New Roman" w:hAnsi="Helvetica" w:cs="Helvetica"/>
          <w:color w:val="000000" w:themeColor="text1"/>
          <w:sz w:val="20"/>
          <w:szCs w:val="20"/>
        </w:rPr>
        <w:t>. Todas las funciones, poderes y deberes de la Junta Reguladora del Crédito en Ventas al por Menor a Plazos y de Compañías de Financiamiento que establecen las secs. 731 a 793 del Título 10.</w:t>
      </w:r>
    </w:p>
    <w:p w14:paraId="37381A4D" w14:textId="77777777" w:rsidR="00CB02C8" w:rsidRPr="006F09EF" w:rsidRDefault="00CB02C8" w:rsidP="00CB02C8">
      <w:pPr>
        <w:shd w:val="clear" w:color="auto" w:fill="FFFFFF"/>
        <w:spacing w:after="150" w:line="240" w:lineRule="auto"/>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(3)</w:t>
      </w:r>
      <w:r w:rsidRPr="006F09EF">
        <w:rPr>
          <w:rFonts w:ascii="Helvetica" w:eastAsia="Times New Roman" w:hAnsi="Helvetica" w:cs="Helvetica"/>
          <w:color w:val="000000" w:themeColor="text1"/>
          <w:sz w:val="20"/>
          <w:szCs w:val="20"/>
        </w:rPr>
        <w:t>. Todas las funciones, poderes y deberes del Secretario de Hacienda con respecto a las secs. 981 a 981s del Título 10; así como la propiedad, récord, cantidades no gastadas de las asignaciones, poderes, u otros fondos en poder del Departamento de Hacienda asignados para la [implantación] de dichas secciones.</w:t>
      </w:r>
    </w:p>
    <w:p w14:paraId="37381A4E"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(b)</w:t>
      </w:r>
      <w:r w:rsidRPr="006F09EF">
        <w:rPr>
          <w:rFonts w:ascii="Helvetica" w:eastAsia="Times New Roman" w:hAnsi="Helvetica" w:cs="Helvetica"/>
          <w:color w:val="000000" w:themeColor="text1"/>
          <w:sz w:val="20"/>
          <w:szCs w:val="20"/>
        </w:rPr>
        <w:t>. El Secretario del Departamento de Asuntos del Consumidor será miembro de la Junta Especial que establece la sec. 259 del Título 10.</w:t>
      </w:r>
    </w:p>
    <w:p w14:paraId="37381A4F"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5A Transferencia de la Oficina de Energía de Puerto Rico</w:t>
      </w:r>
    </w:p>
    <w:p w14:paraId="37381A50"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Se transfiere todo lo referente a la Oficina de Energía de Puerto Rico al Departamento de Asuntos del Consumidor. Dicha transferencia incluye lo siguiente, sin que esto se entienda como una limitación:</w:t>
      </w:r>
    </w:p>
    <w:p w14:paraId="37381A5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(1)</w:t>
      </w:r>
      <w:r w:rsidRPr="006F09EF">
        <w:rPr>
          <w:rFonts w:ascii="Helvetica" w:eastAsia="Times New Roman" w:hAnsi="Helvetica" w:cs="Helvetica"/>
          <w:color w:val="000000" w:themeColor="text1"/>
          <w:sz w:val="20"/>
          <w:szCs w:val="20"/>
        </w:rPr>
        <w:t>. Todos sus poderes, deberes, funciones, facultades, puestos; propiedades, equipo, expedientes y documentos; fondos disponibles y sobrantes de cualquier procedencia; contratos, obligaciones, exenciones y privilegios originados al amparo de la Ley Núm. 128 de 29 de junio de 1977, según enmendada.</w:t>
      </w:r>
    </w:p>
    <w:p w14:paraId="37381A52"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lastRenderedPageBreak/>
        <w:t>(2)</w:t>
      </w:r>
      <w:r w:rsidRPr="006F09EF">
        <w:rPr>
          <w:rFonts w:ascii="Helvetica" w:eastAsia="Times New Roman" w:hAnsi="Helvetica" w:cs="Helvetica"/>
          <w:color w:val="000000" w:themeColor="text1"/>
          <w:sz w:val="20"/>
          <w:szCs w:val="20"/>
        </w:rPr>
        <w:t>. Cualquier reglamento que rija la operación de la Oficina de Energía de Puerto Rico, que esté vigente a la fecha en que tenga efectividad la transferencia autorizada en esta ley. Estos continuarán en vigor hasta que sean enmendados o derogados por la autoridad administrativa correspondiente.</w:t>
      </w:r>
    </w:p>
    <w:p w14:paraId="37381A53" w14:textId="1A1CA1E8"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(3)</w:t>
      </w:r>
      <w:r w:rsidRPr="006F09EF">
        <w:rPr>
          <w:rFonts w:ascii="Helvetica" w:eastAsia="Times New Roman" w:hAnsi="Helvetica" w:cs="Helvetica"/>
          <w:color w:val="000000" w:themeColor="text1"/>
          <w:sz w:val="20"/>
          <w:szCs w:val="20"/>
        </w:rPr>
        <w:t>. El personal de la Oficina de Energía de Puerto Rico que a la fecha de vigencia de esta ley estuviere ocupando puestos regulares con funciones permanentes del Servicio de Carrera se transferirá con </w:t>
      </w:r>
      <w:r w:rsidR="00FF1190" w:rsidRPr="006F09EF">
        <w:rPr>
          <w:rFonts w:ascii="Helvetica" w:eastAsia="Times New Roman" w:hAnsi="Helvetica" w:cs="Helvetica"/>
          <w:i/>
          <w:iCs/>
          <w:color w:val="000000" w:themeColor="text1"/>
          <w:sz w:val="20"/>
          <w:szCs w:val="20"/>
        </w:rPr>
        <w:t>status </w:t>
      </w:r>
      <w:r w:rsidR="00FF1190" w:rsidRPr="006F09EF">
        <w:rPr>
          <w:rFonts w:ascii="Helvetica" w:eastAsia="Times New Roman" w:hAnsi="Helvetica" w:cs="Helvetica"/>
          <w:color w:val="000000" w:themeColor="text1"/>
          <w:sz w:val="20"/>
          <w:szCs w:val="20"/>
        </w:rPr>
        <w:t>regular</w:t>
      </w:r>
      <w:r w:rsidRPr="006F09EF">
        <w:rPr>
          <w:rFonts w:ascii="Helvetica" w:eastAsia="Times New Roman" w:hAnsi="Helvetica" w:cs="Helvetica"/>
          <w:color w:val="000000" w:themeColor="text1"/>
          <w:sz w:val="20"/>
          <w:szCs w:val="20"/>
        </w:rPr>
        <w:t xml:space="preserve"> de carrera. Los empleados de confianza que a dicha fecha tenían derecho de reinstalación, en armonía con la Ley Núm. 5 de 14 de octubre de 1975, se transferirán con </w:t>
      </w:r>
      <w:r w:rsidR="00FF1190" w:rsidRPr="006F09EF">
        <w:rPr>
          <w:rFonts w:ascii="Helvetica" w:eastAsia="Times New Roman" w:hAnsi="Helvetica" w:cs="Helvetica"/>
          <w:i/>
          <w:iCs/>
          <w:color w:val="000000" w:themeColor="text1"/>
          <w:sz w:val="20"/>
          <w:szCs w:val="20"/>
        </w:rPr>
        <w:t>status </w:t>
      </w:r>
      <w:r w:rsidR="00FF1190" w:rsidRPr="006F09EF">
        <w:rPr>
          <w:rFonts w:ascii="Helvetica" w:eastAsia="Times New Roman" w:hAnsi="Helvetica" w:cs="Helvetica"/>
          <w:color w:val="000000" w:themeColor="text1"/>
          <w:sz w:val="20"/>
          <w:szCs w:val="20"/>
        </w:rPr>
        <w:t>de</w:t>
      </w:r>
      <w:r w:rsidRPr="006F09EF">
        <w:rPr>
          <w:rFonts w:ascii="Helvetica" w:eastAsia="Times New Roman" w:hAnsi="Helvetica" w:cs="Helvetica"/>
          <w:color w:val="000000" w:themeColor="text1"/>
          <w:sz w:val="20"/>
          <w:szCs w:val="20"/>
        </w:rPr>
        <w:t xml:space="preserve"> confianza y permanecerán en sus puestos con ese </w:t>
      </w:r>
      <w:r w:rsidR="00FF1190" w:rsidRPr="006F09EF">
        <w:rPr>
          <w:rFonts w:ascii="Helvetica" w:eastAsia="Times New Roman" w:hAnsi="Helvetica" w:cs="Helvetica"/>
          <w:i/>
          <w:iCs/>
          <w:color w:val="000000" w:themeColor="text1"/>
          <w:sz w:val="20"/>
          <w:szCs w:val="20"/>
        </w:rPr>
        <w:t>status </w:t>
      </w:r>
      <w:r w:rsidR="00FF1190" w:rsidRPr="006F09EF">
        <w:rPr>
          <w:rFonts w:ascii="Helvetica" w:eastAsia="Times New Roman" w:hAnsi="Helvetica" w:cs="Helvetica"/>
          <w:color w:val="000000" w:themeColor="text1"/>
          <w:sz w:val="20"/>
          <w:szCs w:val="20"/>
        </w:rPr>
        <w:t>hasta</w:t>
      </w:r>
      <w:r w:rsidRPr="006F09EF">
        <w:rPr>
          <w:rFonts w:ascii="Helvetica" w:eastAsia="Times New Roman" w:hAnsi="Helvetica" w:cs="Helvetica"/>
          <w:color w:val="000000" w:themeColor="text1"/>
          <w:sz w:val="20"/>
          <w:szCs w:val="20"/>
        </w:rPr>
        <w:t xml:space="preserve"> que la autoridad nominadora los reinstale al </w:t>
      </w:r>
      <w:r w:rsidR="00FF1190" w:rsidRPr="006F09EF">
        <w:rPr>
          <w:rFonts w:ascii="Helvetica" w:eastAsia="Times New Roman" w:hAnsi="Helvetica" w:cs="Helvetica"/>
          <w:i/>
          <w:iCs/>
          <w:color w:val="000000" w:themeColor="text1"/>
          <w:sz w:val="20"/>
          <w:szCs w:val="20"/>
        </w:rPr>
        <w:t>status </w:t>
      </w:r>
      <w:r w:rsidR="00FF1190" w:rsidRPr="006F09EF">
        <w:rPr>
          <w:rFonts w:ascii="Helvetica" w:eastAsia="Times New Roman" w:hAnsi="Helvetica" w:cs="Helvetica"/>
          <w:color w:val="000000" w:themeColor="text1"/>
          <w:sz w:val="20"/>
          <w:szCs w:val="20"/>
        </w:rPr>
        <w:t>de</w:t>
      </w:r>
      <w:r w:rsidRPr="006F09EF">
        <w:rPr>
          <w:rFonts w:ascii="Helvetica" w:eastAsia="Times New Roman" w:hAnsi="Helvetica" w:cs="Helvetica"/>
          <w:color w:val="000000" w:themeColor="text1"/>
          <w:sz w:val="20"/>
          <w:szCs w:val="20"/>
        </w:rPr>
        <w:t xml:space="preserve"> carrera. En lo referente a los empleados transitorios que a dicha fecha tenían derecho a permanencia, según lo dispuesto en la Ley Núm. 56 de 16 de agosto de 1989, según enmendada, se continuará con los trámites que correspondan.</w:t>
      </w:r>
    </w:p>
    <w:p w14:paraId="37381A54"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Director de la Oficina Central de Administración de Personal, en coordinación con el Secretario de Justicia, evaluará los expedientes de los empleados a ser transferidos a los fines de determinar si la Oficina de Energía cumplió con todas las disposiciones relativas al sistema de mérito, con atención especial al reclutamiento, selección y nombramiento de éstos. El Director recomendará las acciones que procedan.</w:t>
      </w:r>
    </w:p>
    <w:p w14:paraId="37381A55"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personal transferido conservará los mismos derechos y beneficios que tenía al momento de la transferencia, así como los derechos y obligaciones respecto a cualquier sistema de pensión, retiro o fondos de ahorro y préstamos. La clasificación, reclasificación y retribución de los puestos se establecerá en armonía con los planes de clasificación y retribución aplicables al Departamento de Asuntos del Consumidor. Los empleados transferidos deberán reunir los requisitos mínimos de la clasificación de los puestos a que se asignen sus funciones. La Oficina Central de Administración de Personal tomará las medidas necesarias para que la retribución de los empleados se afecte lo menos posible por razón de la transferencia.</w:t>
      </w:r>
    </w:p>
    <w:p w14:paraId="37381A56"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(4)</w:t>
      </w:r>
      <w:r w:rsidRPr="006F09EF">
        <w:rPr>
          <w:rFonts w:ascii="Helvetica" w:eastAsia="Times New Roman" w:hAnsi="Helvetica" w:cs="Helvetica"/>
          <w:color w:val="000000" w:themeColor="text1"/>
          <w:sz w:val="20"/>
          <w:szCs w:val="20"/>
        </w:rPr>
        <w:t>. Todos los poderes, deberes y funciones asignados en las secs. 1062 et seq. del Título 23 y cualesquiera otras leyes.</w:t>
      </w:r>
    </w:p>
    <w:p w14:paraId="37381A57"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6 Poderes y facultades del Secretario</w:t>
      </w:r>
    </w:p>
    <w:p w14:paraId="37381A58"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En adición a los poderes y facultades transferidos por este capítulo, el Secretario de Asuntos del Consumidor tendrá los siguientes poderes y facultades:</w:t>
      </w:r>
    </w:p>
    <w:p w14:paraId="37381A59"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(a)</w:t>
      </w:r>
      <w:r w:rsidRPr="006F09EF">
        <w:rPr>
          <w:rFonts w:ascii="Helvetica" w:eastAsia="Times New Roman" w:hAnsi="Helvetica" w:cs="Helvetica"/>
          <w:color w:val="000000" w:themeColor="text1"/>
          <w:sz w:val="20"/>
          <w:szCs w:val="20"/>
        </w:rPr>
        <w:t>. Reglamentar, fijar, controlar, congelar y revisar los precios, márgenes de ganancias y las tasas de rendimiento sobre capitales invertidos a todos los niveles de mercadeo, sobre los artículos, productos y aquellos servicios que corriente y tradicionalmente se prestan y se cobran por horas o por unidad, se ofrezcan o se vendan en Puerto Rico, en aquellos casos que tales medidas se justifiquen para proteger al consumidor de alzas injustificadas en los precios, evitar el deterioro del poder adquisitivo del consumidor, y proteger la economía de presiones inflacionarias. Sin que se entienda como una limitación a que cualquier persona con un interés legítimo en el mercado cafetalero pueda solicitar una revisión en cualquier momento, el Secretario vendrá obligado a realizar una revisión del precio del café en un período que no excederá de cinco (5) años donde evaluará la situación existente en la industria y fijará, de entenderse necesario, cualquier aumento propuesto en el precio de acuerdo a las recomendaciones que surjan de los estudios económicos que realice un Comité evaluador del Café compuesto por economistas del Departamento de Asuntos del Consumidor, del Departamento de Agricultura, del Colegio de Ciencias Agrícolas de la Universidad de Puerto Rico y un representante de cada uno de los tres sectores de la industria cafetalera (agricultores, beneficiadores y torrefactores), éstos nombrados por el Secretario de Agricultura.</w:t>
      </w:r>
    </w:p>
    <w:p w14:paraId="37381A5A"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(b)</w:t>
      </w:r>
      <w:r w:rsidRPr="006F09EF">
        <w:rPr>
          <w:rFonts w:ascii="Helvetica" w:eastAsia="Times New Roman" w:hAnsi="Helvetica" w:cs="Helvetica"/>
          <w:color w:val="000000" w:themeColor="text1"/>
          <w:sz w:val="20"/>
          <w:szCs w:val="20"/>
        </w:rPr>
        <w:t>. Atender consultas y ofrecer asesoramiento técnico y, además, prestar ayuda legal a los consumidores en casos meritorios.</w:t>
      </w:r>
    </w:p>
    <w:p w14:paraId="37381A5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(c)</w:t>
      </w:r>
      <w:r w:rsidRPr="006F09EF">
        <w:rPr>
          <w:rFonts w:ascii="Helvetica" w:eastAsia="Times New Roman" w:hAnsi="Helvetica" w:cs="Helvetica"/>
          <w:color w:val="000000" w:themeColor="text1"/>
          <w:sz w:val="20"/>
          <w:szCs w:val="20"/>
        </w:rPr>
        <w:t>. Atender, investigar y resolver las quejas y querellas presentadas por los consumidores de bienes y servicios adquiridos o recibidos del sector privado de la economía. Cuando declare con lugar una querella, el Secretario ordenará al querellado perdidoso que haya procedido con temeridad que pague total o parcialmente los gastos incurridos por el Departamento en su tramitación. El Secretario dispondrá por reglamento los cargos por concepto de gastos que deberá pagar el querellado perdidoso.</w:t>
      </w:r>
    </w:p>
    <w:p w14:paraId="37381A5C"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(d)</w:t>
      </w:r>
      <w:r w:rsidRPr="006F09EF">
        <w:rPr>
          <w:rFonts w:ascii="Helvetica" w:eastAsia="Times New Roman" w:hAnsi="Helvetica" w:cs="Helvetica"/>
          <w:color w:val="000000" w:themeColor="text1"/>
          <w:sz w:val="20"/>
          <w:szCs w:val="20"/>
        </w:rPr>
        <w:t>. Poner en vigor, [implantar] y vindicar los derechos de los consumidores, tal como están contenidos en todas las leyes vigentes, a través de una estructura de adjudicación administrativa con plenos poderes para adjudicar las querellas que se traigan ante su consideración y conceder los remedios pertinentes conforme a derecho; Disponiéndose, que las facultades conferidas en este inciso podrá delegarlas el Secretario en aquel funcionario que él entienda cualificado para ejercer dichas funciones.</w:t>
      </w:r>
    </w:p>
    <w:p w14:paraId="37381A5D"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(e)</w:t>
      </w:r>
      <w:r w:rsidRPr="006F09EF">
        <w:rPr>
          <w:rFonts w:ascii="Helvetica" w:eastAsia="Times New Roman" w:hAnsi="Helvetica" w:cs="Helvetica"/>
          <w:color w:val="000000" w:themeColor="text1"/>
          <w:sz w:val="20"/>
          <w:szCs w:val="20"/>
        </w:rPr>
        <w:t>. Representar al público consumidor ante cualquier entidad privada u organismo público en cualquier asunto que afecte o pueda afectar los intereses del consumidor.</w:t>
      </w:r>
    </w:p>
    <w:p w14:paraId="37381A5E"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(f)</w:t>
      </w:r>
      <w:r w:rsidRPr="006F09EF">
        <w:rPr>
          <w:rFonts w:ascii="Helvetica" w:eastAsia="Times New Roman" w:hAnsi="Helvetica" w:cs="Helvetica"/>
          <w:color w:val="000000" w:themeColor="text1"/>
          <w:sz w:val="20"/>
          <w:szCs w:val="20"/>
        </w:rPr>
        <w:t>. Comparecer por y en representación de los consumidores ante cualquier tribunal, junta o comisión, organismo administrativo, departamento, oficina o agencia del Estado Libre Asociado de Puerto Rico y/o del gobierno de los Estados Unidos en cualquier vista, procedimiento o asunto que afecte o pueda afectar los intereses del consumidor en general, de grupos de consumidores o de cualquier consumidor en particular.</w:t>
      </w:r>
    </w:p>
    <w:p w14:paraId="37381A5F"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(g)</w:t>
      </w:r>
      <w:r w:rsidRPr="006F09EF">
        <w:rPr>
          <w:rFonts w:ascii="Helvetica" w:eastAsia="Times New Roman" w:hAnsi="Helvetica" w:cs="Helvetica"/>
          <w:color w:val="000000" w:themeColor="text1"/>
          <w:sz w:val="20"/>
          <w:szCs w:val="20"/>
        </w:rPr>
        <w:t>. Establecer las reglas y normas necesarias para la conducción de los procedimientos administrativos, tanto de reglamentación como de adjudicación, que celebre el Departamento.</w:t>
      </w:r>
    </w:p>
    <w:p w14:paraId="37381A60"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(h)</w:t>
      </w:r>
      <w:r w:rsidRPr="006F09EF">
        <w:rPr>
          <w:rFonts w:ascii="Helvetica" w:eastAsia="Times New Roman" w:hAnsi="Helvetica" w:cs="Helvetica"/>
          <w:color w:val="000000" w:themeColor="text1"/>
          <w:sz w:val="20"/>
          <w:szCs w:val="20"/>
        </w:rPr>
        <w:t>. Emitir órdenes (</w:t>
      </w:r>
      <w:r w:rsidRPr="006F09EF">
        <w:rPr>
          <w:rFonts w:ascii="Helvetica" w:eastAsia="Times New Roman" w:hAnsi="Helvetica" w:cs="Helvetica"/>
          <w:i/>
          <w:iCs/>
          <w:color w:val="000000" w:themeColor="text1"/>
          <w:sz w:val="20"/>
          <w:szCs w:val="20"/>
        </w:rPr>
        <w:t>subpoena</w:t>
      </w:r>
      <w:r w:rsidRPr="006F09EF">
        <w:rPr>
          <w:rFonts w:ascii="Helvetica" w:eastAsia="Times New Roman" w:hAnsi="Helvetica" w:cs="Helvetica"/>
          <w:color w:val="000000" w:themeColor="text1"/>
          <w:sz w:val="20"/>
          <w:szCs w:val="20"/>
        </w:rPr>
        <w:t>) para compeler la comparecencia de testigos y la producción de documentos y/o información.</w:t>
      </w:r>
    </w:p>
    <w:p w14:paraId="37381A6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(i)</w:t>
      </w:r>
      <w:r w:rsidRPr="006F09EF">
        <w:rPr>
          <w:rFonts w:ascii="Helvetica" w:eastAsia="Times New Roman" w:hAnsi="Helvetica" w:cs="Helvetica"/>
          <w:color w:val="000000" w:themeColor="text1"/>
          <w:sz w:val="20"/>
          <w:szCs w:val="20"/>
        </w:rPr>
        <w:t>. Interponer cualesquiera remedios legales que fueran necesarios para hacer efectivos los propósitos de este capítulo y hacer que se cumplan las reglas, reglamentos, órdenes, resoluciones y determinaciones del Departamento.</w:t>
      </w:r>
    </w:p>
    <w:p w14:paraId="37381A62"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A estos efectos, cualquier petición para hacer cumplir una orden del Departamento de Asuntos del Consumidor, se someterá o presentará en la Sala del Tribunal de Justicia correspondiente a la Oficina Regional del Departamento donde se haya llevado a cabo el procedimiento de querella, independientemente que la parte querellada (demandada) no resida en el área cubierta por dicha Oficina Regional.</w:t>
      </w:r>
    </w:p>
    <w:p w14:paraId="37381A63"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(j)</w:t>
      </w:r>
      <w:r w:rsidRPr="006F09EF">
        <w:rPr>
          <w:rFonts w:ascii="Helvetica" w:eastAsia="Times New Roman" w:hAnsi="Helvetica" w:cs="Helvetica"/>
          <w:color w:val="000000" w:themeColor="text1"/>
          <w:sz w:val="20"/>
          <w:szCs w:val="20"/>
        </w:rPr>
        <w:t>. Reglamentar y fiscalizar los anuncios y las prácticas engañosas en el comercio, incluyendo la facultad de fiscalizar los reclamos sobre la calidad y demás cualidades de los productos y servicios, realizados a través de los distintos medios de comunicación, así como requerir de los anunciantes evidencia de la veracidad de los reclamos realizados.</w:t>
      </w:r>
    </w:p>
    <w:p w14:paraId="37381A64"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(k)</w:t>
      </w:r>
      <w:r w:rsidRPr="006F09EF">
        <w:rPr>
          <w:rFonts w:ascii="Helvetica" w:eastAsia="Times New Roman" w:hAnsi="Helvetica" w:cs="Helvetica"/>
          <w:color w:val="000000" w:themeColor="text1"/>
          <w:sz w:val="20"/>
          <w:szCs w:val="20"/>
        </w:rPr>
        <w:t>. Reglamentar y fiscalizar la venta y mecanismos de distribución de franquicias en Puerto Rico en las áreas cubiertas en los incisos (a) y (j) de esta sección.</w:t>
      </w:r>
    </w:p>
    <w:p w14:paraId="37381A65"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(l)</w:t>
      </w:r>
      <w:r w:rsidRPr="006F09EF">
        <w:rPr>
          <w:rFonts w:ascii="Helvetica" w:eastAsia="Times New Roman" w:hAnsi="Helvetica" w:cs="Helvetica"/>
          <w:color w:val="000000" w:themeColor="text1"/>
          <w:sz w:val="20"/>
          <w:szCs w:val="20"/>
        </w:rPr>
        <w:t>. Promover y establecer normas de calidad, seguridad e idoneidad en los servicios y en los productos de uso y consumo y requerir su cumplimiento. El Secretario podrá requerirle, dentro de un tiempo razonable, a toda empresa que venda algún producto u ofrezca algún servicio en Puerto Rico y que sea objeto de una querella, investigación rutinaria o información que impugne la idoneidad del producto o servicio, que lleve a cabo pruebas de calidad, seguridad e idoneidad, realizadas según se disponga específicamente en cada caso y costeadas por la propia empresa. El Secretario podrá optar por mandar a realizar tales pruebas y cobrarle su costo o parte de éste a la empresa si el resultado revelase alguna falta en la calidad, seguridad e idoneidad del producto o servicio. También podrá cobrarle el costo en que incurra al divulgar cualquier advertencia relacionada con la calidad, seguridad e idoneidad del producto o servicio.</w:t>
      </w:r>
    </w:p>
    <w:p w14:paraId="37381A66"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(m)</w:t>
      </w:r>
      <w:r w:rsidRPr="006F09EF">
        <w:rPr>
          <w:rFonts w:ascii="Helvetica" w:eastAsia="Times New Roman" w:hAnsi="Helvetica" w:cs="Helvetica"/>
          <w:color w:val="000000" w:themeColor="text1"/>
          <w:sz w:val="20"/>
          <w:szCs w:val="20"/>
        </w:rPr>
        <w:t>. Estimular la formación de agrupaciones privadas de consumidores con fines no pecuniarios, dedicadas exclusivamente a proteger y velar por los intereses del consumidor.</w:t>
      </w:r>
    </w:p>
    <w:p w14:paraId="37381A67"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(n)</w:t>
      </w:r>
      <w:r w:rsidRPr="006F09EF">
        <w:rPr>
          <w:rFonts w:ascii="Helvetica" w:eastAsia="Times New Roman" w:hAnsi="Helvetica" w:cs="Helvetica"/>
          <w:color w:val="000000" w:themeColor="text1"/>
          <w:sz w:val="20"/>
          <w:szCs w:val="20"/>
        </w:rPr>
        <w:t>. Estudiar los problemas del consumidor y las mejores maneras de proteger sus intereses mediante la promulgación de la debida reglamentación. Disponiéndose, que el Secretario establecerá mediante reglamento, en aquellos casos que estime necesario y en el mejor interés de los consumidores, que todo tipo de documento o garantía que deba ser firmado por un consumidor deberá estar redactado en el idioma español, a menos que el consumid</w:t>
      </w:r>
      <w:bookmarkStart w:id="0" w:name="_GoBack"/>
      <w:bookmarkEnd w:id="0"/>
      <w:r w:rsidRPr="006F09EF">
        <w:rPr>
          <w:rFonts w:ascii="Helvetica" w:eastAsia="Times New Roman" w:hAnsi="Helvetica" w:cs="Helvetica"/>
          <w:color w:val="000000" w:themeColor="text1"/>
          <w:sz w:val="20"/>
          <w:szCs w:val="20"/>
        </w:rPr>
        <w:t>or exprese su preferencia por la redacción en el idioma inglés, en un formato de letra de tamaño no menor de diez (10) puntos.</w:t>
      </w:r>
    </w:p>
    <w:p w14:paraId="37381A68"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(o)</w:t>
      </w:r>
      <w:r w:rsidRPr="006F09EF">
        <w:rPr>
          <w:rFonts w:ascii="Helvetica" w:eastAsia="Times New Roman" w:hAnsi="Helvetica" w:cs="Helvetica"/>
          <w:color w:val="000000" w:themeColor="text1"/>
          <w:sz w:val="20"/>
          <w:szCs w:val="20"/>
        </w:rPr>
        <w:t>. Recomendar la legislación que estime necesaria para proteger al consumidor. Recopilar, evaluar y divulgar legislación y reglamentación existente de protección al consumidor, estudios, opiniones y resoluciones, normas y procedimientos, transcripciones, y cualquier documento o grabación que obre en expedientes oficiales. Disponiéndose, que podrá cobrar los derechos correspondientes por copias de tales documentos, reproducciones, transcripciones y regrabaciones, emitidas a solicitud de parte interesada, que se expidan al público en general, a los fines de recuperar los gastos, o parte de los gastos, en que se incurra en su impresión, reproducción y distribución. Los ingresos que por este concepto se obtengan ingresarán en una cuenta especial a favor del Departamento de Asuntos del Consumidor. El Secretario de Hacienda pondrá a disposición del Departamento de Asuntos del Consumidor los dineros ingresados en dicha cuenta especial mediante libramientos autorizados o firmados por el Secretario. No obstante, el Secretario podrá distribuir dichas copias, transcripciones y regrabaciones gratuitamente a organismos gubernamentales, universidades, escuelas públicas y privadas que las soliciten y a cualesquiera otras personas que las soliciten cuando ello, a su juicio, sea necesario para los propósitos de los programas del Departamento de Asuntos del Consumidor. El Secretario consignará en un reglamento las guías, condiciones y excepciones que han de regir la distribución y cobro de dichas publicaciones, documentos, reproducciones, transcripciones y regrabaciones.</w:t>
      </w:r>
    </w:p>
    <w:p w14:paraId="37381A69"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(p)</w:t>
      </w:r>
      <w:r w:rsidRPr="006F09EF">
        <w:rPr>
          <w:rFonts w:ascii="Helvetica" w:eastAsia="Times New Roman" w:hAnsi="Helvetica" w:cs="Helvetica"/>
          <w:color w:val="000000" w:themeColor="text1"/>
          <w:sz w:val="20"/>
          <w:szCs w:val="20"/>
        </w:rPr>
        <w:t>. Educar y orientar al consumidor en la adecuada solución de sus problemas de consumo y en el mejor uso de sus ingresos y de su crédito, utilizando para ello todas las técnicas y medios de comunicación a su alcance.</w:t>
      </w:r>
    </w:p>
    <w:p w14:paraId="37381A6A"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(q)</w:t>
      </w:r>
      <w:r w:rsidRPr="006F09EF">
        <w:rPr>
          <w:rFonts w:ascii="Helvetica" w:eastAsia="Times New Roman" w:hAnsi="Helvetica" w:cs="Helvetica"/>
          <w:color w:val="000000" w:themeColor="text1"/>
          <w:sz w:val="20"/>
          <w:szCs w:val="20"/>
        </w:rPr>
        <w:t>. Establecer la coordinación necesaria con otras agencias y organismos gubernamentales para la canalización efectiva de la educación y orientación del consumidor de acuerdo con los programas y actividades de cada agencia.</w:t>
      </w:r>
    </w:p>
    <w:p w14:paraId="37381A6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(r)</w:t>
      </w:r>
      <w:r w:rsidRPr="006F09EF">
        <w:rPr>
          <w:rFonts w:ascii="Helvetica" w:eastAsia="Times New Roman" w:hAnsi="Helvetica" w:cs="Helvetica"/>
          <w:color w:val="000000" w:themeColor="text1"/>
          <w:sz w:val="20"/>
          <w:szCs w:val="20"/>
        </w:rPr>
        <w:t>. Referir a los organismos, agencias o departamentos correspondientes aquellos asuntos y querellas que le[s] corresponda atender a los mismos bajo sus respectivas leyes.</w:t>
      </w:r>
    </w:p>
    <w:p w14:paraId="37381A6C"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(s)</w:t>
      </w:r>
      <w:r w:rsidRPr="006F09EF">
        <w:rPr>
          <w:rFonts w:ascii="Helvetica" w:eastAsia="Times New Roman" w:hAnsi="Helvetica" w:cs="Helvetica"/>
          <w:color w:val="000000" w:themeColor="text1"/>
          <w:sz w:val="20"/>
          <w:szCs w:val="20"/>
        </w:rPr>
        <w:t>. En coordinación con las demás agencias y departamentos del Estado Libre Asociado de Puerto Rico, promover y velar por el cumplimiento de todas las leyes, reglas, reglamentos y órdenes que afecten los intereses del consumidor.</w:t>
      </w:r>
    </w:p>
    <w:p w14:paraId="37381A6D"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(t)</w:t>
      </w:r>
      <w:r w:rsidRPr="006F09EF">
        <w:rPr>
          <w:rFonts w:ascii="Helvetica" w:eastAsia="Times New Roman" w:hAnsi="Helvetica" w:cs="Helvetica"/>
          <w:color w:val="000000" w:themeColor="text1"/>
          <w:sz w:val="20"/>
          <w:szCs w:val="20"/>
        </w:rPr>
        <w:t>. Hacer contratos o convenios con personas o instituciones, públicas o privadas, tanto para llevar a cabo investigaciones, pruebas, exámenes o análisis sobre productos, artículos o servicios, como para llevar a cabo campaña de divulgación.</w:t>
      </w:r>
    </w:p>
    <w:p w14:paraId="37381A6E"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(u)</w:t>
      </w:r>
      <w:r w:rsidRPr="006F09EF">
        <w:rPr>
          <w:rFonts w:ascii="Helvetica" w:eastAsia="Times New Roman" w:hAnsi="Helvetica" w:cs="Helvetica"/>
          <w:color w:val="000000" w:themeColor="text1"/>
          <w:sz w:val="20"/>
          <w:szCs w:val="20"/>
        </w:rPr>
        <w:t>. Requerir que se lleven y guarden aquellos récords y otros documentos que fueren necesarios para poner en vigor las disposiciones de este capítulo.</w:t>
      </w:r>
    </w:p>
    <w:p w14:paraId="37381A6F"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(v)</w:t>
      </w:r>
      <w:r w:rsidRPr="006F09EF">
        <w:rPr>
          <w:rFonts w:ascii="Helvetica" w:eastAsia="Times New Roman" w:hAnsi="Helvetica" w:cs="Helvetica"/>
          <w:color w:val="000000" w:themeColor="text1"/>
          <w:sz w:val="20"/>
          <w:szCs w:val="20"/>
        </w:rPr>
        <w:t>. Tomar declaraciones bajo juramento.</w:t>
      </w:r>
    </w:p>
    <w:p w14:paraId="37381A70"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(w)</w:t>
      </w:r>
      <w:r w:rsidRPr="006F09EF">
        <w:rPr>
          <w:rFonts w:ascii="Helvetica" w:eastAsia="Times New Roman" w:hAnsi="Helvetica" w:cs="Helvetica"/>
          <w:color w:val="000000" w:themeColor="text1"/>
          <w:sz w:val="20"/>
          <w:szCs w:val="20"/>
        </w:rPr>
        <w:t>. Inspeccionar récords, inventarios, documentos y facilidades físicas y examinar las operaciones de personas o entidades sujetas a reglamentación bajo las disposiciones de este capítulo y demás leyes que administra el Departamento. La persona o entidad objeto de la investigación deberá reembolsar las erogaciones razonables y adecuadas y los gastos incurridos en la investigación, a la presentación por el Secretario de una cuenta detallada de tales erogaciones o gastos. El Secretario dispondrá por reglamento los cargos por concepto de inspección o de examen que deberá pagar la persona o entidad intervenida; en ningún caso los cargos excederán [del] medio del uno por ciento (0.5%) del volumen anual del negocio.</w:t>
      </w:r>
    </w:p>
    <w:p w14:paraId="37381A7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(x)</w:t>
      </w:r>
      <w:r w:rsidRPr="006F09EF">
        <w:rPr>
          <w:rFonts w:ascii="Helvetica" w:eastAsia="Times New Roman" w:hAnsi="Helvetica" w:cs="Helvetica"/>
          <w:color w:val="000000" w:themeColor="text1"/>
          <w:sz w:val="20"/>
          <w:szCs w:val="20"/>
        </w:rPr>
        <w:t>. Adjudicar las querellas que la Oficina de Asuntos Monopolísticos del Departamento de Justicia, radique y procese en virtud de lo dispuesto en la sec. 259 del Título 10.</w:t>
      </w:r>
    </w:p>
    <w:p w14:paraId="37381A72"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(y)</w:t>
      </w:r>
      <w:r w:rsidRPr="006F09EF">
        <w:rPr>
          <w:rFonts w:ascii="Helvetica" w:eastAsia="Times New Roman" w:hAnsi="Helvetica" w:cs="Helvetica"/>
          <w:color w:val="000000" w:themeColor="text1"/>
          <w:sz w:val="20"/>
          <w:szCs w:val="20"/>
        </w:rPr>
        <w:t>. Cobrar, recibir, depositar y entregar el importe que corresponda a reclamaciones de consumidores por concepto de cualquier compensación, derecho o beneficio, como resultado de trámites administrativos o gestiones judiciales realizadas bajo las disposiciones de este capítulo cuando tales cantidades sean consignadas en este Departamento o cuando no pueda localizarse a los consumidores. En estos casos el Secretario procederá según se establece en la sec. 341w de este título.</w:t>
      </w:r>
    </w:p>
    <w:p w14:paraId="37381A73"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(z)</w:t>
      </w:r>
      <w:r w:rsidRPr="006F09EF">
        <w:rPr>
          <w:rFonts w:ascii="Helvetica" w:eastAsia="Times New Roman" w:hAnsi="Helvetica" w:cs="Helvetica"/>
          <w:color w:val="000000" w:themeColor="text1"/>
          <w:sz w:val="20"/>
          <w:szCs w:val="20"/>
        </w:rPr>
        <w:t>. Establecer un sistema de licencias y de fianzas para la venta y alquiler de bienes, productos y servicios que se ofrezcan en Puerto Rico, cuando ello sea necesario y propio para poner en efecto los propósitos de este capítulo. El Secretario podrá también requerir el registro de personas que se dediquen a cualquier actividad comercial, de propiedades para venta o alquiler, de garantías y de cualquier otra información cuya divulgación beneficie a los consumidores. Los requisitos de fianzas, licencias o registros establecidos por este capítulo, no serán aplicables a actividades comerciales o personas sujetas a otros registros, licencias o fianzas en virtud de otras leyes especiales. No se entenderán como tales las patentes municipales o los certificados de incorporación.</w:t>
      </w:r>
    </w:p>
    <w:p w14:paraId="37381A74"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Mediante los reglamentos aprobados a esos fines, el Secretario fijará y revisará los derechos a cobrar por las licencias que expida bajo este capítulo, así como los cargos por concepto de investigación de las solicitudes de licencia y los derechos por concepto de registro. De la misma manera dispondrá las formas y el monto de las fianzas que requiera. Los derechos de licencias, los cargos por concepto de investigación y los derechos por concepto de registro no serán menores de veinticinco dólares ($25) ni mayores de trescientos dólares ($300). Para su determinación se tomará en consideración, entre otros criterios, la cuantía de derechos, cargos y fianzas que se hayan establecido por ley o por reglamento para actividades comerciales y de servicio que sean similares y comparables y los gastos que acarrea su tramitación. En el caso de las fianzas, éstas se fijarán y se revisarán para que, a base de la experiencia, la cuantía y el tipo de fianza responda razonablemente por el cumplimiento de las obligaciones contraídas.</w:t>
      </w:r>
    </w:p>
    <w:p w14:paraId="37381A75"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(aa) (1)</w:t>
      </w:r>
      <w:r w:rsidRPr="006F09EF">
        <w:rPr>
          <w:rFonts w:ascii="Helvetica" w:eastAsia="Times New Roman" w:hAnsi="Helvetica" w:cs="Helvetica"/>
          <w:color w:val="000000" w:themeColor="text1"/>
          <w:sz w:val="20"/>
          <w:szCs w:val="20"/>
        </w:rPr>
        <w:t>. Atender, investigar, adjudicar y procesar las querellas presentadas por aquellas personas con deficiencias en el desarrollo en contra de entidades privadas que reciban fondos de programas que para beneficio y protección de dichas personas contemplan las leyes federales.</w:t>
      </w:r>
    </w:p>
    <w:p w14:paraId="37381A76"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(2)</w:t>
      </w:r>
      <w:r w:rsidRPr="006F09EF">
        <w:rPr>
          <w:rFonts w:ascii="Helvetica" w:eastAsia="Times New Roman" w:hAnsi="Helvetica" w:cs="Helvetica"/>
          <w:color w:val="000000" w:themeColor="text1"/>
          <w:sz w:val="20"/>
          <w:szCs w:val="20"/>
        </w:rPr>
        <w:t>. Atender, investigar y adjudicar las querellas presentadas por aquellas personas con deficiencias en el desarrollo en contra de agencias públicas o cuasi públicas que estén acogidas a los beneficios de los programas mencionados en la cláusula (1) de este inciso.</w:t>
      </w:r>
    </w:p>
    <w:p w14:paraId="37381A77"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(3)</w:t>
      </w:r>
      <w:r w:rsidRPr="006F09EF">
        <w:rPr>
          <w:rFonts w:ascii="Helvetica" w:eastAsia="Times New Roman" w:hAnsi="Helvetica" w:cs="Helvetica"/>
          <w:color w:val="000000" w:themeColor="text1"/>
          <w:sz w:val="20"/>
          <w:szCs w:val="20"/>
        </w:rPr>
        <w:t>. Comparecer por y en representación de aquellas personas con deficiencias en el desarrollo que cualifiquen para obtener beneficios bajo las leyes federales pertinentes, ante cualquier foro, tribunal estatal o federal, junta o comisión, organismo administrativo, departamento, oficina o agencia del Estado Libre Asociado de Puerto Rico, en cualquier vista, procedimiento, asunto que afecte, o pueda afectar, los intereses, derechos y prerrogativas de éstas.</w:t>
      </w:r>
    </w:p>
    <w:p w14:paraId="37381A78"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(4)</w:t>
      </w:r>
      <w:r w:rsidRPr="006F09EF">
        <w:rPr>
          <w:rFonts w:ascii="Helvetica" w:eastAsia="Times New Roman" w:hAnsi="Helvetica" w:cs="Helvetica"/>
          <w:color w:val="000000" w:themeColor="text1"/>
          <w:sz w:val="20"/>
          <w:szCs w:val="20"/>
        </w:rPr>
        <w:t>. Previa consulta al Secretario de Justicia, a interponer cualquier recurso o remedio legal vigente por y en representación de las personas con deficiencias en el desarrollo que para beneficio y protección de las mismas contemplan las leyes federales, contra cualquier agencia pública o cuasi pública, para defender, proteger y salvaguardar los intereses, derechos y prerrogativas de esas personas.</w:t>
      </w:r>
    </w:p>
    <w:p w14:paraId="37381A79"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Los ingresos que se cobren bajo los incisos (c), (</w:t>
      </w:r>
      <w:r w:rsidRPr="006F09EF">
        <w:rPr>
          <w:rFonts w:ascii="Helvetica" w:eastAsia="Times New Roman" w:hAnsi="Helvetica" w:cs="Helvetica"/>
          <w:i/>
          <w:iCs/>
          <w:color w:val="000000" w:themeColor="text1"/>
          <w:sz w:val="20"/>
          <w:szCs w:val="20"/>
        </w:rPr>
        <w:t>l </w:t>
      </w:r>
      <w:r w:rsidRPr="006F09EF">
        <w:rPr>
          <w:rFonts w:ascii="Helvetica" w:eastAsia="Times New Roman" w:hAnsi="Helvetica" w:cs="Helvetica"/>
          <w:color w:val="000000" w:themeColor="text1"/>
          <w:sz w:val="20"/>
          <w:szCs w:val="20"/>
        </w:rPr>
        <w:t>), (w), y (z) de esta sección ingresarán en los libros del Secretario de Hacienda en forma separada de cualesquiera otros fondos que tenga a bien recibir el Departamento de Asuntos del Consumidor. Estos fondos serán contabilizados sin año natural determinado. Los ingresos recaudados por este concepto ingresarán al Fondo Especial del Departamento de Asuntos del Consumidor.</w:t>
      </w:r>
    </w:p>
    <w:p w14:paraId="37381A7A"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(bb)</w:t>
      </w:r>
      <w:r w:rsidRPr="006F09EF">
        <w:rPr>
          <w:rFonts w:ascii="Helvetica" w:eastAsia="Times New Roman" w:hAnsi="Helvetica" w:cs="Helvetica"/>
          <w:color w:val="000000" w:themeColor="text1"/>
          <w:sz w:val="20"/>
          <w:szCs w:val="20"/>
        </w:rPr>
        <w:t>. Reglamentar, fijar, controlar, congelar y revisar los precios, márgenes de ganancias y las tasas de rendimiento sobre capitales invertidos, en todos los niveles de mercadeo del gas licuado de petróleo.</w:t>
      </w:r>
    </w:p>
    <w:p w14:paraId="37381A7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(cc)</w:t>
      </w:r>
      <w:r w:rsidRPr="006F09EF">
        <w:rPr>
          <w:rFonts w:ascii="Helvetica" w:eastAsia="Times New Roman" w:hAnsi="Helvetica" w:cs="Helvetica"/>
          <w:color w:val="000000" w:themeColor="text1"/>
          <w:sz w:val="20"/>
          <w:szCs w:val="20"/>
        </w:rPr>
        <w:t>. Reglamentar, fijar, controlar, congelar y revisar los precios, márgenes de ganancias y las tasas de rendimiento sobre capitales invertidos en todos los niveles de mercadeo del combustible para motores diesel.</w:t>
      </w:r>
    </w:p>
    <w:p w14:paraId="37381A7C"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6A Junta Asesora; creación</w:t>
      </w:r>
    </w:p>
    <w:p w14:paraId="37381A7D"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Se crea la Junta Asesora del Departamento de Asuntos del Consumidor sobre Sistemas de Clasificación de Programas de Televisión, Juegos de Vídeos y Juguetes Peligrosos, en adelante "Junta Asesora" o "Junta", con el propósito de asesorar al Secretario/a sobre el diseño de guías para la clasificación de programas de televisión y juegos de vídeos de acuerdo a su contenido y sobre las normas aplicables a juguetes peligrosos o que puedan inducir o fomentar la violencia en la niñez. A los fines de cumplir estos propósitos, la Junta tendrá las siguientes funciones:</w:t>
      </w:r>
    </w:p>
    <w:p w14:paraId="37381A7E"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(1)</w:t>
      </w:r>
      <w:r w:rsidRPr="006F09EF">
        <w:rPr>
          <w:rFonts w:ascii="Helvetica" w:eastAsia="Times New Roman" w:hAnsi="Helvetica" w:cs="Helvetica"/>
          <w:color w:val="000000" w:themeColor="text1"/>
          <w:sz w:val="20"/>
          <w:szCs w:val="20"/>
        </w:rPr>
        <w:t>. Asesorar al Secretario/a sobre el sistema de clasificación de programas de televisión, adoptado voluntariamente por las estaciones de televisión y compartir su experiencia y opiniones con el Director de la Oficina de Orientación al Ciudadano contra la Obscenidad y la Pornografía Infantil en la Radio y la Televisión.</w:t>
      </w:r>
    </w:p>
    <w:p w14:paraId="37381A7F"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(2)</w:t>
      </w:r>
      <w:r w:rsidRPr="006F09EF">
        <w:rPr>
          <w:rFonts w:ascii="Helvetica" w:eastAsia="Times New Roman" w:hAnsi="Helvetica" w:cs="Helvetica"/>
          <w:color w:val="000000" w:themeColor="text1"/>
          <w:sz w:val="20"/>
          <w:szCs w:val="20"/>
        </w:rPr>
        <w:t>. [Implantará] el sistema de clasificación de juegos de video llamado </w:t>
      </w:r>
      <w:r w:rsidRPr="006F09EF">
        <w:rPr>
          <w:rFonts w:ascii="Helvetica" w:eastAsia="Times New Roman" w:hAnsi="Helvetica" w:cs="Helvetica"/>
          <w:i/>
          <w:iCs/>
          <w:color w:val="000000" w:themeColor="text1"/>
          <w:sz w:val="20"/>
          <w:szCs w:val="20"/>
        </w:rPr>
        <w:t>Coin Operated Video Game Parental Advisory System </w:t>
      </w:r>
      <w:r w:rsidRPr="006F09EF">
        <w:rPr>
          <w:rFonts w:ascii="Helvetica" w:eastAsia="Times New Roman" w:hAnsi="Helvetica" w:cs="Helvetica"/>
          <w:color w:val="000000" w:themeColor="text1"/>
          <w:sz w:val="20"/>
          <w:szCs w:val="20"/>
        </w:rPr>
        <w:t> que clasifique de acuerdo al contenido del juego. También ordenará a los establecimientos, negocios y salas de juego que operan máquinas de juegos de video activadas por monedas o fichas la adopción compulsoria de este sistema de clasificación.</w:t>
      </w:r>
    </w:p>
    <w:p w14:paraId="37381A80"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Las clasificaciones a ser [implantadas] por la Junta serán las siguientes:</w:t>
      </w:r>
    </w:p>
    <w:p w14:paraId="37381A81" w14:textId="77777777" w:rsidR="00CB02C8" w:rsidRPr="006F09EF" w:rsidRDefault="00CB02C8" w:rsidP="00CB02C8">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APROPIADO PARA TODAS LAS EDADES (VERDE).—  El contenido del juego es apropiado para todas las edades.</w:t>
      </w:r>
    </w:p>
    <w:p w14:paraId="37381A82" w14:textId="77777777" w:rsidR="00CB02C8" w:rsidRPr="006F09EF" w:rsidRDefault="00CB02C8" w:rsidP="00CB02C8">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VIOLENCIA ANIMADA MODERADA (AMARILLO).—  Contiene escenas de violencia que envuelven dibujos animados en un ambiente de fantasía.</w:t>
      </w:r>
    </w:p>
    <w:p w14:paraId="37381A83" w14:textId="77777777" w:rsidR="00CB02C8" w:rsidRPr="006F09EF" w:rsidRDefault="00CB02C8" w:rsidP="00CB02C8">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ALTO CONTENIDO DE VIOLENCIA ANIMADA (ROJO).—  Contiene escenas de violencia que envuelven dibujos animados en un ambiente de fantasía o real como lo son las artes marciales o los deportes.</w:t>
      </w:r>
    </w:p>
    <w:p w14:paraId="37381A84" w14:textId="77777777" w:rsidR="00CB02C8" w:rsidRPr="006F09EF" w:rsidRDefault="00CB02C8" w:rsidP="00CB02C8">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VIOLENCIA DE LA VIDA REAL MODERADA (AMARILLO).—  Contiene escenas con personajes humanos en situaciones de combate.</w:t>
      </w:r>
    </w:p>
    <w:p w14:paraId="37381A85" w14:textId="77777777" w:rsidR="00CB02C8" w:rsidRPr="006F09EF" w:rsidRDefault="00CB02C8" w:rsidP="00CB02C8">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ALTO CONTENIDO DE VIOLENCIA DE LA VIDA REAL (ROJO).—  Contiene escenas con personajes humanos en situaciones de combate que pueden resultar en dolor, lesión y/o la muerte del personaje principal.</w:t>
      </w:r>
    </w:p>
    <w:p w14:paraId="37381A86" w14:textId="77777777" w:rsidR="00CB02C8" w:rsidRPr="006F09EF" w:rsidRDefault="00CB02C8" w:rsidP="00CB02C8">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CONTENIDO SEXUAL MODERADO (AMARILLO).—  Contiene material o referencias sexuales sugestivas.</w:t>
      </w:r>
    </w:p>
    <w:p w14:paraId="37381A87" w14:textId="77777777" w:rsidR="00CB02C8" w:rsidRPr="006F09EF" w:rsidRDefault="00CB02C8" w:rsidP="00CB02C8">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ALTO CONTENIDO SEXUAL (ROJO).—  Contiene representaciones gráficas de conducta sexual y/o del cuerpo humano en actividades sexuales.</w:t>
      </w:r>
    </w:p>
    <w:p w14:paraId="37381A88" w14:textId="77777777" w:rsidR="00CB02C8" w:rsidRPr="006F09EF" w:rsidRDefault="00CB02C8" w:rsidP="00CB02C8">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LENGUAJE MODERADO (AMARILLO).—  Contiene palabras vulgares utilizadas comúnmente.</w:t>
      </w:r>
    </w:p>
    <w:p w14:paraId="37381A89" w14:textId="77777777" w:rsidR="00CB02C8" w:rsidRPr="006F09EF" w:rsidRDefault="00CB02C8" w:rsidP="00CB02C8">
      <w:pPr>
        <w:numPr>
          <w:ilvl w:val="0"/>
          <w:numId w:val="1"/>
        </w:numPr>
        <w:shd w:val="clear" w:color="auto" w:fill="FFFFFF"/>
        <w:spacing w:before="100" w:beforeAutospacing="1" w:after="100" w:afterAutospacing="1" w:line="293" w:lineRule="atLeast"/>
        <w:ind w:left="375"/>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LENGUAJE FUERTE (ROJO).—  Contiene palabras vulgares fuertes.</w:t>
      </w:r>
    </w:p>
    <w:p w14:paraId="37381A8A"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(3)</w:t>
      </w:r>
      <w:r w:rsidRPr="006F09EF">
        <w:rPr>
          <w:rFonts w:ascii="Helvetica" w:eastAsia="Times New Roman" w:hAnsi="Helvetica" w:cs="Helvetica"/>
          <w:color w:val="000000" w:themeColor="text1"/>
          <w:sz w:val="20"/>
          <w:szCs w:val="20"/>
        </w:rPr>
        <w:t>. Asesorar y recomendar al Secretario sistemas y métodos para la identificación y evaluación adecuada de juguetes peligrosos y de aquellos que puedan inducir o fomentar la violencia en la niñez.</w:t>
      </w:r>
    </w:p>
    <w:p w14:paraId="37381A8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(4)</w:t>
      </w:r>
      <w:r w:rsidRPr="006F09EF">
        <w:rPr>
          <w:rFonts w:ascii="Helvetica" w:eastAsia="Times New Roman" w:hAnsi="Helvetica" w:cs="Helvetica"/>
          <w:color w:val="000000" w:themeColor="text1"/>
          <w:sz w:val="20"/>
          <w:szCs w:val="20"/>
        </w:rPr>
        <w:t>. Preparar y adoptar un plan recomendando al Secretario/a las normas para coordinar y guiar a las demás agencias públicas en la implantación de la política pública sobre el patrocinio o anuncios en programas de televisión y radio, según se dispone en la sec. 341e-2 de este título.</w:t>
      </w:r>
    </w:p>
    <w:p w14:paraId="37381A8C"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La Junta Asesora adoptará los reglamentos necesarios para ejercer las funciones asignadas en este capítulo. El Secretario/a deberá proveerle el espacio de oficina, equipo y servicios que ésta necesite para llevar a cabo sus funciones. La Junta y el Secretario/a prepararán un informe anual conjunto de las actividades de la misma, que incluya sus logros, metas, objetivos y recomendaciones, conforme a las funciones y propósitos para los cuales se crea la Junta. Dicho informe se rendirá por año natural, y se someterá al Gobernador/a y a la Asamblea Legislativa de Puerto Rico, en o antes del 31 de enero siguiente al año a que corresponda el mismo.</w:t>
      </w:r>
    </w:p>
    <w:p w14:paraId="37381A8D"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Esta Junta Asesora estará integrada por siete (7) miembros respectivos del interés público nombrados por el/la Gobernador/a, con el consejo y consentimiento del Senado de Puerto Rico. Estos/as deberán ser personas de reconocido interés en el problema de los mensajes de violencia y sexo que se transmiten a la niñez y juventud a través de la televisión y la radio, de los juegos de vídeo y de los juguetes para su entretenimiento. Los nombramientos iniciales se harán dos (2) por el término de un año, dos (2) por el término de dos (2) años y tres (3) por el término de tres (3) años. Los nombramientos siguientes serán por el término de dos (2) años. Los miembros de la Junta desempeñarán sus funciones hasta que sus sucesores sean nombrados y tomen posesión. El [La] Gobernador/a designará un/[una] presidente/a de entre los miembros de la Junta.</w:t>
      </w:r>
    </w:p>
    <w:p w14:paraId="37381A8E"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Los miembros de la Junta tendrán derecho a recibir dietas equivalentes a la dieta mínima establecida en el Código Político para los miembros de la Asamblea Legislativa, salvo el/[la] Presidente/a de la Junta que recibirá una dieta equivalente al ciento treinta y tres por ciento (133%) de la dieta que reciban los demás miembros de la misma.</w:t>
      </w:r>
    </w:p>
    <w:p w14:paraId="37381A8F"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En aquello que sea aplicable, el Secretario podrá asumir las funciones de la Junta Asesora cuando ésta no se encuentre debidamente constituida o esté inoperante.</w:t>
      </w:r>
    </w:p>
    <w:p w14:paraId="37381A90"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6A-1 Anuncio de las clasificaciones</w:t>
      </w:r>
    </w:p>
    <w:p w14:paraId="37381A9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A partir de la aprobación de esta ley será requisito que todos los operadores de máquinas de juegos de vídeo coloquen en sus establecimientos un anuncio en español indicando la clasificación de los juegos de conformidad con lo dispuesto en el inciso (2) de la sec. 341e-1 de este título. El anuncio deberá estar localizado en un lugar visible para todas las personas que visitan el establecimiento, incluyendo niños.</w:t>
      </w:r>
    </w:p>
    <w:p w14:paraId="37381A92"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Además, será requisito el que todas las máquinas de juegos de vídeo contengan un anuncio en español en un área visible de la máquina indicando la clasificación del juego.</w:t>
      </w:r>
    </w:p>
    <w:p w14:paraId="37381A93"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Se faculta al Secretario del Departamento de Asuntos al Consumidor, de conformidad con los poderes que le concede las secs. 341 et seq. de este título, conocidas como "Ley Orgánica del Departamento de Asuntos del Consumidor", a imponer una multa administrativa que no será menor de quinientos dólares ($500) ni mayor de cinco mil dólares ($5,000), por cada violación a las disposiciones de esta sección.</w:t>
      </w:r>
    </w:p>
    <w:p w14:paraId="37381A94"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Cualquier persona que no estuviera de acuerdo con la multa impuesta por el Secretario podrá solicitar revisión de esta determinación a la Junta Asesora. Este organismo, de acuerdo a la información recibida del Secretario y del funcionario afectado, podrá ratificar la multa impuesta o modificarla o dejarla sin efecto. La determinación de la Junta Asesora será final e inapelable.</w:t>
      </w:r>
    </w:p>
    <w:p w14:paraId="37381A95"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6B Prohibiciones</w:t>
      </w:r>
    </w:p>
    <w:p w14:paraId="37381A96"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Se prohíbe a cualquier agencia, departamento, negociado, oficina, dependencia, instrumentalidad, corporación pública o subsidiarias de éstas, municipios o subdivisiones políticas del Gobierno de Puerto Rico, que patrocinen o se anuncien en segmentos donde se transmita un programa de televisión que no esté clasificado, que se recomiende para adultos solamente o que contenga temas de contenido sexual, lenguaje fuerte y violencia más intensa o temas para adultos, lenguaje profano, violencia gráfica y contenido sexual explícito, de acuerdo al sistema de clasificación adoptado voluntariamente por las estaciones de televisión. Igualmente, no podrán patrocinar ni pautar anuncios en programas de radio con material indecente, según definido y regulado por la Comisión Federal de Comunicaciones. Las prohibiciones antes establecidas se extienden a cualquier acuerdo de promoción o de servicio público. Se autoriza al Secretario/a a adoptar los reglamentos necesarios para cumplir las disposiciones de esta sección. Se faculta al Secretario/a a imponer una multa administrativa que no será menor de quinientos dólares ($500) ni mayor de mil dólares ($1,000) por cada violación a las disposiciones de esta sección. De la multa impuesta, una cuarta parte será pagada de su propio peculio por el Secretario/a, Director Ejecutivo/a, o Jefe/a de la agencia pública incursa en la violación. Los fondos que generen estas multas ingresarán a una cuenta especial para cubrir los gastos de funcionamiento de la Junta Asesora.</w:t>
      </w:r>
    </w:p>
    <w:p w14:paraId="37381A97"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La multa administrativa se dejará sin efecto cuando ocurra una de las siguientes circunstancias:</w:t>
      </w:r>
    </w:p>
    <w:p w14:paraId="37381A98"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(1)</w:t>
      </w:r>
      <w:r w:rsidRPr="006F09EF">
        <w:rPr>
          <w:rFonts w:ascii="Helvetica" w:eastAsia="Times New Roman" w:hAnsi="Helvetica" w:cs="Helvetica"/>
          <w:color w:val="000000" w:themeColor="text1"/>
          <w:sz w:val="20"/>
          <w:szCs w:val="20"/>
        </w:rPr>
        <w:t>. El Secretario, Director Ejecutivo, Jefe de la agencia o instrumentalidad gubernamental o alcalde demuestre que la violación incurrida no se debió por su culpa o negligencia o por la culpa o negligencia de un empleado de su agencia, instrumentalidad o municipio.</w:t>
      </w:r>
    </w:p>
    <w:p w14:paraId="37381A99"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(2)</w:t>
      </w:r>
      <w:r w:rsidRPr="006F09EF">
        <w:rPr>
          <w:rFonts w:ascii="Helvetica" w:eastAsia="Times New Roman" w:hAnsi="Helvetica" w:cs="Helvetica"/>
          <w:color w:val="000000" w:themeColor="text1"/>
          <w:sz w:val="20"/>
          <w:szCs w:val="20"/>
        </w:rPr>
        <w:t>. Presente copia del contrato para pautar los anuncios gubernamentales, que incluya la cláusula con la prohibición que dispone esta sección y la cláusula penal, y</w:t>
      </w:r>
    </w:p>
    <w:p w14:paraId="37381A9A"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(3)</w:t>
      </w:r>
      <w:r w:rsidRPr="006F09EF">
        <w:rPr>
          <w:rFonts w:ascii="Helvetica" w:eastAsia="Times New Roman" w:hAnsi="Helvetica" w:cs="Helvetica"/>
          <w:color w:val="000000" w:themeColor="text1"/>
          <w:sz w:val="20"/>
          <w:szCs w:val="20"/>
        </w:rPr>
        <w:t>. presente evidencia de las gestiones realizadas por dicho funcionario para exigir el cumplimiento de la cláusula penal dispuesta en la nota bajo la sec. 341e-1 de este título.</w:t>
      </w:r>
    </w:p>
    <w:p w14:paraId="37381A9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(4)</w:t>
      </w:r>
      <w:r w:rsidRPr="006F09EF">
        <w:rPr>
          <w:rFonts w:ascii="Helvetica" w:eastAsia="Times New Roman" w:hAnsi="Helvetica" w:cs="Helvetica"/>
          <w:color w:val="000000" w:themeColor="text1"/>
          <w:sz w:val="20"/>
          <w:szCs w:val="20"/>
        </w:rPr>
        <w:t>. Someta evidencia de que el Secretario/a lo dispensó expresamente del cumplimiento de esta sección por cualquiera de las excepciones dispuestas en las cláusulas (1), (2) y (3) del inciso (a) de la sec. 341e-3 de este título.</w:t>
      </w:r>
    </w:p>
    <w:p w14:paraId="37381A9C"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Cualquier persona que no estuviere de acuerdo con la multa impuesta por el Secretario/a podrá solicitar revisión de esta determinación al Tribunal de Circuito de Apelaciones.</w:t>
      </w:r>
    </w:p>
    <w:p w14:paraId="37381A9D"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Todo lo aquí dispuesto queda expresamente excluido de las disposiciones de las secs. 2101 de este título, denominadas "Ley de Procedimiento Administrativo Uniforme".</w:t>
      </w:r>
    </w:p>
    <w:p w14:paraId="37381A9E"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6C Prohibiciones—Excepciones</w:t>
      </w:r>
    </w:p>
    <w:p w14:paraId="37381A9F"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(a)</w:t>
      </w:r>
      <w:r w:rsidRPr="006F09EF">
        <w:rPr>
          <w:rFonts w:ascii="Helvetica" w:eastAsia="Times New Roman" w:hAnsi="Helvetica" w:cs="Helvetica"/>
          <w:color w:val="000000" w:themeColor="text1"/>
          <w:sz w:val="20"/>
          <w:szCs w:val="20"/>
        </w:rPr>
        <w:t>. El Secretario/a podrá dispensar a las agencias públicas del cumplimiento de lo dispuesto en la sec. 341e-2 de este título en los siguientes casos:</w:t>
      </w:r>
    </w:p>
    <w:p w14:paraId="37381AA0"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(1)</w:t>
      </w:r>
      <w:r w:rsidRPr="006F09EF">
        <w:rPr>
          <w:rFonts w:ascii="Helvetica" w:eastAsia="Times New Roman" w:hAnsi="Helvetica" w:cs="Helvetica"/>
          <w:color w:val="000000" w:themeColor="text1"/>
          <w:sz w:val="20"/>
          <w:szCs w:val="20"/>
        </w:rPr>
        <w:t>. El tema o contenido del programa de radio o televisión sea una coyuntura idónea para hacer anuncios educativos sobre el mismo asunto y la agencia que solicita la dispensa tiene el mandato legal de educar sobre el asunto tratado en el anuncio.</w:t>
      </w:r>
    </w:p>
    <w:p w14:paraId="37381AA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(2)</w:t>
      </w:r>
      <w:r w:rsidRPr="006F09EF">
        <w:rPr>
          <w:rFonts w:ascii="Helvetica" w:eastAsia="Times New Roman" w:hAnsi="Helvetica" w:cs="Helvetica"/>
          <w:color w:val="000000" w:themeColor="text1"/>
          <w:sz w:val="20"/>
          <w:szCs w:val="20"/>
        </w:rPr>
        <w:t>. Los estudios de mercado demuestren que la audiencia del programa de radio o televisión está mayoritariamente constituida por la población a la cual va dirigido el anuncio y no sea un anuncio para promover ferias, festivales, fiestas patronales, campamentos, espectáculos públicos, exhibiciones, efemérides, concursos, clínicas deportivas, competencias, campeonatos, olimpiadas u otros similares.</w:t>
      </w:r>
    </w:p>
    <w:p w14:paraId="37381AA2"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(3)</w:t>
      </w:r>
      <w:r w:rsidRPr="006F09EF">
        <w:rPr>
          <w:rFonts w:ascii="Helvetica" w:eastAsia="Times New Roman" w:hAnsi="Helvetica" w:cs="Helvetica"/>
          <w:color w:val="000000" w:themeColor="text1"/>
          <w:sz w:val="20"/>
          <w:szCs w:val="20"/>
        </w:rPr>
        <w:t>. Se trate de mensajes de carácter preventivo y educativo dirigidos a orientar a la ciudadanía que generalmente sintoniza y observa los programas incluidos en la sec. 341e-2 de este título y la agencia que solicita la dispensa tiene el mandato legal de educar sobre el asunto tratado en el anuncio.</w:t>
      </w:r>
    </w:p>
    <w:p w14:paraId="37381AA3"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Secretario/a atendará la consulta y otorgará la dispensa en un término no mayor de 15 días calendarios. De no contestarse la consulta para la dispensa en dicho término se entenderá aprobada y la agencia pautará los anuncios correspondientes según su plan de medios.</w:t>
      </w:r>
    </w:p>
    <w:p w14:paraId="37381AA4"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(b)</w:t>
      </w:r>
      <w:r w:rsidRPr="006F09EF">
        <w:rPr>
          <w:rFonts w:ascii="Helvetica" w:eastAsia="Times New Roman" w:hAnsi="Helvetica" w:cs="Helvetica"/>
          <w:color w:val="000000" w:themeColor="text1"/>
          <w:sz w:val="20"/>
          <w:szCs w:val="20"/>
        </w:rPr>
        <w:t>. No se requerirá la dispensa del Secretario/a cuando el anuncio público sea necesario y urgente porque:</w:t>
      </w:r>
    </w:p>
    <w:p w14:paraId="37381AA5"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(1)</w:t>
      </w:r>
      <w:r w:rsidRPr="006F09EF">
        <w:rPr>
          <w:rFonts w:ascii="Helvetica" w:eastAsia="Times New Roman" w:hAnsi="Helvetica" w:cs="Helvetica"/>
          <w:color w:val="000000" w:themeColor="text1"/>
          <w:sz w:val="20"/>
          <w:szCs w:val="20"/>
        </w:rPr>
        <w:t>. Existe un estado de emergencia declarado por el Gobernador/a, según se provee por las disposiciones de las secs. 172 et seq. del Título 25, conocidas como "Ley de la Agencia Estatal para el Manejo de Emergencias y Administración de Desastres de Puerto Rico".</w:t>
      </w:r>
    </w:p>
    <w:p w14:paraId="37381AA6"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(2)</w:t>
      </w:r>
      <w:r w:rsidRPr="006F09EF">
        <w:rPr>
          <w:rFonts w:ascii="Helvetica" w:eastAsia="Times New Roman" w:hAnsi="Helvetica" w:cs="Helvetica"/>
          <w:color w:val="000000" w:themeColor="text1"/>
          <w:sz w:val="20"/>
          <w:szCs w:val="20"/>
        </w:rPr>
        <w:t>. Existe una emergencia provocada por un desastre, accidente catastrófico o situación similar dentro de los límites geográficos de un municipio, declarada como tal por el/la Alcalde/a, de acuerdo con la sec. 4109 del Título 21, parte de la Ley de Municipios Autónomos.</w:t>
      </w:r>
    </w:p>
    <w:p w14:paraId="37381AA7"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6C-1 Definiciones</w:t>
      </w:r>
    </w:p>
    <w:p w14:paraId="37381AA8"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A los fines de la aplicación de las secs. 341e-1, 341e-2 y 341e-3 de este título y del art. 3 de la Ley de Agosto 9, 1995, Núm. 128, nota de disposiciones especiales bajo la sec. 341e-1 de este título, el término "agencia pública" significará todo departamento, oficina, agencia, administración, negociado, autoridad, programa, comisión, junta, corporación pública y subsidiaria de ésta, municipio y toda otra dependencia e instrumentalidad del Estado Libre Asociado de Puerto Rico, independientemente de su denominación.</w:t>
      </w:r>
    </w:p>
    <w:p w14:paraId="37381AA9"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Los términos "emergencia" y "desastre" tendrán el mismo significado y alcance que se les da bajo las secs. 172 et seq. del Título 25, conocidas como "Ley de la Agencia Estatal para el Manejo de Emergencias y Administración de Desastres de Puerto Rico", y sus reglamentos.</w:t>
      </w:r>
    </w:p>
    <w:p w14:paraId="37381AAA"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7 Protección de consumidores</w:t>
      </w:r>
    </w:p>
    <w:p w14:paraId="37381AA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tendrá poderes y facultades para, en protección de los consumidores, fiscalizar el cumplimiento de las leyes sobre protección al consumidor que estén bajo la jurisdicción de otras agencias y organismos del Estado Libre Asociado de Puerto Rico y referir a los mismos las querellas y notificar las infracciones para que éstos tomen la acción que proceda.</w:t>
      </w:r>
    </w:p>
    <w:p w14:paraId="37381AAC"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8 Reglas, reglamentos, órdenes, resoluciones y determinaciones</w:t>
      </w:r>
    </w:p>
    <w:p w14:paraId="37381AAD"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(a)</w:t>
      </w:r>
      <w:r w:rsidRPr="006F09EF">
        <w:rPr>
          <w:rFonts w:ascii="Helvetica" w:eastAsia="Times New Roman" w:hAnsi="Helvetica" w:cs="Helvetica"/>
          <w:color w:val="000000" w:themeColor="text1"/>
          <w:sz w:val="20"/>
          <w:szCs w:val="20"/>
        </w:rPr>
        <w:t>. El Secretario tendrá poder para aprobar, enmendar o revocar aquellas reglas, reglamentos, órdenes, resoluciones y determinaciones necesarias al cumplimiento de este capítulo. Las reglas y reglamentos, que no van de carácter interno, serán promulgadas conforme a lo dispuesto por las secs. 2101 et seq. de este título, conocidas como "Ley de Procedimiento Administrativo Uniforme del Estado Libre Asociado de Puerto Rico"; Disponiéndose, que las órdenes y reglamentos promulgados conforme al inciso (a) de la sec. 341e de este título [y/o a las secs. 731 a 745 del Título 23], entrarán en vigor inmediatamente después de su radicación en la oficina del Secretario de Estado.</w:t>
      </w:r>
    </w:p>
    <w:p w14:paraId="37381AAE"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Para la adopción de reglas y reglamentos que no sea de carácter interno, el Secretario celebrará vistas públicas luego de haber publicado aviso por lo menos en uno de los periódicos de mayor circulación en Puerto Rico, indicando la fecha, el sitio y la naturaleza de dicha vista. La publicación se hará con no menos de quince (15) días de anticipación a la vista o audiencia.</w:t>
      </w:r>
    </w:p>
    <w:p w14:paraId="37381AAF"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No obstante lo anteriormente dispuesto en este inciso, las órdenes de precios emitidas en base a reglamentos que contienen criterios para dicha fijación, entrarán en vigor la misma fecha de su publicación en uno de los periódicos de mayor circulación en Puerto Rico, a menos que en el texto de la orden publicada se especifique en fecha distinta. En estos casos no será necesario celebrar vistas públicas ni radicar dichas órdenes en la Secretaría de Estado.</w:t>
      </w:r>
    </w:p>
    <w:p w14:paraId="37381AB0"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(b)</w:t>
      </w:r>
      <w:r w:rsidRPr="006F09EF">
        <w:rPr>
          <w:rFonts w:ascii="Helvetica" w:eastAsia="Times New Roman" w:hAnsi="Helvetica" w:cs="Helvetica"/>
          <w:color w:val="000000" w:themeColor="text1"/>
          <w:sz w:val="20"/>
          <w:szCs w:val="20"/>
        </w:rPr>
        <w:t>. Cuando el Secretario determine que existe una situación que requiere una acción inmediata para evitar serios perjuicios a los consumidores, el Secretario podrá adoptar, cualquier orden o reglamento conforme a lo dispuesto en la sec. 2133 de este título, parte de la ley conocida como "Ley de Procedimiento Administrativo Uniforme del Estado Libre Asociado de Puerto Rico".</w:t>
      </w:r>
    </w:p>
    <w:p w14:paraId="37381AB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(c)</w:t>
      </w:r>
      <w:r w:rsidRPr="006F09EF">
        <w:rPr>
          <w:rFonts w:ascii="Helvetica" w:eastAsia="Times New Roman" w:hAnsi="Helvetica" w:cs="Helvetica"/>
          <w:color w:val="000000" w:themeColor="text1"/>
          <w:sz w:val="20"/>
          <w:szCs w:val="20"/>
        </w:rPr>
        <w:t>. Para establecer y reglamentar las tarifas correspondientes que deberán cobrar los establecimientos privados que se dedican al cuidado de personas de edad avanzada, que residen en éstos, el Secretario del Departamento de Asuntos del Consumidor deberá estudiar las características biofisiológicas, sociológicas y sicológicas de las personas de edad avanzada, los datos demográficos actuales y las proyecciones futuras y sus necesidades de servicio y apoyo. Deberá además, sin que constituya una limitación, utilizar los siguientes criterios:</w:t>
      </w:r>
    </w:p>
    <w:p w14:paraId="37381AB2"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(1)</w:t>
      </w:r>
      <w:r w:rsidRPr="006F09EF">
        <w:rPr>
          <w:rFonts w:ascii="Helvetica" w:eastAsia="Times New Roman" w:hAnsi="Helvetica" w:cs="Helvetica"/>
          <w:color w:val="000000" w:themeColor="text1"/>
          <w:sz w:val="20"/>
          <w:szCs w:val="20"/>
        </w:rPr>
        <w:t>. Ubicación del establecimiento.</w:t>
      </w:r>
    </w:p>
    <w:p w14:paraId="37381AB3"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(2)</w:t>
      </w:r>
      <w:r w:rsidRPr="006F09EF">
        <w:rPr>
          <w:rFonts w:ascii="Helvetica" w:eastAsia="Times New Roman" w:hAnsi="Helvetica" w:cs="Helvetica"/>
          <w:color w:val="000000" w:themeColor="text1"/>
          <w:sz w:val="20"/>
          <w:szCs w:val="20"/>
        </w:rPr>
        <w:t>. Facilidades físicas, tales como equipo y materiales.</w:t>
      </w:r>
    </w:p>
    <w:p w14:paraId="37381AB4"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(3)</w:t>
      </w:r>
      <w:r w:rsidRPr="006F09EF">
        <w:rPr>
          <w:rFonts w:ascii="Helvetica" w:eastAsia="Times New Roman" w:hAnsi="Helvetica" w:cs="Helvetica"/>
          <w:color w:val="000000" w:themeColor="text1"/>
          <w:sz w:val="20"/>
          <w:szCs w:val="20"/>
        </w:rPr>
        <w:t>. Privacidad.</w:t>
      </w:r>
    </w:p>
    <w:p w14:paraId="37381AB5"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(4)</w:t>
      </w:r>
      <w:r w:rsidRPr="006F09EF">
        <w:rPr>
          <w:rFonts w:ascii="Helvetica" w:eastAsia="Times New Roman" w:hAnsi="Helvetica" w:cs="Helvetica"/>
          <w:color w:val="000000" w:themeColor="text1"/>
          <w:sz w:val="20"/>
          <w:szCs w:val="20"/>
        </w:rPr>
        <w:t>. Servicios de transportación y ambulancia.</w:t>
      </w:r>
    </w:p>
    <w:p w14:paraId="37381AB6"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(5)</w:t>
      </w:r>
      <w:r w:rsidRPr="006F09EF">
        <w:rPr>
          <w:rFonts w:ascii="Helvetica" w:eastAsia="Times New Roman" w:hAnsi="Helvetica" w:cs="Helvetica"/>
          <w:color w:val="000000" w:themeColor="text1"/>
          <w:sz w:val="20"/>
          <w:szCs w:val="20"/>
        </w:rPr>
        <w:t>. Personal y su preparación profesional y experiencia.</w:t>
      </w:r>
    </w:p>
    <w:p w14:paraId="37381AB7"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(6)</w:t>
      </w:r>
      <w:r w:rsidRPr="006F09EF">
        <w:rPr>
          <w:rFonts w:ascii="Helvetica" w:eastAsia="Times New Roman" w:hAnsi="Helvetica" w:cs="Helvetica"/>
          <w:color w:val="000000" w:themeColor="text1"/>
          <w:sz w:val="20"/>
          <w:szCs w:val="20"/>
        </w:rPr>
        <w:t>. Programa de recreación y rehabilitación.</w:t>
      </w:r>
    </w:p>
    <w:p w14:paraId="37381AB8"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(7)</w:t>
      </w:r>
      <w:r w:rsidRPr="006F09EF">
        <w:rPr>
          <w:rFonts w:ascii="Helvetica" w:eastAsia="Times New Roman" w:hAnsi="Helvetica" w:cs="Helvetica"/>
          <w:color w:val="000000" w:themeColor="text1"/>
          <w:sz w:val="20"/>
          <w:szCs w:val="20"/>
        </w:rPr>
        <w:t>. Acceso a sistemas de apoyo.</w:t>
      </w:r>
    </w:p>
    <w:p w14:paraId="37381AB9"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(8)</w:t>
      </w:r>
      <w:r w:rsidRPr="006F09EF">
        <w:rPr>
          <w:rFonts w:ascii="Helvetica" w:eastAsia="Times New Roman" w:hAnsi="Helvetica" w:cs="Helvetica"/>
          <w:color w:val="000000" w:themeColor="text1"/>
          <w:sz w:val="20"/>
          <w:szCs w:val="20"/>
        </w:rPr>
        <w:t>. Sistemas de seguridad.</w:t>
      </w:r>
    </w:p>
    <w:p w14:paraId="37381ABA"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(9)</w:t>
      </w:r>
      <w:r w:rsidRPr="006F09EF">
        <w:rPr>
          <w:rFonts w:ascii="Helvetica" w:eastAsia="Times New Roman" w:hAnsi="Helvetica" w:cs="Helvetica"/>
          <w:color w:val="000000" w:themeColor="text1"/>
          <w:sz w:val="20"/>
          <w:szCs w:val="20"/>
        </w:rPr>
        <w:t>. Alimentación.</w:t>
      </w:r>
    </w:p>
    <w:p w14:paraId="37381AB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(10)</w:t>
      </w:r>
      <w:r w:rsidRPr="006F09EF">
        <w:rPr>
          <w:rFonts w:ascii="Helvetica" w:eastAsia="Times New Roman" w:hAnsi="Helvetica" w:cs="Helvetica"/>
          <w:color w:val="000000" w:themeColor="text1"/>
          <w:sz w:val="20"/>
          <w:szCs w:val="20"/>
        </w:rPr>
        <w:t>. Servicios médicos, atención médica y de dentista.</w:t>
      </w:r>
    </w:p>
    <w:p w14:paraId="37381ABC"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(11)</w:t>
      </w:r>
      <w:r w:rsidRPr="006F09EF">
        <w:rPr>
          <w:rFonts w:ascii="Helvetica" w:eastAsia="Times New Roman" w:hAnsi="Helvetica" w:cs="Helvetica"/>
          <w:color w:val="000000" w:themeColor="text1"/>
          <w:sz w:val="20"/>
          <w:szCs w:val="20"/>
        </w:rPr>
        <w:t>. Grado de dependencia del envejeciente, según su condición de salud.</w:t>
      </w:r>
    </w:p>
    <w:p w14:paraId="37381ABD"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            </w:t>
      </w:r>
      <w:r w:rsidRPr="006F09EF">
        <w:rPr>
          <w:rFonts w:ascii="Helvetica" w:eastAsia="Times New Roman" w:hAnsi="Helvetica" w:cs="Helvetica"/>
          <w:b/>
          <w:bCs/>
          <w:color w:val="000000" w:themeColor="text1"/>
          <w:sz w:val="20"/>
          <w:szCs w:val="20"/>
        </w:rPr>
        <w:t>(12)</w:t>
      </w:r>
      <w:r w:rsidRPr="006F09EF">
        <w:rPr>
          <w:rFonts w:ascii="Helvetica" w:eastAsia="Times New Roman" w:hAnsi="Helvetica" w:cs="Helvetica"/>
          <w:color w:val="000000" w:themeColor="text1"/>
          <w:sz w:val="20"/>
          <w:szCs w:val="20"/>
        </w:rPr>
        <w:t>. Asuntos administrativos.</w:t>
      </w:r>
    </w:p>
    <w:p w14:paraId="37381ABE"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(d)</w:t>
      </w:r>
      <w:r w:rsidRPr="006F09EF">
        <w:rPr>
          <w:rFonts w:ascii="Helvetica" w:eastAsia="Times New Roman" w:hAnsi="Helvetica" w:cs="Helvetica"/>
          <w:color w:val="000000" w:themeColor="text1"/>
          <w:sz w:val="20"/>
          <w:szCs w:val="20"/>
        </w:rPr>
        <w:t>. Todo negocio o comercio de ventas al detal con volumen de ventas de más de cuatrocientos mil dólares ($400,000) al año y abierto al público, que venda objetos y bienes de consumo, incluyendo los que utilicen cualquier sistema electrónico de lectura de precios, deberá rotular los objetos a la venta en los anaqueles, tablillas o en los lugares donde están disponibles a los consumidores con letreros o rótulos cuyas letras tengan un tamaño mínimo de doce (12) puntos o un octavo (1/8) de pulgada y el precio un tamaño mínimo de cuarenta y ocho (48) puntos o media (1/2) pulgada. El letrero deberá especificar el nombre de la marca, peso del contenido y el precio. El rótulo podrá contener abreviaturas siempre que éstas sean de uso común, fácilmente distinguibles y que no causen confusión probable con otros productos. El mismo deberá estar colocado dentro del espacio ocupado por los objetos en el anaquel, góndola o tablilla y en un lugar visible para el consumidor.</w:t>
      </w:r>
    </w:p>
    <w:p w14:paraId="37381ABF"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Cuando se determine el volumen de ventas de negocios dedicados entre otras cosas a la venta de gasolina al detal, deberá incluirse el volumen de venta de gasolina y de cualquier otro tipo de mercancía que esté disponible al consumidor.</w:t>
      </w:r>
    </w:p>
    <w:p w14:paraId="37381AC0"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Los comercios tendrán la opción de marcar el precio individual de cada artículo en números arábicos y legibles de manera que el consumidor pueda comparar e informarse sobre los precios de los objetos seleccionados. La negativa del comerciante de rotular los artículos mencionados o de no marcarlos individualmente, según dispone en el párrafo anterior, conlleva una multa de quinientos dólares ($500), por el primer día de infracción y de mil dólares ($1,000) por cada día adicional.</w:t>
      </w:r>
    </w:p>
    <w:p w14:paraId="37381AC1"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9 División administrativa para ventilar querellas</w:t>
      </w:r>
    </w:p>
    <w:p w14:paraId="37381AC2"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establecerá una división administrativa en el Departamento con el propósito de recibir, ventilar y adjudicar las querellas que por violación a las leyes, o disposiciones de las mismas, que den protección al consumidor, radiquen consumidores individuales, grupos de consumidores y funcionarios del Departamento u otros funcionarios del Estado Libre Asociado de Puerto Rico.</w:t>
      </w:r>
    </w:p>
    <w:p w14:paraId="37381AC3"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10 Examinadores; vistas administrativas</w:t>
      </w:r>
    </w:p>
    <w:p w14:paraId="37381AC4"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designará un cuerpo de examinadores cuya función será la de presidir las vistas administrativas que se celebren por el Departamento, tanto las de naturaleza cuasi legislativa como las de naturaleza cuasi judicial.</w:t>
      </w:r>
    </w:p>
    <w:p w14:paraId="37381AC5"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Los examinadores rendirán un informe al Secretario o al funcionario que éste designe a tenor con el inciso (d) de la sec. 341e de este título sobre los resultados de cada vista administrativa llevada a cabo y someterán sus recomendaciones.</w:t>
      </w:r>
    </w:p>
    <w:p w14:paraId="37381AC6"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10A Quejas y querellas de consumidores—Término para resolverlas</w:t>
      </w:r>
    </w:p>
    <w:p w14:paraId="37381AC7"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deberá resolver las quejas y querellas presentadas por los consumidores de bienes y servicios adquiridos o recibidos del sector privado de la economía, y conceder los remedios pertinentes conforme a derecho, a través de la estructura de adjudicación administrativa, dentro de un plazo de ciento veinte (120) días laborables a partir de la radicación de la querella, siempre que no exista causa justificada. A partir del 1 de julio de 1986 el plazo de ciento veinte (120) días laborables se aplicará a las querellas relativas a bienes inmuebles. En todo otro caso el plazo será de ciento veinte (120) días naturales.</w:t>
      </w:r>
    </w:p>
    <w:p w14:paraId="37381AC8"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10B Quejas y querellas de consumidores—Remedio en caso de demora injustificada</w:t>
      </w:r>
    </w:p>
    <w:p w14:paraId="37381AC9"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En caso de que el Secretario del Departamento de Asuntos del Consumidor o su designado demorare más del plazo fijado por este capítulo, el querellante podrá recurrir a la Sala del Tribunal de Primera Instancia correspondiente a la Oficina donde se haya radicado la querella y solicitar a este foro que expida una orden de mostrar causa sobre la justificación de la demora. El tribunal podrá a su discreción, fijar un plazo para que el Departamento de Asuntos del Consumidor resuelva.</w:t>
      </w:r>
    </w:p>
    <w:p w14:paraId="37381ACA"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11 Abogados del interés público</w:t>
      </w:r>
    </w:p>
    <w:p w14:paraId="37381AC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(a)</w:t>
      </w:r>
      <w:r w:rsidRPr="006F09EF">
        <w:rPr>
          <w:rFonts w:ascii="Helvetica" w:eastAsia="Times New Roman" w:hAnsi="Helvetica" w:cs="Helvetica"/>
          <w:color w:val="000000" w:themeColor="text1"/>
          <w:sz w:val="20"/>
          <w:szCs w:val="20"/>
        </w:rPr>
        <w:t>. El Secretario designará un cuerpo de los abogados del interés público cuya función será la de representar a los consumidores individuales, a grupos de consumidores y al Departamento en procedimientos ante otras agencias u organismos y tribunales, tanto del Estado Libre Asociado de Puerto Rico como de los Estados Unidos.</w:t>
      </w:r>
    </w:p>
    <w:p w14:paraId="37381ACC"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(b)</w:t>
      </w:r>
      <w:r w:rsidRPr="006F09EF">
        <w:rPr>
          <w:rFonts w:ascii="Helvetica" w:eastAsia="Times New Roman" w:hAnsi="Helvetica" w:cs="Helvetica"/>
          <w:color w:val="000000" w:themeColor="text1"/>
          <w:sz w:val="20"/>
          <w:szCs w:val="20"/>
        </w:rPr>
        <w:t>. El Secretario podrá solicitar del Secretario de Justicia el nombramiento de los abogados del interés público como fiscales especiales en procedimientos de naturaleza criminal por violaciones a las leyes, reglamentos u órdenes que administra el Departamento.</w:t>
      </w:r>
    </w:p>
    <w:p w14:paraId="37381ACD"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12 Separación de examinadores y abogados del interés público</w:t>
      </w:r>
    </w:p>
    <w:p w14:paraId="37381ACE"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mantendrá separadas, la unidad de examinadores y la de los abogados del interés público. En caso de resultar necesario realizar transferencias de personal entre una y otra unidad las personas envueltas en la transferencia no participarán en casos en los cuales hayan intervenido anteriormente en otra capacidad.</w:t>
      </w:r>
    </w:p>
    <w:p w14:paraId="37381ACF"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13 Sanciones y órdenes</w:t>
      </w:r>
    </w:p>
    <w:p w14:paraId="37381AD0"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o el funcionario que éste designe a tenor con el inciso (d) de la sec. 341e de este título, tendrá facultad para emitir las siguientes sanciones y órdenes:</w:t>
      </w:r>
    </w:p>
    <w:p w14:paraId="37381AD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(a)</w:t>
      </w:r>
      <w:r w:rsidRPr="006F09EF">
        <w:rPr>
          <w:rFonts w:ascii="Helvetica" w:eastAsia="Times New Roman" w:hAnsi="Helvetica" w:cs="Helvetica"/>
          <w:color w:val="000000" w:themeColor="text1"/>
          <w:sz w:val="20"/>
          <w:szCs w:val="20"/>
        </w:rPr>
        <w:t>. Previa notificación y vista imponer multas administrativas por las violaciones a este capítulo o las reglas, reglamentos y órdenes aprobadas o dictadas por el Departamento a tenor con este capítulo.</w:t>
      </w:r>
    </w:p>
    <w:p w14:paraId="37381AD2"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(b)</w:t>
      </w:r>
      <w:r w:rsidRPr="006F09EF">
        <w:rPr>
          <w:rFonts w:ascii="Helvetica" w:eastAsia="Times New Roman" w:hAnsi="Helvetica" w:cs="Helvetica"/>
          <w:color w:val="000000" w:themeColor="text1"/>
          <w:sz w:val="20"/>
          <w:szCs w:val="20"/>
        </w:rPr>
        <w:t>. Previa notificación y vista podrá emitir órdenes para cesar y desistir, y prescribir los términos y condiciones correctivas que por la evidencia a su disposición y a tenor con el derecho aplicable determine que son en beneficio del consumidor. Cuando en el criterio del Secretario se cause o se pueda causar un grave daño inmediato a los consumidores o a un consumidor en particular, podrá emitir dicha orden, de carácter provisional, obviando el requisito de celebrar una vista. Dentro de los diez (10) días posteriores a la emisión de dicha orden provisional, el Secretario deberá celebrar una vista administrativa en la que resolverá si dicha orden provisional se hace permanente o se revoca. Las órdenes emitidas bajo este inciso serán notificadas a la persona que corresponda en su sitio de negocios o por correo certificado a su última dirección conocida.</w:t>
      </w:r>
    </w:p>
    <w:p w14:paraId="37381AD3"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(e)</w:t>
      </w:r>
      <w:r w:rsidRPr="006F09EF">
        <w:rPr>
          <w:rFonts w:ascii="Helvetica" w:eastAsia="Times New Roman" w:hAnsi="Helvetica" w:cs="Helvetica"/>
          <w:color w:val="000000" w:themeColor="text1"/>
          <w:sz w:val="20"/>
          <w:szCs w:val="20"/>
        </w:rPr>
        <w:t>. El Secretario podrá recurrir al Tribunal de Primera Instancia de Puerto Rico en solicitud que se ponga en vigor cualquier orden de cesar y desistir por él emitida o cualquier orden correctiva. El incumplimiento de una orden judicial declarando con lugar tal solicitud constituirá desacato al tribunal.</w:t>
      </w:r>
    </w:p>
    <w:p w14:paraId="37381AD4"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14 Estudios e investigaciones</w:t>
      </w:r>
    </w:p>
    <w:p w14:paraId="37381AD5"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(a)</w:t>
      </w:r>
      <w:r w:rsidRPr="006F09EF">
        <w:rPr>
          <w:rFonts w:ascii="Helvetica" w:eastAsia="Times New Roman" w:hAnsi="Helvetica" w:cs="Helvetica"/>
          <w:color w:val="000000" w:themeColor="text1"/>
          <w:sz w:val="20"/>
          <w:szCs w:val="20"/>
        </w:rPr>
        <w:t>. Se faculta al Departamento para llevar a cabo toda clase de estudios e investigaciones sobre asuntos que afecten al consumidor, y a tales fines, el Secretario podrá requerir la información que sea necesaria, pertinente y esencial para lograr tales propósitos y aprobar aquellas reglas y reglamentos necesarias y razonables. El Secretario podrá expedir citaciones requiriendo la comparecencia de testigos y la presentación de datos o información para llevar a cabo los propósitos de este capítulo. Podrá, además, por sí o mediante su agente debidamente autorizado, tomar juramentos y recibir testimonios, datos o información.</w:t>
      </w:r>
    </w:p>
    <w:p w14:paraId="37381AD6"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(b)</w:t>
      </w:r>
      <w:r w:rsidRPr="006F09EF">
        <w:rPr>
          <w:rFonts w:ascii="Helvetica" w:eastAsia="Times New Roman" w:hAnsi="Helvetica" w:cs="Helvetica"/>
          <w:color w:val="000000" w:themeColor="text1"/>
          <w:sz w:val="20"/>
          <w:szCs w:val="20"/>
        </w:rPr>
        <w:t>. Si una citación expedida por el Secretario no fuese debidamente cumplida, el Secretario podrá comparecer ante el Tribunal de Primera Instancia y solicitar se ordene el cumplimiento de la citación. El Tribunal de Primera Instancia dará preferencia al curso y despacho de dicha petición y podrá dictar órdenes haciendo obligatoria la comparecencia de testigos a la presentación de los datos o información requerida previamente por el Secretario. El Tribunal de Primera Instancia tendrá facultad para castigar por desacato la desobediencia de esas órdenes.</w:t>
      </w:r>
    </w:p>
    <w:p w14:paraId="37381AD7"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(c)</w:t>
      </w:r>
      <w:r w:rsidRPr="006F09EF">
        <w:rPr>
          <w:rFonts w:ascii="Helvetica" w:eastAsia="Times New Roman" w:hAnsi="Helvetica" w:cs="Helvetica"/>
          <w:color w:val="000000" w:themeColor="text1"/>
          <w:sz w:val="20"/>
          <w:szCs w:val="20"/>
        </w:rPr>
        <w:t>. Ninguna persona podrá negarse a cumplir una citación del Secretario o de su representante, o producir la evidencia requerídale o rehusar contestar cualquier pregunta en relación con cualquier estudio o investigación, o porque la evidencia que se le requiere podría incriminarle o le expondría a un proceso criminal o a que se le destituya o suspendiera de su empleo, profesión u ocupación; pero el testimonio o evidencia producida por dicha persona a requerimiento del Secretario o su representante o en virtud de orden judicial, no podrá ser utilizada o presentada como prueba en su contra en ningún proceso criminal, o en procesos civiles o administrativos que puedan resultar en la destitución o suspensión de su empleo, profesión u ocupación.</w:t>
      </w:r>
    </w:p>
    <w:p w14:paraId="37381AD8"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(d)</w:t>
      </w:r>
      <w:r w:rsidRPr="006F09EF">
        <w:rPr>
          <w:rFonts w:ascii="Helvetica" w:eastAsia="Times New Roman" w:hAnsi="Helvetica" w:cs="Helvetica"/>
          <w:color w:val="000000" w:themeColor="text1"/>
          <w:sz w:val="20"/>
          <w:szCs w:val="20"/>
        </w:rPr>
        <w:t>. Toda información obtenida como resultado de las investigaciones practicadas por el Departamento será de carácter público, excepto, aquella que incrimine al deponente y aquella que constituya secreto de producción o esté protegida por la legislación federal sobre patentes.</w:t>
      </w:r>
    </w:p>
    <w:p w14:paraId="37381AD9"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15 Querellas de consumidores</w:t>
      </w:r>
    </w:p>
    <w:p w14:paraId="37381ADA"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Cualquier consumidor podrá radicar una querella en el Departamento para vindicar los derechos que le conceden las leyes del Estado Libre Asociado de Puerto Rico. En caso de que la querella radicada por el consumidor no plantee ninguna controversia adjudicable, el Departamento asesorará al consumidor con respecto a la solución de su querella y/o referirá la misma a cualesquiera agencia pertinente del Estado Libre Asociado de Puerto Rico o de los Estados Unidos.</w:t>
      </w:r>
    </w:p>
    <w:p w14:paraId="37381AD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Las querellas de los consumidores se regirán por el procedimiento de adjudicación que dispone este capítulo.</w:t>
      </w:r>
    </w:p>
    <w:p w14:paraId="37381ADC"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16 Decisiones del Secretario, reconsideración</w:t>
      </w:r>
    </w:p>
    <w:p w14:paraId="37381ADD"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Cualquier parte adversamente afectada por la decisión del Secretario, o del funcionario que éste designe a tenor con el inciso (d) de la sec. 341e de este título, en un procedimiento de naturaleza cuasi judicial o cuasi legislativa podrá, salvo en los procedimientos radicados por la Oficina de Asuntos Monopolísticos, solicitar dentro del término de veinte (20) días a partir de la fecha de notificación de la decisión, la reconsideración del Secretario. La agencia dentro de quince (15) días de haberse radicado la reconsideración deberá considerarla. Si la rechazare de plano o no actuare dentro de los quince (15) días, el término para solicitar revisión comenzará a decursar nuevamente desde que se notifique dicha denegatoria o desde que expiren esos quince (15) días, según sea el caso. Si se tomare alguna determinación en su consideración, el término para solicitar revisión empezará a contarse desde la fecha en que se archive en autos una copia de la notificación de la resolución de la agencia resolviendo definitivamente la moción de reconsideración. Tal resolución deberá ser emitida y archivada en autos dentro de los noventa (90) días siguientes a la radicación de la moción de la reconsideración. Si la agencia acoge la moción de reconsideración pero deja de tomar alguna acción con relación a la moción dentro de los noventa (90) días de ésta haber sido radicada, perderá jurisdicción sobre la misma y el término para solicitar la revisión judicial empezará a contarse a partir de la expiración de dicho término de noventa (90) días salvo que la agencia, por justa causa y dentro de esos noventa (90) días, prorrogue el término para resolver por un periodo que no excederá de treinta (30) días adicionales.</w:t>
      </w:r>
    </w:p>
    <w:p w14:paraId="37381ADE"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17 Revisión judicial de decisiones</w:t>
      </w:r>
    </w:p>
    <w:p w14:paraId="37381ADF"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(a)</w:t>
      </w:r>
      <w:r w:rsidRPr="006F09EF">
        <w:rPr>
          <w:rFonts w:ascii="Helvetica" w:eastAsia="Times New Roman" w:hAnsi="Helvetica" w:cs="Helvetica"/>
          <w:color w:val="000000" w:themeColor="text1"/>
          <w:sz w:val="20"/>
          <w:szCs w:val="20"/>
        </w:rPr>
        <w:t>. Cualquier parte adversamente afectada por una decisión de una resolución en sus méritos o por una decisión en reconsideración del Secretario o del funcionario que éste designe a tenor con el inciso (d) de la sec. 341e de este título, podrá solicitar la revisión judicial de dicha decisión al Tribunal de Apelaciones. La solicitud de revisión deberá ser radicada ante el Tribunal de Apelaciones dentro de los treinta (30) días a partir de la fecha del archivo en autos de la notificación de la referida decisión.</w:t>
      </w:r>
    </w:p>
    <w:p w14:paraId="37381AE0"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(b)</w:t>
      </w:r>
      <w:r w:rsidRPr="006F09EF">
        <w:rPr>
          <w:rFonts w:ascii="Helvetica" w:eastAsia="Times New Roman" w:hAnsi="Helvetica" w:cs="Helvetica"/>
          <w:color w:val="000000" w:themeColor="text1"/>
          <w:sz w:val="20"/>
          <w:szCs w:val="20"/>
        </w:rPr>
        <w:t>. La decisión del Secretario, o del funcionario designado por éste, permanecerá en todo su vigor y efecto hasta tanto no haya una decisión del Tribunal de Apelaciones final y firme revocando o modificando la decisión del Secretario.</w:t>
      </w:r>
    </w:p>
    <w:p w14:paraId="37381AE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(c)</w:t>
      </w:r>
      <w:r w:rsidRPr="006F09EF">
        <w:rPr>
          <w:rFonts w:ascii="Helvetica" w:eastAsia="Times New Roman" w:hAnsi="Helvetica" w:cs="Helvetica"/>
          <w:color w:val="000000" w:themeColor="text1"/>
          <w:sz w:val="20"/>
          <w:szCs w:val="20"/>
        </w:rPr>
        <w:t>. El recurso de revisión se formalizará presentando una solicitud en la Secretaría del Tribunal, en la cual se expondrán los fundamentos en que se apoya la solicitud de revisión. La parte notificará la presentación de la solicitud de revisión a la agencia y a todas las partes dentro del término para solicitar dicha revisión. Dicha notificación podrá ser por correo.</w:t>
      </w:r>
    </w:p>
    <w:p w14:paraId="37381AE2"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(d)</w:t>
      </w:r>
      <w:r w:rsidRPr="006F09EF">
        <w:rPr>
          <w:rFonts w:ascii="Helvetica" w:eastAsia="Times New Roman" w:hAnsi="Helvetica" w:cs="Helvetica"/>
          <w:color w:val="000000" w:themeColor="text1"/>
          <w:sz w:val="20"/>
          <w:szCs w:val="20"/>
        </w:rPr>
        <w:t>. El Secretario deberá elevar al tribunal copia certificada de los documentos que obren en el expediente, dentro de un término de diez (10) días a contar de la fecha en que fuere notificado de la expedición del auto de revisión.</w:t>
      </w:r>
    </w:p>
    <w:p w14:paraId="37381AE3"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(e)</w:t>
      </w:r>
      <w:r w:rsidRPr="006F09EF">
        <w:rPr>
          <w:rFonts w:ascii="Helvetica" w:eastAsia="Times New Roman" w:hAnsi="Helvetica" w:cs="Helvetica"/>
          <w:color w:val="000000" w:themeColor="text1"/>
          <w:sz w:val="20"/>
          <w:szCs w:val="20"/>
        </w:rPr>
        <w:t>. El tribunal revisará las resoluciones u órdenes del Secretario con base al récord administrativo sometídole y sólo en cuanto a las conclusiones de derecho; las determinaciones de hecho del Secretario serán concluyentes para el tribunal si estuvieren sostenidas por evidencia sustancial.</w:t>
      </w:r>
    </w:p>
    <w:p w14:paraId="37381AE4"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(f)</w:t>
      </w:r>
      <w:r w:rsidRPr="006F09EF">
        <w:rPr>
          <w:rFonts w:ascii="Helvetica" w:eastAsia="Times New Roman" w:hAnsi="Helvetica" w:cs="Helvetica"/>
          <w:color w:val="000000" w:themeColor="text1"/>
          <w:sz w:val="20"/>
          <w:szCs w:val="20"/>
        </w:rPr>
        <w:t>. La solicitud de revisión presentada al Tribunal Apelativo no suspenderá los efectos del reglamento, orden o resolución del Secretario.</w:t>
      </w:r>
    </w:p>
    <w:p w14:paraId="37381AE5"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Las disposiciones de esta sección no serán de aplicación a las querellas que sean instadas or la Oficina de Asuntos Monopolísticos del Departamento de Justicia en virtud de lo dispuesto en la sec. 259 del Título 10.</w:t>
      </w:r>
    </w:p>
    <w:p w14:paraId="37381AE6"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18 Multas</w:t>
      </w:r>
    </w:p>
    <w:p w14:paraId="37381AE7"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tendrá facultad para imponer multas hasta un máximo de diez mil dólares ($10,000).</w:t>
      </w:r>
    </w:p>
    <w:p w14:paraId="37381AE8"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podrá imponer multa por violación de las disposiciones de este capítulo, las leyes que administra el Departamento o los reglamentos u órdenes emitidas por el Departamento. Cada día en que se incurra en la misma violación será considerada como una violación separada.</w:t>
      </w:r>
    </w:p>
    <w:p w14:paraId="37381AE9"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19 Actos prohibidos</w:t>
      </w:r>
    </w:p>
    <w:p w14:paraId="37381AEA"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Se prohíbe todo tipo de clase de acto, práctica, anuncio o publicidad que constituya o tienda constituir fraude o engaño o falsa representación, sobre la marca, precio, cantidad, tamaño, calidad, garantía o salubridad de un producto, artículo o servicios.</w:t>
      </w:r>
    </w:p>
    <w:p w14:paraId="37381AE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Todo comercio que esté operando en Puerto Rico deberá exponer en un lugar visible y en letras claras y legibles, un rótulo que contenga la siguiente reseña:</w:t>
      </w:r>
    </w:p>
    <w:p w14:paraId="37381AEC"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"Publicar anuncios engañosos es ilegal. Incurrir en tal práctica conlleva pena de multa de hasta un máximo de $10,000. El consumidor podrá someter una querella ante el Departamento de Asuntos del Consumidor (DACO), Ley Núm. 5 de 23 de abril de 1973, según enmendada.</w:t>
      </w:r>
    </w:p>
    <w:p w14:paraId="37381AED"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establecerá por reglamento, el tamaño, tipo de letra, material en el que estará impreso el rótulo y la ubicación del mismo.</w:t>
      </w:r>
    </w:p>
    <w:p w14:paraId="37381AEE"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Toda persona natural o jurídica que anuncie en un medio de comunicación escrito sus servicios en relación a su profesión, oficio o negocio, deberá incluir el número de licencia o permiso concedido por el Estado para practicar la misma. El no cumplir con las disposiciones de este capítulo constituirá un delito menos grave y convicta que fuere la persona infractora, será penalizada con una multa que no excederá de quinientos dólares ($500).</w:t>
      </w:r>
    </w:p>
    <w:p w14:paraId="37381AEF"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Las entidades con diez (10) o más profesionales licenciados, podrán cumplir con lo requerido en el párrafo anterior al incluir en su anuncio de bienes y servicios un solo número de licencia y el nombre del poseedor de la misma, que será el de aquel que administre o dirija la entidad.</w:t>
      </w:r>
    </w:p>
    <w:p w14:paraId="37381AF0"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20 Servicios profesionales y técnicos</w:t>
      </w:r>
    </w:p>
    <w:p w14:paraId="37381AF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contratará los servicios profesionales y técnicos que fueren necesarios para atender los múltiples y complejos problemas que confrontan al consumidor y que requieren atención y acción de personal especializado.</w:t>
      </w:r>
    </w:p>
    <w:p w14:paraId="37381AF2"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21 Informe anual</w:t>
      </w:r>
    </w:p>
    <w:p w14:paraId="37381AF3"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El Secretario deberá rendir al Gobernador y a la Asamblea Legislativa un informe de la labor realizada durante el año, al finalizar cada año fiscal.</w:t>
      </w:r>
    </w:p>
    <w:p w14:paraId="37381AF4"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22 Suprimido</w:t>
      </w:r>
    </w:p>
    <w:p w14:paraId="37381AF5"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23  Reglamentos vigentes; sucesor legal</w:t>
      </w:r>
    </w:p>
    <w:p w14:paraId="37381AF6"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Todas aquellas leyes, reglas, reglamentos y órdenes aplicables a la Departamento de Asuntos del Consumidor y al Departamento de Hacienda, en cuanto a las secs. 981 a 981s del Título 10, que no estén en conflicto con las disposiciones de este capítulo, continuarán en vigor, y se entenderá que a partir de la vigencia de esta ley, se relacionan, refieren y serán administradas por el Departamento de Asuntos del Consumidor y su Secretario, quien será, para todos los efectos, el sucesor legal del Director de la Departamento de Asuntos del Consumidor de Servicios al Consumidor y el Secretario de Hacienda respectivamente.</w:t>
      </w:r>
    </w:p>
    <w:p w14:paraId="37381AF7"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24 Comisión, miembros, propósitos</w:t>
      </w:r>
    </w:p>
    <w:p w14:paraId="37381AF8"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Se crea una Comisión compuesta por el Secretario de Asuntos del Consumidor, el Secretario de Justicia, el Presidente de la Junta de Planificación dos personas que representen el interés público designados por el Gobernador de Puerto Rico, que en el curso de un año, a partir de la fecha de vigencia de esta ley, efectuará un estudio en el cual se determinarán las funciones y programas del Estado Libra Asociado de Puerto Rico que deban ser transferidas al Departamento de Asuntos del Consumidor por razón de su estrecha relación a los problemas y asuntos del consumidor.</w:t>
      </w:r>
    </w:p>
    <w:p w14:paraId="37381AF9"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En base a estas recomendaciones el Gobernador someterá a la Asamblea legislativa no más tarde de 30 días después de comenzada una sesión ordinaria ó 10 días después de comenzada una extraordinaria, las transferencias de programas que estime necesarias. Si la Asamblea Legislativa recesare sin que ninguna de las Cámaras rechazare alguna propuesta para transferencias, ésta quedará automáticamente aprobada y entrará en vigor al día siguiente de haber recesado la Asamblea Legislativa.</w:t>
      </w:r>
    </w:p>
    <w:p w14:paraId="37381AFA" w14:textId="77777777" w:rsidR="00CB02C8" w:rsidRPr="006F09EF" w:rsidRDefault="00CB02C8" w:rsidP="00CB02C8">
      <w:pPr>
        <w:shd w:val="clear" w:color="auto" w:fill="FFFFFF"/>
        <w:spacing w:before="146" w:after="146" w:line="240" w:lineRule="auto"/>
        <w:outlineLvl w:val="3"/>
        <w:rPr>
          <w:rFonts w:ascii="Helvetica" w:eastAsia="Times New Roman" w:hAnsi="Helvetica" w:cs="Helvetica"/>
          <w:color w:val="000000" w:themeColor="text1"/>
          <w:sz w:val="24"/>
          <w:szCs w:val="24"/>
        </w:rPr>
      </w:pPr>
      <w:r w:rsidRPr="006F09EF">
        <w:rPr>
          <w:rFonts w:ascii="Helvetica" w:eastAsia="Times New Roman" w:hAnsi="Helvetica" w:cs="Helvetica"/>
          <w:color w:val="000000" w:themeColor="text1"/>
          <w:sz w:val="24"/>
          <w:szCs w:val="24"/>
        </w:rPr>
        <w:t>ARTÍCULO 25 Facultades y deberes del Secretario respecto a reclamaciones y querellas</w:t>
      </w:r>
    </w:p>
    <w:p w14:paraId="37381AFB"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(1)</w:t>
      </w:r>
      <w:r w:rsidRPr="006F09EF">
        <w:rPr>
          <w:rFonts w:ascii="Helvetica" w:eastAsia="Times New Roman" w:hAnsi="Helvetica" w:cs="Helvetica"/>
          <w:color w:val="000000" w:themeColor="text1"/>
          <w:sz w:val="20"/>
          <w:szCs w:val="20"/>
        </w:rPr>
        <w:t>. El Secretario podrá cobrar, recibir, depositar y entregar el importe de las reclamaciones a los consumidores a quienes corresponda. Si las cantidades recibidas no pudieran ser entregadas prontamente a los consumidores con derecho a recibirlas, las mismas permanecerán bajo la custodia del Secretario en una cuenta bancaria que devengue intereses. En estos casos, el Secretario tendrá facultad para endosar y depositar en la referida cuenta aquellos cheques bancarios, giros postales y cualesquiera otros valores librados a favor de los consumidores. Los desembolsos contra esta cuenta se efectuarán conforme a la reglamentación promulgada por el Secretario de Asuntos del Consumidor en coordinación con el Secretario de Hacienda.</w:t>
      </w:r>
    </w:p>
    <w:p w14:paraId="37381AFC"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(2)</w:t>
      </w:r>
      <w:r w:rsidRPr="006F09EF">
        <w:rPr>
          <w:rFonts w:ascii="Helvetica" w:eastAsia="Times New Roman" w:hAnsi="Helvetica" w:cs="Helvetica"/>
          <w:color w:val="000000" w:themeColor="text1"/>
          <w:sz w:val="20"/>
          <w:szCs w:val="20"/>
        </w:rPr>
        <w:t>. En caso de muerte del consumidor con derecho a recibir determinada cantidad por el concepto expresado, el Secretario de Asuntos del Consumidor hará el pago a sus herederos de acuerdo con la determinación que haga al respecto, en las proporciones que les correspondan de conformidad con el Código Civil de Puerto Rico.</w:t>
      </w:r>
    </w:p>
    <w:p w14:paraId="37381AFD"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La prueba de la condición de heredero, según se provee en esta sección, será establecida ante el Secretario de Asuntos del Consumidor en la forma que éste disponga mediante reglamento.</w:t>
      </w:r>
    </w:p>
    <w:p w14:paraId="37381AFE"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color w:val="000000" w:themeColor="text1"/>
          <w:sz w:val="20"/>
          <w:szCs w:val="20"/>
        </w:rPr>
        <w:t>Cuando las personas con derecho a un pago fueren menores de edad o incapacitadas, el mismo se hará a la persona que estuviere a cargo de dichos menores o incapacitados si, después de hecha la investigación correspondiente, fuere aconsejable efectuarlo a esa persona.</w:t>
      </w:r>
    </w:p>
    <w:p w14:paraId="37381AFF"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(3)</w:t>
      </w:r>
      <w:r w:rsidRPr="006F09EF">
        <w:rPr>
          <w:rFonts w:ascii="Helvetica" w:eastAsia="Times New Roman" w:hAnsi="Helvetica" w:cs="Helvetica"/>
          <w:color w:val="000000" w:themeColor="text1"/>
          <w:sz w:val="20"/>
          <w:szCs w:val="20"/>
        </w:rPr>
        <w:t>. Efectuado el pago del importe de una reclamación en la forma provista en este capítulo, el Secretario de Asuntos del Consumidor y sus agentes y empleados quedarán relevados de toda responsabilidad futura.</w:t>
      </w:r>
    </w:p>
    <w:p w14:paraId="37381B00"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(4)</w:t>
      </w:r>
      <w:r w:rsidRPr="006F09EF">
        <w:rPr>
          <w:rFonts w:ascii="Helvetica" w:eastAsia="Times New Roman" w:hAnsi="Helvetica" w:cs="Helvetica"/>
          <w:color w:val="000000" w:themeColor="text1"/>
          <w:sz w:val="20"/>
          <w:szCs w:val="20"/>
        </w:rPr>
        <w:t>. El importe de la reclamación de un consumidor que no haya podido ser localizado pasará al fondo general luego de transcurridos cinco (5) años de la publicación en un periódico de mayor circulación de su nombre, última dirección conocida y cualquier otra información que el Secretario de Asuntos del Consumidor disponga por reglamento.</w:t>
      </w:r>
    </w:p>
    <w:p w14:paraId="37381B01"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(5)</w:t>
      </w:r>
      <w:r w:rsidRPr="006F09EF">
        <w:rPr>
          <w:rFonts w:ascii="Helvetica" w:eastAsia="Times New Roman" w:hAnsi="Helvetica" w:cs="Helvetica"/>
          <w:color w:val="000000" w:themeColor="text1"/>
          <w:sz w:val="20"/>
          <w:szCs w:val="20"/>
        </w:rPr>
        <w:t>. El Secretario de Asuntos del Consumidor deberá transferir periódicamente al Secretario de Hacienda el importe de los intereses devengados por las cantidades depositadas en la cuenta bancaria que devengue intereses, para que este último funcionario, a su vez, lo deposite en una cuenta especial bajo su custodia. Estos fondos se destinarán única y exclusivamente para los siguientes fines:</w:t>
      </w:r>
    </w:p>
    <w:p w14:paraId="37381B02"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(a)</w:t>
      </w:r>
      <w:r w:rsidRPr="006F09EF">
        <w:rPr>
          <w:rFonts w:ascii="Helvetica" w:eastAsia="Times New Roman" w:hAnsi="Helvetica" w:cs="Helvetica"/>
          <w:color w:val="000000" w:themeColor="text1"/>
          <w:sz w:val="20"/>
          <w:szCs w:val="20"/>
        </w:rPr>
        <w:t>. Sufragar los gastos en que incurra el Secretario de Asuntos del Consumidor para localizar a los reclamantes.</w:t>
      </w:r>
    </w:p>
    <w:p w14:paraId="37381B03"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(b)</w:t>
      </w:r>
      <w:r w:rsidRPr="006F09EF">
        <w:rPr>
          <w:rFonts w:ascii="Helvetica" w:eastAsia="Times New Roman" w:hAnsi="Helvetica" w:cs="Helvetica"/>
          <w:color w:val="000000" w:themeColor="text1"/>
          <w:sz w:val="20"/>
          <w:szCs w:val="20"/>
        </w:rPr>
        <w:t>. Para fortalecer y darle más efectividad a las actividades de investigación de querellas, adjudicación y cobro de reclamaciones y acciones judiciales iniciadas por el Secretario de Asuntos del Consumidor.</w:t>
      </w:r>
    </w:p>
    <w:p w14:paraId="37381B04"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(6)</w:t>
      </w:r>
      <w:r w:rsidRPr="006F09EF">
        <w:rPr>
          <w:rFonts w:ascii="Helvetica" w:eastAsia="Times New Roman" w:hAnsi="Helvetica" w:cs="Helvetica"/>
          <w:color w:val="000000" w:themeColor="text1"/>
          <w:sz w:val="20"/>
          <w:szCs w:val="20"/>
        </w:rPr>
        <w:t>. El Secretario de Asuntos del Consumidor queda autorizado para incurrir en los gastos necesarios para la publicación de los nombres y direcciones de los reclamantes que no se hayan podido localizar y para cumplir con cualquier otro requisito necesario en la administración de este capítulo.</w:t>
      </w:r>
    </w:p>
    <w:p w14:paraId="37381B05"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(7)</w:t>
      </w:r>
      <w:r w:rsidRPr="006F09EF">
        <w:rPr>
          <w:rFonts w:ascii="Helvetica" w:eastAsia="Times New Roman" w:hAnsi="Helvetica" w:cs="Helvetica"/>
          <w:color w:val="000000" w:themeColor="text1"/>
          <w:sz w:val="20"/>
          <w:szCs w:val="20"/>
        </w:rPr>
        <w:t>. El Secretario de Asuntos del Consumidor promulgará la reglamentación necesaria para llevar a cabo las disposiciones de este capítulo.</w:t>
      </w:r>
    </w:p>
    <w:p w14:paraId="37381B06" w14:textId="77777777" w:rsidR="00CB02C8" w:rsidRPr="006F09EF" w:rsidRDefault="00CB02C8" w:rsidP="00CB02C8">
      <w:pPr>
        <w:shd w:val="clear" w:color="auto" w:fill="FFFFFF"/>
        <w:spacing w:after="150" w:line="240" w:lineRule="auto"/>
        <w:jc w:val="both"/>
        <w:rPr>
          <w:rFonts w:ascii="Helvetica" w:eastAsia="Times New Roman" w:hAnsi="Helvetica" w:cs="Helvetica"/>
          <w:color w:val="000000" w:themeColor="text1"/>
          <w:sz w:val="20"/>
          <w:szCs w:val="20"/>
        </w:rPr>
      </w:pPr>
      <w:r w:rsidRPr="006F09EF">
        <w:rPr>
          <w:rFonts w:ascii="Helvetica" w:eastAsia="Times New Roman" w:hAnsi="Helvetica" w:cs="Helvetica"/>
          <w:b/>
          <w:bCs/>
          <w:color w:val="000000" w:themeColor="text1"/>
          <w:sz w:val="20"/>
          <w:szCs w:val="20"/>
        </w:rPr>
        <w:t>(8)</w:t>
      </w:r>
      <w:r w:rsidRPr="006F09EF">
        <w:rPr>
          <w:rFonts w:ascii="Helvetica" w:eastAsia="Times New Roman" w:hAnsi="Helvetica" w:cs="Helvetica"/>
          <w:color w:val="000000" w:themeColor="text1"/>
          <w:sz w:val="20"/>
          <w:szCs w:val="20"/>
        </w:rPr>
        <w:t>. La facultad que se le concede al Secretario de Asuntos del Consumidor para el endoso y depósito de cheques bancarios, giros postales y otros valores expedidos en pago de reclamaciones se hace extensiva a cualesquiera otros valores de la misma naturaleza que tenga bajo su custodia al entrar en vigor esta ley.</w:t>
      </w:r>
    </w:p>
    <w:p w14:paraId="37381B07" w14:textId="77777777" w:rsidR="006C194B" w:rsidRPr="006F09EF" w:rsidRDefault="006C194B">
      <w:pPr>
        <w:rPr>
          <w:color w:val="000000" w:themeColor="text1"/>
        </w:rPr>
      </w:pPr>
    </w:p>
    <w:sectPr w:rsidR="006C194B" w:rsidRPr="006F09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4447C"/>
    <w:multiLevelType w:val="multilevel"/>
    <w:tmpl w:val="041E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2C8"/>
    <w:rsid w:val="006C194B"/>
    <w:rsid w:val="006F09EF"/>
    <w:rsid w:val="00CB02C8"/>
    <w:rsid w:val="00FF1190"/>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81A3D"/>
  <w15:chartTrackingRefBased/>
  <w15:docId w15:val="{7A878A9E-4A61-4731-A657-768164075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B02C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CB02C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02C8"/>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sid w:val="00CB02C8"/>
    <w:rPr>
      <w:rFonts w:ascii="Times New Roman" w:eastAsia="Times New Roman" w:hAnsi="Times New Roman" w:cs="Times New Roman"/>
      <w:b/>
      <w:bCs/>
      <w:sz w:val="24"/>
      <w:szCs w:val="24"/>
      <w:lang w:val="en-US"/>
    </w:rPr>
  </w:style>
  <w:style w:type="character" w:customStyle="1" w:styleId="ms-rtestyle-normal">
    <w:name w:val="ms-rtestyle-normal"/>
    <w:basedOn w:val="DefaultParagraphFont"/>
    <w:rsid w:val="00CB02C8"/>
  </w:style>
  <w:style w:type="character" w:styleId="Strong">
    <w:name w:val="Strong"/>
    <w:basedOn w:val="DefaultParagraphFont"/>
    <w:uiPriority w:val="22"/>
    <w:qFormat/>
    <w:rsid w:val="00CB02C8"/>
    <w:rPr>
      <w:b/>
      <w:bCs/>
    </w:rPr>
  </w:style>
  <w:style w:type="paragraph" w:styleId="NormalWeb">
    <w:name w:val="Normal (Web)"/>
    <w:basedOn w:val="Normal"/>
    <w:uiPriority w:val="99"/>
    <w:semiHidden/>
    <w:unhideWhenUsed/>
    <w:rsid w:val="00CB02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B0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34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aco.pr.gov/sobre-nosotros/Pages/Ley-Org%C3%A1nica.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8707</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Efraín Huertas</dc:creator>
  <cp:keywords/>
  <dc:description/>
  <cp:lastModifiedBy>Efraín Huertas</cp:lastModifiedBy>
  <cp:revision>3</cp:revision>
  <dcterms:created xsi:type="dcterms:W3CDTF">2018-03-24T22:57:00Z</dcterms:created>
  <dcterms:modified xsi:type="dcterms:W3CDTF">2018-07-30T19:50:00Z</dcterms:modified>
</cp:coreProperties>
</file>