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0509" w14:textId="192F1556" w:rsidR="00DF5CB3" w:rsidRPr="006B0E13" w:rsidRDefault="00F224E5" w:rsidP="00F224E5">
      <w:pPr>
        <w:rPr>
          <w:rFonts w:ascii="Arial" w:hAnsi="Arial" w:cs="Arial"/>
          <w:b/>
          <w:bCs/>
          <w:color w:val="FFFFFF" w:themeColor="background1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FFFFFF" w:themeColor="background1"/>
          <w:sz w:val="36"/>
          <w:szCs w:val="36"/>
          <w:lang w:val="en-US"/>
        </w:rPr>
        <w:t>Keynote Topics</w:t>
      </w:r>
    </w:p>
    <w:p w14:paraId="152CD1C3" w14:textId="48BF0BCD" w:rsidR="00DF5CB3" w:rsidRDefault="00DF5CB3" w:rsidP="00DF5CB3"/>
    <w:p w14:paraId="6B754A0E" w14:textId="46E19411" w:rsidR="006B0E13" w:rsidRDefault="006B0E13" w:rsidP="00DF5CB3">
      <w:pPr>
        <w:rPr>
          <w:rFonts w:ascii="Arial" w:hAnsi="Arial" w:cs="Arial"/>
          <w:b/>
          <w:bCs/>
          <w:color w:val="8CC740"/>
        </w:rPr>
      </w:pPr>
    </w:p>
    <w:p w14:paraId="5A5C33B2" w14:textId="25FBCBE2" w:rsidR="006B0E13" w:rsidRDefault="006B0E13" w:rsidP="00DF5CB3">
      <w:pPr>
        <w:rPr>
          <w:rFonts w:ascii="Arial" w:hAnsi="Arial" w:cs="Arial"/>
          <w:b/>
          <w:bCs/>
          <w:color w:val="8CC740"/>
        </w:rPr>
      </w:pPr>
    </w:p>
    <w:p w14:paraId="303E4DE5" w14:textId="18A86B2D" w:rsidR="006B0E13" w:rsidRPr="00F224E5" w:rsidRDefault="006B0E13" w:rsidP="00DF5CB3">
      <w:pPr>
        <w:rPr>
          <w:rFonts w:ascii="Arial" w:hAnsi="Arial" w:cs="Arial"/>
          <w:b/>
          <w:bCs/>
          <w:color w:val="8CC740"/>
          <w:sz w:val="40"/>
          <w:szCs w:val="40"/>
        </w:rPr>
      </w:pPr>
    </w:p>
    <w:p w14:paraId="602BA739" w14:textId="3DE0E396" w:rsidR="00B8357A" w:rsidRDefault="00B8357A" w:rsidP="00B8357A">
      <w:pPr>
        <w:rPr>
          <w:rFonts w:ascii="Arial" w:hAnsi="Arial" w:cs="Arial"/>
          <w:b/>
          <w:bCs/>
          <w:color w:val="8CC740"/>
          <w:sz w:val="40"/>
          <w:szCs w:val="40"/>
          <w:lang w:val="en-GB"/>
        </w:rPr>
      </w:pPr>
      <w:r w:rsidRPr="00B8357A">
        <w:rPr>
          <w:rFonts w:ascii="Arial" w:hAnsi="Arial" w:cs="Arial"/>
          <w:b/>
          <w:bCs/>
          <w:color w:val="8CC740"/>
          <w:sz w:val="40"/>
          <w:szCs w:val="40"/>
          <w:lang w:val="en-GB"/>
        </w:rPr>
        <w:t>Coaching &amp; Leading like a Corporate Athlete</w:t>
      </w:r>
    </w:p>
    <w:p w14:paraId="7787C4E2" w14:textId="77777777" w:rsidR="00B8357A" w:rsidRPr="008D2045" w:rsidRDefault="00B8357A" w:rsidP="00B8357A">
      <w:pPr>
        <w:rPr>
          <w:rFonts w:ascii="Arial" w:hAnsi="Arial" w:cs="Arial"/>
        </w:rPr>
      </w:pPr>
    </w:p>
    <w:p w14:paraId="798EA322" w14:textId="06C3DFD2" w:rsidR="00B8357A" w:rsidRDefault="00B8357A" w:rsidP="00B8357A">
      <w:pPr>
        <w:rPr>
          <w:rFonts w:ascii="Arial" w:hAnsi="Arial" w:cs="Arial"/>
          <w:b/>
          <w:bCs/>
          <w:color w:val="8CC740"/>
          <w:sz w:val="22"/>
          <w:szCs w:val="22"/>
          <w:lang w:val="en-GB"/>
        </w:rPr>
      </w:pPr>
      <w:r w:rsidRPr="00B8357A">
        <w:rPr>
          <w:rFonts w:ascii="Arial" w:hAnsi="Arial" w:cs="Arial"/>
          <w:b/>
          <w:bCs/>
          <w:color w:val="8CC740"/>
          <w:sz w:val="22"/>
          <w:szCs w:val="22"/>
          <w:lang w:val="en-GB"/>
        </w:rPr>
        <w:t>What if leadership worked like elite sport - where feedback is constant, improvement is expected, and the goal is to unlock potential in every player?</w:t>
      </w:r>
    </w:p>
    <w:p w14:paraId="236E24E0" w14:textId="77777777" w:rsidR="00B8357A" w:rsidRPr="00F224E5" w:rsidRDefault="00B8357A" w:rsidP="00B8357A">
      <w:pPr>
        <w:rPr>
          <w:rFonts w:ascii="Arial" w:hAnsi="Arial" w:cs="Arial"/>
          <w:sz w:val="22"/>
          <w:szCs w:val="22"/>
          <w:lang w:val="en-GB"/>
        </w:rPr>
      </w:pPr>
    </w:p>
    <w:p w14:paraId="412BD420" w14:textId="7714518C" w:rsidR="00182B35" w:rsidRDefault="00182B35" w:rsidP="00182B35">
      <w:pPr>
        <w:rPr>
          <w:rFonts w:ascii="Arial" w:hAnsi="Arial" w:cs="Arial"/>
          <w:sz w:val="22"/>
          <w:szCs w:val="22"/>
          <w:lang w:val="en-GB"/>
        </w:rPr>
      </w:pPr>
      <w:r w:rsidRPr="00182B35">
        <w:rPr>
          <w:rFonts w:ascii="Arial" w:hAnsi="Arial" w:cs="Arial"/>
          <w:sz w:val="22"/>
          <w:szCs w:val="22"/>
          <w:lang w:val="en-GB"/>
        </w:rPr>
        <w:t>Most leaders are time-poor, under pressure, and stretched between priorities. Coaching often becomes a checkbox, not a competitive advantage. Coaching and Leading Like a Corporate Athlete brings a new lens to leadership, one grounded in the proven systems of high-performance sport. Ezio shows leaders how to turn everyday interactions into moments that drive engagement, growth, and performance.</w:t>
      </w:r>
    </w:p>
    <w:p w14:paraId="61896703" w14:textId="77777777" w:rsidR="00182B35" w:rsidRPr="00182B35" w:rsidRDefault="00182B35" w:rsidP="00182B35">
      <w:pPr>
        <w:rPr>
          <w:rFonts w:ascii="Arial" w:hAnsi="Arial" w:cs="Arial"/>
          <w:sz w:val="22"/>
          <w:szCs w:val="22"/>
          <w:lang w:val="en-GB"/>
        </w:rPr>
      </w:pPr>
    </w:p>
    <w:p w14:paraId="3AAB16DE" w14:textId="6F41C15E" w:rsidR="00B8357A" w:rsidRDefault="00182B35" w:rsidP="00182B35">
      <w:pPr>
        <w:rPr>
          <w:rFonts w:ascii="Arial" w:hAnsi="Arial" w:cs="Arial"/>
          <w:sz w:val="22"/>
          <w:szCs w:val="22"/>
          <w:lang w:val="en-GB"/>
        </w:rPr>
      </w:pPr>
      <w:r w:rsidRPr="00182B35">
        <w:rPr>
          <w:rFonts w:ascii="Arial" w:hAnsi="Arial" w:cs="Arial"/>
          <w:sz w:val="22"/>
          <w:szCs w:val="22"/>
          <w:lang w:val="en-GB"/>
        </w:rPr>
        <w:t xml:space="preserve">With over two decades working across elite sport and business, Ezio has partnered with English Premier League clubs, the </w:t>
      </w:r>
      <w:proofErr w:type="spellStart"/>
      <w:r w:rsidRPr="00182B35">
        <w:rPr>
          <w:rFonts w:ascii="Arial" w:hAnsi="Arial" w:cs="Arial"/>
          <w:sz w:val="22"/>
          <w:szCs w:val="22"/>
          <w:lang w:val="en-GB"/>
        </w:rPr>
        <w:t>Matildas</w:t>
      </w:r>
      <w:proofErr w:type="spellEnd"/>
      <w:r w:rsidRPr="00182B35">
        <w:rPr>
          <w:rFonts w:ascii="Arial" w:hAnsi="Arial" w:cs="Arial"/>
          <w:sz w:val="22"/>
          <w:szCs w:val="22"/>
          <w:lang w:val="en-GB"/>
        </w:rPr>
        <w:t xml:space="preserve">, and UCI cycling teams, alongside corporate giants like Amazon and Cisco, </w:t>
      </w:r>
      <w:proofErr w:type="gramStart"/>
      <w:r w:rsidRPr="00182B35">
        <w:rPr>
          <w:rFonts w:ascii="Arial" w:hAnsi="Arial" w:cs="Arial"/>
          <w:sz w:val="22"/>
          <w:szCs w:val="22"/>
          <w:lang w:val="en-GB"/>
        </w:rPr>
        <w:t>Through</w:t>
      </w:r>
      <w:proofErr w:type="gramEnd"/>
      <w:r w:rsidRPr="00182B35">
        <w:rPr>
          <w:rFonts w:ascii="Arial" w:hAnsi="Arial" w:cs="Arial"/>
          <w:sz w:val="22"/>
          <w:szCs w:val="22"/>
          <w:lang w:val="en-GB"/>
        </w:rPr>
        <w:t xml:space="preserve"> these experiences, he's seen what world-class coaches do differently, and how their methods can transform leadership in business.</w:t>
      </w:r>
    </w:p>
    <w:p w14:paraId="48A426D6" w14:textId="77777777" w:rsidR="00182B35" w:rsidRDefault="00182B35" w:rsidP="00182B35">
      <w:pPr>
        <w:rPr>
          <w:rFonts w:ascii="Arial" w:hAnsi="Arial" w:cs="Arial"/>
          <w:sz w:val="22"/>
          <w:szCs w:val="22"/>
          <w:lang w:val="en-GB"/>
        </w:rPr>
      </w:pPr>
    </w:p>
    <w:p w14:paraId="50991ED0" w14:textId="77777777" w:rsidR="00B8357A" w:rsidRDefault="00B8357A" w:rsidP="00B8357A">
      <w:pPr>
        <w:rPr>
          <w:rFonts w:ascii="Arial" w:hAnsi="Arial" w:cs="Arial"/>
          <w:sz w:val="22"/>
          <w:szCs w:val="22"/>
          <w:lang w:val="en-GB"/>
        </w:rPr>
      </w:pPr>
    </w:p>
    <w:p w14:paraId="1D3FE376" w14:textId="4EC602CD" w:rsidR="00B8357A" w:rsidRDefault="00B8357A" w:rsidP="00B8357A">
      <w:r>
        <w:rPr>
          <w:noProof/>
        </w:rPr>
        <mc:AlternateContent>
          <mc:Choice Requires="wps">
            <w:drawing>
              <wp:inline distT="0" distB="0" distL="0" distR="0" wp14:anchorId="79809355" wp14:editId="6D9348DD">
                <wp:extent cx="6087745" cy="1336431"/>
                <wp:effectExtent l="0" t="0" r="8255" b="10160"/>
                <wp:docPr id="2366805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1336431"/>
                        </a:xfrm>
                        <a:prstGeom prst="roundRect">
                          <a:avLst>
                            <a:gd name="adj" fmla="val 12986"/>
                          </a:avLst>
                        </a:prstGeom>
                        <a:solidFill>
                          <a:srgbClr val="082B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859DC" w14:textId="77777777" w:rsidR="00B8357A" w:rsidRPr="00F224E5" w:rsidRDefault="00B8357A" w:rsidP="00B8357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Theme="minorHAnsi" w:hAnsi="Helvetica" w:cs="Helvetica"/>
                                <w:b/>
                                <w:bCs/>
                                <w:color w:val="8CC7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224E5">
                              <w:rPr>
                                <w:rFonts w:ascii="Helvetica" w:eastAsiaTheme="minorHAnsi" w:hAnsi="Helvetica" w:cs="Helvetica"/>
                                <w:b/>
                                <w:bCs/>
                                <w:color w:val="8CC7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THIS KEYNOTE WILL:</w:t>
                            </w:r>
                          </w:p>
                          <w:p w14:paraId="354C4003" w14:textId="77777777" w:rsidR="00B8357A" w:rsidRPr="00F224E5" w:rsidRDefault="00B8357A" w:rsidP="00B8357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2C4743B" w14:textId="35E73C9C" w:rsidR="00182B35" w:rsidRPr="00182B35" w:rsidRDefault="00B8357A" w:rsidP="00182B3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0" w:firstLine="0"/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224E5">
                              <w:rPr>
                                <w:rFonts w:ascii="Calibri" w:eastAsiaTheme="minorHAnsi" w:hAnsi="Calibri" w:cs="Calibr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﻿﻿</w:t>
                            </w:r>
                            <w:r w:rsidR="00182B35" w:rsidRPr="00182B35"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Show leaders how to apply elite coaching principles to business performance.</w:t>
                            </w:r>
                          </w:p>
                          <w:p w14:paraId="45ABB8BA" w14:textId="77777777" w:rsidR="00182B35" w:rsidRPr="00182B35" w:rsidRDefault="00182B35" w:rsidP="00182B3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0" w:firstLine="0"/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82B35">
                              <w:rPr>
                                <w:rFonts w:ascii="Calibri" w:eastAsiaTheme="minorHAnsi" w:hAnsi="Calibri" w:cs="Calibr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﻿﻿</w:t>
                            </w:r>
                            <w:r w:rsidRPr="00182B35"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Demonstrate how to build trust, clarity, and accountability within teams.</w:t>
                            </w:r>
                          </w:p>
                          <w:p w14:paraId="67DA8160" w14:textId="77777777" w:rsidR="00182B35" w:rsidRPr="00182B35" w:rsidRDefault="00182B35" w:rsidP="00182B3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0" w:firstLine="0"/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82B35">
                              <w:rPr>
                                <w:rFonts w:ascii="Calibri" w:eastAsiaTheme="minorHAnsi" w:hAnsi="Calibri" w:cs="Calibr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﻿﻿</w:t>
                            </w:r>
                            <w:r w:rsidRPr="00182B35"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Challenge traditional "performance management" and replace it with a coaching culture.</w:t>
                            </w:r>
                          </w:p>
                          <w:p w14:paraId="44A22D7F" w14:textId="77777777" w:rsidR="00182B35" w:rsidRPr="00182B35" w:rsidRDefault="00182B35" w:rsidP="00182B3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0" w:firstLine="0"/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82B35">
                              <w:rPr>
                                <w:rFonts w:ascii="Calibri" w:eastAsiaTheme="minorHAnsi" w:hAnsi="Calibri" w:cs="Calibr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﻿﻿</w:t>
                            </w:r>
                            <w:r w:rsidRPr="00182B35"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Reveal practical tools for feedback, growth conversations, and motivation.</w:t>
                            </w:r>
                          </w:p>
                          <w:p w14:paraId="4B7B1F01" w14:textId="3928B018" w:rsidR="00B8357A" w:rsidRPr="00F224E5" w:rsidRDefault="00182B35" w:rsidP="00182B3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182B35">
                              <w:rPr>
                                <w:rFonts w:ascii="Calibri" w:eastAsiaTheme="minorHAnsi" w:hAnsi="Calibri" w:cs="Calibr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﻿﻿</w:t>
                            </w:r>
                            <w:r w:rsidRPr="00182B35"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Inspire leaders to develop people the way elite coaches develop athletes - with purpose and</w:t>
                            </w:r>
                            <w:r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182B35"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precision.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809355" id="_x0000_s1028" style="width:479.35pt;height:10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851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" fillcolor="#082b46" strokeweight=".5pt">
                <v:textbox>
                  <w:txbxContent>
                    <w:p w14:paraId="636859DC" w14:textId="77777777" w:rsidR="00B8357A" w:rsidRPr="00F224E5" w:rsidRDefault="00B8357A" w:rsidP="00B8357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eastAsiaTheme="minorHAnsi" w:hAnsi="Helvetica" w:cs="Helvetica"/>
                          <w:b/>
                          <w:bCs/>
                          <w:color w:val="8CC740"/>
                          <w:kern w:val="0"/>
                          <w:sz w:val="18"/>
                          <w:szCs w:val="18"/>
                          <w:lang w:val="en-GB"/>
                        </w:rPr>
                      </w:pPr>
                      <w:r w:rsidRPr="00F224E5">
                        <w:rPr>
                          <w:rFonts w:ascii="Helvetica" w:eastAsiaTheme="minorHAnsi" w:hAnsi="Helvetica" w:cs="Helvetica"/>
                          <w:b/>
                          <w:bCs/>
                          <w:color w:val="8CC740"/>
                          <w:kern w:val="0"/>
                          <w:sz w:val="18"/>
                          <w:szCs w:val="18"/>
                          <w:lang w:val="en-GB"/>
                        </w:rPr>
                        <w:t>THIS KEYNOTE WILL:</w:t>
                      </w:r>
                    </w:p>
                    <w:p w14:paraId="354C4003" w14:textId="77777777" w:rsidR="00B8357A" w:rsidRPr="00F224E5" w:rsidRDefault="00B8357A" w:rsidP="00B8357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</w:pPr>
                    </w:p>
                    <w:p w14:paraId="02C4743B" w14:textId="35E73C9C" w:rsidR="00182B35" w:rsidRPr="00182B35" w:rsidRDefault="00B8357A" w:rsidP="00182B3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0" w:firstLine="0"/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</w:pPr>
                      <w:r w:rsidRPr="00F224E5">
                        <w:rPr>
                          <w:rFonts w:ascii="Calibri" w:eastAsiaTheme="minorHAnsi" w:hAnsi="Calibri" w:cs="Calibri"/>
                          <w:kern w:val="0"/>
                          <w:sz w:val="18"/>
                          <w:szCs w:val="18"/>
                          <w:lang w:val="en-GB"/>
                        </w:rPr>
                        <w:t>﻿﻿</w:t>
                      </w:r>
                      <w:r w:rsidR="00182B35" w:rsidRPr="00182B35"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>Show leaders how to apply elite coaching principles to business performance.</w:t>
                      </w:r>
                    </w:p>
                    <w:p w14:paraId="45ABB8BA" w14:textId="77777777" w:rsidR="00182B35" w:rsidRPr="00182B35" w:rsidRDefault="00182B35" w:rsidP="00182B3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0" w:firstLine="0"/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</w:pPr>
                      <w:r w:rsidRPr="00182B35">
                        <w:rPr>
                          <w:rFonts w:ascii="Calibri" w:eastAsiaTheme="minorHAnsi" w:hAnsi="Calibri" w:cs="Calibri"/>
                          <w:kern w:val="0"/>
                          <w:sz w:val="18"/>
                          <w:szCs w:val="18"/>
                          <w:lang w:val="en-GB"/>
                        </w:rPr>
                        <w:t>﻿﻿</w:t>
                      </w:r>
                      <w:r w:rsidRPr="00182B35"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>Demonstrate how to build trust, clarity, and accountability within teams.</w:t>
                      </w:r>
                    </w:p>
                    <w:p w14:paraId="67DA8160" w14:textId="77777777" w:rsidR="00182B35" w:rsidRPr="00182B35" w:rsidRDefault="00182B35" w:rsidP="00182B3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0" w:firstLine="0"/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</w:pPr>
                      <w:r w:rsidRPr="00182B35">
                        <w:rPr>
                          <w:rFonts w:ascii="Calibri" w:eastAsiaTheme="minorHAnsi" w:hAnsi="Calibri" w:cs="Calibri"/>
                          <w:kern w:val="0"/>
                          <w:sz w:val="18"/>
                          <w:szCs w:val="18"/>
                          <w:lang w:val="en-GB"/>
                        </w:rPr>
                        <w:t>﻿﻿</w:t>
                      </w:r>
                      <w:r w:rsidRPr="00182B35"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>Challenge traditional "performance management" and replace it with a coaching culture.</w:t>
                      </w:r>
                    </w:p>
                    <w:p w14:paraId="44A22D7F" w14:textId="77777777" w:rsidR="00182B35" w:rsidRPr="00182B35" w:rsidRDefault="00182B35" w:rsidP="00182B3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0" w:firstLine="0"/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</w:pPr>
                      <w:r w:rsidRPr="00182B35">
                        <w:rPr>
                          <w:rFonts w:ascii="Calibri" w:eastAsiaTheme="minorHAnsi" w:hAnsi="Calibri" w:cs="Calibri"/>
                          <w:kern w:val="0"/>
                          <w:sz w:val="18"/>
                          <w:szCs w:val="18"/>
                          <w:lang w:val="en-GB"/>
                        </w:rPr>
                        <w:t>﻿﻿</w:t>
                      </w:r>
                      <w:r w:rsidRPr="00182B35"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>Reveal practical tools for feedback, growth conversations, and motivation.</w:t>
                      </w:r>
                    </w:p>
                    <w:p w14:paraId="4B7B1F01" w14:textId="3928B018" w:rsidR="00B8357A" w:rsidRPr="00F224E5" w:rsidRDefault="00182B35" w:rsidP="00182B3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182B35">
                        <w:rPr>
                          <w:rFonts w:ascii="Calibri" w:eastAsiaTheme="minorHAnsi" w:hAnsi="Calibri" w:cs="Calibri"/>
                          <w:kern w:val="0"/>
                          <w:sz w:val="18"/>
                          <w:szCs w:val="18"/>
                          <w:lang w:val="en-GB"/>
                        </w:rPr>
                        <w:t>﻿﻿</w:t>
                      </w:r>
                      <w:r w:rsidRPr="00182B35"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>Inspire leaders to develop people the way elite coaches develop athletes - with purpose and</w:t>
                      </w:r>
                      <w:r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182B35"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>precision.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38C9622" w14:textId="5093855D" w:rsidR="00B8357A" w:rsidRDefault="00B8357A" w:rsidP="00F224E5"/>
    <w:sectPr w:rsidR="00B8357A" w:rsidSect="00F224E5">
      <w:headerReference w:type="default" r:id="rId7"/>
      <w:footerReference w:type="default" r:id="rId8"/>
      <w:pgSz w:w="11906" w:h="16838"/>
      <w:pgMar w:top="1986" w:right="1110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941D" w14:textId="77777777" w:rsidR="009523B8" w:rsidRDefault="009523B8" w:rsidP="00DF5CB3">
      <w:r>
        <w:separator/>
      </w:r>
    </w:p>
  </w:endnote>
  <w:endnote w:type="continuationSeparator" w:id="0">
    <w:p w14:paraId="4EDB364C" w14:textId="77777777" w:rsidR="009523B8" w:rsidRDefault="009523B8" w:rsidP="00DF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9B41" w14:textId="500D8CE9" w:rsidR="00DF5CB3" w:rsidRDefault="00DF5C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3B132" wp14:editId="56C1CB1B">
              <wp:simplePos x="0" y="0"/>
              <wp:positionH relativeFrom="column">
                <wp:posOffset>-203200</wp:posOffset>
              </wp:positionH>
              <wp:positionV relativeFrom="paragraph">
                <wp:posOffset>-529540</wp:posOffset>
              </wp:positionV>
              <wp:extent cx="2649415" cy="812800"/>
              <wp:effectExtent l="0" t="0" r="0" b="0"/>
              <wp:wrapNone/>
              <wp:docPr id="119173150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9415" cy="81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069D40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Ezio Mormile</w:t>
                          </w:r>
                        </w:p>
                        <w:p w14:paraId="1ECB7944" w14:textId="77777777" w:rsidR="00DF5CB3" w:rsidRPr="00DF5CB3" w:rsidRDefault="00DF5CB3" w:rsidP="00DF5CB3">
                          <w:pPr>
                            <w:pStyle w:val="BasicParagraph"/>
                            <w:spacing w:after="113"/>
                            <w:rPr>
                              <w:rFonts w:ascii="Arial" w:hAnsi="Arial" w:cs="Arial"/>
                              <w:i/>
                              <w:i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Mindset, Leadership &amp; Performance Coach</w:t>
                          </w:r>
                        </w:p>
                        <w:p w14:paraId="7EF7F772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color w:val="8DC640"/>
                              <w:sz w:val="13"/>
                              <w:szCs w:val="13"/>
                            </w:rPr>
                            <w:t>p:</w:t>
                          </w: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+61 418 211 086</w:t>
                          </w:r>
                        </w:p>
                        <w:p w14:paraId="09DCD724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color w:val="8DC640"/>
                              <w:sz w:val="13"/>
                              <w:szCs w:val="13"/>
                            </w:rPr>
                            <w:t>e:</w:t>
                          </w: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corporateathlete@ezio.com.au</w:t>
                          </w:r>
                        </w:p>
                        <w:p w14:paraId="783623F7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color w:val="8DC640"/>
                              <w:sz w:val="13"/>
                              <w:szCs w:val="13"/>
                            </w:rPr>
                            <w:t>w:</w:t>
                          </w: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ezio.com.au</w:t>
                          </w:r>
                        </w:p>
                        <w:p w14:paraId="7557D337" w14:textId="77777777" w:rsidR="00DF5CB3" w:rsidRPr="00DF5CB3" w:rsidRDefault="00DF5CB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3B1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16pt;margin-top:-41.7pt;width:208.6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" filled="f" stroked="f" strokeweight=".5pt">
              <v:textbox>
                <w:txbxContent>
                  <w:p w14:paraId="3E069D40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Ezio Mormile</w:t>
                    </w:r>
                  </w:p>
                  <w:p w14:paraId="1ECB7944" w14:textId="77777777" w:rsidR="00DF5CB3" w:rsidRPr="00DF5CB3" w:rsidRDefault="00DF5CB3" w:rsidP="00DF5CB3">
                    <w:pPr>
                      <w:pStyle w:val="BasicParagraph"/>
                      <w:spacing w:after="113"/>
                      <w:rPr>
                        <w:rFonts w:ascii="Arial" w:hAnsi="Arial" w:cs="Arial"/>
                        <w:i/>
                        <w:i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i/>
                        <w:iCs/>
                        <w:sz w:val="13"/>
                        <w:szCs w:val="13"/>
                      </w:rPr>
                      <w:t>Mindset, Leadership &amp; Performance Coach</w:t>
                    </w:r>
                  </w:p>
                  <w:p w14:paraId="7EF7F772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color w:val="8DC640"/>
                        <w:sz w:val="13"/>
                        <w:szCs w:val="13"/>
                      </w:rPr>
                      <w:t>p:</w:t>
                    </w: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+61 418 211 086</w:t>
                    </w:r>
                  </w:p>
                  <w:p w14:paraId="09DCD724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color w:val="8DC640"/>
                        <w:sz w:val="13"/>
                        <w:szCs w:val="13"/>
                      </w:rPr>
                      <w:t>e:</w:t>
                    </w: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corporateathlete@ezio.com.au</w:t>
                    </w:r>
                  </w:p>
                  <w:p w14:paraId="783623F7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color w:val="8DC640"/>
                        <w:sz w:val="13"/>
                        <w:szCs w:val="13"/>
                      </w:rPr>
                      <w:t>w:</w:t>
                    </w: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ezio.com.au</w:t>
                    </w:r>
                  </w:p>
                  <w:p w14:paraId="7557D337" w14:textId="77777777" w:rsidR="00DF5CB3" w:rsidRPr="00DF5CB3" w:rsidRDefault="00DF5CB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E517" w14:textId="77777777" w:rsidR="009523B8" w:rsidRDefault="009523B8" w:rsidP="00DF5CB3">
      <w:r>
        <w:separator/>
      </w:r>
    </w:p>
  </w:footnote>
  <w:footnote w:type="continuationSeparator" w:id="0">
    <w:p w14:paraId="465D4807" w14:textId="77777777" w:rsidR="009523B8" w:rsidRDefault="009523B8" w:rsidP="00DF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8C81" w14:textId="0B1F95E5" w:rsidR="00DF5CB3" w:rsidRDefault="00DF5C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C61615" wp14:editId="7D13AB5B">
          <wp:simplePos x="0" y="0"/>
          <wp:positionH relativeFrom="column">
            <wp:posOffset>-780952</wp:posOffset>
          </wp:positionH>
          <wp:positionV relativeFrom="paragraph">
            <wp:posOffset>-465211</wp:posOffset>
          </wp:positionV>
          <wp:extent cx="7620000" cy="10770453"/>
          <wp:effectExtent l="0" t="0" r="0" b="0"/>
          <wp:wrapNone/>
          <wp:docPr id="17968101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8101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0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5D4499"/>
    <w:multiLevelType w:val="hybridMultilevel"/>
    <w:tmpl w:val="CA70A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89060">
    <w:abstractNumId w:val="0"/>
  </w:num>
  <w:num w:numId="2" w16cid:durableId="41779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B3"/>
    <w:rsid w:val="00061EC9"/>
    <w:rsid w:val="00182B35"/>
    <w:rsid w:val="00286A37"/>
    <w:rsid w:val="00463D2A"/>
    <w:rsid w:val="00653775"/>
    <w:rsid w:val="006B0E13"/>
    <w:rsid w:val="009523B8"/>
    <w:rsid w:val="00AF012E"/>
    <w:rsid w:val="00B163AF"/>
    <w:rsid w:val="00B8357A"/>
    <w:rsid w:val="00DF5CB3"/>
    <w:rsid w:val="00F224E5"/>
    <w:rsid w:val="00F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338AC"/>
  <w15:chartTrackingRefBased/>
  <w15:docId w15:val="{5E95D011-7563-AF43-99BA-1905F893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C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CB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F5C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CB3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DF5CB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  <w:lang w:val="en-US"/>
    </w:rPr>
  </w:style>
  <w:style w:type="character" w:styleId="Emphasis">
    <w:name w:val="Emphasis"/>
    <w:basedOn w:val="DefaultParagraphFont"/>
    <w:uiPriority w:val="20"/>
    <w:qFormat/>
    <w:rsid w:val="00DF5CB3"/>
    <w:rPr>
      <w:i/>
      <w:iCs/>
    </w:rPr>
  </w:style>
  <w:style w:type="paragraph" w:styleId="ListParagraph">
    <w:name w:val="List Paragraph"/>
    <w:basedOn w:val="Normal"/>
    <w:uiPriority w:val="34"/>
    <w:qFormat/>
    <w:rsid w:val="00B8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Brown</dc:creator>
  <cp:keywords/>
  <dc:description/>
  <cp:lastModifiedBy>Julian Brown</cp:lastModifiedBy>
  <cp:revision>2</cp:revision>
  <dcterms:created xsi:type="dcterms:W3CDTF">2026-01-23T02:15:00Z</dcterms:created>
  <dcterms:modified xsi:type="dcterms:W3CDTF">2026-01-23T02:15:00Z</dcterms:modified>
</cp:coreProperties>
</file>