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0509" w14:textId="192F1556" w:rsidR="00DF5CB3" w:rsidRPr="006B0E13" w:rsidRDefault="00F224E5" w:rsidP="00F224E5">
      <w:pPr>
        <w:rPr>
          <w:rFonts w:ascii="Arial" w:hAnsi="Arial" w:cs="Arial"/>
          <w:b/>
          <w:bCs/>
          <w:color w:val="FFFFFF" w:themeColor="background1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FFFFFF" w:themeColor="background1"/>
          <w:sz w:val="36"/>
          <w:szCs w:val="36"/>
          <w:lang w:val="en-US"/>
        </w:rPr>
        <w:t>Keynote Topics</w:t>
      </w:r>
    </w:p>
    <w:p w14:paraId="152CD1C3" w14:textId="48BF0BCD" w:rsidR="00DF5CB3" w:rsidRDefault="00DF5CB3" w:rsidP="00DF5CB3"/>
    <w:p w14:paraId="6B754A0E" w14:textId="46E19411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5A5C33B2" w14:textId="25FBCBE2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303E4DE5" w14:textId="18A86B2D" w:rsidR="006B0E13" w:rsidRPr="00F224E5" w:rsidRDefault="006B0E13" w:rsidP="00DF5CB3">
      <w:pPr>
        <w:rPr>
          <w:rFonts w:ascii="Arial" w:hAnsi="Arial" w:cs="Arial"/>
          <w:b/>
          <w:bCs/>
          <w:color w:val="8CC740"/>
          <w:sz w:val="40"/>
          <w:szCs w:val="40"/>
        </w:rPr>
      </w:pPr>
    </w:p>
    <w:p w14:paraId="1B3AAA2A" w14:textId="467030F4" w:rsidR="00B8357A" w:rsidRDefault="00B8357A" w:rsidP="00B8357A">
      <w:pPr>
        <w:rPr>
          <w:rFonts w:ascii="Arial" w:hAnsi="Arial" w:cs="Arial"/>
          <w:b/>
          <w:bCs/>
          <w:color w:val="8CC740"/>
          <w:sz w:val="40"/>
          <w:szCs w:val="40"/>
          <w:lang w:val="en-GB"/>
        </w:rPr>
      </w:pPr>
      <w:r w:rsidRPr="00B8357A">
        <w:rPr>
          <w:rFonts w:ascii="Arial" w:hAnsi="Arial" w:cs="Arial"/>
          <w:b/>
          <w:bCs/>
          <w:color w:val="8CC740"/>
          <w:sz w:val="40"/>
          <w:szCs w:val="40"/>
          <w:lang w:val="en-GB"/>
        </w:rPr>
        <w:t>Selling is a Sport - A Contact Sport &amp; A Team Sport</w:t>
      </w:r>
    </w:p>
    <w:p w14:paraId="01E8C72F" w14:textId="77777777" w:rsidR="00B8357A" w:rsidRPr="008D2045" w:rsidRDefault="00B8357A" w:rsidP="00B8357A">
      <w:pPr>
        <w:rPr>
          <w:rFonts w:ascii="Arial" w:hAnsi="Arial" w:cs="Arial"/>
        </w:rPr>
      </w:pPr>
    </w:p>
    <w:p w14:paraId="240FEAAA" w14:textId="77777777" w:rsidR="00B8357A" w:rsidRPr="00B8357A" w:rsidRDefault="00B8357A" w:rsidP="00B8357A">
      <w:pPr>
        <w:rPr>
          <w:rFonts w:ascii="Arial" w:hAnsi="Arial" w:cs="Arial"/>
          <w:b/>
          <w:bCs/>
          <w:color w:val="8CC740"/>
          <w:sz w:val="22"/>
          <w:szCs w:val="22"/>
          <w:lang w:val="en-GB"/>
        </w:rPr>
      </w:pPr>
      <w:r w:rsidRPr="00B8357A">
        <w:rPr>
          <w:rFonts w:ascii="Arial" w:hAnsi="Arial" w:cs="Arial"/>
          <w:b/>
          <w:bCs/>
          <w:color w:val="8CC740"/>
          <w:sz w:val="22"/>
          <w:szCs w:val="22"/>
          <w:lang w:val="en-GB"/>
        </w:rPr>
        <w:t>Dan Pink reminds us that we are all in Sales, and in sales, like sport, no one wins alone. Every deal, every play, and every conversation counts - and your team's mindset makes the difference.</w:t>
      </w:r>
    </w:p>
    <w:p w14:paraId="4AFE2AD4" w14:textId="77777777" w:rsidR="00B8357A" w:rsidRPr="00F224E5" w:rsidRDefault="00B8357A" w:rsidP="00B8357A">
      <w:pPr>
        <w:rPr>
          <w:rFonts w:ascii="Arial" w:hAnsi="Arial" w:cs="Arial"/>
          <w:sz w:val="22"/>
          <w:szCs w:val="22"/>
          <w:lang w:val="en-GB"/>
        </w:rPr>
      </w:pPr>
    </w:p>
    <w:p w14:paraId="68D6D5C0" w14:textId="77777777" w:rsidR="00B8357A" w:rsidRPr="00B8357A" w:rsidRDefault="00B8357A" w:rsidP="00B8357A">
      <w:pPr>
        <w:rPr>
          <w:rFonts w:ascii="Arial" w:hAnsi="Arial" w:cs="Arial"/>
          <w:sz w:val="22"/>
          <w:szCs w:val="22"/>
          <w:lang w:val="en-GB"/>
        </w:rPr>
      </w:pPr>
      <w:r w:rsidRPr="00B8357A">
        <w:rPr>
          <w:rFonts w:ascii="Arial" w:hAnsi="Arial" w:cs="Arial"/>
          <w:sz w:val="22"/>
          <w:szCs w:val="22"/>
          <w:lang w:val="en-GB"/>
        </w:rPr>
        <w:t>Buyers are better informed &amp; harder to engage. Competitors are hungrier, while targets keep rising. 'Selling is a Sport- A Contact Sport and a Team Sport' equips your people with the mindset to turn up to win &amp; the skillset and toolset to execute under pressure.</w:t>
      </w:r>
    </w:p>
    <w:p w14:paraId="14D31C51" w14:textId="5DF29663" w:rsidR="00B8357A" w:rsidRDefault="00B8357A" w:rsidP="00B8357A">
      <w:pPr>
        <w:rPr>
          <w:rFonts w:ascii="Arial" w:hAnsi="Arial" w:cs="Arial"/>
          <w:sz w:val="22"/>
          <w:szCs w:val="22"/>
          <w:lang w:val="en-GB"/>
        </w:rPr>
      </w:pPr>
      <w:r w:rsidRPr="00B8357A">
        <w:rPr>
          <w:rFonts w:ascii="Arial" w:hAnsi="Arial" w:cs="Arial"/>
          <w:sz w:val="22"/>
          <w:szCs w:val="22"/>
          <w:lang w:val="en-GB"/>
        </w:rPr>
        <w:t>Thinking, walking, &amp; talking like Corporate Athletes gives teams the energy and insights to achieve and sustain high performance.</w:t>
      </w:r>
    </w:p>
    <w:p w14:paraId="3E8047F4" w14:textId="77777777" w:rsidR="00B8357A" w:rsidRPr="00B8357A" w:rsidRDefault="00B8357A" w:rsidP="00B8357A">
      <w:pPr>
        <w:rPr>
          <w:rFonts w:ascii="Arial" w:hAnsi="Arial" w:cs="Arial"/>
          <w:sz w:val="22"/>
          <w:szCs w:val="22"/>
          <w:lang w:val="en-GB"/>
        </w:rPr>
      </w:pPr>
    </w:p>
    <w:p w14:paraId="654C9062" w14:textId="01F202AE" w:rsidR="00B8357A" w:rsidRDefault="00B8357A" w:rsidP="00B8357A">
      <w:pPr>
        <w:rPr>
          <w:rFonts w:ascii="Arial" w:hAnsi="Arial" w:cs="Arial"/>
          <w:sz w:val="22"/>
          <w:szCs w:val="22"/>
          <w:lang w:val="en-GB"/>
        </w:rPr>
      </w:pPr>
      <w:r w:rsidRPr="00B8357A">
        <w:rPr>
          <w:rFonts w:ascii="Arial" w:hAnsi="Arial" w:cs="Arial"/>
          <w:sz w:val="22"/>
          <w:szCs w:val="22"/>
          <w:lang w:val="en-GB"/>
        </w:rPr>
        <w:t xml:space="preserve">Audiences will feel like they're on the sidelines of the world's biggest games as Ezio shares stories from the last decade working with elite athletes &amp; coaches from the English Premier League, the </w:t>
      </w:r>
      <w:proofErr w:type="spellStart"/>
      <w:r w:rsidRPr="00B8357A">
        <w:rPr>
          <w:rFonts w:ascii="Arial" w:hAnsi="Arial" w:cs="Arial"/>
          <w:sz w:val="22"/>
          <w:szCs w:val="22"/>
          <w:lang w:val="en-GB"/>
        </w:rPr>
        <w:t>Matildas</w:t>
      </w:r>
      <w:proofErr w:type="spellEnd"/>
      <w:r w:rsidRPr="00B8357A">
        <w:rPr>
          <w:rFonts w:ascii="Arial" w:hAnsi="Arial" w:cs="Arial"/>
          <w:sz w:val="22"/>
          <w:szCs w:val="22"/>
          <w:lang w:val="en-GB"/>
        </w:rPr>
        <w:t xml:space="preserve"> &amp; UCI cycling. Drawing on his experience leading &amp; coaching global sales teams on strategic sales, Ezio introduces practical, proven tools to help your team get </w:t>
      </w:r>
      <w:proofErr w:type="spellStart"/>
      <w:r w:rsidRPr="00B8357A">
        <w:rPr>
          <w:rFonts w:ascii="Arial" w:hAnsi="Arial" w:cs="Arial"/>
          <w:sz w:val="22"/>
          <w:szCs w:val="22"/>
          <w:lang w:val="en-GB"/>
        </w:rPr>
        <w:t>Matchfit</w:t>
      </w:r>
      <w:proofErr w:type="spellEnd"/>
      <w:r w:rsidRPr="00B8357A">
        <w:rPr>
          <w:rFonts w:ascii="Arial" w:hAnsi="Arial" w:cs="Arial"/>
          <w:sz w:val="22"/>
          <w:szCs w:val="22"/>
          <w:lang w:val="en-GB"/>
        </w:rPr>
        <w:t>.</w:t>
      </w:r>
    </w:p>
    <w:p w14:paraId="0A770F00" w14:textId="77777777" w:rsidR="00B8357A" w:rsidRDefault="00B8357A" w:rsidP="00B8357A">
      <w:pPr>
        <w:rPr>
          <w:rFonts w:ascii="Arial" w:hAnsi="Arial" w:cs="Arial"/>
          <w:sz w:val="22"/>
          <w:szCs w:val="22"/>
          <w:lang w:val="en-GB"/>
        </w:rPr>
      </w:pPr>
    </w:p>
    <w:p w14:paraId="1D3FE376" w14:textId="4EC602CD" w:rsidR="00B8357A" w:rsidRDefault="00B8357A" w:rsidP="00463D2A">
      <w:r>
        <w:rPr>
          <w:noProof/>
        </w:rPr>
        <mc:AlternateContent>
          <mc:Choice Requires="wps">
            <w:drawing>
              <wp:inline distT="0" distB="0" distL="0" distR="0" wp14:anchorId="56DDC4F0" wp14:editId="2F27F66B">
                <wp:extent cx="6087745" cy="1312984"/>
                <wp:effectExtent l="0" t="0" r="8255" b="8255"/>
                <wp:docPr id="4003518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1312984"/>
                        </a:xfrm>
                        <a:prstGeom prst="roundRect">
                          <a:avLst>
                            <a:gd name="adj" fmla="val 12986"/>
                          </a:avLst>
                        </a:prstGeom>
                        <a:solidFill>
                          <a:srgbClr val="082B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98853" w14:textId="77777777" w:rsidR="00B8357A" w:rsidRPr="00F224E5" w:rsidRDefault="00B8357A" w:rsidP="00B835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HAnsi" w:hAnsi="Helvetica" w:cs="Helvetica"/>
                                <w:b/>
                                <w:bCs/>
                                <w:color w:val="8CC7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224E5">
                              <w:rPr>
                                <w:rFonts w:ascii="Helvetica" w:eastAsiaTheme="minorHAnsi" w:hAnsi="Helvetica" w:cs="Helvetica"/>
                                <w:b/>
                                <w:bCs/>
                                <w:color w:val="8CC740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THIS KEYNOTE WILL:</w:t>
                            </w:r>
                          </w:p>
                          <w:p w14:paraId="4ACF9704" w14:textId="77777777" w:rsidR="00B8357A" w:rsidRPr="00F224E5" w:rsidRDefault="00B8357A" w:rsidP="00B835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8966A29" w14:textId="5B5E2F9E" w:rsidR="00B8357A" w:rsidRPr="001E246D" w:rsidRDefault="00B8357A" w:rsidP="001E24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567" w:hanging="142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E246D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E246D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Provide the tools for professionals to apply the 'F' and 'C' words of High Performance &amp; Corporate  Athletes</w:t>
                            </w:r>
                            <w:r w:rsidR="001E246D" w:rsidRPr="001E246D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1E246D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(Focus &amp; Consistency).</w:t>
                            </w:r>
                          </w:p>
                          <w:p w14:paraId="3D7397F6" w14:textId="77777777" w:rsidR="00B8357A" w:rsidRPr="001E246D" w:rsidRDefault="00B8357A" w:rsidP="001E24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567" w:hanging="142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E246D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E246D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Demonstrate practical tools to help better engage, align, and influence key stakeholders and clients.</w:t>
                            </w:r>
                          </w:p>
                          <w:p w14:paraId="169995F5" w14:textId="77777777" w:rsidR="00B8357A" w:rsidRPr="001E246D" w:rsidRDefault="00B8357A" w:rsidP="001E24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567" w:hanging="142"/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E246D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E246D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Illustrate the importance of focusing on the process and not the scoreboard, and tips on how to do this.</w:t>
                            </w:r>
                          </w:p>
                          <w:p w14:paraId="4F302ED5" w14:textId="1D1A8676" w:rsidR="00B8357A" w:rsidRPr="001E246D" w:rsidRDefault="00B8357A" w:rsidP="001E24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567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1E246D">
                              <w:rPr>
                                <w:rFonts w:ascii="Calibri" w:eastAsiaTheme="minorHAnsi" w:hAnsi="Calibri" w:cs="Calibr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﻿﻿</w:t>
                            </w:r>
                            <w:r w:rsidRPr="001E246D">
                              <w:rPr>
                                <w:rFonts w:ascii="Helvetica" w:eastAsiaTheme="minorHAnsi" w:hAnsi="Helvetica" w:cs="Helvetica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Introduce tools used by elite athletes to help professionals turn up with intent and compete with purpose.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6DDC4F0" id="Text Box 3" o:spid="_x0000_s1026" style="width:479.35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851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" fillcolor="#082b46" strokeweight=".5pt">
                <v:textbox>
                  <w:txbxContent>
                    <w:p w14:paraId="09598853" w14:textId="77777777" w:rsidR="00B8357A" w:rsidRPr="00F224E5" w:rsidRDefault="00B8357A" w:rsidP="00B835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eastAsiaTheme="minorHAnsi" w:hAnsi="Helvetica" w:cs="Helvetica"/>
                          <w:b/>
                          <w:bCs/>
                          <w:color w:val="8CC740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F224E5">
                        <w:rPr>
                          <w:rFonts w:ascii="Helvetica" w:eastAsiaTheme="minorHAnsi" w:hAnsi="Helvetica" w:cs="Helvetica"/>
                          <w:b/>
                          <w:bCs/>
                          <w:color w:val="8CC740"/>
                          <w:kern w:val="0"/>
                          <w:sz w:val="18"/>
                          <w:szCs w:val="18"/>
                          <w:lang w:val="en-GB"/>
                        </w:rPr>
                        <w:t>THIS KEYNOTE WILL:</w:t>
                      </w:r>
                    </w:p>
                    <w:p w14:paraId="4ACF9704" w14:textId="77777777" w:rsidR="00B8357A" w:rsidRPr="00F224E5" w:rsidRDefault="00B8357A" w:rsidP="00B835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</w:p>
                    <w:p w14:paraId="78966A29" w14:textId="5B5E2F9E" w:rsidR="00B8357A" w:rsidRPr="001E246D" w:rsidRDefault="00B8357A" w:rsidP="001E24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567" w:hanging="142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1E246D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E246D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Provide the tools for professionals to apply the 'F' and 'C' words of High Performance &amp; Corporate  Athletes</w:t>
                      </w:r>
                      <w:r w:rsidR="001E246D" w:rsidRPr="001E246D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1E246D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(Focus &amp; Consistency).</w:t>
                      </w:r>
                    </w:p>
                    <w:p w14:paraId="3D7397F6" w14:textId="77777777" w:rsidR="00B8357A" w:rsidRPr="001E246D" w:rsidRDefault="00B8357A" w:rsidP="001E24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567" w:hanging="142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1E246D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E246D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Demonstrate practical tools to help better engage, align, and influence key stakeholders and clients.</w:t>
                      </w:r>
                    </w:p>
                    <w:p w14:paraId="169995F5" w14:textId="77777777" w:rsidR="00B8357A" w:rsidRPr="001E246D" w:rsidRDefault="00B8357A" w:rsidP="001E24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567" w:hanging="142"/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</w:pPr>
                      <w:r w:rsidRPr="001E246D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E246D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Illustrate the importance of focusing on the process and not the scoreboard, and tips on how to do this.</w:t>
                      </w:r>
                    </w:p>
                    <w:p w14:paraId="4F302ED5" w14:textId="1D1A8676" w:rsidR="00B8357A" w:rsidRPr="001E246D" w:rsidRDefault="00B8357A" w:rsidP="001E24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567" w:hanging="142"/>
                        <w:rPr>
                          <w:sz w:val="18"/>
                          <w:szCs w:val="18"/>
                        </w:rPr>
                      </w:pPr>
                      <w:r w:rsidRPr="001E246D">
                        <w:rPr>
                          <w:rFonts w:ascii="Calibri" w:eastAsiaTheme="minorHAnsi" w:hAnsi="Calibri" w:cs="Calibri"/>
                          <w:kern w:val="0"/>
                          <w:sz w:val="18"/>
                          <w:szCs w:val="18"/>
                          <w:lang w:val="en-GB"/>
                        </w:rPr>
                        <w:t>﻿﻿</w:t>
                      </w:r>
                      <w:r w:rsidRPr="001E246D">
                        <w:rPr>
                          <w:rFonts w:ascii="Helvetica" w:eastAsiaTheme="minorHAnsi" w:hAnsi="Helvetica" w:cs="Helvetica"/>
                          <w:kern w:val="0"/>
                          <w:sz w:val="18"/>
                          <w:szCs w:val="18"/>
                          <w:lang w:val="en-GB"/>
                        </w:rPr>
                        <w:t>Introduce tools used by elite athletes to help professionals turn up with intent and compete with purpose.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8C9622" w14:textId="5093855D" w:rsidR="00B8357A" w:rsidRDefault="00B8357A" w:rsidP="00F224E5"/>
    <w:sectPr w:rsidR="00B8357A" w:rsidSect="00F224E5">
      <w:headerReference w:type="default" r:id="rId7"/>
      <w:footerReference w:type="default" r:id="rId8"/>
      <w:pgSz w:w="11906" w:h="16838"/>
      <w:pgMar w:top="1986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B5D3" w14:textId="77777777" w:rsidR="004C494F" w:rsidRDefault="004C494F" w:rsidP="00DF5CB3">
      <w:r>
        <w:separator/>
      </w:r>
    </w:p>
  </w:endnote>
  <w:endnote w:type="continuationSeparator" w:id="0">
    <w:p w14:paraId="0624971F" w14:textId="77777777" w:rsidR="004C494F" w:rsidRDefault="004C494F" w:rsidP="00D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41" w14:textId="500D8CE9" w:rsidR="00DF5CB3" w:rsidRDefault="00DF5C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B132" wp14:editId="56C1CB1B">
              <wp:simplePos x="0" y="0"/>
              <wp:positionH relativeFrom="column">
                <wp:posOffset>-203200</wp:posOffset>
              </wp:positionH>
              <wp:positionV relativeFrom="paragraph">
                <wp:posOffset>-529540</wp:posOffset>
              </wp:positionV>
              <wp:extent cx="2649415" cy="812800"/>
              <wp:effectExtent l="0" t="0" r="0" b="0"/>
              <wp:wrapNone/>
              <wp:docPr id="11917315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9415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69D40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Ezio Mormile</w:t>
                          </w:r>
                        </w:p>
                        <w:p w14:paraId="1ECB7944" w14:textId="77777777" w:rsidR="00DF5CB3" w:rsidRPr="00DF5CB3" w:rsidRDefault="00DF5CB3" w:rsidP="00DF5CB3">
                          <w:pPr>
                            <w:pStyle w:val="BasicParagraph"/>
                            <w:spacing w:after="113"/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Mindset, Leadership &amp; Performance Coach</w:t>
                          </w:r>
                        </w:p>
                        <w:p w14:paraId="7EF7F772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p: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+61 418 211 086</w:t>
                          </w:r>
                        </w:p>
                        <w:p w14:paraId="09DCD724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e: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corporateathlete@ezio.com.au</w:t>
                          </w:r>
                        </w:p>
                        <w:p w14:paraId="783623F7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w: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ezio.com.au</w:t>
                          </w:r>
                        </w:p>
                        <w:p w14:paraId="7557D337" w14:textId="77777777" w:rsidR="00DF5CB3" w:rsidRPr="00DF5CB3" w:rsidRDefault="00DF5CB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B1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16pt;margin-top:-41.7pt;width:208.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QCWGAIAACw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" filled="f" stroked="f" strokeweight=".5pt">
              <v:textbox>
                <w:txbxContent>
                  <w:p w14:paraId="3E069D40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Ezio Mormile</w:t>
                    </w:r>
                  </w:p>
                  <w:p w14:paraId="1ECB7944" w14:textId="77777777" w:rsidR="00DF5CB3" w:rsidRPr="00DF5CB3" w:rsidRDefault="00DF5CB3" w:rsidP="00DF5CB3">
                    <w:pPr>
                      <w:pStyle w:val="BasicParagraph"/>
                      <w:spacing w:after="113"/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  <w:t>Mindset, Leadership &amp; Performance Coach</w:t>
                    </w:r>
                  </w:p>
                  <w:p w14:paraId="7EF7F772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p: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+61 418 211 086</w:t>
                    </w:r>
                  </w:p>
                  <w:p w14:paraId="09DCD724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e: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corporateathlete@ezio.com.au</w:t>
                    </w:r>
                  </w:p>
                  <w:p w14:paraId="783623F7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w: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ezio.com.au</w:t>
                    </w:r>
                  </w:p>
                  <w:p w14:paraId="7557D337" w14:textId="77777777" w:rsidR="00DF5CB3" w:rsidRPr="00DF5CB3" w:rsidRDefault="00DF5CB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EC8E" w14:textId="77777777" w:rsidR="004C494F" w:rsidRDefault="004C494F" w:rsidP="00DF5CB3">
      <w:r>
        <w:separator/>
      </w:r>
    </w:p>
  </w:footnote>
  <w:footnote w:type="continuationSeparator" w:id="0">
    <w:p w14:paraId="501983DF" w14:textId="77777777" w:rsidR="004C494F" w:rsidRDefault="004C494F" w:rsidP="00DF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8C81" w14:textId="0B1F95E5" w:rsidR="00DF5CB3" w:rsidRDefault="00DF5C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61615" wp14:editId="7D13AB5B">
          <wp:simplePos x="0" y="0"/>
          <wp:positionH relativeFrom="column">
            <wp:posOffset>-780952</wp:posOffset>
          </wp:positionH>
          <wp:positionV relativeFrom="paragraph">
            <wp:posOffset>-465211</wp:posOffset>
          </wp:positionV>
          <wp:extent cx="7620000" cy="10770453"/>
          <wp:effectExtent l="0" t="0" r="0" b="0"/>
          <wp:wrapNone/>
          <wp:docPr id="1796810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101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0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5D4499"/>
    <w:multiLevelType w:val="hybridMultilevel"/>
    <w:tmpl w:val="CA70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08A5"/>
    <w:multiLevelType w:val="hybridMultilevel"/>
    <w:tmpl w:val="8A42A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5189060">
    <w:abstractNumId w:val="0"/>
  </w:num>
  <w:num w:numId="2" w16cid:durableId="417796664">
    <w:abstractNumId w:val="1"/>
  </w:num>
  <w:num w:numId="3" w16cid:durableId="56623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B3"/>
    <w:rsid w:val="00061EC9"/>
    <w:rsid w:val="00182B35"/>
    <w:rsid w:val="001E246D"/>
    <w:rsid w:val="00286A37"/>
    <w:rsid w:val="00463D2A"/>
    <w:rsid w:val="004C494F"/>
    <w:rsid w:val="00653775"/>
    <w:rsid w:val="006B0E13"/>
    <w:rsid w:val="00AF012E"/>
    <w:rsid w:val="00B54B2A"/>
    <w:rsid w:val="00B8357A"/>
    <w:rsid w:val="00DF5CB3"/>
    <w:rsid w:val="00F03478"/>
    <w:rsid w:val="00F224E5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38AC"/>
  <w15:chartTrackingRefBased/>
  <w15:docId w15:val="{5E95D011-7563-AF43-99BA-1905F89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B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DF5C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DF5CB3"/>
    <w:rPr>
      <w:i/>
      <w:iCs/>
    </w:rPr>
  </w:style>
  <w:style w:type="paragraph" w:styleId="ListParagraph">
    <w:name w:val="List Paragraph"/>
    <w:basedOn w:val="Normal"/>
    <w:uiPriority w:val="34"/>
    <w:qFormat/>
    <w:rsid w:val="00B8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866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Brown</dc:creator>
  <cp:keywords/>
  <dc:description/>
  <cp:lastModifiedBy>Julian Brown</cp:lastModifiedBy>
  <cp:revision>3</cp:revision>
  <dcterms:created xsi:type="dcterms:W3CDTF">2026-01-23T02:15:00Z</dcterms:created>
  <dcterms:modified xsi:type="dcterms:W3CDTF">2026-01-27T01:07:00Z</dcterms:modified>
</cp:coreProperties>
</file>