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b/>
          <w:bCs/>
          <w:color w:val="0E2A47"/>
          <w:sz w:val="36"/>
          <w:szCs w:val="36"/>
        </w:rPr>
        <w:t xml:space="preserve">USCIS EXPEDITE REQUEST</w:t>
      </w:r>
    </w:p>
    <w:p>
      <w:pPr>
        <w:spacing w:after="80"/>
        <w:jc w:val="center"/>
      </w:pPr>
      <w:r>
        <w:rPr>
          <w:i/>
          <w:iCs/>
          <w:color w:val="555555"/>
          <w:sz w:val="22"/>
          <w:szCs w:val="22"/>
        </w:rPr>
        <w:t xml:space="preserve">How to request expedited processing — and a written statement to support your request</w:t>
      </w:r>
    </w:p>
    <w:p>
      <w:pPr>
        <w:pBdr>
          <w:bottom w:val="single" w:color="B8202E" w:sz="12" w:space="4"/>
        </w:pBdr>
        <w:spacing w:after="200"/>
        <w:jc w:val="center"/>
      </w:pPr>
      <w:r>
        <w:rPr>
          <w:color w:val="666666"/>
          <w:sz w:val="18"/>
          <w:szCs w:val="18"/>
        </w:rPr>
        <w:t xml:space="preserve">Iranian American Legal Defense Fund</w:t>
      </w:r>
    </w:p>
    <w:p>
      <w:pPr>
        <w:spacing w:after="60" w:before="60" w:line="290"/>
      </w:pPr>
      <w:r>
        <w:rPr>
          <w:i w:val="false"/>
          <w:iCs w:val="false"/>
          <w:sz w:val="22"/>
          <w:szCs w:val="22"/>
        </w:rPr>
        <w:t xml:space="preserve">Expediting a case means USCIS would adjudicate your benefit request ahead of others. Granting an expedite is at USCIS's sole discretion, decided case-by-case, and generally requires supporting documentation. Submit your request through the channels below — paper mail to a service center is not the recommended route. Use the written statement at the end of this document as the substance of your request.</w:t>
      </w:r>
    </w:p>
    <w:p>
      <w:pPr>
        <w:shd w:fill="0E2A47" w:val="clear"/>
        <w:spacing w:after="140" w:before="200"/>
      </w:pPr>
      <w:r>
        <w:rPr>
          <w:b/>
          <w:bCs/>
          <w:color w:val="FFFFFF"/>
          <w:sz w:val="22"/>
          <w:szCs w:val="22"/>
        </w:rPr>
        <w:t xml:space="preserve">  PART 1 — HOW TO REQUEST AN EXPEDITE</w:t>
      </w:r>
    </w:p>
    <w:p>
      <w:pPr>
        <w:spacing w:after="100" w:before="220"/>
      </w:pPr>
      <w:r>
        <w:rPr>
          <w:b/>
          <w:bCs/>
          <w:color w:val="0E2A47"/>
          <w:sz w:val="24"/>
          <w:szCs w:val="24"/>
        </w:rPr>
        <w:t xml:space="preserve">USCIS expedite criteria (one must apply)</w:t>
      </w:r>
    </w:p>
    <w:p>
      <w:pPr>
        <w:spacing w:after="60" w:before="60" w:line="290"/>
      </w:pPr>
      <w:r>
        <w:rPr>
          <w:i w:val="false"/>
          <w:iCs w:val="false"/>
          <w:sz w:val="22"/>
          <w:szCs w:val="22"/>
        </w:rPr>
        <w:t xml:space="preserve">Per USCIS policy (uscis.gov/forms/filing-guidance/expedite-requests, rev. 10/30/2025):</w:t>
      </w:r>
    </w:p>
    <w:p>
      <w:pPr>
        <w:pStyle w:val="ListParagraph"/>
        <w:numPr>
          <w:ilvl w:val="0"/>
          <w:numId w:val="2"/>
        </w:numPr>
        <w:spacing w:after="30" w:before="30"/>
      </w:pPr>
      <w:r>
        <w:rPr>
          <w:sz w:val="22"/>
          <w:szCs w:val="22"/>
        </w:rPr>
        <w:t xml:space="preserve">Severe financial loss to a company or person, provided the urgency is not because the petitioner failed to file or respond on time.</w:t>
      </w:r>
    </w:p>
    <w:p>
      <w:pPr>
        <w:pStyle w:val="ListParagraph"/>
        <w:numPr>
          <w:ilvl w:val="0"/>
          <w:numId w:val="2"/>
        </w:numPr>
        <w:spacing w:after="30" w:before="30"/>
      </w:pPr>
      <w:r>
        <w:rPr>
          <w:sz w:val="22"/>
          <w:szCs w:val="22"/>
        </w:rPr>
        <w:t xml:space="preserve">Emergencies or urgent humanitarian situations (e.g., illness, disability, death of a family member or close friend, extreme living conditions from natural catastrophes or armed conflict).</w:t>
      </w:r>
    </w:p>
    <w:p>
      <w:pPr>
        <w:pStyle w:val="ListParagraph"/>
        <w:numPr>
          <w:ilvl w:val="0"/>
          <w:numId w:val="2"/>
        </w:numPr>
        <w:spacing w:after="30" w:before="30"/>
      </w:pPr>
      <w:r>
        <w:rPr>
          <w:sz w:val="22"/>
          <w:szCs w:val="22"/>
        </w:rPr>
        <w:t xml:space="preserve">Nonprofit organization (designated by the IRS) whose request furthers the cultural or social interests of the United States.</w:t>
      </w:r>
    </w:p>
    <w:p>
      <w:pPr>
        <w:pStyle w:val="ListParagraph"/>
        <w:numPr>
          <w:ilvl w:val="0"/>
          <w:numId w:val="2"/>
        </w:numPr>
        <w:spacing w:after="30" w:before="30"/>
      </w:pPr>
      <w:r>
        <w:rPr>
          <w:sz w:val="22"/>
          <w:szCs w:val="22"/>
        </w:rPr>
        <w:t xml:space="preserve">Government interests — cases identified by a federal, state, tribal, territorial, or local government as urgent because they involve public interest, public safety, national interest, or national security.</w:t>
      </w:r>
    </w:p>
    <w:p>
      <w:pPr>
        <w:pStyle w:val="ListParagraph"/>
        <w:numPr>
          <w:ilvl w:val="0"/>
          <w:numId w:val="2"/>
        </w:numPr>
        <w:spacing w:after="30" w:before="30"/>
      </w:pPr>
      <w:r>
        <w:rPr>
          <w:sz w:val="22"/>
          <w:szCs w:val="22"/>
        </w:rPr>
        <w:t xml:space="preserve">Clear USCIS error.</w:t>
      </w:r>
    </w:p>
    <w:p>
      <w:pPr>
        <w:spacing w:after="100" w:before="220"/>
      </w:pPr>
      <w:r>
        <w:rPr>
          <w:b/>
          <w:bCs/>
          <w:color w:val="0E2A47"/>
          <w:sz w:val="24"/>
          <w:szCs w:val="24"/>
        </w:rPr>
        <w:t xml:space="preserve">Before you submit</w:t>
      </w:r>
    </w:p>
    <w:p>
      <w:pPr>
        <w:pStyle w:val="ListParagraph"/>
        <w:numPr>
          <w:ilvl w:val="0"/>
          <w:numId w:val="2"/>
        </w:numPr>
        <w:spacing w:after="30" w:before="30"/>
      </w:pPr>
      <w:r>
        <w:rPr>
          <w:sz w:val="22"/>
          <w:szCs w:val="22"/>
        </w:rPr>
        <w:t xml:space="preserve">Check current case processing times at uscis.gov/processingtimes.</w:t>
      </w:r>
    </w:p>
    <w:p>
      <w:pPr>
        <w:pStyle w:val="ListParagraph"/>
        <w:numPr>
          <w:ilvl w:val="0"/>
          <w:numId w:val="2"/>
        </w:numPr>
        <w:spacing w:after="30" w:before="30"/>
      </w:pPr>
      <w:r>
        <w:rPr>
          <w:sz w:val="22"/>
          <w:szCs w:val="22"/>
        </w:rPr>
        <w:t xml:space="preserve">Check your case status. If USCIS is waiting on YOU for something (biometrics, RFE response, evidence), complete that first.</w:t>
      </w:r>
    </w:p>
    <w:p>
      <w:pPr>
        <w:pStyle w:val="ListParagraph"/>
        <w:numPr>
          <w:ilvl w:val="0"/>
          <w:numId w:val="2"/>
        </w:numPr>
        <w:spacing w:after="30" w:before="30"/>
      </w:pPr>
      <w:r>
        <w:rPr>
          <w:sz w:val="22"/>
          <w:szCs w:val="22"/>
        </w:rPr>
        <w:t xml:space="preserve">Check whether premium processing is available. USCIS will not consider an expedite request when premium processing is available, with the limited exception of an IRS-designated nonprofit furthering U.S. cultural or social interests.</w:t>
      </w:r>
    </w:p>
    <w:p>
      <w:pPr>
        <w:pStyle w:val="ListParagraph"/>
        <w:numPr>
          <w:ilvl w:val="0"/>
          <w:numId w:val="2"/>
        </w:numPr>
        <w:spacing w:after="30" w:before="30"/>
      </w:pPr>
      <w:r>
        <w:rPr>
          <w:sz w:val="22"/>
          <w:szCs w:val="22"/>
        </w:rPr>
        <w:t xml:space="preserve">Make only ONE expedite request. Multiple requests can delay processing.</w:t>
      </w:r>
    </w:p>
    <w:p>
      <w:pPr>
        <w:pStyle w:val="ListParagraph"/>
        <w:numPr>
          <w:ilvl w:val="0"/>
          <w:numId w:val="2"/>
        </w:numPr>
        <w:spacing w:after="30" w:before="30"/>
      </w:pPr>
      <w:r>
        <w:rPr>
          <w:sz w:val="22"/>
          <w:szCs w:val="22"/>
        </w:rPr>
        <w:t xml:space="preserve">Gather supporting documents — medical records, employer letter, court orders, news reports, financial statements, etc. USCIS generally requires evidence to support a request.</w:t>
      </w:r>
    </w:p>
    <w:p>
      <w:pPr>
        <w:spacing w:after="100" w:before="220"/>
      </w:pPr>
      <w:r>
        <w:rPr>
          <w:b/>
          <w:bCs/>
          <w:color w:val="0E2A47"/>
          <w:sz w:val="24"/>
          <w:szCs w:val="24"/>
        </w:rPr>
        <w:t xml:space="preserve">Option A — USCIS Contact Center (USCIS's primary recommendation)</w:t>
      </w:r>
    </w:p>
    <w:p>
      <w:pPr>
        <w:spacing w:after="60" w:before="80" w:line="290"/>
        <w:ind w:left="360" w:hanging="360"/>
      </w:pPr>
      <w:r>
        <w:rPr>
          <w:b/>
          <w:bCs/>
          <w:color w:val="B8202E"/>
          <w:sz w:val="22"/>
          <w:szCs w:val="22"/>
        </w:rPr>
        <w:t xml:space="preserve">1.  </w:t>
      </w:r>
      <w:r>
        <w:rPr>
          <w:sz w:val="22"/>
          <w:szCs w:val="22"/>
        </w:rPr>
        <w:t xml:space="preserve">Call 800-375-5283 (TTY 800-767-1833). From outside the U.S., call 212-620-3418.</w:t>
      </w:r>
    </w:p>
    <w:p>
      <w:pPr>
        <w:spacing w:after="60" w:before="80" w:line="290"/>
        <w:ind w:left="360" w:hanging="360"/>
      </w:pPr>
      <w:r>
        <w:rPr>
          <w:b/>
          <w:bCs/>
          <w:color w:val="B8202E"/>
          <w:sz w:val="22"/>
          <w:szCs w:val="22"/>
        </w:rPr>
        <w:t xml:space="preserve">2.  </w:t>
      </w:r>
      <w:r>
        <w:rPr>
          <w:sz w:val="22"/>
          <w:szCs w:val="22"/>
        </w:rPr>
        <w:t xml:space="preserve">Hours: Monday through Friday, 8am to 8pm Eastern.</w:t>
      </w:r>
    </w:p>
    <w:p>
      <w:pPr>
        <w:spacing w:after="60" w:before="80" w:line="290"/>
        <w:ind w:left="360" w:hanging="360"/>
      </w:pPr>
      <w:r>
        <w:rPr>
          <w:b/>
          <w:bCs/>
          <w:color w:val="B8202E"/>
          <w:sz w:val="22"/>
          <w:szCs w:val="22"/>
        </w:rPr>
        <w:t xml:space="preserve">3.  </w:t>
      </w:r>
      <w:r>
        <w:rPr>
          <w:sz w:val="22"/>
          <w:szCs w:val="22"/>
        </w:rPr>
        <w:t xml:space="preserve">Tell the representative you would like to submit an expedite request, identify which criterion applies, and provide your receipt number. Tier 1 representatives handle expedite requests directly.</w:t>
      </w:r>
    </w:p>
    <w:p>
      <w:pPr>
        <w:spacing w:after="60" w:before="80" w:line="290"/>
        <w:ind w:left="360" w:hanging="360"/>
      </w:pPr>
      <w:r>
        <w:rPr>
          <w:b/>
          <w:bCs/>
          <w:color w:val="B8202E"/>
          <w:sz w:val="22"/>
          <w:szCs w:val="22"/>
        </w:rPr>
        <w:t xml:space="preserve">4.  </w:t>
      </w:r>
      <w:r>
        <w:rPr>
          <w:sz w:val="22"/>
          <w:szCs w:val="22"/>
        </w:rPr>
        <w:t xml:space="preserve">Read the written statement in Part 2 as your script. Note the agent ID and service-request reference number.</w:t>
      </w:r>
    </w:p>
    <w:p>
      <w:pPr>
        <w:spacing w:after="100" w:before="220"/>
      </w:pPr>
      <w:r>
        <w:rPr>
          <w:b/>
          <w:bCs/>
          <w:color w:val="0E2A47"/>
          <w:sz w:val="24"/>
          <w:szCs w:val="24"/>
        </w:rPr>
        <w:t xml:space="preserve">Option B — Ask Emma (uscis.gov virtual assistant)</w:t>
      </w:r>
    </w:p>
    <w:p>
      <w:pPr>
        <w:pStyle w:val="ListParagraph"/>
        <w:numPr>
          <w:ilvl w:val="0"/>
          <w:numId w:val="2"/>
        </w:numPr>
        <w:spacing w:after="30" w:before="30"/>
      </w:pPr>
      <w:r>
        <w:rPr>
          <w:sz w:val="22"/>
          <w:szCs w:val="22"/>
        </w:rPr>
        <w:t xml:space="preserve">From any uscis.gov page, click the "Ask Emma" icon at the top right. Emma can route an expedite request to the Contact Center.</w:t>
      </w:r>
    </w:p>
    <w:p>
      <w:pPr>
        <w:spacing w:after="100" w:before="220"/>
      </w:pPr>
      <w:r>
        <w:rPr>
          <w:b/>
          <w:bCs/>
          <w:color w:val="0E2A47"/>
          <w:sz w:val="24"/>
          <w:szCs w:val="24"/>
        </w:rPr>
        <w:t xml:space="preserve">Option C — USCIS online account secure messaging</w:t>
      </w:r>
    </w:p>
    <w:p>
      <w:pPr>
        <w:spacing w:after="60" w:before="60" w:line="290"/>
      </w:pPr>
      <w:r>
        <w:rPr>
          <w:i w:val="false"/>
          <w:iCs w:val="false"/>
          <w:sz w:val="22"/>
          <w:szCs w:val="22"/>
        </w:rPr>
        <w:t xml:space="preserve">If you have a USCIS online account at my.uscis.gov:</w:t>
      </w:r>
    </w:p>
    <w:p>
      <w:pPr>
        <w:spacing w:after="60" w:before="80" w:line="290"/>
        <w:ind w:left="360" w:hanging="360"/>
      </w:pPr>
      <w:r>
        <w:rPr>
          <w:b/>
          <w:bCs/>
          <w:color w:val="B8202E"/>
          <w:sz w:val="22"/>
          <w:szCs w:val="22"/>
        </w:rPr>
        <w:t xml:space="preserve">1.  </w:t>
      </w:r>
      <w:r>
        <w:rPr>
          <w:sz w:val="22"/>
          <w:szCs w:val="22"/>
        </w:rPr>
        <w:t xml:space="preserve">Sign in and open your case.</w:t>
      </w:r>
    </w:p>
    <w:p>
      <w:pPr>
        <w:spacing w:after="60" w:before="80" w:line="290"/>
        <w:ind w:left="360" w:hanging="360"/>
      </w:pPr>
      <w:r>
        <w:rPr>
          <w:b/>
          <w:bCs/>
          <w:color w:val="B8202E"/>
          <w:sz w:val="22"/>
          <w:szCs w:val="22"/>
        </w:rPr>
        <w:t xml:space="preserve">2.  </w:t>
      </w:r>
      <w:r>
        <w:rPr>
          <w:sz w:val="22"/>
          <w:szCs w:val="22"/>
        </w:rPr>
        <w:t xml:space="preserve">Send a secure message and select "Expedite Request" as the inquiry type.</w:t>
      </w:r>
    </w:p>
    <w:p>
      <w:pPr>
        <w:spacing w:after="60" w:before="80" w:line="290"/>
        <w:ind w:left="360" w:hanging="360"/>
      </w:pPr>
      <w:r>
        <w:rPr>
          <w:b/>
          <w:bCs/>
          <w:color w:val="B8202E"/>
          <w:sz w:val="22"/>
          <w:szCs w:val="22"/>
        </w:rPr>
        <w:t xml:space="preserve">3.  </w:t>
      </w:r>
      <w:r>
        <w:rPr>
          <w:sz w:val="22"/>
          <w:szCs w:val="22"/>
        </w:rPr>
        <w:t xml:space="preserve">Paste the written statement from Part 2.</w:t>
      </w:r>
    </w:p>
    <w:p>
      <w:pPr>
        <w:spacing w:after="60" w:before="80" w:line="290"/>
        <w:ind w:left="360" w:hanging="360"/>
      </w:pPr>
      <w:r>
        <w:rPr>
          <w:b/>
          <w:bCs/>
          <w:color w:val="B8202E"/>
          <w:sz w:val="22"/>
          <w:szCs w:val="22"/>
        </w:rPr>
        <w:t xml:space="preserve">4.  </w:t>
      </w:r>
      <w:r>
        <w:rPr>
          <w:sz w:val="22"/>
          <w:szCs w:val="22"/>
        </w:rPr>
        <w:t xml:space="preserve">Upload your supporting evidence. USCIS guidance is that even when you submit through the online account, you should ALSO call the Contact Center, and the Contact Center will direct you to upload evidence through your online account.</w:t>
      </w:r>
    </w:p>
    <w:p>
      <w:pPr>
        <w:spacing w:after="100" w:before="220"/>
      </w:pPr>
      <w:r>
        <w:rPr>
          <w:b/>
          <w:bCs/>
          <w:color w:val="0E2A47"/>
          <w:sz w:val="24"/>
          <w:szCs w:val="24"/>
        </w:rPr>
        <w:t xml:space="preserve">After you submit</w:t>
      </w:r>
    </w:p>
    <w:p>
      <w:pPr>
        <w:pStyle w:val="ListParagraph"/>
        <w:numPr>
          <w:ilvl w:val="0"/>
          <w:numId w:val="2"/>
        </w:numPr>
        <w:spacing w:after="30" w:before="30"/>
      </w:pPr>
      <w:r>
        <w:rPr>
          <w:sz w:val="22"/>
          <w:szCs w:val="22"/>
        </w:rPr>
        <w:t xml:space="preserve">USCIS does not guarantee a response time, and granting expedited processing is discretionary.</w:t>
      </w:r>
    </w:p>
    <w:p>
      <w:pPr>
        <w:pStyle w:val="ListParagraph"/>
        <w:numPr>
          <w:ilvl w:val="0"/>
          <w:numId w:val="2"/>
        </w:numPr>
        <w:spacing w:after="30" w:before="30"/>
      </w:pPr>
      <w:r>
        <w:rPr>
          <w:sz w:val="22"/>
          <w:szCs w:val="22"/>
        </w:rPr>
        <w:t xml:space="preserve">Decisions on expedite requests do not approve or deny the underlying benefit; they only affect the order in which USCIS reviews your case.</w:t>
      </w:r>
    </w:p>
    <w:p>
      <w:pPr>
        <w:pStyle w:val="ListParagraph"/>
        <w:numPr>
          <w:ilvl w:val="0"/>
          <w:numId w:val="2"/>
        </w:numPr>
        <w:spacing w:after="30" w:before="30"/>
      </w:pPr>
      <w:r>
        <w:rPr>
          <w:sz w:val="22"/>
          <w:szCs w:val="22"/>
        </w:rPr>
        <w:t xml:space="preserve">If circumstances change (new evidence, worsening emergency), submit an updated inquiry referencing the prior expedite reference number.</w:t>
      </w:r>
    </w:p>
    <w:p>
      <w:pPr>
        <w:pStyle w:val="ListParagraph"/>
        <w:numPr>
          <w:ilvl w:val="0"/>
          <w:numId w:val="2"/>
        </w:numPr>
        <w:spacing w:after="30" w:before="30"/>
      </w:pPr>
      <w:r>
        <w:rPr>
          <w:sz w:val="22"/>
          <w:szCs w:val="22"/>
        </w:rPr>
        <w:t xml:space="preserve">USCIS generally responds to expedite requests submitted through the Contact Center, but typically does not provide a justification for the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E2A47" w:sz="4"/>
              <w:left w:val="single" w:color="B8202E" w:sz="16"/>
              <w:bottom w:val="single" w:color="0E2A47" w:sz="4"/>
              <w:right w:val="single" w:color="0E2A47" w:sz="4"/>
            </w:tcBorders>
            <w:shd w:fill="F4F1EA" w:val="clear"/>
            <w:tcMar>
              <w:top w:type="dxa" w:w="160"/>
              <w:left w:type="dxa" w:w="220"/>
              <w:bottom w:type="dxa" w:w="160"/>
              <w:right w:type="dxa" w:w="220"/>
            </w:tcMar>
          </w:tcPr>
          <w:p>
            <w:pPr>
              <w:spacing w:after="80"/>
            </w:pPr>
            <w:r>
              <w:rPr>
                <w:b/>
                <w:bCs/>
                <w:color w:val="0E2A47"/>
                <w:sz w:val="22"/>
                <w:szCs w:val="22"/>
              </w:rPr>
              <w:t xml:space="preserve">Talk to an attorney first if you can</w:t>
            </w:r>
          </w:p>
          <w:p>
            <w:pPr>
              <w:spacing w:line="290"/>
            </w:pPr>
            <w:r>
              <w:rPr>
                <w:sz w:val="22"/>
                <w:szCs w:val="22"/>
              </w:rPr>
              <w:t xml:space="preserve">Expedite requests are scrutinized closely. A weak or unsupported request can hurt your case. If you have access to immigration counsel, ask them to review your statement and evidence before you submit. Travel-document expedites have special requirements — see uscis.gov/forms/filing-guidance/expedite-requests for the specific procedures.</w:t>
            </w:r>
          </w:p>
        </w:tc>
      </w:tr>
    </w:tbl>
    <w:p>
      <w:pPr>
        <w:shd w:fill="0E2A47" w:val="clear"/>
        <w:spacing w:after="140" w:before="200"/>
      </w:pPr>
      <w:r>
        <w:rPr>
          <w:b/>
          <w:bCs/>
          <w:color w:val="FFFFFF"/>
          <w:sz w:val="22"/>
          <w:szCs w:val="22"/>
        </w:rPr>
        <w:t xml:space="preserve">  PART 2 — WRITTEN STATEMENT</w:t>
      </w:r>
    </w:p>
    <w:p>
      <w:pPr>
        <w:spacing w:after="60" w:before="60" w:line="290"/>
      </w:pPr>
      <w:r>
        <w:rPr>
          <w:i/>
          <w:iCs/>
          <w:sz w:val="22"/>
          <w:szCs w:val="22"/>
        </w:rPr>
        <w:t xml:space="preserve">Use this as the text of your expedite request. Paste it into the my.uscis.gov secure message, attach as a PDF in your online account, or read to the Contact Center representative. Be specific — vague statements are routinely denied. Replace bracketed text with your information.</w:t>
      </w:r>
    </w:p>
    <w:p>
      <w:pPr>
        <w:spacing w:after="0" w:before="0" w:line="276"/>
        <w:jc w:val="right"/>
      </w:pPr>
      <w:r>
        <w:rPr>
          <w:rFonts w:ascii="Times New Roman" w:cs="Times New Roman" w:eastAsia="Times New Roman" w:hAnsi="Times New Roman"/>
          <w:sz w:val="24"/>
          <w:szCs w:val="24"/>
        </w:rPr>
        <w:t xml:space="preserve">[Your Name]</w:t>
      </w:r>
    </w:p>
    <w:p>
      <w:pPr>
        <w:spacing w:after="0" w:before="0" w:line="276"/>
        <w:jc w:val="right"/>
      </w:pPr>
      <w:r>
        <w:rPr>
          <w:rFonts w:ascii="Times New Roman" w:cs="Times New Roman" w:eastAsia="Times New Roman" w:hAnsi="Times New Roman"/>
          <w:sz w:val="24"/>
          <w:szCs w:val="24"/>
        </w:rPr>
        <w:t xml:space="preserve">[Your Address]</w:t>
      </w:r>
    </w:p>
    <w:p>
      <w:pPr>
        <w:spacing w:after="0" w:before="0" w:line="276"/>
        <w:jc w:val="right"/>
      </w:pPr>
      <w:r>
        <w:rPr>
          <w:rFonts w:ascii="Times New Roman" w:cs="Times New Roman" w:eastAsia="Times New Roman" w:hAnsi="Times New Roman"/>
          <w:sz w:val="24"/>
          <w:szCs w:val="24"/>
        </w:rPr>
        <w:t xml:space="preserve">[City, State ZIP]</w:t>
      </w:r>
    </w:p>
    <w:p>
      <w:pPr>
        <w:spacing w:after="0" w:before="0" w:line="276"/>
        <w:jc w:val="right"/>
      </w:pPr>
      <w:r>
        <w:rPr>
          <w:rFonts w:ascii="Times New Roman" w:cs="Times New Roman" w:eastAsia="Times New Roman" w:hAnsi="Times New Roman"/>
          <w:sz w:val="24"/>
          <w:szCs w:val="24"/>
        </w:rPr>
        <w:t xml:space="preserve">[Your Email]</w:t>
      </w:r>
    </w:p>
    <w:p>
      <w:pPr>
        <w:spacing w:after="0" w:before="0" w:line="276"/>
        <w:jc w:val="right"/>
      </w:pPr>
      <w:r>
        <w:rPr>
          <w:rFonts w:ascii="Times New Roman" w:cs="Times New Roman" w:eastAsia="Times New Roman" w:hAnsi="Times New Roman"/>
          <w:sz w:val="24"/>
          <w:szCs w:val="24"/>
        </w:rPr>
        <w:t xml:space="preserve">[Your Phone Number]</w:t>
      </w:r>
    </w:p>
    <w:p>
      <w:r>
        <w:t xml:space="preserve"/>
      </w:r>
    </w:p>
    <w:p>
      <w:pPr>
        <w:spacing w:after="240" w:before="0"/>
      </w:pPr>
      <w:r>
        <w:rPr>
          <w:rFonts w:ascii="Times New Roman" w:cs="Times New Roman" w:eastAsia="Times New Roman" w:hAnsi="Times New Roman"/>
          <w:sz w:val="24"/>
          <w:szCs w:val="24"/>
        </w:rPr>
        <w:t xml:space="preserve">[Date]</w:t>
      </w:r>
    </w:p>
    <w:p>
      <w:pPr>
        <w:spacing w:after="240" w:before="0"/>
      </w:pPr>
      <w:r>
        <w:rPr>
          <w:rFonts w:ascii="Times New Roman" w:cs="Times New Roman" w:eastAsia="Times New Roman" w:hAnsi="Times New Roman"/>
          <w:b/>
          <w:bCs/>
          <w:sz w:val="24"/>
          <w:szCs w:val="24"/>
        </w:rPr>
        <w:t xml:space="preserve">RE: </w:t>
      </w:r>
      <w:r>
        <w:rPr>
          <w:rFonts w:ascii="Times New Roman" w:cs="Times New Roman" w:eastAsia="Times New Roman" w:hAnsi="Times New Roman"/>
          <w:sz w:val="24"/>
          <w:szCs w:val="24"/>
        </w:rPr>
        <w:t xml:space="preserve">Request for Expedited Processing — A-Number [A-Number] / Receipt Number [Receipt Number]</w:t>
      </w:r>
    </w:p>
    <w:p>
      <w:pPr>
        <w:spacing w:after="240" w:before="0"/>
      </w:pPr>
      <w:r>
        <w:rPr>
          <w:rFonts w:ascii="Times New Roman" w:cs="Times New Roman" w:eastAsia="Times New Roman" w:hAnsi="Times New Roman"/>
          <w:sz w:val="24"/>
          <w:szCs w:val="24"/>
        </w:rPr>
        <w:t xml:space="preserve">To Whom It May Concern:</w:t>
      </w:r>
    </w:p>
    <w:p>
      <w:pPr>
        <w:spacing w:after="200" w:before="0" w:line="276"/>
      </w:pPr>
      <w:r>
        <w:rPr>
          <w:rFonts w:ascii="Times New Roman" w:cs="Times New Roman" w:eastAsia="Times New Roman" w:hAnsi="Times New Roman"/>
          <w:sz w:val="24"/>
          <w:szCs w:val="24"/>
        </w:rPr>
        <w:t xml:space="preserve">I respectfully request expedited processing of my pending application for [type of benefit, e.g., adjustment of status, employment authorization, advance parole], filed on [date filed]. My A-Number is [A-Number] and my receipt number is [Receipt Number].</w:t>
      </w:r>
    </w:p>
    <w:p>
      <w:pPr>
        <w:spacing w:after="200" w:before="0" w:line="276"/>
      </w:pPr>
      <w:r>
        <w:rPr>
          <w:rFonts w:ascii="Times New Roman" w:cs="Times New Roman" w:eastAsia="Times New Roman" w:hAnsi="Times New Roman"/>
          <w:sz w:val="24"/>
          <w:szCs w:val="24"/>
        </w:rPr>
        <w:t xml:space="preserve">My case meets the USCIS expedite criterion of [identify one: severe financial loss to a company or person; emergencies or urgent humanitarian situations; nonprofit organization furthering cultural or social interests of the United States; government interests; or clear USCIS error]. The specific facts are: [describe in two to four sentences exactly what is happening, when, and what consequences will follow if expedited processing is not granted].</w:t>
      </w:r>
    </w:p>
    <w:p>
      <w:pPr>
        <w:spacing w:after="200" w:before="0" w:line="276"/>
      </w:pPr>
      <w:r>
        <w:rPr>
          <w:rFonts w:ascii="Times New Roman" w:cs="Times New Roman" w:eastAsia="Times New Roman" w:hAnsi="Times New Roman"/>
          <w:sz w:val="24"/>
          <w:szCs w:val="24"/>
        </w:rPr>
        <w:t xml:space="preserve">I have submitted documentation supporting this request, including [list documents — e.g., medical records, employer letter, financial statements, court orders]. I am available by phone at [Your Phone Number] or by email at [Your Email] to provide any additional information.</w:t>
      </w:r>
    </w:p>
    <w:p>
      <w:pPr>
        <w:spacing w:after="200" w:before="0" w:line="276"/>
      </w:pPr>
      <w:r>
        <w:rPr>
          <w:rFonts w:ascii="Times New Roman" w:cs="Times New Roman" w:eastAsia="Times New Roman" w:hAnsi="Times New Roman"/>
          <w:sz w:val="24"/>
          <w:szCs w:val="24"/>
        </w:rPr>
        <w:t xml:space="preserve">Thank you for your time and consideration. I respectfully ask that USCIS grant expedited processing of my application.</w:t>
      </w:r>
    </w:p>
    <w:p>
      <w:pPr>
        <w:spacing w:after="0" w:before="120"/>
      </w:pPr>
      <w:r>
        <w:rPr>
          <w:rFonts w:ascii="Times New Roman" w:cs="Times New Roman" w:eastAsia="Times New Roman" w:hAnsi="Times New Roman"/>
          <w:sz w:val="24"/>
          <w:szCs w:val="24"/>
        </w:rPr>
        <w:t xml:space="preserve">Sincerely,</w:t>
      </w:r>
    </w:p>
    <w:p>
      <w:r>
        <w:t xml:space="preserve"/>
      </w:r>
    </w:p>
    <w:p>
      <w:r>
        <w:t xml:space="preserve"/>
      </w:r>
    </w:p>
    <w:p>
      <w:r>
        <w:t xml:space="preserve"/>
      </w:r>
    </w:p>
    <w:p>
      <w:pPr>
        <w:spacing w:after="0" w:before="0"/>
      </w:pPr>
      <w:r>
        <w:rPr>
          <w:rFonts w:ascii="Times New Roman" w:cs="Times New Roman" w:eastAsia="Times New Roman" w:hAnsi="Times New Roman"/>
          <w:sz w:val="24"/>
          <w:szCs w:val="24"/>
        </w:rPr>
        <w:t xml:space="preserve">[Your Typed Name]</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66666"/>
        <w:sz w:val="16"/>
        <w:szCs w:val="16"/>
      </w:rPr>
      <w:t xml:space="preserve">Iranian American Legal Defense Fund  •  USCIS Expedite Request</w:t>
    </w:r>
    <w:r>
      <w:rPr>
        <w:color w:val="666666"/>
        <w:sz w:val="16"/>
        <w:szCs w:val="16"/>
      </w:rPr>
      <w:t xml:space="preserve">	Page </w:t>
    </w:r>
    <w:r>
      <w:rPr>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Iranian American Legal Defense Fund</dc:creator>
  <cp:lastModifiedBy>Un-named</cp:lastModifiedBy>
  <cp:revision>1</cp:revision>
  <dcterms:created xsi:type="dcterms:W3CDTF">2026-05-05T13:21:17.591Z</dcterms:created>
  <dcterms:modified xsi:type="dcterms:W3CDTF">2026-05-05T13:21:17.591Z</dcterms:modified>
</cp:coreProperties>
</file>

<file path=docProps/custom.xml><?xml version="1.0" encoding="utf-8"?>
<Properties xmlns="http://schemas.openxmlformats.org/officeDocument/2006/custom-properties" xmlns:vt="http://schemas.openxmlformats.org/officeDocument/2006/docPropsVTypes"/>
</file>