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83319" w14:textId="0512822B" w:rsidR="00214840" w:rsidRPr="00CD320B" w:rsidRDefault="00214840" w:rsidP="0021484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CD320B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Justification Email for Obtaining Manager Approval to Attend SAMPS Conference</w:t>
      </w:r>
    </w:p>
    <w:p w14:paraId="6A57E28A" w14:textId="209EAF10" w:rsidR="00214840" w:rsidRPr="00CD320B" w:rsidRDefault="00214840" w:rsidP="0021484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i/>
          <w:iCs/>
          <w:color w:val="0070C0"/>
          <w:kern w:val="0"/>
          <w14:ligatures w14:val="none"/>
        </w:rPr>
      </w:pPr>
      <w:r w:rsidRPr="00CD320B">
        <w:rPr>
          <w:rFonts w:ascii="Arial" w:eastAsia="Times New Roman" w:hAnsi="Arial" w:cs="Arial"/>
          <w:i/>
          <w:iCs/>
          <w:color w:val="0070C0"/>
          <w:kern w:val="0"/>
          <w14:ligatures w14:val="none"/>
        </w:rPr>
        <w:t>We are providing this copy-ready email content as a suggestion for you to obtain</w:t>
      </w:r>
      <w:r w:rsidR="004E5D2E">
        <w:rPr>
          <w:rFonts w:ascii="Arial" w:eastAsia="Times New Roman" w:hAnsi="Arial" w:cs="Arial"/>
          <w:i/>
          <w:iCs/>
          <w:color w:val="0070C0"/>
          <w:kern w:val="0"/>
          <w14:ligatures w14:val="none"/>
        </w:rPr>
        <w:t xml:space="preserve"> </w:t>
      </w:r>
      <w:r w:rsidRPr="00CD320B">
        <w:rPr>
          <w:rFonts w:ascii="Arial" w:eastAsia="Times New Roman" w:hAnsi="Arial" w:cs="Arial"/>
          <w:i/>
          <w:iCs/>
          <w:color w:val="0070C0"/>
          <w:kern w:val="0"/>
          <w14:ligatures w14:val="none"/>
        </w:rPr>
        <w:t>approval to attend the SAMPS North America Conference 2025 in Boston on Dec</w:t>
      </w:r>
      <w:r w:rsidR="00930ED6">
        <w:rPr>
          <w:rFonts w:ascii="Arial" w:eastAsia="Times New Roman" w:hAnsi="Arial" w:cs="Arial"/>
          <w:i/>
          <w:iCs/>
          <w:color w:val="0070C0"/>
          <w:kern w:val="0"/>
          <w14:ligatures w14:val="none"/>
        </w:rPr>
        <w:t>.</w:t>
      </w:r>
      <w:r w:rsidRPr="00CD320B">
        <w:rPr>
          <w:rFonts w:ascii="Arial" w:eastAsia="Times New Roman" w:hAnsi="Arial" w:cs="Arial"/>
          <w:i/>
          <w:iCs/>
          <w:color w:val="0070C0"/>
          <w:kern w:val="0"/>
          <w14:ligatures w14:val="none"/>
        </w:rPr>
        <w:t xml:space="preserve"> 3–4, 2025. Please feel free to edit as you see fit and paste this into the email client addressed to your manager.</w:t>
      </w:r>
    </w:p>
    <w:p w14:paraId="489AA605" w14:textId="341797AC" w:rsidR="00214840" w:rsidRPr="00CD320B" w:rsidRDefault="00214840" w:rsidP="002148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20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Subject:</w:t>
      </w: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t> Request to attend SAMPS conference for professional development with team-wide ROI</w:t>
      </w:r>
    </w:p>
    <w:p w14:paraId="6FDFD825" w14:textId="77777777" w:rsidR="00214840" w:rsidRPr="00CD320B" w:rsidRDefault="00214840" w:rsidP="002148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t>Dear [Manager Name],</w:t>
      </w:r>
    </w:p>
    <w:p w14:paraId="7973E478" w14:textId="7B367DA5" w:rsidR="00214840" w:rsidRPr="00CD320B" w:rsidRDefault="00214840" w:rsidP="002148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t>I’m requesting approval to attend the </w:t>
      </w:r>
      <w:r w:rsidRPr="00CD320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SAMPS North America Conference 2025</w:t>
      </w: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t xml:space="preserve">, December 3–4 at the Hyatt Regency </w:t>
      </w:r>
      <w:r w:rsidR="00CD320B">
        <w:rPr>
          <w:rFonts w:ascii="Arial" w:eastAsia="Times New Roman" w:hAnsi="Arial" w:cs="Arial"/>
          <w:color w:val="000000"/>
          <w:kern w:val="0"/>
          <w14:ligatures w14:val="none"/>
        </w:rPr>
        <w:t xml:space="preserve">in </w:t>
      </w: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t>Cambridge, MA.</w:t>
      </w:r>
    </w:p>
    <w:p w14:paraId="6E10D87C" w14:textId="77777777" w:rsidR="00214840" w:rsidRPr="00CD320B" w:rsidRDefault="00214840" w:rsidP="002148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20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Why this matters now</w:t>
      </w:r>
    </w:p>
    <w:p w14:paraId="174E07DB" w14:textId="77777777" w:rsidR="00214840" w:rsidRPr="00CD320B" w:rsidRDefault="00214840" w:rsidP="00214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20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Human–AI Advantage:</w:t>
      </w: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t> Practical strategies to combine human judgment with AI to improve customer acquisition, experience, loyalty, and win rates.</w:t>
      </w:r>
    </w:p>
    <w:p w14:paraId="27902B4F" w14:textId="1E37A593" w:rsidR="00214840" w:rsidRPr="00930ED6" w:rsidRDefault="00214840" w:rsidP="00214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20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Designed for action:</w:t>
      </w: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t xml:space="preserve"> Immersive sessions </w:t>
      </w:r>
      <w:r w:rsidR="00930ED6">
        <w:rPr>
          <w:rFonts w:ascii="Arial" w:eastAsia="Times New Roman" w:hAnsi="Arial" w:cs="Arial"/>
          <w:color w:val="000000"/>
          <w:kern w:val="0"/>
          <w14:ligatures w14:val="none"/>
        </w:rPr>
        <w:t>offering</w:t>
      </w: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t xml:space="preserve"> “walk-out and use” playbooks,</w:t>
      </w:r>
      <w:r w:rsidR="00930ED6">
        <w:rPr>
          <w:rFonts w:ascii="Arial" w:eastAsia="Times New Roman" w:hAnsi="Arial" w:cs="Arial"/>
          <w:color w:val="000000"/>
          <w:kern w:val="0"/>
          <w14:ligatures w14:val="none"/>
        </w:rPr>
        <w:t xml:space="preserve"> insights from expert</w:t>
      </w: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t xml:space="preserve"> speakers</w:t>
      </w:r>
      <w:r w:rsidR="00930ED6">
        <w:rPr>
          <w:rFonts w:ascii="Arial" w:eastAsia="Times New Roman" w:hAnsi="Arial" w:cs="Arial"/>
          <w:color w:val="000000"/>
          <w:kern w:val="0"/>
          <w14:ligatures w14:val="none"/>
        </w:rPr>
        <w:t xml:space="preserve"> and hands-</w:t>
      </w:r>
      <w:r w:rsidR="00930ED6" w:rsidRPr="00930ED6">
        <w:rPr>
          <w:rFonts w:ascii="Arial" w:eastAsia="Times New Roman" w:hAnsi="Arial" w:cs="Arial"/>
          <w:color w:val="000000"/>
          <w:kern w:val="0"/>
          <w14:ligatures w14:val="none"/>
        </w:rPr>
        <w:t xml:space="preserve">on </w:t>
      </w:r>
      <w:r w:rsidRPr="00930ED6">
        <w:rPr>
          <w:rFonts w:ascii="Arial" w:eastAsia="Times New Roman" w:hAnsi="Arial" w:cs="Arial"/>
          <w:color w:val="000000"/>
          <w:kern w:val="0"/>
          <w14:ligatures w14:val="none"/>
        </w:rPr>
        <w:t>workshops, and networking with peers.</w:t>
      </w:r>
    </w:p>
    <w:p w14:paraId="60DA4BDD" w14:textId="5FC1FB1C" w:rsidR="00214840" w:rsidRPr="00CD320B" w:rsidRDefault="00214840" w:rsidP="00214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20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Keynote focus on C</w:t>
      </w:r>
      <w:r w:rsidR="009540E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ustomer Experiences (CX)</w:t>
      </w:r>
      <w:r w:rsidRPr="00CD320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:</w:t>
      </w: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t> </w:t>
      </w:r>
      <w:r w:rsidRPr="00CD320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Stacy Sherman (Doing CX Right)</w:t>
      </w: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t> on what technology alone can’t deliver. She’s been ranked as one of the global top 30 customer service gurus, 2021-2025.</w:t>
      </w:r>
    </w:p>
    <w:p w14:paraId="239DC883" w14:textId="74B5804A" w:rsidR="009540E2" w:rsidRPr="009540E2" w:rsidRDefault="00214840" w:rsidP="009540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20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Workshop with Andy </w:t>
      </w:r>
      <w:proofErr w:type="spellStart"/>
      <w:r w:rsidRPr="00CD320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Crestodina</w:t>
      </w:r>
      <w:proofErr w:type="spellEnd"/>
      <w:r w:rsidRPr="00CD320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: </w:t>
      </w: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t>named in the top 100 Influencers in Content Marketing (#3), SEMrush, top 50 B2B Content Marketing Influencers (#3).</w:t>
      </w:r>
    </w:p>
    <w:p w14:paraId="7C719D94" w14:textId="77777777" w:rsidR="00214840" w:rsidRPr="00CD320B" w:rsidRDefault="00214840" w:rsidP="002148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CD320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What our department gets</w:t>
      </w:r>
    </w:p>
    <w:p w14:paraId="0FFC2EAC" w14:textId="77777777" w:rsidR="00CD320B" w:rsidRPr="00CD320B" w:rsidRDefault="00CD320B" w:rsidP="002148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CD320B">
        <w:rPr>
          <w:rFonts w:ascii="Arial" w:hAnsi="Arial" w:cs="Arial"/>
        </w:rPr>
        <w:t>By attending, I can bring value back to both our department and my role, for example:</w:t>
      </w:r>
    </w:p>
    <w:p w14:paraId="351A5D51" w14:textId="2268A414" w:rsidR="00CD320B" w:rsidRPr="00CD320B" w:rsidRDefault="00CD320B" w:rsidP="002148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70C0"/>
          <w:kern w:val="0"/>
          <w14:ligatures w14:val="none"/>
        </w:rPr>
      </w:pPr>
      <w:r w:rsidRPr="00CD320B">
        <w:rPr>
          <w:rFonts w:ascii="Arial" w:hAnsi="Arial" w:cs="Arial"/>
          <w:i/>
          <w:iCs/>
          <w:color w:val="0070C0"/>
        </w:rPr>
        <w:t>Here are some examples you might includ</w:t>
      </w:r>
      <w:r w:rsidR="008E60C5">
        <w:rPr>
          <w:rFonts w:ascii="Arial" w:hAnsi="Arial" w:cs="Arial"/>
          <w:i/>
          <w:iCs/>
          <w:color w:val="0070C0"/>
        </w:rPr>
        <w:t xml:space="preserve">e. Please feel free to </w:t>
      </w:r>
      <w:r w:rsidRPr="00CD320B">
        <w:rPr>
          <w:rFonts w:ascii="Arial" w:hAnsi="Arial" w:cs="Arial"/>
          <w:i/>
          <w:iCs/>
          <w:color w:val="0070C0"/>
        </w:rPr>
        <w:t>replace or edit them to reflect the commitments you’re comfortable making</w:t>
      </w:r>
      <w:r w:rsidR="008E60C5">
        <w:rPr>
          <w:rFonts w:ascii="Arial" w:hAnsi="Arial" w:cs="Arial"/>
          <w:i/>
          <w:iCs/>
          <w:color w:val="0070C0"/>
        </w:rPr>
        <w:t>.</w:t>
      </w:r>
    </w:p>
    <w:p w14:paraId="2DB73F5D" w14:textId="0EF87575" w:rsidR="00214840" w:rsidRPr="00CD320B" w:rsidRDefault="00214840" w:rsidP="002148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t>15-day share-back with 5 takeaways and 3 quick wins</w:t>
      </w:r>
      <w:r w:rsidR="00CD320B" w:rsidRPr="00CD320B">
        <w:rPr>
          <w:rFonts w:ascii="Arial" w:eastAsia="Times New Roman" w:hAnsi="Arial" w:cs="Arial"/>
          <w:color w:val="000000"/>
          <w:kern w:val="0"/>
          <w14:ligatures w14:val="none"/>
        </w:rPr>
        <w:t xml:space="preserve"> that can be implemented immediately</w:t>
      </w:r>
    </w:p>
    <w:p w14:paraId="6A068B5B" w14:textId="4FBEC2B1" w:rsidR="00214840" w:rsidRPr="00CD320B" w:rsidRDefault="00214840" w:rsidP="002148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t>A </w:t>
      </w:r>
      <w:r w:rsidR="00CD320B" w:rsidRPr="00CD320B">
        <w:rPr>
          <w:rFonts w:ascii="Arial" w:eastAsia="Times New Roman" w:hAnsi="Arial" w:cs="Arial"/>
          <w:color w:val="000000"/>
          <w:kern w:val="0"/>
          <w14:ligatures w14:val="none"/>
        </w:rPr>
        <w:t>customer experience (CX)</w:t>
      </w: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t xml:space="preserve"> checklist</w:t>
      </w:r>
      <w:r w:rsidR="00CD320B" w:rsidRPr="00CD320B">
        <w:rPr>
          <w:rFonts w:ascii="Arial" w:eastAsia="Times New Roman" w:hAnsi="Arial" w:cs="Arial"/>
          <w:color w:val="000000"/>
          <w:kern w:val="0"/>
          <w14:ligatures w14:val="none"/>
        </w:rPr>
        <w:t xml:space="preserve"> tailored to our team</w:t>
      </w:r>
    </w:p>
    <w:p w14:paraId="38F1DCE1" w14:textId="1FF01A81" w:rsidR="00CD320B" w:rsidRPr="00CD320B" w:rsidRDefault="00214840" w:rsidP="00CD32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t xml:space="preserve">A 60-day pilot proposal for [priority program] with </w:t>
      </w:r>
      <w:r w:rsidR="00CD320B" w:rsidRPr="00CD320B">
        <w:rPr>
          <w:rFonts w:ascii="Arial" w:eastAsia="Times New Roman" w:hAnsi="Arial" w:cs="Arial"/>
          <w:color w:val="000000"/>
          <w:kern w:val="0"/>
          <w14:ligatures w14:val="none"/>
        </w:rPr>
        <w:t xml:space="preserve">defined success </w:t>
      </w: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t>metrics</w:t>
      </w:r>
      <w:r w:rsidR="00CD320B" w:rsidRPr="00CD320B">
        <w:rPr>
          <w:rFonts w:ascii="Arial" w:eastAsia="Times New Roman" w:hAnsi="Arial" w:cs="Arial"/>
          <w:color w:val="000000"/>
          <w:kern w:val="0"/>
          <w14:ligatures w14:val="none"/>
        </w:rPr>
        <w:t xml:space="preserve"> to evaluate impact</w:t>
      </w:r>
    </w:p>
    <w:p w14:paraId="2BC48F0C" w14:textId="2A1C67B9" w:rsidR="00214840" w:rsidRDefault="00214840" w:rsidP="002148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20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Budget note:</w:t>
      </w: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t> General Admission $495. </w:t>
      </w:r>
      <w:r w:rsidR="00CD320B" w:rsidRPr="00CD320B">
        <w:rPr>
          <w:rFonts w:ascii="Arial" w:eastAsia="Times New Roman" w:hAnsi="Arial" w:cs="Arial"/>
          <w:color w:val="000000"/>
          <w:kern w:val="0"/>
          <w14:ligatures w14:val="none"/>
        </w:rPr>
        <w:t>We can s</w:t>
      </w: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t xml:space="preserve">ave 15% with early-bird registration </w:t>
      </w:r>
      <w:r w:rsidR="00CD320B" w:rsidRPr="00CD320B">
        <w:rPr>
          <w:rFonts w:ascii="Arial" w:eastAsia="Times New Roman" w:hAnsi="Arial" w:cs="Arial"/>
          <w:color w:val="000000"/>
          <w:kern w:val="0"/>
          <w14:ligatures w14:val="none"/>
        </w:rPr>
        <w:t xml:space="preserve">if I register by </w:t>
      </w: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t>Sept 30. </w:t>
      </w:r>
    </w:p>
    <w:p w14:paraId="2498A2A4" w14:textId="4AE241FD" w:rsidR="009540E2" w:rsidRPr="00CD320B" w:rsidRDefault="009540E2" w:rsidP="002148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Please </w:t>
      </w:r>
      <w:hyperlink r:id="rId5" w:history="1">
        <w:r w:rsidRPr="009540E2">
          <w:rPr>
            <w:rStyle w:val="Hyperlink"/>
            <w:rFonts w:ascii="Arial" w:eastAsia="Times New Roman" w:hAnsi="Arial" w:cs="Arial"/>
            <w:kern w:val="0"/>
            <w14:ligatures w14:val="none"/>
          </w:rPr>
          <w:t>see here</w:t>
        </w:r>
      </w:hyperlink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for the conference agenda and speaker details.</w:t>
      </w:r>
    </w:p>
    <w:p w14:paraId="5EB9B241" w14:textId="6FCAEBE8" w:rsidR="00CD320B" w:rsidRPr="00CD320B" w:rsidRDefault="00CD320B" w:rsidP="002148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Approving my attendance is a cost-effective investment that will bring back actionable strategies, measurable improvements, and stronger results for our team.</w:t>
      </w:r>
    </w:p>
    <w:p w14:paraId="2EB080B3" w14:textId="37D5CFF0" w:rsidR="00214840" w:rsidRPr="00CD320B" w:rsidRDefault="00214840" w:rsidP="002148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t>Thank</w:t>
      </w:r>
      <w:r w:rsidR="00CD320B" w:rsidRPr="00CD320B">
        <w:rPr>
          <w:rFonts w:ascii="Arial" w:eastAsia="Times New Roman" w:hAnsi="Arial" w:cs="Arial"/>
          <w:color w:val="000000"/>
          <w:kern w:val="0"/>
          <w14:ligatures w14:val="none"/>
        </w:rPr>
        <w:t xml:space="preserve"> you </w:t>
      </w: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t>for your consideration. I’ll ensure coverage during travel and deliver the share-back and playbook within two weeks of returning.</w:t>
      </w:r>
    </w:p>
    <w:p w14:paraId="4446157D" w14:textId="77777777" w:rsidR="00214840" w:rsidRPr="00CD320B" w:rsidRDefault="00214840" w:rsidP="002148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t>Sincerely,</w:t>
      </w: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br/>
        <w:t>[Your Name]</w:t>
      </w:r>
      <w:r w:rsidRPr="00CD320B">
        <w:rPr>
          <w:rFonts w:ascii="Arial" w:eastAsia="Times New Roman" w:hAnsi="Arial" w:cs="Arial"/>
          <w:color w:val="000000"/>
          <w:kern w:val="0"/>
          <w14:ligatures w14:val="none"/>
        </w:rPr>
        <w:br/>
        <w:t>[Title]</w:t>
      </w:r>
    </w:p>
    <w:p w14:paraId="20D7845F" w14:textId="77777777" w:rsidR="003213EE" w:rsidRPr="00CD320B" w:rsidRDefault="003213EE">
      <w:pPr>
        <w:rPr>
          <w:rFonts w:ascii="Arial" w:hAnsi="Arial" w:cs="Arial"/>
        </w:rPr>
      </w:pPr>
    </w:p>
    <w:sectPr w:rsidR="003213EE" w:rsidRPr="00CD320B" w:rsidSect="00ED4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23A45"/>
    <w:multiLevelType w:val="multilevel"/>
    <w:tmpl w:val="37C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04BAC"/>
    <w:multiLevelType w:val="multilevel"/>
    <w:tmpl w:val="B5F4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D24C8"/>
    <w:multiLevelType w:val="multilevel"/>
    <w:tmpl w:val="7796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004399">
    <w:abstractNumId w:val="0"/>
  </w:num>
  <w:num w:numId="2" w16cid:durableId="1875923459">
    <w:abstractNumId w:val="1"/>
  </w:num>
  <w:num w:numId="3" w16cid:durableId="565798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40"/>
    <w:rsid w:val="00046349"/>
    <w:rsid w:val="00047DC2"/>
    <w:rsid w:val="000C57B0"/>
    <w:rsid w:val="00162E73"/>
    <w:rsid w:val="00214840"/>
    <w:rsid w:val="003213EE"/>
    <w:rsid w:val="004E5D2E"/>
    <w:rsid w:val="006045E5"/>
    <w:rsid w:val="008E60C5"/>
    <w:rsid w:val="00930ED6"/>
    <w:rsid w:val="009540E2"/>
    <w:rsid w:val="00B321C3"/>
    <w:rsid w:val="00CD320B"/>
    <w:rsid w:val="00ED4FA2"/>
    <w:rsid w:val="00F2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F45F8E"/>
  <w14:defaultImageDpi w14:val="32767"/>
  <w15:chartTrackingRefBased/>
  <w15:docId w15:val="{98324E51-11D8-E646-B0C5-2195F48D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14840"/>
    <w:pPr>
      <w:spacing w:after="160" w:line="27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1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8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8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8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8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8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8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8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8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8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8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8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8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8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8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8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84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D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540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54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mps.org/events/boston-annual-conference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Lee-Olsen</dc:creator>
  <cp:keywords/>
  <dc:description/>
  <cp:lastModifiedBy>Mindy Lee-Olsen</cp:lastModifiedBy>
  <cp:revision>3</cp:revision>
  <dcterms:created xsi:type="dcterms:W3CDTF">2025-09-09T18:25:00Z</dcterms:created>
  <dcterms:modified xsi:type="dcterms:W3CDTF">2025-09-09T18:31:00Z</dcterms:modified>
</cp:coreProperties>
</file>