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0E21B698" w14:textId="77777777" w:rsidR="00B36C45" w:rsidRDefault="00B36C4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417F2AA2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B8E1114" w14:textId="610FA639" w:rsidR="00A76525" w:rsidRPr="003D0B11" w:rsidRDefault="00A555AB" w:rsidP="00177930">
      <w:pPr>
        <w:jc w:val="center"/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Meursault </w:t>
      </w:r>
      <w:r w:rsidR="00095A20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« Le Limozin »</w:t>
      </w:r>
    </w:p>
    <w:p w14:paraId="6BC7AE8A" w14:textId="39DD3CD6" w:rsidR="00177930" w:rsidRDefault="00177930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7773B9E7" w14:textId="77777777" w:rsidR="00E76A1B" w:rsidRDefault="00E76A1B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6A650C60" w14:textId="77777777" w:rsidR="003D0B11" w:rsidRPr="003D0B11" w:rsidRDefault="003D0B11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194701F4" w14:textId="7E108C7C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> :  20</w:t>
      </w:r>
      <w:r w:rsidR="001415D3">
        <w:rPr>
          <w:rFonts w:ascii="Tahoma" w:eastAsia="STSong" w:hAnsi="Tahoma" w:cs="Tahoma"/>
          <w:sz w:val="32"/>
          <w:lang w:val="fr-FR"/>
        </w:rPr>
        <w:t>2</w:t>
      </w:r>
      <w:r w:rsidR="001940EE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2FF78D06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Chardonnay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0AFB1E26" w14:textId="12120531" w:rsidR="008C0F97" w:rsidRPr="003D0B11" w:rsidRDefault="003D0B11" w:rsidP="00A07CB4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Région : </w:t>
      </w:r>
      <w:r w:rsidR="0021459B">
        <w:rPr>
          <w:rFonts w:ascii="Tahoma" w:eastAsia="STSong" w:hAnsi="Tahoma" w:cs="Tahoma"/>
          <w:sz w:val="32"/>
          <w:lang w:val="fr-FR"/>
        </w:rPr>
        <w:t>Côte de Beaune</w:t>
      </w:r>
      <w:r w:rsidR="00F45957">
        <w:rPr>
          <w:rFonts w:ascii="Tahoma" w:eastAsia="STSong" w:hAnsi="Tahoma" w:cs="Tahoma"/>
          <w:sz w:val="32"/>
          <w:lang w:val="fr-FR"/>
        </w:rPr>
        <w:t xml:space="preserve">, parcelle située </w:t>
      </w:r>
      <w:r w:rsidR="00B36C45">
        <w:rPr>
          <w:rFonts w:ascii="Tahoma" w:eastAsia="STSong" w:hAnsi="Tahoma" w:cs="Tahoma"/>
          <w:sz w:val="32"/>
          <w:lang w:val="fr-FR"/>
        </w:rPr>
        <w:t>sur l</w:t>
      </w:r>
      <w:r w:rsidR="00E76A1B">
        <w:rPr>
          <w:rFonts w:ascii="Tahoma" w:eastAsia="STSong" w:hAnsi="Tahoma" w:cs="Tahoma"/>
          <w:sz w:val="32"/>
          <w:lang w:val="fr-FR"/>
        </w:rPr>
        <w:t>a</w:t>
      </w:r>
      <w:r w:rsidR="00B36C45">
        <w:rPr>
          <w:rFonts w:ascii="Tahoma" w:eastAsia="STSong" w:hAnsi="Tahoma" w:cs="Tahoma"/>
          <w:sz w:val="32"/>
          <w:lang w:val="fr-FR"/>
        </w:rPr>
        <w:t xml:space="preserve"> commune de</w:t>
      </w:r>
      <w:r w:rsidR="00F45957">
        <w:rPr>
          <w:rFonts w:ascii="Tahoma" w:eastAsia="STSong" w:hAnsi="Tahoma" w:cs="Tahoma"/>
          <w:sz w:val="32"/>
          <w:lang w:val="fr-FR"/>
        </w:rPr>
        <w:t xml:space="preserve"> </w:t>
      </w:r>
      <w:r w:rsidR="00A555AB">
        <w:rPr>
          <w:rFonts w:ascii="Tahoma" w:eastAsia="STSong" w:hAnsi="Tahoma" w:cs="Tahoma"/>
          <w:sz w:val="32"/>
          <w:lang w:val="fr-FR"/>
        </w:rPr>
        <w:t>Meursault</w:t>
      </w:r>
      <w:r w:rsidR="00A8665C">
        <w:rPr>
          <w:rFonts w:ascii="Tahoma" w:eastAsia="STSong" w:hAnsi="Tahoma" w:cs="Tahoma"/>
          <w:sz w:val="32"/>
          <w:lang w:val="fr-FR"/>
        </w:rPr>
        <w:t xml:space="preserve">, </w:t>
      </w:r>
      <w:r w:rsidR="00C33910">
        <w:rPr>
          <w:rFonts w:ascii="Tahoma" w:eastAsia="STSong" w:hAnsi="Tahoma" w:cs="Tahoma"/>
          <w:sz w:val="32"/>
          <w:lang w:val="fr-FR"/>
        </w:rPr>
        <w:t>sous les Meursault 1</w:t>
      </w:r>
      <w:r w:rsidR="00C33910" w:rsidRPr="00C33910">
        <w:rPr>
          <w:rFonts w:ascii="Tahoma" w:eastAsia="STSong" w:hAnsi="Tahoma" w:cs="Tahoma"/>
          <w:sz w:val="32"/>
          <w:vertAlign w:val="superscript"/>
          <w:lang w:val="fr-FR"/>
        </w:rPr>
        <w:t>er</w:t>
      </w:r>
      <w:r w:rsidR="00C33910">
        <w:rPr>
          <w:rFonts w:ascii="Tahoma" w:eastAsia="STSong" w:hAnsi="Tahoma" w:cs="Tahoma"/>
          <w:sz w:val="32"/>
          <w:lang w:val="fr-FR"/>
        </w:rPr>
        <w:t xml:space="preserve"> cru Genevrières, </w:t>
      </w:r>
      <w:r w:rsidR="00096743">
        <w:rPr>
          <w:rFonts w:ascii="Tahoma" w:eastAsia="STSong" w:hAnsi="Tahoma" w:cs="Tahoma"/>
          <w:sz w:val="32"/>
          <w:lang w:val="fr-FR"/>
        </w:rPr>
        <w:t>jouxtant les 1</w:t>
      </w:r>
      <w:r w:rsidR="00096743" w:rsidRPr="00096743">
        <w:rPr>
          <w:rFonts w:ascii="Tahoma" w:eastAsia="STSong" w:hAnsi="Tahoma" w:cs="Tahoma"/>
          <w:sz w:val="32"/>
          <w:vertAlign w:val="superscript"/>
          <w:lang w:val="fr-FR"/>
        </w:rPr>
        <w:t>er</w:t>
      </w:r>
      <w:r w:rsidR="00096743">
        <w:rPr>
          <w:rFonts w:ascii="Tahoma" w:eastAsia="STSong" w:hAnsi="Tahoma" w:cs="Tahoma"/>
          <w:sz w:val="32"/>
          <w:lang w:val="fr-FR"/>
        </w:rPr>
        <w:t xml:space="preserve"> cru Charmes</w:t>
      </w:r>
      <w:r w:rsidR="00C95C0B">
        <w:rPr>
          <w:rFonts w:ascii="Tahoma" w:eastAsia="STSong" w:hAnsi="Tahoma" w:cs="Tahoma"/>
          <w:sz w:val="32"/>
          <w:lang w:val="fr-FR"/>
        </w:rPr>
        <w:t>, en bas de côteau.</w:t>
      </w:r>
      <w:r w:rsidR="00C85E72" w:rsidRPr="003D0B11">
        <w:rPr>
          <w:rFonts w:ascii="Tahoma" w:eastAsia="STSong" w:hAnsi="Tahoma" w:cs="Tahoma"/>
          <w:sz w:val="32"/>
          <w:lang w:val="fr-FR"/>
        </w:rPr>
        <w:br/>
      </w:r>
    </w:p>
    <w:p w14:paraId="4EB1D2BD" w14:textId="30CC46DA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A8665C">
        <w:rPr>
          <w:rFonts w:ascii="Tahoma" w:eastAsia="STSong" w:hAnsi="Tahoma" w:cs="Tahoma"/>
          <w:sz w:val="32"/>
          <w:lang w:val="fr-FR"/>
        </w:rPr>
        <w:t>sol ar</w:t>
      </w:r>
      <w:r w:rsidR="00AA228D">
        <w:rPr>
          <w:rFonts w:ascii="Tahoma" w:eastAsia="STSong" w:hAnsi="Tahoma" w:cs="Tahoma"/>
          <w:sz w:val="32"/>
          <w:lang w:val="fr-FR"/>
        </w:rPr>
        <w:t>gilo-calcaire</w:t>
      </w:r>
      <w:r w:rsidR="00C33910">
        <w:rPr>
          <w:rFonts w:ascii="Tahoma" w:eastAsia="STSong" w:hAnsi="Tahoma" w:cs="Tahoma"/>
          <w:sz w:val="32"/>
          <w:lang w:val="fr-FR"/>
        </w:rPr>
        <w:t>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206A8446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C33910">
        <w:rPr>
          <w:rFonts w:ascii="Tahoma" w:eastAsia="STSong" w:hAnsi="Tahoma" w:cs="Tahoma"/>
          <w:sz w:val="32"/>
          <w:lang w:val="fr-FR"/>
        </w:rPr>
        <w:t>Vendange entière</w:t>
      </w:r>
      <w:r w:rsidR="00900E23">
        <w:rPr>
          <w:rFonts w:ascii="Tahoma" w:eastAsia="STSong" w:hAnsi="Tahoma" w:cs="Tahoma"/>
          <w:sz w:val="32"/>
          <w:lang w:val="fr-FR"/>
        </w:rPr>
        <w:t xml:space="preserve">. </w:t>
      </w:r>
      <w:r w:rsidR="00C33910">
        <w:rPr>
          <w:rFonts w:ascii="Tahoma" w:eastAsia="STSong" w:hAnsi="Tahoma" w:cs="Tahoma"/>
          <w:sz w:val="32"/>
          <w:lang w:val="fr-FR"/>
        </w:rPr>
        <w:t>11</w:t>
      </w:r>
      <w:r w:rsidR="003D0B11">
        <w:rPr>
          <w:rFonts w:ascii="Tahoma" w:eastAsia="STSong" w:hAnsi="Tahoma" w:cs="Tahoma"/>
          <w:sz w:val="32"/>
          <w:lang w:val="fr-FR"/>
        </w:rPr>
        <w:t xml:space="preserve"> mois en </w:t>
      </w:r>
      <w:r w:rsidR="009A1EE4">
        <w:rPr>
          <w:rFonts w:ascii="Tahoma" w:eastAsia="STSong" w:hAnsi="Tahoma" w:cs="Tahoma"/>
          <w:sz w:val="32"/>
          <w:lang w:val="fr-FR"/>
        </w:rPr>
        <w:t>fûts</w:t>
      </w:r>
      <w:r w:rsidR="001452EB">
        <w:rPr>
          <w:rFonts w:ascii="Tahoma" w:eastAsia="STSong" w:hAnsi="Tahoma" w:cs="Tahoma"/>
          <w:sz w:val="32"/>
          <w:lang w:val="fr-FR"/>
        </w:rPr>
        <w:t xml:space="preserve"> de 456l</w:t>
      </w:r>
      <w:r w:rsidR="003D0B11">
        <w:rPr>
          <w:rFonts w:ascii="Tahoma" w:eastAsia="STSong" w:hAnsi="Tahoma" w:cs="Tahoma"/>
          <w:sz w:val="32"/>
          <w:lang w:val="fr-FR"/>
        </w:rPr>
        <w:t xml:space="preserve">, </w:t>
      </w:r>
      <w:r w:rsidR="00025472">
        <w:rPr>
          <w:rFonts w:ascii="Tahoma" w:eastAsia="STSong" w:hAnsi="Tahoma" w:cs="Tahoma"/>
          <w:sz w:val="32"/>
          <w:lang w:val="fr-FR"/>
        </w:rPr>
        <w:t>5</w:t>
      </w:r>
      <w:r w:rsidR="00A07CB4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A05D63">
        <w:rPr>
          <w:rFonts w:ascii="Tahoma" w:eastAsia="STSong" w:hAnsi="Tahoma" w:cs="Tahoma"/>
          <w:sz w:val="32"/>
          <w:lang w:val="fr-FR"/>
        </w:rPr>
        <w:t>5</w:t>
      </w:r>
      <w:r w:rsidR="00A07CB4">
        <w:rPr>
          <w:rFonts w:ascii="Tahoma" w:eastAsia="STSong" w:hAnsi="Tahoma" w:cs="Tahoma"/>
          <w:sz w:val="32"/>
          <w:lang w:val="fr-FR"/>
        </w:rPr>
        <w:t>0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 xml:space="preserve">Fûts neufs 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04952C4E" w14:textId="19E900B8" w:rsidR="00900E23" w:rsidRPr="00502C05" w:rsidRDefault="00900E2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Notes de dégustation : </w:t>
      </w:r>
      <w:r w:rsidR="00BB6B27">
        <w:rPr>
          <w:rFonts w:ascii="Tahoma" w:eastAsia="STSong" w:hAnsi="Tahoma" w:cs="Tahoma"/>
          <w:sz w:val="32"/>
          <w:lang w:val="fr-FR"/>
        </w:rPr>
        <w:t xml:space="preserve">Bouche citronnée </w:t>
      </w:r>
      <w:r w:rsidR="000E7A1F">
        <w:rPr>
          <w:rFonts w:ascii="Tahoma" w:eastAsia="STSong" w:hAnsi="Tahoma" w:cs="Tahoma"/>
          <w:sz w:val="32"/>
          <w:lang w:val="fr-FR"/>
        </w:rPr>
        <w:t xml:space="preserve">et saline </w:t>
      </w:r>
      <w:r w:rsidR="00BB6B27">
        <w:rPr>
          <w:rFonts w:ascii="Tahoma" w:eastAsia="STSong" w:hAnsi="Tahoma" w:cs="Tahoma"/>
          <w:sz w:val="32"/>
          <w:lang w:val="fr-FR"/>
        </w:rPr>
        <w:t>accompagnée de notes de fleurs blanches.</w:t>
      </w:r>
    </w:p>
    <w:p w14:paraId="5BB26C14" w14:textId="66E931BA" w:rsidR="00900E23" w:rsidRPr="00502C05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47F06507" w14:textId="5AD317B4" w:rsidR="00900E23" w:rsidRPr="003D0B11" w:rsidRDefault="00A07CB4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Apogée</w:t>
      </w:r>
      <w:r w:rsidR="00900E23">
        <w:rPr>
          <w:rFonts w:ascii="Tahoma" w:eastAsia="STSong" w:hAnsi="Tahoma" w:cs="Tahoma"/>
          <w:sz w:val="32"/>
          <w:lang w:val="fr-FR"/>
        </w:rPr>
        <w:t xml:space="preserve"> : </w:t>
      </w:r>
      <w:r w:rsidR="00096743">
        <w:rPr>
          <w:rFonts w:ascii="Tahoma" w:eastAsia="STSong" w:hAnsi="Tahoma" w:cs="Tahoma"/>
          <w:sz w:val="32"/>
          <w:lang w:val="fr-FR"/>
        </w:rPr>
        <w:t>3 à 6</w:t>
      </w:r>
      <w:r w:rsidR="00900E23">
        <w:rPr>
          <w:rFonts w:ascii="Tahoma" w:eastAsia="STSong" w:hAnsi="Tahoma" w:cs="Tahoma"/>
          <w:sz w:val="32"/>
          <w:lang w:val="fr-FR"/>
        </w:rPr>
        <w:t xml:space="preserve"> ans</w:t>
      </w: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B36C45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41DF5" w14:textId="77777777" w:rsidR="000D2250" w:rsidRDefault="000D2250" w:rsidP="00E278F2">
      <w:r>
        <w:separator/>
      </w:r>
    </w:p>
  </w:endnote>
  <w:endnote w:type="continuationSeparator" w:id="0">
    <w:p w14:paraId="327C1DD4" w14:textId="77777777" w:rsidR="000D2250" w:rsidRDefault="000D2250" w:rsidP="00E278F2">
      <w:r>
        <w:continuationSeparator/>
      </w:r>
    </w:p>
  </w:endnote>
  <w:endnote w:type="continuationNotice" w:id="1">
    <w:p w14:paraId="7DDBBA75" w14:textId="77777777" w:rsidR="000D2250" w:rsidRDefault="000D22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BF48E" w14:textId="77777777" w:rsidR="000D2250" w:rsidRDefault="000D2250" w:rsidP="00E278F2">
      <w:r>
        <w:separator/>
      </w:r>
    </w:p>
  </w:footnote>
  <w:footnote w:type="continuationSeparator" w:id="0">
    <w:p w14:paraId="455838AD" w14:textId="77777777" w:rsidR="000D2250" w:rsidRDefault="000D2250" w:rsidP="00E278F2">
      <w:r>
        <w:continuationSeparator/>
      </w:r>
    </w:p>
  </w:footnote>
  <w:footnote w:type="continuationNotice" w:id="1">
    <w:p w14:paraId="15BB91EC" w14:textId="77777777" w:rsidR="000D2250" w:rsidRDefault="000D225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2659869">
    <w:abstractNumId w:val="0"/>
  </w:num>
  <w:num w:numId="2" w16cid:durableId="287200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15857"/>
    <w:rsid w:val="00020BBC"/>
    <w:rsid w:val="00025472"/>
    <w:rsid w:val="000312C5"/>
    <w:rsid w:val="00042C29"/>
    <w:rsid w:val="000710AB"/>
    <w:rsid w:val="00095A20"/>
    <w:rsid w:val="00096743"/>
    <w:rsid w:val="000A0D22"/>
    <w:rsid w:val="000A0FA0"/>
    <w:rsid w:val="000A62C9"/>
    <w:rsid w:val="000D2250"/>
    <w:rsid w:val="000D4A05"/>
    <w:rsid w:val="000D6F7B"/>
    <w:rsid w:val="000E7A1F"/>
    <w:rsid w:val="000F64E1"/>
    <w:rsid w:val="000F77D3"/>
    <w:rsid w:val="001204F3"/>
    <w:rsid w:val="0012512B"/>
    <w:rsid w:val="001415D3"/>
    <w:rsid w:val="001452EB"/>
    <w:rsid w:val="00152753"/>
    <w:rsid w:val="00162FF9"/>
    <w:rsid w:val="00177930"/>
    <w:rsid w:val="0019285E"/>
    <w:rsid w:val="001940EE"/>
    <w:rsid w:val="001A375F"/>
    <w:rsid w:val="001B0D8D"/>
    <w:rsid w:val="001B5AA9"/>
    <w:rsid w:val="001C4D8B"/>
    <w:rsid w:val="001C5330"/>
    <w:rsid w:val="001E6542"/>
    <w:rsid w:val="001F272D"/>
    <w:rsid w:val="002013F3"/>
    <w:rsid w:val="0021459B"/>
    <w:rsid w:val="0021734C"/>
    <w:rsid w:val="002A2EC5"/>
    <w:rsid w:val="002A5E1D"/>
    <w:rsid w:val="002B77A7"/>
    <w:rsid w:val="002C0923"/>
    <w:rsid w:val="002D37EE"/>
    <w:rsid w:val="002D5275"/>
    <w:rsid w:val="002D7365"/>
    <w:rsid w:val="002F34E0"/>
    <w:rsid w:val="00324BAB"/>
    <w:rsid w:val="003322FB"/>
    <w:rsid w:val="0035041D"/>
    <w:rsid w:val="00350895"/>
    <w:rsid w:val="003D0B11"/>
    <w:rsid w:val="003D4F3F"/>
    <w:rsid w:val="003D6761"/>
    <w:rsid w:val="003F5695"/>
    <w:rsid w:val="004137E3"/>
    <w:rsid w:val="00431072"/>
    <w:rsid w:val="0044739B"/>
    <w:rsid w:val="004A3CE1"/>
    <w:rsid w:val="004B12B2"/>
    <w:rsid w:val="004D4E1F"/>
    <w:rsid w:val="004E0201"/>
    <w:rsid w:val="004E725A"/>
    <w:rsid w:val="004F23D9"/>
    <w:rsid w:val="004F624F"/>
    <w:rsid w:val="00502C05"/>
    <w:rsid w:val="00503056"/>
    <w:rsid w:val="005154D0"/>
    <w:rsid w:val="00517E61"/>
    <w:rsid w:val="005245BD"/>
    <w:rsid w:val="00535097"/>
    <w:rsid w:val="00542841"/>
    <w:rsid w:val="00550A77"/>
    <w:rsid w:val="00553A09"/>
    <w:rsid w:val="00553A26"/>
    <w:rsid w:val="00575BEE"/>
    <w:rsid w:val="00580B77"/>
    <w:rsid w:val="00594AAC"/>
    <w:rsid w:val="005A7B0A"/>
    <w:rsid w:val="005B18C7"/>
    <w:rsid w:val="005E3269"/>
    <w:rsid w:val="005F7C88"/>
    <w:rsid w:val="00611833"/>
    <w:rsid w:val="006128B2"/>
    <w:rsid w:val="00634A49"/>
    <w:rsid w:val="0063738E"/>
    <w:rsid w:val="0064640A"/>
    <w:rsid w:val="0067010F"/>
    <w:rsid w:val="00676215"/>
    <w:rsid w:val="0069393B"/>
    <w:rsid w:val="00693CA3"/>
    <w:rsid w:val="006A2E95"/>
    <w:rsid w:val="006C4101"/>
    <w:rsid w:val="006C534B"/>
    <w:rsid w:val="006D3359"/>
    <w:rsid w:val="006E1D8C"/>
    <w:rsid w:val="0072744F"/>
    <w:rsid w:val="00730B63"/>
    <w:rsid w:val="00730E62"/>
    <w:rsid w:val="0074612A"/>
    <w:rsid w:val="00761482"/>
    <w:rsid w:val="00767477"/>
    <w:rsid w:val="007768CC"/>
    <w:rsid w:val="00783306"/>
    <w:rsid w:val="007937EC"/>
    <w:rsid w:val="007C2B01"/>
    <w:rsid w:val="007F22BD"/>
    <w:rsid w:val="0081522A"/>
    <w:rsid w:val="00833906"/>
    <w:rsid w:val="008662FC"/>
    <w:rsid w:val="00867441"/>
    <w:rsid w:val="008B266B"/>
    <w:rsid w:val="008C0F97"/>
    <w:rsid w:val="008D6641"/>
    <w:rsid w:val="008E0BAC"/>
    <w:rsid w:val="008E69D8"/>
    <w:rsid w:val="00900E23"/>
    <w:rsid w:val="0090227B"/>
    <w:rsid w:val="009070ED"/>
    <w:rsid w:val="0094053A"/>
    <w:rsid w:val="00955DFC"/>
    <w:rsid w:val="00960F18"/>
    <w:rsid w:val="00964B08"/>
    <w:rsid w:val="00965206"/>
    <w:rsid w:val="009731A4"/>
    <w:rsid w:val="009A1EE4"/>
    <w:rsid w:val="009A464F"/>
    <w:rsid w:val="009C1FFB"/>
    <w:rsid w:val="009D2FB9"/>
    <w:rsid w:val="00A00580"/>
    <w:rsid w:val="00A05D63"/>
    <w:rsid w:val="00A07CB4"/>
    <w:rsid w:val="00A119CB"/>
    <w:rsid w:val="00A26836"/>
    <w:rsid w:val="00A35EDC"/>
    <w:rsid w:val="00A37B5E"/>
    <w:rsid w:val="00A401F7"/>
    <w:rsid w:val="00A555AB"/>
    <w:rsid w:val="00A6268E"/>
    <w:rsid w:val="00A76525"/>
    <w:rsid w:val="00A77D57"/>
    <w:rsid w:val="00A8665C"/>
    <w:rsid w:val="00A9285F"/>
    <w:rsid w:val="00AA228D"/>
    <w:rsid w:val="00AB24F2"/>
    <w:rsid w:val="00AB2B02"/>
    <w:rsid w:val="00AB63D5"/>
    <w:rsid w:val="00AC20CE"/>
    <w:rsid w:val="00AD2D8A"/>
    <w:rsid w:val="00AE6212"/>
    <w:rsid w:val="00AF2D53"/>
    <w:rsid w:val="00AF3677"/>
    <w:rsid w:val="00B36C45"/>
    <w:rsid w:val="00B42665"/>
    <w:rsid w:val="00B43459"/>
    <w:rsid w:val="00B54167"/>
    <w:rsid w:val="00BB6B27"/>
    <w:rsid w:val="00BC7F60"/>
    <w:rsid w:val="00BE4FA9"/>
    <w:rsid w:val="00C05357"/>
    <w:rsid w:val="00C11B1B"/>
    <w:rsid w:val="00C223C8"/>
    <w:rsid w:val="00C30D74"/>
    <w:rsid w:val="00C33910"/>
    <w:rsid w:val="00C33C53"/>
    <w:rsid w:val="00C54DD4"/>
    <w:rsid w:val="00C64A9A"/>
    <w:rsid w:val="00C85E72"/>
    <w:rsid w:val="00C95C0B"/>
    <w:rsid w:val="00CB104E"/>
    <w:rsid w:val="00CD3D41"/>
    <w:rsid w:val="00D27756"/>
    <w:rsid w:val="00D4257E"/>
    <w:rsid w:val="00D46FFE"/>
    <w:rsid w:val="00D50327"/>
    <w:rsid w:val="00D6325B"/>
    <w:rsid w:val="00D8792D"/>
    <w:rsid w:val="00DA613E"/>
    <w:rsid w:val="00DE0F44"/>
    <w:rsid w:val="00DE1E1D"/>
    <w:rsid w:val="00DE7A0F"/>
    <w:rsid w:val="00E11588"/>
    <w:rsid w:val="00E23469"/>
    <w:rsid w:val="00E23934"/>
    <w:rsid w:val="00E278F2"/>
    <w:rsid w:val="00E42166"/>
    <w:rsid w:val="00E42251"/>
    <w:rsid w:val="00E44668"/>
    <w:rsid w:val="00E54581"/>
    <w:rsid w:val="00E651EB"/>
    <w:rsid w:val="00E76A1B"/>
    <w:rsid w:val="00E83829"/>
    <w:rsid w:val="00EA6B18"/>
    <w:rsid w:val="00EA7DE0"/>
    <w:rsid w:val="00EB131A"/>
    <w:rsid w:val="00ED0552"/>
    <w:rsid w:val="00ED53A2"/>
    <w:rsid w:val="00EF25D8"/>
    <w:rsid w:val="00F055AF"/>
    <w:rsid w:val="00F14806"/>
    <w:rsid w:val="00F217D2"/>
    <w:rsid w:val="00F44CA1"/>
    <w:rsid w:val="00F45957"/>
    <w:rsid w:val="00F84775"/>
    <w:rsid w:val="00F8732C"/>
    <w:rsid w:val="00F9201C"/>
    <w:rsid w:val="00FB5156"/>
    <w:rsid w:val="00FC064A"/>
    <w:rsid w:val="00FC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ée un document." ma:contentTypeScope="" ma:versionID="71a28e686cff6dd0562d00de7b0cdfdf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0d1eed9671feccaec50e866994642ab5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Props1.xml><?xml version="1.0" encoding="utf-8"?>
<ds:datastoreItem xmlns:ds="http://schemas.openxmlformats.org/officeDocument/2006/customXml" ds:itemID="{86BF512A-5D40-4250-A66A-8AF09E626D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3DD0FA-91E5-470B-8A19-9BE4CE483E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6395716-0BEB-47E4-AF98-0A1204471B06}"/>
</file>

<file path=customXml/itemProps4.xml><?xml version="1.0" encoding="utf-8"?>
<ds:datastoreItem xmlns:ds="http://schemas.openxmlformats.org/officeDocument/2006/customXml" ds:itemID="{224EE1FA-EF2F-45EC-8CBB-2E86ECD20285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73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39</cp:revision>
  <cp:lastPrinted>2019-10-14T08:56:00Z</cp:lastPrinted>
  <dcterms:created xsi:type="dcterms:W3CDTF">2022-01-05T08:46:00Z</dcterms:created>
  <dcterms:modified xsi:type="dcterms:W3CDTF">2025-01-23T14:12:00Z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