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E7F7" w14:textId="77777777" w:rsidR="006F5D41" w:rsidRDefault="00000000">
      <w:pPr>
        <w:ind w:left="1015"/>
        <w:rPr>
          <w:rFonts w:ascii="Calibri" w:hAnsi="Calibri"/>
        </w:rPr>
      </w:pPr>
      <w:proofErr w:type="spellStart"/>
      <w:r>
        <w:rPr>
          <w:rFonts w:ascii="Calibri" w:hAnsi="Calibri"/>
        </w:rPr>
        <w:t>Staţia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CFR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Arad</w:t>
      </w:r>
    </w:p>
    <w:p w14:paraId="111BDE87" w14:textId="77777777" w:rsidR="006F5D41" w:rsidRDefault="00000000">
      <w:pPr>
        <w:spacing w:before="120"/>
        <w:ind w:left="1015"/>
        <w:rPr>
          <w:rFonts w:ascii="Calibri"/>
        </w:rPr>
      </w:pPr>
      <w:r>
        <w:rPr>
          <w:rFonts w:ascii="Calibri"/>
        </w:rPr>
        <w:t>Operatorul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infrastructurii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servicii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(OIS)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OTF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Unicom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Tranzit</w:t>
      </w:r>
    </w:p>
    <w:p w14:paraId="7D3E0378" w14:textId="77777777" w:rsidR="006F5D41" w:rsidRDefault="006F5D41">
      <w:pPr>
        <w:pStyle w:val="BodyText"/>
        <w:rPr>
          <w:rFonts w:ascii="Calibri"/>
          <w:sz w:val="20"/>
        </w:rPr>
      </w:pPr>
    </w:p>
    <w:p w14:paraId="4F180203" w14:textId="77777777" w:rsidR="006F5D41" w:rsidRDefault="006F5D41">
      <w:pPr>
        <w:pStyle w:val="BodyText"/>
        <w:spacing w:before="45"/>
        <w:rPr>
          <w:rFonts w:ascii="Calibri"/>
          <w:sz w:val="20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540"/>
        <w:gridCol w:w="1441"/>
        <w:gridCol w:w="180"/>
        <w:gridCol w:w="1440"/>
        <w:gridCol w:w="7943"/>
      </w:tblGrid>
      <w:tr w:rsidR="006F5D41" w14:paraId="789B98CA" w14:textId="77777777">
        <w:trPr>
          <w:trHeight w:val="457"/>
        </w:trPr>
        <w:tc>
          <w:tcPr>
            <w:tcW w:w="1032" w:type="dxa"/>
            <w:tcBorders>
              <w:bottom w:val="single" w:sz="18" w:space="0" w:color="000000"/>
            </w:tcBorders>
            <w:shd w:val="clear" w:color="auto" w:fill="99CCFF"/>
          </w:tcPr>
          <w:p w14:paraId="67120AD3" w14:textId="77777777" w:rsidR="006F5D41" w:rsidRDefault="00000000">
            <w:pPr>
              <w:pStyle w:val="TableParagraph"/>
              <w:spacing w:before="126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Nr.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2520" w:type="dxa"/>
            <w:tcBorders>
              <w:bottom w:val="single" w:sz="18" w:space="0" w:color="000000"/>
            </w:tcBorders>
            <w:shd w:val="clear" w:color="auto" w:fill="99CCFF"/>
          </w:tcPr>
          <w:p w14:paraId="3A362369" w14:textId="77777777" w:rsidR="006F5D41" w:rsidRDefault="00000000">
            <w:pPr>
              <w:pStyle w:val="TableParagraph"/>
              <w:spacing w:before="12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Titlu</w:t>
            </w:r>
          </w:p>
        </w:tc>
        <w:tc>
          <w:tcPr>
            <w:tcW w:w="11543" w:type="dxa"/>
            <w:gridSpan w:val="5"/>
            <w:tcBorders>
              <w:bottom w:val="single" w:sz="18" w:space="0" w:color="000000"/>
            </w:tcBorders>
            <w:shd w:val="clear" w:color="auto" w:fill="99CCFF"/>
          </w:tcPr>
          <w:p w14:paraId="49F9360E" w14:textId="77777777" w:rsidR="006F5D41" w:rsidRDefault="00000000">
            <w:pPr>
              <w:pStyle w:val="TableParagraph"/>
              <w:spacing w:before="126"/>
              <w:ind w:left="1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Informaţii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generale</w:t>
            </w:r>
          </w:p>
        </w:tc>
      </w:tr>
      <w:tr w:rsidR="006F5D41" w14:paraId="5EACBE8D" w14:textId="77777777">
        <w:trPr>
          <w:trHeight w:val="454"/>
        </w:trPr>
        <w:tc>
          <w:tcPr>
            <w:tcW w:w="15095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04417832" w14:textId="77777777" w:rsidR="006F5D41" w:rsidRDefault="00000000">
            <w:pPr>
              <w:pStyle w:val="TableParagraph"/>
              <w:spacing w:before="123"/>
              <w:ind w:left="3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Informaţii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generale</w:t>
            </w:r>
          </w:p>
        </w:tc>
      </w:tr>
      <w:tr w:rsidR="006F5D41" w14:paraId="3DC063AE" w14:textId="77777777" w:rsidTr="00CF0D29">
        <w:trPr>
          <w:trHeight w:val="946"/>
        </w:trPr>
        <w:tc>
          <w:tcPr>
            <w:tcW w:w="1032" w:type="dxa"/>
          </w:tcPr>
          <w:p w14:paraId="2416FD64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1.1</w:t>
            </w:r>
          </w:p>
        </w:tc>
        <w:tc>
          <w:tcPr>
            <w:tcW w:w="2520" w:type="dxa"/>
          </w:tcPr>
          <w:p w14:paraId="2103BAD3" w14:textId="77777777" w:rsidR="006F5D4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Operator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infrastructuri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servicii</w:t>
            </w:r>
          </w:p>
        </w:tc>
        <w:tc>
          <w:tcPr>
            <w:tcW w:w="11543" w:type="dxa"/>
            <w:gridSpan w:val="5"/>
          </w:tcPr>
          <w:p w14:paraId="2722EDCC" w14:textId="77777777" w:rsidR="006F5D41" w:rsidRDefault="00000000">
            <w:pPr>
              <w:pStyle w:val="TableParagraph"/>
              <w:ind w:left="108" w:right="8801"/>
              <w:rPr>
                <w:sz w:val="18"/>
              </w:rPr>
            </w:pPr>
            <w:r>
              <w:rPr>
                <w:sz w:val="18"/>
              </w:rPr>
              <w:t>OTF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UNICOM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TRANZIT (0040)21 232 99 48</w:t>
            </w:r>
          </w:p>
          <w:p w14:paraId="020966FB" w14:textId="77777777" w:rsidR="006F5D41" w:rsidRDefault="00000000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spacing w:val="-2"/>
                <w:sz w:val="18"/>
              </w:rPr>
              <w:t>e-mail:</w:t>
            </w:r>
            <w:r>
              <w:rPr>
                <w:spacing w:val="29"/>
                <w:sz w:val="18"/>
              </w:rPr>
              <w:t xml:space="preserve"> </w:t>
            </w:r>
            <w:hyperlink r:id="rId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tranzit@unicom-group.ro</w:t>
              </w:r>
            </w:hyperlink>
          </w:p>
        </w:tc>
      </w:tr>
      <w:tr w:rsidR="006F5D41" w14:paraId="252A9679" w14:textId="77777777">
        <w:trPr>
          <w:trHeight w:val="1153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269992C9" w14:textId="77777777" w:rsidR="006F5D41" w:rsidRDefault="00000000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6CA0EFD3" w14:textId="77777777" w:rsidR="006F5D41" w:rsidRDefault="00000000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Perioada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valabilitate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şi</w:t>
            </w:r>
            <w:proofErr w:type="spellEnd"/>
          </w:p>
          <w:p w14:paraId="751D6471" w14:textId="77777777" w:rsidR="006F5D41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actualizare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03A32762" w14:textId="77777777" w:rsidR="006F5D41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01.12.2021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30.11.2024</w:t>
            </w:r>
          </w:p>
        </w:tc>
      </w:tr>
      <w:tr w:rsidR="006F5D41" w14:paraId="12DD3256" w14:textId="77777777">
        <w:trPr>
          <w:trHeight w:val="454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DDB5873" w14:textId="77777777" w:rsidR="006F5D41" w:rsidRDefault="00000000">
            <w:pPr>
              <w:pStyle w:val="TableParagraph"/>
              <w:spacing w:before="125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2. </w:t>
            </w:r>
            <w:r>
              <w:rPr>
                <w:rFonts w:ascii="Arial"/>
                <w:b/>
                <w:spacing w:val="-2"/>
                <w:sz w:val="18"/>
              </w:rPr>
              <w:t>Servicii</w:t>
            </w:r>
          </w:p>
        </w:tc>
      </w:tr>
      <w:tr w:rsidR="006F5D41" w14:paraId="23C27FCE" w14:textId="77777777">
        <w:trPr>
          <w:trHeight w:val="603"/>
        </w:trPr>
        <w:tc>
          <w:tcPr>
            <w:tcW w:w="1032" w:type="dxa"/>
            <w:vMerge w:val="restart"/>
            <w:tcBorders>
              <w:bottom w:val="single" w:sz="18" w:space="0" w:color="000000"/>
            </w:tcBorders>
          </w:tcPr>
          <w:p w14:paraId="4AE0B8C6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2.1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2A1D723A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Denumire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1" w:type="dxa"/>
            <w:gridSpan w:val="2"/>
          </w:tcPr>
          <w:p w14:paraId="46B3DCEF" w14:textId="77777777" w:rsidR="006F5D4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Descrierea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serviciului</w:t>
            </w:r>
          </w:p>
        </w:tc>
        <w:tc>
          <w:tcPr>
            <w:tcW w:w="9563" w:type="dxa"/>
            <w:gridSpan w:val="3"/>
          </w:tcPr>
          <w:p w14:paraId="7D2F89B2" w14:textId="77777777" w:rsidR="006F5D41" w:rsidRDefault="00000000">
            <w:pPr>
              <w:pStyle w:val="TableParagraph"/>
              <w:ind w:left="107" w:right="6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Garare/acumulare vagoane de marfă pentru formare si expediere grupe de vagoane/încărcare-descărcare , în stația </w:t>
            </w:r>
            <w:r>
              <w:rPr>
                <w:sz w:val="18"/>
              </w:rPr>
              <w:t>CF Arad</w:t>
            </w:r>
          </w:p>
        </w:tc>
      </w:tr>
      <w:tr w:rsidR="006F5D41" w14:paraId="27CFDB7F" w14:textId="77777777">
        <w:trPr>
          <w:trHeight w:val="187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77ADCB56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615EA9B6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bottom w:val="single" w:sz="18" w:space="0" w:color="000000"/>
            </w:tcBorders>
          </w:tcPr>
          <w:p w14:paraId="07A1948C" w14:textId="77777777" w:rsidR="006F5D41" w:rsidRDefault="00000000">
            <w:pPr>
              <w:pStyle w:val="TableParagraph"/>
              <w:spacing w:line="168" w:lineRule="exact"/>
              <w:ind w:left="108"/>
              <w:rPr>
                <w:sz w:val="18"/>
              </w:rPr>
            </w:pPr>
            <w:r>
              <w:rPr>
                <w:sz w:val="18"/>
              </w:rPr>
              <w:t>Tipul</w:t>
            </w:r>
            <w:r>
              <w:rPr>
                <w:spacing w:val="-2"/>
                <w:sz w:val="18"/>
              </w:rPr>
              <w:t xml:space="preserve"> serviciului</w:t>
            </w:r>
          </w:p>
        </w:tc>
        <w:tc>
          <w:tcPr>
            <w:tcW w:w="9563" w:type="dxa"/>
            <w:gridSpan w:val="3"/>
            <w:tcBorders>
              <w:bottom w:val="single" w:sz="18" w:space="0" w:color="000000"/>
            </w:tcBorders>
          </w:tcPr>
          <w:p w14:paraId="5CCC61C6" w14:textId="77777777" w:rsidR="006F5D41" w:rsidRDefault="00000000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Suplimentar</w:t>
            </w:r>
          </w:p>
        </w:tc>
      </w:tr>
      <w:tr w:rsidR="006F5D41" w14:paraId="4B7F6A78" w14:textId="77777777">
        <w:trPr>
          <w:trHeight w:val="342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C24668F" w14:textId="77777777" w:rsidR="006F5D41" w:rsidRDefault="00000000">
            <w:pPr>
              <w:pStyle w:val="TableParagraph"/>
              <w:spacing w:before="68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Descrierea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infrastructurilor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servicii</w:t>
            </w:r>
          </w:p>
        </w:tc>
      </w:tr>
      <w:tr w:rsidR="006F5D41" w14:paraId="7A8FE0AC" w14:textId="77777777">
        <w:trPr>
          <w:trHeight w:val="412"/>
        </w:trPr>
        <w:tc>
          <w:tcPr>
            <w:tcW w:w="1032" w:type="dxa"/>
            <w:vMerge w:val="restart"/>
          </w:tcPr>
          <w:p w14:paraId="7224546F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3.1</w:t>
            </w:r>
          </w:p>
        </w:tc>
        <w:tc>
          <w:tcPr>
            <w:tcW w:w="2520" w:type="dxa"/>
            <w:vMerge w:val="restart"/>
          </w:tcPr>
          <w:p w14:paraId="76C8142B" w14:textId="77777777" w:rsidR="006F5D41" w:rsidRDefault="00000000">
            <w:pPr>
              <w:pStyle w:val="TableParagraph"/>
              <w:ind w:left="107" w:right="45"/>
              <w:rPr>
                <w:sz w:val="18"/>
              </w:rPr>
            </w:pPr>
            <w:r>
              <w:rPr>
                <w:sz w:val="18"/>
              </w:rPr>
              <w:t>Lista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infrastructurilor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servicii</w:t>
            </w:r>
          </w:p>
        </w:tc>
        <w:tc>
          <w:tcPr>
            <w:tcW w:w="540" w:type="dxa"/>
            <w:shd w:val="clear" w:color="auto" w:fill="DFDFDF"/>
          </w:tcPr>
          <w:p w14:paraId="74BA9A8C" w14:textId="77777777" w:rsidR="006F5D41" w:rsidRDefault="00000000">
            <w:pPr>
              <w:pStyle w:val="TableParagraph"/>
              <w:spacing w:line="206" w:lineRule="exact"/>
              <w:ind w:left="153" w:right="128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Nr. </w:t>
            </w:r>
            <w:proofErr w:type="spellStart"/>
            <w:r>
              <w:rPr>
                <w:rFonts w:ascii="Arial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3061" w:type="dxa"/>
            <w:gridSpan w:val="3"/>
            <w:shd w:val="clear" w:color="auto" w:fill="DFDFDF"/>
          </w:tcPr>
          <w:p w14:paraId="35C7E07A" w14:textId="77777777" w:rsidR="006F5D41" w:rsidRDefault="00000000">
            <w:pPr>
              <w:pStyle w:val="TableParagraph"/>
              <w:spacing w:before="10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Denumire</w:t>
            </w:r>
          </w:p>
        </w:tc>
        <w:tc>
          <w:tcPr>
            <w:tcW w:w="7943" w:type="dxa"/>
            <w:shd w:val="clear" w:color="auto" w:fill="DFDFDF"/>
          </w:tcPr>
          <w:p w14:paraId="4FFB6649" w14:textId="77777777" w:rsidR="006F5D41" w:rsidRDefault="00000000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furnizate</w:t>
            </w:r>
          </w:p>
        </w:tc>
      </w:tr>
      <w:tr w:rsidR="006F5D41" w14:paraId="105465B2" w14:textId="77777777">
        <w:trPr>
          <w:trHeight w:val="414"/>
        </w:trPr>
        <w:tc>
          <w:tcPr>
            <w:tcW w:w="1032" w:type="dxa"/>
            <w:vMerge/>
            <w:tcBorders>
              <w:top w:val="nil"/>
            </w:tcBorders>
          </w:tcPr>
          <w:p w14:paraId="7CAB24BC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4CAD430C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F1FBDA" w14:textId="77777777" w:rsidR="006F5D41" w:rsidRDefault="00000000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061" w:type="dxa"/>
            <w:gridSpan w:val="3"/>
          </w:tcPr>
          <w:p w14:paraId="3757A187" w14:textId="77777777" w:rsidR="006F5D41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Linia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1B</w:t>
            </w:r>
          </w:p>
        </w:tc>
        <w:tc>
          <w:tcPr>
            <w:tcW w:w="7943" w:type="dxa"/>
          </w:tcPr>
          <w:p w14:paraId="37DC8EE3" w14:textId="77777777" w:rsidR="006F5D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Acces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convoaie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pe/pe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linii</w:t>
            </w:r>
            <w:r>
              <w:rPr>
                <w:spacing w:val="-2"/>
                <w:sz w:val="18"/>
              </w:rPr>
              <w:t xml:space="preserve"> industriale;</w:t>
            </w:r>
          </w:p>
          <w:p w14:paraId="236261F3" w14:textId="77777777" w:rsidR="006F5D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8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Stationare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vagoane.</w:t>
            </w:r>
          </w:p>
        </w:tc>
      </w:tr>
      <w:tr w:rsidR="006F5D41" w14:paraId="6899DE05" w14:textId="77777777">
        <w:trPr>
          <w:trHeight w:val="188"/>
        </w:trPr>
        <w:tc>
          <w:tcPr>
            <w:tcW w:w="1032" w:type="dxa"/>
            <w:vMerge w:val="restart"/>
            <w:tcBorders>
              <w:bottom w:val="single" w:sz="18" w:space="0" w:color="000000"/>
            </w:tcBorders>
          </w:tcPr>
          <w:p w14:paraId="10CE1CE8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3.2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4E37AF72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Infrastructura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61" w:type="dxa"/>
            <w:gridSpan w:val="3"/>
          </w:tcPr>
          <w:p w14:paraId="495286F9" w14:textId="77777777" w:rsidR="006F5D41" w:rsidRDefault="00000000">
            <w:pPr>
              <w:pStyle w:val="TableParagraph"/>
              <w:spacing w:line="16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Denumire</w:t>
            </w:r>
          </w:p>
        </w:tc>
        <w:tc>
          <w:tcPr>
            <w:tcW w:w="9383" w:type="dxa"/>
            <w:gridSpan w:val="2"/>
          </w:tcPr>
          <w:p w14:paraId="7E10E122" w14:textId="77777777" w:rsidR="006F5D41" w:rsidRDefault="00000000">
            <w:pPr>
              <w:pStyle w:val="TableParagraph"/>
              <w:spacing w:line="16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1B</w:t>
            </w:r>
          </w:p>
        </w:tc>
      </w:tr>
      <w:tr w:rsidR="006F5D41" w14:paraId="32CF4DAD" w14:textId="77777777">
        <w:trPr>
          <w:trHeight w:val="173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71E74BA4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514DCD03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30BEBE70" w14:textId="77777777" w:rsidR="006F5D41" w:rsidRDefault="00000000">
            <w:pPr>
              <w:pStyle w:val="TableParagraph"/>
              <w:spacing w:line="15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Localizare</w:t>
            </w:r>
          </w:p>
        </w:tc>
        <w:tc>
          <w:tcPr>
            <w:tcW w:w="9383" w:type="dxa"/>
            <w:gridSpan w:val="2"/>
          </w:tcPr>
          <w:p w14:paraId="209C9A11" w14:textId="77777777" w:rsidR="006F5D41" w:rsidRDefault="00000000">
            <w:pPr>
              <w:pStyle w:val="TableParagraph"/>
              <w:spacing w:line="15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Statia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Arad</w:t>
            </w:r>
          </w:p>
        </w:tc>
      </w:tr>
      <w:tr w:rsidR="006F5D41" w14:paraId="7B8B4F9E" w14:textId="77777777">
        <w:trPr>
          <w:trHeight w:val="171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55E3B4F9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1BA2871B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4525D7B2" w14:textId="77777777" w:rsidR="006F5D41" w:rsidRDefault="00000000">
            <w:pPr>
              <w:pStyle w:val="TableParagraph"/>
              <w:spacing w:line="151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Perioada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funcționare</w:t>
            </w:r>
          </w:p>
        </w:tc>
        <w:tc>
          <w:tcPr>
            <w:tcW w:w="9383" w:type="dxa"/>
            <w:gridSpan w:val="2"/>
          </w:tcPr>
          <w:p w14:paraId="57D0AD0A" w14:textId="77777777" w:rsidR="006F5D41" w:rsidRDefault="00000000">
            <w:pPr>
              <w:pStyle w:val="TableParagraph"/>
              <w:spacing w:line="15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Permanent</w:t>
            </w:r>
          </w:p>
        </w:tc>
      </w:tr>
      <w:tr w:rsidR="006F5D41" w14:paraId="467A8A08" w14:textId="77777777">
        <w:trPr>
          <w:trHeight w:val="1208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2A7A4B53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30A86A6C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48077EB6" w14:textId="77777777" w:rsidR="006F5D41" w:rsidRDefault="0000000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Caracteristici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tehnice</w:t>
            </w:r>
          </w:p>
        </w:tc>
        <w:tc>
          <w:tcPr>
            <w:tcW w:w="9383" w:type="dxa"/>
            <w:gridSpan w:val="2"/>
          </w:tcPr>
          <w:p w14:paraId="6294DEE9" w14:textId="77777777" w:rsidR="006F5D41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Acces din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4C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capatul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amplasat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629+816</w:t>
            </w:r>
          </w:p>
          <w:p w14:paraId="043885D6" w14:textId="77777777" w:rsidR="006F5D41" w:rsidRDefault="00000000">
            <w:pPr>
              <w:pStyle w:val="TableParagraph"/>
              <w:spacing w:before="2"/>
              <w:ind w:left="107" w:right="6425"/>
              <w:rPr>
                <w:sz w:val="18"/>
              </w:rPr>
            </w:pPr>
            <w:r>
              <w:rPr>
                <w:spacing w:val="-4"/>
                <w:sz w:val="18"/>
              </w:rPr>
              <w:t>Lungime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constructivă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813m </w:t>
            </w:r>
            <w:r>
              <w:rPr>
                <w:sz w:val="18"/>
              </w:rPr>
              <w:t>Lungime reală 796m</w:t>
            </w:r>
          </w:p>
          <w:p w14:paraId="07731985" w14:textId="77777777" w:rsidR="006F5D41" w:rsidRDefault="00000000">
            <w:pPr>
              <w:pStyle w:val="TableParagraph"/>
              <w:ind w:left="107" w:right="3476"/>
              <w:rPr>
                <w:sz w:val="18"/>
              </w:rPr>
            </w:pPr>
            <w:r>
              <w:rPr>
                <w:spacing w:val="-2"/>
                <w:sz w:val="18"/>
              </w:rPr>
              <w:t>Lungime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totală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inchiriată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629+849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630+765 </w:t>
            </w:r>
            <w:r>
              <w:rPr>
                <w:sz w:val="18"/>
              </w:rPr>
              <w:t>Material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traverse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prindere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indirectă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  <w:p w14:paraId="65A6AE53" w14:textId="77777777" w:rsidR="006F5D41" w:rsidRDefault="00000000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Raza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minimă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curbelor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351m</w:t>
            </w:r>
          </w:p>
        </w:tc>
      </w:tr>
      <w:tr w:rsidR="006F5D41" w14:paraId="74EE009D" w14:textId="77777777">
        <w:trPr>
          <w:trHeight w:val="187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660E339D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49DEFEA7" w14:textId="77777777" w:rsidR="006F5D41" w:rsidRDefault="006F5D4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  <w:tcBorders>
              <w:bottom w:val="single" w:sz="18" w:space="0" w:color="000000"/>
            </w:tcBorders>
          </w:tcPr>
          <w:p w14:paraId="0ADC26BC" w14:textId="77777777" w:rsidR="006F5D41" w:rsidRDefault="00000000">
            <w:pPr>
              <w:pStyle w:val="TableParagraph"/>
              <w:spacing w:line="168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Schimbări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planificate</w:t>
            </w:r>
          </w:p>
        </w:tc>
        <w:tc>
          <w:tcPr>
            <w:tcW w:w="9383" w:type="dxa"/>
            <w:gridSpan w:val="2"/>
            <w:tcBorders>
              <w:bottom w:val="single" w:sz="18" w:space="0" w:color="000000"/>
            </w:tcBorders>
          </w:tcPr>
          <w:p w14:paraId="3AC6BA83" w14:textId="77777777" w:rsidR="006F5D41" w:rsidRDefault="00000000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6F5D41" w14:paraId="66B09303" w14:textId="77777777">
        <w:trPr>
          <w:trHeight w:val="342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99A7CBF" w14:textId="77777777" w:rsidR="006F5D41" w:rsidRDefault="00000000">
            <w:pPr>
              <w:pStyle w:val="TableParagraph"/>
              <w:spacing w:before="68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4. </w:t>
            </w:r>
            <w:r>
              <w:rPr>
                <w:rFonts w:ascii="Arial"/>
                <w:b/>
                <w:spacing w:val="-2"/>
                <w:sz w:val="18"/>
              </w:rPr>
              <w:t>Tarife</w:t>
            </w:r>
          </w:p>
        </w:tc>
      </w:tr>
      <w:tr w:rsidR="006F5D41" w14:paraId="73E634F1" w14:textId="77777777">
        <w:trPr>
          <w:trHeight w:val="412"/>
        </w:trPr>
        <w:tc>
          <w:tcPr>
            <w:tcW w:w="1032" w:type="dxa"/>
          </w:tcPr>
          <w:p w14:paraId="1F04BBF3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4.1</w:t>
            </w:r>
          </w:p>
        </w:tc>
        <w:tc>
          <w:tcPr>
            <w:tcW w:w="2520" w:type="dxa"/>
          </w:tcPr>
          <w:p w14:paraId="13AB154C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Informaţii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tarife</w:t>
            </w:r>
          </w:p>
        </w:tc>
        <w:tc>
          <w:tcPr>
            <w:tcW w:w="11544" w:type="dxa"/>
            <w:gridSpan w:val="5"/>
          </w:tcPr>
          <w:p w14:paraId="255CCB0B" w14:textId="77777777" w:rsidR="006F5D41" w:rsidRDefault="00000000">
            <w:pPr>
              <w:pStyle w:val="TableParagraph"/>
              <w:spacing w:before="205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cazul</w:t>
            </w:r>
          </w:p>
        </w:tc>
      </w:tr>
      <w:tr w:rsidR="006F5D41" w14:paraId="7CFB69E0" w14:textId="77777777">
        <w:trPr>
          <w:trHeight w:val="788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6189FA7C" w14:textId="77777777" w:rsidR="006F5D41" w:rsidRDefault="00000000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lastRenderedPageBreak/>
              <w:t>4.2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055B477C" w14:textId="77777777" w:rsidR="006F5D41" w:rsidRDefault="00000000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Informaţii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despre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reduceri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</w:p>
          <w:p w14:paraId="19D20AC2" w14:textId="77777777" w:rsidR="006F5D41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tarife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29F37C7C" w14:textId="77777777" w:rsidR="006F5D41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regasiti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site:</w:t>
            </w:r>
          </w:p>
        </w:tc>
      </w:tr>
      <w:tr w:rsidR="006F5D41" w14:paraId="76EEBAFF" w14:textId="77777777">
        <w:trPr>
          <w:trHeight w:val="340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5419A57E" w14:textId="77777777" w:rsidR="006F5D41" w:rsidRDefault="00000000">
            <w:pPr>
              <w:pStyle w:val="TableParagraph"/>
              <w:spacing w:before="66"/>
              <w:ind w:left="3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proofErr w:type="spellStart"/>
            <w:r>
              <w:rPr>
                <w:rFonts w:ascii="Arial" w:hAnsi="Arial"/>
                <w:b/>
                <w:sz w:val="18"/>
              </w:rPr>
              <w:t>Condiţii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acces</w:t>
            </w:r>
          </w:p>
        </w:tc>
      </w:tr>
      <w:tr w:rsidR="006F5D41" w14:paraId="2FF0C0A7" w14:textId="77777777">
        <w:trPr>
          <w:trHeight w:val="414"/>
        </w:trPr>
        <w:tc>
          <w:tcPr>
            <w:tcW w:w="1032" w:type="dxa"/>
          </w:tcPr>
          <w:p w14:paraId="3F88BBE0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5.1</w:t>
            </w:r>
          </w:p>
        </w:tc>
        <w:tc>
          <w:tcPr>
            <w:tcW w:w="2520" w:type="dxa"/>
          </w:tcPr>
          <w:p w14:paraId="7B9C684C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Cerinţe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legale</w:t>
            </w:r>
          </w:p>
        </w:tc>
        <w:tc>
          <w:tcPr>
            <w:tcW w:w="11544" w:type="dxa"/>
            <w:gridSpan w:val="5"/>
          </w:tcPr>
          <w:p w14:paraId="3A5A2957" w14:textId="77777777" w:rsidR="006F5D4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Efectuarea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manevrei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liniile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către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OTF: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Tranzit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6F5D41" w14:paraId="6A765364" w14:textId="77777777">
        <w:trPr>
          <w:trHeight w:val="206"/>
        </w:trPr>
        <w:tc>
          <w:tcPr>
            <w:tcW w:w="1032" w:type="dxa"/>
          </w:tcPr>
          <w:p w14:paraId="421B9C89" w14:textId="77777777" w:rsidR="006F5D41" w:rsidRDefault="00000000"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5.2</w:t>
            </w:r>
          </w:p>
        </w:tc>
        <w:tc>
          <w:tcPr>
            <w:tcW w:w="2520" w:type="dxa"/>
          </w:tcPr>
          <w:p w14:paraId="385113C1" w14:textId="77777777" w:rsidR="006F5D41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Condiţii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tehnice</w:t>
            </w:r>
          </w:p>
        </w:tc>
        <w:tc>
          <w:tcPr>
            <w:tcW w:w="11544" w:type="dxa"/>
            <w:gridSpan w:val="5"/>
          </w:tcPr>
          <w:p w14:paraId="196FA0BE" w14:textId="77777777" w:rsidR="006F5D41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Manevra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execută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catre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Unicom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Tranzit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viteza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maximă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manevră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km/h.</w:t>
            </w:r>
          </w:p>
        </w:tc>
      </w:tr>
      <w:tr w:rsidR="006F5D41" w14:paraId="557DA925" w14:textId="77777777">
        <w:trPr>
          <w:trHeight w:val="208"/>
        </w:trPr>
        <w:tc>
          <w:tcPr>
            <w:tcW w:w="1032" w:type="dxa"/>
          </w:tcPr>
          <w:p w14:paraId="586A1046" w14:textId="77777777" w:rsidR="006F5D41" w:rsidRDefault="00000000">
            <w:pPr>
              <w:pStyle w:val="TableParagraph"/>
              <w:spacing w:line="188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5.3</w:t>
            </w:r>
          </w:p>
        </w:tc>
        <w:tc>
          <w:tcPr>
            <w:tcW w:w="2520" w:type="dxa"/>
          </w:tcPr>
          <w:p w14:paraId="77FF2B50" w14:textId="77777777" w:rsidR="006F5D41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Autofurnizare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serviciilor</w:t>
            </w:r>
          </w:p>
        </w:tc>
        <w:tc>
          <w:tcPr>
            <w:tcW w:w="11544" w:type="dxa"/>
            <w:gridSpan w:val="5"/>
          </w:tcPr>
          <w:p w14:paraId="132D8CC2" w14:textId="77777777" w:rsidR="006F5D41" w:rsidRDefault="0000000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cazul</w:t>
            </w:r>
          </w:p>
        </w:tc>
      </w:tr>
      <w:tr w:rsidR="006F5D41" w14:paraId="0CDF7654" w14:textId="77777777">
        <w:trPr>
          <w:trHeight w:val="899"/>
        </w:trPr>
        <w:tc>
          <w:tcPr>
            <w:tcW w:w="1032" w:type="dxa"/>
          </w:tcPr>
          <w:p w14:paraId="50CED2E5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5.4</w:t>
            </w:r>
          </w:p>
        </w:tc>
        <w:tc>
          <w:tcPr>
            <w:tcW w:w="2520" w:type="dxa"/>
          </w:tcPr>
          <w:p w14:paraId="297D8EF5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Sisteme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</w:p>
        </w:tc>
        <w:tc>
          <w:tcPr>
            <w:tcW w:w="11544" w:type="dxa"/>
            <w:gridSpan w:val="5"/>
          </w:tcPr>
          <w:p w14:paraId="50E218D5" w14:textId="77777777" w:rsidR="006F5D4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cazul</w:t>
            </w:r>
          </w:p>
        </w:tc>
      </w:tr>
    </w:tbl>
    <w:p w14:paraId="73CB2AE9" w14:textId="77777777" w:rsidR="006F5D41" w:rsidRDefault="006F5D41">
      <w:pPr>
        <w:pStyle w:val="TableParagraph"/>
        <w:spacing w:line="206" w:lineRule="exact"/>
        <w:rPr>
          <w:sz w:val="18"/>
        </w:rPr>
        <w:sectPr w:rsidR="006F5D41">
          <w:footerReference w:type="default" r:id="rId8"/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543A27E7" w14:textId="77777777" w:rsidR="006F5D41" w:rsidRDefault="006F5D41">
      <w:pPr>
        <w:pStyle w:val="BodyText"/>
        <w:spacing w:before="1"/>
        <w:rPr>
          <w:rFonts w:ascii="Calibri"/>
          <w:sz w:val="2"/>
        </w:rPr>
      </w:pPr>
    </w:p>
    <w:tbl>
      <w:tblPr>
        <w:tblW w:w="0" w:type="auto"/>
        <w:tblInd w:w="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11543"/>
      </w:tblGrid>
      <w:tr w:rsidR="006F5D41" w14:paraId="2F608B57" w14:textId="77777777">
        <w:trPr>
          <w:trHeight w:val="342"/>
        </w:trPr>
        <w:tc>
          <w:tcPr>
            <w:tcW w:w="15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199B1D" w14:textId="77777777" w:rsidR="006F5D41" w:rsidRDefault="00000000">
            <w:pPr>
              <w:pStyle w:val="TableParagraph"/>
              <w:spacing w:before="68"/>
              <w:ind w:left="3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Alocarea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capacităţilor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servicii</w:t>
            </w:r>
          </w:p>
        </w:tc>
      </w:tr>
      <w:tr w:rsidR="006F5D41" w14:paraId="6FBB7239" w14:textId="77777777">
        <w:trPr>
          <w:trHeight w:val="46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059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4B4" w14:textId="77777777" w:rsidR="006F5D4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Solicitarea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accesului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D72" w14:textId="77777777" w:rsidR="006F5D4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cazul</w:t>
            </w:r>
          </w:p>
        </w:tc>
      </w:tr>
      <w:tr w:rsidR="006F5D41" w14:paraId="46850F71" w14:textId="77777777">
        <w:trPr>
          <w:trHeight w:val="32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DD50" w14:textId="77777777" w:rsidR="006F5D41" w:rsidRDefault="00000000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F498" w14:textId="77777777" w:rsidR="006F5D41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Răspunsul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solicitare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D58" w14:textId="77777777" w:rsidR="006F5D41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cazul</w:t>
            </w:r>
          </w:p>
        </w:tc>
      </w:tr>
      <w:tr w:rsidR="006F5D41" w14:paraId="3B59DC66" w14:textId="77777777">
        <w:trPr>
          <w:trHeight w:val="4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DE9" w14:textId="77777777" w:rsidR="006F5D41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802" w14:textId="77777777" w:rsidR="006F5D41" w:rsidRDefault="00000000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Capacităţi</w:t>
            </w:r>
            <w:proofErr w:type="spellEnd"/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disponibile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şi</w:t>
            </w:r>
            <w:proofErr w:type="spellEnd"/>
            <w:r>
              <w:rPr>
                <w:w w:val="8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restricţii</w:t>
            </w:r>
            <w:proofErr w:type="spellEnd"/>
            <w:r>
              <w:rPr>
                <w:sz w:val="18"/>
              </w:rPr>
              <w:t xml:space="preserve"> temporare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203" w14:textId="77777777" w:rsidR="006F5D41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sunt</w:t>
            </w:r>
          </w:p>
        </w:tc>
      </w:tr>
    </w:tbl>
    <w:p w14:paraId="016910B2" w14:textId="77777777" w:rsidR="001C73FB" w:rsidRDefault="001C73FB"/>
    <w:sectPr w:rsidR="001C73FB"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1DC8" w14:textId="77777777" w:rsidR="001C73FB" w:rsidRDefault="001C73FB">
      <w:r>
        <w:separator/>
      </w:r>
    </w:p>
  </w:endnote>
  <w:endnote w:type="continuationSeparator" w:id="0">
    <w:p w14:paraId="0B9059CF" w14:textId="77777777" w:rsidR="001C73FB" w:rsidRDefault="001C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0DB2" w14:textId="5D727FBF" w:rsidR="006F5D41" w:rsidRDefault="006F5D4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BB40" w14:textId="77777777" w:rsidR="001C73FB" w:rsidRDefault="001C73FB">
      <w:r>
        <w:separator/>
      </w:r>
    </w:p>
  </w:footnote>
  <w:footnote w:type="continuationSeparator" w:id="0">
    <w:p w14:paraId="1AB91DD3" w14:textId="77777777" w:rsidR="001C73FB" w:rsidRDefault="001C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75C4"/>
    <w:multiLevelType w:val="hybridMultilevel"/>
    <w:tmpl w:val="8034AF6A"/>
    <w:lvl w:ilvl="0" w:tplc="03F06B8A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0169D8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616CEA3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CECAC1C2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BAA8754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0F6C0BE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BD6A40CC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2AE64640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7C82CD0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222819B1"/>
    <w:multiLevelType w:val="hybridMultilevel"/>
    <w:tmpl w:val="9716B168"/>
    <w:lvl w:ilvl="0" w:tplc="6AB4F13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716A2B8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EBB4FA56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41129C4A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6C98677A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433EF738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DC60F08E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3FA63C78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1752085A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4B511A5B"/>
    <w:multiLevelType w:val="hybridMultilevel"/>
    <w:tmpl w:val="78ACED22"/>
    <w:lvl w:ilvl="0" w:tplc="EE20D9B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E6EEE66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6F41812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C7A823D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60855B6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865E5AF0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054CAB22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C76CB72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7FE84444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5638706B"/>
    <w:multiLevelType w:val="hybridMultilevel"/>
    <w:tmpl w:val="1BE0ADA0"/>
    <w:lvl w:ilvl="0" w:tplc="7B1EAB16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3DCF518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62885D5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D4D6D7C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6A12BFA0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D526CF5E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E042CC8E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08D2ABEA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A6F44788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4" w15:restartNumberingAfterBreak="0">
    <w:nsid w:val="59817DC3"/>
    <w:multiLevelType w:val="hybridMultilevel"/>
    <w:tmpl w:val="C972A992"/>
    <w:lvl w:ilvl="0" w:tplc="C9A20820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59C684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53BA6546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C6007E0C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776F1BE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A742037C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094AB6F0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50A17F4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45F8AE7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5E582222"/>
    <w:multiLevelType w:val="hybridMultilevel"/>
    <w:tmpl w:val="3D205CB8"/>
    <w:lvl w:ilvl="0" w:tplc="605AB890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02F245A8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A948BB28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8F5C3A24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03AAEAC6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6382FC4E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C89C87B4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7D303F7C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CE5E8454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E7B68D8"/>
    <w:multiLevelType w:val="hybridMultilevel"/>
    <w:tmpl w:val="D85002DA"/>
    <w:lvl w:ilvl="0" w:tplc="C3AC3DB6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45C09B4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8FDA30BA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D9E6D676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17BCEC24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BDA2A6AE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1520F3DE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33968D1A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A7E68FD0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7" w15:restartNumberingAfterBreak="0">
    <w:nsid w:val="62244363"/>
    <w:multiLevelType w:val="hybridMultilevel"/>
    <w:tmpl w:val="DEE236FA"/>
    <w:lvl w:ilvl="0" w:tplc="8168F6D6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2D789A78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BAAFDB4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688E8B26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9AC043F0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D86408A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376C4BE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53AC5AEA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406E0F92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num w:numId="1" w16cid:durableId="404882959">
    <w:abstractNumId w:val="7"/>
  </w:num>
  <w:num w:numId="2" w16cid:durableId="1550722600">
    <w:abstractNumId w:val="0"/>
  </w:num>
  <w:num w:numId="3" w16cid:durableId="1769158950">
    <w:abstractNumId w:val="6"/>
  </w:num>
  <w:num w:numId="4" w16cid:durableId="2092845256">
    <w:abstractNumId w:val="1"/>
  </w:num>
  <w:num w:numId="5" w16cid:durableId="315034130">
    <w:abstractNumId w:val="4"/>
  </w:num>
  <w:num w:numId="6" w16cid:durableId="1108158371">
    <w:abstractNumId w:val="2"/>
  </w:num>
  <w:num w:numId="7" w16cid:durableId="2037464718">
    <w:abstractNumId w:val="3"/>
  </w:num>
  <w:num w:numId="8" w16cid:durableId="98234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1"/>
    <w:rsid w:val="000E406F"/>
    <w:rsid w:val="001C73FB"/>
    <w:rsid w:val="006F5D41"/>
    <w:rsid w:val="00852AE2"/>
    <w:rsid w:val="00C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D3019"/>
  <w15:docId w15:val="{847A1285-DF51-4C59-888A-C477DBE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CF0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29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0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29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3</cp:revision>
  <dcterms:created xsi:type="dcterms:W3CDTF">2025-05-30T09:10:00Z</dcterms:created>
  <dcterms:modified xsi:type="dcterms:W3CDTF">2025-05-30T09:13:00Z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