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64F9" w14:textId="77BD9FC8" w:rsidR="009B4898" w:rsidRPr="00210F2E" w:rsidRDefault="00612A17" w:rsidP="009B4898">
      <w:pPr>
        <w:spacing w:after="0" w:line="240" w:lineRule="auto"/>
        <w:jc w:val="center"/>
        <w:rPr>
          <w:b/>
          <w:color w:val="002060"/>
          <w:sz w:val="32"/>
          <w:szCs w:val="32"/>
        </w:rPr>
      </w:pPr>
      <w:r>
        <w:rPr>
          <w:b/>
          <w:color w:val="002060"/>
          <w:sz w:val="32"/>
          <w:szCs w:val="32"/>
        </w:rPr>
        <w:t>Mountain Theological Seminary</w:t>
      </w:r>
    </w:p>
    <w:p w14:paraId="4BD44294" w14:textId="77777777" w:rsidR="00BB5FDF" w:rsidRDefault="009B4898" w:rsidP="009B4898">
      <w:pPr>
        <w:spacing w:after="0" w:line="240" w:lineRule="auto"/>
        <w:jc w:val="center"/>
        <w:rPr>
          <w:b/>
          <w:color w:val="002060"/>
          <w:sz w:val="32"/>
          <w:szCs w:val="32"/>
        </w:rPr>
      </w:pPr>
      <w:r w:rsidRPr="00210F2E">
        <w:rPr>
          <w:b/>
          <w:color w:val="002060"/>
          <w:sz w:val="32"/>
          <w:szCs w:val="32"/>
        </w:rPr>
        <w:t>Graduate Course Syllabus</w:t>
      </w:r>
    </w:p>
    <w:p w14:paraId="290B025C" w14:textId="77777777" w:rsidR="00CF53A8" w:rsidRDefault="00CF53A8" w:rsidP="00CF53A8">
      <w:pPr>
        <w:spacing w:after="0" w:line="240" w:lineRule="auto"/>
        <w:jc w:val="center"/>
        <w:rPr>
          <w:b/>
          <w:color w:val="002060"/>
          <w:sz w:val="32"/>
          <w:szCs w:val="32"/>
        </w:rPr>
      </w:pPr>
      <w:r>
        <w:rPr>
          <w:b/>
          <w:color w:val="002060"/>
          <w:sz w:val="32"/>
          <w:szCs w:val="32"/>
        </w:rPr>
        <w:t xml:space="preserve">Marriage and Family </w:t>
      </w:r>
      <w:r w:rsidR="00003934">
        <w:rPr>
          <w:b/>
          <w:color w:val="002060"/>
          <w:sz w:val="32"/>
          <w:szCs w:val="32"/>
        </w:rPr>
        <w:t>Counseling</w:t>
      </w:r>
    </w:p>
    <w:p w14:paraId="26663EB1" w14:textId="77777777" w:rsidR="00003934" w:rsidRPr="00CF53A8" w:rsidRDefault="00003934" w:rsidP="00CF53A8">
      <w:pPr>
        <w:jc w:val="center"/>
        <w:outlineLvl w:val="0"/>
        <w:rPr>
          <w:b/>
          <w:color w:val="002060"/>
          <w:sz w:val="32"/>
          <w:szCs w:val="32"/>
        </w:rPr>
      </w:pPr>
      <w:r w:rsidRPr="0071348E">
        <w:rPr>
          <w:b/>
          <w:color w:val="002060"/>
          <w:sz w:val="32"/>
          <w:szCs w:val="32"/>
        </w:rPr>
        <w:t>Course # PC6</w:t>
      </w:r>
      <w:r w:rsidR="00CF53A8">
        <w:rPr>
          <w:b/>
          <w:color w:val="002060"/>
          <w:sz w:val="32"/>
          <w:szCs w:val="32"/>
        </w:rPr>
        <w:t>03</w:t>
      </w:r>
    </w:p>
    <w:p w14:paraId="3B7FD9C7" w14:textId="519A09C6" w:rsidR="00CF53A8" w:rsidRPr="00CF53A8" w:rsidRDefault="00BB3913" w:rsidP="00CF53A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Sept</w:t>
      </w:r>
      <w:r w:rsidR="00D04CFC">
        <w:rPr>
          <w:rFonts w:ascii="Times New Roman" w:eastAsia="Times New Roman" w:hAnsi="Times New Roman" w:cs="Times New Roman"/>
          <w:color w:val="000000" w:themeColor="text1"/>
          <w:sz w:val="24"/>
          <w:szCs w:val="24"/>
        </w:rPr>
        <w:t xml:space="preserve"> 14</w:t>
      </w:r>
      <w:r>
        <w:rPr>
          <w:rFonts w:ascii="Times New Roman" w:eastAsia="Times New Roman" w:hAnsi="Times New Roman" w:cs="Times New Roman"/>
          <w:color w:val="000000" w:themeColor="text1"/>
          <w:sz w:val="24"/>
          <w:szCs w:val="24"/>
        </w:rPr>
        <w:t xml:space="preserve"> – Dec</w:t>
      </w:r>
      <w:r w:rsidR="00D04CFC">
        <w:rPr>
          <w:rFonts w:ascii="Times New Roman" w:eastAsia="Times New Roman" w:hAnsi="Times New Roman" w:cs="Times New Roman"/>
          <w:color w:val="000000" w:themeColor="text1"/>
          <w:sz w:val="24"/>
          <w:szCs w:val="24"/>
        </w:rPr>
        <w:t xml:space="preserve"> 6</w:t>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t>Dr. Jennifer Konzen</w:t>
      </w:r>
    </w:p>
    <w:p w14:paraId="32D27A17" w14:textId="29947A95" w:rsidR="00CF53A8" w:rsidRPr="00CF53A8" w:rsidRDefault="00612A17" w:rsidP="00CF53A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MTS</w:t>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t xml:space="preserve">                    </w:t>
      </w:r>
      <w:r w:rsidR="00CF53A8" w:rsidRPr="00CF53A8">
        <w:rPr>
          <w:rFonts w:ascii="Times New Roman" w:eastAsia="Times New Roman" w:hAnsi="Times New Roman" w:cs="Times New Roman"/>
          <w:color w:val="000000" w:themeColor="text1"/>
          <w:sz w:val="24"/>
          <w:szCs w:val="24"/>
        </w:rPr>
        <w:tab/>
      </w:r>
      <w:r w:rsidR="00CF53A8" w:rsidRPr="00CF53A8">
        <w:rPr>
          <w:rFonts w:ascii="Times New Roman" w:eastAsia="Times New Roman" w:hAnsi="Times New Roman" w:cs="Times New Roman"/>
          <w:color w:val="000000" w:themeColor="text1"/>
          <w:sz w:val="24"/>
          <w:szCs w:val="24"/>
        </w:rPr>
        <w:tab/>
        <w:t xml:space="preserve">Office </w:t>
      </w:r>
      <w:proofErr w:type="spellStart"/>
      <w:r w:rsidR="00CF53A8" w:rsidRPr="00CF53A8">
        <w:rPr>
          <w:rFonts w:ascii="Times New Roman" w:eastAsia="Times New Roman" w:hAnsi="Times New Roman" w:cs="Times New Roman"/>
          <w:color w:val="000000" w:themeColor="text1"/>
          <w:sz w:val="24"/>
          <w:szCs w:val="24"/>
        </w:rPr>
        <w:t>Hrs</w:t>
      </w:r>
      <w:proofErr w:type="spellEnd"/>
      <w:r w:rsidR="00CF53A8" w:rsidRPr="00CF53A8">
        <w:rPr>
          <w:rFonts w:ascii="Times New Roman" w:eastAsia="Times New Roman" w:hAnsi="Times New Roman" w:cs="Times New Roman"/>
          <w:color w:val="000000" w:themeColor="text1"/>
          <w:sz w:val="24"/>
          <w:szCs w:val="24"/>
        </w:rPr>
        <w:t>: By appointment</w:t>
      </w:r>
      <w:r w:rsidR="00CF53A8" w:rsidRPr="00CF53A8">
        <w:rPr>
          <w:rFonts w:ascii="Times New Roman" w:eastAsia="Times New Roman" w:hAnsi="Times New Roman" w:cs="Times New Roman"/>
          <w:color w:val="000000" w:themeColor="text1"/>
          <w:sz w:val="24"/>
          <w:szCs w:val="24"/>
        </w:rPr>
        <w:tab/>
      </w:r>
    </w:p>
    <w:p w14:paraId="4FA2932E" w14:textId="62C3BD13" w:rsidR="00CF53A8" w:rsidRPr="00CF53A8" w:rsidRDefault="00CF53A8" w:rsidP="00CF53A8">
      <w:pPr>
        <w:spacing w:after="0" w:line="240" w:lineRule="auto"/>
        <w:jc w:val="both"/>
        <w:rPr>
          <w:rFonts w:ascii="Times New Roman" w:eastAsia="Times New Roman" w:hAnsi="Times New Roman" w:cs="Times New Roman"/>
          <w:color w:val="000000" w:themeColor="text1"/>
          <w:sz w:val="24"/>
          <w:szCs w:val="24"/>
        </w:rPr>
      </w:pPr>
      <w:r w:rsidRPr="00CF53A8">
        <w:rPr>
          <w:rFonts w:ascii="Times New Roman" w:eastAsia="Times New Roman" w:hAnsi="Times New Roman" w:cs="Times New Roman"/>
          <w:color w:val="000000" w:themeColor="text1"/>
          <w:sz w:val="24"/>
          <w:szCs w:val="24"/>
        </w:rPr>
        <w:t>Arvada, CO  80004</w:t>
      </w:r>
      <w:r w:rsidRPr="00CF53A8">
        <w:rPr>
          <w:rFonts w:ascii="Times New Roman" w:eastAsia="Times New Roman" w:hAnsi="Times New Roman" w:cs="Times New Roman"/>
          <w:color w:val="000000" w:themeColor="text1"/>
          <w:sz w:val="24"/>
          <w:szCs w:val="24"/>
        </w:rPr>
        <w:tab/>
      </w:r>
      <w:r w:rsidRPr="00CF53A8">
        <w:rPr>
          <w:rFonts w:ascii="Times New Roman" w:eastAsia="Times New Roman" w:hAnsi="Times New Roman" w:cs="Times New Roman"/>
          <w:color w:val="000000" w:themeColor="text1"/>
          <w:sz w:val="24"/>
          <w:szCs w:val="24"/>
        </w:rPr>
        <w:tab/>
      </w:r>
      <w:r w:rsidRPr="00CF53A8">
        <w:rPr>
          <w:rFonts w:ascii="Times New Roman" w:eastAsia="Times New Roman" w:hAnsi="Times New Roman" w:cs="Times New Roman"/>
          <w:color w:val="000000" w:themeColor="text1"/>
          <w:sz w:val="24"/>
          <w:szCs w:val="24"/>
        </w:rPr>
        <w:tab/>
      </w:r>
      <w:r w:rsidRPr="00CF53A8">
        <w:rPr>
          <w:rFonts w:ascii="Times New Roman" w:eastAsia="Times New Roman" w:hAnsi="Times New Roman" w:cs="Times New Roman"/>
          <w:color w:val="000000" w:themeColor="text1"/>
          <w:sz w:val="24"/>
          <w:szCs w:val="24"/>
        </w:rPr>
        <w:tab/>
      </w:r>
      <w:r w:rsidRPr="00CF53A8">
        <w:rPr>
          <w:rFonts w:ascii="Times New Roman" w:eastAsia="Times New Roman" w:hAnsi="Times New Roman" w:cs="Times New Roman"/>
          <w:color w:val="000000" w:themeColor="text1"/>
          <w:sz w:val="24"/>
          <w:szCs w:val="24"/>
        </w:rPr>
        <w:tab/>
      </w:r>
      <w:r w:rsidRPr="00CF53A8">
        <w:rPr>
          <w:rFonts w:ascii="Times New Roman" w:eastAsia="Times New Roman" w:hAnsi="Times New Roman" w:cs="Times New Roman"/>
          <w:color w:val="000000" w:themeColor="text1"/>
          <w:sz w:val="24"/>
          <w:szCs w:val="24"/>
        </w:rPr>
        <w:tab/>
      </w:r>
      <w:r w:rsidR="00612A17">
        <w:rPr>
          <w:rFonts w:ascii="Times New Roman" w:eastAsia="Times New Roman" w:hAnsi="Times New Roman" w:cs="Times New Roman"/>
          <w:color w:val="000000" w:themeColor="text1"/>
          <w:sz w:val="24"/>
          <w:szCs w:val="24"/>
        </w:rPr>
        <w:t xml:space="preserve">Contact: </w:t>
      </w:r>
      <w:r w:rsidRPr="00CF53A8">
        <w:rPr>
          <w:rFonts w:ascii="Times New Roman" w:eastAsia="Times New Roman" w:hAnsi="Times New Roman" w:cs="Times New Roman"/>
          <w:color w:val="000000" w:themeColor="text1"/>
          <w:sz w:val="24"/>
          <w:szCs w:val="24"/>
        </w:rPr>
        <w:t>jennif</w:t>
      </w:r>
      <w:r w:rsidR="00612A17">
        <w:rPr>
          <w:rFonts w:ascii="Times New Roman" w:eastAsia="Times New Roman" w:hAnsi="Times New Roman" w:cs="Times New Roman"/>
          <w:color w:val="000000" w:themeColor="text1"/>
          <w:sz w:val="24"/>
          <w:szCs w:val="24"/>
        </w:rPr>
        <w:t>e</w:t>
      </w:r>
      <w:r w:rsidRPr="00CF53A8">
        <w:rPr>
          <w:rFonts w:ascii="Times New Roman" w:eastAsia="Times New Roman" w:hAnsi="Times New Roman" w:cs="Times New Roman"/>
          <w:color w:val="000000" w:themeColor="text1"/>
          <w:sz w:val="24"/>
          <w:szCs w:val="24"/>
        </w:rPr>
        <w:t>rkonzen@yahoo.com</w:t>
      </w:r>
    </w:p>
    <w:p w14:paraId="2AF528D9" w14:textId="1ADA1874" w:rsidR="00CF53A8" w:rsidRPr="00CF53A8" w:rsidRDefault="00612A17" w:rsidP="00612A17">
      <w:pPr>
        <w:spacing w:after="0" w:line="240" w:lineRule="auto"/>
        <w:ind w:left="64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F53A8" w:rsidRPr="00CF53A8">
        <w:rPr>
          <w:rFonts w:ascii="Times New Roman" w:eastAsia="Times New Roman" w:hAnsi="Times New Roman" w:cs="Times New Roman"/>
          <w:color w:val="000000" w:themeColor="text1"/>
          <w:sz w:val="24"/>
          <w:szCs w:val="24"/>
        </w:rPr>
        <w:t xml:space="preserve">858-775-0500 </w:t>
      </w:r>
    </w:p>
    <w:p w14:paraId="1A2CDE35" w14:textId="77777777" w:rsidR="00E0070C" w:rsidRPr="00210F2E" w:rsidRDefault="00E0070C" w:rsidP="009B4898">
      <w:pPr>
        <w:spacing w:after="0" w:line="240" w:lineRule="auto"/>
        <w:rPr>
          <w:b/>
          <w:color w:val="000000" w:themeColor="text1"/>
          <w:sz w:val="24"/>
          <w:szCs w:val="24"/>
        </w:rPr>
      </w:pPr>
    </w:p>
    <w:p w14:paraId="465554C5" w14:textId="77777777" w:rsidR="00EA6835" w:rsidRPr="00210F2E" w:rsidRDefault="00EA6835" w:rsidP="009B4898">
      <w:pPr>
        <w:spacing w:after="0" w:line="240" w:lineRule="auto"/>
        <w:rPr>
          <w:b/>
          <w:color w:val="002060"/>
          <w:sz w:val="24"/>
          <w:szCs w:val="24"/>
        </w:rPr>
      </w:pPr>
      <w:r w:rsidRPr="00210F2E">
        <w:rPr>
          <w:b/>
          <w:color w:val="002060"/>
          <w:sz w:val="24"/>
          <w:szCs w:val="24"/>
        </w:rPr>
        <w:t>COURSE DESCRIPTION</w:t>
      </w:r>
    </w:p>
    <w:p w14:paraId="52A1E846" w14:textId="77777777" w:rsidR="009D7D05" w:rsidRPr="00B02E5A" w:rsidRDefault="00B02E5A" w:rsidP="00B02E5A">
      <w:pPr>
        <w:rPr>
          <w:rFonts w:cstheme="minorHAnsi"/>
        </w:rPr>
      </w:pPr>
      <w:r w:rsidRPr="00D57E3A">
        <w:rPr>
          <w:rFonts w:cstheme="minorHAnsi"/>
        </w:rPr>
        <w:t xml:space="preserve">This course </w:t>
      </w:r>
      <w:r>
        <w:rPr>
          <w:rFonts w:cstheme="minorHAnsi"/>
        </w:rPr>
        <w:t>involves a study of the dynamics within marriage and family and the proper application of biblical and psychological counseling principles with respect to marriage and family.</w:t>
      </w:r>
    </w:p>
    <w:p w14:paraId="2858B60C" w14:textId="77777777" w:rsidR="00EA6835" w:rsidRPr="00210F2E" w:rsidRDefault="00EA6835" w:rsidP="009B4898">
      <w:pPr>
        <w:spacing w:after="0" w:line="240" w:lineRule="auto"/>
        <w:rPr>
          <w:b/>
          <w:color w:val="002060"/>
          <w:sz w:val="24"/>
          <w:szCs w:val="24"/>
        </w:rPr>
      </w:pPr>
      <w:r w:rsidRPr="00210F2E">
        <w:rPr>
          <w:b/>
          <w:color w:val="002060"/>
          <w:sz w:val="24"/>
          <w:szCs w:val="24"/>
        </w:rPr>
        <w:t>COURSE RATIONALE</w:t>
      </w:r>
    </w:p>
    <w:p w14:paraId="6E4CC46C" w14:textId="77777777" w:rsidR="001A10B4" w:rsidRPr="00B02E5A" w:rsidRDefault="00B02E5A" w:rsidP="00B02E5A">
      <w:pPr>
        <w:rPr>
          <w:rFonts w:cstheme="minorHAnsi"/>
        </w:rPr>
      </w:pPr>
      <w:r w:rsidRPr="00D57E3A">
        <w:rPr>
          <w:rFonts w:cstheme="minorHAnsi"/>
        </w:rPr>
        <w:t xml:space="preserve">This course analyzes the dynamic processes </w:t>
      </w:r>
      <w:r>
        <w:rPr>
          <w:rFonts w:cstheme="minorHAnsi"/>
        </w:rPr>
        <w:t>within</w:t>
      </w:r>
      <w:r w:rsidRPr="00D57E3A">
        <w:rPr>
          <w:rFonts w:cstheme="minorHAnsi"/>
        </w:rPr>
        <w:t xml:space="preserve"> </w:t>
      </w:r>
      <w:r>
        <w:rPr>
          <w:rFonts w:cstheme="minorHAnsi"/>
        </w:rPr>
        <w:t>the range of experiences in couple and family relationships in various areas</w:t>
      </w:r>
      <w:r w:rsidRPr="00C13C71">
        <w:rPr>
          <w:rFonts w:cstheme="minorHAnsi"/>
        </w:rPr>
        <w:t xml:space="preserve"> </w:t>
      </w:r>
      <w:r w:rsidRPr="00D57E3A">
        <w:rPr>
          <w:rFonts w:cstheme="minorHAnsi"/>
        </w:rPr>
        <w:t>from spiritual and system</w:t>
      </w:r>
      <w:r w:rsidR="005E65B6">
        <w:rPr>
          <w:rFonts w:cstheme="minorHAnsi"/>
        </w:rPr>
        <w:t>ic</w:t>
      </w:r>
      <w:r w:rsidRPr="00D57E3A">
        <w:rPr>
          <w:rFonts w:cstheme="minorHAnsi"/>
        </w:rPr>
        <w:t xml:space="preserve"> perspectives</w:t>
      </w:r>
      <w:r>
        <w:rPr>
          <w:rFonts w:cstheme="minorHAnsi"/>
        </w:rPr>
        <w:t>: from physical affection to abuse</w:t>
      </w:r>
      <w:r w:rsidRPr="00D57E3A">
        <w:rPr>
          <w:rFonts w:cstheme="minorHAnsi"/>
        </w:rPr>
        <w:t xml:space="preserve">, </w:t>
      </w:r>
      <w:r>
        <w:rPr>
          <w:rFonts w:cstheme="minorHAnsi"/>
        </w:rPr>
        <w:t>healthy communication to painful conflict, connection to disconnection, and the impact of roles and power</w:t>
      </w:r>
      <w:r w:rsidRPr="00D57E3A">
        <w:rPr>
          <w:rFonts w:cstheme="minorHAnsi"/>
        </w:rPr>
        <w:t>. Special focus is given t</w:t>
      </w:r>
      <w:r w:rsidR="0021772C">
        <w:rPr>
          <w:rFonts w:cstheme="minorHAnsi"/>
        </w:rPr>
        <w:t xml:space="preserve">o physical and sexual abuse, addiction, domestic violence, mental health, and resilience. </w:t>
      </w:r>
      <w:r w:rsidR="005E65B6">
        <w:rPr>
          <w:rFonts w:cstheme="minorHAnsi"/>
        </w:rPr>
        <w:t>Systemic and</w:t>
      </w:r>
      <w:r w:rsidRPr="00D57E3A">
        <w:rPr>
          <w:rFonts w:cstheme="minorHAnsi"/>
        </w:rPr>
        <w:t xml:space="preserve"> biblical approach</w:t>
      </w:r>
      <w:r w:rsidR="005E65B6">
        <w:rPr>
          <w:rFonts w:cstheme="minorHAnsi"/>
        </w:rPr>
        <w:t>es</w:t>
      </w:r>
      <w:r w:rsidRPr="00D57E3A">
        <w:rPr>
          <w:rFonts w:cstheme="minorHAnsi"/>
        </w:rPr>
        <w:t xml:space="preserve"> to </w:t>
      </w:r>
      <w:r>
        <w:rPr>
          <w:rFonts w:cstheme="minorHAnsi"/>
        </w:rPr>
        <w:t xml:space="preserve">family and </w:t>
      </w:r>
      <w:r w:rsidRPr="00D57E3A">
        <w:rPr>
          <w:rFonts w:cstheme="minorHAnsi"/>
        </w:rPr>
        <w:t xml:space="preserve">couple’s functioning will be used. Students will also examine the </w:t>
      </w:r>
      <w:r w:rsidRPr="00D57E3A">
        <w:rPr>
          <w:rFonts w:cstheme="minorHAnsi"/>
          <w:i/>
        </w:rPr>
        <w:t xml:space="preserve">Self of the </w:t>
      </w:r>
      <w:r>
        <w:rPr>
          <w:rFonts w:cstheme="minorHAnsi"/>
          <w:i/>
        </w:rPr>
        <w:t>Counselor</w:t>
      </w:r>
      <w:r w:rsidRPr="00D57E3A">
        <w:rPr>
          <w:rFonts w:cstheme="minorHAnsi"/>
          <w:i/>
        </w:rPr>
        <w:t xml:space="preserve"> </w:t>
      </w:r>
      <w:r w:rsidRPr="00D57E3A">
        <w:rPr>
          <w:rFonts w:cstheme="minorHAnsi"/>
          <w:iCs/>
        </w:rPr>
        <w:t xml:space="preserve">in relation to </w:t>
      </w:r>
      <w:r w:rsidRPr="00D57E3A">
        <w:rPr>
          <w:rFonts w:cstheme="minorHAnsi"/>
        </w:rPr>
        <w:t xml:space="preserve">work with </w:t>
      </w:r>
      <w:r>
        <w:rPr>
          <w:rFonts w:cstheme="minorHAnsi"/>
        </w:rPr>
        <w:t>family and couple</w:t>
      </w:r>
      <w:r w:rsidRPr="00D57E3A">
        <w:rPr>
          <w:rFonts w:cstheme="minorHAnsi"/>
        </w:rPr>
        <w:t xml:space="preserve"> issues, which involves encouraging you to examine your attitudes, beliefs, </w:t>
      </w:r>
      <w:r>
        <w:rPr>
          <w:rFonts w:cstheme="minorHAnsi"/>
        </w:rPr>
        <w:t xml:space="preserve">experiences, </w:t>
      </w:r>
      <w:r w:rsidRPr="00D57E3A">
        <w:rPr>
          <w:rFonts w:cstheme="minorHAnsi"/>
        </w:rPr>
        <w:t>and understanding</w:t>
      </w:r>
      <w:r>
        <w:rPr>
          <w:rFonts w:cstheme="minorHAnsi"/>
        </w:rPr>
        <w:t>s</w:t>
      </w:r>
      <w:r w:rsidRPr="00D57E3A">
        <w:rPr>
          <w:rFonts w:cstheme="minorHAnsi"/>
        </w:rPr>
        <w:t xml:space="preserve"> about </w:t>
      </w:r>
      <w:r>
        <w:rPr>
          <w:rFonts w:cstheme="minorHAnsi"/>
        </w:rPr>
        <w:t>individuals and relationships within family and marriage</w:t>
      </w:r>
      <w:r w:rsidRPr="00D57E3A">
        <w:rPr>
          <w:rFonts w:cstheme="minorHAnsi"/>
        </w:rPr>
        <w:t>.</w:t>
      </w:r>
    </w:p>
    <w:p w14:paraId="121849D0" w14:textId="4312BD27" w:rsidR="00EA6835" w:rsidRPr="00210F2E" w:rsidRDefault="00612A17" w:rsidP="009B4898">
      <w:pPr>
        <w:spacing w:after="0" w:line="240" w:lineRule="auto"/>
        <w:rPr>
          <w:b/>
          <w:color w:val="002060"/>
          <w:sz w:val="24"/>
          <w:szCs w:val="24"/>
        </w:rPr>
      </w:pPr>
      <w:r>
        <w:rPr>
          <w:b/>
          <w:color w:val="002060"/>
          <w:sz w:val="24"/>
          <w:szCs w:val="24"/>
        </w:rPr>
        <w:t>MTS</w:t>
      </w:r>
      <w:r w:rsidR="00EA6835" w:rsidRPr="00210F2E">
        <w:rPr>
          <w:b/>
          <w:color w:val="002060"/>
          <w:sz w:val="24"/>
          <w:szCs w:val="24"/>
        </w:rPr>
        <w:t xml:space="preserve"> MISSION</w:t>
      </w:r>
    </w:p>
    <w:p w14:paraId="098F9FFD" w14:textId="197CD125" w:rsidR="00E05378" w:rsidRPr="009B081A" w:rsidRDefault="004C3530" w:rsidP="009B081A">
      <w:pPr>
        <w:rPr>
          <w:bCs/>
          <w:sz w:val="24"/>
          <w:szCs w:val="24"/>
        </w:rPr>
      </w:pPr>
      <w:r w:rsidRPr="009B081A">
        <w:rPr>
          <w:rFonts w:cstheme="minorHAnsi"/>
        </w:rPr>
        <w:t>The mission of Mountain Theological Seminary is to equip followers of Jesus around the world to be spiritual leaders and servants in Christ's church by providing them with a transformative biblical distance education.</w:t>
      </w:r>
    </w:p>
    <w:p w14:paraId="65F964A8" w14:textId="2FFF694C" w:rsidR="00E05378" w:rsidRPr="004C3530" w:rsidRDefault="00E05378" w:rsidP="00E05378">
      <w:pPr>
        <w:spacing w:after="0" w:line="240" w:lineRule="auto"/>
        <w:rPr>
          <w:b/>
          <w:color w:val="C00000"/>
          <w:sz w:val="24"/>
          <w:szCs w:val="24"/>
        </w:rPr>
      </w:pPr>
      <w:r w:rsidRPr="00210F2E">
        <w:rPr>
          <w:b/>
          <w:color w:val="002060"/>
          <w:sz w:val="24"/>
          <w:szCs w:val="24"/>
        </w:rPr>
        <w:t>COURSE OBJECTIVES</w:t>
      </w:r>
      <w:r w:rsidR="004C3530">
        <w:rPr>
          <w:b/>
          <w:color w:val="002060"/>
          <w:sz w:val="24"/>
          <w:szCs w:val="24"/>
        </w:rPr>
        <w:t xml:space="preserve"> </w:t>
      </w:r>
    </w:p>
    <w:p w14:paraId="2E058F61" w14:textId="77777777" w:rsidR="009B081A" w:rsidRDefault="00E05378" w:rsidP="009B081A">
      <w:pPr>
        <w:spacing w:after="0" w:line="240" w:lineRule="auto"/>
      </w:pPr>
      <w:r w:rsidRPr="00210F2E">
        <w:t>As a result of this course, students should accomplish the following objectives:</w:t>
      </w:r>
    </w:p>
    <w:p w14:paraId="6954E55F" w14:textId="5A1D384C" w:rsidR="00B02E5A" w:rsidRPr="009B081A" w:rsidRDefault="00B02E5A" w:rsidP="009B081A">
      <w:pPr>
        <w:pStyle w:val="ListParagraph"/>
        <w:numPr>
          <w:ilvl w:val="0"/>
          <w:numId w:val="3"/>
        </w:numPr>
        <w:tabs>
          <w:tab w:val="num" w:pos="720"/>
        </w:tabs>
        <w:rPr>
          <w:rFonts w:asciiTheme="minorHAnsi" w:hAnsiTheme="minorHAnsi" w:cstheme="majorBidi"/>
          <w:sz w:val="22"/>
          <w:szCs w:val="22"/>
        </w:rPr>
      </w:pPr>
      <w:r w:rsidRPr="009B081A">
        <w:rPr>
          <w:rFonts w:asciiTheme="minorHAnsi" w:hAnsiTheme="minorHAnsi" w:cstheme="majorBidi"/>
          <w:sz w:val="22"/>
          <w:szCs w:val="22"/>
        </w:rPr>
        <w:t xml:space="preserve">Recall laws and ethical guidelines in the therapy involved in the treatment of marriage and family problems. </w:t>
      </w:r>
    </w:p>
    <w:p w14:paraId="78F05117" w14:textId="6AAC6F61" w:rsidR="00B02E5A" w:rsidRPr="002070B8" w:rsidRDefault="00B02E5A" w:rsidP="00B02E5A">
      <w:pPr>
        <w:pStyle w:val="ListParagraph"/>
        <w:numPr>
          <w:ilvl w:val="0"/>
          <w:numId w:val="3"/>
        </w:numPr>
        <w:tabs>
          <w:tab w:val="num" w:pos="720"/>
        </w:tabs>
        <w:rPr>
          <w:rFonts w:asciiTheme="minorHAnsi" w:hAnsiTheme="minorHAnsi" w:cstheme="majorBidi"/>
          <w:sz w:val="22"/>
          <w:szCs w:val="22"/>
        </w:rPr>
      </w:pPr>
      <w:r w:rsidRPr="002070B8">
        <w:rPr>
          <w:rFonts w:asciiTheme="minorHAnsi" w:hAnsiTheme="minorHAnsi" w:cstheme="majorBidi"/>
          <w:sz w:val="22"/>
          <w:szCs w:val="22"/>
        </w:rPr>
        <w:t xml:space="preserve">Identify and analyze </w:t>
      </w:r>
      <w:r>
        <w:rPr>
          <w:rFonts w:asciiTheme="minorHAnsi" w:hAnsiTheme="minorHAnsi" w:cstheme="majorBidi"/>
          <w:sz w:val="22"/>
          <w:szCs w:val="22"/>
        </w:rPr>
        <w:t>marriage and family</w:t>
      </w:r>
      <w:r w:rsidRPr="002070B8">
        <w:rPr>
          <w:rFonts w:asciiTheme="minorHAnsi" w:hAnsiTheme="minorHAnsi" w:cstheme="majorBidi"/>
          <w:sz w:val="22"/>
          <w:szCs w:val="22"/>
        </w:rPr>
        <w:t xml:space="preserve"> relationships using methods from a biblical a</w:t>
      </w:r>
      <w:r>
        <w:rPr>
          <w:rFonts w:asciiTheme="minorHAnsi" w:hAnsiTheme="minorHAnsi" w:cstheme="majorBidi"/>
          <w:sz w:val="22"/>
          <w:szCs w:val="22"/>
        </w:rPr>
        <w:t>n</w:t>
      </w:r>
      <w:r w:rsidRPr="002070B8">
        <w:rPr>
          <w:rFonts w:asciiTheme="minorHAnsi" w:hAnsiTheme="minorHAnsi" w:cstheme="majorBidi"/>
          <w:sz w:val="22"/>
          <w:szCs w:val="22"/>
        </w:rPr>
        <w:t xml:space="preserve">d systemic theoretical perspective including appropriate knowledge of the research in </w:t>
      </w:r>
      <w:r>
        <w:rPr>
          <w:rFonts w:asciiTheme="minorHAnsi" w:hAnsiTheme="minorHAnsi" w:cstheme="majorBidi"/>
          <w:sz w:val="22"/>
          <w:szCs w:val="22"/>
        </w:rPr>
        <w:t>marriage and</w:t>
      </w:r>
      <w:r w:rsidRPr="002070B8">
        <w:rPr>
          <w:rFonts w:asciiTheme="minorHAnsi" w:hAnsiTheme="minorHAnsi" w:cstheme="majorBidi"/>
          <w:sz w:val="22"/>
          <w:szCs w:val="22"/>
        </w:rPr>
        <w:t xml:space="preserve"> therapies.</w:t>
      </w:r>
      <w:r>
        <w:rPr>
          <w:rFonts w:asciiTheme="minorHAnsi" w:hAnsiTheme="minorHAnsi" w:cstheme="majorBidi"/>
          <w:sz w:val="22"/>
          <w:szCs w:val="22"/>
        </w:rPr>
        <w:t xml:space="preserve"> </w:t>
      </w:r>
    </w:p>
    <w:p w14:paraId="3663C88E" w14:textId="0F961EED" w:rsidR="00B02E5A" w:rsidRPr="002070B8" w:rsidRDefault="00B02E5A" w:rsidP="00B02E5A">
      <w:pPr>
        <w:pStyle w:val="ListParagraph"/>
        <w:numPr>
          <w:ilvl w:val="0"/>
          <w:numId w:val="3"/>
        </w:numPr>
        <w:tabs>
          <w:tab w:val="num" w:pos="720"/>
        </w:tabs>
        <w:rPr>
          <w:rFonts w:asciiTheme="minorHAnsi" w:hAnsiTheme="minorHAnsi" w:cstheme="majorBidi"/>
          <w:sz w:val="22"/>
          <w:szCs w:val="22"/>
        </w:rPr>
      </w:pPr>
      <w:r w:rsidRPr="002070B8">
        <w:rPr>
          <w:rFonts w:asciiTheme="minorHAnsi" w:hAnsiTheme="minorHAnsi" w:cstheme="majorBidi"/>
          <w:sz w:val="22"/>
          <w:szCs w:val="22"/>
        </w:rPr>
        <w:t xml:space="preserve">Analyze the interaction of spirituality, theology, </w:t>
      </w:r>
      <w:r>
        <w:rPr>
          <w:rFonts w:asciiTheme="minorHAnsi" w:hAnsiTheme="minorHAnsi" w:cstheme="majorBidi"/>
          <w:sz w:val="22"/>
          <w:szCs w:val="22"/>
        </w:rPr>
        <w:t>and marriage, family, and societal dynamics</w:t>
      </w:r>
      <w:r w:rsidRPr="002070B8">
        <w:rPr>
          <w:rFonts w:asciiTheme="minorHAnsi" w:hAnsiTheme="minorHAnsi" w:cstheme="majorBidi"/>
          <w:sz w:val="22"/>
          <w:szCs w:val="22"/>
        </w:rPr>
        <w:t xml:space="preserve"> as organizing influences within the family </w:t>
      </w:r>
      <w:r w:rsidRPr="002070B8">
        <w:rPr>
          <w:rFonts w:asciiTheme="minorHAnsi" w:hAnsiTheme="minorHAnsi" w:cstheme="majorBidi"/>
          <w:color w:val="000000"/>
          <w:sz w:val="22"/>
          <w:szCs w:val="22"/>
        </w:rPr>
        <w:t xml:space="preserve">and integrate a biblical theology </w:t>
      </w:r>
      <w:r>
        <w:rPr>
          <w:rFonts w:asciiTheme="minorHAnsi" w:hAnsiTheme="minorHAnsi" w:cstheme="majorBidi"/>
          <w:color w:val="000000"/>
          <w:sz w:val="22"/>
          <w:szCs w:val="22"/>
        </w:rPr>
        <w:t xml:space="preserve">about marriage and family </w:t>
      </w:r>
      <w:r w:rsidRPr="002070B8">
        <w:rPr>
          <w:rFonts w:asciiTheme="minorHAnsi" w:hAnsiTheme="minorHAnsi" w:cstheme="majorBidi"/>
          <w:color w:val="000000"/>
          <w:sz w:val="22"/>
          <w:szCs w:val="22"/>
        </w:rPr>
        <w:t>into their own lives and counseling practice</w:t>
      </w:r>
      <w:r w:rsidR="009B081A">
        <w:rPr>
          <w:rFonts w:asciiTheme="minorHAnsi" w:hAnsiTheme="minorHAnsi" w:cstheme="majorBidi"/>
          <w:color w:val="000000"/>
          <w:sz w:val="22"/>
          <w:szCs w:val="22"/>
        </w:rPr>
        <w:t>s.</w:t>
      </w:r>
    </w:p>
    <w:p w14:paraId="2D11CA53" w14:textId="09095AF4" w:rsidR="00B02E5A" w:rsidRPr="002070B8" w:rsidRDefault="00B02E5A" w:rsidP="00B02E5A">
      <w:pPr>
        <w:pStyle w:val="ListParagraph"/>
        <w:numPr>
          <w:ilvl w:val="0"/>
          <w:numId w:val="3"/>
        </w:numPr>
        <w:rPr>
          <w:rFonts w:asciiTheme="minorHAnsi" w:hAnsiTheme="minorHAnsi" w:cstheme="majorBidi"/>
          <w:sz w:val="22"/>
          <w:szCs w:val="22"/>
        </w:rPr>
      </w:pPr>
      <w:r w:rsidRPr="002070B8">
        <w:rPr>
          <w:rFonts w:asciiTheme="minorHAnsi" w:hAnsiTheme="minorHAnsi" w:cstheme="majorBidi"/>
          <w:sz w:val="22"/>
          <w:szCs w:val="22"/>
        </w:rPr>
        <w:t xml:space="preserve">Achieve a basic understanding of </w:t>
      </w:r>
      <w:r w:rsidR="005E65B6">
        <w:rPr>
          <w:rFonts w:asciiTheme="minorHAnsi" w:hAnsiTheme="minorHAnsi" w:cstheme="majorBidi"/>
          <w:sz w:val="22"/>
          <w:szCs w:val="22"/>
        </w:rPr>
        <w:t xml:space="preserve">marital and </w:t>
      </w:r>
      <w:r>
        <w:rPr>
          <w:rFonts w:asciiTheme="minorHAnsi" w:hAnsiTheme="minorHAnsi" w:cstheme="majorBidi"/>
          <w:sz w:val="22"/>
          <w:szCs w:val="22"/>
        </w:rPr>
        <w:t>family</w:t>
      </w:r>
      <w:r w:rsidRPr="002070B8">
        <w:rPr>
          <w:rFonts w:asciiTheme="minorHAnsi" w:hAnsiTheme="minorHAnsi" w:cstheme="majorBidi"/>
          <w:sz w:val="22"/>
          <w:szCs w:val="22"/>
        </w:rPr>
        <w:t xml:space="preserve"> system</w:t>
      </w:r>
      <w:r>
        <w:rPr>
          <w:rFonts w:asciiTheme="minorHAnsi" w:hAnsiTheme="minorHAnsi" w:cstheme="majorBidi"/>
          <w:sz w:val="22"/>
          <w:szCs w:val="22"/>
        </w:rPr>
        <w:t>s</w:t>
      </w:r>
      <w:r w:rsidRPr="002070B8">
        <w:rPr>
          <w:rFonts w:asciiTheme="minorHAnsi" w:hAnsiTheme="minorHAnsi" w:cstheme="majorBidi"/>
          <w:sz w:val="22"/>
          <w:szCs w:val="22"/>
        </w:rPr>
        <w:t xml:space="preserve"> and understand and describe </w:t>
      </w:r>
      <w:r w:rsidR="00D32AEB">
        <w:rPr>
          <w:rFonts w:asciiTheme="minorHAnsi" w:hAnsiTheme="minorHAnsi" w:cstheme="majorBidi"/>
          <w:sz w:val="22"/>
          <w:szCs w:val="22"/>
        </w:rPr>
        <w:t xml:space="preserve">approaches and </w:t>
      </w:r>
      <w:r w:rsidRPr="002070B8">
        <w:rPr>
          <w:rFonts w:asciiTheme="minorHAnsi" w:hAnsiTheme="minorHAnsi" w:cstheme="majorBidi"/>
          <w:sz w:val="22"/>
          <w:szCs w:val="22"/>
        </w:rPr>
        <w:t xml:space="preserve">techniques for assessment, diagnosis, and treatment of the </w:t>
      </w:r>
      <w:r>
        <w:rPr>
          <w:rFonts w:asciiTheme="minorHAnsi" w:hAnsiTheme="minorHAnsi" w:cstheme="majorBidi"/>
          <w:sz w:val="22"/>
          <w:szCs w:val="22"/>
        </w:rPr>
        <w:t xml:space="preserve">relevant </w:t>
      </w:r>
      <w:r w:rsidRPr="002070B8">
        <w:rPr>
          <w:rFonts w:asciiTheme="minorHAnsi" w:hAnsiTheme="minorHAnsi" w:cstheme="majorBidi"/>
          <w:sz w:val="22"/>
          <w:szCs w:val="22"/>
        </w:rPr>
        <w:t xml:space="preserve">disorders </w:t>
      </w:r>
      <w:r>
        <w:rPr>
          <w:rFonts w:asciiTheme="minorHAnsi" w:hAnsiTheme="minorHAnsi" w:cstheme="majorBidi"/>
          <w:sz w:val="22"/>
          <w:szCs w:val="22"/>
        </w:rPr>
        <w:t xml:space="preserve">and/or associated treatment conditions </w:t>
      </w:r>
      <w:r w:rsidRPr="002070B8">
        <w:rPr>
          <w:rFonts w:asciiTheme="minorHAnsi" w:hAnsiTheme="minorHAnsi" w:cstheme="majorBidi"/>
          <w:sz w:val="22"/>
          <w:szCs w:val="22"/>
        </w:rPr>
        <w:t>described in the DSM-</w:t>
      </w:r>
      <w:r w:rsidR="009B081A">
        <w:rPr>
          <w:rFonts w:asciiTheme="minorHAnsi" w:hAnsiTheme="minorHAnsi" w:cstheme="majorBidi"/>
          <w:sz w:val="22"/>
          <w:szCs w:val="22"/>
        </w:rPr>
        <w:t>5.</w:t>
      </w:r>
    </w:p>
    <w:p w14:paraId="1E8BAAB8" w14:textId="56D66863" w:rsidR="00D32AEB" w:rsidRPr="002070B8" w:rsidRDefault="00D32AEB" w:rsidP="00D32AEB">
      <w:pPr>
        <w:pStyle w:val="ListParagraph"/>
        <w:numPr>
          <w:ilvl w:val="0"/>
          <w:numId w:val="3"/>
        </w:numPr>
        <w:rPr>
          <w:rFonts w:asciiTheme="minorHAnsi" w:hAnsiTheme="minorHAnsi" w:cstheme="majorBidi"/>
          <w:sz w:val="22"/>
          <w:szCs w:val="22"/>
        </w:rPr>
      </w:pPr>
      <w:r w:rsidRPr="002070B8">
        <w:rPr>
          <w:rFonts w:asciiTheme="minorHAnsi" w:hAnsiTheme="minorHAnsi" w:cstheme="majorBidi"/>
          <w:sz w:val="22"/>
          <w:szCs w:val="22"/>
        </w:rPr>
        <w:t xml:space="preserve">Develop therapeutic skills in the area of </w:t>
      </w:r>
      <w:r>
        <w:rPr>
          <w:rFonts w:asciiTheme="minorHAnsi" w:hAnsiTheme="minorHAnsi" w:cstheme="majorBidi"/>
          <w:sz w:val="22"/>
          <w:szCs w:val="22"/>
        </w:rPr>
        <w:t>marital and family</w:t>
      </w:r>
      <w:r w:rsidRPr="002070B8">
        <w:rPr>
          <w:rFonts w:asciiTheme="minorHAnsi" w:hAnsiTheme="minorHAnsi" w:cstheme="majorBidi"/>
          <w:sz w:val="22"/>
          <w:szCs w:val="22"/>
        </w:rPr>
        <w:t xml:space="preserve"> history taking, treatment planning, and the ability to recognize when </w:t>
      </w:r>
      <w:r>
        <w:rPr>
          <w:rFonts w:asciiTheme="minorHAnsi" w:hAnsiTheme="minorHAnsi" w:cstheme="majorBidi"/>
          <w:sz w:val="22"/>
          <w:szCs w:val="22"/>
        </w:rPr>
        <w:t>psychological, sociocultural, spiritual, or familial</w:t>
      </w:r>
      <w:r w:rsidRPr="002070B8">
        <w:rPr>
          <w:rFonts w:asciiTheme="minorHAnsi" w:hAnsiTheme="minorHAnsi" w:cstheme="majorBidi"/>
          <w:sz w:val="22"/>
          <w:szCs w:val="22"/>
        </w:rPr>
        <w:t xml:space="preserve"> factors may be </w:t>
      </w:r>
      <w:r w:rsidRPr="002070B8">
        <w:rPr>
          <w:rFonts w:asciiTheme="minorHAnsi" w:hAnsiTheme="minorHAnsi" w:cstheme="majorBidi"/>
          <w:sz w:val="22"/>
          <w:szCs w:val="22"/>
        </w:rPr>
        <w:lastRenderedPageBreak/>
        <w:t xml:space="preserve">influencing </w:t>
      </w:r>
      <w:r>
        <w:rPr>
          <w:rFonts w:asciiTheme="minorHAnsi" w:hAnsiTheme="minorHAnsi" w:cstheme="majorBidi"/>
          <w:sz w:val="22"/>
          <w:szCs w:val="22"/>
        </w:rPr>
        <w:t>individual, couple, and familial relational health</w:t>
      </w:r>
      <w:r w:rsidRPr="002070B8">
        <w:rPr>
          <w:rFonts w:asciiTheme="minorHAnsi" w:hAnsiTheme="minorHAnsi" w:cstheme="majorBidi"/>
          <w:sz w:val="22"/>
          <w:szCs w:val="22"/>
        </w:rPr>
        <w:t xml:space="preserve"> including </w:t>
      </w:r>
      <w:r>
        <w:rPr>
          <w:rFonts w:asciiTheme="minorHAnsi" w:hAnsiTheme="minorHAnsi" w:cstheme="majorBidi"/>
          <w:sz w:val="22"/>
          <w:szCs w:val="22"/>
        </w:rPr>
        <w:t>physical or mental health problems</w:t>
      </w:r>
      <w:r w:rsidRPr="002070B8">
        <w:rPr>
          <w:rFonts w:asciiTheme="minorHAnsi" w:hAnsiTheme="minorHAnsi" w:cstheme="majorBidi"/>
          <w:sz w:val="22"/>
          <w:szCs w:val="22"/>
        </w:rPr>
        <w:t xml:space="preserve">, </w:t>
      </w:r>
      <w:r>
        <w:rPr>
          <w:rFonts w:asciiTheme="minorHAnsi" w:hAnsiTheme="minorHAnsi" w:cstheme="majorBidi"/>
          <w:sz w:val="22"/>
          <w:szCs w:val="22"/>
        </w:rPr>
        <w:t>substance use, and violence, abuse, and traum</w:t>
      </w:r>
      <w:r w:rsidR="009B081A">
        <w:rPr>
          <w:rFonts w:asciiTheme="minorHAnsi" w:hAnsiTheme="minorHAnsi" w:cstheme="majorBidi"/>
          <w:sz w:val="22"/>
          <w:szCs w:val="22"/>
        </w:rPr>
        <w:t xml:space="preserve">a. </w:t>
      </w:r>
    </w:p>
    <w:p w14:paraId="6F212324" w14:textId="604E1EC6" w:rsidR="00B02E5A" w:rsidRPr="00D32AEB" w:rsidRDefault="00D32AEB" w:rsidP="00D32AEB">
      <w:pPr>
        <w:pStyle w:val="ListParagraph"/>
        <w:numPr>
          <w:ilvl w:val="0"/>
          <w:numId w:val="3"/>
        </w:numPr>
        <w:tabs>
          <w:tab w:val="left" w:pos="0"/>
          <w:tab w:val="num" w:pos="720"/>
          <w:tab w:val="left" w:pos="8730"/>
        </w:tabs>
        <w:ind w:right="720"/>
        <w:rPr>
          <w:rFonts w:asciiTheme="minorHAnsi" w:hAnsiTheme="minorHAnsi" w:cstheme="majorBidi"/>
          <w:sz w:val="22"/>
          <w:szCs w:val="22"/>
        </w:rPr>
      </w:pPr>
      <w:r w:rsidRPr="002070B8">
        <w:rPr>
          <w:rFonts w:asciiTheme="minorHAnsi" w:hAnsiTheme="minorHAnsi" w:cstheme="majorBidi"/>
          <w:color w:val="000000"/>
          <w:sz w:val="22"/>
          <w:szCs w:val="22"/>
        </w:rPr>
        <w:t xml:space="preserve">Understand the impact of </w:t>
      </w:r>
      <w:r>
        <w:rPr>
          <w:rFonts w:asciiTheme="minorHAnsi" w:hAnsiTheme="minorHAnsi" w:cstheme="majorBidi"/>
          <w:color w:val="000000"/>
          <w:sz w:val="22"/>
          <w:szCs w:val="22"/>
        </w:rPr>
        <w:t xml:space="preserve">culture, </w:t>
      </w:r>
      <w:r w:rsidRPr="002070B8">
        <w:rPr>
          <w:rFonts w:asciiTheme="minorHAnsi" w:hAnsiTheme="minorHAnsi" w:cstheme="majorBidi"/>
          <w:color w:val="000000"/>
          <w:sz w:val="22"/>
          <w:szCs w:val="22"/>
        </w:rPr>
        <w:t xml:space="preserve">race, ethnicity and other diversity factors on </w:t>
      </w:r>
      <w:r>
        <w:rPr>
          <w:rFonts w:asciiTheme="minorHAnsi" w:hAnsiTheme="minorHAnsi" w:cstheme="majorBidi"/>
          <w:color w:val="000000"/>
          <w:sz w:val="22"/>
          <w:szCs w:val="22"/>
        </w:rPr>
        <w:t>marital and familial</w:t>
      </w:r>
      <w:r w:rsidRPr="002070B8">
        <w:rPr>
          <w:rFonts w:asciiTheme="minorHAnsi" w:hAnsiTheme="minorHAnsi" w:cstheme="majorBidi"/>
          <w:color w:val="000000"/>
          <w:sz w:val="22"/>
          <w:szCs w:val="22"/>
        </w:rPr>
        <w:t xml:space="preserve"> perceptions, attitudes, actions, and relationship</w:t>
      </w:r>
      <w:r w:rsidR="009B081A">
        <w:rPr>
          <w:rFonts w:asciiTheme="minorHAnsi" w:hAnsiTheme="minorHAnsi" w:cstheme="majorBidi"/>
          <w:color w:val="000000"/>
          <w:sz w:val="22"/>
          <w:szCs w:val="22"/>
        </w:rPr>
        <w:t>s.</w:t>
      </w:r>
    </w:p>
    <w:p w14:paraId="654E1529" w14:textId="77777777" w:rsidR="00B02E5A" w:rsidRDefault="00B02E5A" w:rsidP="00E05378">
      <w:pPr>
        <w:tabs>
          <w:tab w:val="left" w:pos="720"/>
        </w:tabs>
        <w:spacing w:after="0" w:line="240" w:lineRule="auto"/>
        <w:ind w:left="720" w:hanging="360"/>
      </w:pPr>
    </w:p>
    <w:p w14:paraId="7F8EB41C" w14:textId="77777777" w:rsidR="00D32AEB" w:rsidRDefault="00E05378" w:rsidP="002268A5">
      <w:pPr>
        <w:pStyle w:val="Heading3"/>
        <w:tabs>
          <w:tab w:val="clear" w:pos="-1080"/>
          <w:tab w:val="clear" w:pos="-720"/>
          <w:tab w:val="clear" w:pos="0"/>
          <w:tab w:val="clear" w:pos="54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s>
        <w:rPr>
          <w:rFonts w:asciiTheme="minorHAnsi" w:hAnsiTheme="minorHAnsi"/>
          <w:color w:val="002060"/>
          <w:szCs w:val="24"/>
        </w:rPr>
      </w:pPr>
      <w:r w:rsidRPr="00210F2E">
        <w:rPr>
          <w:rFonts w:asciiTheme="minorHAnsi" w:hAnsiTheme="minorHAnsi"/>
          <w:b/>
          <w:color w:val="002060"/>
          <w:szCs w:val="24"/>
        </w:rPr>
        <w:t>COURSE TEXTBOOKS</w:t>
      </w:r>
      <w:r w:rsidRPr="00210F2E">
        <w:rPr>
          <w:rFonts w:asciiTheme="minorHAnsi" w:hAnsiTheme="minorHAnsi"/>
          <w:color w:val="002060"/>
          <w:szCs w:val="24"/>
        </w:rPr>
        <w:t xml:space="preserve">  </w:t>
      </w:r>
    </w:p>
    <w:p w14:paraId="20A09DCB" w14:textId="77777777" w:rsidR="002268A5" w:rsidRDefault="002268A5" w:rsidP="002268A5">
      <w:pPr>
        <w:spacing w:after="0" w:line="240" w:lineRule="auto"/>
      </w:pPr>
    </w:p>
    <w:p w14:paraId="4CD245E5" w14:textId="77777777" w:rsidR="00D926E1" w:rsidRPr="00D926E1" w:rsidRDefault="00D926E1" w:rsidP="00D926E1">
      <w:pPr>
        <w:rPr>
          <w:rFonts w:cstheme="minorHAnsi"/>
        </w:rPr>
      </w:pPr>
      <w:r w:rsidRPr="00D926E1">
        <w:rPr>
          <w:rFonts w:cstheme="minorHAnsi"/>
        </w:rPr>
        <w:t xml:space="preserve">American Psychiatric Association. (2014). </w:t>
      </w:r>
      <w:r w:rsidRPr="00D926E1">
        <w:rPr>
          <w:rFonts w:cstheme="minorHAnsi"/>
          <w:i/>
          <w:iCs/>
        </w:rPr>
        <w:t>Diagnostic and statistical manual of mental disorders</w:t>
      </w:r>
      <w:r w:rsidRPr="00D926E1">
        <w:rPr>
          <w:rFonts w:cstheme="minorHAnsi"/>
        </w:rPr>
        <w:t xml:space="preserve"> (5th ed.). Washington, DC: Author.</w:t>
      </w:r>
    </w:p>
    <w:p w14:paraId="39D0312B" w14:textId="77777777" w:rsidR="00D32AEB" w:rsidRPr="00D32AEB" w:rsidRDefault="00D32AEB" w:rsidP="00D32AEB">
      <w:pPr>
        <w:rPr>
          <w:rFonts w:cstheme="minorHAnsi"/>
        </w:rPr>
      </w:pPr>
      <w:r w:rsidRPr="00D32AEB">
        <w:rPr>
          <w:rFonts w:cstheme="minorHAnsi"/>
        </w:rPr>
        <w:t>Yarhouse M., &amp; Sells, J. (2017). </w:t>
      </w:r>
      <w:r w:rsidRPr="00D32AEB">
        <w:rPr>
          <w:rFonts w:cstheme="minorHAnsi"/>
          <w:i/>
          <w:iCs/>
        </w:rPr>
        <w:t xml:space="preserve">Family </w:t>
      </w:r>
      <w:r>
        <w:rPr>
          <w:rFonts w:cstheme="minorHAnsi"/>
          <w:i/>
          <w:iCs/>
        </w:rPr>
        <w:t>t</w:t>
      </w:r>
      <w:r w:rsidRPr="00D32AEB">
        <w:rPr>
          <w:rFonts w:cstheme="minorHAnsi"/>
          <w:i/>
          <w:iCs/>
        </w:rPr>
        <w:t xml:space="preserve">herapies: A </w:t>
      </w:r>
      <w:r>
        <w:rPr>
          <w:rFonts w:cstheme="minorHAnsi"/>
          <w:i/>
          <w:iCs/>
        </w:rPr>
        <w:t>c</w:t>
      </w:r>
      <w:r w:rsidRPr="00D32AEB">
        <w:rPr>
          <w:rFonts w:cstheme="minorHAnsi"/>
          <w:i/>
          <w:iCs/>
        </w:rPr>
        <w:t xml:space="preserve">omprehensive Christian </w:t>
      </w:r>
      <w:r>
        <w:rPr>
          <w:rFonts w:cstheme="minorHAnsi"/>
          <w:i/>
          <w:iCs/>
        </w:rPr>
        <w:t>a</w:t>
      </w:r>
      <w:r w:rsidRPr="00D32AEB">
        <w:rPr>
          <w:rFonts w:cstheme="minorHAnsi"/>
          <w:i/>
          <w:iCs/>
        </w:rPr>
        <w:t>ppraisal</w:t>
      </w:r>
      <w:r w:rsidR="002268A5">
        <w:rPr>
          <w:rFonts w:cstheme="minorHAnsi"/>
        </w:rPr>
        <w:t>,</w:t>
      </w:r>
      <w:r w:rsidRPr="00D32AEB">
        <w:rPr>
          <w:rFonts w:cstheme="minorHAnsi"/>
        </w:rPr>
        <w:t> 2nd Ed. ISBN-13: 978-0830828548</w:t>
      </w:r>
    </w:p>
    <w:p w14:paraId="02FB0356" w14:textId="084C5066" w:rsidR="00D32AEB" w:rsidRPr="00D32AEB" w:rsidRDefault="00D32AEB" w:rsidP="00D32AEB">
      <w:pPr>
        <w:rPr>
          <w:rFonts w:cstheme="minorHAnsi"/>
        </w:rPr>
      </w:pPr>
      <w:r w:rsidRPr="00D32AEB">
        <w:rPr>
          <w:rFonts w:cstheme="minorHAnsi"/>
        </w:rPr>
        <w:t>Lebow</w:t>
      </w:r>
      <w:r w:rsidR="00A7390C">
        <w:rPr>
          <w:rFonts w:cstheme="minorHAnsi"/>
        </w:rPr>
        <w:t>, J.</w:t>
      </w:r>
      <w:r w:rsidRPr="00D32AEB">
        <w:rPr>
          <w:rFonts w:cstheme="minorHAnsi"/>
        </w:rPr>
        <w:t xml:space="preserve"> &amp; Snyder</w:t>
      </w:r>
      <w:r w:rsidR="00A7390C">
        <w:rPr>
          <w:rFonts w:cstheme="minorHAnsi"/>
        </w:rPr>
        <w:t>, D.</w:t>
      </w:r>
      <w:r w:rsidRPr="00D32AEB">
        <w:rPr>
          <w:rFonts w:cstheme="minorHAnsi"/>
        </w:rPr>
        <w:t xml:space="preserve"> (20</w:t>
      </w:r>
      <w:r w:rsidR="00A7390C">
        <w:rPr>
          <w:rFonts w:cstheme="minorHAnsi"/>
        </w:rPr>
        <w:t>23</w:t>
      </w:r>
      <w:r w:rsidRPr="00D32AEB">
        <w:rPr>
          <w:rFonts w:cstheme="minorHAnsi"/>
        </w:rPr>
        <w:t>). </w:t>
      </w:r>
      <w:r w:rsidRPr="002268A5">
        <w:rPr>
          <w:rFonts w:cstheme="minorHAnsi"/>
          <w:i/>
          <w:iCs/>
        </w:rPr>
        <w:t>Clinical handbook of couple therapy</w:t>
      </w:r>
      <w:r w:rsidRPr="00D32AEB">
        <w:rPr>
          <w:rFonts w:cstheme="minorHAnsi"/>
        </w:rPr>
        <w:t xml:space="preserve">, </w:t>
      </w:r>
      <w:r w:rsidR="00A7390C">
        <w:rPr>
          <w:rFonts w:cstheme="minorHAnsi"/>
        </w:rPr>
        <w:t>6</w:t>
      </w:r>
      <w:r w:rsidRPr="00D32AEB">
        <w:rPr>
          <w:rFonts w:cstheme="minorHAnsi"/>
        </w:rPr>
        <w:t xml:space="preserve">th edition. </w:t>
      </w:r>
    </w:p>
    <w:p w14:paraId="72BB9D02" w14:textId="77777777" w:rsidR="00D32AEB" w:rsidRPr="00D32AEB" w:rsidRDefault="00D32AEB" w:rsidP="00D32AEB">
      <w:pPr>
        <w:rPr>
          <w:rFonts w:cstheme="minorHAnsi"/>
        </w:rPr>
      </w:pPr>
      <w:r w:rsidRPr="00D32AEB">
        <w:rPr>
          <w:rFonts w:cstheme="minorHAnsi"/>
        </w:rPr>
        <w:t>Hendrix, H., &amp; Hunt, H. (2014). </w:t>
      </w:r>
      <w:r w:rsidRPr="002268A5">
        <w:rPr>
          <w:rFonts w:cstheme="minorHAnsi"/>
          <w:i/>
          <w:iCs/>
        </w:rPr>
        <w:t xml:space="preserve">Making </w:t>
      </w:r>
      <w:r w:rsidR="002268A5">
        <w:rPr>
          <w:rFonts w:cstheme="minorHAnsi"/>
          <w:i/>
          <w:iCs/>
        </w:rPr>
        <w:t>m</w:t>
      </w:r>
      <w:r w:rsidRPr="002268A5">
        <w:rPr>
          <w:rFonts w:cstheme="minorHAnsi"/>
          <w:i/>
          <w:iCs/>
        </w:rPr>
        <w:t xml:space="preserve">arriage </w:t>
      </w:r>
      <w:r w:rsidR="002268A5">
        <w:rPr>
          <w:rFonts w:cstheme="minorHAnsi"/>
          <w:i/>
          <w:iCs/>
        </w:rPr>
        <w:t>s</w:t>
      </w:r>
      <w:r w:rsidRPr="002268A5">
        <w:rPr>
          <w:rFonts w:cstheme="minorHAnsi"/>
          <w:i/>
          <w:iCs/>
        </w:rPr>
        <w:t>imple</w:t>
      </w:r>
      <w:r w:rsidRPr="00D32AEB">
        <w:rPr>
          <w:rFonts w:cstheme="minorHAnsi"/>
        </w:rPr>
        <w:t>. ISBN-13: 978-0770437145</w:t>
      </w:r>
    </w:p>
    <w:p w14:paraId="22833A5C" w14:textId="77777777" w:rsidR="00D32AEB" w:rsidRPr="00D32AEB" w:rsidRDefault="00D32AEB" w:rsidP="00D32AEB">
      <w:pPr>
        <w:rPr>
          <w:rFonts w:cstheme="minorHAnsi"/>
        </w:rPr>
      </w:pPr>
      <w:r w:rsidRPr="00D32AEB">
        <w:rPr>
          <w:rFonts w:cstheme="minorHAnsi"/>
        </w:rPr>
        <w:t xml:space="preserve">Konzen, T., &amp; Konzen, J. (2016). </w:t>
      </w:r>
      <w:r w:rsidRPr="002268A5">
        <w:rPr>
          <w:rFonts w:cstheme="minorHAnsi"/>
          <w:i/>
          <w:iCs/>
        </w:rPr>
        <w:t>The art of intimate marriage: A Christian couples guide to sexual intimacy</w:t>
      </w:r>
      <w:r w:rsidRPr="00D32AEB">
        <w:rPr>
          <w:rFonts w:cstheme="minorHAnsi"/>
        </w:rPr>
        <w:t>. San Diego, CA: Konzen Publishing. ISBN-13: 978-0770437145 or ISBN-13: 978-0692730706</w:t>
      </w:r>
    </w:p>
    <w:p w14:paraId="1FB536D9" w14:textId="06C4ADD8" w:rsidR="00CA08E9" w:rsidRPr="00CA08E9" w:rsidRDefault="00CA08E9" w:rsidP="00CA08E9">
      <w:pPr>
        <w:rPr>
          <w:rFonts w:cstheme="minorHAnsi"/>
          <w:b/>
          <w:bCs/>
        </w:rPr>
      </w:pPr>
      <w:r>
        <w:rPr>
          <w:rFonts w:cstheme="minorHAnsi"/>
          <w:b/>
          <w:bCs/>
        </w:rPr>
        <w:t>FORMATTING</w:t>
      </w:r>
    </w:p>
    <w:p w14:paraId="1F62A3BB" w14:textId="259D543C" w:rsidR="002268A5" w:rsidRPr="004B5D38" w:rsidRDefault="002268A5" w:rsidP="002268A5">
      <w:pPr>
        <w:rPr>
          <w:rFonts w:cstheme="minorHAnsi"/>
        </w:rPr>
      </w:pPr>
      <w:r w:rsidRPr="004B5D38">
        <w:rPr>
          <w:rFonts w:cstheme="minorHAnsi"/>
        </w:rPr>
        <w:t>For writing papers, please use</w:t>
      </w:r>
      <w:r>
        <w:rPr>
          <w:rFonts w:cstheme="minorHAnsi"/>
        </w:rPr>
        <w:t xml:space="preserve"> </w:t>
      </w:r>
      <w:r w:rsidRPr="002268A5">
        <w:rPr>
          <w:rFonts w:cstheme="minorHAnsi"/>
          <w:b/>
          <w:bCs/>
          <w:i/>
          <w:iCs/>
        </w:rPr>
        <w:t>Author-Date</w:t>
      </w:r>
      <w:r w:rsidRPr="002268A5">
        <w:rPr>
          <w:rFonts w:cstheme="minorHAnsi"/>
          <w:i/>
          <w:iCs/>
        </w:rPr>
        <w:t xml:space="preserve"> </w:t>
      </w:r>
      <w:r w:rsidRPr="002268A5">
        <w:rPr>
          <w:rFonts w:cstheme="minorHAnsi"/>
        </w:rPr>
        <w:t>Turabian</w:t>
      </w:r>
      <w:r w:rsidRPr="004B5D38">
        <w:rPr>
          <w:rFonts w:cstheme="minorHAnsi"/>
        </w:rPr>
        <w:t xml:space="preserve"> style format</w:t>
      </w:r>
      <w:r>
        <w:rPr>
          <w:rFonts w:cstheme="minorHAnsi"/>
        </w:rPr>
        <w:t>. Students have the option of using APA format if they choose.</w:t>
      </w:r>
    </w:p>
    <w:p w14:paraId="262FFB47" w14:textId="77777777" w:rsidR="002268A5" w:rsidRDefault="002268A5" w:rsidP="002268A5">
      <w:pPr>
        <w:spacing w:after="0" w:line="240" w:lineRule="auto"/>
        <w:rPr>
          <w:rFonts w:cstheme="minorHAnsi"/>
        </w:rPr>
      </w:pPr>
      <w:r w:rsidRPr="00D57E3A">
        <w:rPr>
          <w:rFonts w:cstheme="minorHAnsi"/>
        </w:rPr>
        <w:t>APA:</w:t>
      </w:r>
    </w:p>
    <w:p w14:paraId="19C78B11" w14:textId="77777777" w:rsidR="002268A5" w:rsidRPr="004B5D38" w:rsidRDefault="002268A5" w:rsidP="002268A5">
      <w:pPr>
        <w:rPr>
          <w:rFonts w:cstheme="minorHAnsi"/>
        </w:rPr>
      </w:pPr>
      <w:r w:rsidRPr="00D57E3A">
        <w:rPr>
          <w:rFonts w:cstheme="minorHAnsi"/>
        </w:rPr>
        <w:t>https://owl.purdue.edu/owl/research_and_citation/apa_style/apa_formatting_and_style_guide/general_format.html</w:t>
      </w:r>
    </w:p>
    <w:p w14:paraId="172ECE77" w14:textId="77777777" w:rsidR="002268A5" w:rsidRPr="004B5D38" w:rsidRDefault="002268A5" w:rsidP="002268A5">
      <w:pPr>
        <w:spacing w:after="0" w:line="240" w:lineRule="auto"/>
        <w:rPr>
          <w:rFonts w:cstheme="minorHAnsi"/>
        </w:rPr>
      </w:pPr>
      <w:r w:rsidRPr="004B5D38">
        <w:rPr>
          <w:rFonts w:cstheme="minorHAnsi"/>
        </w:rPr>
        <w:t>Turabian:</w:t>
      </w:r>
    </w:p>
    <w:p w14:paraId="71EBCFEC" w14:textId="77777777" w:rsidR="00C35F7F" w:rsidRDefault="00A722AC" w:rsidP="002268A5">
      <w:pPr>
        <w:spacing w:after="0" w:line="240" w:lineRule="auto"/>
        <w:ind w:left="547" w:hanging="547"/>
        <w:rPr>
          <w:sz w:val="24"/>
          <w:szCs w:val="24"/>
        </w:rPr>
      </w:pPr>
      <w:hyperlink r:id="rId7" w:history="1">
        <w:r w:rsidRPr="00A722AC">
          <w:rPr>
            <w:rStyle w:val="Hyperlink"/>
            <w:sz w:val="24"/>
            <w:szCs w:val="24"/>
          </w:rPr>
          <w:t>http://www.press.uchicago.edu/books/turabian/turabian_citationguide.html</w:t>
        </w:r>
      </w:hyperlink>
      <w:r w:rsidRPr="00A722AC">
        <w:rPr>
          <w:sz w:val="24"/>
          <w:szCs w:val="24"/>
        </w:rPr>
        <w:t xml:space="preserve"> </w:t>
      </w:r>
    </w:p>
    <w:p w14:paraId="7E9487A4" w14:textId="77777777" w:rsidR="002268A5" w:rsidRPr="00210F2E" w:rsidRDefault="002268A5" w:rsidP="002268A5">
      <w:pPr>
        <w:spacing w:after="0" w:line="240" w:lineRule="auto"/>
        <w:ind w:left="547" w:hanging="547"/>
        <w:rPr>
          <w:sz w:val="24"/>
          <w:szCs w:val="24"/>
        </w:rPr>
      </w:pPr>
    </w:p>
    <w:p w14:paraId="2324A8F9" w14:textId="77777777" w:rsidR="00E85430" w:rsidRDefault="00E85430" w:rsidP="00E85430">
      <w:pPr>
        <w:outlineLvl w:val="0"/>
        <w:rPr>
          <w:b/>
          <w:bCs/>
          <w:color w:val="002060"/>
        </w:rPr>
      </w:pPr>
      <w:r w:rsidRPr="00210F2E">
        <w:rPr>
          <w:b/>
          <w:bCs/>
          <w:color w:val="002060"/>
        </w:rPr>
        <w:t>COURSE ASSIGNMENTS</w:t>
      </w:r>
      <w:r>
        <w:rPr>
          <w:b/>
          <w:bCs/>
          <w:color w:val="002060"/>
        </w:rPr>
        <w:t xml:space="preserve"> and GRADING RUBRICS</w:t>
      </w:r>
    </w:p>
    <w:p w14:paraId="50731ED0" w14:textId="77777777" w:rsidR="00E85430" w:rsidRPr="00210F2E" w:rsidRDefault="00E85430" w:rsidP="00E85430">
      <w:pPr>
        <w:rPr>
          <w:b/>
          <w:bCs/>
          <w:color w:val="002060"/>
        </w:rPr>
      </w:pPr>
      <w:r>
        <w:rPr>
          <w:b/>
          <w:bCs/>
          <w:color w:val="002060"/>
        </w:rPr>
        <w:t>*All assignments are due on Sundays at 11:55pm</w:t>
      </w:r>
    </w:p>
    <w:p w14:paraId="6B7200E7" w14:textId="77777777" w:rsidR="00E85430" w:rsidRPr="00D57E3A" w:rsidRDefault="00E85430" w:rsidP="00E85430">
      <w:pPr>
        <w:rPr>
          <w:rFonts w:cstheme="minorHAnsi"/>
        </w:rPr>
      </w:pPr>
      <w:r w:rsidRPr="00D57E3A">
        <w:rPr>
          <w:rFonts w:cstheme="minorHAnsi"/>
        </w:rPr>
        <w:t xml:space="preserve">1. </w:t>
      </w:r>
      <w:r w:rsidRPr="00D57E3A">
        <w:rPr>
          <w:rFonts w:cstheme="minorHAnsi"/>
          <w:b/>
          <w:bCs/>
        </w:rPr>
        <w:t>Participation: Module Posts</w:t>
      </w:r>
      <w:r w:rsidRPr="00D57E3A">
        <w:rPr>
          <w:rFonts w:cstheme="minorHAnsi"/>
          <w:b/>
          <w:bCs/>
          <w:i/>
          <w:iCs/>
        </w:rPr>
        <w:t xml:space="preserve"> </w:t>
      </w:r>
      <w:r w:rsidRPr="00D57E3A">
        <w:rPr>
          <w:rFonts w:cstheme="minorHAnsi"/>
          <w:b/>
          <w:bCs/>
        </w:rPr>
        <w:t>(1</w:t>
      </w:r>
      <w:r w:rsidR="00EB1C13">
        <w:rPr>
          <w:rFonts w:cstheme="minorHAnsi"/>
          <w:b/>
          <w:bCs/>
        </w:rPr>
        <w:t>5</w:t>
      </w:r>
      <w:r w:rsidRPr="00D57E3A">
        <w:rPr>
          <w:rFonts w:cstheme="minorHAnsi"/>
          <w:b/>
          <w:bCs/>
        </w:rPr>
        <w:t>0 points total</w:t>
      </w:r>
      <w:r>
        <w:rPr>
          <w:rFonts w:cstheme="minorHAnsi"/>
          <w:b/>
          <w:bCs/>
        </w:rPr>
        <w:t>: 1</w:t>
      </w:r>
      <w:r w:rsidR="00EB1C13">
        <w:rPr>
          <w:rFonts w:cstheme="minorHAnsi"/>
          <w:b/>
          <w:bCs/>
        </w:rPr>
        <w:t>5</w:t>
      </w:r>
      <w:r>
        <w:rPr>
          <w:rFonts w:cstheme="minorHAnsi"/>
          <w:b/>
          <w:bCs/>
        </w:rPr>
        <w:t xml:space="preserve"> pts possible per module</w:t>
      </w:r>
      <w:r w:rsidRPr="00D57E3A">
        <w:rPr>
          <w:rFonts w:cstheme="minorHAnsi"/>
        </w:rPr>
        <w:t>)</w:t>
      </w:r>
      <w:r w:rsidRPr="00D57E3A">
        <w:rPr>
          <w:rFonts w:cstheme="minorHAnsi"/>
          <w:i/>
          <w:iCs/>
        </w:rPr>
        <w:t xml:space="preserve">. </w:t>
      </w:r>
      <w:r w:rsidRPr="00D57E3A">
        <w:rPr>
          <w:rFonts w:cstheme="minorHAnsi"/>
        </w:rPr>
        <w:t xml:space="preserve">Students will engage in a minimum of 3 posts for </w:t>
      </w:r>
      <w:r w:rsidR="00B91629">
        <w:rPr>
          <w:rFonts w:cstheme="minorHAnsi"/>
        </w:rPr>
        <w:t xml:space="preserve">the </w:t>
      </w:r>
      <w:r w:rsidRPr="00D57E3A">
        <w:rPr>
          <w:rFonts w:cstheme="minorHAnsi"/>
        </w:rPr>
        <w:t>module</w:t>
      </w:r>
      <w:r w:rsidR="00B91629">
        <w:rPr>
          <w:rFonts w:cstheme="minorHAnsi"/>
        </w:rPr>
        <w:t>s posted (modules 1-8 and 10-11)</w:t>
      </w:r>
      <w:r w:rsidRPr="00D57E3A">
        <w:rPr>
          <w:rFonts w:cstheme="minorHAnsi"/>
        </w:rPr>
        <w:t>. Students must post at least 1 original post and 2 replies to other posts (minimum 3</w:t>
      </w:r>
      <w:r w:rsidR="00EB1C13">
        <w:rPr>
          <w:rFonts w:cstheme="minorHAnsi"/>
        </w:rPr>
        <w:t>0</w:t>
      </w:r>
      <w:r w:rsidRPr="00D57E3A">
        <w:rPr>
          <w:rFonts w:cstheme="minorHAnsi"/>
        </w:rPr>
        <w:t xml:space="preserve"> total posts </w:t>
      </w:r>
      <w:r w:rsidR="00B91629">
        <w:rPr>
          <w:rFonts w:cstheme="minorHAnsi"/>
        </w:rPr>
        <w:t>between</w:t>
      </w:r>
      <w:r w:rsidRPr="00D57E3A">
        <w:rPr>
          <w:rFonts w:cstheme="minorHAnsi"/>
        </w:rPr>
        <w:t xml:space="preserve"> 1</w:t>
      </w:r>
      <w:r w:rsidR="00EB1C13">
        <w:rPr>
          <w:rFonts w:cstheme="minorHAnsi"/>
        </w:rPr>
        <w:t>0</w:t>
      </w:r>
      <w:r w:rsidR="00B91629">
        <w:rPr>
          <w:rFonts w:cstheme="minorHAnsi"/>
        </w:rPr>
        <w:t xml:space="preserve"> </w:t>
      </w:r>
      <w:r w:rsidRPr="00D57E3A">
        <w:rPr>
          <w:rFonts w:cstheme="minorHAnsi"/>
        </w:rPr>
        <w:t xml:space="preserve">modules). Posts must be substantive in content (at least </w:t>
      </w:r>
      <w:r w:rsidR="00BC6472">
        <w:rPr>
          <w:rFonts w:cstheme="minorHAnsi"/>
        </w:rPr>
        <w:t>4</w:t>
      </w:r>
      <w:r w:rsidRPr="00D57E3A">
        <w:rPr>
          <w:rFonts w:cstheme="minorHAnsi"/>
        </w:rPr>
        <w:t>00 words</w:t>
      </w:r>
      <w:r>
        <w:rPr>
          <w:rFonts w:cstheme="minorHAnsi"/>
        </w:rPr>
        <w:t xml:space="preserve"> total </w:t>
      </w:r>
      <w:r w:rsidRPr="00EB1C13">
        <w:rPr>
          <w:rFonts w:cstheme="minorHAnsi"/>
          <w:b/>
          <w:bCs/>
        </w:rPr>
        <w:t>between</w:t>
      </w:r>
      <w:r>
        <w:rPr>
          <w:rFonts w:cstheme="minorHAnsi"/>
        </w:rPr>
        <w:t xml:space="preserve"> </w:t>
      </w:r>
      <w:r w:rsidRPr="00B91629">
        <w:rPr>
          <w:rFonts w:cstheme="minorHAnsi"/>
          <w:b/>
          <w:bCs/>
        </w:rPr>
        <w:t>the 3 posts</w:t>
      </w:r>
      <w:r>
        <w:rPr>
          <w:rFonts w:cstheme="minorHAnsi"/>
        </w:rPr>
        <w:t xml:space="preserve"> for each module)</w:t>
      </w:r>
      <w:r w:rsidRPr="00D57E3A">
        <w:rPr>
          <w:rFonts w:cstheme="minorHAnsi"/>
        </w:rPr>
        <w:t xml:space="preserve">, and content of the posts </w:t>
      </w:r>
      <w:r w:rsidR="00EB1C13">
        <w:rPr>
          <w:rFonts w:cstheme="minorHAnsi"/>
        </w:rPr>
        <w:t>are</w:t>
      </w:r>
      <w:r w:rsidRPr="00D57E3A">
        <w:rPr>
          <w:rFonts w:cstheme="minorHAnsi"/>
        </w:rPr>
        <w:t xml:space="preserve"> to contain references to the material covered in both the posted lecture and the readings for that module that relate to the lecture. </w:t>
      </w:r>
      <w:r w:rsidR="00BA0A53" w:rsidRPr="00BA0A53">
        <w:rPr>
          <w:rFonts w:cstheme="minorHAnsi"/>
        </w:rPr>
        <w:t>Responses</w:t>
      </w:r>
      <w:r w:rsidR="00BA0A53">
        <w:rPr>
          <w:rFonts w:cstheme="minorHAnsi"/>
        </w:rPr>
        <w:t>, however,</w:t>
      </w:r>
      <w:r w:rsidR="00BA0A53" w:rsidRPr="00BA0A53">
        <w:rPr>
          <w:rFonts w:cstheme="minorHAnsi"/>
        </w:rPr>
        <w:t xml:space="preserve"> are</w:t>
      </w:r>
      <w:r w:rsidR="00BA0A53" w:rsidRPr="00BA0A53">
        <w:rPr>
          <w:rFonts w:cstheme="minorHAnsi"/>
          <w:b/>
          <w:bCs/>
        </w:rPr>
        <w:t xml:space="preserve"> not a summary</w:t>
      </w:r>
      <w:r w:rsidR="00BA0A53">
        <w:rPr>
          <w:rFonts w:cstheme="minorHAnsi"/>
        </w:rPr>
        <w:t xml:space="preserve"> of a reading (see reflection papers below), but rather an integration of the readings, lecture, and personal perspectives. </w:t>
      </w:r>
      <w:r w:rsidRPr="00D57E3A">
        <w:rPr>
          <w:rFonts w:cstheme="minorHAnsi"/>
        </w:rPr>
        <w:t>Students are encouraged to share perspectives, ask questions posed to the instructor or fellow students, and engage in questions and perspectives from other student’s posts.</w:t>
      </w:r>
    </w:p>
    <w:p w14:paraId="0F999AFA" w14:textId="77777777" w:rsidR="00E85430" w:rsidRPr="00D57E3A" w:rsidRDefault="00E85430" w:rsidP="00E85430">
      <w:pPr>
        <w:outlineLvl w:val="0"/>
        <w:rPr>
          <w:rFonts w:cstheme="minorHAnsi"/>
          <w:b/>
        </w:rPr>
      </w:pPr>
      <w:r w:rsidRPr="00D57E3A">
        <w:rPr>
          <w:rFonts w:cstheme="minorHAnsi"/>
          <w:b/>
        </w:rPr>
        <w:t>Grading Rubric for Assignment 1</w:t>
      </w:r>
    </w:p>
    <w:p w14:paraId="12DB2271"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lastRenderedPageBreak/>
        <w:t>A – 1</w:t>
      </w:r>
      <w:r w:rsidR="00EB1C13">
        <w:rPr>
          <w:rFonts w:asciiTheme="minorHAnsi" w:hAnsiTheme="minorHAnsi" w:cstheme="minorHAnsi"/>
          <w:sz w:val="22"/>
          <w:szCs w:val="22"/>
        </w:rPr>
        <w:t>35</w:t>
      </w:r>
      <w:r w:rsidRPr="00D57E3A">
        <w:rPr>
          <w:rFonts w:asciiTheme="minorHAnsi" w:hAnsiTheme="minorHAnsi" w:cstheme="minorHAnsi"/>
          <w:sz w:val="22"/>
          <w:szCs w:val="22"/>
        </w:rPr>
        <w:t>-1</w:t>
      </w:r>
      <w:r w:rsidR="00EB1C13">
        <w:rPr>
          <w:rFonts w:asciiTheme="minorHAnsi" w:hAnsiTheme="minorHAnsi" w:cstheme="minorHAnsi"/>
          <w:sz w:val="22"/>
          <w:szCs w:val="22"/>
        </w:rPr>
        <w:t>5</w:t>
      </w:r>
      <w:r w:rsidRPr="00D57E3A">
        <w:rPr>
          <w:rFonts w:asciiTheme="minorHAnsi" w:hAnsiTheme="minorHAnsi" w:cstheme="minorHAnsi"/>
          <w:sz w:val="22"/>
          <w:szCs w:val="22"/>
        </w:rPr>
        <w:t>0 points. The student writes substantive posts that show a concise, yet knowledgeable understanding of other students posts and the readings/</w:t>
      </w:r>
      <w:r w:rsidR="00BA0A53">
        <w:rPr>
          <w:rFonts w:asciiTheme="minorHAnsi" w:hAnsiTheme="minorHAnsi" w:cstheme="minorHAnsi"/>
          <w:sz w:val="22"/>
          <w:szCs w:val="22"/>
        </w:rPr>
        <w:t>lecture</w:t>
      </w:r>
      <w:r w:rsidRPr="00D57E3A">
        <w:rPr>
          <w:rFonts w:asciiTheme="minorHAnsi" w:hAnsiTheme="minorHAnsi" w:cstheme="minorHAnsi"/>
          <w:sz w:val="22"/>
          <w:szCs w:val="22"/>
        </w:rPr>
        <w:t xml:space="preserve">. The student shows an understanding </w:t>
      </w:r>
      <w:r w:rsidR="00BA0A53">
        <w:rPr>
          <w:rFonts w:asciiTheme="minorHAnsi" w:hAnsiTheme="minorHAnsi" w:cstheme="minorHAnsi"/>
          <w:sz w:val="22"/>
          <w:szCs w:val="22"/>
        </w:rPr>
        <w:t xml:space="preserve">and integration </w:t>
      </w:r>
      <w:r w:rsidRPr="00D57E3A">
        <w:rPr>
          <w:rFonts w:asciiTheme="minorHAnsi" w:hAnsiTheme="minorHAnsi" w:cstheme="minorHAnsi"/>
          <w:sz w:val="22"/>
          <w:szCs w:val="22"/>
        </w:rPr>
        <w:t>of the underlying concepts in the posts/readings. The student shows a personal perspective on the posts/readings. The student references other student’s posts and the readings at least once. The posts are very well written.</w:t>
      </w:r>
    </w:p>
    <w:p w14:paraId="7BC516AC"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B – </w:t>
      </w:r>
      <w:r w:rsidR="00EB1C13">
        <w:rPr>
          <w:rFonts w:asciiTheme="minorHAnsi" w:hAnsiTheme="minorHAnsi" w:cstheme="minorHAnsi"/>
          <w:sz w:val="22"/>
          <w:szCs w:val="22"/>
        </w:rPr>
        <w:t>120</w:t>
      </w:r>
      <w:r w:rsidRPr="00D57E3A">
        <w:rPr>
          <w:rFonts w:asciiTheme="minorHAnsi" w:hAnsiTheme="minorHAnsi" w:cstheme="minorHAnsi"/>
          <w:sz w:val="22"/>
          <w:szCs w:val="22"/>
        </w:rPr>
        <w:t>-1</w:t>
      </w:r>
      <w:r w:rsidR="00EB1C13">
        <w:rPr>
          <w:rFonts w:asciiTheme="minorHAnsi" w:hAnsiTheme="minorHAnsi" w:cstheme="minorHAnsi"/>
          <w:sz w:val="22"/>
          <w:szCs w:val="22"/>
        </w:rPr>
        <w:t>34</w:t>
      </w:r>
      <w:r w:rsidRPr="00D57E3A">
        <w:rPr>
          <w:rFonts w:asciiTheme="minorHAnsi" w:hAnsiTheme="minorHAnsi" w:cstheme="minorHAnsi"/>
          <w:sz w:val="22"/>
          <w:szCs w:val="22"/>
        </w:rPr>
        <w:t xml:space="preserve"> points. The student writes posts that show a concise, yet knowledgeable understanding of other student posts and the readings/</w:t>
      </w:r>
      <w:r w:rsidR="00BA0A53">
        <w:rPr>
          <w:rFonts w:asciiTheme="minorHAnsi" w:hAnsiTheme="minorHAnsi" w:cstheme="minorHAnsi"/>
          <w:sz w:val="22"/>
          <w:szCs w:val="22"/>
        </w:rPr>
        <w:t>lecture</w:t>
      </w:r>
      <w:r w:rsidRPr="00D57E3A">
        <w:rPr>
          <w:rFonts w:asciiTheme="minorHAnsi" w:hAnsiTheme="minorHAnsi" w:cstheme="minorHAnsi"/>
          <w:sz w:val="22"/>
          <w:szCs w:val="22"/>
        </w:rPr>
        <w:t>. The student shows a rudimentary understanding of the underlying concepts in the posts/</w:t>
      </w:r>
      <w:proofErr w:type="gramStart"/>
      <w:r w:rsidRPr="00D57E3A">
        <w:rPr>
          <w:rFonts w:asciiTheme="minorHAnsi" w:hAnsiTheme="minorHAnsi" w:cstheme="minorHAnsi"/>
          <w:sz w:val="22"/>
          <w:szCs w:val="22"/>
        </w:rPr>
        <w:t>readings, but</w:t>
      </w:r>
      <w:proofErr w:type="gramEnd"/>
      <w:r w:rsidRPr="00D57E3A">
        <w:rPr>
          <w:rFonts w:asciiTheme="minorHAnsi" w:hAnsiTheme="minorHAnsi" w:cstheme="minorHAnsi"/>
          <w:sz w:val="22"/>
          <w:szCs w:val="22"/>
        </w:rPr>
        <w:t xml:space="preserve"> makes a few errors in understanding. The student shows a personal perspective on the material. The student references the posts/readings at least once. The posts are well written.</w:t>
      </w:r>
    </w:p>
    <w:p w14:paraId="5303CB94"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C – </w:t>
      </w:r>
      <w:r w:rsidR="00EB1C13">
        <w:rPr>
          <w:rFonts w:asciiTheme="minorHAnsi" w:hAnsiTheme="minorHAnsi" w:cstheme="minorHAnsi"/>
          <w:sz w:val="22"/>
          <w:szCs w:val="22"/>
        </w:rPr>
        <w:t>105</w:t>
      </w:r>
      <w:r w:rsidRPr="00D57E3A">
        <w:rPr>
          <w:rFonts w:asciiTheme="minorHAnsi" w:hAnsiTheme="minorHAnsi" w:cstheme="minorHAnsi"/>
          <w:sz w:val="22"/>
          <w:szCs w:val="22"/>
        </w:rPr>
        <w:t>-</w:t>
      </w:r>
      <w:r w:rsidR="00EB1C13">
        <w:rPr>
          <w:rFonts w:asciiTheme="minorHAnsi" w:hAnsiTheme="minorHAnsi" w:cstheme="minorHAnsi"/>
          <w:sz w:val="22"/>
          <w:szCs w:val="22"/>
        </w:rPr>
        <w:t>119</w:t>
      </w:r>
      <w:r w:rsidRPr="00D57E3A">
        <w:rPr>
          <w:rFonts w:asciiTheme="minorHAnsi" w:hAnsiTheme="minorHAnsi" w:cstheme="minorHAnsi"/>
          <w:sz w:val="22"/>
          <w:szCs w:val="22"/>
        </w:rPr>
        <w:t xml:space="preserve"> points. The student writes posts that show an uncertain knowledge of other student post</w:t>
      </w:r>
      <w:r w:rsidR="00BA0A53">
        <w:rPr>
          <w:rFonts w:asciiTheme="minorHAnsi" w:hAnsiTheme="minorHAnsi" w:cstheme="minorHAnsi"/>
          <w:sz w:val="22"/>
          <w:szCs w:val="22"/>
        </w:rPr>
        <w:t>s/</w:t>
      </w:r>
      <w:r w:rsidRPr="00D57E3A">
        <w:rPr>
          <w:rFonts w:asciiTheme="minorHAnsi" w:hAnsiTheme="minorHAnsi" w:cstheme="minorHAnsi"/>
          <w:sz w:val="22"/>
          <w:szCs w:val="22"/>
        </w:rPr>
        <w:t>readings</w:t>
      </w:r>
      <w:r w:rsidR="00BA0A53">
        <w:rPr>
          <w:rFonts w:asciiTheme="minorHAnsi" w:hAnsiTheme="minorHAnsi" w:cstheme="minorHAnsi"/>
          <w:sz w:val="22"/>
          <w:szCs w:val="22"/>
        </w:rPr>
        <w:t xml:space="preserve"> and lecture</w:t>
      </w:r>
      <w:r w:rsidRPr="00D57E3A">
        <w:rPr>
          <w:rFonts w:asciiTheme="minorHAnsi" w:hAnsiTheme="minorHAnsi" w:cstheme="minorHAnsi"/>
          <w:sz w:val="22"/>
          <w:szCs w:val="22"/>
        </w:rPr>
        <w:t>. The student makes several errors in understanding. The student either only discusses the posts/readings or a personal perspective, or minimally integrates both. The posts are not well written.</w:t>
      </w:r>
    </w:p>
    <w:p w14:paraId="53A5D9C9" w14:textId="77777777" w:rsidR="00E85430"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F – </w:t>
      </w:r>
      <w:r w:rsidR="00EB1C13">
        <w:rPr>
          <w:rFonts w:asciiTheme="minorHAnsi" w:hAnsiTheme="minorHAnsi" w:cstheme="minorHAnsi"/>
          <w:sz w:val="22"/>
          <w:szCs w:val="22"/>
        </w:rPr>
        <w:t>90</w:t>
      </w:r>
      <w:r w:rsidRPr="00D57E3A">
        <w:rPr>
          <w:rFonts w:asciiTheme="minorHAnsi" w:hAnsiTheme="minorHAnsi" w:cstheme="minorHAnsi"/>
          <w:sz w:val="22"/>
          <w:szCs w:val="22"/>
        </w:rPr>
        <w:t xml:space="preserve"> points or less. The student writes posts that show minimal knowledge of other student posts</w:t>
      </w:r>
      <w:r w:rsidR="00BA0A53">
        <w:rPr>
          <w:rFonts w:asciiTheme="minorHAnsi" w:hAnsiTheme="minorHAnsi" w:cstheme="minorHAnsi"/>
          <w:sz w:val="22"/>
          <w:szCs w:val="22"/>
        </w:rPr>
        <w:t>/</w:t>
      </w:r>
      <w:r w:rsidRPr="00D57E3A">
        <w:rPr>
          <w:rFonts w:asciiTheme="minorHAnsi" w:hAnsiTheme="minorHAnsi" w:cstheme="minorHAnsi"/>
          <w:sz w:val="22"/>
          <w:szCs w:val="22"/>
        </w:rPr>
        <w:t>readings</w:t>
      </w:r>
      <w:r w:rsidR="00BA0A53">
        <w:rPr>
          <w:rFonts w:asciiTheme="minorHAnsi" w:hAnsiTheme="minorHAnsi" w:cstheme="minorHAnsi"/>
          <w:sz w:val="22"/>
          <w:szCs w:val="22"/>
        </w:rPr>
        <w:t xml:space="preserve"> and lecture</w:t>
      </w:r>
      <w:r w:rsidRPr="00D57E3A">
        <w:rPr>
          <w:rFonts w:asciiTheme="minorHAnsi" w:hAnsiTheme="minorHAnsi" w:cstheme="minorHAnsi"/>
          <w:sz w:val="22"/>
          <w:szCs w:val="22"/>
        </w:rPr>
        <w:t xml:space="preserve">. The student makes several errors in understanding. The student shows an inadequate </w:t>
      </w:r>
      <w:r w:rsidR="00BA0A53">
        <w:rPr>
          <w:rFonts w:asciiTheme="minorHAnsi" w:hAnsiTheme="minorHAnsi" w:cstheme="minorHAnsi"/>
          <w:sz w:val="22"/>
          <w:szCs w:val="22"/>
        </w:rPr>
        <w:t>understanding</w:t>
      </w:r>
      <w:r w:rsidRPr="00D57E3A">
        <w:rPr>
          <w:rFonts w:asciiTheme="minorHAnsi" w:hAnsiTheme="minorHAnsi" w:cstheme="minorHAnsi"/>
          <w:sz w:val="22"/>
          <w:szCs w:val="22"/>
        </w:rPr>
        <w:t xml:space="preserve"> of the material. Student writes only minimal personal perspective of the posts/readings. The posts are poorly written.</w:t>
      </w:r>
    </w:p>
    <w:p w14:paraId="1CA0D8E0" w14:textId="77777777" w:rsidR="00E85430" w:rsidRPr="00E85430" w:rsidRDefault="00E85430" w:rsidP="00E85430">
      <w:pPr>
        <w:ind w:left="360"/>
        <w:rPr>
          <w:rFonts w:cstheme="minorHAnsi"/>
        </w:rPr>
      </w:pPr>
    </w:p>
    <w:p w14:paraId="61ACCF95" w14:textId="77777777" w:rsidR="00E85430" w:rsidRPr="00E85430" w:rsidRDefault="00E85430" w:rsidP="00E85430">
      <w:pPr>
        <w:rPr>
          <w:rFonts w:cstheme="minorHAnsi"/>
        </w:rPr>
      </w:pPr>
      <w:r w:rsidRPr="00D57E3A">
        <w:rPr>
          <w:rFonts w:cstheme="minorHAnsi"/>
        </w:rPr>
        <w:t xml:space="preserve">2. </w:t>
      </w:r>
      <w:r w:rsidRPr="00D57E3A">
        <w:rPr>
          <w:rFonts w:cstheme="minorHAnsi"/>
          <w:b/>
          <w:bCs/>
        </w:rPr>
        <w:t>Summary and Reflection Papers</w:t>
      </w:r>
      <w:r w:rsidRPr="00D57E3A">
        <w:rPr>
          <w:rFonts w:cstheme="minorHAnsi"/>
          <w:i/>
        </w:rPr>
        <w:t xml:space="preserve"> </w:t>
      </w:r>
      <w:r w:rsidRPr="00D57E3A">
        <w:rPr>
          <w:rFonts w:cstheme="minorHAnsi"/>
        </w:rPr>
        <w:t>(1-page</w:t>
      </w:r>
      <w:r w:rsidR="00B91629">
        <w:rPr>
          <w:rFonts w:cstheme="minorHAnsi"/>
        </w:rPr>
        <w:t>, single-spaced</w:t>
      </w:r>
      <w:r w:rsidRPr="00D57E3A">
        <w:rPr>
          <w:rFonts w:cstheme="minorHAnsi"/>
        </w:rPr>
        <w:t xml:space="preserve"> papers, </w:t>
      </w:r>
      <w:r w:rsidR="00BA0A53">
        <w:rPr>
          <w:rFonts w:cstheme="minorHAnsi"/>
        </w:rPr>
        <w:t>15</w:t>
      </w:r>
      <w:r w:rsidRPr="00D57E3A">
        <w:rPr>
          <w:rFonts w:cstheme="minorHAnsi"/>
        </w:rPr>
        <w:t xml:space="preserve"> pts./each; 1</w:t>
      </w:r>
      <w:r w:rsidR="00EB1C13">
        <w:rPr>
          <w:rFonts w:cstheme="minorHAnsi"/>
        </w:rPr>
        <w:t>0</w:t>
      </w:r>
      <w:r w:rsidRPr="00D57E3A">
        <w:rPr>
          <w:rFonts w:cstheme="minorHAnsi"/>
        </w:rPr>
        <w:t xml:space="preserve"> papers</w:t>
      </w:r>
      <w:r w:rsidR="0021772C">
        <w:rPr>
          <w:rFonts w:cstheme="minorHAnsi"/>
        </w:rPr>
        <w:t xml:space="preserve"> total</w:t>
      </w:r>
      <w:r w:rsidRPr="00D57E3A">
        <w:rPr>
          <w:rFonts w:cstheme="minorHAnsi"/>
        </w:rPr>
        <w:t>/</w:t>
      </w:r>
      <w:r w:rsidR="00BA0A53">
        <w:rPr>
          <w:rFonts w:cstheme="minorHAnsi"/>
          <w:b/>
          <w:bCs/>
        </w:rPr>
        <w:t>15</w:t>
      </w:r>
      <w:r w:rsidRPr="00D57E3A">
        <w:rPr>
          <w:rFonts w:cstheme="minorHAnsi"/>
          <w:b/>
          <w:bCs/>
        </w:rPr>
        <w:t>0 points</w:t>
      </w:r>
      <w:r w:rsidRPr="00D57E3A">
        <w:rPr>
          <w:rFonts w:cstheme="minorHAnsi"/>
        </w:rPr>
        <w:t xml:space="preserve"> </w:t>
      </w:r>
      <w:r w:rsidRPr="0021772C">
        <w:rPr>
          <w:rFonts w:cstheme="minorHAnsi"/>
          <w:b/>
          <w:bCs/>
        </w:rPr>
        <w:t>total</w:t>
      </w:r>
      <w:r w:rsidRPr="00D57E3A">
        <w:rPr>
          <w:rFonts w:cstheme="minorHAnsi"/>
        </w:rPr>
        <w:t xml:space="preserve">): For each of the modules specified (modules </w:t>
      </w:r>
      <w:r w:rsidR="00BA0A53">
        <w:rPr>
          <w:rFonts w:cstheme="minorHAnsi"/>
        </w:rPr>
        <w:t>1-5, 7-11</w:t>
      </w:r>
      <w:r w:rsidRPr="00D57E3A">
        <w:rPr>
          <w:rFonts w:cstheme="minorHAnsi"/>
        </w:rPr>
        <w:t xml:space="preserve">), students will write a one-page, </w:t>
      </w:r>
      <w:r w:rsidRPr="00D57E3A">
        <w:rPr>
          <w:rFonts w:cstheme="minorHAnsi"/>
          <w:b/>
          <w:bCs/>
        </w:rPr>
        <w:t>single-spaced</w:t>
      </w:r>
      <w:r w:rsidRPr="00D57E3A">
        <w:rPr>
          <w:rFonts w:cstheme="minorHAnsi"/>
        </w:rPr>
        <w:t xml:space="preserve"> </w:t>
      </w:r>
      <w:r w:rsidR="00BA0A53">
        <w:rPr>
          <w:rFonts w:cstheme="minorHAnsi"/>
        </w:rPr>
        <w:t xml:space="preserve">summary and </w:t>
      </w:r>
      <w:r w:rsidRPr="00D57E3A">
        <w:rPr>
          <w:rFonts w:cstheme="minorHAnsi"/>
        </w:rPr>
        <w:t xml:space="preserve">reflection paper exploring their response to a journal article or one chapter of their choice from the reading for that module. </w:t>
      </w:r>
      <w:r w:rsidR="00BA0A53">
        <w:rPr>
          <w:rFonts w:cstheme="minorHAnsi"/>
        </w:rPr>
        <w:t xml:space="preserve">The response includes a summary of the article/chapter, and a personal reflection on the reading. </w:t>
      </w:r>
      <w:r w:rsidRPr="00D57E3A">
        <w:rPr>
          <w:rFonts w:cstheme="minorHAnsi"/>
        </w:rPr>
        <w:t xml:space="preserve">The paper needs to include references to the chapter/journal article using the student’s own words. The article/chapter reference is to be placed at the top of the paper. The paper can include citations of other articles/books. The paper </w:t>
      </w:r>
      <w:r>
        <w:rPr>
          <w:rFonts w:cstheme="minorHAnsi"/>
        </w:rPr>
        <w:t xml:space="preserve">should be in </w:t>
      </w:r>
      <w:r w:rsidRPr="0021772C">
        <w:rPr>
          <w:rFonts w:cstheme="minorHAnsi"/>
          <w:b/>
          <w:bCs/>
          <w:i/>
          <w:iCs/>
        </w:rPr>
        <w:t>Author-Date</w:t>
      </w:r>
      <w:r>
        <w:rPr>
          <w:rFonts w:cstheme="minorHAnsi"/>
        </w:rPr>
        <w:t xml:space="preserve"> </w:t>
      </w:r>
      <w:r w:rsidRPr="00D57E3A">
        <w:rPr>
          <w:rFonts w:cstheme="minorHAnsi"/>
        </w:rPr>
        <w:t xml:space="preserve">Turabian format (with the exception of single spaced) according to the example given by the instructor. </w:t>
      </w:r>
      <w:r>
        <w:rPr>
          <w:rFonts w:cstheme="minorHAnsi"/>
        </w:rPr>
        <w:t xml:space="preserve">Students may use APA formatting if they choose. </w:t>
      </w:r>
      <w:r w:rsidRPr="00D57E3A">
        <w:rPr>
          <w:rFonts w:cstheme="minorHAnsi"/>
        </w:rPr>
        <w:t xml:space="preserve">If article reference </w:t>
      </w:r>
      <w:r>
        <w:rPr>
          <w:rFonts w:cstheme="minorHAnsi"/>
        </w:rPr>
        <w:t xml:space="preserve">(reference formatting, not footnote formatting) </w:t>
      </w:r>
      <w:r w:rsidRPr="00D57E3A">
        <w:rPr>
          <w:rFonts w:cstheme="minorHAnsi"/>
        </w:rPr>
        <w:t>at the top of the paper is incorrect, two points are automatically deducted.</w:t>
      </w:r>
      <w:r w:rsidR="00BA0A53">
        <w:rPr>
          <w:rFonts w:cstheme="minorHAnsi"/>
        </w:rPr>
        <w:t xml:space="preserve"> </w:t>
      </w:r>
    </w:p>
    <w:p w14:paraId="3DA46889" w14:textId="77777777" w:rsidR="00E85430" w:rsidRPr="00D57E3A" w:rsidRDefault="00E85430" w:rsidP="00E85430">
      <w:pPr>
        <w:outlineLvl w:val="0"/>
        <w:rPr>
          <w:rFonts w:cstheme="minorHAnsi"/>
          <w:b/>
        </w:rPr>
      </w:pPr>
      <w:r w:rsidRPr="00D57E3A">
        <w:rPr>
          <w:rFonts w:cstheme="minorHAnsi"/>
          <w:b/>
        </w:rPr>
        <w:t>Grading Rubric for Assignment 2</w:t>
      </w:r>
    </w:p>
    <w:p w14:paraId="674B2EB4"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A – </w:t>
      </w:r>
      <w:r w:rsidR="00B1123F">
        <w:rPr>
          <w:rFonts w:asciiTheme="minorHAnsi" w:hAnsiTheme="minorHAnsi" w:cstheme="minorHAnsi"/>
          <w:sz w:val="22"/>
          <w:szCs w:val="22"/>
        </w:rPr>
        <w:t>13.5-15</w:t>
      </w:r>
      <w:r w:rsidRPr="00D57E3A">
        <w:rPr>
          <w:rFonts w:asciiTheme="minorHAnsi" w:hAnsiTheme="minorHAnsi" w:cstheme="minorHAnsi"/>
          <w:sz w:val="22"/>
          <w:szCs w:val="22"/>
        </w:rPr>
        <w:t xml:space="preserve"> points per paper. The student writes a paper of at least 1 page that shows a concise, yet knowledgeable understanding of the readings. The student shows an understanding of the underlying concepts in the readings. The student does a short summary of the material, and then shows a personal perspective on the readings. The student references the readings at least once. The paper is very well written.</w:t>
      </w:r>
    </w:p>
    <w:p w14:paraId="4A4B8E8D"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B – </w:t>
      </w:r>
      <w:r w:rsidR="00B1123F">
        <w:rPr>
          <w:rFonts w:asciiTheme="minorHAnsi" w:hAnsiTheme="minorHAnsi" w:cstheme="minorHAnsi"/>
          <w:sz w:val="22"/>
          <w:szCs w:val="22"/>
        </w:rPr>
        <w:t>12-13.4</w:t>
      </w:r>
      <w:r w:rsidRPr="00D57E3A">
        <w:rPr>
          <w:rFonts w:asciiTheme="minorHAnsi" w:hAnsiTheme="minorHAnsi" w:cstheme="minorHAnsi"/>
          <w:sz w:val="22"/>
          <w:szCs w:val="22"/>
        </w:rPr>
        <w:t xml:space="preserve"> points per paper. The student writes a paper of at least 1 page that shows a concise, yet knowledgeable understanding of the readings. The student shows a rudimentary understanding of the underlying concepts in the </w:t>
      </w:r>
      <w:proofErr w:type="gramStart"/>
      <w:r w:rsidRPr="00D57E3A">
        <w:rPr>
          <w:rFonts w:asciiTheme="minorHAnsi" w:hAnsiTheme="minorHAnsi" w:cstheme="minorHAnsi"/>
          <w:sz w:val="22"/>
          <w:szCs w:val="22"/>
        </w:rPr>
        <w:t>readings, but</w:t>
      </w:r>
      <w:proofErr w:type="gramEnd"/>
      <w:r w:rsidRPr="00D57E3A">
        <w:rPr>
          <w:rFonts w:asciiTheme="minorHAnsi" w:hAnsiTheme="minorHAnsi" w:cstheme="minorHAnsi"/>
          <w:sz w:val="22"/>
          <w:szCs w:val="22"/>
        </w:rPr>
        <w:t xml:space="preserve"> makes a few errors in understanding. The student summarizes the </w:t>
      </w:r>
      <w:proofErr w:type="gramStart"/>
      <w:r w:rsidRPr="00D57E3A">
        <w:rPr>
          <w:rFonts w:asciiTheme="minorHAnsi" w:hAnsiTheme="minorHAnsi" w:cstheme="minorHAnsi"/>
          <w:sz w:val="22"/>
          <w:szCs w:val="22"/>
        </w:rPr>
        <w:t>readings, but</w:t>
      </w:r>
      <w:proofErr w:type="gramEnd"/>
      <w:r w:rsidRPr="00D57E3A">
        <w:rPr>
          <w:rFonts w:asciiTheme="minorHAnsi" w:hAnsiTheme="minorHAnsi" w:cstheme="minorHAnsi"/>
          <w:sz w:val="22"/>
          <w:szCs w:val="22"/>
        </w:rPr>
        <w:t xml:space="preserve"> does not include a</w:t>
      </w:r>
      <w:r w:rsidR="00B1123F">
        <w:rPr>
          <w:rFonts w:asciiTheme="minorHAnsi" w:hAnsiTheme="minorHAnsi" w:cstheme="minorHAnsi"/>
          <w:sz w:val="22"/>
          <w:szCs w:val="22"/>
        </w:rPr>
        <w:t xml:space="preserve"> quality</w:t>
      </w:r>
      <w:r w:rsidRPr="00D57E3A">
        <w:rPr>
          <w:rFonts w:asciiTheme="minorHAnsi" w:hAnsiTheme="minorHAnsi" w:cstheme="minorHAnsi"/>
          <w:sz w:val="22"/>
          <w:szCs w:val="22"/>
        </w:rPr>
        <w:t xml:space="preserve"> personal perspective on the material</w:t>
      </w:r>
      <w:r w:rsidR="00B1123F">
        <w:rPr>
          <w:rFonts w:asciiTheme="minorHAnsi" w:hAnsiTheme="minorHAnsi" w:cstheme="minorHAnsi"/>
          <w:sz w:val="22"/>
          <w:szCs w:val="22"/>
        </w:rPr>
        <w:t xml:space="preserve"> or the student writes a personal perspective but does not include a quality summary</w:t>
      </w:r>
      <w:r w:rsidRPr="00D57E3A">
        <w:rPr>
          <w:rFonts w:asciiTheme="minorHAnsi" w:hAnsiTheme="minorHAnsi" w:cstheme="minorHAnsi"/>
          <w:sz w:val="22"/>
          <w:szCs w:val="22"/>
        </w:rPr>
        <w:t>. The student references the readings at least once. The paper is well written.</w:t>
      </w:r>
    </w:p>
    <w:p w14:paraId="4FA884EC"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lastRenderedPageBreak/>
        <w:t xml:space="preserve">C – </w:t>
      </w:r>
      <w:r w:rsidR="00B1123F">
        <w:rPr>
          <w:rFonts w:asciiTheme="minorHAnsi" w:hAnsiTheme="minorHAnsi" w:cstheme="minorHAnsi"/>
          <w:sz w:val="22"/>
          <w:szCs w:val="22"/>
        </w:rPr>
        <w:t>10.5</w:t>
      </w:r>
      <w:r w:rsidRPr="00D57E3A">
        <w:rPr>
          <w:rFonts w:asciiTheme="minorHAnsi" w:hAnsiTheme="minorHAnsi" w:cstheme="minorHAnsi"/>
          <w:sz w:val="22"/>
          <w:szCs w:val="22"/>
        </w:rPr>
        <w:t>-</w:t>
      </w:r>
      <w:r w:rsidR="00B1123F">
        <w:rPr>
          <w:rFonts w:asciiTheme="minorHAnsi" w:hAnsiTheme="minorHAnsi" w:cstheme="minorHAnsi"/>
          <w:sz w:val="22"/>
          <w:szCs w:val="22"/>
        </w:rPr>
        <w:t>11.9</w:t>
      </w:r>
      <w:r w:rsidRPr="00D57E3A">
        <w:rPr>
          <w:rFonts w:asciiTheme="minorHAnsi" w:hAnsiTheme="minorHAnsi" w:cstheme="minorHAnsi"/>
          <w:sz w:val="22"/>
          <w:szCs w:val="22"/>
        </w:rPr>
        <w:t xml:space="preserve"> points per paper. The student writes a paper less than 1 page or less that shows an uncertain knowledge of the readings. The student makes several errors in understanding. The student either only discusses the readings or a personal perspective, or minimally integrates both. The paper is not well written.</w:t>
      </w:r>
    </w:p>
    <w:p w14:paraId="0F003970" w14:textId="77777777" w:rsidR="00E85430" w:rsidRDefault="00E85430" w:rsidP="0021772C">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F – </w:t>
      </w:r>
      <w:r w:rsidR="00B1123F">
        <w:rPr>
          <w:rFonts w:asciiTheme="minorHAnsi" w:hAnsiTheme="minorHAnsi" w:cstheme="minorHAnsi"/>
          <w:sz w:val="22"/>
          <w:szCs w:val="22"/>
        </w:rPr>
        <w:t>9</w:t>
      </w:r>
      <w:r w:rsidRPr="00D57E3A">
        <w:rPr>
          <w:rFonts w:asciiTheme="minorHAnsi" w:hAnsiTheme="minorHAnsi" w:cstheme="minorHAnsi"/>
          <w:sz w:val="22"/>
          <w:szCs w:val="22"/>
        </w:rPr>
        <w:t xml:space="preserve"> points per paper or less. The student writes a paper of less than 1 page that shows minimal knowledge of the readings. The student makes several errors in understanding. The student shows an inadequate summary of the theory</w:t>
      </w:r>
      <w:r w:rsidR="00B1123F">
        <w:rPr>
          <w:rFonts w:asciiTheme="minorHAnsi" w:hAnsiTheme="minorHAnsi" w:cstheme="minorHAnsi"/>
          <w:sz w:val="22"/>
          <w:szCs w:val="22"/>
        </w:rPr>
        <w:t xml:space="preserve"> or </w:t>
      </w:r>
      <w:r w:rsidRPr="00D57E3A">
        <w:rPr>
          <w:rFonts w:asciiTheme="minorHAnsi" w:hAnsiTheme="minorHAnsi" w:cstheme="minorHAnsi"/>
          <w:sz w:val="22"/>
          <w:szCs w:val="22"/>
        </w:rPr>
        <w:t>writes only minimal personal perspective of the readings. The paper is poorly written.</w:t>
      </w:r>
    </w:p>
    <w:p w14:paraId="16A84027" w14:textId="77777777" w:rsidR="0021772C" w:rsidRPr="0021772C" w:rsidRDefault="0021772C" w:rsidP="0021772C">
      <w:pPr>
        <w:ind w:left="360"/>
        <w:rPr>
          <w:rFonts w:cstheme="minorHAnsi"/>
        </w:rPr>
      </w:pPr>
    </w:p>
    <w:p w14:paraId="4FB1D010" w14:textId="77777777" w:rsidR="00E85430" w:rsidRPr="00E85430" w:rsidRDefault="00E85430" w:rsidP="00E85430">
      <w:pPr>
        <w:rPr>
          <w:rFonts w:cstheme="minorHAnsi"/>
          <w:b/>
        </w:rPr>
      </w:pPr>
      <w:r w:rsidRPr="00D57E3A">
        <w:rPr>
          <w:rFonts w:cstheme="minorHAnsi"/>
        </w:rPr>
        <w:t xml:space="preserve">3. </w:t>
      </w:r>
      <w:r w:rsidRPr="00D57E3A">
        <w:rPr>
          <w:rFonts w:cstheme="minorHAnsi"/>
          <w:b/>
          <w:bCs/>
          <w:iCs/>
        </w:rPr>
        <w:t>Genogram</w:t>
      </w:r>
      <w:r w:rsidRPr="00D57E3A">
        <w:rPr>
          <w:rFonts w:cstheme="minorHAnsi"/>
          <w:b/>
          <w:bCs/>
          <w:i/>
        </w:rPr>
        <w:t xml:space="preserve"> </w:t>
      </w:r>
      <w:r w:rsidRPr="00D57E3A">
        <w:rPr>
          <w:rFonts w:cstheme="minorHAnsi"/>
          <w:b/>
          <w:bCs/>
        </w:rPr>
        <w:t>(</w:t>
      </w:r>
      <w:r w:rsidR="00B1123F">
        <w:rPr>
          <w:rFonts w:cstheme="minorHAnsi"/>
          <w:b/>
          <w:bCs/>
        </w:rPr>
        <w:t>20</w:t>
      </w:r>
      <w:r w:rsidRPr="00D57E3A">
        <w:rPr>
          <w:rFonts w:cstheme="minorHAnsi"/>
          <w:b/>
          <w:bCs/>
        </w:rPr>
        <w:t xml:space="preserve">0 points): </w:t>
      </w:r>
      <w:r w:rsidRPr="00D57E3A">
        <w:rPr>
          <w:rFonts w:cstheme="minorHAnsi"/>
        </w:rPr>
        <w:t xml:space="preserve">Students will create a </w:t>
      </w:r>
      <w:r>
        <w:rPr>
          <w:rFonts w:cstheme="minorHAnsi"/>
        </w:rPr>
        <w:t>Family</w:t>
      </w:r>
      <w:r w:rsidRPr="00D57E3A">
        <w:rPr>
          <w:rFonts w:cstheme="minorHAnsi"/>
        </w:rPr>
        <w:t xml:space="preserve"> Genogram using the “Constructing Genograms” </w:t>
      </w:r>
      <w:r>
        <w:rPr>
          <w:rFonts w:cstheme="minorHAnsi"/>
        </w:rPr>
        <w:t>article</w:t>
      </w:r>
      <w:r w:rsidRPr="00D57E3A">
        <w:rPr>
          <w:rFonts w:cstheme="minorHAnsi"/>
        </w:rPr>
        <w:t xml:space="preserve"> </w:t>
      </w:r>
      <w:r>
        <w:rPr>
          <w:rFonts w:cstheme="minorHAnsi"/>
        </w:rPr>
        <w:t xml:space="preserve">found on </w:t>
      </w:r>
      <w:r w:rsidR="00B1123F">
        <w:rPr>
          <w:rFonts w:cstheme="minorHAnsi"/>
        </w:rPr>
        <w:t>M</w:t>
      </w:r>
      <w:r>
        <w:rPr>
          <w:rFonts w:cstheme="minorHAnsi"/>
        </w:rPr>
        <w:t>oodle</w:t>
      </w:r>
      <w:r w:rsidRPr="00D57E3A">
        <w:rPr>
          <w:rFonts w:cstheme="minorHAnsi"/>
        </w:rPr>
        <w:t xml:space="preserve">. Students will interview family members using the questions from </w:t>
      </w:r>
      <w:r>
        <w:rPr>
          <w:rFonts w:cstheme="minorHAnsi"/>
        </w:rPr>
        <w:t>t</w:t>
      </w:r>
      <w:r w:rsidRPr="00D57E3A">
        <w:rPr>
          <w:rFonts w:cstheme="minorHAnsi"/>
        </w:rPr>
        <w:t xml:space="preserve">he </w:t>
      </w:r>
      <w:r>
        <w:rPr>
          <w:rFonts w:cstheme="minorHAnsi"/>
        </w:rPr>
        <w:t>chapter/article</w:t>
      </w:r>
      <w:r w:rsidRPr="00D57E3A">
        <w:rPr>
          <w:rFonts w:cstheme="minorHAnsi"/>
        </w:rPr>
        <w:t xml:space="preserve"> to create a 3</w:t>
      </w:r>
      <w:r>
        <w:rPr>
          <w:rFonts w:cstheme="minorHAnsi"/>
        </w:rPr>
        <w:t>-</w:t>
      </w:r>
      <w:r w:rsidRPr="00D57E3A">
        <w:rPr>
          <w:rFonts w:cstheme="minorHAnsi"/>
        </w:rPr>
        <w:t>generation genogram with a legend</w:t>
      </w:r>
      <w:r>
        <w:rPr>
          <w:rFonts w:cstheme="minorHAnsi"/>
        </w:rPr>
        <w:t xml:space="preserve"> (see example for what can be included in a legend)</w:t>
      </w:r>
      <w:r w:rsidRPr="00D57E3A">
        <w:rPr>
          <w:rFonts w:cstheme="minorHAnsi"/>
        </w:rPr>
        <w:t xml:space="preserve">. </w:t>
      </w:r>
      <w:r w:rsidR="00B91629">
        <w:rPr>
          <w:rFonts w:cstheme="minorHAnsi"/>
        </w:rPr>
        <w:t xml:space="preserve">Genogram can be done in any format (electronic, drawn, </w:t>
      </w:r>
      <w:proofErr w:type="spellStart"/>
      <w:r w:rsidR="00B91629">
        <w:rPr>
          <w:rFonts w:cstheme="minorHAnsi"/>
        </w:rPr>
        <w:t>etc</w:t>
      </w:r>
      <w:proofErr w:type="spellEnd"/>
      <w:r w:rsidR="00B91629">
        <w:rPr>
          <w:rFonts w:cstheme="minorHAnsi"/>
        </w:rPr>
        <w:t xml:space="preserve">). </w:t>
      </w:r>
      <w:r w:rsidRPr="00D57E3A">
        <w:rPr>
          <w:rFonts w:cstheme="minorHAnsi"/>
        </w:rPr>
        <w:t xml:space="preserve">Students will write a 1-page summary of what they learned. Formatting for the summary does </w:t>
      </w:r>
      <w:r w:rsidRPr="00D57E3A">
        <w:rPr>
          <w:rFonts w:cstheme="minorHAnsi"/>
          <w:b/>
          <w:bCs/>
        </w:rPr>
        <w:t>not</w:t>
      </w:r>
      <w:r w:rsidRPr="00D57E3A">
        <w:rPr>
          <w:rFonts w:cstheme="minorHAnsi"/>
        </w:rPr>
        <w:t xml:space="preserve"> require Turabian formatting. Students can use the formatting that will best describe what they learned about their family of origin in regard to patterns in</w:t>
      </w:r>
      <w:r>
        <w:rPr>
          <w:rFonts w:cstheme="minorHAnsi"/>
        </w:rPr>
        <w:t xml:space="preserve"> family dynamics</w:t>
      </w:r>
      <w:r w:rsidRPr="00D57E3A">
        <w:rPr>
          <w:rFonts w:cstheme="minorHAnsi"/>
        </w:rPr>
        <w:t>. Formatting can include paragraphs or bullets points, etc.</w:t>
      </w:r>
      <w:r w:rsidRPr="00D57E3A">
        <w:rPr>
          <w:rFonts w:cstheme="minorHAnsi"/>
          <w:b/>
        </w:rPr>
        <w:t xml:space="preserve"> </w:t>
      </w:r>
    </w:p>
    <w:p w14:paraId="7387E2FB" w14:textId="77777777" w:rsidR="00E85430" w:rsidRPr="00D57E3A" w:rsidRDefault="00E85430" w:rsidP="00E85430">
      <w:pPr>
        <w:outlineLvl w:val="0"/>
        <w:rPr>
          <w:rFonts w:cstheme="minorHAnsi"/>
          <w:b/>
        </w:rPr>
      </w:pPr>
      <w:r w:rsidRPr="00D57E3A">
        <w:rPr>
          <w:rFonts w:cstheme="minorHAnsi"/>
          <w:b/>
        </w:rPr>
        <w:t>Grading Rubric for Assignment 3</w:t>
      </w:r>
    </w:p>
    <w:p w14:paraId="3F1BA9F9"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A – </w:t>
      </w:r>
      <w:r w:rsidR="00B1123F">
        <w:rPr>
          <w:rFonts w:asciiTheme="minorHAnsi" w:hAnsiTheme="minorHAnsi" w:cstheme="minorHAnsi"/>
          <w:sz w:val="22"/>
          <w:szCs w:val="22"/>
        </w:rPr>
        <w:t>180-200</w:t>
      </w:r>
      <w:r w:rsidRPr="00D57E3A">
        <w:rPr>
          <w:rFonts w:asciiTheme="minorHAnsi" w:hAnsiTheme="minorHAnsi" w:cstheme="minorHAnsi"/>
          <w:sz w:val="22"/>
          <w:szCs w:val="22"/>
        </w:rPr>
        <w:t xml:space="preserve"> points. The student writes a paper of at least 1 page that shows a concise, yet knowledgeable understanding of the project </w:t>
      </w:r>
      <w:r>
        <w:rPr>
          <w:rFonts w:asciiTheme="minorHAnsi" w:hAnsiTheme="minorHAnsi" w:cstheme="minorHAnsi"/>
          <w:sz w:val="22"/>
          <w:szCs w:val="22"/>
        </w:rPr>
        <w:t xml:space="preserve">and </w:t>
      </w:r>
      <w:r w:rsidRPr="00D57E3A">
        <w:rPr>
          <w:rFonts w:asciiTheme="minorHAnsi" w:hAnsiTheme="minorHAnsi" w:cstheme="minorHAnsi"/>
          <w:sz w:val="22"/>
          <w:szCs w:val="22"/>
        </w:rPr>
        <w:t xml:space="preserve">readings. The student </w:t>
      </w:r>
      <w:r w:rsidR="008022B5">
        <w:rPr>
          <w:rFonts w:asciiTheme="minorHAnsi" w:hAnsiTheme="minorHAnsi" w:cstheme="minorHAnsi"/>
          <w:sz w:val="22"/>
          <w:szCs w:val="22"/>
        </w:rPr>
        <w:t>creates a clear and detailed</w:t>
      </w:r>
      <w:r w:rsidRPr="00D57E3A">
        <w:rPr>
          <w:rFonts w:asciiTheme="minorHAnsi" w:hAnsiTheme="minorHAnsi" w:cstheme="minorHAnsi"/>
          <w:sz w:val="22"/>
          <w:szCs w:val="22"/>
        </w:rPr>
        <w:t xml:space="preserve"> 3-generation genogram with accompanying legend to </w:t>
      </w:r>
      <w:r w:rsidR="008022B5">
        <w:rPr>
          <w:rFonts w:asciiTheme="minorHAnsi" w:hAnsiTheme="minorHAnsi" w:cstheme="minorHAnsi"/>
          <w:sz w:val="22"/>
          <w:szCs w:val="22"/>
        </w:rPr>
        <w:t>explain</w:t>
      </w:r>
      <w:r w:rsidRPr="00D57E3A">
        <w:rPr>
          <w:rFonts w:asciiTheme="minorHAnsi" w:hAnsiTheme="minorHAnsi" w:cstheme="minorHAnsi"/>
          <w:sz w:val="22"/>
          <w:szCs w:val="22"/>
        </w:rPr>
        <w:t xml:space="preserve"> the genogram. The student shows an understanding of the underlying concepts in the readings</w:t>
      </w:r>
      <w:r>
        <w:rPr>
          <w:rFonts w:asciiTheme="minorHAnsi" w:hAnsiTheme="minorHAnsi" w:cstheme="minorHAnsi"/>
          <w:sz w:val="22"/>
          <w:szCs w:val="22"/>
        </w:rPr>
        <w:t xml:space="preserve"> and interviews</w:t>
      </w:r>
      <w:r w:rsidRPr="00D57E3A">
        <w:rPr>
          <w:rFonts w:asciiTheme="minorHAnsi" w:hAnsiTheme="minorHAnsi" w:cstheme="minorHAnsi"/>
          <w:sz w:val="22"/>
          <w:szCs w:val="22"/>
        </w:rPr>
        <w:t>. The student shows a personal perspective on the readings</w:t>
      </w:r>
      <w:r>
        <w:rPr>
          <w:rFonts w:asciiTheme="minorHAnsi" w:hAnsiTheme="minorHAnsi" w:cstheme="minorHAnsi"/>
          <w:sz w:val="22"/>
          <w:szCs w:val="22"/>
        </w:rPr>
        <w:t xml:space="preserve"> and interviews</w:t>
      </w:r>
      <w:r w:rsidRPr="00D57E3A">
        <w:rPr>
          <w:rFonts w:asciiTheme="minorHAnsi" w:hAnsiTheme="minorHAnsi" w:cstheme="minorHAnsi"/>
          <w:sz w:val="22"/>
          <w:szCs w:val="22"/>
        </w:rPr>
        <w:t>. The student references the readings at least once. The paper is very well written.</w:t>
      </w:r>
    </w:p>
    <w:p w14:paraId="235499CA"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B – </w:t>
      </w:r>
      <w:r w:rsidR="00B1123F">
        <w:rPr>
          <w:rFonts w:asciiTheme="minorHAnsi" w:hAnsiTheme="minorHAnsi" w:cstheme="minorHAnsi"/>
          <w:sz w:val="22"/>
          <w:szCs w:val="22"/>
        </w:rPr>
        <w:t>160-179</w:t>
      </w:r>
      <w:r w:rsidRPr="00D57E3A">
        <w:rPr>
          <w:rFonts w:asciiTheme="minorHAnsi" w:hAnsiTheme="minorHAnsi" w:cstheme="minorHAnsi"/>
          <w:sz w:val="22"/>
          <w:szCs w:val="22"/>
        </w:rPr>
        <w:t xml:space="preserve"> points. The student writes a paper of at least 1 page that shows a concise, yet knowledgeable understanding of the project and readings. The student creates a rudimentary genogram with a basic legend to detail the genogram but makes a few errors in understanding. The student includes a moderate personal perspective on the material. The student references the readings at least once. The paper is well written.</w:t>
      </w:r>
    </w:p>
    <w:p w14:paraId="7F9C962C"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 xml:space="preserve">C – </w:t>
      </w:r>
      <w:r w:rsidR="00B1123F">
        <w:rPr>
          <w:rFonts w:asciiTheme="minorHAnsi" w:hAnsiTheme="minorHAnsi" w:cstheme="minorHAnsi"/>
          <w:sz w:val="22"/>
          <w:szCs w:val="22"/>
        </w:rPr>
        <w:t>140-159</w:t>
      </w:r>
      <w:r w:rsidRPr="00D57E3A">
        <w:rPr>
          <w:rFonts w:asciiTheme="minorHAnsi" w:hAnsiTheme="minorHAnsi" w:cstheme="minorHAnsi"/>
          <w:sz w:val="22"/>
          <w:szCs w:val="22"/>
        </w:rPr>
        <w:t xml:space="preserve"> points. The student writes a paper less than 1 page or less that shows an uncertain knowledge of the project and readings. The student creates a minimal genogram without a legend to detail the genogram and makes several errors in understanding. The student either only minimally discusses the readings or only includes a minimal personal perspective, or minimally integrates both. The paper is not well written.</w:t>
      </w:r>
    </w:p>
    <w:p w14:paraId="353A143D" w14:textId="77777777" w:rsidR="00E85430" w:rsidRPr="00D57E3A" w:rsidRDefault="00E85430" w:rsidP="00E85430">
      <w:pPr>
        <w:pStyle w:val="ListParagraph"/>
        <w:numPr>
          <w:ilvl w:val="0"/>
          <w:numId w:val="8"/>
        </w:numPr>
        <w:rPr>
          <w:rFonts w:asciiTheme="minorHAnsi" w:hAnsiTheme="minorHAnsi" w:cstheme="minorHAnsi"/>
          <w:sz w:val="22"/>
          <w:szCs w:val="22"/>
        </w:rPr>
      </w:pPr>
      <w:r w:rsidRPr="00D57E3A">
        <w:rPr>
          <w:rFonts w:asciiTheme="minorHAnsi" w:hAnsiTheme="minorHAnsi" w:cstheme="minorHAnsi"/>
          <w:sz w:val="22"/>
          <w:szCs w:val="22"/>
        </w:rPr>
        <w:t>F –</w:t>
      </w:r>
      <w:r w:rsidR="00B1123F">
        <w:rPr>
          <w:rFonts w:asciiTheme="minorHAnsi" w:hAnsiTheme="minorHAnsi" w:cstheme="minorHAnsi"/>
          <w:sz w:val="22"/>
          <w:szCs w:val="22"/>
        </w:rPr>
        <w:t>120</w:t>
      </w:r>
      <w:r w:rsidRPr="00D57E3A">
        <w:rPr>
          <w:rFonts w:asciiTheme="minorHAnsi" w:hAnsiTheme="minorHAnsi" w:cstheme="minorHAnsi"/>
          <w:sz w:val="22"/>
          <w:szCs w:val="22"/>
        </w:rPr>
        <w:t xml:space="preserve"> points or less. The student writes a paper of less than 1 page that shows almost no knowledge of the project or the readings. The student makes many errors in understanding. The student shows an inadequate understanding of the project/readings. Student writes almost no personal perspective of the project/readings. The paper is poorly written.</w:t>
      </w:r>
    </w:p>
    <w:p w14:paraId="1027448D" w14:textId="77777777" w:rsidR="00E85430" w:rsidRPr="00D57E3A" w:rsidRDefault="00E85430" w:rsidP="00E85430">
      <w:pPr>
        <w:rPr>
          <w:rFonts w:cstheme="minorHAnsi"/>
          <w:b/>
          <w:bCs/>
        </w:rPr>
      </w:pPr>
    </w:p>
    <w:p w14:paraId="4D7D8746" w14:textId="2E60A86D" w:rsidR="00E85430" w:rsidRPr="00D57E3A" w:rsidRDefault="00E85430" w:rsidP="00E85430">
      <w:pPr>
        <w:rPr>
          <w:rFonts w:cstheme="minorHAnsi"/>
        </w:rPr>
      </w:pPr>
      <w:r w:rsidRPr="00D57E3A">
        <w:rPr>
          <w:rFonts w:cstheme="minorHAnsi"/>
          <w:b/>
          <w:bCs/>
        </w:rPr>
        <w:t xml:space="preserve">4. </w:t>
      </w:r>
      <w:r w:rsidRPr="00D57E3A">
        <w:rPr>
          <w:rFonts w:cstheme="minorHAnsi"/>
          <w:b/>
          <w:bCs/>
          <w:iCs/>
        </w:rPr>
        <w:t>PowerPoint Presentations and Posts</w:t>
      </w:r>
      <w:r w:rsidRPr="00D57E3A">
        <w:rPr>
          <w:rFonts w:cstheme="minorHAnsi"/>
          <w:b/>
          <w:bCs/>
          <w:i/>
        </w:rPr>
        <w:t xml:space="preserve"> </w:t>
      </w:r>
      <w:r w:rsidRPr="00D57E3A">
        <w:rPr>
          <w:rFonts w:cstheme="minorHAnsi"/>
          <w:b/>
          <w:bCs/>
        </w:rPr>
        <w:t>(</w:t>
      </w:r>
      <w:r w:rsidR="00D926E1">
        <w:rPr>
          <w:rFonts w:cstheme="minorHAnsi"/>
          <w:b/>
          <w:bCs/>
        </w:rPr>
        <w:t>2</w:t>
      </w:r>
      <w:r w:rsidRPr="00D57E3A">
        <w:rPr>
          <w:rFonts w:cstheme="minorHAnsi"/>
          <w:b/>
          <w:bCs/>
        </w:rPr>
        <w:t>50 points</w:t>
      </w:r>
      <w:r w:rsidRPr="00D57E3A">
        <w:rPr>
          <w:rFonts w:cstheme="minorHAnsi"/>
        </w:rPr>
        <w:t xml:space="preserve"> for presentation</w:t>
      </w:r>
      <w:r>
        <w:rPr>
          <w:rFonts w:cstheme="minorHAnsi"/>
        </w:rPr>
        <w:t xml:space="preserve"> [</w:t>
      </w:r>
      <w:r w:rsidR="00D926E1" w:rsidRPr="008022B5">
        <w:rPr>
          <w:rFonts w:cstheme="minorHAnsi"/>
          <w:b/>
          <w:bCs/>
        </w:rPr>
        <w:t>19</w:t>
      </w:r>
      <w:r w:rsidRPr="008022B5">
        <w:rPr>
          <w:rFonts w:cstheme="minorHAnsi"/>
          <w:b/>
          <w:bCs/>
        </w:rPr>
        <w:t>0 pts</w:t>
      </w:r>
      <w:r>
        <w:rPr>
          <w:rFonts w:cstheme="minorHAnsi"/>
        </w:rPr>
        <w:t>]</w:t>
      </w:r>
      <w:r w:rsidRPr="00D57E3A">
        <w:rPr>
          <w:rFonts w:cstheme="minorHAnsi"/>
        </w:rPr>
        <w:t xml:space="preserve"> and posts</w:t>
      </w:r>
      <w:r>
        <w:rPr>
          <w:rFonts w:cstheme="minorHAnsi"/>
        </w:rPr>
        <w:t xml:space="preserve"> [</w:t>
      </w:r>
      <w:r w:rsidR="00D926E1" w:rsidRPr="008022B5">
        <w:rPr>
          <w:rFonts w:cstheme="minorHAnsi"/>
          <w:b/>
          <w:bCs/>
        </w:rPr>
        <w:t>12 posts; 5 pts each for 6</w:t>
      </w:r>
      <w:r w:rsidRPr="008022B5">
        <w:rPr>
          <w:rFonts w:cstheme="minorHAnsi"/>
          <w:b/>
          <w:bCs/>
        </w:rPr>
        <w:t>0 pts</w:t>
      </w:r>
      <w:r w:rsidR="00D926E1" w:rsidRPr="008022B5">
        <w:rPr>
          <w:rFonts w:cstheme="minorHAnsi"/>
          <w:b/>
          <w:bCs/>
        </w:rPr>
        <w:t xml:space="preserve"> total</w:t>
      </w:r>
      <w:r w:rsidRPr="008022B5">
        <w:rPr>
          <w:rFonts w:cstheme="minorHAnsi"/>
          <w:b/>
          <w:bCs/>
        </w:rPr>
        <w:t>]</w:t>
      </w:r>
      <w:r w:rsidRPr="00D57E3A">
        <w:rPr>
          <w:rFonts w:cstheme="minorHAnsi"/>
        </w:rPr>
        <w:t xml:space="preserve">): At the beginning of the semester, students will choose a </w:t>
      </w:r>
      <w:r>
        <w:rPr>
          <w:rFonts w:cstheme="minorHAnsi"/>
        </w:rPr>
        <w:t>marriage and family</w:t>
      </w:r>
      <w:r w:rsidRPr="00D57E3A">
        <w:rPr>
          <w:rFonts w:cstheme="minorHAnsi"/>
        </w:rPr>
        <w:t xml:space="preserve"> topic covered in the course (see list below). Students will communicate to the professor their choice of topic by </w:t>
      </w:r>
      <w:r w:rsidR="00274735">
        <w:rPr>
          <w:rFonts w:cstheme="minorHAnsi"/>
        </w:rPr>
        <w:t>the Sunday of Module 2</w:t>
      </w:r>
      <w:r w:rsidRPr="00D57E3A">
        <w:rPr>
          <w:rFonts w:cstheme="minorHAnsi"/>
        </w:rPr>
        <w:t xml:space="preserve">. </w:t>
      </w:r>
      <w:r w:rsidR="00B1123F">
        <w:rPr>
          <w:rFonts w:cstheme="minorHAnsi"/>
        </w:rPr>
        <w:t xml:space="preserve">To ensure a variety of presentations topics to be viewed, no more than </w:t>
      </w:r>
      <w:r w:rsidR="00B1123F">
        <w:rPr>
          <w:rFonts w:cstheme="minorHAnsi"/>
        </w:rPr>
        <w:lastRenderedPageBreak/>
        <w:t xml:space="preserve">two students may present on one particular topic. </w:t>
      </w:r>
      <w:r w:rsidRPr="00D57E3A">
        <w:rPr>
          <w:rFonts w:cstheme="minorHAnsi"/>
        </w:rPr>
        <w:t>Students will create a PowerPoint presentation (see guidelines below), record a narration along with the presentation, and post the narrated presentation. The presentation will last no longer than 15 minutes.  The presentation requires a minimum of at least 6 sources (6 additional sources outside of class textbooks and articles). Use only peer-reviewed articles or academic books. The presentation must include the sections detailed below.</w:t>
      </w:r>
    </w:p>
    <w:p w14:paraId="63BB6F28" w14:textId="1B883A12" w:rsidR="00E85430" w:rsidRPr="00D57E3A" w:rsidRDefault="00E85430" w:rsidP="00E85430">
      <w:pPr>
        <w:rPr>
          <w:rFonts w:cstheme="minorHAnsi"/>
        </w:rPr>
      </w:pPr>
      <w:r w:rsidRPr="00D57E3A">
        <w:rPr>
          <w:rFonts w:cstheme="minorHAnsi"/>
        </w:rPr>
        <w:t xml:space="preserve">Presentations will be posted </w:t>
      </w:r>
      <w:r>
        <w:rPr>
          <w:rFonts w:cstheme="minorHAnsi"/>
        </w:rPr>
        <w:t xml:space="preserve">for viewing by </w:t>
      </w:r>
      <w:r w:rsidR="00340E3A">
        <w:rPr>
          <w:rFonts w:cstheme="minorHAnsi"/>
        </w:rPr>
        <w:t xml:space="preserve">the </w:t>
      </w:r>
      <w:r w:rsidR="00274735">
        <w:rPr>
          <w:rFonts w:cstheme="minorHAnsi"/>
        </w:rPr>
        <w:t>Sunday of Module 8</w:t>
      </w:r>
      <w:r w:rsidRPr="00D57E3A">
        <w:rPr>
          <w:rFonts w:cstheme="minorHAnsi"/>
        </w:rPr>
        <w:t xml:space="preserve">. By </w:t>
      </w:r>
      <w:r w:rsidR="00274735">
        <w:rPr>
          <w:rFonts w:cstheme="minorHAnsi"/>
        </w:rPr>
        <w:t>the Sunday of Module 9</w:t>
      </w:r>
      <w:r w:rsidRPr="00D57E3A">
        <w:rPr>
          <w:rFonts w:cstheme="minorHAnsi"/>
        </w:rPr>
        <w:t xml:space="preserve">, students will have watched </w:t>
      </w:r>
      <w:r>
        <w:rPr>
          <w:rFonts w:cstheme="minorHAnsi"/>
        </w:rPr>
        <w:t>6</w:t>
      </w:r>
      <w:r w:rsidRPr="00D57E3A">
        <w:rPr>
          <w:rFonts w:cstheme="minorHAnsi"/>
        </w:rPr>
        <w:t xml:space="preserve"> different posted student presentations. Students will have engaged in at least 1 original comment on each of those 6 presentations as well as engaged in 1 response to another student’s post on the same presentation (2 posts on 6 presentations for a total of 12 posts</w:t>
      </w:r>
      <w:r w:rsidR="00D926E1">
        <w:rPr>
          <w:rFonts w:cstheme="minorHAnsi"/>
        </w:rPr>
        <w:t>; 5 pts each</w:t>
      </w:r>
      <w:r w:rsidRPr="00D57E3A">
        <w:rPr>
          <w:rFonts w:cstheme="minorHAnsi"/>
        </w:rPr>
        <w:t>). Posts must be substantive (comparable to a 4-sentence paragraph).</w:t>
      </w:r>
    </w:p>
    <w:p w14:paraId="28A42C7F" w14:textId="77777777" w:rsidR="00E85430" w:rsidRPr="00D57E3A" w:rsidRDefault="00E85430" w:rsidP="00E85430">
      <w:pPr>
        <w:rPr>
          <w:rFonts w:cstheme="minorHAnsi"/>
        </w:rPr>
      </w:pPr>
      <w:r w:rsidRPr="00D57E3A">
        <w:rPr>
          <w:rFonts w:cstheme="minorHAnsi"/>
        </w:rPr>
        <w:t xml:space="preserve">Review of requirements for presentation: </w:t>
      </w:r>
    </w:p>
    <w:p w14:paraId="3D4BCB3F" w14:textId="20E1E122" w:rsidR="00E85430" w:rsidRPr="00D57E3A" w:rsidRDefault="00E85430" w:rsidP="00E85430">
      <w:pPr>
        <w:ind w:firstLine="720"/>
        <w:rPr>
          <w:rFonts w:cstheme="minorHAnsi"/>
        </w:rPr>
      </w:pPr>
      <w:r w:rsidRPr="00D57E3A">
        <w:rPr>
          <w:rFonts w:cstheme="minorHAnsi"/>
        </w:rPr>
        <w:t>1) 15 min presentation with narr</w:t>
      </w:r>
      <w:r>
        <w:rPr>
          <w:rFonts w:cstheme="minorHAnsi"/>
        </w:rPr>
        <w:t xml:space="preserve">ation posted by </w:t>
      </w:r>
      <w:r w:rsidR="00340E3A">
        <w:rPr>
          <w:rFonts w:cstheme="minorHAnsi"/>
        </w:rPr>
        <w:t>the Sunday of Module 8</w:t>
      </w:r>
      <w:r w:rsidR="000F1094">
        <w:rPr>
          <w:rFonts w:cstheme="minorHAnsi"/>
        </w:rPr>
        <w:t>.</w:t>
      </w:r>
    </w:p>
    <w:p w14:paraId="1FC0F1D3" w14:textId="1782C4CF" w:rsidR="00E85430" w:rsidRPr="00D57E3A" w:rsidRDefault="00E85430" w:rsidP="00E85430">
      <w:pPr>
        <w:ind w:firstLine="720"/>
        <w:rPr>
          <w:rFonts w:cstheme="minorHAnsi"/>
        </w:rPr>
      </w:pPr>
      <w:r w:rsidRPr="00D57E3A">
        <w:rPr>
          <w:rFonts w:cstheme="minorHAnsi"/>
        </w:rPr>
        <w:t>2) 2 posts on 6</w:t>
      </w:r>
      <w:r>
        <w:rPr>
          <w:rFonts w:cstheme="minorHAnsi"/>
        </w:rPr>
        <w:t xml:space="preserve"> presentations by</w:t>
      </w:r>
      <w:r w:rsidR="00340E3A">
        <w:rPr>
          <w:rFonts w:cstheme="minorHAnsi"/>
        </w:rPr>
        <w:t xml:space="preserve"> the Sunday of Module 9</w:t>
      </w:r>
      <w:r w:rsidRPr="00D57E3A">
        <w:rPr>
          <w:rFonts w:cstheme="minorHAnsi"/>
        </w:rPr>
        <w:t xml:space="preserve"> (1 original, 1 reply per presentation – 12 posts total).</w:t>
      </w:r>
    </w:p>
    <w:p w14:paraId="4809FF7F" w14:textId="77777777" w:rsidR="00E85430" w:rsidRPr="00D57E3A" w:rsidRDefault="00E85430" w:rsidP="00E85430">
      <w:pPr>
        <w:outlineLvl w:val="0"/>
        <w:rPr>
          <w:rFonts w:cstheme="minorHAnsi"/>
          <w:b/>
          <w:bCs/>
        </w:rPr>
      </w:pPr>
      <w:r w:rsidRPr="00D57E3A">
        <w:rPr>
          <w:rFonts w:cstheme="minorHAnsi"/>
          <w:b/>
          <w:bCs/>
        </w:rPr>
        <w:t>Presentations must include the following:</w:t>
      </w:r>
    </w:p>
    <w:p w14:paraId="429B8ECB" w14:textId="77777777" w:rsidR="00E85430" w:rsidRPr="00D57E3A" w:rsidRDefault="00E85430" w:rsidP="00E85430">
      <w:pPr>
        <w:pStyle w:val="ListParagraph"/>
        <w:numPr>
          <w:ilvl w:val="0"/>
          <w:numId w:val="7"/>
        </w:numPr>
        <w:rPr>
          <w:rFonts w:asciiTheme="minorHAnsi" w:hAnsiTheme="minorHAnsi" w:cstheme="minorHAnsi"/>
          <w:sz w:val="22"/>
          <w:szCs w:val="22"/>
        </w:rPr>
      </w:pPr>
      <w:r w:rsidRPr="00D57E3A">
        <w:rPr>
          <w:rFonts w:asciiTheme="minorHAnsi" w:hAnsiTheme="minorHAnsi" w:cstheme="minorHAnsi"/>
          <w:sz w:val="22"/>
          <w:szCs w:val="22"/>
        </w:rPr>
        <w:t>Description of the issue (use pictures and diagrams)</w:t>
      </w:r>
    </w:p>
    <w:p w14:paraId="64C1CB8C" w14:textId="77777777" w:rsidR="00E85430" w:rsidRPr="00D57E3A" w:rsidRDefault="00E85430" w:rsidP="00E85430">
      <w:pPr>
        <w:pStyle w:val="ListParagraph"/>
        <w:numPr>
          <w:ilvl w:val="0"/>
          <w:numId w:val="7"/>
        </w:numPr>
        <w:rPr>
          <w:rFonts w:asciiTheme="minorHAnsi" w:hAnsiTheme="minorHAnsi" w:cstheme="minorHAnsi"/>
          <w:sz w:val="22"/>
          <w:szCs w:val="22"/>
        </w:rPr>
      </w:pPr>
      <w:r w:rsidRPr="00D57E3A">
        <w:rPr>
          <w:rFonts w:asciiTheme="minorHAnsi" w:hAnsiTheme="minorHAnsi" w:cstheme="minorHAnsi"/>
          <w:sz w:val="22"/>
          <w:szCs w:val="22"/>
        </w:rPr>
        <w:t xml:space="preserve">History of treatment for the issue </w:t>
      </w:r>
    </w:p>
    <w:p w14:paraId="79AAB6D6" w14:textId="77777777" w:rsidR="00E85430" w:rsidRPr="00D57E3A" w:rsidRDefault="00E85430" w:rsidP="00E85430">
      <w:pPr>
        <w:pStyle w:val="ListParagraph"/>
        <w:numPr>
          <w:ilvl w:val="0"/>
          <w:numId w:val="7"/>
        </w:numPr>
        <w:rPr>
          <w:rFonts w:asciiTheme="minorHAnsi" w:hAnsiTheme="minorHAnsi" w:cstheme="minorHAnsi"/>
          <w:sz w:val="22"/>
          <w:szCs w:val="22"/>
        </w:rPr>
      </w:pPr>
      <w:r w:rsidRPr="00D57E3A">
        <w:rPr>
          <w:rFonts w:asciiTheme="minorHAnsi" w:hAnsiTheme="minorHAnsi" w:cstheme="minorHAnsi"/>
          <w:sz w:val="22"/>
          <w:szCs w:val="22"/>
        </w:rPr>
        <w:t>System</w:t>
      </w:r>
      <w:r w:rsidR="005E65B6">
        <w:rPr>
          <w:rFonts w:asciiTheme="minorHAnsi" w:hAnsiTheme="minorHAnsi" w:cstheme="minorHAnsi"/>
          <w:sz w:val="22"/>
          <w:szCs w:val="22"/>
        </w:rPr>
        <w:t xml:space="preserve">ic </w:t>
      </w:r>
      <w:r w:rsidRPr="00D57E3A">
        <w:rPr>
          <w:rFonts w:asciiTheme="minorHAnsi" w:hAnsiTheme="minorHAnsi" w:cstheme="minorHAnsi"/>
          <w:sz w:val="22"/>
          <w:szCs w:val="22"/>
        </w:rPr>
        <w:t>perspective (views, impact, and influence of/from systemic context of societal, cultural, spiritual, familial, and marital systems)</w:t>
      </w:r>
    </w:p>
    <w:p w14:paraId="25352F0C" w14:textId="77777777" w:rsidR="00E85430" w:rsidRDefault="00E85430" w:rsidP="008D787B">
      <w:pPr>
        <w:pStyle w:val="ListParagraph"/>
        <w:numPr>
          <w:ilvl w:val="0"/>
          <w:numId w:val="7"/>
        </w:numPr>
        <w:rPr>
          <w:rFonts w:asciiTheme="minorHAnsi" w:hAnsiTheme="minorHAnsi" w:cstheme="minorHAnsi"/>
          <w:sz w:val="22"/>
          <w:szCs w:val="22"/>
        </w:rPr>
      </w:pPr>
      <w:r w:rsidRPr="00D57E3A">
        <w:rPr>
          <w:rFonts w:asciiTheme="minorHAnsi" w:hAnsiTheme="minorHAnsi" w:cstheme="minorHAnsi"/>
          <w:sz w:val="22"/>
          <w:szCs w:val="22"/>
        </w:rPr>
        <w:t xml:space="preserve">Current practices (treatment protocols in </w:t>
      </w:r>
      <w:r w:rsidR="005E65B6">
        <w:rPr>
          <w:rFonts w:asciiTheme="minorHAnsi" w:hAnsiTheme="minorHAnsi" w:cstheme="minorHAnsi"/>
          <w:sz w:val="22"/>
          <w:szCs w:val="22"/>
        </w:rPr>
        <w:t>counseling</w:t>
      </w:r>
      <w:r w:rsidRPr="00D57E3A">
        <w:rPr>
          <w:rFonts w:asciiTheme="minorHAnsi" w:hAnsiTheme="minorHAnsi" w:cstheme="minorHAnsi"/>
          <w:sz w:val="22"/>
          <w:szCs w:val="22"/>
        </w:rPr>
        <w:t xml:space="preserve"> and psychological fields)</w:t>
      </w:r>
    </w:p>
    <w:p w14:paraId="045AAA37" w14:textId="77777777" w:rsidR="008D787B" w:rsidRPr="008D787B" w:rsidRDefault="008D787B" w:rsidP="008D787B">
      <w:pPr>
        <w:ind w:left="720"/>
        <w:rPr>
          <w:rFonts w:cstheme="minorHAnsi"/>
        </w:rPr>
      </w:pPr>
    </w:p>
    <w:p w14:paraId="2540C511" w14:textId="77777777" w:rsidR="00E85430" w:rsidRPr="00E85430" w:rsidRDefault="00E85430" w:rsidP="00E85430">
      <w:pPr>
        <w:rPr>
          <w:rFonts w:cstheme="minorHAnsi"/>
        </w:rPr>
      </w:pPr>
      <w:r w:rsidRPr="00E85430">
        <w:rPr>
          <w:rFonts w:cstheme="minorHAnsi"/>
        </w:rPr>
        <w:t>Topics may include the following (ask instructor if you have additional topics you want to pursue):</w:t>
      </w:r>
    </w:p>
    <w:p w14:paraId="40D4E2C9" w14:textId="77777777" w:rsidR="008D787B" w:rsidRDefault="008D787B" w:rsidP="00371BD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Spirituality and </w:t>
      </w:r>
      <w:r w:rsidR="005E65B6">
        <w:rPr>
          <w:rFonts w:asciiTheme="minorHAnsi" w:hAnsiTheme="minorHAnsi" w:cstheme="minorHAnsi"/>
          <w:sz w:val="22"/>
          <w:szCs w:val="22"/>
        </w:rPr>
        <w:t>r</w:t>
      </w:r>
      <w:r>
        <w:rPr>
          <w:rFonts w:asciiTheme="minorHAnsi" w:hAnsiTheme="minorHAnsi" w:cstheme="minorHAnsi"/>
          <w:sz w:val="22"/>
          <w:szCs w:val="22"/>
        </w:rPr>
        <w:t>eligion in marriage and family</w:t>
      </w:r>
    </w:p>
    <w:p w14:paraId="420D090B" w14:textId="77777777" w:rsidR="006029DE" w:rsidRDefault="006029DE" w:rsidP="006029D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Culture and families</w:t>
      </w:r>
    </w:p>
    <w:p w14:paraId="0920C48A" w14:textId="77777777" w:rsidR="006029DE" w:rsidRDefault="006029DE" w:rsidP="006029D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Culture and marriage</w:t>
      </w:r>
    </w:p>
    <w:p w14:paraId="492097EE" w14:textId="77777777" w:rsidR="006029DE" w:rsidRDefault="006029DE" w:rsidP="006029D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Mental health challenges in families</w:t>
      </w:r>
    </w:p>
    <w:p w14:paraId="02716F57" w14:textId="77777777" w:rsidR="006029DE" w:rsidRDefault="006029DE" w:rsidP="006029D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Mental health challenges in marital relationships</w:t>
      </w:r>
    </w:p>
    <w:p w14:paraId="54C902F8" w14:textId="77777777" w:rsidR="006029DE" w:rsidRDefault="006029DE" w:rsidP="006029D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Sexuality in families (not exclusively sexual abuse; see below)</w:t>
      </w:r>
    </w:p>
    <w:p w14:paraId="3E83BDEF" w14:textId="77777777" w:rsidR="005E65B6" w:rsidRDefault="005E65B6" w:rsidP="005E65B6">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Sexual Abuse in families</w:t>
      </w:r>
    </w:p>
    <w:p w14:paraId="5F1A627F" w14:textId="77777777" w:rsidR="006029DE" w:rsidRDefault="006029DE" w:rsidP="006029D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Substance abuse in the family</w:t>
      </w:r>
    </w:p>
    <w:p w14:paraId="124198D4" w14:textId="77777777" w:rsidR="006029DE" w:rsidRPr="00D57E3A" w:rsidRDefault="006029DE" w:rsidP="006029DE">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Substance abuse in the marriage</w:t>
      </w:r>
    </w:p>
    <w:p w14:paraId="7990A5B3" w14:textId="77777777" w:rsidR="00D63D22" w:rsidRDefault="00D63D22" w:rsidP="00371BD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High conflict families</w:t>
      </w:r>
    </w:p>
    <w:p w14:paraId="3D31B612" w14:textId="77777777" w:rsidR="00371BD8" w:rsidRPr="00371BD8" w:rsidRDefault="00371BD8" w:rsidP="00371BD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Physical </w:t>
      </w:r>
      <w:r w:rsidR="005E65B6">
        <w:rPr>
          <w:rFonts w:asciiTheme="minorHAnsi" w:hAnsiTheme="minorHAnsi" w:cstheme="minorHAnsi"/>
          <w:sz w:val="22"/>
          <w:szCs w:val="22"/>
        </w:rPr>
        <w:t>a</w:t>
      </w:r>
      <w:r>
        <w:rPr>
          <w:rFonts w:asciiTheme="minorHAnsi" w:hAnsiTheme="minorHAnsi" w:cstheme="minorHAnsi"/>
          <w:sz w:val="22"/>
          <w:szCs w:val="22"/>
        </w:rPr>
        <w:t xml:space="preserve">buse in families </w:t>
      </w:r>
    </w:p>
    <w:p w14:paraId="372295B3" w14:textId="77777777" w:rsidR="00371BD8" w:rsidRDefault="00371BD8" w:rsidP="00371BD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Interpersonal </w:t>
      </w:r>
      <w:r w:rsidR="005E65B6">
        <w:rPr>
          <w:rFonts w:asciiTheme="minorHAnsi" w:hAnsiTheme="minorHAnsi" w:cstheme="minorHAnsi"/>
          <w:sz w:val="22"/>
          <w:szCs w:val="22"/>
        </w:rPr>
        <w:t>v</w:t>
      </w:r>
      <w:r>
        <w:rPr>
          <w:rFonts w:asciiTheme="minorHAnsi" w:hAnsiTheme="minorHAnsi" w:cstheme="minorHAnsi"/>
          <w:sz w:val="22"/>
          <w:szCs w:val="22"/>
        </w:rPr>
        <w:t>iolence in marriage (IPV)</w:t>
      </w:r>
    </w:p>
    <w:p w14:paraId="44D5C09B" w14:textId="77777777" w:rsidR="00D63D22" w:rsidRDefault="00D63D22" w:rsidP="00371BD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Sexual violations in mar</w:t>
      </w:r>
      <w:r w:rsidR="006029DE">
        <w:rPr>
          <w:rFonts w:asciiTheme="minorHAnsi" w:hAnsiTheme="minorHAnsi" w:cstheme="minorHAnsi"/>
          <w:sz w:val="22"/>
          <w:szCs w:val="22"/>
        </w:rPr>
        <w:t>ital sexuality</w:t>
      </w:r>
    </w:p>
    <w:p w14:paraId="574AC636" w14:textId="77777777" w:rsidR="00D63D22" w:rsidRDefault="00D63D22" w:rsidP="00371BD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Societal crisis and trauma and </w:t>
      </w:r>
      <w:r w:rsidR="005E65B6">
        <w:rPr>
          <w:rFonts w:asciiTheme="minorHAnsi" w:hAnsiTheme="minorHAnsi" w:cstheme="minorHAnsi"/>
          <w:sz w:val="22"/>
          <w:szCs w:val="22"/>
        </w:rPr>
        <w:t>the family</w:t>
      </w:r>
      <w:r>
        <w:rPr>
          <w:rFonts w:asciiTheme="minorHAnsi" w:hAnsiTheme="minorHAnsi" w:cstheme="minorHAnsi"/>
          <w:sz w:val="22"/>
          <w:szCs w:val="22"/>
        </w:rPr>
        <w:t xml:space="preserve"> (i.e., immigration, war, natural disasters</w:t>
      </w:r>
      <w:r w:rsidR="006029DE">
        <w:rPr>
          <w:rFonts w:asciiTheme="minorHAnsi" w:hAnsiTheme="minorHAnsi" w:cstheme="minorHAnsi"/>
          <w:sz w:val="22"/>
          <w:szCs w:val="22"/>
        </w:rPr>
        <w:t>, societal violence</w:t>
      </w:r>
      <w:r>
        <w:rPr>
          <w:rFonts w:asciiTheme="minorHAnsi" w:hAnsiTheme="minorHAnsi" w:cstheme="minorHAnsi"/>
          <w:sz w:val="22"/>
          <w:szCs w:val="22"/>
        </w:rPr>
        <w:t>)</w:t>
      </w:r>
    </w:p>
    <w:p w14:paraId="6AA2DF87" w14:textId="77777777" w:rsidR="00D63D22" w:rsidRDefault="00D63D22" w:rsidP="00371BD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Sexual and emotional affairs and the impact on marriage and family</w:t>
      </w:r>
    </w:p>
    <w:p w14:paraId="05663D0D" w14:textId="77777777" w:rsidR="00371BD8" w:rsidRDefault="00371BD8" w:rsidP="00371BD8">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The impact of relational trauma in marriage and family (divorce, separation</w:t>
      </w:r>
      <w:r w:rsidR="008D787B">
        <w:rPr>
          <w:rFonts w:asciiTheme="minorHAnsi" w:hAnsiTheme="minorHAnsi" w:cstheme="minorHAnsi"/>
          <w:sz w:val="22"/>
          <w:szCs w:val="22"/>
        </w:rPr>
        <w:t>, remarriage</w:t>
      </w:r>
      <w:r>
        <w:rPr>
          <w:rFonts w:asciiTheme="minorHAnsi" w:hAnsiTheme="minorHAnsi" w:cstheme="minorHAnsi"/>
          <w:sz w:val="22"/>
          <w:szCs w:val="22"/>
        </w:rPr>
        <w:t>)</w:t>
      </w:r>
    </w:p>
    <w:p w14:paraId="3E40CAA1" w14:textId="77777777" w:rsidR="00E85430" w:rsidRDefault="00E85430" w:rsidP="00E85430">
      <w:pPr>
        <w:ind w:left="720"/>
        <w:rPr>
          <w:rFonts w:cstheme="minorHAnsi"/>
        </w:rPr>
      </w:pPr>
    </w:p>
    <w:p w14:paraId="56AA5116" w14:textId="77777777" w:rsidR="00485B23" w:rsidRDefault="00485B23" w:rsidP="000F1094">
      <w:pPr>
        <w:rPr>
          <w:rFonts w:cstheme="minorHAnsi"/>
        </w:rPr>
      </w:pPr>
      <w:r w:rsidRPr="00D57E3A">
        <w:rPr>
          <w:rFonts w:cstheme="minorHAnsi"/>
          <w:b/>
        </w:rPr>
        <w:t>5.  Final Paper (250 points)</w:t>
      </w:r>
      <w:r>
        <w:rPr>
          <w:rFonts w:cstheme="minorHAnsi"/>
        </w:rPr>
        <w:t xml:space="preserve">: </w:t>
      </w:r>
      <w:r w:rsidRPr="00D57E3A">
        <w:rPr>
          <w:rFonts w:cstheme="minorHAnsi"/>
        </w:rPr>
        <w:t xml:space="preserve">Students will choose a specific challenge that couples </w:t>
      </w:r>
      <w:r w:rsidR="005E65B6">
        <w:rPr>
          <w:rFonts w:cstheme="minorHAnsi"/>
        </w:rPr>
        <w:t xml:space="preserve">and families </w:t>
      </w:r>
      <w:r w:rsidRPr="00D57E3A">
        <w:rPr>
          <w:rFonts w:cstheme="minorHAnsi"/>
        </w:rPr>
        <w:t xml:space="preserve">encounter from the list above.  Students will write a </w:t>
      </w:r>
      <w:r w:rsidR="006029DE">
        <w:rPr>
          <w:rFonts w:cstheme="minorHAnsi"/>
        </w:rPr>
        <w:t>15</w:t>
      </w:r>
      <w:r w:rsidRPr="00D57E3A">
        <w:rPr>
          <w:rFonts w:cstheme="minorHAnsi"/>
        </w:rPr>
        <w:t>-page paper (</w:t>
      </w:r>
      <w:r w:rsidR="006029DE">
        <w:rPr>
          <w:rFonts w:cstheme="minorHAnsi"/>
        </w:rPr>
        <w:t>15</w:t>
      </w:r>
      <w:r w:rsidRPr="00D57E3A">
        <w:rPr>
          <w:rFonts w:cstheme="minorHAnsi"/>
        </w:rPr>
        <w:t xml:space="preserve"> pages of content, not including Title Page, Abstract or Reference page) including a personal and theological exploration, a brief literature review of the chosen issues, and a step-by-step treatment plan. The paper requires a minimum of at least </w:t>
      </w:r>
      <w:r w:rsidR="00C14043">
        <w:rPr>
          <w:rFonts w:cstheme="minorHAnsi"/>
        </w:rPr>
        <w:t>6</w:t>
      </w:r>
      <w:r w:rsidRPr="00D57E3A">
        <w:rPr>
          <w:rFonts w:cstheme="minorHAnsi"/>
        </w:rPr>
        <w:t xml:space="preserve"> sources (</w:t>
      </w:r>
      <w:r w:rsidR="00C14043">
        <w:rPr>
          <w:rFonts w:cstheme="minorHAnsi"/>
        </w:rPr>
        <w:t>6</w:t>
      </w:r>
      <w:r w:rsidRPr="00D57E3A">
        <w:rPr>
          <w:rFonts w:cstheme="minorHAnsi"/>
        </w:rPr>
        <w:t xml:space="preserve"> additional sources outside of class textbooks and articles). </w:t>
      </w:r>
      <w:r w:rsidR="005E65B6">
        <w:rPr>
          <w:rFonts w:cstheme="minorHAnsi"/>
        </w:rPr>
        <w:t xml:space="preserve">These 6 sources can be the same sources from the </w:t>
      </w:r>
      <w:proofErr w:type="gramStart"/>
      <w:r w:rsidR="005E65B6">
        <w:rPr>
          <w:rFonts w:cstheme="minorHAnsi"/>
        </w:rPr>
        <w:t>students</w:t>
      </w:r>
      <w:proofErr w:type="gramEnd"/>
      <w:r w:rsidR="005E65B6">
        <w:rPr>
          <w:rFonts w:cstheme="minorHAnsi"/>
        </w:rPr>
        <w:t xml:space="preserve"> presentation. </w:t>
      </w:r>
      <w:r w:rsidRPr="00D57E3A">
        <w:rPr>
          <w:rFonts w:cstheme="minorHAnsi"/>
        </w:rPr>
        <w:t xml:space="preserve">Use only academic journals and academic books. Do not cite general websites, such as </w:t>
      </w:r>
      <w:r w:rsidRPr="00D57E3A">
        <w:rPr>
          <w:rFonts w:cstheme="minorHAnsi"/>
          <w:i/>
        </w:rPr>
        <w:t>Wikipedia</w:t>
      </w:r>
      <w:r w:rsidRPr="00D57E3A">
        <w:rPr>
          <w:rFonts w:cstheme="minorHAnsi"/>
        </w:rPr>
        <w:t xml:space="preserve"> or other dictionary/encyclopedia type websites. The</w:t>
      </w:r>
      <w:r>
        <w:rPr>
          <w:rFonts w:cstheme="minorHAnsi"/>
        </w:rPr>
        <w:t xml:space="preserve"> paper should be in </w:t>
      </w:r>
      <w:r w:rsidR="005E65B6" w:rsidRPr="005E65B6">
        <w:rPr>
          <w:rFonts w:cstheme="minorHAnsi"/>
          <w:b/>
          <w:bCs/>
          <w:i/>
          <w:iCs/>
        </w:rPr>
        <w:t>Author/Date</w:t>
      </w:r>
      <w:r w:rsidR="005E65B6">
        <w:rPr>
          <w:rFonts w:cstheme="minorHAnsi"/>
        </w:rPr>
        <w:t xml:space="preserve"> </w:t>
      </w:r>
      <w:r w:rsidRPr="00D57E3A">
        <w:rPr>
          <w:rFonts w:cstheme="minorHAnsi"/>
        </w:rPr>
        <w:t>Turabian format</w:t>
      </w:r>
      <w:r>
        <w:rPr>
          <w:rFonts w:cstheme="minorHAnsi"/>
        </w:rPr>
        <w:t xml:space="preserve"> and must include</w:t>
      </w:r>
      <w:r w:rsidRPr="00D57E3A">
        <w:rPr>
          <w:rFonts w:cstheme="minorHAnsi"/>
        </w:rPr>
        <w:t xml:space="preserve"> title page, abstract, and reference page</w:t>
      </w:r>
      <w:r>
        <w:rPr>
          <w:rFonts w:cstheme="minorHAnsi"/>
        </w:rPr>
        <w:t xml:space="preserve"> (students have the option of using APA format if they choose)</w:t>
      </w:r>
      <w:r w:rsidRPr="00D57E3A">
        <w:rPr>
          <w:rFonts w:cstheme="minorHAnsi"/>
        </w:rPr>
        <w:t xml:space="preserve">.  </w:t>
      </w:r>
    </w:p>
    <w:p w14:paraId="5EF5A796" w14:textId="77777777" w:rsidR="00485B23" w:rsidRPr="00D57E3A" w:rsidRDefault="00485B23" w:rsidP="00485B23">
      <w:pPr>
        <w:rPr>
          <w:rFonts w:cstheme="minorHAnsi"/>
        </w:rPr>
      </w:pPr>
      <w:r>
        <w:rPr>
          <w:rFonts w:cstheme="minorHAnsi"/>
        </w:rPr>
        <w:t>The paper</w:t>
      </w:r>
      <w:r w:rsidRPr="00D57E3A">
        <w:rPr>
          <w:rFonts w:cstheme="minorHAnsi"/>
        </w:rPr>
        <w:t xml:space="preserve"> will include the following sections:</w:t>
      </w:r>
    </w:p>
    <w:p w14:paraId="112B033B" w14:textId="77777777" w:rsidR="00485B23" w:rsidRPr="00D57E3A" w:rsidRDefault="00485B23" w:rsidP="00485B23">
      <w:pPr>
        <w:numPr>
          <w:ilvl w:val="0"/>
          <w:numId w:val="10"/>
        </w:numPr>
        <w:spacing w:after="0" w:line="240" w:lineRule="auto"/>
        <w:rPr>
          <w:rFonts w:cstheme="minorHAnsi"/>
        </w:rPr>
      </w:pPr>
      <w:r w:rsidRPr="00D57E3A">
        <w:rPr>
          <w:rFonts w:cstheme="minorHAnsi"/>
        </w:rPr>
        <w:t>Title Page</w:t>
      </w:r>
    </w:p>
    <w:p w14:paraId="3A27AAD4" w14:textId="77777777" w:rsidR="00485B23" w:rsidRPr="00D57E3A" w:rsidRDefault="00485B23" w:rsidP="00485B23">
      <w:pPr>
        <w:numPr>
          <w:ilvl w:val="0"/>
          <w:numId w:val="10"/>
        </w:numPr>
        <w:spacing w:after="0" w:line="240" w:lineRule="auto"/>
        <w:rPr>
          <w:rFonts w:cstheme="minorHAnsi"/>
        </w:rPr>
      </w:pPr>
      <w:r w:rsidRPr="00D57E3A">
        <w:rPr>
          <w:rFonts w:cstheme="minorHAnsi"/>
        </w:rPr>
        <w:t>Introduction</w:t>
      </w:r>
    </w:p>
    <w:p w14:paraId="1ED149EE" w14:textId="77777777" w:rsidR="00485B23" w:rsidRPr="00D57E3A" w:rsidRDefault="00485B23" w:rsidP="00485B23">
      <w:pPr>
        <w:numPr>
          <w:ilvl w:val="0"/>
          <w:numId w:val="10"/>
        </w:numPr>
        <w:spacing w:after="0" w:line="240" w:lineRule="auto"/>
        <w:rPr>
          <w:rFonts w:cstheme="minorHAnsi"/>
        </w:rPr>
      </w:pPr>
      <w:r w:rsidRPr="00D57E3A">
        <w:rPr>
          <w:rFonts w:cstheme="minorHAnsi"/>
        </w:rPr>
        <w:t>Personal exploration of values</w:t>
      </w:r>
      <w:r w:rsidR="005E65B6">
        <w:rPr>
          <w:rFonts w:cstheme="minorHAnsi"/>
        </w:rPr>
        <w:t xml:space="preserve">, beliefs, </w:t>
      </w:r>
      <w:r w:rsidRPr="00D57E3A">
        <w:rPr>
          <w:rFonts w:cstheme="minorHAnsi"/>
        </w:rPr>
        <w:t xml:space="preserve">and comfortability around </w:t>
      </w:r>
      <w:r>
        <w:rPr>
          <w:rFonts w:cstheme="minorHAnsi"/>
        </w:rPr>
        <w:t>family and marriage issues</w:t>
      </w:r>
      <w:r w:rsidRPr="00D57E3A">
        <w:rPr>
          <w:rFonts w:cstheme="minorHAnsi"/>
        </w:rPr>
        <w:t xml:space="preserve">, </w:t>
      </w:r>
      <w:r>
        <w:rPr>
          <w:rFonts w:cstheme="minorHAnsi"/>
        </w:rPr>
        <w:t xml:space="preserve">including </w:t>
      </w:r>
      <w:r w:rsidRPr="00D57E3A">
        <w:rPr>
          <w:rFonts w:cstheme="minorHAnsi"/>
        </w:rPr>
        <w:t xml:space="preserve">experiences, problems, </w:t>
      </w:r>
      <w:r>
        <w:rPr>
          <w:rFonts w:cstheme="minorHAnsi"/>
        </w:rPr>
        <w:t xml:space="preserve">and </w:t>
      </w:r>
      <w:r w:rsidRPr="00D57E3A">
        <w:rPr>
          <w:rFonts w:cstheme="minorHAnsi"/>
        </w:rPr>
        <w:t>disorders</w:t>
      </w:r>
      <w:r w:rsidR="005E65B6">
        <w:rPr>
          <w:rFonts w:cstheme="minorHAnsi"/>
        </w:rPr>
        <w:t>.</w:t>
      </w:r>
    </w:p>
    <w:p w14:paraId="5E0DEACD" w14:textId="77777777" w:rsidR="00485B23" w:rsidRPr="00D57E3A" w:rsidRDefault="00485B23" w:rsidP="00485B23">
      <w:pPr>
        <w:numPr>
          <w:ilvl w:val="1"/>
          <w:numId w:val="10"/>
        </w:numPr>
        <w:spacing w:after="0" w:line="240" w:lineRule="auto"/>
        <w:rPr>
          <w:rFonts w:cstheme="minorHAnsi"/>
        </w:rPr>
      </w:pPr>
      <w:r w:rsidRPr="00D57E3A">
        <w:rPr>
          <w:rFonts w:cstheme="minorHAnsi"/>
        </w:rPr>
        <w:t>An integration of theology</w:t>
      </w:r>
      <w:r>
        <w:rPr>
          <w:rFonts w:cstheme="minorHAnsi"/>
        </w:rPr>
        <w:t xml:space="preserve"> and personal values and beliefs</w:t>
      </w:r>
      <w:r w:rsidR="005E65B6">
        <w:rPr>
          <w:rFonts w:cstheme="minorHAnsi"/>
        </w:rPr>
        <w:t xml:space="preserve"> in regard to marriage and family</w:t>
      </w:r>
    </w:p>
    <w:p w14:paraId="56F5B547" w14:textId="77777777" w:rsidR="00485B23" w:rsidRPr="00D57E3A" w:rsidRDefault="00485B23" w:rsidP="00485B23">
      <w:pPr>
        <w:numPr>
          <w:ilvl w:val="1"/>
          <w:numId w:val="10"/>
        </w:numPr>
        <w:spacing w:after="0" w:line="240" w:lineRule="auto"/>
        <w:rPr>
          <w:rFonts w:cstheme="minorHAnsi"/>
        </w:rPr>
      </w:pPr>
      <w:r w:rsidRPr="00D57E3A">
        <w:rPr>
          <w:rFonts w:cstheme="minorHAnsi"/>
        </w:rPr>
        <w:t xml:space="preserve">How this exploration influences your view of </w:t>
      </w:r>
      <w:r w:rsidR="005E65B6">
        <w:rPr>
          <w:rFonts w:cstheme="minorHAnsi"/>
        </w:rPr>
        <w:t xml:space="preserve">the chosen topic </w:t>
      </w:r>
      <w:r w:rsidR="006029DE">
        <w:rPr>
          <w:rFonts w:cstheme="minorHAnsi"/>
        </w:rPr>
        <w:t>in family and marriage</w:t>
      </w:r>
    </w:p>
    <w:p w14:paraId="2B3859D5" w14:textId="77777777" w:rsidR="00485B23" w:rsidRPr="00D57E3A" w:rsidRDefault="00485B23" w:rsidP="00485B23">
      <w:pPr>
        <w:numPr>
          <w:ilvl w:val="0"/>
          <w:numId w:val="10"/>
        </w:numPr>
        <w:spacing w:after="0" w:line="240" w:lineRule="auto"/>
        <w:rPr>
          <w:rFonts w:cstheme="minorHAnsi"/>
        </w:rPr>
      </w:pPr>
      <w:r w:rsidRPr="00D57E3A">
        <w:rPr>
          <w:rFonts w:cstheme="minorHAnsi"/>
        </w:rPr>
        <w:t xml:space="preserve">Literature Review: </w:t>
      </w:r>
    </w:p>
    <w:p w14:paraId="2BDB0F94" w14:textId="77777777" w:rsidR="00485B23" w:rsidRPr="00D57E3A" w:rsidRDefault="00485B23" w:rsidP="00485B23">
      <w:pPr>
        <w:numPr>
          <w:ilvl w:val="1"/>
          <w:numId w:val="10"/>
        </w:numPr>
        <w:spacing w:after="0" w:line="240" w:lineRule="auto"/>
        <w:rPr>
          <w:rFonts w:cstheme="minorHAnsi"/>
        </w:rPr>
      </w:pPr>
      <w:r w:rsidRPr="00D57E3A">
        <w:rPr>
          <w:rFonts w:cstheme="minorHAnsi"/>
        </w:rPr>
        <w:t xml:space="preserve">Explication of chosen topic (incl. </w:t>
      </w:r>
      <w:r w:rsidR="006029DE">
        <w:rPr>
          <w:rFonts w:cstheme="minorHAnsi"/>
        </w:rPr>
        <w:t xml:space="preserve">applicable </w:t>
      </w:r>
      <w:r w:rsidRPr="00D57E3A">
        <w:rPr>
          <w:rFonts w:cstheme="minorHAnsi"/>
        </w:rPr>
        <w:t xml:space="preserve">DSM 5 diagnostic criteria, </w:t>
      </w:r>
      <w:r w:rsidR="005E65B6">
        <w:rPr>
          <w:rFonts w:cstheme="minorHAnsi"/>
        </w:rPr>
        <w:t xml:space="preserve">and </w:t>
      </w:r>
      <w:r w:rsidRPr="00D57E3A">
        <w:rPr>
          <w:rFonts w:cstheme="minorHAnsi"/>
        </w:rPr>
        <w:t>applicable psychological</w:t>
      </w:r>
      <w:r>
        <w:rPr>
          <w:rFonts w:cstheme="minorHAnsi"/>
        </w:rPr>
        <w:t xml:space="preserve"> and </w:t>
      </w:r>
      <w:r w:rsidRPr="00D57E3A">
        <w:rPr>
          <w:rFonts w:cstheme="minorHAnsi"/>
        </w:rPr>
        <w:t>sociocultural</w:t>
      </w:r>
      <w:r>
        <w:rPr>
          <w:rFonts w:cstheme="minorHAnsi"/>
        </w:rPr>
        <w:t xml:space="preserve"> factors</w:t>
      </w:r>
      <w:r w:rsidRPr="00D57E3A">
        <w:rPr>
          <w:rFonts w:cstheme="minorHAnsi"/>
        </w:rPr>
        <w:t>)</w:t>
      </w:r>
    </w:p>
    <w:p w14:paraId="0DF17A62" w14:textId="77777777" w:rsidR="00485B23" w:rsidRPr="00D57E3A" w:rsidRDefault="00485B23" w:rsidP="00485B23">
      <w:pPr>
        <w:numPr>
          <w:ilvl w:val="1"/>
          <w:numId w:val="10"/>
        </w:numPr>
        <w:spacing w:after="0" w:line="240" w:lineRule="auto"/>
        <w:rPr>
          <w:rFonts w:cstheme="minorHAnsi"/>
        </w:rPr>
      </w:pPr>
      <w:r w:rsidRPr="00D57E3A">
        <w:rPr>
          <w:rFonts w:cstheme="minorHAnsi"/>
        </w:rPr>
        <w:t xml:space="preserve">Historical perspective specific to the topic and </w:t>
      </w:r>
      <w:r w:rsidR="006029DE">
        <w:rPr>
          <w:rFonts w:cstheme="minorHAnsi"/>
        </w:rPr>
        <w:t xml:space="preserve">to the field of </w:t>
      </w:r>
      <w:r>
        <w:rPr>
          <w:rFonts w:cstheme="minorHAnsi"/>
        </w:rPr>
        <w:t>family and mar</w:t>
      </w:r>
      <w:r w:rsidR="006029DE">
        <w:rPr>
          <w:rFonts w:cstheme="minorHAnsi"/>
        </w:rPr>
        <w:t>ital</w:t>
      </w:r>
      <w:r w:rsidRPr="00D57E3A">
        <w:rPr>
          <w:rFonts w:cstheme="minorHAnsi"/>
        </w:rPr>
        <w:t xml:space="preserve"> therapy </w:t>
      </w:r>
    </w:p>
    <w:p w14:paraId="03F0BE5F" w14:textId="77777777" w:rsidR="00485B23" w:rsidRPr="00D57E3A" w:rsidRDefault="00485B23" w:rsidP="00485B23">
      <w:pPr>
        <w:numPr>
          <w:ilvl w:val="2"/>
          <w:numId w:val="10"/>
        </w:numPr>
        <w:spacing w:after="0" w:line="240" w:lineRule="auto"/>
        <w:rPr>
          <w:rFonts w:cstheme="minorHAnsi"/>
        </w:rPr>
      </w:pPr>
      <w:r w:rsidRPr="00D57E3A">
        <w:rPr>
          <w:rFonts w:cstheme="minorHAnsi"/>
        </w:rPr>
        <w:t xml:space="preserve">Historical </w:t>
      </w:r>
      <w:r w:rsidR="005E65B6">
        <w:rPr>
          <w:rFonts w:cstheme="minorHAnsi"/>
        </w:rPr>
        <w:t xml:space="preserve">research and </w:t>
      </w:r>
      <w:r w:rsidR="006029DE">
        <w:rPr>
          <w:rFonts w:cstheme="minorHAnsi"/>
        </w:rPr>
        <w:t>counseling</w:t>
      </w:r>
      <w:r w:rsidRPr="00D57E3A">
        <w:rPr>
          <w:rFonts w:cstheme="minorHAnsi"/>
        </w:rPr>
        <w:t xml:space="preserve"> </w:t>
      </w:r>
      <w:r w:rsidR="005E65B6">
        <w:rPr>
          <w:rFonts w:cstheme="minorHAnsi"/>
        </w:rPr>
        <w:t>on the</w:t>
      </w:r>
      <w:r w:rsidRPr="00D57E3A">
        <w:rPr>
          <w:rFonts w:cstheme="minorHAnsi"/>
        </w:rPr>
        <w:t xml:space="preserve"> </w:t>
      </w:r>
      <w:r w:rsidR="005E65B6">
        <w:rPr>
          <w:rFonts w:cstheme="minorHAnsi"/>
        </w:rPr>
        <w:t>chosen topic</w:t>
      </w:r>
    </w:p>
    <w:p w14:paraId="45C401E7" w14:textId="77777777" w:rsidR="00485B23" w:rsidRPr="00D57E3A" w:rsidRDefault="00485B23" w:rsidP="00485B23">
      <w:pPr>
        <w:numPr>
          <w:ilvl w:val="2"/>
          <w:numId w:val="10"/>
        </w:numPr>
        <w:spacing w:after="0" w:line="240" w:lineRule="auto"/>
        <w:rPr>
          <w:rFonts w:cstheme="minorHAnsi"/>
        </w:rPr>
      </w:pPr>
      <w:r w:rsidRPr="00D57E3A">
        <w:rPr>
          <w:rFonts w:cstheme="minorHAnsi"/>
        </w:rPr>
        <w:t xml:space="preserve">Current perspectives on </w:t>
      </w:r>
      <w:r w:rsidR="006029DE">
        <w:rPr>
          <w:rFonts w:cstheme="minorHAnsi"/>
        </w:rPr>
        <w:t>counseling and interventions</w:t>
      </w:r>
      <w:r w:rsidR="005E65B6">
        <w:rPr>
          <w:rFonts w:cstheme="minorHAnsi"/>
        </w:rPr>
        <w:t xml:space="preserve"> for the chosen topic</w:t>
      </w:r>
    </w:p>
    <w:p w14:paraId="0B89C806" w14:textId="77777777" w:rsidR="00485B23" w:rsidRPr="00D57E3A" w:rsidRDefault="00485B23" w:rsidP="00485B23">
      <w:pPr>
        <w:numPr>
          <w:ilvl w:val="1"/>
          <w:numId w:val="10"/>
        </w:numPr>
        <w:spacing w:after="0" w:line="240" w:lineRule="auto"/>
        <w:rPr>
          <w:rFonts w:cstheme="minorHAnsi"/>
        </w:rPr>
      </w:pPr>
      <w:r w:rsidRPr="00D57E3A">
        <w:rPr>
          <w:rFonts w:cstheme="minorHAnsi"/>
        </w:rPr>
        <w:t>System</w:t>
      </w:r>
      <w:r w:rsidR="005E65B6">
        <w:rPr>
          <w:rFonts w:cstheme="minorHAnsi"/>
        </w:rPr>
        <w:t xml:space="preserve">ic </w:t>
      </w:r>
      <w:r w:rsidRPr="00D57E3A">
        <w:rPr>
          <w:rFonts w:cstheme="minorHAnsi"/>
        </w:rPr>
        <w:t xml:space="preserve">perspective </w:t>
      </w:r>
    </w:p>
    <w:p w14:paraId="3FCB3E22" w14:textId="77777777" w:rsidR="00485B23" w:rsidRPr="00D57E3A" w:rsidRDefault="00485B23" w:rsidP="00485B23">
      <w:pPr>
        <w:pStyle w:val="ListParagraph"/>
        <w:numPr>
          <w:ilvl w:val="2"/>
          <w:numId w:val="10"/>
        </w:numPr>
        <w:rPr>
          <w:rFonts w:asciiTheme="minorHAnsi" w:hAnsiTheme="minorHAnsi" w:cstheme="minorHAnsi"/>
          <w:sz w:val="22"/>
          <w:szCs w:val="22"/>
        </w:rPr>
      </w:pPr>
      <w:r w:rsidRPr="00D57E3A">
        <w:rPr>
          <w:rFonts w:asciiTheme="minorHAnsi" w:hAnsiTheme="minorHAnsi" w:cstheme="minorHAnsi"/>
          <w:bCs/>
          <w:sz w:val="22"/>
          <w:szCs w:val="22"/>
        </w:rPr>
        <w:t>Familial, cultural, societal, spiritual, and psychological influences</w:t>
      </w:r>
      <w:r w:rsidR="005E65B6">
        <w:rPr>
          <w:rFonts w:asciiTheme="minorHAnsi" w:hAnsiTheme="minorHAnsi" w:cstheme="minorHAnsi"/>
          <w:bCs/>
          <w:sz w:val="22"/>
          <w:szCs w:val="22"/>
        </w:rPr>
        <w:t xml:space="preserve"> on the chosen topic</w:t>
      </w:r>
    </w:p>
    <w:p w14:paraId="731B81C7" w14:textId="77777777" w:rsidR="00485B23" w:rsidRPr="00D57E3A" w:rsidRDefault="00485B23" w:rsidP="00485B23">
      <w:pPr>
        <w:numPr>
          <w:ilvl w:val="0"/>
          <w:numId w:val="10"/>
        </w:numPr>
        <w:spacing w:after="0" w:line="240" w:lineRule="auto"/>
        <w:rPr>
          <w:rFonts w:cstheme="minorHAnsi"/>
        </w:rPr>
      </w:pPr>
      <w:r w:rsidRPr="00D57E3A">
        <w:rPr>
          <w:rFonts w:cstheme="minorHAnsi"/>
        </w:rPr>
        <w:t xml:space="preserve">Your </w:t>
      </w:r>
      <w:r w:rsidR="006029DE">
        <w:rPr>
          <w:rFonts w:cstheme="minorHAnsi"/>
        </w:rPr>
        <w:t>Counseling</w:t>
      </w:r>
      <w:r w:rsidRPr="00D57E3A">
        <w:rPr>
          <w:rFonts w:cstheme="minorHAnsi"/>
        </w:rPr>
        <w:t xml:space="preserve"> Plan (incl. </w:t>
      </w:r>
      <w:r w:rsidR="006029DE">
        <w:rPr>
          <w:rFonts w:cstheme="minorHAnsi"/>
        </w:rPr>
        <w:t>counseling</w:t>
      </w:r>
      <w:r w:rsidRPr="00D57E3A">
        <w:rPr>
          <w:rFonts w:cstheme="minorHAnsi"/>
        </w:rPr>
        <w:t xml:space="preserve"> goals and interventions)</w:t>
      </w:r>
    </w:p>
    <w:p w14:paraId="014EB0EC" w14:textId="77777777" w:rsidR="00485B23" w:rsidRPr="00D57E3A" w:rsidRDefault="00485B23" w:rsidP="00485B23">
      <w:pPr>
        <w:numPr>
          <w:ilvl w:val="1"/>
          <w:numId w:val="10"/>
        </w:numPr>
        <w:spacing w:after="0" w:line="240" w:lineRule="auto"/>
        <w:rPr>
          <w:rFonts w:cstheme="minorHAnsi"/>
        </w:rPr>
      </w:pPr>
      <w:r w:rsidRPr="00D57E3A">
        <w:rPr>
          <w:rFonts w:cstheme="minorHAnsi"/>
        </w:rPr>
        <w:t xml:space="preserve">Research Base for </w:t>
      </w:r>
      <w:r w:rsidR="006029DE">
        <w:rPr>
          <w:rFonts w:cstheme="minorHAnsi"/>
        </w:rPr>
        <w:t>treatment</w:t>
      </w:r>
      <w:r w:rsidRPr="00D57E3A">
        <w:rPr>
          <w:rFonts w:cstheme="minorHAnsi"/>
        </w:rPr>
        <w:t xml:space="preserve"> protocol and interventions</w:t>
      </w:r>
    </w:p>
    <w:p w14:paraId="42E60A80" w14:textId="77777777" w:rsidR="00485B23" w:rsidRPr="00D57E3A" w:rsidRDefault="00485B23" w:rsidP="00485B23">
      <w:pPr>
        <w:numPr>
          <w:ilvl w:val="1"/>
          <w:numId w:val="10"/>
        </w:numPr>
        <w:spacing w:after="0" w:line="240" w:lineRule="auto"/>
        <w:rPr>
          <w:rFonts w:cstheme="minorHAnsi"/>
        </w:rPr>
      </w:pPr>
      <w:r w:rsidRPr="00D57E3A">
        <w:rPr>
          <w:rFonts w:cstheme="minorHAnsi"/>
        </w:rPr>
        <w:t xml:space="preserve">Step-by-Step (early, middle, and late phases of </w:t>
      </w:r>
      <w:r w:rsidR="006029DE">
        <w:rPr>
          <w:rFonts w:cstheme="minorHAnsi"/>
        </w:rPr>
        <w:t>counseling</w:t>
      </w:r>
      <w:r w:rsidRPr="00D57E3A">
        <w:rPr>
          <w:rFonts w:cstheme="minorHAnsi"/>
        </w:rPr>
        <w:t>)</w:t>
      </w:r>
    </w:p>
    <w:p w14:paraId="0E2DB642" w14:textId="77777777" w:rsidR="00485B23" w:rsidRPr="00D57E3A" w:rsidRDefault="00485B23" w:rsidP="00485B23">
      <w:pPr>
        <w:numPr>
          <w:ilvl w:val="1"/>
          <w:numId w:val="10"/>
        </w:numPr>
        <w:spacing w:after="0" w:line="240" w:lineRule="auto"/>
        <w:rPr>
          <w:rFonts w:cstheme="minorHAnsi"/>
        </w:rPr>
      </w:pPr>
      <w:r w:rsidRPr="00D57E3A">
        <w:rPr>
          <w:rFonts w:cstheme="minorHAnsi"/>
        </w:rPr>
        <w:t>Specific Interventions</w:t>
      </w:r>
    </w:p>
    <w:p w14:paraId="0AB5B42F" w14:textId="77777777" w:rsidR="00485B23" w:rsidRPr="00D57E3A" w:rsidRDefault="00485B23" w:rsidP="00485B23">
      <w:pPr>
        <w:numPr>
          <w:ilvl w:val="0"/>
          <w:numId w:val="10"/>
        </w:numPr>
        <w:spacing w:after="0" w:line="240" w:lineRule="auto"/>
        <w:rPr>
          <w:rFonts w:cstheme="minorHAnsi"/>
        </w:rPr>
      </w:pPr>
      <w:r w:rsidRPr="00D57E3A">
        <w:rPr>
          <w:rFonts w:cstheme="minorHAnsi"/>
        </w:rPr>
        <w:t>Conclusion</w:t>
      </w:r>
    </w:p>
    <w:p w14:paraId="77CE1702" w14:textId="77777777" w:rsidR="00485B23" w:rsidRPr="00D57E3A" w:rsidRDefault="00485B23" w:rsidP="00485B23">
      <w:pPr>
        <w:numPr>
          <w:ilvl w:val="0"/>
          <w:numId w:val="10"/>
        </w:numPr>
        <w:spacing w:after="0" w:line="240" w:lineRule="auto"/>
        <w:rPr>
          <w:rFonts w:cstheme="minorHAnsi"/>
        </w:rPr>
      </w:pPr>
      <w:r w:rsidRPr="00D57E3A">
        <w:rPr>
          <w:rFonts w:cstheme="minorHAnsi"/>
        </w:rPr>
        <w:t>Reference Page</w:t>
      </w:r>
    </w:p>
    <w:p w14:paraId="3855A0D0" w14:textId="77777777" w:rsidR="00485B23" w:rsidRPr="00D57E3A" w:rsidRDefault="00485B23" w:rsidP="00485B23">
      <w:pPr>
        <w:ind w:left="720"/>
        <w:rPr>
          <w:rFonts w:cstheme="minorHAnsi"/>
        </w:rPr>
      </w:pPr>
    </w:p>
    <w:p w14:paraId="4807136B" w14:textId="77777777" w:rsidR="00485B23" w:rsidRPr="00D57E3A" w:rsidRDefault="00485B23" w:rsidP="00485B23">
      <w:pPr>
        <w:widowControl w:val="0"/>
        <w:autoSpaceDE w:val="0"/>
        <w:autoSpaceDN w:val="0"/>
        <w:adjustRightInd w:val="0"/>
        <w:outlineLvl w:val="0"/>
        <w:rPr>
          <w:rFonts w:cstheme="minorHAnsi"/>
          <w:b/>
        </w:rPr>
      </w:pPr>
      <w:r w:rsidRPr="00D57E3A">
        <w:rPr>
          <w:rFonts w:cstheme="minorHAnsi"/>
          <w:b/>
        </w:rPr>
        <w:t xml:space="preserve">Grading Rubric for Assignments 4/5 </w:t>
      </w:r>
    </w:p>
    <w:p w14:paraId="5280D121" w14:textId="77777777" w:rsidR="00485B23" w:rsidRPr="00D57E3A" w:rsidRDefault="00485B23" w:rsidP="00485B23">
      <w:pPr>
        <w:pStyle w:val="ListParagraph"/>
        <w:widowControl w:val="0"/>
        <w:numPr>
          <w:ilvl w:val="0"/>
          <w:numId w:val="11"/>
        </w:numPr>
        <w:autoSpaceDE w:val="0"/>
        <w:autoSpaceDN w:val="0"/>
        <w:adjustRightInd w:val="0"/>
        <w:rPr>
          <w:rFonts w:asciiTheme="minorHAnsi" w:hAnsiTheme="minorHAnsi" w:cstheme="minorHAnsi"/>
          <w:sz w:val="22"/>
          <w:szCs w:val="22"/>
        </w:rPr>
      </w:pPr>
      <w:r w:rsidRPr="00D57E3A">
        <w:rPr>
          <w:rFonts w:asciiTheme="minorHAnsi" w:hAnsiTheme="minorHAnsi" w:cstheme="minorHAnsi"/>
          <w:sz w:val="22"/>
          <w:szCs w:val="22"/>
        </w:rPr>
        <w:t>A (225-250pts) - The paper or presentation is exceptional in connecting the issues to the interventions. It clearly makes a creative contribution to the field</w:t>
      </w:r>
      <w:r w:rsidR="006029DE">
        <w:rPr>
          <w:rFonts w:asciiTheme="minorHAnsi" w:hAnsiTheme="minorHAnsi" w:cstheme="minorHAnsi"/>
          <w:sz w:val="22"/>
          <w:szCs w:val="22"/>
        </w:rPr>
        <w:t xml:space="preserve"> of counseling</w:t>
      </w:r>
      <w:r w:rsidRPr="00D57E3A">
        <w:rPr>
          <w:rFonts w:asciiTheme="minorHAnsi" w:hAnsiTheme="minorHAnsi" w:cstheme="minorHAnsi"/>
          <w:sz w:val="22"/>
          <w:szCs w:val="22"/>
        </w:rPr>
        <w:t xml:space="preserve">. The paper follows </w:t>
      </w:r>
      <w:r w:rsidR="006029DE">
        <w:rPr>
          <w:rFonts w:asciiTheme="minorHAnsi" w:hAnsiTheme="minorHAnsi" w:cstheme="minorHAnsi"/>
          <w:sz w:val="22"/>
          <w:szCs w:val="22"/>
        </w:rPr>
        <w:t xml:space="preserve">Turabian or </w:t>
      </w:r>
      <w:r w:rsidRPr="00D57E3A">
        <w:rPr>
          <w:rFonts w:asciiTheme="minorHAnsi" w:hAnsiTheme="minorHAnsi" w:cstheme="minorHAnsi"/>
          <w:sz w:val="22"/>
          <w:szCs w:val="22"/>
        </w:rPr>
        <w:t xml:space="preserve">APA style with a reference list that shows an extensive reading of </w:t>
      </w:r>
      <w:r w:rsidR="006029DE">
        <w:rPr>
          <w:rFonts w:asciiTheme="minorHAnsi" w:hAnsiTheme="minorHAnsi" w:cstheme="minorHAnsi"/>
          <w:sz w:val="22"/>
          <w:szCs w:val="22"/>
        </w:rPr>
        <w:t xml:space="preserve">counseling approaches </w:t>
      </w:r>
      <w:r w:rsidRPr="00D57E3A">
        <w:rPr>
          <w:rFonts w:asciiTheme="minorHAnsi" w:hAnsiTheme="minorHAnsi" w:cstheme="minorHAnsi"/>
          <w:sz w:val="22"/>
          <w:szCs w:val="22"/>
        </w:rPr>
        <w:t>and related interventions. The paper is very well written.</w:t>
      </w:r>
    </w:p>
    <w:p w14:paraId="32E3AFFD" w14:textId="77777777" w:rsidR="00485B23" w:rsidRPr="00D57E3A" w:rsidRDefault="00485B23" w:rsidP="00485B23">
      <w:pPr>
        <w:pStyle w:val="ListParagraph"/>
        <w:widowControl w:val="0"/>
        <w:numPr>
          <w:ilvl w:val="0"/>
          <w:numId w:val="11"/>
        </w:numPr>
        <w:autoSpaceDE w:val="0"/>
        <w:autoSpaceDN w:val="0"/>
        <w:adjustRightInd w:val="0"/>
        <w:rPr>
          <w:rFonts w:asciiTheme="minorHAnsi" w:hAnsiTheme="minorHAnsi" w:cstheme="minorHAnsi"/>
          <w:sz w:val="22"/>
          <w:szCs w:val="22"/>
        </w:rPr>
      </w:pPr>
      <w:r w:rsidRPr="00D57E3A">
        <w:rPr>
          <w:rFonts w:asciiTheme="minorHAnsi" w:hAnsiTheme="minorHAnsi" w:cstheme="minorHAnsi"/>
          <w:sz w:val="22"/>
          <w:szCs w:val="22"/>
        </w:rPr>
        <w:t xml:space="preserve">B (200-224pts) – The paper or presentation makes some connections between the issues and </w:t>
      </w:r>
      <w:r w:rsidRPr="00D57E3A">
        <w:rPr>
          <w:rFonts w:asciiTheme="minorHAnsi" w:hAnsiTheme="minorHAnsi" w:cstheme="minorHAnsi"/>
          <w:sz w:val="22"/>
          <w:szCs w:val="22"/>
        </w:rPr>
        <w:lastRenderedPageBreak/>
        <w:t xml:space="preserve">the interventions. The contribution to the field is moderate. The paper follows </w:t>
      </w:r>
      <w:r w:rsidR="006029DE">
        <w:rPr>
          <w:rFonts w:asciiTheme="minorHAnsi" w:hAnsiTheme="minorHAnsi" w:cstheme="minorHAnsi"/>
          <w:sz w:val="22"/>
          <w:szCs w:val="22"/>
        </w:rPr>
        <w:t xml:space="preserve">Turabian or </w:t>
      </w:r>
      <w:r w:rsidRPr="00D57E3A">
        <w:rPr>
          <w:rFonts w:asciiTheme="minorHAnsi" w:hAnsiTheme="minorHAnsi" w:cstheme="minorHAnsi"/>
          <w:sz w:val="22"/>
          <w:szCs w:val="22"/>
        </w:rPr>
        <w:t>APA</w:t>
      </w:r>
      <w:r w:rsidR="006029DE">
        <w:rPr>
          <w:rFonts w:asciiTheme="minorHAnsi" w:hAnsiTheme="minorHAnsi" w:cstheme="minorHAnsi"/>
          <w:sz w:val="22"/>
          <w:szCs w:val="22"/>
        </w:rPr>
        <w:t xml:space="preserve"> </w:t>
      </w:r>
      <w:r w:rsidRPr="00D57E3A">
        <w:rPr>
          <w:rFonts w:asciiTheme="minorHAnsi" w:hAnsiTheme="minorHAnsi" w:cstheme="minorHAnsi"/>
          <w:sz w:val="22"/>
          <w:szCs w:val="22"/>
        </w:rPr>
        <w:t xml:space="preserve">style (with some errors) with a reference list that shows an extensive reading of the treatment problem and the underlying issues used in the treatment model. The paper shows some inconsistencies and incomplete knowledge of </w:t>
      </w:r>
      <w:r w:rsidR="006029DE">
        <w:rPr>
          <w:rFonts w:asciiTheme="minorHAnsi" w:hAnsiTheme="minorHAnsi" w:cstheme="minorHAnsi"/>
          <w:sz w:val="22"/>
          <w:szCs w:val="22"/>
        </w:rPr>
        <w:t>counseling approaches</w:t>
      </w:r>
      <w:r w:rsidRPr="00D57E3A">
        <w:rPr>
          <w:rFonts w:asciiTheme="minorHAnsi" w:hAnsiTheme="minorHAnsi" w:cstheme="minorHAnsi"/>
          <w:sz w:val="22"/>
          <w:szCs w:val="22"/>
        </w:rPr>
        <w:t xml:space="preserve"> and intervention. The paper is generally well written.</w:t>
      </w:r>
    </w:p>
    <w:p w14:paraId="63E33DF2" w14:textId="77777777" w:rsidR="00485B23" w:rsidRPr="00D57E3A" w:rsidRDefault="00485B23" w:rsidP="00485B23">
      <w:pPr>
        <w:pStyle w:val="ListParagraph"/>
        <w:widowControl w:val="0"/>
        <w:numPr>
          <w:ilvl w:val="0"/>
          <w:numId w:val="11"/>
        </w:numPr>
        <w:autoSpaceDE w:val="0"/>
        <w:autoSpaceDN w:val="0"/>
        <w:adjustRightInd w:val="0"/>
        <w:rPr>
          <w:rFonts w:asciiTheme="minorHAnsi" w:hAnsiTheme="minorHAnsi" w:cstheme="minorHAnsi"/>
          <w:sz w:val="22"/>
          <w:szCs w:val="22"/>
        </w:rPr>
      </w:pPr>
      <w:r w:rsidRPr="00D57E3A">
        <w:rPr>
          <w:rFonts w:asciiTheme="minorHAnsi" w:hAnsiTheme="minorHAnsi" w:cstheme="minorHAnsi"/>
          <w:sz w:val="22"/>
          <w:szCs w:val="22"/>
        </w:rPr>
        <w:t>C (175-199pts) – The paper or presentation includes explication of the issues and interventions but does not make clear connections between ideas. The main ideas are not original or mostly repeat what was read for class. The reference list is minimal. APA (6th ed.) formatting is marginal; errors are frequent. The paper is not well written.</w:t>
      </w:r>
    </w:p>
    <w:p w14:paraId="1FCC603B" w14:textId="77777777" w:rsidR="00485B23" w:rsidRPr="00D57E3A" w:rsidRDefault="00485B23" w:rsidP="00485B23">
      <w:pPr>
        <w:pStyle w:val="ListParagraph"/>
        <w:widowControl w:val="0"/>
        <w:numPr>
          <w:ilvl w:val="0"/>
          <w:numId w:val="11"/>
        </w:numPr>
        <w:autoSpaceDE w:val="0"/>
        <w:autoSpaceDN w:val="0"/>
        <w:adjustRightInd w:val="0"/>
        <w:rPr>
          <w:rFonts w:asciiTheme="minorHAnsi" w:hAnsiTheme="minorHAnsi" w:cstheme="minorHAnsi"/>
          <w:sz w:val="22"/>
          <w:szCs w:val="22"/>
        </w:rPr>
      </w:pPr>
      <w:r w:rsidRPr="00D57E3A">
        <w:rPr>
          <w:rFonts w:asciiTheme="minorHAnsi" w:hAnsiTheme="minorHAnsi" w:cstheme="minorHAnsi"/>
          <w:sz w:val="22"/>
          <w:szCs w:val="22"/>
        </w:rPr>
        <w:t>F –</w:t>
      </w:r>
      <w:r w:rsidR="006029DE">
        <w:rPr>
          <w:rFonts w:asciiTheme="minorHAnsi" w:hAnsiTheme="minorHAnsi" w:cstheme="minorHAnsi"/>
          <w:sz w:val="22"/>
          <w:szCs w:val="22"/>
        </w:rPr>
        <w:t xml:space="preserve"> </w:t>
      </w:r>
      <w:r w:rsidRPr="00D57E3A">
        <w:rPr>
          <w:rFonts w:asciiTheme="minorHAnsi" w:hAnsiTheme="minorHAnsi" w:cstheme="minorHAnsi"/>
          <w:sz w:val="22"/>
          <w:szCs w:val="22"/>
        </w:rPr>
        <w:t xml:space="preserve">174 points or less - The paper or presentation is unacceptable in quality and analysis of ideas. Instructions are not </w:t>
      </w:r>
      <w:proofErr w:type="gramStart"/>
      <w:r w:rsidRPr="00D57E3A">
        <w:rPr>
          <w:rFonts w:asciiTheme="minorHAnsi" w:hAnsiTheme="minorHAnsi" w:cstheme="minorHAnsi"/>
          <w:sz w:val="22"/>
          <w:szCs w:val="22"/>
        </w:rPr>
        <w:t>followed,</w:t>
      </w:r>
      <w:proofErr w:type="gramEnd"/>
      <w:r w:rsidRPr="00D57E3A">
        <w:rPr>
          <w:rFonts w:asciiTheme="minorHAnsi" w:hAnsiTheme="minorHAnsi" w:cstheme="minorHAnsi"/>
          <w:sz w:val="22"/>
          <w:szCs w:val="22"/>
        </w:rPr>
        <w:t xml:space="preserve"> the paper is short and not well thought-out.</w:t>
      </w:r>
    </w:p>
    <w:p w14:paraId="7E947FD0" w14:textId="77777777" w:rsidR="00797C1C" w:rsidRPr="001C49F3" w:rsidRDefault="00797C1C" w:rsidP="00C35F7F">
      <w:pPr>
        <w:rPr>
          <w:rFonts w:ascii="Times" w:hAnsi="Times"/>
          <w:b/>
          <w:bCs/>
          <w:i/>
          <w:iCs/>
          <w:sz w:val="20"/>
          <w:szCs w:val="20"/>
        </w:rPr>
      </w:pPr>
    </w:p>
    <w:p w14:paraId="21F83A3D" w14:textId="77777777" w:rsidR="0021772C" w:rsidRPr="004009E8" w:rsidRDefault="0021772C" w:rsidP="0021772C">
      <w:pPr>
        <w:spacing w:line="240" w:lineRule="auto"/>
        <w:rPr>
          <w:b/>
          <w:bCs/>
          <w:color w:val="002060"/>
          <w:sz w:val="24"/>
        </w:rPr>
      </w:pPr>
      <w:r w:rsidRPr="004009E8">
        <w:rPr>
          <w:b/>
          <w:bCs/>
          <w:color w:val="002060"/>
          <w:sz w:val="24"/>
        </w:rPr>
        <w:t>USDE REQUIREMENTS</w:t>
      </w:r>
    </w:p>
    <w:p w14:paraId="4ADEEA63" w14:textId="422CC982" w:rsidR="0021772C" w:rsidRPr="00210F2E" w:rsidRDefault="0021772C" w:rsidP="0021772C">
      <w:pPr>
        <w:ind w:left="720"/>
        <w:rPr>
          <w:sz w:val="20"/>
          <w:szCs w:val="20"/>
        </w:rPr>
      </w:pPr>
      <w:r w:rsidRPr="0021772C">
        <w:rPr>
          <w:sz w:val="20"/>
          <w:szCs w:val="20"/>
        </w:rPr>
        <w:t xml:space="preserve">The United States Department of Education (USDE) requires a minimum </w:t>
      </w:r>
      <w:r w:rsidR="009B081A">
        <w:rPr>
          <w:sz w:val="20"/>
          <w:szCs w:val="20"/>
        </w:rPr>
        <w:t xml:space="preserve">of 13 hours </w:t>
      </w:r>
      <w:r w:rsidRPr="0021772C">
        <w:rPr>
          <w:sz w:val="20"/>
          <w:szCs w:val="20"/>
        </w:rPr>
        <w:t xml:space="preserve">of work for </w:t>
      </w:r>
      <w:r w:rsidRPr="0021772C">
        <w:rPr>
          <w:i/>
          <w:sz w:val="20"/>
          <w:szCs w:val="20"/>
        </w:rPr>
        <w:t>any</w:t>
      </w:r>
      <w:r w:rsidRPr="0021772C">
        <w:rPr>
          <w:sz w:val="20"/>
          <w:szCs w:val="20"/>
        </w:rPr>
        <w:t xml:space="preserve"> 3-hour course, regardless of how long the course lasts.  It does not have to be the </w:t>
      </w:r>
      <w:r w:rsidRPr="0021772C">
        <w:rPr>
          <w:i/>
          <w:sz w:val="20"/>
          <w:szCs w:val="20"/>
        </w:rPr>
        <w:t>same work</w:t>
      </w:r>
      <w:r w:rsidRPr="0021772C">
        <w:rPr>
          <w:sz w:val="20"/>
          <w:szCs w:val="20"/>
        </w:rPr>
        <w:t xml:space="preserve"> as a traditional 15-week course, but it must be the </w:t>
      </w:r>
      <w:r w:rsidRPr="0021772C">
        <w:rPr>
          <w:i/>
          <w:sz w:val="20"/>
          <w:szCs w:val="20"/>
        </w:rPr>
        <w:t>same amount</w:t>
      </w:r>
      <w:r w:rsidRPr="0021772C">
        <w:rPr>
          <w:sz w:val="20"/>
          <w:szCs w:val="20"/>
        </w:rPr>
        <w:t xml:space="preserve"> of work.  To meet this USDE requirement, </w:t>
      </w:r>
      <w:r w:rsidRPr="0021772C">
        <w:rPr>
          <w:b/>
          <w:i/>
          <w:sz w:val="20"/>
          <w:szCs w:val="20"/>
        </w:rPr>
        <w:t xml:space="preserve">all </w:t>
      </w:r>
      <w:r w:rsidR="00612A17">
        <w:rPr>
          <w:b/>
          <w:i/>
          <w:sz w:val="20"/>
          <w:szCs w:val="20"/>
        </w:rPr>
        <w:t>MTS</w:t>
      </w:r>
      <w:r w:rsidRPr="0021772C">
        <w:rPr>
          <w:b/>
          <w:i/>
          <w:sz w:val="20"/>
          <w:szCs w:val="20"/>
        </w:rPr>
        <w:t xml:space="preserve"> instructors must list in their syllabi the amount of time that each assignment might take.  The total hours for all work in a 3-hour class must equal at leas</w:t>
      </w:r>
      <w:r w:rsidR="009B081A">
        <w:rPr>
          <w:b/>
          <w:i/>
          <w:sz w:val="20"/>
          <w:szCs w:val="20"/>
        </w:rPr>
        <w:t xml:space="preserve">t 135 </w:t>
      </w:r>
      <w:r w:rsidRPr="0021772C">
        <w:rPr>
          <w:b/>
          <w:i/>
          <w:sz w:val="20"/>
          <w:szCs w:val="20"/>
        </w:rPr>
        <w:t xml:space="preserve">hours, including any in-class time. </w:t>
      </w:r>
      <w:r w:rsidRPr="0021772C">
        <w:rPr>
          <w:sz w:val="20"/>
          <w:szCs w:val="20"/>
        </w:rPr>
        <w:t xml:space="preserve">  Use the following formula for reading and writing workloads: an average adult student takes 1 hour to read and absorb 20 pages of graduate-level text and 1.5 hours to research and write and rewrite 1 page of graduate-level text.  Our reading and writing guidelines require about 1,000 pages of reading per course and up to 50 pages of writing per course (including any online posts).  Using the formula above, reading 1,000 pages should take about 50 hours and writing 50 pages should take about 75 hours.  That is a total of 125 hours, not including any in-class time for any onsite or offsite courses.</w:t>
      </w:r>
    </w:p>
    <w:p w14:paraId="64D2A297" w14:textId="77777777" w:rsidR="0021772C" w:rsidRPr="00210F2E" w:rsidRDefault="0021772C" w:rsidP="0021772C">
      <w:pPr>
        <w:ind w:left="720"/>
        <w:rPr>
          <w:sz w:val="20"/>
          <w:szCs w:val="20"/>
        </w:rPr>
      </w:pPr>
      <w:r w:rsidRPr="00210F2E">
        <w:rPr>
          <w:sz w:val="20"/>
          <w:szCs w:val="20"/>
        </w:rPr>
        <w:t>45 hours in class + (X pages /20) hours of reading + (Y pages of writing x 1.5) hours of writing &gt;= 125 hours.  Note that the total number of hours in a course may be more than 125, but it cannot be less.</w:t>
      </w:r>
    </w:p>
    <w:p w14:paraId="7FB477C2" w14:textId="77777777" w:rsidR="0021772C" w:rsidRPr="00210F2E" w:rsidRDefault="0021772C" w:rsidP="0021772C">
      <w:pPr>
        <w:spacing w:after="0" w:line="240" w:lineRule="auto"/>
        <w:rPr>
          <w:sz w:val="20"/>
          <w:szCs w:val="20"/>
        </w:rPr>
      </w:pPr>
      <w:r w:rsidRPr="00210F2E">
        <w:rPr>
          <w:sz w:val="20"/>
          <w:szCs w:val="20"/>
        </w:rPr>
        <w:t xml:space="preserve">  </w:t>
      </w:r>
      <w:r w:rsidRPr="00210F2E">
        <w:rPr>
          <w:sz w:val="20"/>
          <w:szCs w:val="20"/>
        </w:rPr>
        <w:tab/>
      </w:r>
      <w:r w:rsidRPr="00210F2E">
        <w:rPr>
          <w:sz w:val="20"/>
          <w:szCs w:val="20"/>
        </w:rPr>
        <w:tab/>
        <w:t>1 hour in the classroom = 1 hour of course work</w:t>
      </w:r>
    </w:p>
    <w:p w14:paraId="496345D0" w14:textId="77777777" w:rsidR="0021772C" w:rsidRPr="00210F2E" w:rsidRDefault="0021772C" w:rsidP="0021772C">
      <w:pPr>
        <w:spacing w:after="0" w:line="240" w:lineRule="auto"/>
        <w:ind w:left="720" w:firstLine="720"/>
        <w:rPr>
          <w:sz w:val="20"/>
          <w:szCs w:val="20"/>
        </w:rPr>
      </w:pPr>
      <w:r w:rsidRPr="00210F2E">
        <w:rPr>
          <w:sz w:val="20"/>
          <w:szCs w:val="20"/>
        </w:rPr>
        <w:t>20 pages of reading = 1 hour of course work</w:t>
      </w:r>
    </w:p>
    <w:p w14:paraId="007A0B9E" w14:textId="77777777" w:rsidR="0021772C" w:rsidRPr="00210F2E" w:rsidRDefault="0021772C" w:rsidP="0021772C">
      <w:pPr>
        <w:spacing w:after="0" w:line="240" w:lineRule="auto"/>
        <w:rPr>
          <w:sz w:val="20"/>
          <w:szCs w:val="20"/>
        </w:rPr>
      </w:pPr>
      <w:r w:rsidRPr="00210F2E">
        <w:rPr>
          <w:sz w:val="20"/>
          <w:szCs w:val="20"/>
        </w:rPr>
        <w:t xml:space="preserve"> </w:t>
      </w:r>
      <w:r w:rsidRPr="00210F2E">
        <w:rPr>
          <w:sz w:val="20"/>
          <w:szCs w:val="20"/>
        </w:rPr>
        <w:tab/>
        <w:t xml:space="preserve"> </w:t>
      </w:r>
      <w:r w:rsidRPr="00210F2E">
        <w:rPr>
          <w:sz w:val="20"/>
          <w:szCs w:val="20"/>
        </w:rPr>
        <w:tab/>
        <w:t xml:space="preserve">1 page (300 words) of research and writing </w:t>
      </w:r>
      <w:r>
        <w:rPr>
          <w:sz w:val="20"/>
          <w:szCs w:val="20"/>
        </w:rPr>
        <w:t xml:space="preserve">= </w:t>
      </w:r>
      <w:r w:rsidRPr="00210F2E">
        <w:rPr>
          <w:sz w:val="20"/>
          <w:szCs w:val="20"/>
        </w:rPr>
        <w:t>1.5 hours of course work</w:t>
      </w:r>
    </w:p>
    <w:p w14:paraId="651C51B6" w14:textId="77777777" w:rsidR="0021772C" w:rsidRPr="00210F2E" w:rsidRDefault="0021772C" w:rsidP="0021772C">
      <w:pPr>
        <w:spacing w:after="0" w:line="240" w:lineRule="auto"/>
        <w:rPr>
          <w:sz w:val="20"/>
          <w:szCs w:val="20"/>
        </w:rPr>
      </w:pPr>
      <w:r w:rsidRPr="00210F2E">
        <w:rPr>
          <w:sz w:val="20"/>
          <w:szCs w:val="20"/>
        </w:rPr>
        <w:t xml:space="preserve">  </w:t>
      </w:r>
      <w:r w:rsidRPr="00210F2E">
        <w:rPr>
          <w:sz w:val="20"/>
          <w:szCs w:val="20"/>
        </w:rPr>
        <w:tab/>
      </w:r>
      <w:r w:rsidRPr="00210F2E">
        <w:rPr>
          <w:sz w:val="20"/>
          <w:szCs w:val="20"/>
        </w:rPr>
        <w:tab/>
        <w:t>1 hour of field research = 1 hour of course work</w:t>
      </w:r>
    </w:p>
    <w:p w14:paraId="0A779E7F" w14:textId="77777777" w:rsidR="0021772C" w:rsidRPr="00210F2E" w:rsidRDefault="0021772C" w:rsidP="0021772C">
      <w:pPr>
        <w:rPr>
          <w:sz w:val="20"/>
          <w:szCs w:val="20"/>
        </w:rPr>
      </w:pPr>
      <w:r w:rsidRPr="00210F2E">
        <w:rPr>
          <w:sz w:val="20"/>
          <w:szCs w:val="20"/>
        </w:rPr>
        <w:t xml:space="preserve">  </w:t>
      </w:r>
      <w:r w:rsidRPr="00210F2E">
        <w:rPr>
          <w:sz w:val="20"/>
          <w:szCs w:val="20"/>
        </w:rPr>
        <w:tab/>
      </w:r>
      <w:r w:rsidRPr="00210F2E">
        <w:rPr>
          <w:sz w:val="20"/>
          <w:szCs w:val="20"/>
        </w:rPr>
        <w:tab/>
        <w:t xml:space="preserve">1 page </w:t>
      </w:r>
      <w:r>
        <w:rPr>
          <w:sz w:val="20"/>
          <w:szCs w:val="20"/>
        </w:rPr>
        <w:t>of online posting (200+ words) =</w:t>
      </w:r>
      <w:r w:rsidRPr="00210F2E">
        <w:rPr>
          <w:sz w:val="20"/>
          <w:szCs w:val="20"/>
        </w:rPr>
        <w:t xml:space="preserve"> 1 hour of course work.</w:t>
      </w:r>
    </w:p>
    <w:p w14:paraId="2A0811E1" w14:textId="77777777" w:rsidR="00774113" w:rsidRPr="000B38B5" w:rsidRDefault="00774113" w:rsidP="00774113">
      <w:pPr>
        <w:spacing w:after="0" w:line="240" w:lineRule="auto"/>
        <w:rPr>
          <w:b/>
          <w:color w:val="002060"/>
          <w:sz w:val="24"/>
          <w:szCs w:val="24"/>
        </w:rPr>
      </w:pPr>
      <w:r w:rsidRPr="000B38B5">
        <w:rPr>
          <w:b/>
          <w:color w:val="002060"/>
          <w:sz w:val="24"/>
          <w:szCs w:val="24"/>
        </w:rPr>
        <w:t>COURSE GRADING</w:t>
      </w:r>
      <w:r w:rsidR="00B86430">
        <w:rPr>
          <w:b/>
          <w:color w:val="002060"/>
          <w:sz w:val="24"/>
          <w:szCs w:val="24"/>
        </w:rPr>
        <w:t xml:space="preserve"> </w:t>
      </w:r>
    </w:p>
    <w:p w14:paraId="12A2B0DE" w14:textId="4417CD5D" w:rsidR="00774113" w:rsidRPr="000B38B5" w:rsidRDefault="00774113" w:rsidP="00774113">
      <w:pPr>
        <w:spacing w:after="0" w:line="240" w:lineRule="auto"/>
        <w:ind w:firstLine="720"/>
      </w:pPr>
      <w:r w:rsidRPr="000B38B5">
        <w:t xml:space="preserve">Below is the </w:t>
      </w:r>
      <w:r w:rsidR="00612A17">
        <w:t>MTS</w:t>
      </w:r>
      <w:r w:rsidRPr="000B38B5">
        <w:t xml:space="preserve"> </w:t>
      </w:r>
      <w:r>
        <w:t>grading scale for this class:</w:t>
      </w:r>
    </w:p>
    <w:p w14:paraId="0667FD1C" w14:textId="77777777" w:rsidR="00B86430" w:rsidRPr="00B86430" w:rsidRDefault="00774113" w:rsidP="00B86430">
      <w:pPr>
        <w:tabs>
          <w:tab w:val="left" w:pos="720"/>
          <w:tab w:val="left" w:pos="2160"/>
          <w:tab w:val="left" w:pos="3240"/>
        </w:tabs>
        <w:autoSpaceDE w:val="0"/>
        <w:autoSpaceDN w:val="0"/>
        <w:adjustRightInd w:val="0"/>
        <w:spacing w:after="0" w:line="240" w:lineRule="auto"/>
        <w:rPr>
          <w:rFonts w:cs="NewsGothicMT"/>
        </w:rPr>
      </w:pPr>
      <w:r>
        <w:tab/>
      </w:r>
      <w:r w:rsidR="00B86430" w:rsidRPr="00B86430">
        <w:rPr>
          <w:rFonts w:cs="NewsGothicMT"/>
        </w:rPr>
        <w:t xml:space="preserve">A </w:t>
      </w:r>
      <w:r w:rsidR="00B86430" w:rsidRPr="00B86430">
        <w:rPr>
          <w:rFonts w:cs="NewsGothicMT"/>
        </w:rPr>
        <w:tab/>
        <w:t xml:space="preserve">Excellent </w:t>
      </w:r>
      <w:r w:rsidR="00B86430" w:rsidRPr="00B86430">
        <w:rPr>
          <w:rFonts w:cs="NewsGothicMT"/>
        </w:rPr>
        <w:tab/>
        <w:t xml:space="preserve">94–100 </w:t>
      </w:r>
      <w:r w:rsidR="00B86430" w:rsidRPr="00B86430">
        <w:rPr>
          <w:rFonts w:cs="NewsGothicMT"/>
        </w:rPr>
        <w:tab/>
      </w:r>
      <w:r w:rsidR="00B86430" w:rsidRPr="00B86430">
        <w:rPr>
          <w:rFonts w:cs="NewsGothicMT"/>
        </w:rPr>
        <w:tab/>
      </w:r>
      <w:r w:rsidR="00B86430" w:rsidRPr="00B86430">
        <w:rPr>
          <w:rFonts w:cs="NewsGothicMT"/>
        </w:rPr>
        <w:tab/>
        <w:t>4.00</w:t>
      </w:r>
    </w:p>
    <w:p w14:paraId="5E65C116"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A- </w:t>
      </w:r>
      <w:r w:rsidRPr="00B86430">
        <w:rPr>
          <w:rFonts w:cs="NewsGothicMT"/>
        </w:rPr>
        <w:tab/>
      </w:r>
      <w:r w:rsidRPr="00B86430">
        <w:rPr>
          <w:rFonts w:cs="NewsGothicMT"/>
        </w:rPr>
        <w:tab/>
        <w:t xml:space="preserve">90–93 </w:t>
      </w:r>
      <w:r w:rsidRPr="00B86430">
        <w:rPr>
          <w:rFonts w:cs="NewsGothicMT"/>
        </w:rPr>
        <w:tab/>
      </w:r>
      <w:r w:rsidRPr="00B86430">
        <w:rPr>
          <w:rFonts w:cs="NewsGothicMT"/>
        </w:rPr>
        <w:tab/>
      </w:r>
      <w:r w:rsidRPr="00B86430">
        <w:rPr>
          <w:rFonts w:cs="NewsGothicMT"/>
        </w:rPr>
        <w:tab/>
        <w:t>3.67</w:t>
      </w:r>
    </w:p>
    <w:p w14:paraId="00AD3F64"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B+ </w:t>
      </w:r>
      <w:r w:rsidRPr="00B86430">
        <w:rPr>
          <w:rFonts w:cs="NewsGothicMT"/>
        </w:rPr>
        <w:tab/>
      </w:r>
      <w:r w:rsidRPr="00B86430">
        <w:rPr>
          <w:rFonts w:cs="NewsGothicMT"/>
        </w:rPr>
        <w:tab/>
        <w:t xml:space="preserve">87–89 </w:t>
      </w:r>
      <w:r w:rsidRPr="00B86430">
        <w:rPr>
          <w:rFonts w:cs="NewsGothicMT"/>
        </w:rPr>
        <w:tab/>
      </w:r>
      <w:r w:rsidRPr="00B86430">
        <w:rPr>
          <w:rFonts w:cs="NewsGothicMT"/>
        </w:rPr>
        <w:tab/>
      </w:r>
      <w:r w:rsidRPr="00B86430">
        <w:rPr>
          <w:rFonts w:cs="NewsGothicMT"/>
        </w:rPr>
        <w:tab/>
        <w:t>3.33</w:t>
      </w:r>
    </w:p>
    <w:p w14:paraId="11657D01"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B </w:t>
      </w:r>
      <w:r w:rsidRPr="00B86430">
        <w:rPr>
          <w:rFonts w:cs="NewsGothicMT"/>
        </w:rPr>
        <w:tab/>
        <w:t xml:space="preserve">Good </w:t>
      </w:r>
      <w:r w:rsidRPr="00B86430">
        <w:rPr>
          <w:rFonts w:cs="NewsGothicMT"/>
        </w:rPr>
        <w:tab/>
        <w:t xml:space="preserve">83-86 </w:t>
      </w:r>
      <w:r w:rsidRPr="00B86430">
        <w:rPr>
          <w:rFonts w:cs="NewsGothicMT"/>
        </w:rPr>
        <w:tab/>
      </w:r>
      <w:r w:rsidRPr="00B86430">
        <w:rPr>
          <w:rFonts w:cs="NewsGothicMT"/>
        </w:rPr>
        <w:tab/>
      </w:r>
      <w:r w:rsidRPr="00B86430">
        <w:rPr>
          <w:rFonts w:cs="NewsGothicMT"/>
        </w:rPr>
        <w:tab/>
        <w:t>3.00</w:t>
      </w:r>
    </w:p>
    <w:p w14:paraId="7D794024"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B- </w:t>
      </w:r>
      <w:r w:rsidRPr="00B86430">
        <w:rPr>
          <w:rFonts w:cs="NewsGothicMT"/>
        </w:rPr>
        <w:tab/>
      </w:r>
      <w:r w:rsidRPr="00B86430">
        <w:rPr>
          <w:rFonts w:cs="NewsGothicMT"/>
        </w:rPr>
        <w:tab/>
        <w:t xml:space="preserve">80-82 </w:t>
      </w:r>
      <w:r w:rsidRPr="00B86430">
        <w:rPr>
          <w:rFonts w:cs="NewsGothicMT"/>
        </w:rPr>
        <w:tab/>
      </w:r>
      <w:r w:rsidRPr="00B86430">
        <w:rPr>
          <w:rFonts w:cs="NewsGothicMT"/>
        </w:rPr>
        <w:tab/>
      </w:r>
      <w:r w:rsidRPr="00B86430">
        <w:rPr>
          <w:rFonts w:cs="NewsGothicMT"/>
        </w:rPr>
        <w:tab/>
        <w:t>2.67</w:t>
      </w:r>
    </w:p>
    <w:p w14:paraId="2F9E93F0"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C+ </w:t>
      </w:r>
      <w:r w:rsidRPr="00B86430">
        <w:rPr>
          <w:rFonts w:cs="NewsGothicMT"/>
        </w:rPr>
        <w:tab/>
      </w:r>
      <w:r w:rsidRPr="00B86430">
        <w:rPr>
          <w:rFonts w:cs="NewsGothicMT"/>
        </w:rPr>
        <w:tab/>
        <w:t xml:space="preserve">77-79 </w:t>
      </w:r>
      <w:r w:rsidRPr="00B86430">
        <w:rPr>
          <w:rFonts w:cs="NewsGothicMT"/>
        </w:rPr>
        <w:tab/>
      </w:r>
      <w:r w:rsidRPr="00B86430">
        <w:rPr>
          <w:rFonts w:cs="NewsGothicMT"/>
        </w:rPr>
        <w:tab/>
      </w:r>
      <w:r w:rsidRPr="00B86430">
        <w:rPr>
          <w:rFonts w:cs="NewsGothicMT"/>
        </w:rPr>
        <w:tab/>
        <w:t>2.33</w:t>
      </w:r>
    </w:p>
    <w:p w14:paraId="719E1ACD"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C </w:t>
      </w:r>
      <w:r w:rsidRPr="00B86430">
        <w:rPr>
          <w:rFonts w:cs="NewsGothicMT"/>
        </w:rPr>
        <w:tab/>
        <w:t xml:space="preserve">Average </w:t>
      </w:r>
      <w:r w:rsidRPr="00B86430">
        <w:rPr>
          <w:rFonts w:cs="NewsGothicMT"/>
        </w:rPr>
        <w:tab/>
        <w:t xml:space="preserve">73-76 </w:t>
      </w:r>
      <w:r w:rsidRPr="00B86430">
        <w:rPr>
          <w:rFonts w:cs="NewsGothicMT"/>
        </w:rPr>
        <w:tab/>
      </w:r>
      <w:r w:rsidRPr="00B86430">
        <w:rPr>
          <w:rFonts w:cs="NewsGothicMT"/>
        </w:rPr>
        <w:tab/>
      </w:r>
      <w:r w:rsidRPr="00B86430">
        <w:rPr>
          <w:rFonts w:cs="NewsGothicMT"/>
        </w:rPr>
        <w:tab/>
        <w:t>2.00</w:t>
      </w:r>
    </w:p>
    <w:p w14:paraId="597728A7" w14:textId="77777777" w:rsidR="00B86430" w:rsidRPr="00B86430" w:rsidRDefault="00B86430" w:rsidP="00B86430">
      <w:pPr>
        <w:tabs>
          <w:tab w:val="left" w:pos="720"/>
          <w:tab w:val="left" w:pos="2160"/>
          <w:tab w:val="left" w:pos="3240"/>
        </w:tabs>
        <w:autoSpaceDE w:val="0"/>
        <w:autoSpaceDN w:val="0"/>
        <w:adjustRightInd w:val="0"/>
        <w:spacing w:after="0" w:line="240" w:lineRule="auto"/>
        <w:ind w:left="360"/>
        <w:contextualSpacing/>
        <w:rPr>
          <w:rFonts w:cs="NewsGothicMT"/>
        </w:rPr>
      </w:pPr>
      <w:r w:rsidRPr="00B86430">
        <w:rPr>
          <w:rFonts w:cs="NewsGothicMT"/>
        </w:rPr>
        <w:tab/>
        <w:t xml:space="preserve">C- </w:t>
      </w:r>
      <w:r w:rsidRPr="00B86430">
        <w:rPr>
          <w:rFonts w:cs="NewsGothicMT"/>
        </w:rPr>
        <w:tab/>
      </w:r>
      <w:r w:rsidRPr="00B86430">
        <w:rPr>
          <w:rFonts w:cs="NewsGothicMT"/>
        </w:rPr>
        <w:tab/>
        <w:t xml:space="preserve">70-72 </w:t>
      </w:r>
      <w:r w:rsidRPr="00B86430">
        <w:rPr>
          <w:rFonts w:cs="NewsGothicMT"/>
        </w:rPr>
        <w:tab/>
      </w:r>
      <w:r w:rsidRPr="00B86430">
        <w:rPr>
          <w:rFonts w:cs="NewsGothicMT"/>
        </w:rPr>
        <w:tab/>
      </w:r>
      <w:r w:rsidRPr="00B86430">
        <w:rPr>
          <w:rFonts w:cs="NewsGothicMT"/>
        </w:rPr>
        <w:tab/>
        <w:t>1.67</w:t>
      </w:r>
    </w:p>
    <w:p w14:paraId="4B5F6403"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r>
      <w:r w:rsidRPr="00B86430">
        <w:rPr>
          <w:rFonts w:cs="NewsGothicMT"/>
        </w:rPr>
        <w:tab/>
        <w:t xml:space="preserve">67-69 </w:t>
      </w:r>
      <w:r w:rsidRPr="00B86430">
        <w:rPr>
          <w:rFonts w:cs="NewsGothicMT"/>
        </w:rPr>
        <w:tab/>
      </w:r>
      <w:r w:rsidRPr="00B86430">
        <w:rPr>
          <w:rFonts w:cs="NewsGothicMT"/>
        </w:rPr>
        <w:tab/>
      </w:r>
      <w:r w:rsidRPr="00B86430">
        <w:rPr>
          <w:rFonts w:cs="NewsGothicMT"/>
        </w:rPr>
        <w:tab/>
        <w:t>1.33</w:t>
      </w:r>
    </w:p>
    <w:p w14:paraId="258C9CA9"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t xml:space="preserve">Passing </w:t>
      </w:r>
      <w:r w:rsidRPr="00B86430">
        <w:rPr>
          <w:rFonts w:cs="NewsGothicMT"/>
        </w:rPr>
        <w:tab/>
        <w:t xml:space="preserve">63-66 </w:t>
      </w:r>
      <w:r w:rsidRPr="00B86430">
        <w:rPr>
          <w:rFonts w:cs="NewsGothicMT"/>
        </w:rPr>
        <w:tab/>
      </w:r>
      <w:r w:rsidRPr="00B86430">
        <w:rPr>
          <w:rFonts w:cs="NewsGothicMT"/>
        </w:rPr>
        <w:tab/>
      </w:r>
      <w:r w:rsidRPr="00B86430">
        <w:rPr>
          <w:rFonts w:cs="NewsGothicMT"/>
        </w:rPr>
        <w:tab/>
        <w:t>1.00</w:t>
      </w:r>
    </w:p>
    <w:p w14:paraId="1E62C382"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tab/>
        <w:t xml:space="preserve">D- </w:t>
      </w:r>
      <w:r w:rsidRPr="00B86430">
        <w:rPr>
          <w:rFonts w:cs="NewsGothicMT"/>
        </w:rPr>
        <w:tab/>
      </w:r>
      <w:r w:rsidRPr="00B86430">
        <w:rPr>
          <w:rFonts w:cs="NewsGothicMT"/>
        </w:rPr>
        <w:tab/>
        <w:t xml:space="preserve">60-62 </w:t>
      </w:r>
      <w:r w:rsidRPr="00B86430">
        <w:rPr>
          <w:rFonts w:cs="NewsGothicMT"/>
        </w:rPr>
        <w:tab/>
      </w:r>
      <w:r w:rsidRPr="00B86430">
        <w:rPr>
          <w:rFonts w:cs="NewsGothicMT"/>
        </w:rPr>
        <w:tab/>
      </w:r>
      <w:r w:rsidRPr="00B86430">
        <w:rPr>
          <w:rFonts w:cs="NewsGothicMT"/>
        </w:rPr>
        <w:tab/>
        <w:t>0.67</w:t>
      </w:r>
    </w:p>
    <w:p w14:paraId="4DF309F9" w14:textId="77777777" w:rsidR="00B86430" w:rsidRPr="00B86430" w:rsidRDefault="00B86430" w:rsidP="00B86430">
      <w:pPr>
        <w:tabs>
          <w:tab w:val="left" w:pos="720"/>
          <w:tab w:val="left" w:pos="2160"/>
          <w:tab w:val="left" w:pos="3240"/>
        </w:tabs>
        <w:autoSpaceDE w:val="0"/>
        <w:autoSpaceDN w:val="0"/>
        <w:adjustRightInd w:val="0"/>
        <w:spacing w:after="0" w:line="240" w:lineRule="auto"/>
        <w:rPr>
          <w:rFonts w:cs="NewsGothicMT"/>
        </w:rPr>
      </w:pPr>
      <w:r w:rsidRPr="00B86430">
        <w:rPr>
          <w:rFonts w:cs="NewsGothicMT"/>
        </w:rPr>
        <w:lastRenderedPageBreak/>
        <w:tab/>
        <w:t xml:space="preserve">F* </w:t>
      </w:r>
      <w:r w:rsidRPr="00B86430">
        <w:rPr>
          <w:rFonts w:cs="NewsGothicMT"/>
        </w:rPr>
        <w:tab/>
        <w:t xml:space="preserve">Failing </w:t>
      </w:r>
      <w:r w:rsidRPr="00B86430">
        <w:rPr>
          <w:rFonts w:cs="NewsGothicMT"/>
        </w:rPr>
        <w:tab/>
        <w:t>0–59</w:t>
      </w:r>
      <w:r w:rsidRPr="00B86430">
        <w:rPr>
          <w:rFonts w:cs="NewsGothicMT"/>
        </w:rPr>
        <w:tab/>
      </w:r>
      <w:r w:rsidRPr="00B86430">
        <w:rPr>
          <w:rFonts w:cs="NewsGothicMT"/>
        </w:rPr>
        <w:tab/>
      </w:r>
      <w:r w:rsidRPr="00B86430">
        <w:rPr>
          <w:rFonts w:cs="NewsGothicMT"/>
        </w:rPr>
        <w:tab/>
        <w:t>0.00</w:t>
      </w:r>
    </w:p>
    <w:p w14:paraId="7FD274B0" w14:textId="77777777" w:rsidR="00210F2E" w:rsidRPr="00B86430" w:rsidRDefault="00B86430" w:rsidP="00B86430">
      <w:pPr>
        <w:tabs>
          <w:tab w:val="left" w:pos="720"/>
          <w:tab w:val="left" w:pos="2160"/>
          <w:tab w:val="left" w:pos="3240"/>
        </w:tabs>
        <w:autoSpaceDE w:val="0"/>
        <w:autoSpaceDN w:val="0"/>
        <w:adjustRightInd w:val="0"/>
        <w:spacing w:after="0" w:line="240" w:lineRule="auto"/>
        <w:rPr>
          <w:rFonts w:ascii="Bookman Old Style" w:hAnsi="Bookman Old Style" w:cs="NewsGothicMT"/>
        </w:rPr>
      </w:pPr>
      <w:r>
        <w:rPr>
          <w:rFonts w:ascii="Bookman Old Style" w:hAnsi="Bookman Old Style" w:cs="NewsGothicMT"/>
        </w:rPr>
        <w:tab/>
      </w:r>
    </w:p>
    <w:p w14:paraId="47D37EF8" w14:textId="77777777" w:rsidR="00C35F7F" w:rsidRPr="005B300B" w:rsidRDefault="00C35F7F" w:rsidP="00C35F7F">
      <w:pPr>
        <w:spacing w:after="0" w:line="240" w:lineRule="auto"/>
        <w:ind w:left="547" w:hanging="547"/>
        <w:rPr>
          <w:rFonts w:ascii="Times" w:hAnsi="Times"/>
          <w:sz w:val="24"/>
          <w:szCs w:val="24"/>
        </w:rPr>
      </w:pPr>
    </w:p>
    <w:p w14:paraId="17BAD3D3" w14:textId="77777777" w:rsidR="00485B23" w:rsidRPr="0021772C" w:rsidRDefault="000F1094" w:rsidP="0021772C">
      <w:pPr>
        <w:rPr>
          <w:b/>
          <w:color w:val="002060"/>
          <w:sz w:val="24"/>
        </w:rPr>
      </w:pPr>
      <w:r w:rsidRPr="000B38B5">
        <w:rPr>
          <w:b/>
          <w:color w:val="002060"/>
          <w:sz w:val="24"/>
        </w:rPr>
        <w:t xml:space="preserve">COURSE </w:t>
      </w:r>
      <w:r w:rsidR="0021772C">
        <w:rPr>
          <w:b/>
          <w:color w:val="002060"/>
          <w:sz w:val="24"/>
        </w:rPr>
        <w:t>ASSIGNMENTS/DUE DATES</w:t>
      </w:r>
    </w:p>
    <w:tbl>
      <w:tblPr>
        <w:tblW w:w="9352" w:type="dxa"/>
        <w:tblLook w:val="04A0" w:firstRow="1" w:lastRow="0" w:firstColumn="1" w:lastColumn="0" w:noHBand="0" w:noVBand="1"/>
      </w:tblPr>
      <w:tblGrid>
        <w:gridCol w:w="4800"/>
        <w:gridCol w:w="2386"/>
        <w:gridCol w:w="2166"/>
      </w:tblGrid>
      <w:tr w:rsidR="00485B23" w:rsidRPr="00D57E3A" w14:paraId="2F644066" w14:textId="77777777" w:rsidTr="00485B23">
        <w:trPr>
          <w:trHeight w:val="313"/>
        </w:trPr>
        <w:tc>
          <w:tcPr>
            <w:tcW w:w="4800" w:type="dxa"/>
            <w:tcBorders>
              <w:top w:val="single" w:sz="4" w:space="0" w:color="auto"/>
              <w:left w:val="single" w:sz="4" w:space="0" w:color="auto"/>
              <w:bottom w:val="single" w:sz="4" w:space="0" w:color="auto"/>
              <w:right w:val="nil"/>
            </w:tcBorders>
            <w:shd w:val="clear" w:color="auto" w:fill="auto"/>
            <w:noWrap/>
            <w:vAlign w:val="center"/>
            <w:hideMark/>
          </w:tcPr>
          <w:p w14:paraId="755D166C" w14:textId="77777777" w:rsidR="00485B23" w:rsidRPr="00D57E3A" w:rsidRDefault="00485B23" w:rsidP="00485B23">
            <w:pPr>
              <w:jc w:val="center"/>
              <w:rPr>
                <w:rFonts w:cstheme="minorHAnsi"/>
                <w:b/>
                <w:color w:val="000000"/>
              </w:rPr>
            </w:pPr>
            <w:r w:rsidRPr="00D57E3A">
              <w:rPr>
                <w:rFonts w:cstheme="minorHAnsi"/>
                <w:b/>
                <w:color w:val="000000"/>
              </w:rPr>
              <w:t>Assignments</w:t>
            </w:r>
          </w:p>
        </w:tc>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22619" w14:textId="77777777" w:rsidR="00485B23" w:rsidRPr="00D57E3A" w:rsidRDefault="00485B23" w:rsidP="00485B23">
            <w:pPr>
              <w:jc w:val="center"/>
              <w:rPr>
                <w:rFonts w:cstheme="minorHAnsi"/>
                <w:b/>
                <w:bCs/>
                <w:color w:val="000000"/>
              </w:rPr>
            </w:pPr>
            <w:r w:rsidRPr="00D57E3A">
              <w:rPr>
                <w:rFonts w:cstheme="minorHAnsi"/>
                <w:b/>
                <w:bCs/>
                <w:color w:val="000000"/>
              </w:rPr>
              <w:t>Points</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14:paraId="11EC401D" w14:textId="77777777" w:rsidR="00485B23" w:rsidRPr="00D57E3A" w:rsidRDefault="00485B23" w:rsidP="00485B23">
            <w:pPr>
              <w:jc w:val="center"/>
              <w:rPr>
                <w:rFonts w:cstheme="minorHAnsi"/>
                <w:b/>
                <w:bCs/>
                <w:color w:val="000000"/>
              </w:rPr>
            </w:pPr>
            <w:r w:rsidRPr="00D57E3A">
              <w:rPr>
                <w:rFonts w:cstheme="minorHAnsi"/>
                <w:b/>
                <w:bCs/>
                <w:color w:val="000000"/>
              </w:rPr>
              <w:t>Due Date</w:t>
            </w:r>
          </w:p>
        </w:tc>
      </w:tr>
      <w:tr w:rsidR="00485B23" w:rsidRPr="00D57E3A" w14:paraId="72492BF3" w14:textId="77777777" w:rsidTr="00485B23">
        <w:trPr>
          <w:trHeight w:val="313"/>
        </w:trPr>
        <w:tc>
          <w:tcPr>
            <w:tcW w:w="4800" w:type="dxa"/>
            <w:tcBorders>
              <w:top w:val="single" w:sz="4" w:space="0" w:color="auto"/>
              <w:left w:val="single" w:sz="4" w:space="0" w:color="auto"/>
              <w:bottom w:val="single" w:sz="4" w:space="0" w:color="auto"/>
              <w:right w:val="nil"/>
            </w:tcBorders>
            <w:shd w:val="clear" w:color="auto" w:fill="auto"/>
            <w:noWrap/>
            <w:vAlign w:val="center"/>
            <w:hideMark/>
          </w:tcPr>
          <w:p w14:paraId="340754CF" w14:textId="77777777" w:rsidR="00485B23" w:rsidRPr="00D57E3A" w:rsidRDefault="00485B23" w:rsidP="00485B23">
            <w:pPr>
              <w:widowControl w:val="0"/>
              <w:numPr>
                <w:ilvl w:val="0"/>
                <w:numId w:val="12"/>
              </w:numPr>
              <w:autoSpaceDE w:val="0"/>
              <w:autoSpaceDN w:val="0"/>
              <w:spacing w:after="0" w:line="240" w:lineRule="auto"/>
              <w:rPr>
                <w:rFonts w:cstheme="minorHAnsi"/>
                <w:color w:val="000000"/>
              </w:rPr>
            </w:pPr>
            <w:r w:rsidRPr="00D57E3A">
              <w:rPr>
                <w:rFonts w:cstheme="minorHAnsi"/>
              </w:rPr>
              <w:t>Participation: Module posts (1</w:t>
            </w:r>
            <w:r>
              <w:rPr>
                <w:rFonts w:cstheme="minorHAnsi"/>
              </w:rPr>
              <w:t>0</w:t>
            </w:r>
            <w:r w:rsidRPr="00D57E3A">
              <w:rPr>
                <w:rFonts w:cstheme="minorHAnsi"/>
              </w:rPr>
              <w:t>)</w:t>
            </w:r>
          </w:p>
        </w:tc>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552E" w14:textId="77777777" w:rsidR="00485B23" w:rsidRPr="00D57E3A" w:rsidRDefault="00485B23" w:rsidP="00485B23">
            <w:pPr>
              <w:jc w:val="center"/>
              <w:rPr>
                <w:rFonts w:cstheme="minorHAnsi"/>
                <w:color w:val="000000"/>
                <w:highlight w:val="yellow"/>
              </w:rPr>
            </w:pPr>
            <w:r w:rsidRPr="00D57E3A">
              <w:rPr>
                <w:rFonts w:cstheme="minorHAnsi"/>
              </w:rPr>
              <w:t>1</w:t>
            </w:r>
            <w:r>
              <w:rPr>
                <w:rFonts w:cstheme="minorHAnsi"/>
              </w:rPr>
              <w:t>5</w:t>
            </w:r>
            <w:r w:rsidRPr="00D57E3A">
              <w:rPr>
                <w:rFonts w:cstheme="minorHAnsi"/>
              </w:rPr>
              <w:t>0 points total</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14:paraId="69C9803A" w14:textId="77777777" w:rsidR="00485B23" w:rsidRPr="00D57E3A" w:rsidRDefault="00485B23" w:rsidP="00485B23">
            <w:pPr>
              <w:jc w:val="center"/>
              <w:rPr>
                <w:rFonts w:cstheme="minorHAnsi"/>
                <w:color w:val="000000"/>
              </w:rPr>
            </w:pPr>
            <w:r w:rsidRPr="00D57E3A">
              <w:rPr>
                <w:rFonts w:cstheme="minorHAnsi"/>
                <w:color w:val="000000"/>
              </w:rPr>
              <w:t xml:space="preserve">Each </w:t>
            </w:r>
            <w:r>
              <w:rPr>
                <w:rFonts w:cstheme="minorHAnsi"/>
                <w:color w:val="000000"/>
              </w:rPr>
              <w:t>Sunday</w:t>
            </w:r>
          </w:p>
        </w:tc>
      </w:tr>
      <w:tr w:rsidR="00485B23" w:rsidRPr="00D57E3A" w14:paraId="54564168" w14:textId="77777777" w:rsidTr="00485B23">
        <w:trPr>
          <w:trHeight w:val="313"/>
        </w:trPr>
        <w:tc>
          <w:tcPr>
            <w:tcW w:w="4800" w:type="dxa"/>
            <w:tcBorders>
              <w:top w:val="single" w:sz="4" w:space="0" w:color="auto"/>
              <w:left w:val="single" w:sz="4" w:space="0" w:color="auto"/>
              <w:bottom w:val="single" w:sz="4" w:space="0" w:color="auto"/>
              <w:right w:val="nil"/>
            </w:tcBorders>
            <w:shd w:val="clear" w:color="auto" w:fill="auto"/>
            <w:noWrap/>
            <w:vAlign w:val="center"/>
            <w:hideMark/>
          </w:tcPr>
          <w:p w14:paraId="7C280548" w14:textId="77777777" w:rsidR="00485B23" w:rsidRPr="00D57E3A" w:rsidRDefault="00485B23" w:rsidP="00485B23">
            <w:pPr>
              <w:widowControl w:val="0"/>
              <w:numPr>
                <w:ilvl w:val="0"/>
                <w:numId w:val="12"/>
              </w:numPr>
              <w:autoSpaceDE w:val="0"/>
              <w:autoSpaceDN w:val="0"/>
              <w:spacing w:after="0" w:line="240" w:lineRule="auto"/>
              <w:rPr>
                <w:rFonts w:cstheme="minorHAnsi"/>
                <w:color w:val="000000"/>
              </w:rPr>
            </w:pPr>
            <w:r w:rsidRPr="00D57E3A">
              <w:rPr>
                <w:rFonts w:cstheme="minorHAnsi"/>
              </w:rPr>
              <w:t>Reflection Papers (1</w:t>
            </w:r>
            <w:r>
              <w:rPr>
                <w:rFonts w:cstheme="minorHAnsi"/>
              </w:rPr>
              <w:t>0</w:t>
            </w:r>
            <w:r w:rsidRPr="00D57E3A">
              <w:rPr>
                <w:rFonts w:cstheme="minorHAnsi"/>
              </w:rPr>
              <w:t>)</w:t>
            </w:r>
          </w:p>
        </w:tc>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8CAD" w14:textId="77777777" w:rsidR="00485B23" w:rsidRPr="00D57E3A" w:rsidRDefault="00485B23" w:rsidP="00485B23">
            <w:pPr>
              <w:jc w:val="center"/>
              <w:rPr>
                <w:rFonts w:cstheme="minorHAnsi"/>
                <w:color w:val="000000"/>
                <w:highlight w:val="yellow"/>
              </w:rPr>
            </w:pPr>
            <w:r w:rsidRPr="00D57E3A">
              <w:rPr>
                <w:rFonts w:cstheme="minorHAnsi"/>
              </w:rPr>
              <w:t xml:space="preserve"> 1</w:t>
            </w:r>
            <w:r>
              <w:rPr>
                <w:rFonts w:cstheme="minorHAnsi"/>
              </w:rPr>
              <w:t>5</w:t>
            </w:r>
            <w:r w:rsidRPr="00D57E3A">
              <w:rPr>
                <w:rFonts w:cstheme="minorHAnsi"/>
              </w:rPr>
              <w:t>0 points total</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14:paraId="3AA48384" w14:textId="77777777" w:rsidR="00485B23" w:rsidRPr="00D57E3A" w:rsidRDefault="0021772C" w:rsidP="00485B23">
            <w:pPr>
              <w:jc w:val="center"/>
              <w:rPr>
                <w:rFonts w:cstheme="minorHAnsi"/>
                <w:color w:val="000000"/>
              </w:rPr>
            </w:pPr>
            <w:r>
              <w:rPr>
                <w:rFonts w:cstheme="minorHAnsi"/>
                <w:color w:val="000000"/>
              </w:rPr>
              <w:t>Most</w:t>
            </w:r>
            <w:r w:rsidR="00485B23">
              <w:rPr>
                <w:rFonts w:cstheme="minorHAnsi"/>
                <w:color w:val="000000"/>
              </w:rPr>
              <w:t xml:space="preserve"> Sunday</w:t>
            </w:r>
            <w:r>
              <w:rPr>
                <w:rFonts w:cstheme="minorHAnsi"/>
                <w:color w:val="000000"/>
              </w:rPr>
              <w:t>s</w:t>
            </w:r>
          </w:p>
        </w:tc>
      </w:tr>
      <w:tr w:rsidR="00485B23" w:rsidRPr="00D57E3A" w14:paraId="2CB318DD" w14:textId="77777777" w:rsidTr="00485B23">
        <w:trPr>
          <w:trHeight w:val="313"/>
        </w:trPr>
        <w:tc>
          <w:tcPr>
            <w:tcW w:w="4800" w:type="dxa"/>
            <w:tcBorders>
              <w:top w:val="single" w:sz="4" w:space="0" w:color="auto"/>
              <w:left w:val="single" w:sz="4" w:space="0" w:color="auto"/>
              <w:bottom w:val="single" w:sz="4" w:space="0" w:color="auto"/>
              <w:right w:val="nil"/>
            </w:tcBorders>
            <w:shd w:val="clear" w:color="auto" w:fill="auto"/>
            <w:noWrap/>
            <w:vAlign w:val="center"/>
            <w:hideMark/>
          </w:tcPr>
          <w:p w14:paraId="0C18268D" w14:textId="77777777" w:rsidR="00485B23" w:rsidRPr="00D57E3A" w:rsidRDefault="00485B23" w:rsidP="00485B23">
            <w:pPr>
              <w:widowControl w:val="0"/>
              <w:numPr>
                <w:ilvl w:val="0"/>
                <w:numId w:val="12"/>
              </w:numPr>
              <w:autoSpaceDE w:val="0"/>
              <w:autoSpaceDN w:val="0"/>
              <w:spacing w:after="0" w:line="240" w:lineRule="auto"/>
              <w:rPr>
                <w:rFonts w:cstheme="minorHAnsi"/>
                <w:color w:val="000000"/>
              </w:rPr>
            </w:pPr>
            <w:r>
              <w:rPr>
                <w:rFonts w:cstheme="minorHAnsi"/>
              </w:rPr>
              <w:t>Genogram</w:t>
            </w:r>
          </w:p>
        </w:tc>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94B1" w14:textId="77777777" w:rsidR="00485B23" w:rsidRPr="00D57E3A" w:rsidRDefault="00485B23" w:rsidP="00485B23">
            <w:pPr>
              <w:jc w:val="center"/>
              <w:rPr>
                <w:rFonts w:cstheme="minorHAnsi"/>
                <w:color w:val="000000"/>
                <w:highlight w:val="yellow"/>
              </w:rPr>
            </w:pPr>
            <w:r>
              <w:rPr>
                <w:rFonts w:cstheme="minorHAnsi"/>
              </w:rPr>
              <w:t>200</w:t>
            </w:r>
            <w:r w:rsidRPr="00D57E3A">
              <w:rPr>
                <w:rFonts w:cstheme="minorHAnsi"/>
              </w:rPr>
              <w:t xml:space="preserve"> points </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14:paraId="26D3F6E3" w14:textId="49EF39F2" w:rsidR="00485B23" w:rsidRPr="00D57E3A" w:rsidRDefault="00340E3A" w:rsidP="00485B23">
            <w:pPr>
              <w:jc w:val="center"/>
              <w:rPr>
                <w:rFonts w:cstheme="minorHAnsi"/>
                <w:color w:val="000000"/>
              </w:rPr>
            </w:pPr>
            <w:r>
              <w:rPr>
                <w:rFonts w:cstheme="minorHAnsi"/>
                <w:color w:val="000000"/>
              </w:rPr>
              <w:t>Sunday Module 6</w:t>
            </w:r>
          </w:p>
        </w:tc>
      </w:tr>
      <w:tr w:rsidR="00485B23" w:rsidRPr="00D57E3A" w14:paraId="7D7DFED7" w14:textId="77777777" w:rsidTr="00485B23">
        <w:trPr>
          <w:trHeight w:val="313"/>
        </w:trPr>
        <w:tc>
          <w:tcPr>
            <w:tcW w:w="4800" w:type="dxa"/>
            <w:tcBorders>
              <w:top w:val="single" w:sz="4" w:space="0" w:color="auto"/>
              <w:left w:val="single" w:sz="4" w:space="0" w:color="auto"/>
              <w:bottom w:val="single" w:sz="4" w:space="0" w:color="auto"/>
              <w:right w:val="nil"/>
            </w:tcBorders>
            <w:shd w:val="clear" w:color="auto" w:fill="auto"/>
            <w:noWrap/>
            <w:vAlign w:val="center"/>
          </w:tcPr>
          <w:p w14:paraId="6DCDAB2D" w14:textId="77777777" w:rsidR="00485B23" w:rsidRPr="00D57E3A" w:rsidRDefault="00485B23" w:rsidP="00485B23">
            <w:pPr>
              <w:widowControl w:val="0"/>
              <w:numPr>
                <w:ilvl w:val="0"/>
                <w:numId w:val="12"/>
              </w:numPr>
              <w:autoSpaceDE w:val="0"/>
              <w:autoSpaceDN w:val="0"/>
              <w:spacing w:after="0" w:line="240" w:lineRule="auto"/>
              <w:rPr>
                <w:rFonts w:cstheme="minorHAnsi"/>
              </w:rPr>
            </w:pPr>
            <w:r w:rsidRPr="00D926E1">
              <w:rPr>
                <w:rFonts w:cstheme="minorHAnsi"/>
              </w:rPr>
              <w:t>Presentation and Presentation posts</w:t>
            </w:r>
          </w:p>
        </w:tc>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CD5D6" w14:textId="77777777" w:rsidR="00485B23" w:rsidRDefault="00485B23" w:rsidP="00485B23">
            <w:pPr>
              <w:jc w:val="center"/>
              <w:rPr>
                <w:rFonts w:cstheme="minorHAnsi"/>
              </w:rPr>
            </w:pPr>
            <w:r>
              <w:rPr>
                <w:rFonts w:cstheme="minorHAnsi"/>
              </w:rPr>
              <w:t>250 points</w:t>
            </w:r>
          </w:p>
        </w:tc>
        <w:tc>
          <w:tcPr>
            <w:tcW w:w="2166" w:type="dxa"/>
            <w:tcBorders>
              <w:top w:val="single" w:sz="4" w:space="0" w:color="auto"/>
              <w:left w:val="nil"/>
              <w:bottom w:val="single" w:sz="4" w:space="0" w:color="auto"/>
              <w:right w:val="single" w:sz="4" w:space="0" w:color="auto"/>
            </w:tcBorders>
            <w:shd w:val="clear" w:color="auto" w:fill="auto"/>
            <w:noWrap/>
            <w:vAlign w:val="center"/>
          </w:tcPr>
          <w:p w14:paraId="01142938" w14:textId="302E8847" w:rsidR="00485B23" w:rsidRPr="00D57E3A" w:rsidRDefault="00340E3A" w:rsidP="00485B23">
            <w:pPr>
              <w:jc w:val="center"/>
              <w:rPr>
                <w:rFonts w:cstheme="minorHAnsi"/>
                <w:color w:val="000000"/>
              </w:rPr>
            </w:pPr>
            <w:r>
              <w:rPr>
                <w:rFonts w:cstheme="minorHAnsi"/>
                <w:color w:val="000000"/>
              </w:rPr>
              <w:t>Module 8 and Module 9</w:t>
            </w:r>
          </w:p>
        </w:tc>
      </w:tr>
      <w:tr w:rsidR="00485B23" w:rsidRPr="00D57E3A" w14:paraId="6FC10828" w14:textId="77777777" w:rsidTr="00485B23">
        <w:trPr>
          <w:trHeight w:val="313"/>
        </w:trPr>
        <w:tc>
          <w:tcPr>
            <w:tcW w:w="4800" w:type="dxa"/>
            <w:tcBorders>
              <w:top w:val="single" w:sz="4" w:space="0" w:color="auto"/>
              <w:left w:val="single" w:sz="4" w:space="0" w:color="auto"/>
              <w:bottom w:val="single" w:sz="4" w:space="0" w:color="auto"/>
              <w:right w:val="nil"/>
            </w:tcBorders>
            <w:shd w:val="clear" w:color="auto" w:fill="auto"/>
            <w:noWrap/>
            <w:vAlign w:val="center"/>
          </w:tcPr>
          <w:p w14:paraId="65A67278" w14:textId="77777777" w:rsidR="00485B23" w:rsidRPr="00D57E3A" w:rsidRDefault="00485B23" w:rsidP="00485B23">
            <w:pPr>
              <w:widowControl w:val="0"/>
              <w:numPr>
                <w:ilvl w:val="0"/>
                <w:numId w:val="12"/>
              </w:numPr>
              <w:autoSpaceDE w:val="0"/>
              <w:autoSpaceDN w:val="0"/>
              <w:spacing w:after="0" w:line="240" w:lineRule="auto"/>
              <w:rPr>
                <w:rFonts w:cstheme="minorHAnsi"/>
              </w:rPr>
            </w:pPr>
            <w:r w:rsidRPr="00D57E3A">
              <w:rPr>
                <w:rFonts w:cstheme="minorHAnsi"/>
              </w:rPr>
              <w:t xml:space="preserve">Final Paper </w:t>
            </w:r>
          </w:p>
        </w:tc>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4E6B" w14:textId="77777777" w:rsidR="00485B23" w:rsidRPr="00D57E3A" w:rsidRDefault="00485B23" w:rsidP="00485B23">
            <w:pPr>
              <w:jc w:val="center"/>
              <w:rPr>
                <w:rFonts w:cstheme="minorHAnsi"/>
              </w:rPr>
            </w:pPr>
            <w:r>
              <w:rPr>
                <w:rFonts w:cstheme="minorHAnsi"/>
              </w:rPr>
              <w:t>250</w:t>
            </w:r>
            <w:r w:rsidRPr="00D57E3A">
              <w:rPr>
                <w:rFonts w:cstheme="minorHAnsi"/>
              </w:rPr>
              <w:t xml:space="preserve"> points</w:t>
            </w:r>
          </w:p>
        </w:tc>
        <w:tc>
          <w:tcPr>
            <w:tcW w:w="2166" w:type="dxa"/>
            <w:tcBorders>
              <w:top w:val="single" w:sz="4" w:space="0" w:color="auto"/>
              <w:left w:val="nil"/>
              <w:bottom w:val="single" w:sz="4" w:space="0" w:color="auto"/>
              <w:right w:val="single" w:sz="4" w:space="0" w:color="auto"/>
            </w:tcBorders>
            <w:shd w:val="clear" w:color="auto" w:fill="auto"/>
            <w:noWrap/>
            <w:vAlign w:val="center"/>
          </w:tcPr>
          <w:p w14:paraId="4B073D21" w14:textId="7797355D" w:rsidR="00485B23" w:rsidRPr="00D57E3A" w:rsidRDefault="00340E3A" w:rsidP="00485B23">
            <w:pPr>
              <w:jc w:val="center"/>
              <w:rPr>
                <w:rFonts w:cstheme="minorHAnsi"/>
                <w:color w:val="000000"/>
              </w:rPr>
            </w:pPr>
            <w:r>
              <w:rPr>
                <w:rFonts w:cstheme="minorHAnsi"/>
                <w:color w:val="000000"/>
              </w:rPr>
              <w:t>Sunday of Module 12</w:t>
            </w:r>
          </w:p>
        </w:tc>
      </w:tr>
      <w:tr w:rsidR="00485B23" w:rsidRPr="00D57E3A" w14:paraId="11F68921" w14:textId="77777777" w:rsidTr="00485B23">
        <w:trPr>
          <w:trHeight w:val="313"/>
        </w:trPr>
        <w:tc>
          <w:tcPr>
            <w:tcW w:w="4800" w:type="dxa"/>
            <w:tcBorders>
              <w:top w:val="single" w:sz="4" w:space="0" w:color="auto"/>
              <w:left w:val="single" w:sz="4" w:space="0" w:color="auto"/>
              <w:bottom w:val="single" w:sz="4" w:space="0" w:color="auto"/>
              <w:right w:val="nil"/>
            </w:tcBorders>
            <w:shd w:val="clear" w:color="auto" w:fill="auto"/>
            <w:noWrap/>
            <w:vAlign w:val="center"/>
          </w:tcPr>
          <w:p w14:paraId="5B62D952" w14:textId="77777777" w:rsidR="00485B23" w:rsidRPr="00D57E3A" w:rsidRDefault="00485B23" w:rsidP="00485B23">
            <w:pPr>
              <w:widowControl w:val="0"/>
              <w:autoSpaceDE w:val="0"/>
              <w:autoSpaceDN w:val="0"/>
              <w:ind w:left="720"/>
              <w:rPr>
                <w:rFonts w:cstheme="minorHAnsi"/>
                <w:color w:val="000000"/>
              </w:rPr>
            </w:pPr>
            <w:r w:rsidRPr="00D57E3A">
              <w:rPr>
                <w:rFonts w:cstheme="minorHAnsi"/>
                <w:color w:val="000000"/>
              </w:rPr>
              <w:t>TOTAL:</w:t>
            </w:r>
          </w:p>
        </w:tc>
        <w:tc>
          <w:tcPr>
            <w:tcW w:w="2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8031D" w14:textId="77777777" w:rsidR="00485B23" w:rsidRPr="00D57E3A" w:rsidRDefault="00485B23" w:rsidP="00485B23">
            <w:pPr>
              <w:jc w:val="center"/>
              <w:rPr>
                <w:rFonts w:cstheme="minorHAnsi"/>
                <w:color w:val="000000"/>
                <w:highlight w:val="yellow"/>
              </w:rPr>
            </w:pPr>
            <w:r>
              <w:rPr>
                <w:rFonts w:cstheme="minorHAnsi"/>
                <w:color w:val="000000"/>
              </w:rPr>
              <w:t>1000</w:t>
            </w:r>
            <w:r w:rsidRPr="00D57E3A">
              <w:rPr>
                <w:rFonts w:cstheme="minorHAnsi"/>
                <w:color w:val="000000"/>
              </w:rPr>
              <w:t xml:space="preserve"> points</w:t>
            </w:r>
          </w:p>
        </w:tc>
        <w:tc>
          <w:tcPr>
            <w:tcW w:w="2166" w:type="dxa"/>
            <w:tcBorders>
              <w:top w:val="single" w:sz="4" w:space="0" w:color="auto"/>
              <w:left w:val="nil"/>
              <w:bottom w:val="single" w:sz="4" w:space="0" w:color="auto"/>
              <w:right w:val="single" w:sz="4" w:space="0" w:color="auto"/>
            </w:tcBorders>
            <w:shd w:val="clear" w:color="auto" w:fill="auto"/>
            <w:noWrap/>
            <w:vAlign w:val="center"/>
          </w:tcPr>
          <w:p w14:paraId="51DC780E" w14:textId="77777777" w:rsidR="00485B23" w:rsidRPr="00D57E3A" w:rsidRDefault="00485B23" w:rsidP="00485B23">
            <w:pPr>
              <w:jc w:val="center"/>
              <w:rPr>
                <w:rFonts w:cstheme="minorHAnsi"/>
                <w:color w:val="000000"/>
              </w:rPr>
            </w:pPr>
          </w:p>
        </w:tc>
      </w:tr>
    </w:tbl>
    <w:p w14:paraId="39F77AE0" w14:textId="77777777" w:rsidR="00485B23" w:rsidRPr="00D57E3A" w:rsidRDefault="00485B23" w:rsidP="00485B23">
      <w:pPr>
        <w:rPr>
          <w:rFonts w:cstheme="minorHAnsi"/>
          <w:b/>
          <w:color w:val="002060"/>
        </w:rPr>
      </w:pPr>
    </w:p>
    <w:p w14:paraId="6631AC94" w14:textId="77777777" w:rsidR="0021772C" w:rsidRDefault="0021772C">
      <w:pPr>
        <w:rPr>
          <w:rFonts w:cstheme="minorHAnsi"/>
          <w:b/>
          <w:color w:val="002060"/>
        </w:rPr>
      </w:pPr>
      <w:r>
        <w:rPr>
          <w:rFonts w:cstheme="minorHAnsi"/>
          <w:b/>
          <w:color w:val="002060"/>
        </w:rPr>
        <w:br w:type="page"/>
      </w:r>
    </w:p>
    <w:p w14:paraId="1AB6955E" w14:textId="77777777" w:rsidR="0084478E" w:rsidRPr="0021772C" w:rsidRDefault="00485B23" w:rsidP="000F1094">
      <w:pPr>
        <w:spacing w:after="0" w:line="240" w:lineRule="auto"/>
        <w:outlineLvl w:val="0"/>
        <w:rPr>
          <w:rFonts w:cstheme="minorHAnsi"/>
          <w:b/>
          <w:color w:val="002060"/>
          <w:sz w:val="36"/>
          <w:szCs w:val="36"/>
        </w:rPr>
      </w:pPr>
      <w:r w:rsidRPr="0021772C">
        <w:rPr>
          <w:rFonts w:cstheme="minorHAnsi"/>
          <w:b/>
          <w:color w:val="002060"/>
          <w:sz w:val="36"/>
          <w:szCs w:val="36"/>
        </w:rPr>
        <w:lastRenderedPageBreak/>
        <w:t xml:space="preserve">COURSE SCHEDULE </w:t>
      </w:r>
    </w:p>
    <w:p w14:paraId="698CE454" w14:textId="77777777" w:rsidR="0084478E" w:rsidRPr="00D57E3A" w:rsidRDefault="0084478E" w:rsidP="00485B23">
      <w:pPr>
        <w:spacing w:after="0" w:line="240" w:lineRule="auto"/>
        <w:outlineLvl w:val="0"/>
        <w:rPr>
          <w:rFonts w:cstheme="minorHAnsi"/>
          <w:b/>
          <w:color w:val="002060"/>
        </w:rPr>
      </w:pPr>
    </w:p>
    <w:p w14:paraId="5D2058A9" w14:textId="77777777" w:rsidR="00485B23" w:rsidRPr="00D57E3A" w:rsidRDefault="00485B23" w:rsidP="00485B23">
      <w:pPr>
        <w:spacing w:after="0" w:line="240" w:lineRule="auto"/>
        <w:jc w:val="both"/>
        <w:rPr>
          <w:rFonts w:cstheme="minorHAnsi"/>
          <w:highlight w:val="yellow"/>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4A0" w:firstRow="1" w:lastRow="0" w:firstColumn="1" w:lastColumn="0" w:noHBand="0" w:noVBand="1"/>
      </w:tblPr>
      <w:tblGrid>
        <w:gridCol w:w="895"/>
        <w:gridCol w:w="1710"/>
        <w:gridCol w:w="1260"/>
        <w:gridCol w:w="1800"/>
        <w:gridCol w:w="1620"/>
        <w:gridCol w:w="1350"/>
        <w:gridCol w:w="1620"/>
      </w:tblGrid>
      <w:tr w:rsidR="00AD0614" w:rsidRPr="00D57E3A" w14:paraId="7B88E50B" w14:textId="75A969B9" w:rsidTr="00AD0614">
        <w:tc>
          <w:tcPr>
            <w:tcW w:w="10255" w:type="dxa"/>
            <w:gridSpan w:val="7"/>
            <w:shd w:val="clear" w:color="auto" w:fill="F2F2F2" w:themeFill="background1" w:themeFillShade="F2"/>
          </w:tcPr>
          <w:p w14:paraId="3CF625AF" w14:textId="7FBD8E14" w:rsidR="00AD0614" w:rsidRPr="00D57E3A" w:rsidRDefault="00AD0614" w:rsidP="00AD0614">
            <w:pPr>
              <w:spacing w:after="0" w:line="240" w:lineRule="auto"/>
              <w:rPr>
                <w:rFonts w:cstheme="minorHAnsi"/>
                <w:b/>
                <w:sz w:val="16"/>
                <w:szCs w:val="16"/>
              </w:rPr>
            </w:pPr>
          </w:p>
          <w:p w14:paraId="4A107FB1" w14:textId="77777777" w:rsidR="00AD0614" w:rsidRPr="00D57E3A" w:rsidRDefault="00AD0614" w:rsidP="00485B23">
            <w:pPr>
              <w:spacing w:after="0" w:line="240" w:lineRule="auto"/>
              <w:jc w:val="center"/>
              <w:rPr>
                <w:rFonts w:cstheme="minorHAnsi"/>
                <w:b/>
                <w:highlight w:val="yellow"/>
              </w:rPr>
            </w:pPr>
            <w:r w:rsidRPr="00D57E3A">
              <w:rPr>
                <w:rFonts w:cstheme="minorHAnsi"/>
                <w:b/>
              </w:rPr>
              <w:t>Summary Course Schedule for PC6</w:t>
            </w:r>
            <w:r>
              <w:rPr>
                <w:rFonts w:cstheme="minorHAnsi"/>
                <w:b/>
              </w:rPr>
              <w:t>03</w:t>
            </w:r>
          </w:p>
          <w:p w14:paraId="75FF9053" w14:textId="77777777" w:rsidR="00AD0614" w:rsidRPr="00D57E3A" w:rsidRDefault="00AD0614" w:rsidP="00485B23">
            <w:pPr>
              <w:spacing w:after="0" w:line="240" w:lineRule="auto"/>
              <w:jc w:val="center"/>
              <w:rPr>
                <w:rFonts w:cstheme="minorHAnsi"/>
                <w:b/>
              </w:rPr>
            </w:pPr>
            <w:r>
              <w:rPr>
                <w:rFonts w:cstheme="minorHAnsi"/>
                <w:b/>
              </w:rPr>
              <w:t xml:space="preserve">Marriage and Family </w:t>
            </w:r>
            <w:r w:rsidRPr="00D57E3A">
              <w:rPr>
                <w:rFonts w:cstheme="minorHAnsi"/>
                <w:b/>
              </w:rPr>
              <w:t xml:space="preserve">Counseling </w:t>
            </w:r>
          </w:p>
          <w:p w14:paraId="6850B6FD" w14:textId="77777777" w:rsidR="00AD0614" w:rsidRPr="00D57E3A" w:rsidRDefault="00AD0614" w:rsidP="00485B23">
            <w:pPr>
              <w:spacing w:after="0" w:line="240" w:lineRule="auto"/>
              <w:jc w:val="center"/>
              <w:rPr>
                <w:rFonts w:cstheme="minorHAnsi"/>
                <w:b/>
                <w:sz w:val="16"/>
                <w:szCs w:val="16"/>
              </w:rPr>
            </w:pPr>
          </w:p>
        </w:tc>
      </w:tr>
      <w:tr w:rsidR="00AD0614" w:rsidRPr="00D57E3A" w14:paraId="7156C455" w14:textId="4F98974F" w:rsidTr="00AD0614">
        <w:trPr>
          <w:trHeight w:val="575"/>
        </w:trPr>
        <w:tc>
          <w:tcPr>
            <w:tcW w:w="895" w:type="dxa"/>
            <w:shd w:val="clear" w:color="auto" w:fill="F2F2F2" w:themeFill="background1" w:themeFillShade="F2"/>
          </w:tcPr>
          <w:p w14:paraId="4DC7CEBB"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Module/Week</w:t>
            </w:r>
          </w:p>
        </w:tc>
        <w:tc>
          <w:tcPr>
            <w:tcW w:w="1710" w:type="dxa"/>
            <w:shd w:val="clear" w:color="auto" w:fill="F2F2F2" w:themeFill="background1" w:themeFillShade="F2"/>
          </w:tcPr>
          <w:p w14:paraId="0552BFF7"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Session Topic</w:t>
            </w:r>
          </w:p>
        </w:tc>
        <w:tc>
          <w:tcPr>
            <w:tcW w:w="1260" w:type="dxa"/>
            <w:shd w:val="clear" w:color="auto" w:fill="F2F2F2" w:themeFill="background1" w:themeFillShade="F2"/>
          </w:tcPr>
          <w:p w14:paraId="529B2D03"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Reading</w:t>
            </w:r>
            <w:r>
              <w:rPr>
                <w:rFonts w:cstheme="minorHAnsi"/>
                <w:b/>
                <w:sz w:val="18"/>
                <w:szCs w:val="18"/>
              </w:rPr>
              <w:t>/</w:t>
            </w:r>
          </w:p>
          <w:p w14:paraId="261AB478"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 xml:space="preserve">Viewing </w:t>
            </w:r>
          </w:p>
        </w:tc>
        <w:tc>
          <w:tcPr>
            <w:tcW w:w="1800" w:type="dxa"/>
            <w:shd w:val="clear" w:color="auto" w:fill="F2F2F2" w:themeFill="background1" w:themeFillShade="F2"/>
          </w:tcPr>
          <w:p w14:paraId="698A140B"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Required</w:t>
            </w:r>
          </w:p>
          <w:p w14:paraId="712FC987"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Reading</w:t>
            </w:r>
          </w:p>
        </w:tc>
        <w:tc>
          <w:tcPr>
            <w:tcW w:w="1620" w:type="dxa"/>
            <w:shd w:val="clear" w:color="auto" w:fill="F2F2F2" w:themeFill="background1" w:themeFillShade="F2"/>
          </w:tcPr>
          <w:p w14:paraId="51533096"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Module</w:t>
            </w:r>
          </w:p>
          <w:p w14:paraId="7F7BBDBC"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Workload</w:t>
            </w:r>
          </w:p>
        </w:tc>
        <w:tc>
          <w:tcPr>
            <w:tcW w:w="1350" w:type="dxa"/>
            <w:shd w:val="clear" w:color="auto" w:fill="F2F2F2" w:themeFill="background1" w:themeFillShade="F2"/>
          </w:tcPr>
          <w:p w14:paraId="492ACDEE"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 xml:space="preserve"> Written</w:t>
            </w:r>
          </w:p>
          <w:p w14:paraId="0A2B0E63"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Assignments</w:t>
            </w:r>
          </w:p>
        </w:tc>
        <w:tc>
          <w:tcPr>
            <w:tcW w:w="1620" w:type="dxa"/>
            <w:shd w:val="clear" w:color="auto" w:fill="F2F2F2" w:themeFill="background1" w:themeFillShade="F2"/>
          </w:tcPr>
          <w:p w14:paraId="30D3A729"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 xml:space="preserve">  Points</w:t>
            </w:r>
          </w:p>
          <w:p w14:paraId="42C09667" w14:textId="4A6895C4" w:rsidR="00AD0614" w:rsidRPr="00D57E3A" w:rsidRDefault="00AD0614" w:rsidP="00485B23">
            <w:pPr>
              <w:spacing w:after="0" w:line="240" w:lineRule="auto"/>
              <w:jc w:val="center"/>
              <w:rPr>
                <w:rFonts w:cstheme="minorHAnsi"/>
                <w:sz w:val="18"/>
                <w:szCs w:val="18"/>
              </w:rPr>
            </w:pPr>
          </w:p>
        </w:tc>
      </w:tr>
      <w:tr w:rsidR="00AD0614" w:rsidRPr="00D57E3A" w14:paraId="69437CE4" w14:textId="6BE2060B" w:rsidTr="00AD0614">
        <w:tc>
          <w:tcPr>
            <w:tcW w:w="895" w:type="dxa"/>
            <w:shd w:val="clear" w:color="auto" w:fill="F2F2F2" w:themeFill="background1" w:themeFillShade="F2"/>
          </w:tcPr>
          <w:p w14:paraId="28B6E5B2" w14:textId="77777777" w:rsidR="00AD0614" w:rsidRPr="00D57E3A" w:rsidRDefault="00AD0614" w:rsidP="00485B23">
            <w:pPr>
              <w:spacing w:after="0" w:line="240" w:lineRule="auto"/>
              <w:jc w:val="center"/>
              <w:rPr>
                <w:rFonts w:cstheme="minorHAnsi"/>
                <w:sz w:val="18"/>
                <w:szCs w:val="18"/>
              </w:rPr>
            </w:pPr>
            <w:r w:rsidRPr="00D57E3A">
              <w:rPr>
                <w:rFonts w:cstheme="minorHAnsi"/>
                <w:b/>
                <w:sz w:val="18"/>
                <w:szCs w:val="18"/>
              </w:rPr>
              <w:t>1</w:t>
            </w:r>
          </w:p>
        </w:tc>
        <w:tc>
          <w:tcPr>
            <w:tcW w:w="1710" w:type="dxa"/>
            <w:shd w:val="clear" w:color="auto" w:fill="F2F2F2" w:themeFill="background1" w:themeFillShade="F2"/>
          </w:tcPr>
          <w:p w14:paraId="0B969809" w14:textId="77777777" w:rsidR="00AD0614" w:rsidRPr="00DE2F13" w:rsidRDefault="00AD0614" w:rsidP="00DE2F13">
            <w:pPr>
              <w:tabs>
                <w:tab w:val="left" w:pos="-1440"/>
                <w:tab w:val="left" w:pos="-720"/>
                <w:tab w:val="left" w:pos="0"/>
                <w:tab w:val="left" w:pos="720"/>
                <w:tab w:val="left" w:pos="1440"/>
                <w:tab w:val="left" w:pos="2160"/>
                <w:tab w:val="left" w:pos="2880"/>
                <w:tab w:val="left" w:pos="3600"/>
                <w:tab w:val="left" w:pos="4320"/>
                <w:tab w:val="left" w:pos="5040"/>
                <w:tab w:val="left" w:pos="5760"/>
              </w:tabs>
              <w:spacing w:after="0" w:line="240" w:lineRule="auto"/>
              <w:rPr>
                <w:rFonts w:cstheme="minorHAnsi"/>
                <w:sz w:val="18"/>
                <w:szCs w:val="18"/>
              </w:rPr>
            </w:pPr>
            <w:r w:rsidRPr="00DE2F13">
              <w:rPr>
                <w:rFonts w:cstheme="minorHAnsi"/>
                <w:sz w:val="18"/>
                <w:szCs w:val="18"/>
              </w:rPr>
              <w:t>Biblical Approach to Marriage and Family Counseling</w:t>
            </w:r>
            <w:r>
              <w:rPr>
                <w:rFonts w:cstheme="minorHAnsi"/>
                <w:sz w:val="18"/>
                <w:szCs w:val="18"/>
              </w:rPr>
              <w:t xml:space="preserve"> and Exploration of the Self-of-Therapist</w:t>
            </w:r>
          </w:p>
          <w:p w14:paraId="2B5357DB" w14:textId="77777777" w:rsidR="00AD0614" w:rsidRPr="00D57E3A" w:rsidRDefault="00AD0614" w:rsidP="00485B23">
            <w:pPr>
              <w:tabs>
                <w:tab w:val="left" w:pos="-1440"/>
                <w:tab w:val="left" w:pos="-720"/>
                <w:tab w:val="left" w:pos="0"/>
                <w:tab w:val="left" w:pos="720"/>
                <w:tab w:val="left" w:pos="1440"/>
                <w:tab w:val="left" w:pos="2160"/>
                <w:tab w:val="left" w:pos="2880"/>
                <w:tab w:val="left" w:pos="3600"/>
                <w:tab w:val="left" w:pos="4320"/>
                <w:tab w:val="left" w:pos="5040"/>
                <w:tab w:val="left" w:pos="5760"/>
              </w:tabs>
              <w:spacing w:after="0" w:line="240" w:lineRule="auto"/>
              <w:rPr>
                <w:rFonts w:cstheme="minorHAnsi"/>
                <w:i/>
                <w:sz w:val="18"/>
                <w:szCs w:val="18"/>
              </w:rPr>
            </w:pPr>
          </w:p>
        </w:tc>
        <w:tc>
          <w:tcPr>
            <w:tcW w:w="1260" w:type="dxa"/>
            <w:shd w:val="clear" w:color="auto" w:fill="F2F2F2" w:themeFill="background1" w:themeFillShade="F2"/>
          </w:tcPr>
          <w:p w14:paraId="375E2415" w14:textId="77777777" w:rsidR="00AD0614" w:rsidRPr="00D57E3A" w:rsidRDefault="00AD0614" w:rsidP="00054E3C">
            <w:pPr>
              <w:spacing w:after="0" w:line="240" w:lineRule="auto"/>
              <w:rPr>
                <w:rFonts w:cstheme="minorHAnsi"/>
                <w:sz w:val="18"/>
                <w:szCs w:val="18"/>
              </w:rPr>
            </w:pPr>
            <w:r>
              <w:rPr>
                <w:rFonts w:cstheme="minorHAnsi"/>
                <w:sz w:val="18"/>
                <w:szCs w:val="18"/>
              </w:rPr>
              <w:t>80</w:t>
            </w:r>
            <w:r w:rsidRPr="00D57E3A">
              <w:rPr>
                <w:rFonts w:cstheme="minorHAnsi"/>
                <w:sz w:val="18"/>
                <w:szCs w:val="18"/>
              </w:rPr>
              <w:t xml:space="preserve"> pages </w:t>
            </w:r>
          </w:p>
          <w:p w14:paraId="319B03F5" w14:textId="77777777" w:rsidR="00AD0614" w:rsidRPr="00D57E3A" w:rsidRDefault="00AD0614" w:rsidP="00054E3C">
            <w:pPr>
              <w:spacing w:after="0" w:line="240" w:lineRule="auto"/>
              <w:rPr>
                <w:rFonts w:cstheme="minorHAnsi"/>
                <w:sz w:val="18"/>
                <w:szCs w:val="18"/>
              </w:rPr>
            </w:pPr>
            <w:r w:rsidRPr="00D57E3A">
              <w:rPr>
                <w:rFonts w:cstheme="minorHAnsi"/>
                <w:sz w:val="18"/>
                <w:szCs w:val="18"/>
              </w:rPr>
              <w:t>1 video</w:t>
            </w:r>
          </w:p>
          <w:p w14:paraId="22F3AF0A" w14:textId="77777777" w:rsidR="00AD0614" w:rsidRPr="00D57E3A" w:rsidRDefault="00AD0614" w:rsidP="00054E3C">
            <w:pPr>
              <w:spacing w:after="0" w:line="240" w:lineRule="auto"/>
              <w:rPr>
                <w:rFonts w:cstheme="minorHAnsi"/>
                <w:sz w:val="18"/>
                <w:szCs w:val="18"/>
              </w:rPr>
            </w:pPr>
          </w:p>
          <w:p w14:paraId="798ECEB9" w14:textId="77777777" w:rsidR="00AD0614" w:rsidRPr="00D57E3A" w:rsidRDefault="00AD0614" w:rsidP="00054E3C">
            <w:pPr>
              <w:spacing w:after="0" w:line="240" w:lineRule="auto"/>
              <w:rPr>
                <w:rFonts w:cstheme="minorHAnsi"/>
                <w:sz w:val="18"/>
                <w:szCs w:val="18"/>
              </w:rPr>
            </w:pPr>
            <w:r w:rsidRPr="00D57E3A">
              <w:rPr>
                <w:rFonts w:cstheme="minorHAnsi"/>
                <w:sz w:val="18"/>
                <w:szCs w:val="18"/>
              </w:rPr>
              <w:t>Read discussion posts</w:t>
            </w:r>
          </w:p>
          <w:p w14:paraId="769D82F8" w14:textId="77777777" w:rsidR="00AD0614" w:rsidRPr="00D57E3A" w:rsidRDefault="00AD0614" w:rsidP="00054E3C">
            <w:pPr>
              <w:spacing w:after="0" w:line="240" w:lineRule="auto"/>
              <w:rPr>
                <w:rFonts w:cstheme="minorHAnsi"/>
                <w:sz w:val="18"/>
                <w:szCs w:val="18"/>
              </w:rPr>
            </w:pPr>
          </w:p>
          <w:p w14:paraId="13B6565D"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551BE169" w14:textId="4A8C270E" w:rsidR="00AD0614" w:rsidRPr="003705EF" w:rsidRDefault="00AD0614" w:rsidP="00DC0B02">
            <w:pPr>
              <w:spacing w:after="0" w:line="240" w:lineRule="auto"/>
              <w:rPr>
                <w:rFonts w:ascii="Times New Roman" w:eastAsia="Times New Roman" w:hAnsi="Times New Roman" w:cs="Arial"/>
                <w:sz w:val="16"/>
                <w:szCs w:val="16"/>
              </w:rPr>
            </w:pPr>
            <w:r w:rsidRPr="003705EF">
              <w:rPr>
                <w:rFonts w:ascii="Times New Roman" w:eastAsia="Times New Roman" w:hAnsi="Times New Roman" w:cs="Arial"/>
                <w:sz w:val="16"/>
                <w:szCs w:val="16"/>
              </w:rPr>
              <w:t>Yarhouse 1 &amp; 12</w:t>
            </w:r>
          </w:p>
          <w:p w14:paraId="29A358C1" w14:textId="77777777" w:rsidR="00AD0614" w:rsidRDefault="00AD0614" w:rsidP="003705EF">
            <w:pPr>
              <w:spacing w:after="0" w:line="240" w:lineRule="auto"/>
              <w:rPr>
                <w:rFonts w:ascii="Times New Roman" w:eastAsia="Times New Roman" w:hAnsi="Times New Roman" w:cs="Arial"/>
                <w:sz w:val="16"/>
                <w:szCs w:val="16"/>
              </w:rPr>
            </w:pPr>
          </w:p>
          <w:p w14:paraId="7A90B542" w14:textId="41C47A3E" w:rsidR="00AD0614" w:rsidRPr="003705EF" w:rsidRDefault="00AD0614" w:rsidP="003705EF">
            <w:pPr>
              <w:spacing w:after="0" w:line="240" w:lineRule="auto"/>
              <w:rPr>
                <w:rFonts w:ascii="Times New Roman" w:eastAsia="Times New Roman" w:hAnsi="Times New Roman" w:cs="Arial"/>
                <w:sz w:val="16"/>
                <w:szCs w:val="16"/>
              </w:rPr>
            </w:pPr>
            <w:r w:rsidRPr="003705EF">
              <w:rPr>
                <w:rFonts w:ascii="Times New Roman" w:eastAsia="Times New Roman" w:hAnsi="Times New Roman" w:cs="Arial"/>
                <w:sz w:val="16"/>
                <w:szCs w:val="16"/>
              </w:rPr>
              <w:t>Articles: Walsh, F. (2010)</w:t>
            </w:r>
          </w:p>
          <w:p w14:paraId="1C869A51" w14:textId="7426D032" w:rsidR="00AD0614" w:rsidRPr="00D57E3A" w:rsidRDefault="00AD0614" w:rsidP="003705EF">
            <w:pPr>
              <w:spacing w:after="0" w:line="240" w:lineRule="auto"/>
              <w:rPr>
                <w:rFonts w:cstheme="minorHAnsi"/>
                <w:sz w:val="18"/>
                <w:szCs w:val="18"/>
              </w:rPr>
            </w:pPr>
            <w:r w:rsidRPr="003705EF">
              <w:rPr>
                <w:rFonts w:ascii="Times New Roman" w:eastAsia="Times New Roman" w:hAnsi="Times New Roman" w:cs="Arial"/>
                <w:sz w:val="16"/>
                <w:szCs w:val="16"/>
              </w:rPr>
              <w:t>Yusof &amp; Carpenter (2015)</w:t>
            </w:r>
          </w:p>
        </w:tc>
        <w:tc>
          <w:tcPr>
            <w:tcW w:w="1620" w:type="dxa"/>
            <w:shd w:val="clear" w:color="auto" w:fill="F2F2F2" w:themeFill="background1" w:themeFillShade="F2"/>
          </w:tcPr>
          <w:p w14:paraId="72DADA48" w14:textId="3ECD970C" w:rsidR="00AD0614" w:rsidRPr="00CA0906" w:rsidRDefault="00530310" w:rsidP="00CA0906">
            <w:pPr>
              <w:spacing w:after="0" w:line="240" w:lineRule="auto"/>
              <w:rPr>
                <w:rFonts w:cstheme="minorHAnsi"/>
                <w:b/>
                <w:sz w:val="18"/>
                <w:szCs w:val="18"/>
              </w:rPr>
            </w:pPr>
            <w:r>
              <w:rPr>
                <w:rFonts w:cstheme="minorHAnsi"/>
                <w:sz w:val="18"/>
                <w:szCs w:val="18"/>
              </w:rPr>
              <w:t>8</w:t>
            </w:r>
            <w:r w:rsidR="00AD0614">
              <w:rPr>
                <w:rFonts w:cstheme="minorHAnsi"/>
                <w:sz w:val="18"/>
                <w:szCs w:val="18"/>
              </w:rPr>
              <w:t xml:space="preserve"> </w:t>
            </w:r>
            <w:r w:rsidR="00AD0614" w:rsidRPr="00D57E3A">
              <w:rPr>
                <w:rFonts w:cstheme="minorHAnsi"/>
                <w:sz w:val="18"/>
                <w:szCs w:val="18"/>
              </w:rPr>
              <w:t>hours reading</w:t>
            </w:r>
          </w:p>
          <w:p w14:paraId="50F4F996" w14:textId="77777777" w:rsidR="00AD0614" w:rsidRDefault="00AD0614" w:rsidP="00054E3C">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hours viewing</w:t>
            </w:r>
          </w:p>
          <w:p w14:paraId="6117CC07" w14:textId="77777777" w:rsidR="00AD0614" w:rsidRPr="00CA0906" w:rsidRDefault="00AD0614" w:rsidP="00054E3C">
            <w:pPr>
              <w:spacing w:after="0" w:line="240" w:lineRule="auto"/>
              <w:rPr>
                <w:rFonts w:cstheme="minorHAnsi"/>
                <w:sz w:val="18"/>
                <w:szCs w:val="18"/>
                <w:u w:val="single"/>
              </w:rPr>
            </w:pPr>
            <w:r w:rsidRPr="00CA0906">
              <w:rPr>
                <w:rFonts w:cstheme="minorHAnsi"/>
                <w:sz w:val="18"/>
                <w:szCs w:val="18"/>
                <w:u w:val="single"/>
              </w:rPr>
              <w:t>3 hours writing</w:t>
            </w:r>
          </w:p>
          <w:p w14:paraId="68FB0EE5" w14:textId="66B0000A" w:rsidR="00AD0614" w:rsidRPr="00D57E3A" w:rsidRDefault="00530310" w:rsidP="00054E3C">
            <w:pPr>
              <w:spacing w:after="0" w:line="240" w:lineRule="auto"/>
              <w:rPr>
                <w:rFonts w:cstheme="minorHAnsi"/>
                <w:b/>
                <w:sz w:val="18"/>
                <w:szCs w:val="18"/>
              </w:rPr>
            </w:pPr>
            <w:r>
              <w:rPr>
                <w:rFonts w:cstheme="minorHAnsi"/>
                <w:b/>
                <w:sz w:val="18"/>
                <w:szCs w:val="18"/>
              </w:rPr>
              <w:t>13</w:t>
            </w:r>
            <w:r w:rsidR="00AD0614" w:rsidRPr="00D57E3A">
              <w:rPr>
                <w:rFonts w:cstheme="minorHAnsi"/>
                <w:b/>
                <w:sz w:val="18"/>
                <w:szCs w:val="18"/>
              </w:rPr>
              <w:t xml:space="preserve"> hours work</w:t>
            </w:r>
          </w:p>
        </w:tc>
        <w:tc>
          <w:tcPr>
            <w:tcW w:w="1350" w:type="dxa"/>
            <w:shd w:val="clear" w:color="auto" w:fill="F2F2F2" w:themeFill="background1" w:themeFillShade="F2"/>
          </w:tcPr>
          <w:p w14:paraId="027745AE" w14:textId="77777777" w:rsidR="00AD0614" w:rsidRPr="00D57E3A" w:rsidRDefault="00AD0614" w:rsidP="00054E3C">
            <w:pPr>
              <w:spacing w:after="0" w:line="240" w:lineRule="auto"/>
              <w:rPr>
                <w:rFonts w:cstheme="minorHAnsi"/>
                <w:sz w:val="18"/>
                <w:szCs w:val="18"/>
              </w:rPr>
            </w:pPr>
            <w:r w:rsidRPr="00D57E3A">
              <w:rPr>
                <w:rFonts w:cstheme="minorHAnsi"/>
                <w:sz w:val="18"/>
                <w:szCs w:val="18"/>
              </w:rPr>
              <w:t>Discussion post (1) a</w:t>
            </w:r>
            <w:r>
              <w:rPr>
                <w:rFonts w:cstheme="minorHAnsi"/>
                <w:sz w:val="18"/>
                <w:szCs w:val="18"/>
              </w:rPr>
              <w:t>nd Response posts (2) (4</w:t>
            </w:r>
            <w:r w:rsidRPr="00D57E3A">
              <w:rPr>
                <w:rFonts w:cstheme="minorHAnsi"/>
                <w:sz w:val="18"/>
                <w:szCs w:val="18"/>
              </w:rPr>
              <w:t>00 words total)</w:t>
            </w:r>
          </w:p>
          <w:p w14:paraId="34B8D990" w14:textId="77777777" w:rsidR="00AD0614" w:rsidRPr="00D57E3A" w:rsidRDefault="00AD0614" w:rsidP="00054E3C">
            <w:pPr>
              <w:spacing w:after="0" w:line="240" w:lineRule="auto"/>
              <w:rPr>
                <w:rFonts w:cstheme="minorHAnsi"/>
                <w:sz w:val="18"/>
                <w:szCs w:val="18"/>
              </w:rPr>
            </w:pPr>
          </w:p>
          <w:p w14:paraId="327F2961" w14:textId="77777777" w:rsidR="00AD0614" w:rsidRPr="00D57E3A" w:rsidRDefault="00AD0614" w:rsidP="00054E3C">
            <w:pPr>
              <w:spacing w:after="0" w:line="240" w:lineRule="auto"/>
              <w:rPr>
                <w:rFonts w:cstheme="minorHAnsi"/>
                <w:b/>
                <w:bCs/>
                <w:sz w:val="18"/>
                <w:szCs w:val="18"/>
              </w:rPr>
            </w:pPr>
            <w:r w:rsidRPr="00D57E3A">
              <w:rPr>
                <w:rFonts w:cstheme="minorHAnsi"/>
                <w:b/>
                <w:bCs/>
                <w:sz w:val="18"/>
                <w:szCs w:val="18"/>
              </w:rPr>
              <w:t>Reflection paper</w:t>
            </w:r>
          </w:p>
        </w:tc>
        <w:tc>
          <w:tcPr>
            <w:tcW w:w="1620" w:type="dxa"/>
            <w:shd w:val="clear" w:color="auto" w:fill="F2F2F2" w:themeFill="background1" w:themeFillShade="F2"/>
          </w:tcPr>
          <w:p w14:paraId="53634454" w14:textId="7FDEC713" w:rsidR="00AD0614" w:rsidRPr="00D57E3A" w:rsidRDefault="00AD0614" w:rsidP="00054E3C">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  </w:t>
            </w:r>
          </w:p>
          <w:p w14:paraId="22413F68" w14:textId="77777777" w:rsidR="00AD0614" w:rsidRPr="00D57E3A" w:rsidRDefault="00AD0614" w:rsidP="00054E3C">
            <w:pPr>
              <w:spacing w:after="0" w:line="240" w:lineRule="auto"/>
              <w:rPr>
                <w:rFonts w:cstheme="minorHAnsi"/>
                <w:sz w:val="18"/>
                <w:szCs w:val="18"/>
              </w:rPr>
            </w:pPr>
          </w:p>
          <w:p w14:paraId="3C2A3A0B" w14:textId="77777777" w:rsidR="00AD0614" w:rsidRPr="00D57E3A" w:rsidRDefault="00AD0614" w:rsidP="00054E3C">
            <w:pPr>
              <w:spacing w:after="0" w:line="240" w:lineRule="auto"/>
              <w:rPr>
                <w:rFonts w:cstheme="minorHAnsi"/>
                <w:sz w:val="18"/>
                <w:szCs w:val="18"/>
              </w:rPr>
            </w:pPr>
          </w:p>
          <w:p w14:paraId="3B0199DA" w14:textId="77777777" w:rsidR="00AD0614" w:rsidRPr="00D57E3A" w:rsidRDefault="00AD0614" w:rsidP="00054E3C">
            <w:pPr>
              <w:spacing w:after="0" w:line="240" w:lineRule="auto"/>
              <w:rPr>
                <w:rFonts w:cstheme="minorHAnsi"/>
                <w:sz w:val="18"/>
                <w:szCs w:val="18"/>
              </w:rPr>
            </w:pPr>
          </w:p>
          <w:p w14:paraId="47782293" w14:textId="77777777" w:rsidR="00AD0614" w:rsidRPr="00D57E3A" w:rsidRDefault="00AD0614" w:rsidP="00054E3C">
            <w:pPr>
              <w:spacing w:after="0" w:line="240" w:lineRule="auto"/>
              <w:rPr>
                <w:rFonts w:cstheme="minorHAnsi"/>
                <w:sz w:val="18"/>
                <w:szCs w:val="18"/>
              </w:rPr>
            </w:pPr>
          </w:p>
          <w:p w14:paraId="66D34E32" w14:textId="77777777" w:rsidR="00AD0614" w:rsidRPr="00D57E3A" w:rsidRDefault="00AD0614" w:rsidP="00054E3C">
            <w:pPr>
              <w:spacing w:after="0" w:line="240" w:lineRule="auto"/>
              <w:rPr>
                <w:rFonts w:cstheme="minorHAnsi"/>
                <w:sz w:val="18"/>
                <w:szCs w:val="18"/>
              </w:rPr>
            </w:pPr>
          </w:p>
          <w:p w14:paraId="536BCA7A" w14:textId="41DFBC86" w:rsidR="00AD0614" w:rsidRPr="00D57E3A" w:rsidRDefault="00AD0614" w:rsidP="00054E3C">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w:t>
            </w:r>
            <w:r>
              <w:rPr>
                <w:rFonts w:cstheme="minorHAnsi"/>
                <w:sz w:val="18"/>
                <w:szCs w:val="18"/>
              </w:rPr>
              <w:t xml:space="preserve"> </w:t>
            </w:r>
          </w:p>
        </w:tc>
      </w:tr>
      <w:tr w:rsidR="00AD0614" w:rsidRPr="00D57E3A" w14:paraId="29068E6A" w14:textId="28F53A04" w:rsidTr="00AD0614">
        <w:tc>
          <w:tcPr>
            <w:tcW w:w="895" w:type="dxa"/>
            <w:shd w:val="clear" w:color="auto" w:fill="F2F2F2" w:themeFill="background1" w:themeFillShade="F2"/>
          </w:tcPr>
          <w:p w14:paraId="5D1B171C" w14:textId="77777777" w:rsidR="00AD0614" w:rsidRPr="00D57E3A" w:rsidRDefault="00AD0614" w:rsidP="00485B23">
            <w:pPr>
              <w:spacing w:after="0" w:line="240" w:lineRule="auto"/>
              <w:jc w:val="center"/>
              <w:rPr>
                <w:rFonts w:cstheme="minorHAnsi"/>
                <w:sz w:val="18"/>
                <w:szCs w:val="18"/>
              </w:rPr>
            </w:pPr>
            <w:r w:rsidRPr="00D57E3A">
              <w:rPr>
                <w:rFonts w:cstheme="minorHAnsi"/>
                <w:b/>
                <w:sz w:val="18"/>
                <w:szCs w:val="18"/>
              </w:rPr>
              <w:t>2</w:t>
            </w:r>
          </w:p>
        </w:tc>
        <w:tc>
          <w:tcPr>
            <w:tcW w:w="1710" w:type="dxa"/>
            <w:shd w:val="clear" w:color="auto" w:fill="F2F2F2" w:themeFill="background1" w:themeFillShade="F2"/>
          </w:tcPr>
          <w:p w14:paraId="735276AB" w14:textId="77777777" w:rsidR="00AD0614" w:rsidRPr="00D57E3A" w:rsidRDefault="00AD0614" w:rsidP="00DE2F13">
            <w:pPr>
              <w:tabs>
                <w:tab w:val="left" w:pos="-1440"/>
                <w:tab w:val="left" w:pos="-720"/>
                <w:tab w:val="left" w:pos="0"/>
                <w:tab w:val="left" w:pos="720"/>
                <w:tab w:val="left" w:pos="1440"/>
                <w:tab w:val="left" w:pos="2160"/>
                <w:tab w:val="left" w:pos="2880"/>
                <w:tab w:val="left" w:pos="3600"/>
                <w:tab w:val="left" w:pos="4320"/>
                <w:tab w:val="left" w:pos="5040"/>
                <w:tab w:val="left" w:pos="5760"/>
              </w:tabs>
              <w:spacing w:after="0" w:line="240" w:lineRule="auto"/>
              <w:rPr>
                <w:rFonts w:cstheme="minorHAnsi"/>
                <w:sz w:val="18"/>
                <w:szCs w:val="18"/>
              </w:rPr>
            </w:pPr>
            <w:r w:rsidRPr="00DE2F13">
              <w:rPr>
                <w:rFonts w:cstheme="minorHAnsi"/>
                <w:sz w:val="18"/>
                <w:szCs w:val="18"/>
              </w:rPr>
              <w:t>History and Theoretical Approaches in Marriage and Family Counseling</w:t>
            </w:r>
          </w:p>
        </w:tc>
        <w:tc>
          <w:tcPr>
            <w:tcW w:w="1260" w:type="dxa"/>
            <w:shd w:val="clear" w:color="auto" w:fill="F2F2F2" w:themeFill="background1" w:themeFillShade="F2"/>
          </w:tcPr>
          <w:p w14:paraId="3D9F74BC" w14:textId="77777777" w:rsidR="00AD0614" w:rsidRPr="00D57E3A" w:rsidRDefault="00AD0614" w:rsidP="00054E3C">
            <w:pPr>
              <w:spacing w:after="0" w:line="240" w:lineRule="auto"/>
              <w:rPr>
                <w:rFonts w:cstheme="minorHAnsi"/>
                <w:sz w:val="18"/>
                <w:szCs w:val="18"/>
              </w:rPr>
            </w:pPr>
            <w:r>
              <w:rPr>
                <w:rFonts w:cstheme="minorHAnsi"/>
                <w:sz w:val="18"/>
                <w:szCs w:val="18"/>
              </w:rPr>
              <w:t>180</w:t>
            </w:r>
            <w:r w:rsidRPr="00D57E3A">
              <w:rPr>
                <w:rFonts w:cstheme="minorHAnsi"/>
                <w:sz w:val="18"/>
                <w:szCs w:val="18"/>
              </w:rPr>
              <w:t xml:space="preserve"> pages </w:t>
            </w:r>
          </w:p>
          <w:p w14:paraId="294E1874" w14:textId="77777777" w:rsidR="00AD0614" w:rsidRPr="00D57E3A" w:rsidRDefault="00AD0614" w:rsidP="00054E3C">
            <w:pPr>
              <w:spacing w:after="0" w:line="240" w:lineRule="auto"/>
              <w:rPr>
                <w:rFonts w:cstheme="minorHAnsi"/>
                <w:sz w:val="18"/>
                <w:szCs w:val="18"/>
              </w:rPr>
            </w:pPr>
            <w:r w:rsidRPr="00D57E3A">
              <w:rPr>
                <w:rFonts w:cstheme="minorHAnsi"/>
                <w:sz w:val="18"/>
                <w:szCs w:val="18"/>
              </w:rPr>
              <w:t>1 video</w:t>
            </w:r>
          </w:p>
          <w:p w14:paraId="340CF0E9" w14:textId="77777777" w:rsidR="00AD0614" w:rsidRPr="00D57E3A" w:rsidRDefault="00AD0614" w:rsidP="00054E3C">
            <w:pPr>
              <w:spacing w:after="0" w:line="240" w:lineRule="auto"/>
              <w:rPr>
                <w:rFonts w:cstheme="minorHAnsi"/>
                <w:sz w:val="18"/>
                <w:szCs w:val="18"/>
              </w:rPr>
            </w:pPr>
          </w:p>
          <w:p w14:paraId="6F82DB28" w14:textId="77777777" w:rsidR="00AD0614" w:rsidRPr="00D57E3A" w:rsidRDefault="00AD0614" w:rsidP="00054E3C">
            <w:pPr>
              <w:spacing w:after="0" w:line="240" w:lineRule="auto"/>
              <w:rPr>
                <w:rFonts w:cstheme="minorHAnsi"/>
                <w:sz w:val="18"/>
                <w:szCs w:val="18"/>
              </w:rPr>
            </w:pPr>
            <w:r w:rsidRPr="00D57E3A">
              <w:rPr>
                <w:rFonts w:cstheme="minorHAnsi"/>
                <w:sz w:val="18"/>
                <w:szCs w:val="18"/>
              </w:rPr>
              <w:t>Read discussion posts</w:t>
            </w:r>
          </w:p>
          <w:p w14:paraId="0A1E766F" w14:textId="77777777" w:rsidR="00AD0614" w:rsidRPr="00D57E3A" w:rsidRDefault="00AD0614" w:rsidP="00054E3C">
            <w:pPr>
              <w:spacing w:after="0" w:line="240" w:lineRule="auto"/>
              <w:rPr>
                <w:rFonts w:cstheme="minorHAnsi"/>
                <w:sz w:val="18"/>
                <w:szCs w:val="18"/>
              </w:rPr>
            </w:pPr>
          </w:p>
        </w:tc>
        <w:tc>
          <w:tcPr>
            <w:tcW w:w="1800" w:type="dxa"/>
            <w:shd w:val="clear" w:color="auto" w:fill="F2F2F2" w:themeFill="background1" w:themeFillShade="F2"/>
          </w:tcPr>
          <w:p w14:paraId="4DB23F30" w14:textId="4ACF4292" w:rsidR="00AD0614" w:rsidRDefault="00574C7F" w:rsidP="00054E3C">
            <w:pPr>
              <w:spacing w:after="0" w:line="240" w:lineRule="auto"/>
              <w:rPr>
                <w:rFonts w:cstheme="minorHAnsi"/>
                <w:sz w:val="16"/>
                <w:szCs w:val="16"/>
              </w:rPr>
            </w:pPr>
            <w:r>
              <w:rPr>
                <w:rFonts w:cstheme="minorHAnsi"/>
                <w:sz w:val="16"/>
                <w:szCs w:val="16"/>
              </w:rPr>
              <w:t>Lebow</w:t>
            </w:r>
            <w:r w:rsidR="00AD0614">
              <w:rPr>
                <w:rFonts w:cstheme="minorHAnsi"/>
                <w:sz w:val="16"/>
                <w:szCs w:val="16"/>
              </w:rPr>
              <w:t xml:space="preserve"> </w:t>
            </w:r>
            <w:r w:rsidR="00DC0B02">
              <w:rPr>
                <w:rFonts w:cstheme="minorHAnsi"/>
                <w:sz w:val="16"/>
                <w:szCs w:val="16"/>
              </w:rPr>
              <w:t>1, 13</w:t>
            </w:r>
          </w:p>
          <w:p w14:paraId="4A2EFD7D" w14:textId="77777777" w:rsidR="00AD0614" w:rsidRPr="00D57E3A" w:rsidRDefault="00AD0614" w:rsidP="00054E3C">
            <w:pPr>
              <w:spacing w:after="0" w:line="240" w:lineRule="auto"/>
              <w:rPr>
                <w:rFonts w:cstheme="minorHAnsi"/>
                <w:sz w:val="18"/>
                <w:szCs w:val="18"/>
              </w:rPr>
            </w:pPr>
            <w:r>
              <w:rPr>
                <w:rFonts w:cstheme="minorHAnsi"/>
                <w:sz w:val="16"/>
                <w:szCs w:val="16"/>
              </w:rPr>
              <w:t>Yarhouse 2, 3, 8</w:t>
            </w:r>
          </w:p>
        </w:tc>
        <w:tc>
          <w:tcPr>
            <w:tcW w:w="1620" w:type="dxa"/>
            <w:shd w:val="clear" w:color="auto" w:fill="F2F2F2" w:themeFill="background1" w:themeFillShade="F2"/>
          </w:tcPr>
          <w:p w14:paraId="07BF7137" w14:textId="7486F32F" w:rsidR="00AD0614" w:rsidRPr="00D57E3A" w:rsidRDefault="00574C7F" w:rsidP="00054E3C">
            <w:pPr>
              <w:spacing w:after="0" w:line="240" w:lineRule="auto"/>
              <w:rPr>
                <w:rFonts w:cstheme="minorHAnsi"/>
                <w:sz w:val="18"/>
                <w:szCs w:val="18"/>
              </w:rPr>
            </w:pPr>
            <w:r>
              <w:rPr>
                <w:rFonts w:cstheme="minorHAnsi"/>
                <w:sz w:val="18"/>
                <w:szCs w:val="18"/>
              </w:rPr>
              <w:t>9</w:t>
            </w:r>
            <w:r w:rsidR="00AD0614">
              <w:rPr>
                <w:rFonts w:cstheme="minorHAnsi"/>
                <w:sz w:val="18"/>
                <w:szCs w:val="18"/>
              </w:rPr>
              <w:t xml:space="preserve"> </w:t>
            </w:r>
            <w:r w:rsidR="00AD0614" w:rsidRPr="00D57E3A">
              <w:rPr>
                <w:rFonts w:cstheme="minorHAnsi"/>
                <w:sz w:val="18"/>
                <w:szCs w:val="18"/>
              </w:rPr>
              <w:t>hours reading</w:t>
            </w:r>
          </w:p>
          <w:p w14:paraId="5667056C" w14:textId="77777777" w:rsidR="00AD0614" w:rsidRDefault="00AD0614" w:rsidP="00054E3C">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hours viewing</w:t>
            </w:r>
          </w:p>
          <w:p w14:paraId="4947F426" w14:textId="77777777" w:rsidR="00AD0614" w:rsidRPr="003705EF" w:rsidRDefault="00AD0614" w:rsidP="00054E3C">
            <w:pPr>
              <w:spacing w:after="0" w:line="240" w:lineRule="auto"/>
              <w:rPr>
                <w:rFonts w:cstheme="minorHAnsi"/>
                <w:sz w:val="18"/>
                <w:szCs w:val="18"/>
                <w:u w:val="single"/>
              </w:rPr>
            </w:pPr>
            <w:r w:rsidRPr="003705EF">
              <w:rPr>
                <w:rFonts w:cstheme="minorHAnsi"/>
                <w:sz w:val="18"/>
                <w:szCs w:val="18"/>
                <w:u w:val="single"/>
              </w:rPr>
              <w:t>3 hours writing</w:t>
            </w:r>
          </w:p>
          <w:p w14:paraId="686E2F91" w14:textId="488890E0" w:rsidR="00AD0614" w:rsidRPr="00D57E3A" w:rsidRDefault="00AD0614" w:rsidP="00054E3C">
            <w:pPr>
              <w:spacing w:after="0" w:line="240" w:lineRule="auto"/>
              <w:rPr>
                <w:rFonts w:cstheme="minorHAnsi"/>
                <w:b/>
                <w:sz w:val="18"/>
                <w:szCs w:val="18"/>
              </w:rPr>
            </w:pPr>
            <w:r>
              <w:rPr>
                <w:rFonts w:cstheme="minorHAnsi"/>
                <w:b/>
                <w:sz w:val="18"/>
                <w:szCs w:val="18"/>
              </w:rPr>
              <w:t>1</w:t>
            </w:r>
            <w:r w:rsidR="006F46E0">
              <w:rPr>
                <w:rFonts w:cstheme="minorHAnsi"/>
                <w:b/>
                <w:sz w:val="18"/>
                <w:szCs w:val="18"/>
              </w:rPr>
              <w:t>4</w:t>
            </w:r>
            <w:r w:rsidRPr="00D57E3A">
              <w:rPr>
                <w:rFonts w:cstheme="minorHAnsi"/>
                <w:b/>
                <w:sz w:val="18"/>
                <w:szCs w:val="18"/>
              </w:rPr>
              <w:t xml:space="preserve"> hours work</w:t>
            </w:r>
          </w:p>
        </w:tc>
        <w:tc>
          <w:tcPr>
            <w:tcW w:w="1350" w:type="dxa"/>
            <w:shd w:val="clear" w:color="auto" w:fill="F2F2F2" w:themeFill="background1" w:themeFillShade="F2"/>
          </w:tcPr>
          <w:p w14:paraId="6623BEBE"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Discussion post (1) a</w:t>
            </w:r>
            <w:r>
              <w:rPr>
                <w:rFonts w:cstheme="minorHAnsi"/>
                <w:sz w:val="18"/>
                <w:szCs w:val="18"/>
              </w:rPr>
              <w:t>nd Response posts (2) (4</w:t>
            </w:r>
            <w:r w:rsidRPr="00D57E3A">
              <w:rPr>
                <w:rFonts w:cstheme="minorHAnsi"/>
                <w:sz w:val="18"/>
                <w:szCs w:val="18"/>
              </w:rPr>
              <w:t>00 words total)</w:t>
            </w:r>
          </w:p>
          <w:p w14:paraId="04595C8A" w14:textId="77777777" w:rsidR="00AD0614" w:rsidRPr="00D57E3A" w:rsidRDefault="00AD0614" w:rsidP="00485B23">
            <w:pPr>
              <w:spacing w:after="0" w:line="240" w:lineRule="auto"/>
              <w:rPr>
                <w:rFonts w:cstheme="minorHAnsi"/>
                <w:sz w:val="18"/>
                <w:szCs w:val="18"/>
              </w:rPr>
            </w:pPr>
          </w:p>
          <w:p w14:paraId="733FC19E" w14:textId="77777777" w:rsidR="00AD0614" w:rsidRPr="00D57E3A" w:rsidRDefault="00AD0614" w:rsidP="00485B23">
            <w:pPr>
              <w:spacing w:after="0" w:line="240" w:lineRule="auto"/>
              <w:rPr>
                <w:rFonts w:cstheme="minorHAnsi"/>
                <w:b/>
                <w:bCs/>
                <w:sz w:val="18"/>
                <w:szCs w:val="18"/>
              </w:rPr>
            </w:pPr>
            <w:r w:rsidRPr="00D57E3A">
              <w:rPr>
                <w:rFonts w:cstheme="minorHAnsi"/>
                <w:b/>
                <w:bCs/>
                <w:sz w:val="18"/>
                <w:szCs w:val="18"/>
              </w:rPr>
              <w:t>Reflection paper</w:t>
            </w:r>
          </w:p>
        </w:tc>
        <w:tc>
          <w:tcPr>
            <w:tcW w:w="1620" w:type="dxa"/>
            <w:shd w:val="clear" w:color="auto" w:fill="F2F2F2" w:themeFill="background1" w:themeFillShade="F2"/>
          </w:tcPr>
          <w:p w14:paraId="6FF3C009" w14:textId="5AB296FF" w:rsidR="00AD0614" w:rsidRPr="00D57E3A" w:rsidRDefault="00AD0614" w:rsidP="00054E3C">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 </w:t>
            </w:r>
          </w:p>
          <w:p w14:paraId="751AFA00" w14:textId="77777777" w:rsidR="00AD0614" w:rsidRPr="00D57E3A" w:rsidRDefault="00AD0614" w:rsidP="00054E3C">
            <w:pPr>
              <w:spacing w:after="0" w:line="240" w:lineRule="auto"/>
              <w:rPr>
                <w:rFonts w:cstheme="minorHAnsi"/>
                <w:sz w:val="18"/>
                <w:szCs w:val="18"/>
              </w:rPr>
            </w:pPr>
          </w:p>
          <w:p w14:paraId="26F5BF06" w14:textId="77777777" w:rsidR="00AD0614" w:rsidRPr="00D57E3A" w:rsidRDefault="00AD0614" w:rsidP="00054E3C">
            <w:pPr>
              <w:spacing w:after="0" w:line="240" w:lineRule="auto"/>
              <w:rPr>
                <w:rFonts w:cstheme="minorHAnsi"/>
                <w:sz w:val="18"/>
                <w:szCs w:val="18"/>
              </w:rPr>
            </w:pPr>
          </w:p>
          <w:p w14:paraId="3CAE07BF" w14:textId="77777777" w:rsidR="00AD0614" w:rsidRPr="00D57E3A" w:rsidRDefault="00AD0614" w:rsidP="00054E3C">
            <w:pPr>
              <w:spacing w:after="0" w:line="240" w:lineRule="auto"/>
              <w:rPr>
                <w:rFonts w:cstheme="minorHAnsi"/>
                <w:sz w:val="18"/>
                <w:szCs w:val="18"/>
              </w:rPr>
            </w:pPr>
          </w:p>
          <w:p w14:paraId="7B6BF78F" w14:textId="77777777" w:rsidR="00AD0614" w:rsidRPr="00D57E3A" w:rsidRDefault="00AD0614" w:rsidP="00054E3C">
            <w:pPr>
              <w:spacing w:after="0" w:line="240" w:lineRule="auto"/>
              <w:rPr>
                <w:rFonts w:cstheme="minorHAnsi"/>
                <w:sz w:val="18"/>
                <w:szCs w:val="18"/>
              </w:rPr>
            </w:pPr>
          </w:p>
          <w:p w14:paraId="78052C98" w14:textId="77777777" w:rsidR="00AD0614" w:rsidRPr="00D57E3A" w:rsidRDefault="00AD0614" w:rsidP="00054E3C">
            <w:pPr>
              <w:spacing w:after="0" w:line="240" w:lineRule="auto"/>
              <w:rPr>
                <w:rFonts w:cstheme="minorHAnsi"/>
                <w:sz w:val="18"/>
                <w:szCs w:val="18"/>
              </w:rPr>
            </w:pPr>
          </w:p>
          <w:p w14:paraId="798CC8F6" w14:textId="56CAC126" w:rsidR="00AD0614" w:rsidRPr="00D57E3A" w:rsidRDefault="00AD0614" w:rsidP="00054E3C">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w:t>
            </w:r>
          </w:p>
        </w:tc>
      </w:tr>
      <w:tr w:rsidR="00AD0614" w:rsidRPr="00D57E3A" w14:paraId="39AD1A5B" w14:textId="682742E4" w:rsidTr="00AD0614">
        <w:tc>
          <w:tcPr>
            <w:tcW w:w="895" w:type="dxa"/>
            <w:shd w:val="clear" w:color="auto" w:fill="F2F2F2" w:themeFill="background1" w:themeFillShade="F2"/>
          </w:tcPr>
          <w:p w14:paraId="7B923486" w14:textId="77777777" w:rsidR="00AD0614" w:rsidRPr="00D57E3A" w:rsidRDefault="00AD0614" w:rsidP="00485B23">
            <w:pPr>
              <w:spacing w:after="0" w:line="240" w:lineRule="auto"/>
              <w:jc w:val="center"/>
              <w:rPr>
                <w:rFonts w:cstheme="minorHAnsi"/>
                <w:sz w:val="18"/>
                <w:szCs w:val="18"/>
              </w:rPr>
            </w:pPr>
            <w:r w:rsidRPr="00D57E3A">
              <w:rPr>
                <w:rFonts w:cstheme="minorHAnsi"/>
                <w:b/>
                <w:sz w:val="18"/>
                <w:szCs w:val="18"/>
              </w:rPr>
              <w:t>3</w:t>
            </w:r>
          </w:p>
        </w:tc>
        <w:tc>
          <w:tcPr>
            <w:tcW w:w="1710" w:type="dxa"/>
            <w:shd w:val="clear" w:color="auto" w:fill="F2F2F2" w:themeFill="background1" w:themeFillShade="F2"/>
          </w:tcPr>
          <w:p w14:paraId="32F5E57A" w14:textId="77777777" w:rsidR="00AD0614" w:rsidRPr="00D57E3A" w:rsidRDefault="00AD0614" w:rsidP="00DE2F13">
            <w:pPr>
              <w:spacing w:after="0" w:line="240" w:lineRule="auto"/>
              <w:rPr>
                <w:rFonts w:cstheme="minorHAnsi"/>
                <w:sz w:val="18"/>
                <w:szCs w:val="18"/>
              </w:rPr>
            </w:pPr>
            <w:r w:rsidRPr="00DE2F13">
              <w:rPr>
                <w:rFonts w:cstheme="minorHAnsi"/>
                <w:sz w:val="18"/>
                <w:szCs w:val="18"/>
              </w:rPr>
              <w:t>Multicultural Marriage and Family Counseling</w:t>
            </w:r>
            <w:r>
              <w:rPr>
                <w:rFonts w:cstheme="minorHAnsi"/>
                <w:sz w:val="18"/>
                <w:szCs w:val="18"/>
              </w:rPr>
              <w:t xml:space="preserve"> </w:t>
            </w:r>
          </w:p>
        </w:tc>
        <w:tc>
          <w:tcPr>
            <w:tcW w:w="1260" w:type="dxa"/>
            <w:shd w:val="clear" w:color="auto" w:fill="F2F2F2" w:themeFill="background1" w:themeFillShade="F2"/>
          </w:tcPr>
          <w:p w14:paraId="1E714945" w14:textId="77777777" w:rsidR="00AD0614" w:rsidRPr="00D57E3A" w:rsidRDefault="00AD0614" w:rsidP="00054E3C">
            <w:pPr>
              <w:spacing w:after="0" w:line="240" w:lineRule="auto"/>
              <w:rPr>
                <w:rFonts w:cstheme="minorHAnsi"/>
                <w:sz w:val="18"/>
                <w:szCs w:val="18"/>
              </w:rPr>
            </w:pPr>
            <w:r>
              <w:rPr>
                <w:rFonts w:cstheme="minorHAnsi"/>
                <w:sz w:val="18"/>
                <w:szCs w:val="18"/>
              </w:rPr>
              <w:t>70</w:t>
            </w:r>
            <w:r w:rsidRPr="00D57E3A">
              <w:rPr>
                <w:rFonts w:cstheme="minorHAnsi"/>
                <w:sz w:val="18"/>
                <w:szCs w:val="18"/>
              </w:rPr>
              <w:t xml:space="preserve"> pages </w:t>
            </w:r>
          </w:p>
          <w:p w14:paraId="7B14AEA2" w14:textId="77777777" w:rsidR="00AD0614" w:rsidRPr="00D57E3A" w:rsidRDefault="00AD0614" w:rsidP="00054E3C">
            <w:pPr>
              <w:spacing w:after="0" w:line="240" w:lineRule="auto"/>
              <w:rPr>
                <w:rFonts w:cstheme="minorHAnsi"/>
                <w:sz w:val="18"/>
                <w:szCs w:val="18"/>
              </w:rPr>
            </w:pPr>
            <w:r w:rsidRPr="00D57E3A">
              <w:rPr>
                <w:rFonts w:cstheme="minorHAnsi"/>
                <w:sz w:val="18"/>
                <w:szCs w:val="18"/>
              </w:rPr>
              <w:t>1 video</w:t>
            </w:r>
          </w:p>
          <w:p w14:paraId="637C837F" w14:textId="77777777" w:rsidR="00AD0614" w:rsidRPr="00D57E3A" w:rsidRDefault="00AD0614" w:rsidP="00054E3C">
            <w:pPr>
              <w:spacing w:after="0" w:line="240" w:lineRule="auto"/>
              <w:rPr>
                <w:rFonts w:cstheme="minorHAnsi"/>
                <w:sz w:val="18"/>
                <w:szCs w:val="18"/>
              </w:rPr>
            </w:pPr>
          </w:p>
          <w:p w14:paraId="3ACD88B6" w14:textId="77777777" w:rsidR="00AD0614" w:rsidRPr="00D57E3A" w:rsidRDefault="00AD0614" w:rsidP="00054E3C">
            <w:pPr>
              <w:spacing w:after="0" w:line="240" w:lineRule="auto"/>
              <w:rPr>
                <w:rFonts w:cstheme="minorHAnsi"/>
                <w:sz w:val="18"/>
                <w:szCs w:val="18"/>
              </w:rPr>
            </w:pPr>
            <w:r w:rsidRPr="00D57E3A">
              <w:rPr>
                <w:rFonts w:cstheme="minorHAnsi"/>
                <w:sz w:val="18"/>
                <w:szCs w:val="18"/>
              </w:rPr>
              <w:t>Read discussion posts</w:t>
            </w:r>
          </w:p>
          <w:p w14:paraId="7A028555" w14:textId="77777777" w:rsidR="00AD0614" w:rsidRPr="00D57E3A" w:rsidRDefault="00AD0614" w:rsidP="00485B23">
            <w:pPr>
              <w:spacing w:after="0" w:line="240" w:lineRule="auto"/>
              <w:rPr>
                <w:rFonts w:cstheme="minorHAnsi"/>
                <w:sz w:val="18"/>
                <w:szCs w:val="18"/>
              </w:rPr>
            </w:pPr>
          </w:p>
          <w:p w14:paraId="4DC1F834"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255BB324" w14:textId="716FCF9D" w:rsidR="00AD0614" w:rsidRDefault="00574C7F" w:rsidP="00485B23">
            <w:pPr>
              <w:pStyle w:val="ListParagraph"/>
              <w:ind w:left="0"/>
              <w:rPr>
                <w:rFonts w:asciiTheme="minorHAnsi" w:hAnsiTheme="minorHAnsi" w:cstheme="minorHAnsi"/>
                <w:sz w:val="16"/>
                <w:szCs w:val="16"/>
              </w:rPr>
            </w:pPr>
            <w:r>
              <w:rPr>
                <w:rFonts w:asciiTheme="minorHAnsi" w:hAnsiTheme="minorHAnsi" w:cstheme="minorHAnsi"/>
                <w:sz w:val="16"/>
                <w:szCs w:val="16"/>
              </w:rPr>
              <w:t>Lebow</w:t>
            </w:r>
            <w:r w:rsidR="00AD0614">
              <w:rPr>
                <w:rFonts w:asciiTheme="minorHAnsi" w:hAnsiTheme="minorHAnsi" w:cstheme="minorHAnsi"/>
                <w:sz w:val="16"/>
                <w:szCs w:val="16"/>
              </w:rPr>
              <w:t xml:space="preserve"> 1</w:t>
            </w:r>
            <w:r w:rsidR="00A7390C">
              <w:rPr>
                <w:rFonts w:asciiTheme="minorHAnsi" w:hAnsiTheme="minorHAnsi" w:cstheme="minorHAnsi"/>
                <w:sz w:val="16"/>
                <w:szCs w:val="16"/>
              </w:rPr>
              <w:t>2</w:t>
            </w:r>
          </w:p>
          <w:p w14:paraId="49F43429" w14:textId="77777777" w:rsidR="00AD0614" w:rsidRDefault="00AD0614" w:rsidP="00485B23">
            <w:pPr>
              <w:pStyle w:val="ListParagraph"/>
              <w:ind w:left="0"/>
              <w:rPr>
                <w:rFonts w:asciiTheme="minorHAnsi" w:hAnsiTheme="minorHAnsi" w:cstheme="minorHAnsi"/>
                <w:sz w:val="16"/>
                <w:szCs w:val="16"/>
              </w:rPr>
            </w:pPr>
            <w:r>
              <w:rPr>
                <w:rFonts w:asciiTheme="minorHAnsi" w:hAnsiTheme="minorHAnsi" w:cstheme="minorHAnsi"/>
                <w:sz w:val="16"/>
                <w:szCs w:val="16"/>
              </w:rPr>
              <w:t>Yarhouse 18</w:t>
            </w:r>
          </w:p>
          <w:p w14:paraId="3881D8B2" w14:textId="77777777" w:rsidR="00AD0614" w:rsidRDefault="00AD0614" w:rsidP="00485B23">
            <w:pPr>
              <w:pStyle w:val="ListParagraph"/>
              <w:ind w:left="0"/>
              <w:rPr>
                <w:rFonts w:asciiTheme="minorHAnsi" w:hAnsiTheme="minorHAnsi" w:cstheme="minorHAnsi"/>
                <w:sz w:val="16"/>
                <w:szCs w:val="16"/>
              </w:rPr>
            </w:pPr>
          </w:p>
          <w:p w14:paraId="6862E94C" w14:textId="77777777" w:rsidR="00AD0614" w:rsidRDefault="00AD0614" w:rsidP="00485B23">
            <w:pPr>
              <w:pStyle w:val="ListParagraph"/>
              <w:ind w:left="0"/>
              <w:rPr>
                <w:rFonts w:asciiTheme="minorHAnsi" w:hAnsiTheme="minorHAnsi" w:cstheme="minorHAnsi"/>
                <w:sz w:val="16"/>
                <w:szCs w:val="16"/>
              </w:rPr>
            </w:pPr>
            <w:r>
              <w:rPr>
                <w:rFonts w:asciiTheme="minorHAnsi" w:hAnsiTheme="minorHAnsi" w:cstheme="minorHAnsi"/>
                <w:sz w:val="16"/>
                <w:szCs w:val="16"/>
              </w:rPr>
              <w:t>Article:</w:t>
            </w:r>
          </w:p>
          <w:p w14:paraId="359CF123" w14:textId="77777777" w:rsidR="00AD0614" w:rsidRDefault="00AD0614" w:rsidP="00485B23">
            <w:pPr>
              <w:pStyle w:val="ListParagraph"/>
              <w:ind w:left="0"/>
              <w:rPr>
                <w:rFonts w:asciiTheme="minorHAnsi" w:hAnsiTheme="minorHAnsi" w:cstheme="minorHAnsi"/>
                <w:sz w:val="16"/>
                <w:szCs w:val="16"/>
              </w:rPr>
            </w:pPr>
            <w:r>
              <w:rPr>
                <w:rFonts w:asciiTheme="minorHAnsi" w:hAnsiTheme="minorHAnsi" w:cstheme="minorHAnsi"/>
                <w:sz w:val="16"/>
                <w:szCs w:val="16"/>
              </w:rPr>
              <w:t>Bornstein &amp; Lansford (2019)</w:t>
            </w:r>
          </w:p>
          <w:p w14:paraId="60DB8E1A" w14:textId="77777777" w:rsidR="00AD0614" w:rsidRDefault="00AD0614" w:rsidP="00485B23">
            <w:pPr>
              <w:pStyle w:val="ListParagraph"/>
              <w:ind w:left="0"/>
              <w:rPr>
                <w:rFonts w:asciiTheme="minorHAnsi" w:hAnsiTheme="minorHAnsi" w:cstheme="minorHAnsi"/>
                <w:sz w:val="16"/>
                <w:szCs w:val="16"/>
              </w:rPr>
            </w:pPr>
          </w:p>
          <w:p w14:paraId="61E752BC" w14:textId="77777777" w:rsidR="00AD0614" w:rsidRDefault="00AD0614" w:rsidP="00485B23">
            <w:pPr>
              <w:pStyle w:val="ListParagraph"/>
              <w:ind w:left="0"/>
              <w:rPr>
                <w:rFonts w:asciiTheme="minorHAnsi" w:hAnsiTheme="minorHAnsi" w:cstheme="minorHAnsi"/>
                <w:sz w:val="16"/>
                <w:szCs w:val="16"/>
              </w:rPr>
            </w:pPr>
            <w:r>
              <w:rPr>
                <w:rFonts w:asciiTheme="minorHAnsi" w:hAnsiTheme="minorHAnsi" w:cstheme="minorHAnsi"/>
                <w:sz w:val="16"/>
                <w:szCs w:val="16"/>
              </w:rPr>
              <w:t>Articles: choose 2</w:t>
            </w:r>
          </w:p>
          <w:p w14:paraId="025DE798" w14:textId="77777777" w:rsidR="00AD0614" w:rsidRDefault="00AD0614" w:rsidP="00485B23">
            <w:pPr>
              <w:pStyle w:val="ListParagraph"/>
              <w:ind w:left="0"/>
              <w:rPr>
                <w:rFonts w:asciiTheme="minorHAnsi" w:hAnsiTheme="minorHAnsi" w:cstheme="minorHAnsi"/>
                <w:sz w:val="16"/>
                <w:szCs w:val="16"/>
              </w:rPr>
            </w:pPr>
            <w:r>
              <w:rPr>
                <w:rFonts w:asciiTheme="minorHAnsi" w:hAnsiTheme="minorHAnsi" w:cstheme="minorHAnsi"/>
                <w:sz w:val="16"/>
                <w:szCs w:val="16"/>
              </w:rPr>
              <w:t>Gonzalez &amp; Mendez-Pounds (2019)</w:t>
            </w:r>
          </w:p>
          <w:p w14:paraId="678A57E8" w14:textId="77777777" w:rsidR="00AD0614" w:rsidRDefault="00AD0614" w:rsidP="00485B23">
            <w:pPr>
              <w:pStyle w:val="ListParagraph"/>
              <w:ind w:left="0"/>
              <w:rPr>
                <w:rFonts w:asciiTheme="minorHAnsi" w:hAnsiTheme="minorHAnsi" w:cstheme="minorHAnsi"/>
                <w:sz w:val="16"/>
                <w:szCs w:val="16"/>
              </w:rPr>
            </w:pPr>
            <w:r>
              <w:rPr>
                <w:rFonts w:asciiTheme="minorHAnsi" w:hAnsiTheme="minorHAnsi" w:cstheme="minorHAnsi"/>
                <w:sz w:val="16"/>
                <w:szCs w:val="16"/>
              </w:rPr>
              <w:t>Boyd-</w:t>
            </w:r>
            <w:proofErr w:type="gramStart"/>
            <w:r>
              <w:rPr>
                <w:rFonts w:asciiTheme="minorHAnsi" w:hAnsiTheme="minorHAnsi" w:cstheme="minorHAnsi"/>
                <w:sz w:val="16"/>
                <w:szCs w:val="16"/>
              </w:rPr>
              <w:t>Franklin ,</w:t>
            </w:r>
            <w:proofErr w:type="gramEnd"/>
            <w:r>
              <w:rPr>
                <w:rFonts w:asciiTheme="minorHAnsi" w:hAnsiTheme="minorHAnsi" w:cstheme="minorHAnsi"/>
                <w:sz w:val="16"/>
                <w:szCs w:val="16"/>
              </w:rPr>
              <w:t xml:space="preserve"> Kelly, &amp; Durham (2008)</w:t>
            </w:r>
          </w:p>
          <w:p w14:paraId="415B4722" w14:textId="77777777" w:rsidR="00AD0614" w:rsidRPr="003705EF" w:rsidRDefault="00AD0614" w:rsidP="003705EF">
            <w:pPr>
              <w:pStyle w:val="ListParagraph"/>
              <w:ind w:left="0"/>
              <w:rPr>
                <w:rFonts w:asciiTheme="minorHAnsi" w:hAnsiTheme="minorHAnsi" w:cstheme="minorHAnsi"/>
                <w:sz w:val="16"/>
                <w:szCs w:val="16"/>
              </w:rPr>
            </w:pPr>
            <w:r>
              <w:rPr>
                <w:rFonts w:asciiTheme="minorHAnsi" w:hAnsiTheme="minorHAnsi" w:cstheme="minorHAnsi"/>
                <w:sz w:val="16"/>
                <w:szCs w:val="16"/>
              </w:rPr>
              <w:t>Ham (2003)</w:t>
            </w:r>
          </w:p>
        </w:tc>
        <w:tc>
          <w:tcPr>
            <w:tcW w:w="1620" w:type="dxa"/>
            <w:shd w:val="clear" w:color="auto" w:fill="F2F2F2" w:themeFill="background1" w:themeFillShade="F2"/>
          </w:tcPr>
          <w:p w14:paraId="65C4CAC0" w14:textId="1044892C" w:rsidR="00AD0614" w:rsidRPr="00D57E3A" w:rsidRDefault="00530310" w:rsidP="00485B23">
            <w:pPr>
              <w:spacing w:after="0" w:line="240" w:lineRule="auto"/>
              <w:rPr>
                <w:rFonts w:cstheme="minorHAnsi"/>
                <w:sz w:val="18"/>
                <w:szCs w:val="18"/>
              </w:rPr>
            </w:pPr>
            <w:r>
              <w:rPr>
                <w:rFonts w:cstheme="minorHAnsi"/>
                <w:sz w:val="18"/>
                <w:szCs w:val="18"/>
              </w:rPr>
              <w:t>9</w:t>
            </w:r>
            <w:r w:rsidR="00AD0614" w:rsidRPr="00D57E3A">
              <w:rPr>
                <w:rFonts w:cstheme="minorHAnsi"/>
                <w:sz w:val="18"/>
                <w:szCs w:val="18"/>
              </w:rPr>
              <w:t xml:space="preserve"> hours reading</w:t>
            </w:r>
          </w:p>
          <w:p w14:paraId="49A31B10" w14:textId="77777777" w:rsidR="00AD0614" w:rsidRDefault="00AD0614" w:rsidP="00C14043">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hours viewing</w:t>
            </w:r>
          </w:p>
          <w:p w14:paraId="1152238F" w14:textId="77777777" w:rsidR="00AD0614" w:rsidRPr="003705EF" w:rsidRDefault="00AD0614" w:rsidP="00485B23">
            <w:pPr>
              <w:spacing w:after="0" w:line="240" w:lineRule="auto"/>
              <w:rPr>
                <w:rFonts w:cstheme="minorHAnsi"/>
                <w:sz w:val="18"/>
                <w:szCs w:val="18"/>
                <w:u w:val="single"/>
              </w:rPr>
            </w:pPr>
            <w:proofErr w:type="gramStart"/>
            <w:r w:rsidRPr="003705EF">
              <w:rPr>
                <w:rFonts w:cstheme="minorHAnsi"/>
                <w:sz w:val="18"/>
                <w:szCs w:val="18"/>
                <w:u w:val="single"/>
              </w:rPr>
              <w:t>3  hours</w:t>
            </w:r>
            <w:proofErr w:type="gramEnd"/>
            <w:r w:rsidRPr="003705EF">
              <w:rPr>
                <w:rFonts w:cstheme="minorHAnsi"/>
                <w:sz w:val="18"/>
                <w:szCs w:val="18"/>
                <w:u w:val="single"/>
              </w:rPr>
              <w:t xml:space="preserve"> writing</w:t>
            </w:r>
          </w:p>
          <w:p w14:paraId="172AEA43" w14:textId="06DEAD82" w:rsidR="00AD0614" w:rsidRPr="00D57E3A" w:rsidRDefault="00530310" w:rsidP="00485B23">
            <w:pPr>
              <w:spacing w:after="0" w:line="240" w:lineRule="auto"/>
              <w:rPr>
                <w:rFonts w:cstheme="minorHAnsi"/>
                <w:sz w:val="18"/>
                <w:szCs w:val="18"/>
              </w:rPr>
            </w:pPr>
            <w:proofErr w:type="gramStart"/>
            <w:r>
              <w:rPr>
                <w:rFonts w:cstheme="minorHAnsi"/>
                <w:b/>
                <w:sz w:val="18"/>
                <w:szCs w:val="18"/>
              </w:rPr>
              <w:t>14</w:t>
            </w:r>
            <w:r w:rsidR="00AD0614" w:rsidRPr="00D57E3A">
              <w:rPr>
                <w:rFonts w:cstheme="minorHAnsi"/>
                <w:b/>
                <w:sz w:val="18"/>
                <w:szCs w:val="18"/>
              </w:rPr>
              <w:t xml:space="preserve">  hours</w:t>
            </w:r>
            <w:proofErr w:type="gramEnd"/>
            <w:r w:rsidR="00AD0614" w:rsidRPr="00D57E3A">
              <w:rPr>
                <w:rFonts w:cstheme="minorHAnsi"/>
                <w:b/>
                <w:sz w:val="18"/>
                <w:szCs w:val="18"/>
              </w:rPr>
              <w:t xml:space="preserve"> work</w:t>
            </w:r>
          </w:p>
        </w:tc>
        <w:tc>
          <w:tcPr>
            <w:tcW w:w="1350" w:type="dxa"/>
            <w:shd w:val="clear" w:color="auto" w:fill="F2F2F2" w:themeFill="background1" w:themeFillShade="F2"/>
          </w:tcPr>
          <w:p w14:paraId="6469C07D"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Discussion post (1) and Response posts (</w:t>
            </w:r>
            <w:r>
              <w:rPr>
                <w:rFonts w:cstheme="minorHAnsi"/>
                <w:sz w:val="18"/>
                <w:szCs w:val="18"/>
              </w:rPr>
              <w:t>2) (4</w:t>
            </w:r>
            <w:r w:rsidRPr="00D57E3A">
              <w:rPr>
                <w:rFonts w:cstheme="minorHAnsi"/>
                <w:sz w:val="18"/>
                <w:szCs w:val="18"/>
              </w:rPr>
              <w:t>00 words total)</w:t>
            </w:r>
          </w:p>
          <w:p w14:paraId="480A656F" w14:textId="77777777" w:rsidR="00AD0614" w:rsidRPr="00D57E3A" w:rsidRDefault="00AD0614" w:rsidP="00485B23">
            <w:pPr>
              <w:spacing w:after="0" w:line="240" w:lineRule="auto"/>
              <w:rPr>
                <w:rFonts w:cstheme="minorHAnsi"/>
                <w:sz w:val="18"/>
                <w:szCs w:val="18"/>
              </w:rPr>
            </w:pPr>
          </w:p>
          <w:p w14:paraId="51E22DFD" w14:textId="77777777" w:rsidR="00AD0614" w:rsidRPr="00D57E3A" w:rsidRDefault="00AD0614" w:rsidP="00485B23">
            <w:pPr>
              <w:spacing w:after="0" w:line="240" w:lineRule="auto"/>
              <w:rPr>
                <w:rFonts w:cstheme="minorHAnsi"/>
                <w:b/>
                <w:bCs/>
                <w:sz w:val="18"/>
                <w:szCs w:val="18"/>
              </w:rPr>
            </w:pPr>
            <w:r w:rsidRPr="00D57E3A">
              <w:rPr>
                <w:rFonts w:cstheme="minorHAnsi"/>
                <w:b/>
                <w:bCs/>
                <w:sz w:val="18"/>
                <w:szCs w:val="18"/>
              </w:rPr>
              <w:t>Reflection paper</w:t>
            </w:r>
          </w:p>
          <w:p w14:paraId="6D0B1481" w14:textId="77777777" w:rsidR="00AD0614" w:rsidRPr="00D57E3A" w:rsidRDefault="00AD0614" w:rsidP="00485B23">
            <w:pPr>
              <w:spacing w:after="0" w:line="240" w:lineRule="auto"/>
              <w:rPr>
                <w:rFonts w:cstheme="minorHAnsi"/>
                <w:b/>
                <w:bCs/>
                <w:sz w:val="18"/>
                <w:szCs w:val="18"/>
              </w:rPr>
            </w:pPr>
          </w:p>
        </w:tc>
        <w:tc>
          <w:tcPr>
            <w:tcW w:w="1620" w:type="dxa"/>
            <w:shd w:val="clear" w:color="auto" w:fill="F2F2F2" w:themeFill="background1" w:themeFillShade="F2"/>
          </w:tcPr>
          <w:p w14:paraId="5D1E91A5" w14:textId="3D6E05F1" w:rsidR="00AD0614" w:rsidRPr="00D57E3A" w:rsidRDefault="00AD0614" w:rsidP="00485B23">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 </w:t>
            </w:r>
          </w:p>
          <w:p w14:paraId="78C65FA6" w14:textId="77777777" w:rsidR="00AD0614" w:rsidRPr="00D57E3A" w:rsidRDefault="00AD0614" w:rsidP="00485B23">
            <w:pPr>
              <w:spacing w:after="0" w:line="240" w:lineRule="auto"/>
              <w:rPr>
                <w:rFonts w:cstheme="minorHAnsi"/>
                <w:sz w:val="18"/>
                <w:szCs w:val="18"/>
              </w:rPr>
            </w:pPr>
          </w:p>
          <w:p w14:paraId="6D50550B" w14:textId="77777777" w:rsidR="00AD0614" w:rsidRPr="00D57E3A" w:rsidRDefault="00AD0614" w:rsidP="00485B23">
            <w:pPr>
              <w:spacing w:after="0" w:line="240" w:lineRule="auto"/>
              <w:rPr>
                <w:rFonts w:cstheme="minorHAnsi"/>
                <w:sz w:val="18"/>
                <w:szCs w:val="18"/>
              </w:rPr>
            </w:pPr>
          </w:p>
          <w:p w14:paraId="3DDB7D02" w14:textId="77777777" w:rsidR="00AD0614" w:rsidRPr="00D57E3A" w:rsidRDefault="00AD0614" w:rsidP="00485B23">
            <w:pPr>
              <w:spacing w:after="0" w:line="240" w:lineRule="auto"/>
              <w:rPr>
                <w:rFonts w:cstheme="minorHAnsi"/>
                <w:sz w:val="18"/>
                <w:szCs w:val="18"/>
              </w:rPr>
            </w:pPr>
          </w:p>
          <w:p w14:paraId="285792DD" w14:textId="77777777" w:rsidR="00AD0614" w:rsidRPr="00D57E3A" w:rsidRDefault="00AD0614" w:rsidP="00485B23">
            <w:pPr>
              <w:spacing w:after="0" w:line="240" w:lineRule="auto"/>
              <w:rPr>
                <w:rFonts w:cstheme="minorHAnsi"/>
                <w:sz w:val="18"/>
                <w:szCs w:val="18"/>
              </w:rPr>
            </w:pPr>
          </w:p>
          <w:p w14:paraId="42A9F9A8" w14:textId="77777777" w:rsidR="00AD0614" w:rsidRPr="00D57E3A" w:rsidRDefault="00AD0614" w:rsidP="00485B23">
            <w:pPr>
              <w:spacing w:after="0" w:line="240" w:lineRule="auto"/>
              <w:rPr>
                <w:rFonts w:cstheme="minorHAnsi"/>
                <w:sz w:val="18"/>
                <w:szCs w:val="18"/>
              </w:rPr>
            </w:pPr>
          </w:p>
          <w:p w14:paraId="0DDB85EA" w14:textId="375AEE9C" w:rsidR="00AD0614" w:rsidRPr="00B2133C" w:rsidRDefault="00AD0614" w:rsidP="00B2133C">
            <w:pPr>
              <w:rPr>
                <w:sz w:val="18"/>
                <w:szCs w:val="18"/>
              </w:rPr>
            </w:pPr>
            <w:r w:rsidRPr="00B2133C">
              <w:rPr>
                <w:sz w:val="18"/>
                <w:szCs w:val="18"/>
              </w:rPr>
              <w:t xml:space="preserve">15 points </w:t>
            </w:r>
          </w:p>
        </w:tc>
      </w:tr>
      <w:tr w:rsidR="00AD0614" w:rsidRPr="00D57E3A" w14:paraId="1C40B11F" w14:textId="79033966" w:rsidTr="00AD0614">
        <w:tc>
          <w:tcPr>
            <w:tcW w:w="895" w:type="dxa"/>
            <w:shd w:val="clear" w:color="auto" w:fill="F2F2F2" w:themeFill="background1" w:themeFillShade="F2"/>
          </w:tcPr>
          <w:p w14:paraId="40D8DF50" w14:textId="77777777" w:rsidR="00AD0614" w:rsidRPr="00D57E3A" w:rsidRDefault="00AD0614" w:rsidP="00485B23">
            <w:pPr>
              <w:spacing w:after="0" w:line="240" w:lineRule="auto"/>
              <w:jc w:val="center"/>
              <w:rPr>
                <w:rFonts w:cstheme="minorHAnsi"/>
                <w:sz w:val="18"/>
                <w:szCs w:val="18"/>
              </w:rPr>
            </w:pPr>
            <w:r w:rsidRPr="00D57E3A">
              <w:rPr>
                <w:rFonts w:cstheme="minorHAnsi"/>
                <w:b/>
                <w:sz w:val="18"/>
                <w:szCs w:val="18"/>
              </w:rPr>
              <w:t>4</w:t>
            </w:r>
          </w:p>
        </w:tc>
        <w:tc>
          <w:tcPr>
            <w:tcW w:w="1710" w:type="dxa"/>
            <w:shd w:val="clear" w:color="auto" w:fill="F2F2F2" w:themeFill="background1" w:themeFillShade="F2"/>
          </w:tcPr>
          <w:p w14:paraId="5AFBDA20" w14:textId="77777777" w:rsidR="00AD0614" w:rsidRPr="00D57E3A" w:rsidRDefault="00AD0614" w:rsidP="00DE2F13">
            <w:pPr>
              <w:spacing w:after="0" w:line="240" w:lineRule="auto"/>
              <w:rPr>
                <w:rFonts w:cstheme="minorHAnsi"/>
                <w:sz w:val="18"/>
                <w:szCs w:val="18"/>
              </w:rPr>
            </w:pPr>
            <w:r>
              <w:rPr>
                <w:rFonts w:cstheme="minorHAnsi"/>
                <w:sz w:val="18"/>
                <w:szCs w:val="18"/>
              </w:rPr>
              <w:t>Crisis and Trauma and the impact on family and marriage</w:t>
            </w:r>
          </w:p>
        </w:tc>
        <w:tc>
          <w:tcPr>
            <w:tcW w:w="1260" w:type="dxa"/>
            <w:shd w:val="clear" w:color="auto" w:fill="F2F2F2" w:themeFill="background1" w:themeFillShade="F2"/>
          </w:tcPr>
          <w:p w14:paraId="0AEBE435" w14:textId="77777777" w:rsidR="00AD0614" w:rsidRPr="00D57E3A" w:rsidRDefault="00AD0614" w:rsidP="00485B23">
            <w:pPr>
              <w:spacing w:after="0" w:line="240" w:lineRule="auto"/>
              <w:rPr>
                <w:rFonts w:cstheme="minorHAnsi"/>
                <w:sz w:val="18"/>
                <w:szCs w:val="18"/>
              </w:rPr>
            </w:pPr>
            <w:r>
              <w:rPr>
                <w:rFonts w:cstheme="minorHAnsi"/>
                <w:sz w:val="18"/>
                <w:szCs w:val="18"/>
              </w:rPr>
              <w:t>65</w:t>
            </w:r>
            <w:r w:rsidRPr="00D57E3A">
              <w:rPr>
                <w:rFonts w:cstheme="minorHAnsi"/>
                <w:sz w:val="18"/>
                <w:szCs w:val="18"/>
              </w:rPr>
              <w:t xml:space="preserve"> pages </w:t>
            </w:r>
          </w:p>
          <w:p w14:paraId="169E6BEB"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1 video</w:t>
            </w:r>
          </w:p>
          <w:p w14:paraId="569EE5B8" w14:textId="77777777" w:rsidR="00AD0614" w:rsidRPr="00D57E3A" w:rsidRDefault="00AD0614" w:rsidP="00485B23">
            <w:pPr>
              <w:spacing w:after="0" w:line="240" w:lineRule="auto"/>
              <w:rPr>
                <w:rFonts w:cstheme="minorHAnsi"/>
                <w:sz w:val="18"/>
                <w:szCs w:val="18"/>
              </w:rPr>
            </w:pPr>
          </w:p>
          <w:p w14:paraId="28DFAB65"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Read discussion posts</w:t>
            </w:r>
          </w:p>
          <w:p w14:paraId="27BF1C95"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69B84044" w14:textId="77777777" w:rsidR="00AD0614" w:rsidRDefault="00AD0614" w:rsidP="003155B1">
            <w:pPr>
              <w:spacing w:after="0" w:line="240" w:lineRule="auto"/>
              <w:rPr>
                <w:rFonts w:cstheme="minorHAnsi"/>
                <w:sz w:val="18"/>
                <w:szCs w:val="18"/>
              </w:rPr>
            </w:pPr>
            <w:r>
              <w:rPr>
                <w:rFonts w:cstheme="minorHAnsi"/>
                <w:sz w:val="18"/>
                <w:szCs w:val="18"/>
              </w:rPr>
              <w:t>Yarhouse 13</w:t>
            </w:r>
          </w:p>
          <w:p w14:paraId="5C865D1F" w14:textId="77777777" w:rsidR="00AD0614" w:rsidRDefault="00AD0614" w:rsidP="003155B1">
            <w:pPr>
              <w:spacing w:after="0" w:line="240" w:lineRule="auto"/>
              <w:rPr>
                <w:rFonts w:cstheme="minorHAnsi"/>
                <w:sz w:val="18"/>
                <w:szCs w:val="18"/>
              </w:rPr>
            </w:pPr>
          </w:p>
          <w:p w14:paraId="29AF6819" w14:textId="77777777" w:rsidR="00AD0614" w:rsidRDefault="00AD0614" w:rsidP="003155B1">
            <w:pPr>
              <w:spacing w:after="0" w:line="240" w:lineRule="auto"/>
              <w:rPr>
                <w:rFonts w:cstheme="minorHAnsi"/>
                <w:sz w:val="18"/>
                <w:szCs w:val="18"/>
              </w:rPr>
            </w:pPr>
            <w:r>
              <w:rPr>
                <w:rFonts w:cstheme="minorHAnsi"/>
                <w:sz w:val="18"/>
                <w:szCs w:val="18"/>
              </w:rPr>
              <w:t>Articles:</w:t>
            </w:r>
          </w:p>
          <w:p w14:paraId="493947E5" w14:textId="77777777" w:rsidR="00AD0614" w:rsidRDefault="00AD0614" w:rsidP="003155B1">
            <w:pPr>
              <w:spacing w:after="0" w:line="240" w:lineRule="auto"/>
              <w:rPr>
                <w:rFonts w:cstheme="minorHAnsi"/>
                <w:sz w:val="18"/>
                <w:szCs w:val="18"/>
              </w:rPr>
            </w:pPr>
            <w:r>
              <w:rPr>
                <w:rFonts w:cstheme="minorHAnsi"/>
                <w:sz w:val="18"/>
                <w:szCs w:val="18"/>
              </w:rPr>
              <w:t>Catani, Schaer &amp; Neuner (2008)</w:t>
            </w:r>
          </w:p>
          <w:p w14:paraId="3587FA9A" w14:textId="77777777" w:rsidR="00AD0614" w:rsidRDefault="00AD0614" w:rsidP="003155B1">
            <w:pPr>
              <w:spacing w:after="0" w:line="240" w:lineRule="auto"/>
              <w:rPr>
                <w:rFonts w:cstheme="minorHAnsi"/>
                <w:sz w:val="18"/>
                <w:szCs w:val="18"/>
              </w:rPr>
            </w:pPr>
            <w:r>
              <w:rPr>
                <w:rFonts w:cstheme="minorHAnsi"/>
                <w:sz w:val="18"/>
                <w:szCs w:val="18"/>
              </w:rPr>
              <w:t>Walsh (2007)</w:t>
            </w:r>
          </w:p>
          <w:p w14:paraId="3CA5BAB1" w14:textId="77777777" w:rsidR="00AD0614" w:rsidRPr="00D57E3A" w:rsidRDefault="00AD0614" w:rsidP="003155B1">
            <w:pPr>
              <w:spacing w:after="0" w:line="240" w:lineRule="auto"/>
              <w:rPr>
                <w:rFonts w:cstheme="minorHAnsi"/>
                <w:sz w:val="18"/>
                <w:szCs w:val="18"/>
              </w:rPr>
            </w:pPr>
            <w:r>
              <w:rPr>
                <w:rFonts w:cstheme="minorHAnsi"/>
                <w:sz w:val="18"/>
                <w:szCs w:val="18"/>
              </w:rPr>
              <w:t>Rowe &amp; Liddle (2019)</w:t>
            </w:r>
          </w:p>
        </w:tc>
        <w:tc>
          <w:tcPr>
            <w:tcW w:w="1620" w:type="dxa"/>
            <w:shd w:val="clear" w:color="auto" w:fill="F2F2F2" w:themeFill="background1" w:themeFillShade="F2"/>
          </w:tcPr>
          <w:p w14:paraId="3CF7DC7C" w14:textId="5E6142A5" w:rsidR="00AD0614" w:rsidRPr="00D57E3A" w:rsidRDefault="00530310" w:rsidP="003155B1">
            <w:pPr>
              <w:spacing w:after="0" w:line="240" w:lineRule="auto"/>
              <w:rPr>
                <w:rFonts w:cstheme="minorHAnsi"/>
                <w:sz w:val="18"/>
                <w:szCs w:val="18"/>
              </w:rPr>
            </w:pPr>
            <w:r>
              <w:rPr>
                <w:rFonts w:cstheme="minorHAnsi"/>
                <w:sz w:val="18"/>
                <w:szCs w:val="18"/>
              </w:rPr>
              <w:t>9</w:t>
            </w:r>
            <w:r w:rsidR="00AD0614" w:rsidRPr="00D57E3A">
              <w:rPr>
                <w:rFonts w:cstheme="minorHAnsi"/>
                <w:sz w:val="18"/>
                <w:szCs w:val="18"/>
              </w:rPr>
              <w:t xml:space="preserve"> hours reading</w:t>
            </w:r>
          </w:p>
          <w:p w14:paraId="0BD26621" w14:textId="1ABCB03F" w:rsidR="00AD0614" w:rsidRDefault="00530310" w:rsidP="003155B1">
            <w:pPr>
              <w:spacing w:after="0" w:line="240" w:lineRule="auto"/>
              <w:rPr>
                <w:rFonts w:cstheme="minorHAnsi"/>
                <w:sz w:val="18"/>
                <w:szCs w:val="18"/>
              </w:rPr>
            </w:pPr>
            <w:r>
              <w:rPr>
                <w:rFonts w:cstheme="minorHAnsi"/>
                <w:sz w:val="18"/>
                <w:szCs w:val="18"/>
              </w:rPr>
              <w:t>2</w:t>
            </w:r>
            <w:r w:rsidR="00AD0614" w:rsidRPr="00D57E3A">
              <w:rPr>
                <w:rFonts w:cstheme="minorHAnsi"/>
                <w:sz w:val="18"/>
                <w:szCs w:val="18"/>
              </w:rPr>
              <w:t xml:space="preserve"> hours viewing</w:t>
            </w:r>
          </w:p>
          <w:p w14:paraId="21A4B4BD" w14:textId="77777777" w:rsidR="00AD0614" w:rsidRPr="00BC6472" w:rsidRDefault="00AD0614" w:rsidP="003155B1">
            <w:pPr>
              <w:spacing w:after="0" w:line="240" w:lineRule="auto"/>
              <w:rPr>
                <w:rFonts w:cstheme="minorHAnsi"/>
                <w:sz w:val="18"/>
                <w:szCs w:val="18"/>
                <w:u w:val="single"/>
              </w:rPr>
            </w:pPr>
            <w:r w:rsidRPr="00BC6472">
              <w:rPr>
                <w:rFonts w:cstheme="minorHAnsi"/>
                <w:sz w:val="18"/>
                <w:szCs w:val="18"/>
                <w:u w:val="single"/>
              </w:rPr>
              <w:t>3 hours writing</w:t>
            </w:r>
          </w:p>
          <w:p w14:paraId="46B68BB4" w14:textId="58771B3D" w:rsidR="00AD0614" w:rsidRPr="00D57E3A" w:rsidRDefault="00530310" w:rsidP="003155B1">
            <w:pPr>
              <w:spacing w:after="0" w:line="240" w:lineRule="auto"/>
              <w:rPr>
                <w:rFonts w:cstheme="minorHAnsi"/>
                <w:sz w:val="18"/>
                <w:szCs w:val="18"/>
              </w:rPr>
            </w:pPr>
            <w:r>
              <w:rPr>
                <w:rFonts w:cstheme="minorHAnsi"/>
                <w:b/>
                <w:sz w:val="18"/>
                <w:szCs w:val="18"/>
              </w:rPr>
              <w:t>14</w:t>
            </w:r>
            <w:r w:rsidR="00AD0614" w:rsidRPr="00D57E3A">
              <w:rPr>
                <w:rFonts w:cstheme="minorHAnsi"/>
                <w:b/>
                <w:sz w:val="18"/>
                <w:szCs w:val="18"/>
              </w:rPr>
              <w:t xml:space="preserve"> hours work</w:t>
            </w:r>
          </w:p>
        </w:tc>
        <w:tc>
          <w:tcPr>
            <w:tcW w:w="1350" w:type="dxa"/>
            <w:shd w:val="clear" w:color="auto" w:fill="F2F2F2" w:themeFill="background1" w:themeFillShade="F2"/>
          </w:tcPr>
          <w:p w14:paraId="641A5872"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Discussion po</w:t>
            </w:r>
            <w:r>
              <w:rPr>
                <w:rFonts w:cstheme="minorHAnsi"/>
                <w:sz w:val="18"/>
                <w:szCs w:val="18"/>
              </w:rPr>
              <w:t>st (1) and Response posts (2) (4</w:t>
            </w:r>
            <w:r w:rsidRPr="00D57E3A">
              <w:rPr>
                <w:rFonts w:cstheme="minorHAnsi"/>
                <w:sz w:val="18"/>
                <w:szCs w:val="18"/>
              </w:rPr>
              <w:t>00 words total)</w:t>
            </w:r>
          </w:p>
          <w:p w14:paraId="61C0085F" w14:textId="77777777" w:rsidR="00AD0614" w:rsidRPr="00D57E3A" w:rsidRDefault="00AD0614" w:rsidP="00485B23">
            <w:pPr>
              <w:spacing w:after="0" w:line="240" w:lineRule="auto"/>
              <w:rPr>
                <w:rFonts w:cstheme="minorHAnsi"/>
                <w:sz w:val="18"/>
                <w:szCs w:val="18"/>
              </w:rPr>
            </w:pPr>
          </w:p>
          <w:p w14:paraId="1F0E0120" w14:textId="77777777" w:rsidR="00AD0614" w:rsidRPr="00D57E3A" w:rsidRDefault="00AD0614" w:rsidP="00B91629">
            <w:pPr>
              <w:spacing w:after="0" w:line="240" w:lineRule="auto"/>
              <w:rPr>
                <w:rFonts w:cstheme="minorHAnsi"/>
                <w:b/>
                <w:bCs/>
                <w:sz w:val="18"/>
                <w:szCs w:val="18"/>
              </w:rPr>
            </w:pPr>
            <w:r w:rsidRPr="00D57E3A">
              <w:rPr>
                <w:rFonts w:cstheme="minorHAnsi"/>
                <w:b/>
                <w:bCs/>
                <w:sz w:val="18"/>
                <w:szCs w:val="18"/>
              </w:rPr>
              <w:t>Reflection paper</w:t>
            </w:r>
          </w:p>
        </w:tc>
        <w:tc>
          <w:tcPr>
            <w:tcW w:w="1620" w:type="dxa"/>
            <w:shd w:val="clear" w:color="auto" w:fill="F2F2F2" w:themeFill="background1" w:themeFillShade="F2"/>
          </w:tcPr>
          <w:p w14:paraId="774DEF94" w14:textId="03FE0D93" w:rsidR="00AD0614" w:rsidRPr="00D57E3A" w:rsidRDefault="00AD0614" w:rsidP="003155B1">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 </w:t>
            </w:r>
          </w:p>
          <w:p w14:paraId="03ED017F" w14:textId="77777777" w:rsidR="00AD0614" w:rsidRPr="00D57E3A" w:rsidRDefault="00AD0614" w:rsidP="003155B1">
            <w:pPr>
              <w:spacing w:after="0" w:line="240" w:lineRule="auto"/>
              <w:rPr>
                <w:rFonts w:cstheme="minorHAnsi"/>
                <w:sz w:val="18"/>
                <w:szCs w:val="18"/>
              </w:rPr>
            </w:pPr>
          </w:p>
          <w:p w14:paraId="365F1B03" w14:textId="77777777" w:rsidR="00AD0614" w:rsidRPr="00D57E3A" w:rsidRDefault="00AD0614" w:rsidP="003155B1">
            <w:pPr>
              <w:spacing w:after="0" w:line="240" w:lineRule="auto"/>
              <w:rPr>
                <w:rFonts w:cstheme="minorHAnsi"/>
                <w:sz w:val="18"/>
                <w:szCs w:val="18"/>
              </w:rPr>
            </w:pPr>
          </w:p>
          <w:p w14:paraId="799C0C91" w14:textId="77777777" w:rsidR="00AD0614" w:rsidRPr="00D57E3A" w:rsidRDefault="00AD0614" w:rsidP="003155B1">
            <w:pPr>
              <w:spacing w:after="0" w:line="240" w:lineRule="auto"/>
              <w:rPr>
                <w:rFonts w:cstheme="minorHAnsi"/>
                <w:sz w:val="18"/>
                <w:szCs w:val="18"/>
              </w:rPr>
            </w:pPr>
          </w:p>
          <w:p w14:paraId="729B05A4" w14:textId="77777777" w:rsidR="00AD0614" w:rsidRPr="00D57E3A" w:rsidRDefault="00AD0614" w:rsidP="003155B1">
            <w:pPr>
              <w:spacing w:after="0" w:line="240" w:lineRule="auto"/>
              <w:rPr>
                <w:rFonts w:cstheme="minorHAnsi"/>
                <w:sz w:val="18"/>
                <w:szCs w:val="18"/>
              </w:rPr>
            </w:pPr>
          </w:p>
          <w:p w14:paraId="4034653B" w14:textId="77777777" w:rsidR="00AD0614" w:rsidRPr="00D57E3A" w:rsidRDefault="00AD0614" w:rsidP="003155B1">
            <w:pPr>
              <w:spacing w:after="0" w:line="240" w:lineRule="auto"/>
              <w:rPr>
                <w:rFonts w:cstheme="minorHAnsi"/>
                <w:sz w:val="18"/>
                <w:szCs w:val="18"/>
              </w:rPr>
            </w:pPr>
          </w:p>
          <w:p w14:paraId="351C5DA1" w14:textId="43409719" w:rsidR="00AD0614" w:rsidRPr="00D57E3A" w:rsidRDefault="00AD0614" w:rsidP="003155B1">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w:t>
            </w:r>
          </w:p>
        </w:tc>
      </w:tr>
      <w:tr w:rsidR="00AD0614" w:rsidRPr="00D57E3A" w14:paraId="27C4C32F" w14:textId="11576C98" w:rsidTr="00AD0614">
        <w:tc>
          <w:tcPr>
            <w:tcW w:w="895" w:type="dxa"/>
            <w:shd w:val="clear" w:color="auto" w:fill="F2F2F2" w:themeFill="background1" w:themeFillShade="F2"/>
          </w:tcPr>
          <w:p w14:paraId="78D7BE9C" w14:textId="77777777" w:rsidR="00AD0614" w:rsidRPr="00D57E3A" w:rsidRDefault="00AD0614" w:rsidP="00485B23">
            <w:pPr>
              <w:spacing w:after="0" w:line="240" w:lineRule="auto"/>
              <w:jc w:val="center"/>
              <w:rPr>
                <w:rFonts w:cstheme="minorHAnsi"/>
                <w:sz w:val="18"/>
                <w:szCs w:val="18"/>
              </w:rPr>
            </w:pPr>
            <w:r w:rsidRPr="00D57E3A">
              <w:rPr>
                <w:rFonts w:cstheme="minorHAnsi"/>
                <w:b/>
                <w:sz w:val="18"/>
                <w:szCs w:val="18"/>
              </w:rPr>
              <w:t>5</w:t>
            </w:r>
          </w:p>
        </w:tc>
        <w:tc>
          <w:tcPr>
            <w:tcW w:w="1710" w:type="dxa"/>
            <w:shd w:val="clear" w:color="auto" w:fill="F2F2F2" w:themeFill="background1" w:themeFillShade="F2"/>
          </w:tcPr>
          <w:p w14:paraId="07B86A66" w14:textId="77777777" w:rsidR="00AD0614" w:rsidRPr="00D57E3A" w:rsidRDefault="00AD0614" w:rsidP="00DE2F13">
            <w:pPr>
              <w:spacing w:after="0" w:line="240" w:lineRule="auto"/>
              <w:rPr>
                <w:rFonts w:cstheme="minorHAnsi"/>
                <w:i/>
                <w:sz w:val="18"/>
                <w:szCs w:val="18"/>
              </w:rPr>
            </w:pPr>
            <w:r w:rsidRPr="00DE2F13">
              <w:rPr>
                <w:rFonts w:cstheme="minorHAnsi"/>
                <w:sz w:val="18"/>
                <w:szCs w:val="18"/>
              </w:rPr>
              <w:t>Physical and Sexual Abuse in families</w:t>
            </w:r>
          </w:p>
        </w:tc>
        <w:tc>
          <w:tcPr>
            <w:tcW w:w="1260" w:type="dxa"/>
            <w:shd w:val="clear" w:color="auto" w:fill="F2F2F2" w:themeFill="background1" w:themeFillShade="F2"/>
          </w:tcPr>
          <w:p w14:paraId="48D68B1E" w14:textId="77777777" w:rsidR="00AD0614" w:rsidRPr="00D57E3A" w:rsidRDefault="00AD0614" w:rsidP="00485B23">
            <w:pPr>
              <w:spacing w:after="0" w:line="240" w:lineRule="auto"/>
              <w:rPr>
                <w:rFonts w:cstheme="minorHAnsi"/>
                <w:sz w:val="18"/>
                <w:szCs w:val="18"/>
              </w:rPr>
            </w:pPr>
            <w:r>
              <w:rPr>
                <w:rFonts w:cstheme="minorHAnsi"/>
                <w:sz w:val="18"/>
                <w:szCs w:val="18"/>
              </w:rPr>
              <w:t>50</w:t>
            </w:r>
            <w:r w:rsidRPr="00D57E3A">
              <w:rPr>
                <w:rFonts w:cstheme="minorHAnsi"/>
                <w:sz w:val="18"/>
                <w:szCs w:val="18"/>
              </w:rPr>
              <w:t xml:space="preserve"> pages </w:t>
            </w:r>
          </w:p>
          <w:p w14:paraId="69A3E359" w14:textId="77777777" w:rsidR="00AD0614" w:rsidRPr="00D57E3A" w:rsidRDefault="00AD0614" w:rsidP="00BC6472">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video</w:t>
            </w:r>
            <w:r>
              <w:rPr>
                <w:rFonts w:cstheme="minorHAnsi"/>
                <w:sz w:val="18"/>
                <w:szCs w:val="18"/>
              </w:rPr>
              <w:t>s (lecture and ACES video)</w:t>
            </w:r>
          </w:p>
          <w:p w14:paraId="4F55CB49" w14:textId="77777777" w:rsidR="00AD0614" w:rsidRPr="00D57E3A" w:rsidRDefault="00AD0614" w:rsidP="00485B23">
            <w:pPr>
              <w:spacing w:after="0" w:line="240" w:lineRule="auto"/>
              <w:rPr>
                <w:rFonts w:cstheme="minorHAnsi"/>
                <w:sz w:val="18"/>
                <w:szCs w:val="18"/>
              </w:rPr>
            </w:pPr>
          </w:p>
          <w:p w14:paraId="29649653" w14:textId="77777777" w:rsidR="00AD0614" w:rsidRPr="00D57E3A" w:rsidRDefault="00AD0614" w:rsidP="00A648D4">
            <w:pPr>
              <w:spacing w:after="0" w:line="240" w:lineRule="auto"/>
              <w:rPr>
                <w:rFonts w:cstheme="minorHAnsi"/>
                <w:sz w:val="18"/>
                <w:szCs w:val="18"/>
              </w:rPr>
            </w:pPr>
            <w:r w:rsidRPr="00D57E3A">
              <w:rPr>
                <w:rFonts w:cstheme="minorHAnsi"/>
                <w:sz w:val="18"/>
                <w:szCs w:val="18"/>
              </w:rPr>
              <w:t>Read discussion posts</w:t>
            </w:r>
          </w:p>
        </w:tc>
        <w:tc>
          <w:tcPr>
            <w:tcW w:w="1800" w:type="dxa"/>
            <w:shd w:val="clear" w:color="auto" w:fill="F2F2F2" w:themeFill="background1" w:themeFillShade="F2"/>
          </w:tcPr>
          <w:p w14:paraId="12E7A9B9" w14:textId="77777777" w:rsidR="00AD0614" w:rsidRDefault="00AD0614" w:rsidP="00485B23">
            <w:pPr>
              <w:spacing w:after="0" w:line="240" w:lineRule="auto"/>
              <w:rPr>
                <w:rFonts w:cstheme="minorHAnsi"/>
                <w:sz w:val="18"/>
                <w:szCs w:val="18"/>
              </w:rPr>
            </w:pPr>
            <w:r>
              <w:rPr>
                <w:rFonts w:cstheme="minorHAnsi"/>
                <w:sz w:val="18"/>
                <w:szCs w:val="18"/>
              </w:rPr>
              <w:t>Articles:</w:t>
            </w:r>
          </w:p>
          <w:p w14:paraId="5C66E131" w14:textId="77777777" w:rsidR="00AD0614" w:rsidRDefault="00AD0614" w:rsidP="00485B23">
            <w:pPr>
              <w:spacing w:after="0" w:line="240" w:lineRule="auto"/>
              <w:rPr>
                <w:rFonts w:cstheme="minorHAnsi"/>
                <w:sz w:val="18"/>
                <w:szCs w:val="18"/>
              </w:rPr>
            </w:pPr>
            <w:r>
              <w:rPr>
                <w:rFonts w:cstheme="minorHAnsi"/>
                <w:sz w:val="18"/>
                <w:szCs w:val="18"/>
              </w:rPr>
              <w:t>Whitaker &amp; Rogers-Brown (2019)</w:t>
            </w:r>
          </w:p>
          <w:p w14:paraId="71D9FD79" w14:textId="77777777" w:rsidR="00AD0614" w:rsidRDefault="00AD0614" w:rsidP="00485B23">
            <w:pPr>
              <w:spacing w:after="0" w:line="240" w:lineRule="auto"/>
              <w:rPr>
                <w:rFonts w:cstheme="minorHAnsi"/>
                <w:sz w:val="18"/>
                <w:szCs w:val="18"/>
              </w:rPr>
            </w:pPr>
            <w:r>
              <w:rPr>
                <w:rFonts w:cstheme="minorHAnsi"/>
                <w:sz w:val="18"/>
                <w:szCs w:val="18"/>
              </w:rPr>
              <w:t>Baumrind (2001)</w:t>
            </w:r>
          </w:p>
          <w:p w14:paraId="52DE01A5" w14:textId="77777777" w:rsidR="00AD0614" w:rsidRDefault="00AD0614" w:rsidP="00485B23">
            <w:pPr>
              <w:spacing w:after="0" w:line="240" w:lineRule="auto"/>
              <w:rPr>
                <w:rFonts w:cstheme="minorHAnsi"/>
                <w:sz w:val="18"/>
                <w:szCs w:val="18"/>
              </w:rPr>
            </w:pPr>
            <w:r>
              <w:rPr>
                <w:rFonts w:cstheme="minorHAnsi"/>
                <w:sz w:val="18"/>
                <w:szCs w:val="18"/>
              </w:rPr>
              <w:t>Collin-Vezina et al. (2015)</w:t>
            </w:r>
          </w:p>
          <w:p w14:paraId="29F1E5FE" w14:textId="77777777" w:rsidR="00AD0614" w:rsidRPr="00D57E3A" w:rsidRDefault="00AD0614" w:rsidP="00B91629">
            <w:pPr>
              <w:spacing w:after="0" w:line="240" w:lineRule="auto"/>
              <w:rPr>
                <w:rFonts w:cstheme="minorHAnsi"/>
                <w:sz w:val="18"/>
                <w:szCs w:val="18"/>
              </w:rPr>
            </w:pPr>
            <w:proofErr w:type="spellStart"/>
            <w:r>
              <w:rPr>
                <w:rFonts w:cstheme="minorHAnsi"/>
                <w:sz w:val="18"/>
                <w:szCs w:val="18"/>
              </w:rPr>
              <w:t>Domhard</w:t>
            </w:r>
            <w:proofErr w:type="spellEnd"/>
            <w:r>
              <w:rPr>
                <w:rFonts w:cstheme="minorHAnsi"/>
                <w:sz w:val="18"/>
                <w:szCs w:val="18"/>
              </w:rPr>
              <w:t xml:space="preserve"> et al. (2014)</w:t>
            </w:r>
          </w:p>
        </w:tc>
        <w:tc>
          <w:tcPr>
            <w:tcW w:w="1620" w:type="dxa"/>
            <w:shd w:val="clear" w:color="auto" w:fill="F2F2F2" w:themeFill="background1" w:themeFillShade="F2"/>
          </w:tcPr>
          <w:p w14:paraId="40110CF4" w14:textId="63E1D8BC" w:rsidR="00AD0614" w:rsidRPr="00D57E3A" w:rsidRDefault="00530310" w:rsidP="00485B23">
            <w:pPr>
              <w:spacing w:after="0" w:line="240" w:lineRule="auto"/>
              <w:rPr>
                <w:rFonts w:cstheme="minorHAnsi"/>
                <w:sz w:val="18"/>
                <w:szCs w:val="18"/>
              </w:rPr>
            </w:pPr>
            <w:r>
              <w:rPr>
                <w:rFonts w:cstheme="minorHAnsi"/>
                <w:sz w:val="18"/>
                <w:szCs w:val="18"/>
              </w:rPr>
              <w:t>8</w:t>
            </w:r>
            <w:r w:rsidR="00AD0614" w:rsidRPr="00D57E3A">
              <w:rPr>
                <w:rFonts w:cstheme="minorHAnsi"/>
                <w:sz w:val="18"/>
                <w:szCs w:val="18"/>
              </w:rPr>
              <w:t xml:space="preserve"> hours reading</w:t>
            </w:r>
          </w:p>
          <w:p w14:paraId="692AB1A6" w14:textId="4214096F" w:rsidR="00AD0614" w:rsidRDefault="00530310" w:rsidP="00485B23">
            <w:pPr>
              <w:spacing w:after="0" w:line="240" w:lineRule="auto"/>
              <w:rPr>
                <w:rFonts w:cstheme="minorHAnsi"/>
                <w:sz w:val="18"/>
                <w:szCs w:val="18"/>
              </w:rPr>
            </w:pPr>
            <w:r>
              <w:rPr>
                <w:rFonts w:cstheme="minorHAnsi"/>
                <w:sz w:val="18"/>
                <w:szCs w:val="18"/>
              </w:rPr>
              <w:t>2</w:t>
            </w:r>
            <w:r w:rsidR="00AD0614" w:rsidRPr="00D57E3A">
              <w:rPr>
                <w:rFonts w:cstheme="minorHAnsi"/>
                <w:sz w:val="18"/>
                <w:szCs w:val="18"/>
              </w:rPr>
              <w:t xml:space="preserve"> hours viewing</w:t>
            </w:r>
          </w:p>
          <w:p w14:paraId="25EE124F" w14:textId="77777777" w:rsidR="00AD0614" w:rsidRPr="00BC6472" w:rsidRDefault="00AD0614" w:rsidP="00485B23">
            <w:pPr>
              <w:spacing w:after="0" w:line="240" w:lineRule="auto"/>
              <w:rPr>
                <w:rFonts w:cstheme="minorHAnsi"/>
                <w:sz w:val="18"/>
                <w:szCs w:val="18"/>
                <w:u w:val="single"/>
              </w:rPr>
            </w:pPr>
            <w:r w:rsidRPr="00BC6472">
              <w:rPr>
                <w:rFonts w:cstheme="minorHAnsi"/>
                <w:sz w:val="18"/>
                <w:szCs w:val="18"/>
                <w:u w:val="single"/>
              </w:rPr>
              <w:t>3 hours writing</w:t>
            </w:r>
          </w:p>
          <w:p w14:paraId="394134D8" w14:textId="24514B6C" w:rsidR="00AD0614" w:rsidRPr="00D57E3A" w:rsidRDefault="00530310" w:rsidP="00485B23">
            <w:pPr>
              <w:spacing w:after="0" w:line="240" w:lineRule="auto"/>
              <w:rPr>
                <w:rFonts w:cstheme="minorHAnsi"/>
                <w:sz w:val="18"/>
                <w:szCs w:val="18"/>
              </w:rPr>
            </w:pPr>
            <w:r>
              <w:rPr>
                <w:rFonts w:cstheme="minorHAnsi"/>
                <w:b/>
                <w:sz w:val="18"/>
                <w:szCs w:val="18"/>
              </w:rPr>
              <w:t>13</w:t>
            </w:r>
            <w:r w:rsidR="00AD0614">
              <w:rPr>
                <w:rFonts w:cstheme="minorHAnsi"/>
                <w:b/>
                <w:sz w:val="18"/>
                <w:szCs w:val="18"/>
              </w:rPr>
              <w:t xml:space="preserve"> </w:t>
            </w:r>
            <w:r w:rsidR="00AD0614" w:rsidRPr="00D57E3A">
              <w:rPr>
                <w:rFonts w:cstheme="minorHAnsi"/>
                <w:b/>
                <w:sz w:val="18"/>
                <w:szCs w:val="18"/>
              </w:rPr>
              <w:t>hours work</w:t>
            </w:r>
          </w:p>
        </w:tc>
        <w:tc>
          <w:tcPr>
            <w:tcW w:w="1350" w:type="dxa"/>
            <w:shd w:val="clear" w:color="auto" w:fill="F2F2F2" w:themeFill="background1" w:themeFillShade="F2"/>
          </w:tcPr>
          <w:p w14:paraId="15951BA3"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Discussion po</w:t>
            </w:r>
            <w:r>
              <w:rPr>
                <w:rFonts w:cstheme="minorHAnsi"/>
                <w:sz w:val="18"/>
                <w:szCs w:val="18"/>
              </w:rPr>
              <w:t>st (1) and Response posts (2) (4</w:t>
            </w:r>
            <w:r w:rsidRPr="00D57E3A">
              <w:rPr>
                <w:rFonts w:cstheme="minorHAnsi"/>
                <w:sz w:val="18"/>
                <w:szCs w:val="18"/>
              </w:rPr>
              <w:t>00 words total)</w:t>
            </w:r>
          </w:p>
          <w:p w14:paraId="1451F58A" w14:textId="77777777" w:rsidR="00AD0614" w:rsidRPr="00D57E3A" w:rsidRDefault="00AD0614" w:rsidP="00485B23">
            <w:pPr>
              <w:spacing w:after="0" w:line="240" w:lineRule="auto"/>
              <w:rPr>
                <w:rFonts w:cstheme="minorHAnsi"/>
                <w:sz w:val="18"/>
                <w:szCs w:val="18"/>
              </w:rPr>
            </w:pPr>
          </w:p>
          <w:p w14:paraId="274560E3" w14:textId="77777777" w:rsidR="00AD0614" w:rsidRPr="00D57E3A" w:rsidRDefault="00AD0614" w:rsidP="003705EF">
            <w:pPr>
              <w:spacing w:after="0" w:line="240" w:lineRule="auto"/>
              <w:rPr>
                <w:rFonts w:cstheme="minorHAnsi"/>
                <w:b/>
                <w:bCs/>
                <w:sz w:val="18"/>
                <w:szCs w:val="18"/>
              </w:rPr>
            </w:pPr>
            <w:r w:rsidRPr="00D57E3A">
              <w:rPr>
                <w:rFonts w:cstheme="minorHAnsi"/>
                <w:b/>
                <w:bCs/>
                <w:sz w:val="18"/>
                <w:szCs w:val="18"/>
              </w:rPr>
              <w:t>Reflection paper</w:t>
            </w:r>
          </w:p>
        </w:tc>
        <w:tc>
          <w:tcPr>
            <w:tcW w:w="1620" w:type="dxa"/>
            <w:shd w:val="clear" w:color="auto" w:fill="F2F2F2" w:themeFill="background1" w:themeFillShade="F2"/>
          </w:tcPr>
          <w:p w14:paraId="2BA2AF52" w14:textId="4F99C6D9" w:rsidR="00AD0614" w:rsidRPr="00D57E3A" w:rsidRDefault="00AD0614" w:rsidP="00485B23">
            <w:pPr>
              <w:spacing w:after="0" w:line="240" w:lineRule="auto"/>
              <w:rPr>
                <w:rFonts w:cstheme="minorHAnsi"/>
                <w:sz w:val="18"/>
                <w:szCs w:val="18"/>
              </w:rPr>
            </w:pPr>
            <w:r>
              <w:rPr>
                <w:rFonts w:cstheme="minorHAnsi"/>
                <w:sz w:val="18"/>
                <w:szCs w:val="18"/>
              </w:rPr>
              <w:t xml:space="preserve">15 </w:t>
            </w:r>
            <w:r w:rsidRPr="00D57E3A">
              <w:rPr>
                <w:rFonts w:cstheme="minorHAnsi"/>
                <w:sz w:val="18"/>
                <w:szCs w:val="18"/>
              </w:rPr>
              <w:t xml:space="preserve">points </w:t>
            </w:r>
          </w:p>
          <w:p w14:paraId="1B2CA1E0" w14:textId="77777777" w:rsidR="00AD0614" w:rsidRPr="00D57E3A" w:rsidRDefault="00AD0614" w:rsidP="00485B23">
            <w:pPr>
              <w:spacing w:after="0" w:line="240" w:lineRule="auto"/>
              <w:rPr>
                <w:rFonts w:cstheme="minorHAnsi"/>
                <w:sz w:val="18"/>
                <w:szCs w:val="18"/>
              </w:rPr>
            </w:pPr>
          </w:p>
          <w:p w14:paraId="1A4AD3FC" w14:textId="77777777" w:rsidR="00AD0614" w:rsidRPr="00D57E3A" w:rsidRDefault="00AD0614" w:rsidP="00485B23">
            <w:pPr>
              <w:spacing w:after="0" w:line="240" w:lineRule="auto"/>
              <w:rPr>
                <w:rFonts w:cstheme="minorHAnsi"/>
                <w:sz w:val="18"/>
                <w:szCs w:val="18"/>
              </w:rPr>
            </w:pPr>
          </w:p>
          <w:p w14:paraId="43B33A92" w14:textId="77777777" w:rsidR="00AD0614" w:rsidRPr="00D57E3A" w:rsidRDefault="00AD0614" w:rsidP="00485B23">
            <w:pPr>
              <w:spacing w:after="0" w:line="240" w:lineRule="auto"/>
              <w:rPr>
                <w:rFonts w:cstheme="minorHAnsi"/>
                <w:sz w:val="18"/>
                <w:szCs w:val="18"/>
              </w:rPr>
            </w:pPr>
          </w:p>
          <w:p w14:paraId="4DDACC94" w14:textId="77777777" w:rsidR="00AD0614" w:rsidRPr="00D57E3A" w:rsidRDefault="00AD0614" w:rsidP="00485B23">
            <w:pPr>
              <w:spacing w:after="0" w:line="240" w:lineRule="auto"/>
              <w:rPr>
                <w:rFonts w:cstheme="minorHAnsi"/>
                <w:sz w:val="18"/>
                <w:szCs w:val="18"/>
              </w:rPr>
            </w:pPr>
          </w:p>
          <w:p w14:paraId="5DE725ED" w14:textId="77777777" w:rsidR="00AD0614" w:rsidRPr="00D57E3A" w:rsidRDefault="00AD0614" w:rsidP="00485B23">
            <w:pPr>
              <w:spacing w:after="0" w:line="240" w:lineRule="auto"/>
              <w:rPr>
                <w:rFonts w:cstheme="minorHAnsi"/>
                <w:sz w:val="18"/>
                <w:szCs w:val="18"/>
              </w:rPr>
            </w:pPr>
          </w:p>
          <w:p w14:paraId="07A6DEFA" w14:textId="079E44FD" w:rsidR="00AD0614" w:rsidRPr="00D57E3A" w:rsidRDefault="00AD0614" w:rsidP="00485B23">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w:t>
            </w:r>
            <w:r>
              <w:rPr>
                <w:rFonts w:cstheme="minorHAnsi"/>
                <w:sz w:val="18"/>
                <w:szCs w:val="18"/>
              </w:rPr>
              <w:t xml:space="preserve"> (10/24)</w:t>
            </w:r>
          </w:p>
        </w:tc>
      </w:tr>
      <w:tr w:rsidR="00AD0614" w:rsidRPr="00D57E3A" w14:paraId="40973606" w14:textId="77DFB853" w:rsidTr="00AD0614">
        <w:tc>
          <w:tcPr>
            <w:tcW w:w="895" w:type="dxa"/>
            <w:shd w:val="clear" w:color="auto" w:fill="F2F2F2" w:themeFill="background1" w:themeFillShade="F2"/>
          </w:tcPr>
          <w:p w14:paraId="4280BBEA" w14:textId="77777777" w:rsidR="00AD0614" w:rsidRPr="00D57E3A" w:rsidRDefault="00AD0614" w:rsidP="00485B23">
            <w:pPr>
              <w:spacing w:after="0" w:line="240" w:lineRule="auto"/>
              <w:jc w:val="center"/>
              <w:rPr>
                <w:rFonts w:cstheme="minorHAnsi"/>
                <w:sz w:val="18"/>
                <w:szCs w:val="18"/>
              </w:rPr>
            </w:pPr>
            <w:r w:rsidRPr="00D57E3A">
              <w:rPr>
                <w:rFonts w:cstheme="minorHAnsi"/>
                <w:b/>
                <w:sz w:val="18"/>
                <w:szCs w:val="18"/>
              </w:rPr>
              <w:t>6</w:t>
            </w:r>
          </w:p>
        </w:tc>
        <w:tc>
          <w:tcPr>
            <w:tcW w:w="1710" w:type="dxa"/>
            <w:shd w:val="clear" w:color="auto" w:fill="F2F2F2" w:themeFill="background1" w:themeFillShade="F2"/>
          </w:tcPr>
          <w:p w14:paraId="5FB5D1AE" w14:textId="77777777" w:rsidR="00AD0614" w:rsidRPr="00DE2F13" w:rsidRDefault="00AD0614" w:rsidP="00DE2F13">
            <w:pPr>
              <w:spacing w:after="0" w:line="240" w:lineRule="auto"/>
              <w:rPr>
                <w:rFonts w:cstheme="minorHAnsi"/>
                <w:sz w:val="18"/>
                <w:szCs w:val="18"/>
              </w:rPr>
            </w:pPr>
            <w:r>
              <w:rPr>
                <w:rFonts w:cstheme="minorHAnsi"/>
                <w:sz w:val="18"/>
                <w:szCs w:val="18"/>
              </w:rPr>
              <w:t>Mental Health in the Family and Marriage</w:t>
            </w:r>
          </w:p>
        </w:tc>
        <w:tc>
          <w:tcPr>
            <w:tcW w:w="1260" w:type="dxa"/>
            <w:shd w:val="clear" w:color="auto" w:fill="F2F2F2" w:themeFill="background1" w:themeFillShade="F2"/>
          </w:tcPr>
          <w:p w14:paraId="5D39D999" w14:textId="77777777" w:rsidR="00AD0614" w:rsidRPr="00D57E3A" w:rsidRDefault="00AD0614" w:rsidP="00485B23">
            <w:pPr>
              <w:spacing w:after="0" w:line="240" w:lineRule="auto"/>
              <w:rPr>
                <w:rFonts w:cstheme="minorHAnsi"/>
                <w:sz w:val="18"/>
                <w:szCs w:val="18"/>
              </w:rPr>
            </w:pPr>
            <w:r>
              <w:rPr>
                <w:rFonts w:cstheme="minorHAnsi"/>
                <w:sz w:val="18"/>
                <w:szCs w:val="18"/>
              </w:rPr>
              <w:t>100</w:t>
            </w:r>
            <w:r w:rsidRPr="00D57E3A">
              <w:rPr>
                <w:rFonts w:cstheme="minorHAnsi"/>
                <w:sz w:val="18"/>
                <w:szCs w:val="18"/>
              </w:rPr>
              <w:t xml:space="preserve"> pages </w:t>
            </w:r>
          </w:p>
          <w:p w14:paraId="0F5DB72C" w14:textId="77777777" w:rsidR="00AD0614" w:rsidRDefault="00AD0614" w:rsidP="00485B23">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video</w:t>
            </w:r>
            <w:r>
              <w:rPr>
                <w:rFonts w:cstheme="minorHAnsi"/>
                <w:sz w:val="18"/>
                <w:szCs w:val="18"/>
              </w:rPr>
              <w:t>s</w:t>
            </w:r>
          </w:p>
          <w:p w14:paraId="1948DEBD" w14:textId="77777777" w:rsidR="00AD0614" w:rsidRPr="00D57E3A" w:rsidRDefault="00AD0614" w:rsidP="00485B23">
            <w:pPr>
              <w:spacing w:after="0" w:line="240" w:lineRule="auto"/>
              <w:rPr>
                <w:rFonts w:cstheme="minorHAnsi"/>
                <w:sz w:val="18"/>
                <w:szCs w:val="18"/>
              </w:rPr>
            </w:pPr>
          </w:p>
          <w:p w14:paraId="1B95C4A4"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lastRenderedPageBreak/>
              <w:t>Read discussion posts</w:t>
            </w:r>
          </w:p>
          <w:p w14:paraId="5BA58219"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777CCD99" w14:textId="53045336" w:rsidR="00AD0614" w:rsidRDefault="00574C7F" w:rsidP="003155B1">
            <w:pPr>
              <w:pStyle w:val="ListParagraph"/>
              <w:ind w:left="0"/>
              <w:rPr>
                <w:rFonts w:cstheme="minorHAnsi"/>
                <w:sz w:val="18"/>
                <w:szCs w:val="18"/>
              </w:rPr>
            </w:pPr>
            <w:r>
              <w:rPr>
                <w:rFonts w:cstheme="minorHAnsi"/>
                <w:sz w:val="18"/>
                <w:szCs w:val="18"/>
              </w:rPr>
              <w:lastRenderedPageBreak/>
              <w:t>Lebow</w:t>
            </w:r>
            <w:r w:rsidR="00AD0614">
              <w:rPr>
                <w:rFonts w:cstheme="minorHAnsi"/>
                <w:sz w:val="18"/>
                <w:szCs w:val="18"/>
              </w:rPr>
              <w:t xml:space="preserve"> </w:t>
            </w:r>
            <w:r>
              <w:rPr>
                <w:rFonts w:cstheme="minorHAnsi"/>
                <w:sz w:val="18"/>
                <w:szCs w:val="18"/>
              </w:rPr>
              <w:t xml:space="preserve">Chap </w:t>
            </w:r>
            <w:r w:rsidR="00AD0614">
              <w:rPr>
                <w:rFonts w:cstheme="minorHAnsi"/>
                <w:sz w:val="18"/>
                <w:szCs w:val="18"/>
              </w:rPr>
              <w:t>2</w:t>
            </w:r>
            <w:r>
              <w:rPr>
                <w:rFonts w:cstheme="minorHAnsi"/>
                <w:sz w:val="18"/>
                <w:szCs w:val="18"/>
              </w:rPr>
              <w:t>4, 25, 26</w:t>
            </w:r>
          </w:p>
          <w:p w14:paraId="09E86298" w14:textId="77777777" w:rsidR="00AD0614" w:rsidRDefault="00AD0614" w:rsidP="003155B1">
            <w:pPr>
              <w:pStyle w:val="ListParagraph"/>
              <w:ind w:left="0"/>
              <w:rPr>
                <w:rFonts w:cstheme="minorHAnsi"/>
                <w:sz w:val="18"/>
                <w:szCs w:val="18"/>
              </w:rPr>
            </w:pPr>
            <w:r>
              <w:rPr>
                <w:rFonts w:cstheme="minorHAnsi"/>
                <w:sz w:val="18"/>
                <w:szCs w:val="18"/>
              </w:rPr>
              <w:t>Yarhouse 16</w:t>
            </w:r>
          </w:p>
          <w:p w14:paraId="331B0602" w14:textId="77777777" w:rsidR="00AD0614" w:rsidRDefault="00AD0614" w:rsidP="003155B1">
            <w:pPr>
              <w:pStyle w:val="ListParagraph"/>
              <w:ind w:left="0"/>
              <w:rPr>
                <w:rFonts w:cstheme="minorHAnsi"/>
                <w:sz w:val="18"/>
                <w:szCs w:val="18"/>
              </w:rPr>
            </w:pPr>
          </w:p>
          <w:p w14:paraId="2EC25BAF" w14:textId="77777777" w:rsidR="00AD0614" w:rsidRDefault="00AD0614" w:rsidP="003155B1">
            <w:pPr>
              <w:pStyle w:val="ListParagraph"/>
              <w:ind w:left="0"/>
              <w:rPr>
                <w:rFonts w:cstheme="minorHAnsi"/>
                <w:sz w:val="18"/>
                <w:szCs w:val="18"/>
              </w:rPr>
            </w:pPr>
            <w:r>
              <w:rPr>
                <w:rFonts w:cstheme="minorHAnsi"/>
                <w:sz w:val="18"/>
                <w:szCs w:val="18"/>
              </w:rPr>
              <w:t>Articles:</w:t>
            </w:r>
          </w:p>
          <w:p w14:paraId="7144240F" w14:textId="77777777" w:rsidR="00AD0614" w:rsidRDefault="00AD0614" w:rsidP="003155B1">
            <w:pPr>
              <w:pStyle w:val="ListParagraph"/>
              <w:ind w:left="0"/>
              <w:rPr>
                <w:rFonts w:cstheme="minorHAnsi"/>
                <w:sz w:val="18"/>
                <w:szCs w:val="18"/>
              </w:rPr>
            </w:pPr>
            <w:r>
              <w:rPr>
                <w:rFonts w:cstheme="minorHAnsi"/>
                <w:sz w:val="18"/>
                <w:szCs w:val="18"/>
              </w:rPr>
              <w:t>Patterson, Edwards, &amp; Vakil (2018)</w:t>
            </w:r>
          </w:p>
          <w:p w14:paraId="5E284B55" w14:textId="77777777" w:rsidR="00AD0614" w:rsidRPr="00D57E3A" w:rsidRDefault="00AD0614" w:rsidP="003155B1">
            <w:pPr>
              <w:pStyle w:val="ListParagraph"/>
              <w:ind w:left="0"/>
              <w:rPr>
                <w:rFonts w:cstheme="minorHAnsi"/>
                <w:sz w:val="18"/>
                <w:szCs w:val="18"/>
              </w:rPr>
            </w:pPr>
          </w:p>
        </w:tc>
        <w:tc>
          <w:tcPr>
            <w:tcW w:w="1620" w:type="dxa"/>
            <w:shd w:val="clear" w:color="auto" w:fill="F2F2F2" w:themeFill="background1" w:themeFillShade="F2"/>
          </w:tcPr>
          <w:p w14:paraId="4ADEEDB2" w14:textId="60E153CC" w:rsidR="00AD0614" w:rsidRPr="00D57E3A" w:rsidRDefault="00530310" w:rsidP="00485B23">
            <w:pPr>
              <w:spacing w:after="0" w:line="240" w:lineRule="auto"/>
              <w:rPr>
                <w:rFonts w:cstheme="minorHAnsi"/>
                <w:sz w:val="18"/>
                <w:szCs w:val="18"/>
              </w:rPr>
            </w:pPr>
            <w:r>
              <w:rPr>
                <w:rFonts w:cstheme="minorHAnsi"/>
                <w:sz w:val="18"/>
                <w:szCs w:val="18"/>
              </w:rPr>
              <w:lastRenderedPageBreak/>
              <w:t>8</w:t>
            </w:r>
            <w:r w:rsidR="00AD0614" w:rsidRPr="00D57E3A">
              <w:rPr>
                <w:rFonts w:cstheme="minorHAnsi"/>
                <w:sz w:val="18"/>
                <w:szCs w:val="18"/>
              </w:rPr>
              <w:t xml:space="preserve"> hours reading</w:t>
            </w:r>
          </w:p>
          <w:p w14:paraId="65519C21" w14:textId="77777777" w:rsidR="00AD0614" w:rsidRDefault="00AD0614" w:rsidP="00485B23">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hours viewing</w:t>
            </w:r>
          </w:p>
          <w:p w14:paraId="06DF8F5C" w14:textId="77777777" w:rsidR="00AD0614" w:rsidRDefault="00AD0614" w:rsidP="00E564B4">
            <w:pPr>
              <w:spacing w:after="0" w:line="240" w:lineRule="auto"/>
              <w:rPr>
                <w:rFonts w:cstheme="minorHAnsi"/>
                <w:sz w:val="18"/>
                <w:szCs w:val="18"/>
                <w:u w:val="single"/>
              </w:rPr>
            </w:pPr>
            <w:r>
              <w:rPr>
                <w:rFonts w:cstheme="minorHAnsi"/>
                <w:sz w:val="18"/>
                <w:szCs w:val="18"/>
              </w:rPr>
              <w:t>3</w:t>
            </w:r>
            <w:r w:rsidRPr="00D57E3A">
              <w:rPr>
                <w:rFonts w:cstheme="minorHAnsi"/>
                <w:sz w:val="18"/>
                <w:szCs w:val="18"/>
              </w:rPr>
              <w:t xml:space="preserve"> hours writing</w:t>
            </w:r>
            <w:r w:rsidRPr="00D57E3A">
              <w:rPr>
                <w:rFonts w:cstheme="minorHAnsi"/>
                <w:sz w:val="18"/>
                <w:szCs w:val="18"/>
                <w:u w:val="single"/>
              </w:rPr>
              <w:t xml:space="preserve"> </w:t>
            </w:r>
          </w:p>
          <w:p w14:paraId="498B6914" w14:textId="45D78844" w:rsidR="00AD0614" w:rsidRPr="00A648D4" w:rsidRDefault="00530310" w:rsidP="00E564B4">
            <w:pPr>
              <w:spacing w:after="0" w:line="240" w:lineRule="auto"/>
              <w:rPr>
                <w:rFonts w:cstheme="minorHAnsi"/>
                <w:sz w:val="18"/>
                <w:szCs w:val="18"/>
                <w:u w:val="single"/>
              </w:rPr>
            </w:pPr>
            <w:r>
              <w:rPr>
                <w:rFonts w:cstheme="minorHAnsi"/>
                <w:sz w:val="18"/>
                <w:szCs w:val="18"/>
                <w:u w:val="single"/>
              </w:rPr>
              <w:lastRenderedPageBreak/>
              <w:t>3</w:t>
            </w:r>
            <w:r w:rsidR="00AD0614" w:rsidRPr="00A648D4">
              <w:rPr>
                <w:rFonts w:cstheme="minorHAnsi"/>
                <w:sz w:val="18"/>
                <w:szCs w:val="18"/>
                <w:u w:val="single"/>
              </w:rPr>
              <w:t xml:space="preserve"> hours field work</w:t>
            </w:r>
          </w:p>
          <w:p w14:paraId="044B0800" w14:textId="771177D3" w:rsidR="00AD0614" w:rsidRPr="00D57E3A" w:rsidRDefault="00530310" w:rsidP="00485B23">
            <w:pPr>
              <w:spacing w:after="0" w:line="240" w:lineRule="auto"/>
              <w:rPr>
                <w:rFonts w:cstheme="minorHAnsi"/>
                <w:sz w:val="18"/>
                <w:szCs w:val="18"/>
              </w:rPr>
            </w:pPr>
            <w:r>
              <w:rPr>
                <w:rFonts w:cstheme="minorHAnsi"/>
                <w:b/>
                <w:sz w:val="18"/>
                <w:szCs w:val="18"/>
              </w:rPr>
              <w:t>16</w:t>
            </w:r>
            <w:r w:rsidR="00AD0614">
              <w:rPr>
                <w:rFonts w:cstheme="minorHAnsi"/>
                <w:b/>
                <w:sz w:val="18"/>
                <w:szCs w:val="18"/>
              </w:rPr>
              <w:t xml:space="preserve"> </w:t>
            </w:r>
            <w:r w:rsidR="00AD0614" w:rsidRPr="00D57E3A">
              <w:rPr>
                <w:rFonts w:cstheme="minorHAnsi"/>
                <w:b/>
                <w:sz w:val="18"/>
                <w:szCs w:val="18"/>
              </w:rPr>
              <w:t>hours work</w:t>
            </w:r>
          </w:p>
        </w:tc>
        <w:tc>
          <w:tcPr>
            <w:tcW w:w="1350" w:type="dxa"/>
            <w:shd w:val="clear" w:color="auto" w:fill="F2F2F2" w:themeFill="background1" w:themeFillShade="F2"/>
          </w:tcPr>
          <w:p w14:paraId="4D7E9269"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lastRenderedPageBreak/>
              <w:t>Discussion post (1) a</w:t>
            </w:r>
            <w:r>
              <w:rPr>
                <w:rFonts w:cstheme="minorHAnsi"/>
                <w:sz w:val="18"/>
                <w:szCs w:val="18"/>
              </w:rPr>
              <w:t xml:space="preserve">nd Response posts </w:t>
            </w:r>
            <w:r>
              <w:rPr>
                <w:rFonts w:cstheme="minorHAnsi"/>
                <w:sz w:val="18"/>
                <w:szCs w:val="18"/>
              </w:rPr>
              <w:lastRenderedPageBreak/>
              <w:t>(2) (4</w:t>
            </w:r>
            <w:r w:rsidRPr="00D57E3A">
              <w:rPr>
                <w:rFonts w:cstheme="minorHAnsi"/>
                <w:sz w:val="18"/>
                <w:szCs w:val="18"/>
              </w:rPr>
              <w:t>00 words total)</w:t>
            </w:r>
          </w:p>
          <w:p w14:paraId="0BC398A5" w14:textId="77777777" w:rsidR="00AD0614" w:rsidRPr="00D57E3A" w:rsidRDefault="00AD0614" w:rsidP="00485B23">
            <w:pPr>
              <w:spacing w:after="0" w:line="240" w:lineRule="auto"/>
              <w:rPr>
                <w:rFonts w:cstheme="minorHAnsi"/>
                <w:sz w:val="18"/>
                <w:szCs w:val="18"/>
              </w:rPr>
            </w:pPr>
          </w:p>
          <w:p w14:paraId="69C3A4E4" w14:textId="77777777" w:rsidR="00AD0614" w:rsidRPr="00D57E3A" w:rsidRDefault="00AD0614" w:rsidP="00485B23">
            <w:pPr>
              <w:spacing w:after="0" w:line="240" w:lineRule="auto"/>
              <w:rPr>
                <w:rFonts w:cstheme="minorHAnsi"/>
                <w:b/>
                <w:bCs/>
                <w:sz w:val="18"/>
                <w:szCs w:val="18"/>
              </w:rPr>
            </w:pPr>
            <w:r w:rsidRPr="00D57E3A">
              <w:rPr>
                <w:rFonts w:cstheme="minorHAnsi"/>
                <w:b/>
                <w:bCs/>
                <w:sz w:val="18"/>
                <w:szCs w:val="18"/>
              </w:rPr>
              <w:t>Genogram</w:t>
            </w:r>
          </w:p>
        </w:tc>
        <w:tc>
          <w:tcPr>
            <w:tcW w:w="1620" w:type="dxa"/>
            <w:shd w:val="clear" w:color="auto" w:fill="F2F2F2" w:themeFill="background1" w:themeFillShade="F2"/>
          </w:tcPr>
          <w:p w14:paraId="1199AC74" w14:textId="5410D110" w:rsidR="00AD0614" w:rsidRPr="00D57E3A" w:rsidRDefault="00AD0614" w:rsidP="00485B23">
            <w:pPr>
              <w:spacing w:after="0" w:line="240" w:lineRule="auto"/>
              <w:rPr>
                <w:rFonts w:cstheme="minorHAnsi"/>
                <w:sz w:val="18"/>
                <w:szCs w:val="18"/>
              </w:rPr>
            </w:pPr>
            <w:r>
              <w:rPr>
                <w:rFonts w:cstheme="minorHAnsi"/>
                <w:sz w:val="18"/>
                <w:szCs w:val="18"/>
              </w:rPr>
              <w:lastRenderedPageBreak/>
              <w:t>15</w:t>
            </w:r>
            <w:r w:rsidRPr="00D57E3A">
              <w:rPr>
                <w:rFonts w:cstheme="minorHAnsi"/>
                <w:sz w:val="18"/>
                <w:szCs w:val="18"/>
              </w:rPr>
              <w:t xml:space="preserve"> points (</w:t>
            </w:r>
            <w:r>
              <w:rPr>
                <w:rFonts w:cstheme="minorHAnsi"/>
                <w:sz w:val="18"/>
                <w:szCs w:val="18"/>
              </w:rPr>
              <w:t>10/31</w:t>
            </w:r>
            <w:r w:rsidRPr="00D57E3A">
              <w:rPr>
                <w:rFonts w:cstheme="minorHAnsi"/>
                <w:sz w:val="18"/>
                <w:szCs w:val="18"/>
              </w:rPr>
              <w:t xml:space="preserve">) </w:t>
            </w:r>
          </w:p>
          <w:p w14:paraId="4F7987A6" w14:textId="77777777" w:rsidR="00AD0614" w:rsidRPr="00D57E3A" w:rsidRDefault="00AD0614" w:rsidP="00485B23">
            <w:pPr>
              <w:spacing w:after="0" w:line="240" w:lineRule="auto"/>
              <w:rPr>
                <w:rFonts w:cstheme="minorHAnsi"/>
                <w:sz w:val="18"/>
                <w:szCs w:val="18"/>
              </w:rPr>
            </w:pPr>
          </w:p>
          <w:p w14:paraId="0455DD46" w14:textId="77777777" w:rsidR="00AD0614" w:rsidRPr="00D57E3A" w:rsidRDefault="00AD0614" w:rsidP="00485B23">
            <w:pPr>
              <w:spacing w:after="0" w:line="240" w:lineRule="auto"/>
              <w:rPr>
                <w:rFonts w:cstheme="minorHAnsi"/>
                <w:sz w:val="18"/>
                <w:szCs w:val="18"/>
              </w:rPr>
            </w:pPr>
          </w:p>
          <w:p w14:paraId="6D168478" w14:textId="77777777" w:rsidR="00AD0614" w:rsidRDefault="00AD0614" w:rsidP="00485B23">
            <w:pPr>
              <w:spacing w:after="0" w:line="240" w:lineRule="auto"/>
              <w:rPr>
                <w:rFonts w:cstheme="minorHAnsi"/>
                <w:sz w:val="18"/>
                <w:szCs w:val="18"/>
              </w:rPr>
            </w:pPr>
          </w:p>
          <w:p w14:paraId="13E4D8B9" w14:textId="77777777" w:rsidR="00AD0614" w:rsidRDefault="00AD0614" w:rsidP="00485B23">
            <w:pPr>
              <w:spacing w:after="0" w:line="240" w:lineRule="auto"/>
              <w:rPr>
                <w:rFonts w:cstheme="minorHAnsi"/>
                <w:sz w:val="18"/>
                <w:szCs w:val="18"/>
              </w:rPr>
            </w:pPr>
          </w:p>
          <w:p w14:paraId="4D5ADEB0" w14:textId="77777777" w:rsidR="00AD0614" w:rsidRDefault="00AD0614" w:rsidP="00485B23">
            <w:pPr>
              <w:spacing w:after="0" w:line="240" w:lineRule="auto"/>
              <w:rPr>
                <w:rFonts w:cstheme="minorHAnsi"/>
                <w:b/>
                <w:bCs/>
                <w:sz w:val="18"/>
                <w:szCs w:val="18"/>
              </w:rPr>
            </w:pPr>
          </w:p>
          <w:p w14:paraId="321DE998" w14:textId="58D2963B" w:rsidR="00AD0614" w:rsidRPr="00D57E3A" w:rsidRDefault="00AD0614" w:rsidP="00485B23">
            <w:pPr>
              <w:spacing w:after="0" w:line="240" w:lineRule="auto"/>
              <w:rPr>
                <w:rFonts w:cstheme="minorHAnsi"/>
                <w:b/>
                <w:bCs/>
                <w:sz w:val="18"/>
                <w:szCs w:val="18"/>
              </w:rPr>
            </w:pPr>
            <w:r>
              <w:rPr>
                <w:rFonts w:cstheme="minorHAnsi"/>
                <w:b/>
                <w:bCs/>
                <w:sz w:val="18"/>
                <w:szCs w:val="18"/>
              </w:rPr>
              <w:t>200</w:t>
            </w:r>
            <w:r w:rsidRPr="00D57E3A">
              <w:rPr>
                <w:rFonts w:cstheme="minorHAnsi"/>
                <w:b/>
                <w:bCs/>
                <w:sz w:val="18"/>
                <w:szCs w:val="18"/>
              </w:rPr>
              <w:t xml:space="preserve"> points</w:t>
            </w:r>
            <w:r>
              <w:rPr>
                <w:rFonts w:cstheme="minorHAnsi"/>
                <w:b/>
                <w:bCs/>
                <w:sz w:val="18"/>
                <w:szCs w:val="18"/>
              </w:rPr>
              <w:t xml:space="preserve"> </w:t>
            </w:r>
          </w:p>
        </w:tc>
      </w:tr>
      <w:tr w:rsidR="00AD0614" w:rsidRPr="00D57E3A" w14:paraId="31AD0B8F" w14:textId="4980935D" w:rsidTr="00AD0614">
        <w:trPr>
          <w:trHeight w:val="800"/>
        </w:trPr>
        <w:tc>
          <w:tcPr>
            <w:tcW w:w="895" w:type="dxa"/>
            <w:shd w:val="clear" w:color="auto" w:fill="F2F2F2" w:themeFill="background1" w:themeFillShade="F2"/>
          </w:tcPr>
          <w:p w14:paraId="04005ACD"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lastRenderedPageBreak/>
              <w:t>7</w:t>
            </w:r>
          </w:p>
          <w:p w14:paraId="1CA81D0D" w14:textId="77777777" w:rsidR="00AD0614" w:rsidRPr="00D57E3A" w:rsidRDefault="00AD0614" w:rsidP="00485B23">
            <w:pPr>
              <w:spacing w:after="0" w:line="240" w:lineRule="auto"/>
              <w:jc w:val="center"/>
              <w:rPr>
                <w:rFonts w:cstheme="minorHAnsi"/>
                <w:b/>
                <w:sz w:val="18"/>
                <w:szCs w:val="18"/>
              </w:rPr>
            </w:pPr>
          </w:p>
          <w:p w14:paraId="786F467F" w14:textId="77777777" w:rsidR="00AD0614" w:rsidRPr="00D57E3A" w:rsidRDefault="00AD0614" w:rsidP="00485B23">
            <w:pPr>
              <w:spacing w:after="0" w:line="240" w:lineRule="auto"/>
              <w:jc w:val="center"/>
              <w:rPr>
                <w:rFonts w:cstheme="minorHAnsi"/>
                <w:b/>
                <w:sz w:val="18"/>
                <w:szCs w:val="18"/>
              </w:rPr>
            </w:pPr>
          </w:p>
          <w:p w14:paraId="5FF080FA" w14:textId="77777777" w:rsidR="00AD0614" w:rsidRPr="00D57E3A" w:rsidRDefault="00AD0614" w:rsidP="00485B23">
            <w:pPr>
              <w:spacing w:after="0" w:line="240" w:lineRule="auto"/>
              <w:jc w:val="center"/>
              <w:rPr>
                <w:rFonts w:cstheme="minorHAnsi"/>
                <w:b/>
                <w:sz w:val="18"/>
                <w:szCs w:val="18"/>
              </w:rPr>
            </w:pPr>
          </w:p>
          <w:p w14:paraId="2890E6FD" w14:textId="77777777" w:rsidR="00AD0614" w:rsidRPr="00D57E3A" w:rsidRDefault="00AD0614" w:rsidP="00485B23">
            <w:pPr>
              <w:spacing w:after="0" w:line="240" w:lineRule="auto"/>
              <w:jc w:val="center"/>
              <w:rPr>
                <w:rFonts w:cstheme="minorHAnsi"/>
                <w:b/>
                <w:sz w:val="14"/>
                <w:szCs w:val="14"/>
              </w:rPr>
            </w:pPr>
          </w:p>
          <w:p w14:paraId="59FA4E87" w14:textId="77777777" w:rsidR="00AD0614" w:rsidRPr="00D57E3A" w:rsidRDefault="00AD0614" w:rsidP="00485B23">
            <w:pPr>
              <w:spacing w:after="0" w:line="240" w:lineRule="auto"/>
              <w:rPr>
                <w:rFonts w:cstheme="minorHAnsi"/>
                <w:b/>
                <w:sz w:val="14"/>
                <w:szCs w:val="14"/>
              </w:rPr>
            </w:pPr>
          </w:p>
        </w:tc>
        <w:tc>
          <w:tcPr>
            <w:tcW w:w="1710" w:type="dxa"/>
            <w:shd w:val="clear" w:color="auto" w:fill="F2F2F2" w:themeFill="background1" w:themeFillShade="F2"/>
          </w:tcPr>
          <w:p w14:paraId="72A369FB" w14:textId="77777777" w:rsidR="00AD0614" w:rsidRPr="00DE2F13" w:rsidRDefault="00AD0614" w:rsidP="00BC6472">
            <w:pPr>
              <w:spacing w:after="0" w:line="240" w:lineRule="auto"/>
              <w:rPr>
                <w:rFonts w:cstheme="minorHAnsi"/>
                <w:sz w:val="18"/>
                <w:szCs w:val="18"/>
              </w:rPr>
            </w:pPr>
            <w:r w:rsidRPr="00DE2F13">
              <w:rPr>
                <w:rFonts w:cstheme="minorHAnsi"/>
                <w:sz w:val="18"/>
                <w:szCs w:val="18"/>
              </w:rPr>
              <w:t>Domestic Violence</w:t>
            </w:r>
            <w:r>
              <w:rPr>
                <w:rFonts w:cstheme="minorHAnsi"/>
                <w:sz w:val="18"/>
                <w:szCs w:val="18"/>
              </w:rPr>
              <w:t xml:space="preserve">, </w:t>
            </w:r>
            <w:r w:rsidRPr="00DE2F13">
              <w:rPr>
                <w:rFonts w:cstheme="minorHAnsi"/>
                <w:sz w:val="18"/>
                <w:szCs w:val="18"/>
              </w:rPr>
              <w:t>Marital Conflict</w:t>
            </w:r>
            <w:r>
              <w:rPr>
                <w:rFonts w:cstheme="minorHAnsi"/>
                <w:sz w:val="18"/>
                <w:szCs w:val="18"/>
              </w:rPr>
              <w:t xml:space="preserve"> and Addiction</w:t>
            </w:r>
            <w:r w:rsidRPr="00DE2F13">
              <w:rPr>
                <w:rFonts w:cstheme="minorHAnsi"/>
                <w:sz w:val="18"/>
                <w:szCs w:val="18"/>
              </w:rPr>
              <w:t xml:space="preserve"> in the Family and Marriage</w:t>
            </w:r>
          </w:p>
          <w:p w14:paraId="0225B354" w14:textId="77777777" w:rsidR="00AD0614" w:rsidRPr="00D57E3A" w:rsidRDefault="00AD0614" w:rsidP="00BC6472">
            <w:pPr>
              <w:spacing w:after="0" w:line="240" w:lineRule="auto"/>
              <w:rPr>
                <w:rFonts w:cstheme="minorHAnsi"/>
                <w:i/>
                <w:sz w:val="18"/>
                <w:szCs w:val="18"/>
              </w:rPr>
            </w:pPr>
          </w:p>
        </w:tc>
        <w:tc>
          <w:tcPr>
            <w:tcW w:w="1260" w:type="dxa"/>
            <w:shd w:val="clear" w:color="auto" w:fill="F2F2F2" w:themeFill="background1" w:themeFillShade="F2"/>
          </w:tcPr>
          <w:p w14:paraId="7B5D5BC7" w14:textId="77777777" w:rsidR="00AD0614" w:rsidRPr="00D57E3A" w:rsidRDefault="00AD0614" w:rsidP="00485B23">
            <w:pPr>
              <w:spacing w:after="0" w:line="240" w:lineRule="auto"/>
              <w:rPr>
                <w:rFonts w:cstheme="minorHAnsi"/>
                <w:sz w:val="18"/>
                <w:szCs w:val="18"/>
              </w:rPr>
            </w:pPr>
            <w:r>
              <w:rPr>
                <w:rFonts w:cstheme="minorHAnsi"/>
                <w:sz w:val="18"/>
                <w:szCs w:val="18"/>
              </w:rPr>
              <w:t>120</w:t>
            </w:r>
            <w:r w:rsidRPr="00D57E3A">
              <w:rPr>
                <w:rFonts w:cstheme="minorHAnsi"/>
                <w:sz w:val="18"/>
                <w:szCs w:val="18"/>
              </w:rPr>
              <w:t xml:space="preserve"> pages </w:t>
            </w:r>
          </w:p>
          <w:p w14:paraId="4796DF53"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1 video</w:t>
            </w:r>
          </w:p>
          <w:p w14:paraId="020251A4" w14:textId="77777777" w:rsidR="00AD0614" w:rsidRPr="00D57E3A" w:rsidRDefault="00AD0614" w:rsidP="00485B23">
            <w:pPr>
              <w:spacing w:after="0" w:line="240" w:lineRule="auto"/>
              <w:rPr>
                <w:rFonts w:cstheme="minorHAnsi"/>
                <w:sz w:val="18"/>
                <w:szCs w:val="18"/>
              </w:rPr>
            </w:pPr>
          </w:p>
          <w:p w14:paraId="2E02B5EE"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Read discussion posts</w:t>
            </w:r>
          </w:p>
          <w:p w14:paraId="390A2B87"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5634B022" w14:textId="723A2DB6" w:rsidR="00AD0614" w:rsidRDefault="00574C7F" w:rsidP="00BC6472">
            <w:pPr>
              <w:spacing w:after="0" w:line="240" w:lineRule="auto"/>
              <w:rPr>
                <w:rFonts w:cstheme="minorHAnsi"/>
                <w:sz w:val="18"/>
                <w:szCs w:val="18"/>
              </w:rPr>
            </w:pPr>
            <w:r>
              <w:rPr>
                <w:rFonts w:cstheme="minorHAnsi"/>
                <w:sz w:val="18"/>
                <w:szCs w:val="18"/>
              </w:rPr>
              <w:t>Lebow</w:t>
            </w:r>
            <w:r w:rsidR="00AD0614">
              <w:rPr>
                <w:rFonts w:cstheme="minorHAnsi"/>
                <w:sz w:val="18"/>
                <w:szCs w:val="18"/>
              </w:rPr>
              <w:t xml:space="preserve"> Chap </w:t>
            </w:r>
            <w:r>
              <w:rPr>
                <w:rFonts w:cstheme="minorHAnsi"/>
                <w:sz w:val="18"/>
                <w:szCs w:val="18"/>
              </w:rPr>
              <w:t>17</w:t>
            </w:r>
          </w:p>
          <w:p w14:paraId="3E55FD3D" w14:textId="77777777" w:rsidR="00AD0614" w:rsidRDefault="00AD0614" w:rsidP="00BC6472">
            <w:pPr>
              <w:spacing w:after="0" w:line="240" w:lineRule="auto"/>
              <w:rPr>
                <w:rFonts w:cstheme="minorHAnsi"/>
                <w:sz w:val="18"/>
                <w:szCs w:val="18"/>
              </w:rPr>
            </w:pPr>
            <w:r>
              <w:rPr>
                <w:rFonts w:cstheme="minorHAnsi"/>
                <w:sz w:val="18"/>
                <w:szCs w:val="18"/>
              </w:rPr>
              <w:t>Yarhouse Chap 14, 17</w:t>
            </w:r>
          </w:p>
          <w:p w14:paraId="03E0F4CA" w14:textId="77777777" w:rsidR="00AD0614" w:rsidRDefault="00AD0614" w:rsidP="00BC6472">
            <w:pPr>
              <w:spacing w:after="0" w:line="240" w:lineRule="auto"/>
              <w:rPr>
                <w:rFonts w:cstheme="minorHAnsi"/>
                <w:sz w:val="18"/>
                <w:szCs w:val="18"/>
              </w:rPr>
            </w:pPr>
          </w:p>
          <w:p w14:paraId="681BA4E0" w14:textId="7BE61074" w:rsidR="00AD0614" w:rsidRDefault="00AD0614" w:rsidP="00BC6472">
            <w:pPr>
              <w:spacing w:after="0" w:line="240" w:lineRule="auto"/>
              <w:rPr>
                <w:rFonts w:cstheme="minorHAnsi"/>
                <w:sz w:val="18"/>
                <w:szCs w:val="18"/>
              </w:rPr>
            </w:pPr>
            <w:r>
              <w:rPr>
                <w:rFonts w:cstheme="minorHAnsi"/>
                <w:sz w:val="18"/>
                <w:szCs w:val="18"/>
              </w:rPr>
              <w:t>Article</w:t>
            </w:r>
            <w:r w:rsidR="00530310">
              <w:rPr>
                <w:rFonts w:cstheme="minorHAnsi"/>
                <w:sz w:val="18"/>
                <w:szCs w:val="18"/>
              </w:rPr>
              <w:t xml:space="preserve"> (choose 2)</w:t>
            </w:r>
            <w:r>
              <w:rPr>
                <w:rFonts w:cstheme="minorHAnsi"/>
                <w:sz w:val="18"/>
                <w:szCs w:val="18"/>
              </w:rPr>
              <w:t>:</w:t>
            </w:r>
          </w:p>
          <w:p w14:paraId="206727D9" w14:textId="0316C21F" w:rsidR="00573E33" w:rsidRDefault="00573E33" w:rsidP="00573E33">
            <w:pPr>
              <w:spacing w:after="0" w:line="240" w:lineRule="auto"/>
              <w:rPr>
                <w:rFonts w:cstheme="minorHAnsi"/>
                <w:sz w:val="18"/>
                <w:szCs w:val="18"/>
              </w:rPr>
            </w:pPr>
            <w:r>
              <w:rPr>
                <w:rFonts w:cstheme="minorHAnsi"/>
                <w:sz w:val="18"/>
                <w:szCs w:val="18"/>
              </w:rPr>
              <w:t>Stith &amp; McCollum (2011)</w:t>
            </w:r>
          </w:p>
          <w:p w14:paraId="1B21C182" w14:textId="74B8806A" w:rsidR="00573E33" w:rsidRDefault="00573E33" w:rsidP="00573E33">
            <w:pPr>
              <w:spacing w:after="0" w:line="240" w:lineRule="auto"/>
              <w:rPr>
                <w:rFonts w:cstheme="minorHAnsi"/>
                <w:sz w:val="18"/>
                <w:szCs w:val="18"/>
              </w:rPr>
            </w:pPr>
            <w:r>
              <w:rPr>
                <w:rFonts w:cstheme="minorHAnsi"/>
                <w:sz w:val="18"/>
                <w:szCs w:val="18"/>
              </w:rPr>
              <w:t>Fletcher (2013)</w:t>
            </w:r>
          </w:p>
          <w:p w14:paraId="079107C2" w14:textId="77777777" w:rsidR="00AD0614" w:rsidRDefault="00AD0614" w:rsidP="00BC6472">
            <w:pPr>
              <w:spacing w:after="0" w:line="240" w:lineRule="auto"/>
              <w:rPr>
                <w:rFonts w:cstheme="minorHAnsi"/>
                <w:sz w:val="18"/>
                <w:szCs w:val="18"/>
              </w:rPr>
            </w:pPr>
            <w:r>
              <w:rPr>
                <w:rFonts w:cstheme="minorHAnsi"/>
                <w:sz w:val="18"/>
                <w:szCs w:val="18"/>
              </w:rPr>
              <w:t xml:space="preserve">Rowe &amp; </w:t>
            </w:r>
            <w:proofErr w:type="spellStart"/>
            <w:r>
              <w:rPr>
                <w:rFonts w:cstheme="minorHAnsi"/>
                <w:sz w:val="18"/>
                <w:szCs w:val="18"/>
              </w:rPr>
              <w:t>Jouriles</w:t>
            </w:r>
            <w:proofErr w:type="spellEnd"/>
            <w:r>
              <w:rPr>
                <w:rFonts w:cstheme="minorHAnsi"/>
                <w:sz w:val="18"/>
                <w:szCs w:val="18"/>
              </w:rPr>
              <w:t xml:space="preserve"> (2019)</w:t>
            </w:r>
          </w:p>
          <w:p w14:paraId="61E363E8" w14:textId="77777777" w:rsidR="00AD0614" w:rsidRPr="00D57E3A" w:rsidRDefault="00AD0614" w:rsidP="00485B23">
            <w:pPr>
              <w:spacing w:after="0" w:line="240" w:lineRule="auto"/>
              <w:rPr>
                <w:rFonts w:cstheme="minorHAnsi"/>
                <w:sz w:val="18"/>
                <w:szCs w:val="18"/>
              </w:rPr>
            </w:pPr>
          </w:p>
        </w:tc>
        <w:tc>
          <w:tcPr>
            <w:tcW w:w="1620" w:type="dxa"/>
            <w:shd w:val="clear" w:color="auto" w:fill="F2F2F2" w:themeFill="background1" w:themeFillShade="F2"/>
          </w:tcPr>
          <w:p w14:paraId="6B7CB197" w14:textId="0EE5BAFE" w:rsidR="00AD0614" w:rsidRPr="00D57E3A" w:rsidRDefault="00530310" w:rsidP="00485B23">
            <w:pPr>
              <w:spacing w:after="0" w:line="240" w:lineRule="auto"/>
              <w:rPr>
                <w:rFonts w:cstheme="minorHAnsi"/>
                <w:sz w:val="18"/>
                <w:szCs w:val="18"/>
              </w:rPr>
            </w:pPr>
            <w:r>
              <w:rPr>
                <w:rFonts w:cstheme="minorHAnsi"/>
                <w:sz w:val="18"/>
                <w:szCs w:val="18"/>
              </w:rPr>
              <w:t>9</w:t>
            </w:r>
            <w:r w:rsidR="00AD0614" w:rsidRPr="00D57E3A">
              <w:rPr>
                <w:rFonts w:cstheme="minorHAnsi"/>
                <w:sz w:val="18"/>
                <w:szCs w:val="18"/>
              </w:rPr>
              <w:t xml:space="preserve"> hours reading</w:t>
            </w:r>
          </w:p>
          <w:p w14:paraId="29B5E6CB" w14:textId="77777777" w:rsidR="00AD0614" w:rsidRDefault="00AD0614" w:rsidP="00485B23">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hours viewing</w:t>
            </w:r>
          </w:p>
          <w:p w14:paraId="4263B3D1" w14:textId="77777777" w:rsidR="00AD0614" w:rsidRPr="00E564B4" w:rsidRDefault="00AD0614" w:rsidP="00485B23">
            <w:pPr>
              <w:spacing w:after="0" w:line="240" w:lineRule="auto"/>
              <w:rPr>
                <w:rFonts w:cstheme="minorHAnsi"/>
                <w:sz w:val="18"/>
                <w:szCs w:val="18"/>
                <w:u w:val="single"/>
              </w:rPr>
            </w:pPr>
            <w:r w:rsidRPr="00E564B4">
              <w:rPr>
                <w:rFonts w:cstheme="minorHAnsi"/>
                <w:sz w:val="18"/>
                <w:szCs w:val="18"/>
                <w:u w:val="single"/>
              </w:rPr>
              <w:t>3 hours writing</w:t>
            </w:r>
          </w:p>
          <w:p w14:paraId="05F62A01" w14:textId="1BA7511C" w:rsidR="00AD0614" w:rsidRPr="00D57E3A" w:rsidRDefault="00AD0614" w:rsidP="00485B23">
            <w:pPr>
              <w:spacing w:after="0" w:line="240" w:lineRule="auto"/>
              <w:rPr>
                <w:rFonts w:cstheme="minorHAnsi"/>
                <w:sz w:val="18"/>
                <w:szCs w:val="18"/>
              </w:rPr>
            </w:pPr>
            <w:r>
              <w:rPr>
                <w:rFonts w:cstheme="minorHAnsi"/>
                <w:b/>
                <w:sz w:val="18"/>
                <w:szCs w:val="18"/>
              </w:rPr>
              <w:t>1</w:t>
            </w:r>
            <w:r w:rsidR="00530310">
              <w:rPr>
                <w:rFonts w:cstheme="minorHAnsi"/>
                <w:b/>
                <w:sz w:val="18"/>
                <w:szCs w:val="18"/>
              </w:rPr>
              <w:t>4</w:t>
            </w:r>
            <w:r>
              <w:rPr>
                <w:rFonts w:cstheme="minorHAnsi"/>
                <w:b/>
                <w:sz w:val="18"/>
                <w:szCs w:val="18"/>
              </w:rPr>
              <w:t xml:space="preserve"> h</w:t>
            </w:r>
            <w:r w:rsidRPr="00D57E3A">
              <w:rPr>
                <w:rFonts w:cstheme="minorHAnsi"/>
                <w:b/>
                <w:sz w:val="18"/>
                <w:szCs w:val="18"/>
              </w:rPr>
              <w:t>ours work</w:t>
            </w:r>
          </w:p>
        </w:tc>
        <w:tc>
          <w:tcPr>
            <w:tcW w:w="1350" w:type="dxa"/>
            <w:shd w:val="clear" w:color="auto" w:fill="F2F2F2" w:themeFill="background1" w:themeFillShade="F2"/>
          </w:tcPr>
          <w:p w14:paraId="4FB60A01"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Discussion po</w:t>
            </w:r>
            <w:r>
              <w:rPr>
                <w:rFonts w:cstheme="minorHAnsi"/>
                <w:sz w:val="18"/>
                <w:szCs w:val="18"/>
              </w:rPr>
              <w:t>st (1) and Response posts (2) (4</w:t>
            </w:r>
            <w:r w:rsidRPr="00D57E3A">
              <w:rPr>
                <w:rFonts w:cstheme="minorHAnsi"/>
                <w:sz w:val="18"/>
                <w:szCs w:val="18"/>
              </w:rPr>
              <w:t>00 words total)</w:t>
            </w:r>
          </w:p>
          <w:p w14:paraId="15AAB78F" w14:textId="77777777" w:rsidR="00AD0614" w:rsidRPr="00D57E3A" w:rsidRDefault="00AD0614" w:rsidP="00485B23">
            <w:pPr>
              <w:spacing w:after="0" w:line="240" w:lineRule="auto"/>
              <w:rPr>
                <w:rFonts w:cstheme="minorHAnsi"/>
                <w:sz w:val="18"/>
                <w:szCs w:val="18"/>
              </w:rPr>
            </w:pPr>
          </w:p>
          <w:p w14:paraId="5150B1B4" w14:textId="77777777" w:rsidR="00AD0614" w:rsidRPr="00E564B4" w:rsidRDefault="00AD0614" w:rsidP="00E564B4">
            <w:pPr>
              <w:spacing w:after="0" w:line="240" w:lineRule="auto"/>
              <w:rPr>
                <w:rFonts w:cstheme="minorHAnsi"/>
                <w:b/>
                <w:bCs/>
                <w:sz w:val="18"/>
                <w:szCs w:val="18"/>
              </w:rPr>
            </w:pPr>
            <w:r w:rsidRPr="00D57E3A">
              <w:rPr>
                <w:rFonts w:cstheme="minorHAnsi"/>
                <w:b/>
                <w:bCs/>
                <w:sz w:val="18"/>
                <w:szCs w:val="18"/>
              </w:rPr>
              <w:t>Reflection paper</w:t>
            </w:r>
          </w:p>
        </w:tc>
        <w:tc>
          <w:tcPr>
            <w:tcW w:w="1620" w:type="dxa"/>
            <w:shd w:val="clear" w:color="auto" w:fill="F2F2F2" w:themeFill="background1" w:themeFillShade="F2"/>
          </w:tcPr>
          <w:p w14:paraId="1FBE2E8B" w14:textId="2ACB0162" w:rsidR="00AD0614" w:rsidRPr="00B2133C" w:rsidRDefault="00AD0614" w:rsidP="00B2133C">
            <w:pPr>
              <w:rPr>
                <w:sz w:val="18"/>
                <w:szCs w:val="18"/>
              </w:rPr>
            </w:pPr>
            <w:r w:rsidRPr="00B2133C">
              <w:rPr>
                <w:sz w:val="18"/>
                <w:szCs w:val="18"/>
              </w:rPr>
              <w:t xml:space="preserve">15 points </w:t>
            </w:r>
          </w:p>
          <w:p w14:paraId="5E0C5067" w14:textId="77777777" w:rsidR="00AD0614" w:rsidRPr="00B2133C" w:rsidRDefault="00AD0614" w:rsidP="00485B23">
            <w:pPr>
              <w:spacing w:after="0" w:line="240" w:lineRule="auto"/>
              <w:rPr>
                <w:rFonts w:cstheme="minorHAnsi"/>
                <w:sz w:val="18"/>
                <w:szCs w:val="18"/>
              </w:rPr>
            </w:pPr>
          </w:p>
          <w:p w14:paraId="19756B51" w14:textId="77777777" w:rsidR="00AD0614" w:rsidRPr="00B2133C" w:rsidRDefault="00AD0614" w:rsidP="00485B23">
            <w:pPr>
              <w:spacing w:after="0" w:line="240" w:lineRule="auto"/>
              <w:rPr>
                <w:rFonts w:cstheme="minorHAnsi"/>
                <w:sz w:val="18"/>
                <w:szCs w:val="18"/>
              </w:rPr>
            </w:pPr>
          </w:p>
          <w:p w14:paraId="48A2CB7B" w14:textId="77777777" w:rsidR="00AD0614" w:rsidRPr="00B2133C" w:rsidRDefault="00AD0614" w:rsidP="00485B23">
            <w:pPr>
              <w:spacing w:after="0" w:line="240" w:lineRule="auto"/>
              <w:rPr>
                <w:rFonts w:cstheme="minorHAnsi"/>
                <w:sz w:val="18"/>
                <w:szCs w:val="18"/>
              </w:rPr>
            </w:pPr>
          </w:p>
          <w:p w14:paraId="28650B59" w14:textId="77777777" w:rsidR="00AD0614" w:rsidRPr="00B2133C" w:rsidRDefault="00AD0614" w:rsidP="00485B23">
            <w:pPr>
              <w:spacing w:after="0" w:line="240" w:lineRule="auto"/>
              <w:rPr>
                <w:rFonts w:cstheme="minorHAnsi"/>
                <w:sz w:val="18"/>
                <w:szCs w:val="18"/>
              </w:rPr>
            </w:pPr>
          </w:p>
          <w:p w14:paraId="47710AC1" w14:textId="77777777" w:rsidR="00AD0614" w:rsidRPr="00B2133C" w:rsidRDefault="00AD0614" w:rsidP="00485B23">
            <w:pPr>
              <w:spacing w:after="0" w:line="240" w:lineRule="auto"/>
              <w:rPr>
                <w:rFonts w:cstheme="minorHAnsi"/>
                <w:sz w:val="18"/>
                <w:szCs w:val="18"/>
              </w:rPr>
            </w:pPr>
          </w:p>
          <w:p w14:paraId="56B67B82" w14:textId="3AAFA099" w:rsidR="00AD0614" w:rsidRPr="00B2133C" w:rsidRDefault="00AD0614" w:rsidP="00485B23">
            <w:pPr>
              <w:spacing w:after="0" w:line="240" w:lineRule="auto"/>
              <w:rPr>
                <w:rFonts w:cstheme="minorHAnsi"/>
                <w:sz w:val="18"/>
                <w:szCs w:val="18"/>
              </w:rPr>
            </w:pPr>
            <w:r w:rsidRPr="00B2133C">
              <w:rPr>
                <w:rFonts w:cstheme="minorHAnsi"/>
                <w:sz w:val="18"/>
                <w:szCs w:val="18"/>
              </w:rPr>
              <w:t>15 points</w:t>
            </w:r>
          </w:p>
        </w:tc>
      </w:tr>
      <w:tr w:rsidR="00AD0614" w:rsidRPr="00D57E3A" w14:paraId="1D111478" w14:textId="3BF6E9E5" w:rsidTr="00AD0614">
        <w:trPr>
          <w:trHeight w:val="800"/>
        </w:trPr>
        <w:tc>
          <w:tcPr>
            <w:tcW w:w="895" w:type="dxa"/>
            <w:shd w:val="clear" w:color="auto" w:fill="F2F2F2" w:themeFill="background1" w:themeFillShade="F2"/>
          </w:tcPr>
          <w:p w14:paraId="56A144EA"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8</w:t>
            </w:r>
          </w:p>
        </w:tc>
        <w:tc>
          <w:tcPr>
            <w:tcW w:w="1710" w:type="dxa"/>
            <w:shd w:val="clear" w:color="auto" w:fill="F2F2F2" w:themeFill="background1" w:themeFillShade="F2"/>
          </w:tcPr>
          <w:p w14:paraId="03DDA84B" w14:textId="77777777" w:rsidR="00AD0614" w:rsidRPr="00DE2F13" w:rsidRDefault="00AD0614" w:rsidP="00DE2F13">
            <w:pPr>
              <w:spacing w:after="0" w:line="240" w:lineRule="auto"/>
              <w:rPr>
                <w:rFonts w:cstheme="minorHAnsi"/>
                <w:sz w:val="18"/>
                <w:szCs w:val="18"/>
              </w:rPr>
            </w:pPr>
            <w:r w:rsidRPr="00DE2F13">
              <w:rPr>
                <w:rFonts w:cstheme="minorHAnsi"/>
                <w:sz w:val="18"/>
                <w:szCs w:val="18"/>
              </w:rPr>
              <w:t>Relational Trauma in the Family: Affairs, Divorce, Separation, and Remarriage</w:t>
            </w:r>
          </w:p>
          <w:p w14:paraId="698DEC35" w14:textId="77777777" w:rsidR="00AD0614" w:rsidRPr="00D57E3A" w:rsidRDefault="00AD0614" w:rsidP="00485B23">
            <w:pPr>
              <w:spacing w:after="0" w:line="240" w:lineRule="auto"/>
              <w:rPr>
                <w:rFonts w:cstheme="minorHAnsi"/>
                <w:sz w:val="18"/>
                <w:szCs w:val="18"/>
              </w:rPr>
            </w:pPr>
          </w:p>
        </w:tc>
        <w:tc>
          <w:tcPr>
            <w:tcW w:w="1260" w:type="dxa"/>
            <w:shd w:val="clear" w:color="auto" w:fill="F2F2F2" w:themeFill="background1" w:themeFillShade="F2"/>
          </w:tcPr>
          <w:p w14:paraId="04AB987B" w14:textId="77777777" w:rsidR="00AD0614" w:rsidRPr="00D57E3A" w:rsidRDefault="00AD0614" w:rsidP="00485B23">
            <w:pPr>
              <w:spacing w:after="0" w:line="240" w:lineRule="auto"/>
              <w:rPr>
                <w:rFonts w:cstheme="minorHAnsi"/>
                <w:sz w:val="18"/>
                <w:szCs w:val="18"/>
              </w:rPr>
            </w:pPr>
            <w:r>
              <w:rPr>
                <w:rFonts w:cstheme="minorHAnsi"/>
                <w:sz w:val="18"/>
                <w:szCs w:val="18"/>
              </w:rPr>
              <w:t>100</w:t>
            </w:r>
            <w:r w:rsidRPr="00D57E3A">
              <w:rPr>
                <w:rFonts w:cstheme="minorHAnsi"/>
                <w:sz w:val="18"/>
                <w:szCs w:val="18"/>
              </w:rPr>
              <w:t xml:space="preserve"> pages </w:t>
            </w:r>
          </w:p>
          <w:p w14:paraId="46055763"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1 video</w:t>
            </w:r>
          </w:p>
          <w:p w14:paraId="55F64D5A" w14:textId="77777777" w:rsidR="00AD0614" w:rsidRPr="00D57E3A" w:rsidRDefault="00AD0614" w:rsidP="00485B23">
            <w:pPr>
              <w:spacing w:after="0" w:line="240" w:lineRule="auto"/>
              <w:rPr>
                <w:rFonts w:cstheme="minorHAnsi"/>
                <w:sz w:val="18"/>
                <w:szCs w:val="18"/>
              </w:rPr>
            </w:pPr>
          </w:p>
          <w:p w14:paraId="65024E1C"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Read discussion posts</w:t>
            </w:r>
          </w:p>
          <w:p w14:paraId="247B6EE7" w14:textId="77777777" w:rsidR="00AD0614" w:rsidRPr="00D57E3A" w:rsidRDefault="00AD0614" w:rsidP="00485B23">
            <w:pPr>
              <w:spacing w:after="0" w:line="240" w:lineRule="auto"/>
              <w:rPr>
                <w:rFonts w:cstheme="minorHAnsi"/>
                <w:sz w:val="18"/>
                <w:szCs w:val="18"/>
              </w:rPr>
            </w:pPr>
          </w:p>
          <w:p w14:paraId="2E5A4885"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Articles for presentation</w:t>
            </w:r>
          </w:p>
          <w:p w14:paraId="589CDD6C"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14E7608A" w14:textId="6B88F294" w:rsidR="00AD0614" w:rsidRDefault="00574C7F" w:rsidP="00485B23">
            <w:pPr>
              <w:spacing w:after="0" w:line="240" w:lineRule="auto"/>
              <w:rPr>
                <w:rFonts w:cstheme="minorHAnsi"/>
                <w:sz w:val="16"/>
                <w:szCs w:val="16"/>
              </w:rPr>
            </w:pPr>
            <w:r>
              <w:rPr>
                <w:rFonts w:cstheme="minorHAnsi"/>
                <w:sz w:val="16"/>
                <w:szCs w:val="16"/>
              </w:rPr>
              <w:t>Lebow</w:t>
            </w:r>
            <w:r w:rsidR="00AD0614">
              <w:rPr>
                <w:rFonts w:cstheme="minorHAnsi"/>
                <w:sz w:val="16"/>
                <w:szCs w:val="16"/>
              </w:rPr>
              <w:t xml:space="preserve"> Chap 1</w:t>
            </w:r>
            <w:r>
              <w:rPr>
                <w:rFonts w:cstheme="minorHAnsi"/>
                <w:sz w:val="16"/>
                <w:szCs w:val="16"/>
              </w:rPr>
              <w:t>8, 21</w:t>
            </w:r>
            <w:r w:rsidR="00113C4A">
              <w:rPr>
                <w:rFonts w:cstheme="minorHAnsi"/>
                <w:sz w:val="16"/>
                <w:szCs w:val="16"/>
              </w:rPr>
              <w:t>, 22</w:t>
            </w:r>
          </w:p>
          <w:p w14:paraId="0B6F3B9E" w14:textId="77777777" w:rsidR="00AD0614" w:rsidRDefault="00AD0614" w:rsidP="00E564B4">
            <w:pPr>
              <w:spacing w:after="0" w:line="240" w:lineRule="auto"/>
              <w:rPr>
                <w:rFonts w:cstheme="minorHAnsi"/>
                <w:sz w:val="16"/>
                <w:szCs w:val="16"/>
              </w:rPr>
            </w:pPr>
            <w:r>
              <w:rPr>
                <w:rFonts w:cstheme="minorHAnsi"/>
                <w:sz w:val="16"/>
                <w:szCs w:val="16"/>
              </w:rPr>
              <w:t>Yarhouse Chap 15</w:t>
            </w:r>
          </w:p>
          <w:p w14:paraId="454ED9B1" w14:textId="643DD807" w:rsidR="00AD0614" w:rsidRDefault="00AD0614" w:rsidP="00485B23">
            <w:pPr>
              <w:spacing w:after="0" w:line="240" w:lineRule="auto"/>
              <w:rPr>
                <w:rFonts w:cstheme="minorHAnsi"/>
                <w:sz w:val="16"/>
                <w:szCs w:val="16"/>
              </w:rPr>
            </w:pPr>
          </w:p>
          <w:p w14:paraId="33955EE8" w14:textId="08865619" w:rsidR="00573E33" w:rsidRDefault="00573E33" w:rsidP="00485B23">
            <w:pPr>
              <w:spacing w:after="0" w:line="240" w:lineRule="auto"/>
              <w:rPr>
                <w:rFonts w:cstheme="minorHAnsi"/>
                <w:sz w:val="16"/>
                <w:szCs w:val="16"/>
              </w:rPr>
            </w:pPr>
            <w:r>
              <w:rPr>
                <w:rFonts w:cstheme="minorHAnsi"/>
                <w:sz w:val="16"/>
                <w:szCs w:val="16"/>
              </w:rPr>
              <w:t>Article:</w:t>
            </w:r>
          </w:p>
          <w:p w14:paraId="51189F66" w14:textId="3E83E03A" w:rsidR="00573E33" w:rsidRPr="00573E33" w:rsidRDefault="00573E33" w:rsidP="00573E33">
            <w:pPr>
              <w:spacing w:after="0" w:line="240" w:lineRule="auto"/>
              <w:rPr>
                <w:rFonts w:cstheme="minorHAnsi"/>
                <w:sz w:val="18"/>
                <w:szCs w:val="18"/>
              </w:rPr>
            </w:pPr>
            <w:r>
              <w:rPr>
                <w:rFonts w:cstheme="minorHAnsi"/>
                <w:sz w:val="18"/>
                <w:szCs w:val="18"/>
              </w:rPr>
              <w:t>Greenberg et al. (2010)</w:t>
            </w:r>
          </w:p>
          <w:p w14:paraId="1A59A8D1" w14:textId="77777777" w:rsidR="00573E33" w:rsidRDefault="00573E33" w:rsidP="00485B23">
            <w:pPr>
              <w:spacing w:after="0" w:line="240" w:lineRule="auto"/>
              <w:rPr>
                <w:rFonts w:cstheme="minorHAnsi"/>
                <w:sz w:val="16"/>
                <w:szCs w:val="16"/>
              </w:rPr>
            </w:pPr>
          </w:p>
          <w:p w14:paraId="7D02251A" w14:textId="77777777" w:rsidR="00AD0614" w:rsidRDefault="00AD0614" w:rsidP="00485B23">
            <w:pPr>
              <w:spacing w:after="0" w:line="240" w:lineRule="auto"/>
              <w:rPr>
                <w:rFonts w:cstheme="minorHAnsi"/>
                <w:sz w:val="16"/>
                <w:szCs w:val="16"/>
              </w:rPr>
            </w:pPr>
            <w:r>
              <w:rPr>
                <w:rFonts w:cstheme="minorHAnsi"/>
                <w:sz w:val="16"/>
                <w:szCs w:val="16"/>
              </w:rPr>
              <w:t>Chapter:</w:t>
            </w:r>
          </w:p>
          <w:p w14:paraId="5656536D" w14:textId="24A1A58C" w:rsidR="00AD0614" w:rsidRDefault="00AD0614" w:rsidP="00D737FE">
            <w:pPr>
              <w:spacing w:after="0" w:line="240" w:lineRule="auto"/>
              <w:rPr>
                <w:rFonts w:cstheme="minorHAnsi"/>
                <w:sz w:val="16"/>
                <w:szCs w:val="16"/>
              </w:rPr>
            </w:pPr>
            <w:r>
              <w:rPr>
                <w:rFonts w:cstheme="minorHAnsi"/>
                <w:sz w:val="16"/>
                <w:szCs w:val="16"/>
              </w:rPr>
              <w:t>Ransomed Journey: The State of the Union</w:t>
            </w:r>
          </w:p>
          <w:p w14:paraId="6858A2A1" w14:textId="2B63F23A" w:rsidR="00573E33" w:rsidRDefault="00573E33" w:rsidP="00D737FE">
            <w:pPr>
              <w:spacing w:after="0" w:line="240" w:lineRule="auto"/>
              <w:rPr>
                <w:rFonts w:cstheme="minorHAnsi"/>
                <w:sz w:val="16"/>
                <w:szCs w:val="16"/>
              </w:rPr>
            </w:pPr>
          </w:p>
          <w:p w14:paraId="34505896" w14:textId="05D89EE0" w:rsidR="00573E33" w:rsidRPr="00D57E3A" w:rsidRDefault="00573E33" w:rsidP="00D737FE">
            <w:pPr>
              <w:spacing w:after="0" w:line="240" w:lineRule="auto"/>
              <w:rPr>
                <w:rFonts w:cstheme="minorHAnsi"/>
                <w:sz w:val="16"/>
                <w:szCs w:val="16"/>
              </w:rPr>
            </w:pPr>
            <w:r>
              <w:rPr>
                <w:rFonts w:cstheme="minorHAnsi"/>
                <w:sz w:val="16"/>
                <w:szCs w:val="16"/>
              </w:rPr>
              <w:t>Recommended: Lebow Chap 22</w:t>
            </w:r>
          </w:p>
          <w:p w14:paraId="48CB558A" w14:textId="77777777" w:rsidR="00AD0614" w:rsidRPr="00D57E3A" w:rsidRDefault="00AD0614" w:rsidP="00485B23">
            <w:pPr>
              <w:spacing w:after="0" w:line="240" w:lineRule="auto"/>
              <w:rPr>
                <w:rFonts w:cstheme="minorHAnsi"/>
                <w:sz w:val="18"/>
                <w:szCs w:val="18"/>
              </w:rPr>
            </w:pPr>
          </w:p>
        </w:tc>
        <w:tc>
          <w:tcPr>
            <w:tcW w:w="1620" w:type="dxa"/>
            <w:shd w:val="clear" w:color="auto" w:fill="F2F2F2" w:themeFill="background1" w:themeFillShade="F2"/>
          </w:tcPr>
          <w:p w14:paraId="3B9D59E9" w14:textId="3CCDCCC1" w:rsidR="00AD0614" w:rsidRPr="00D57E3A" w:rsidRDefault="00530310" w:rsidP="00485B23">
            <w:pPr>
              <w:spacing w:after="0" w:line="240" w:lineRule="auto"/>
              <w:rPr>
                <w:rFonts w:cstheme="minorHAnsi"/>
                <w:sz w:val="18"/>
                <w:szCs w:val="18"/>
              </w:rPr>
            </w:pPr>
            <w:r>
              <w:rPr>
                <w:rFonts w:cstheme="minorHAnsi"/>
                <w:sz w:val="18"/>
                <w:szCs w:val="18"/>
              </w:rPr>
              <w:t>9</w:t>
            </w:r>
            <w:r w:rsidR="00AD0614">
              <w:rPr>
                <w:rFonts w:cstheme="minorHAnsi"/>
                <w:sz w:val="18"/>
                <w:szCs w:val="18"/>
              </w:rPr>
              <w:t xml:space="preserve"> </w:t>
            </w:r>
            <w:r w:rsidR="00AD0614" w:rsidRPr="00D57E3A">
              <w:rPr>
                <w:rFonts w:cstheme="minorHAnsi"/>
                <w:sz w:val="18"/>
                <w:szCs w:val="18"/>
              </w:rPr>
              <w:t>hours reading</w:t>
            </w:r>
          </w:p>
          <w:p w14:paraId="1E8F2420" w14:textId="77777777" w:rsidR="00AD0614" w:rsidRDefault="00AD0614" w:rsidP="00485B23">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hours viewing</w:t>
            </w:r>
          </w:p>
          <w:p w14:paraId="7469A95A" w14:textId="77777777" w:rsidR="00AD0614" w:rsidRPr="00A648D4" w:rsidRDefault="00AD0614" w:rsidP="00E564B4">
            <w:pPr>
              <w:spacing w:after="0" w:line="240" w:lineRule="auto"/>
              <w:rPr>
                <w:rFonts w:cstheme="minorHAnsi"/>
                <w:sz w:val="18"/>
                <w:szCs w:val="18"/>
              </w:rPr>
            </w:pPr>
            <w:r w:rsidRPr="00A648D4">
              <w:rPr>
                <w:rFonts w:cstheme="minorHAnsi"/>
                <w:sz w:val="18"/>
                <w:szCs w:val="18"/>
              </w:rPr>
              <w:t>3 hours writing</w:t>
            </w:r>
          </w:p>
          <w:p w14:paraId="1492D7B6" w14:textId="77777777" w:rsidR="00AD0614" w:rsidRPr="00A648D4" w:rsidRDefault="00AD0614" w:rsidP="00E564B4">
            <w:pPr>
              <w:spacing w:after="0" w:line="240" w:lineRule="auto"/>
              <w:rPr>
                <w:rFonts w:cstheme="minorHAnsi"/>
                <w:bCs/>
                <w:sz w:val="18"/>
                <w:szCs w:val="18"/>
                <w:u w:val="single"/>
              </w:rPr>
            </w:pPr>
            <w:r w:rsidRPr="00A648D4">
              <w:rPr>
                <w:rFonts w:cstheme="minorHAnsi"/>
                <w:bCs/>
                <w:sz w:val="18"/>
                <w:szCs w:val="18"/>
                <w:u w:val="single"/>
              </w:rPr>
              <w:t xml:space="preserve">5 hours field work </w:t>
            </w:r>
          </w:p>
          <w:p w14:paraId="606A17E3" w14:textId="205B25FE" w:rsidR="00AD0614" w:rsidRPr="00E564B4" w:rsidRDefault="00AD0614" w:rsidP="00E564B4">
            <w:pPr>
              <w:spacing w:after="0" w:line="240" w:lineRule="auto"/>
              <w:rPr>
                <w:rFonts w:cstheme="minorHAnsi"/>
                <w:sz w:val="18"/>
                <w:szCs w:val="18"/>
                <w:u w:val="single"/>
              </w:rPr>
            </w:pPr>
            <w:r>
              <w:rPr>
                <w:rFonts w:cstheme="minorHAnsi"/>
                <w:b/>
                <w:sz w:val="18"/>
                <w:szCs w:val="18"/>
              </w:rPr>
              <w:t>1</w:t>
            </w:r>
            <w:r w:rsidR="00530310">
              <w:rPr>
                <w:rFonts w:cstheme="minorHAnsi"/>
                <w:b/>
                <w:sz w:val="18"/>
                <w:szCs w:val="18"/>
              </w:rPr>
              <w:t>9</w:t>
            </w:r>
            <w:r>
              <w:rPr>
                <w:rFonts w:cstheme="minorHAnsi"/>
                <w:b/>
                <w:sz w:val="18"/>
                <w:szCs w:val="18"/>
              </w:rPr>
              <w:t xml:space="preserve"> </w:t>
            </w:r>
            <w:r w:rsidRPr="00D57E3A">
              <w:rPr>
                <w:rFonts w:cstheme="minorHAnsi"/>
                <w:b/>
                <w:sz w:val="18"/>
                <w:szCs w:val="18"/>
              </w:rPr>
              <w:t>hours work</w:t>
            </w:r>
          </w:p>
        </w:tc>
        <w:tc>
          <w:tcPr>
            <w:tcW w:w="1350" w:type="dxa"/>
            <w:shd w:val="clear" w:color="auto" w:fill="F2F2F2" w:themeFill="background1" w:themeFillShade="F2"/>
          </w:tcPr>
          <w:p w14:paraId="61235733"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 xml:space="preserve">Discussion post (1) and </w:t>
            </w:r>
            <w:r>
              <w:rPr>
                <w:rFonts w:cstheme="minorHAnsi"/>
                <w:sz w:val="18"/>
                <w:szCs w:val="18"/>
              </w:rPr>
              <w:t>Response posts (2) (4</w:t>
            </w:r>
            <w:r w:rsidRPr="00D57E3A">
              <w:rPr>
                <w:rFonts w:cstheme="minorHAnsi"/>
                <w:sz w:val="18"/>
                <w:szCs w:val="18"/>
              </w:rPr>
              <w:t>00 words total)</w:t>
            </w:r>
          </w:p>
          <w:p w14:paraId="23D52369" w14:textId="77777777" w:rsidR="00AD0614" w:rsidRPr="00D57E3A" w:rsidRDefault="00AD0614" w:rsidP="00485B23">
            <w:pPr>
              <w:spacing w:after="0" w:line="240" w:lineRule="auto"/>
              <w:rPr>
                <w:rFonts w:cstheme="minorHAnsi"/>
                <w:sz w:val="18"/>
                <w:szCs w:val="18"/>
              </w:rPr>
            </w:pPr>
          </w:p>
          <w:p w14:paraId="42BC2B7E" w14:textId="77777777" w:rsidR="00AD0614" w:rsidRPr="004520F0" w:rsidRDefault="00AD0614" w:rsidP="00485B23">
            <w:pPr>
              <w:spacing w:after="0" w:line="240" w:lineRule="auto"/>
              <w:rPr>
                <w:rFonts w:cstheme="minorHAnsi"/>
                <w:b/>
                <w:bCs/>
                <w:sz w:val="18"/>
                <w:szCs w:val="18"/>
              </w:rPr>
            </w:pPr>
            <w:r w:rsidRPr="004520F0">
              <w:rPr>
                <w:rFonts w:cstheme="minorHAnsi"/>
                <w:b/>
                <w:bCs/>
                <w:sz w:val="18"/>
                <w:szCs w:val="18"/>
              </w:rPr>
              <w:t>Reflection paper</w:t>
            </w:r>
          </w:p>
          <w:p w14:paraId="47DD4B07" w14:textId="77777777" w:rsidR="00AD0614" w:rsidRPr="00D57E3A" w:rsidRDefault="00AD0614" w:rsidP="00485B23">
            <w:pPr>
              <w:spacing w:after="0" w:line="240" w:lineRule="auto"/>
              <w:rPr>
                <w:rFonts w:cstheme="minorHAnsi"/>
                <w:sz w:val="18"/>
                <w:szCs w:val="18"/>
              </w:rPr>
            </w:pPr>
          </w:p>
          <w:p w14:paraId="0F94259C" w14:textId="77777777" w:rsidR="00AD0614" w:rsidRPr="00A648D4" w:rsidRDefault="00AD0614" w:rsidP="00A648D4">
            <w:pPr>
              <w:spacing w:after="0" w:line="240" w:lineRule="auto"/>
              <w:rPr>
                <w:rFonts w:cstheme="minorHAnsi"/>
                <w:b/>
                <w:bCs/>
                <w:sz w:val="18"/>
                <w:szCs w:val="18"/>
              </w:rPr>
            </w:pPr>
            <w:r w:rsidRPr="00D57E3A">
              <w:rPr>
                <w:rFonts w:cstheme="minorHAnsi"/>
                <w:b/>
                <w:bCs/>
                <w:sz w:val="18"/>
                <w:szCs w:val="18"/>
              </w:rPr>
              <w:t>Presentations Due and Uploaded</w:t>
            </w:r>
          </w:p>
        </w:tc>
        <w:tc>
          <w:tcPr>
            <w:tcW w:w="1620" w:type="dxa"/>
            <w:shd w:val="clear" w:color="auto" w:fill="F2F2F2" w:themeFill="background1" w:themeFillShade="F2"/>
          </w:tcPr>
          <w:p w14:paraId="417391E3" w14:textId="69B1AD2C" w:rsidR="00AD0614" w:rsidRPr="00D57E3A" w:rsidRDefault="00AD0614" w:rsidP="00485B23">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 </w:t>
            </w:r>
          </w:p>
          <w:p w14:paraId="09B07E7F" w14:textId="77777777" w:rsidR="00AD0614" w:rsidRPr="00D57E3A" w:rsidRDefault="00AD0614" w:rsidP="00485B23">
            <w:pPr>
              <w:spacing w:after="0" w:line="240" w:lineRule="auto"/>
              <w:rPr>
                <w:rFonts w:cstheme="minorHAnsi"/>
                <w:sz w:val="18"/>
                <w:szCs w:val="18"/>
              </w:rPr>
            </w:pPr>
          </w:p>
          <w:p w14:paraId="52F1771F" w14:textId="77777777" w:rsidR="00AD0614" w:rsidRPr="00D57E3A" w:rsidRDefault="00AD0614" w:rsidP="00485B23">
            <w:pPr>
              <w:spacing w:after="0" w:line="240" w:lineRule="auto"/>
              <w:rPr>
                <w:rFonts w:cstheme="minorHAnsi"/>
                <w:sz w:val="18"/>
                <w:szCs w:val="18"/>
              </w:rPr>
            </w:pPr>
          </w:p>
          <w:p w14:paraId="1473C7D1" w14:textId="77777777" w:rsidR="00AD0614" w:rsidRPr="00D57E3A" w:rsidRDefault="00AD0614" w:rsidP="00485B23">
            <w:pPr>
              <w:spacing w:after="0" w:line="240" w:lineRule="auto"/>
              <w:rPr>
                <w:rFonts w:cstheme="minorHAnsi"/>
                <w:sz w:val="18"/>
                <w:szCs w:val="18"/>
              </w:rPr>
            </w:pPr>
          </w:p>
          <w:p w14:paraId="38C55174" w14:textId="77777777" w:rsidR="00AD0614" w:rsidRPr="00D57E3A" w:rsidRDefault="00AD0614" w:rsidP="00485B23">
            <w:pPr>
              <w:spacing w:after="0" w:line="240" w:lineRule="auto"/>
              <w:rPr>
                <w:rFonts w:cstheme="minorHAnsi"/>
                <w:sz w:val="18"/>
                <w:szCs w:val="18"/>
              </w:rPr>
            </w:pPr>
          </w:p>
          <w:p w14:paraId="04D28F48" w14:textId="77777777" w:rsidR="00AD0614" w:rsidRPr="00D57E3A" w:rsidRDefault="00AD0614" w:rsidP="00485B23">
            <w:pPr>
              <w:spacing w:after="0" w:line="240" w:lineRule="auto"/>
              <w:rPr>
                <w:rFonts w:cstheme="minorHAnsi"/>
                <w:sz w:val="18"/>
                <w:szCs w:val="18"/>
              </w:rPr>
            </w:pPr>
          </w:p>
          <w:p w14:paraId="1CCF8337" w14:textId="20376342" w:rsidR="00AD0614" w:rsidRPr="00D57E3A" w:rsidRDefault="00AD0614" w:rsidP="00485B23">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w:t>
            </w:r>
          </w:p>
          <w:p w14:paraId="5FE9A873" w14:textId="77777777" w:rsidR="00AD0614" w:rsidRDefault="00AD0614" w:rsidP="00485B23">
            <w:pPr>
              <w:spacing w:after="0" w:line="240" w:lineRule="auto"/>
              <w:rPr>
                <w:rFonts w:cstheme="minorHAnsi"/>
                <w:sz w:val="18"/>
                <w:szCs w:val="18"/>
              </w:rPr>
            </w:pPr>
          </w:p>
          <w:p w14:paraId="21F02AF5" w14:textId="77777777" w:rsidR="00AD0614" w:rsidRDefault="00AD0614" w:rsidP="00485B23">
            <w:pPr>
              <w:spacing w:after="0" w:line="240" w:lineRule="auto"/>
              <w:rPr>
                <w:rFonts w:cstheme="minorHAnsi"/>
                <w:b/>
                <w:bCs/>
                <w:sz w:val="18"/>
                <w:szCs w:val="18"/>
              </w:rPr>
            </w:pPr>
          </w:p>
          <w:p w14:paraId="15ACB10E" w14:textId="4EB0A363" w:rsidR="00AD0614" w:rsidRPr="00D57E3A" w:rsidRDefault="00AD0614" w:rsidP="00485B23">
            <w:pPr>
              <w:spacing w:after="0" w:line="240" w:lineRule="auto"/>
              <w:rPr>
                <w:rFonts w:cstheme="minorHAnsi"/>
                <w:b/>
                <w:bCs/>
                <w:sz w:val="18"/>
                <w:szCs w:val="18"/>
              </w:rPr>
            </w:pPr>
            <w:r w:rsidRPr="00E564B4">
              <w:rPr>
                <w:rFonts w:cstheme="minorHAnsi"/>
                <w:b/>
                <w:bCs/>
                <w:sz w:val="18"/>
                <w:szCs w:val="18"/>
              </w:rPr>
              <w:t>190</w:t>
            </w:r>
            <w:r w:rsidRPr="00D57E3A">
              <w:rPr>
                <w:rFonts w:cstheme="minorHAnsi"/>
                <w:b/>
                <w:bCs/>
                <w:sz w:val="18"/>
                <w:szCs w:val="18"/>
              </w:rPr>
              <w:t xml:space="preserve"> p</w:t>
            </w:r>
            <w:r>
              <w:rPr>
                <w:rFonts w:cstheme="minorHAnsi"/>
                <w:b/>
                <w:bCs/>
                <w:sz w:val="18"/>
                <w:szCs w:val="18"/>
              </w:rPr>
              <w:t>ts</w:t>
            </w:r>
          </w:p>
        </w:tc>
      </w:tr>
      <w:tr w:rsidR="00AD0614" w:rsidRPr="00D57E3A" w14:paraId="5C6A7CD1" w14:textId="2FB708A0" w:rsidTr="00AD0614">
        <w:trPr>
          <w:trHeight w:val="800"/>
        </w:trPr>
        <w:tc>
          <w:tcPr>
            <w:tcW w:w="895" w:type="dxa"/>
            <w:shd w:val="clear" w:color="auto" w:fill="F2F2F2" w:themeFill="background1" w:themeFillShade="F2"/>
          </w:tcPr>
          <w:p w14:paraId="334B03C8"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9</w:t>
            </w:r>
          </w:p>
        </w:tc>
        <w:tc>
          <w:tcPr>
            <w:tcW w:w="1710" w:type="dxa"/>
            <w:shd w:val="clear" w:color="auto" w:fill="F2F2F2" w:themeFill="background1" w:themeFillShade="F2"/>
          </w:tcPr>
          <w:p w14:paraId="5FDCCE5F" w14:textId="77777777" w:rsidR="00AD0614" w:rsidRPr="00DE2F13" w:rsidRDefault="00AD0614" w:rsidP="00DE2F13">
            <w:pPr>
              <w:spacing w:after="0" w:line="240" w:lineRule="auto"/>
              <w:rPr>
                <w:rFonts w:cstheme="minorHAnsi"/>
                <w:sz w:val="18"/>
                <w:szCs w:val="18"/>
              </w:rPr>
            </w:pPr>
            <w:r>
              <w:rPr>
                <w:rFonts w:cstheme="minorHAnsi"/>
                <w:sz w:val="18"/>
                <w:szCs w:val="18"/>
              </w:rPr>
              <w:t xml:space="preserve">Treatment Part 1: </w:t>
            </w:r>
            <w:r w:rsidRPr="00DE2F13">
              <w:rPr>
                <w:rFonts w:cstheme="minorHAnsi"/>
                <w:sz w:val="18"/>
                <w:szCs w:val="18"/>
              </w:rPr>
              <w:t>Assessment</w:t>
            </w:r>
            <w:r>
              <w:rPr>
                <w:rFonts w:cstheme="minorHAnsi"/>
                <w:sz w:val="18"/>
                <w:szCs w:val="18"/>
              </w:rPr>
              <w:t>, Counseling, and Interventions</w:t>
            </w:r>
            <w:r w:rsidRPr="00DE2F13">
              <w:rPr>
                <w:rFonts w:cstheme="minorHAnsi"/>
                <w:sz w:val="18"/>
                <w:szCs w:val="18"/>
              </w:rPr>
              <w:t xml:space="preserve"> for Fami</w:t>
            </w:r>
            <w:r>
              <w:rPr>
                <w:rFonts w:cstheme="minorHAnsi"/>
                <w:sz w:val="18"/>
                <w:szCs w:val="18"/>
              </w:rPr>
              <w:t>lies</w:t>
            </w:r>
          </w:p>
          <w:p w14:paraId="34E5EDA0" w14:textId="77777777" w:rsidR="00AD0614" w:rsidRPr="00D57E3A" w:rsidRDefault="00AD0614" w:rsidP="00485B23">
            <w:pPr>
              <w:spacing w:after="0" w:line="240" w:lineRule="auto"/>
              <w:rPr>
                <w:rFonts w:cstheme="minorHAnsi"/>
                <w:sz w:val="18"/>
                <w:szCs w:val="18"/>
              </w:rPr>
            </w:pPr>
          </w:p>
        </w:tc>
        <w:tc>
          <w:tcPr>
            <w:tcW w:w="1260" w:type="dxa"/>
            <w:shd w:val="clear" w:color="auto" w:fill="F2F2F2" w:themeFill="background1" w:themeFillShade="F2"/>
          </w:tcPr>
          <w:p w14:paraId="73D9E82A" w14:textId="77777777" w:rsidR="00AD0614" w:rsidRPr="00D57E3A" w:rsidRDefault="00AD0614" w:rsidP="00485B23">
            <w:pPr>
              <w:spacing w:after="0" w:line="240" w:lineRule="auto"/>
              <w:rPr>
                <w:rFonts w:cstheme="minorHAnsi"/>
                <w:sz w:val="18"/>
                <w:szCs w:val="18"/>
              </w:rPr>
            </w:pPr>
            <w:r>
              <w:rPr>
                <w:rFonts w:cstheme="minorHAnsi"/>
                <w:sz w:val="18"/>
                <w:szCs w:val="18"/>
              </w:rPr>
              <w:t>60</w:t>
            </w:r>
            <w:r w:rsidRPr="00D57E3A">
              <w:rPr>
                <w:rFonts w:cstheme="minorHAnsi"/>
                <w:sz w:val="18"/>
                <w:szCs w:val="18"/>
              </w:rPr>
              <w:t xml:space="preserve"> pages </w:t>
            </w:r>
          </w:p>
          <w:p w14:paraId="09AC99AF" w14:textId="77777777" w:rsidR="00AD0614" w:rsidRDefault="00AD0614" w:rsidP="00485B23">
            <w:pPr>
              <w:spacing w:after="0" w:line="240" w:lineRule="auto"/>
              <w:rPr>
                <w:rFonts w:cstheme="minorHAnsi"/>
                <w:sz w:val="18"/>
                <w:szCs w:val="18"/>
              </w:rPr>
            </w:pPr>
            <w:r w:rsidRPr="00D57E3A">
              <w:rPr>
                <w:rFonts w:cstheme="minorHAnsi"/>
                <w:sz w:val="18"/>
                <w:szCs w:val="18"/>
              </w:rPr>
              <w:t>1</w:t>
            </w:r>
            <w:r>
              <w:rPr>
                <w:rFonts w:cstheme="minorHAnsi"/>
                <w:sz w:val="18"/>
                <w:szCs w:val="18"/>
              </w:rPr>
              <w:t xml:space="preserve"> v</w:t>
            </w:r>
            <w:r w:rsidRPr="00D57E3A">
              <w:rPr>
                <w:rFonts w:cstheme="minorHAnsi"/>
                <w:sz w:val="18"/>
                <w:szCs w:val="18"/>
              </w:rPr>
              <w:t>ideo</w:t>
            </w:r>
          </w:p>
          <w:p w14:paraId="3D907CF5" w14:textId="77777777" w:rsidR="00AD0614" w:rsidRPr="00D57E3A" w:rsidRDefault="00AD0614" w:rsidP="00485B23">
            <w:pPr>
              <w:spacing w:after="0" w:line="240" w:lineRule="auto"/>
              <w:rPr>
                <w:rFonts w:cstheme="minorHAnsi"/>
                <w:sz w:val="18"/>
                <w:szCs w:val="18"/>
              </w:rPr>
            </w:pPr>
            <w:r>
              <w:rPr>
                <w:rFonts w:cstheme="minorHAnsi"/>
                <w:sz w:val="18"/>
                <w:szCs w:val="18"/>
              </w:rPr>
              <w:t>Student videos</w:t>
            </w:r>
          </w:p>
          <w:p w14:paraId="6B168730" w14:textId="77777777" w:rsidR="00AD0614" w:rsidRPr="00D57E3A" w:rsidRDefault="00AD0614" w:rsidP="00485B23">
            <w:pPr>
              <w:spacing w:after="0" w:line="240" w:lineRule="auto"/>
              <w:rPr>
                <w:rFonts w:cstheme="minorHAnsi"/>
                <w:sz w:val="18"/>
                <w:szCs w:val="18"/>
              </w:rPr>
            </w:pPr>
          </w:p>
          <w:p w14:paraId="5A4D2184"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Read discussion posts</w:t>
            </w:r>
          </w:p>
          <w:p w14:paraId="5C0BA024"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2CCEBB35" w14:textId="3E34D5BD" w:rsidR="00574C7F" w:rsidRDefault="00574C7F" w:rsidP="003155B1">
            <w:pPr>
              <w:spacing w:after="0" w:line="240" w:lineRule="auto"/>
              <w:rPr>
                <w:rFonts w:cstheme="minorHAnsi"/>
                <w:sz w:val="18"/>
                <w:szCs w:val="18"/>
              </w:rPr>
            </w:pPr>
            <w:r>
              <w:rPr>
                <w:rFonts w:cstheme="minorHAnsi"/>
                <w:sz w:val="18"/>
                <w:szCs w:val="18"/>
              </w:rPr>
              <w:t>Lebow Chap 2</w:t>
            </w:r>
          </w:p>
          <w:p w14:paraId="0BF89465" w14:textId="77777777" w:rsidR="00530310" w:rsidRDefault="00530310" w:rsidP="003155B1">
            <w:pPr>
              <w:spacing w:after="0" w:line="240" w:lineRule="auto"/>
              <w:rPr>
                <w:rFonts w:cstheme="minorHAnsi"/>
                <w:sz w:val="18"/>
                <w:szCs w:val="18"/>
              </w:rPr>
            </w:pPr>
          </w:p>
          <w:p w14:paraId="450B6117" w14:textId="4E6FA9B7" w:rsidR="00AD0614" w:rsidRDefault="00AD0614" w:rsidP="003155B1">
            <w:pPr>
              <w:spacing w:after="0" w:line="240" w:lineRule="auto"/>
              <w:rPr>
                <w:rFonts w:cstheme="minorHAnsi"/>
                <w:sz w:val="18"/>
                <w:szCs w:val="18"/>
              </w:rPr>
            </w:pPr>
            <w:proofErr w:type="spellStart"/>
            <w:r>
              <w:rPr>
                <w:rFonts w:cstheme="minorHAnsi"/>
                <w:sz w:val="18"/>
                <w:szCs w:val="18"/>
              </w:rPr>
              <w:t>Artlcles</w:t>
            </w:r>
            <w:proofErr w:type="spellEnd"/>
            <w:r>
              <w:rPr>
                <w:rFonts w:cstheme="minorHAnsi"/>
                <w:sz w:val="18"/>
                <w:szCs w:val="18"/>
              </w:rPr>
              <w:t>:</w:t>
            </w:r>
          </w:p>
          <w:p w14:paraId="57249137" w14:textId="77777777" w:rsidR="00AD0614" w:rsidRDefault="00AD0614" w:rsidP="003155B1">
            <w:pPr>
              <w:spacing w:after="0" w:line="240" w:lineRule="auto"/>
              <w:rPr>
                <w:rFonts w:cstheme="minorHAnsi"/>
                <w:sz w:val="18"/>
                <w:szCs w:val="18"/>
              </w:rPr>
            </w:pPr>
            <w:proofErr w:type="spellStart"/>
            <w:r>
              <w:rPr>
                <w:rFonts w:cstheme="minorHAnsi"/>
                <w:sz w:val="18"/>
                <w:szCs w:val="18"/>
              </w:rPr>
              <w:t>Steinglass</w:t>
            </w:r>
            <w:proofErr w:type="spellEnd"/>
            <w:r>
              <w:rPr>
                <w:rFonts w:cstheme="minorHAnsi"/>
                <w:sz w:val="18"/>
                <w:szCs w:val="18"/>
              </w:rPr>
              <w:t>, Sanders, &amp; Wells (2019)</w:t>
            </w:r>
          </w:p>
          <w:p w14:paraId="30E3C412" w14:textId="77777777" w:rsidR="00AD0614" w:rsidRDefault="00AD0614" w:rsidP="003155B1">
            <w:pPr>
              <w:spacing w:after="0" w:line="240" w:lineRule="auto"/>
              <w:rPr>
                <w:rFonts w:cstheme="minorHAnsi"/>
                <w:sz w:val="18"/>
                <w:szCs w:val="18"/>
              </w:rPr>
            </w:pPr>
            <w:r>
              <w:rPr>
                <w:rFonts w:cstheme="minorHAnsi"/>
                <w:sz w:val="18"/>
                <w:szCs w:val="18"/>
              </w:rPr>
              <w:t>Timmer et al. (2006)</w:t>
            </w:r>
          </w:p>
          <w:p w14:paraId="2CE5BF41" w14:textId="77777777" w:rsidR="00AD0614" w:rsidRDefault="00AD0614" w:rsidP="003155B1">
            <w:pPr>
              <w:spacing w:after="0" w:line="240" w:lineRule="auto"/>
              <w:rPr>
                <w:rFonts w:cstheme="minorHAnsi"/>
                <w:sz w:val="18"/>
                <w:szCs w:val="18"/>
              </w:rPr>
            </w:pPr>
            <w:r>
              <w:rPr>
                <w:rFonts w:cstheme="minorHAnsi"/>
                <w:sz w:val="18"/>
                <w:szCs w:val="18"/>
              </w:rPr>
              <w:t>Louis (2019)</w:t>
            </w:r>
          </w:p>
          <w:p w14:paraId="04E6FCDB" w14:textId="77777777" w:rsidR="00AD0614" w:rsidRPr="00D57E3A" w:rsidRDefault="00AD0614" w:rsidP="003155B1">
            <w:pPr>
              <w:spacing w:after="0" w:line="240" w:lineRule="auto"/>
              <w:rPr>
                <w:rFonts w:cstheme="minorHAnsi"/>
                <w:sz w:val="18"/>
                <w:szCs w:val="18"/>
              </w:rPr>
            </w:pPr>
            <w:r>
              <w:rPr>
                <w:rFonts w:cstheme="minorHAnsi"/>
                <w:sz w:val="18"/>
                <w:szCs w:val="18"/>
              </w:rPr>
              <w:t>Bermudez (2008)</w:t>
            </w:r>
          </w:p>
        </w:tc>
        <w:tc>
          <w:tcPr>
            <w:tcW w:w="1620" w:type="dxa"/>
            <w:shd w:val="clear" w:color="auto" w:fill="F2F2F2" w:themeFill="background1" w:themeFillShade="F2"/>
          </w:tcPr>
          <w:p w14:paraId="2C7F01AD" w14:textId="70413450" w:rsidR="00AD0614" w:rsidRPr="00D57E3A" w:rsidRDefault="00530310" w:rsidP="00485B23">
            <w:pPr>
              <w:spacing w:after="0" w:line="240" w:lineRule="auto"/>
              <w:rPr>
                <w:rFonts w:cstheme="minorHAnsi"/>
                <w:sz w:val="18"/>
                <w:szCs w:val="18"/>
              </w:rPr>
            </w:pPr>
            <w:r>
              <w:rPr>
                <w:rFonts w:cstheme="minorHAnsi"/>
                <w:sz w:val="18"/>
                <w:szCs w:val="18"/>
              </w:rPr>
              <w:t>8</w:t>
            </w:r>
            <w:r w:rsidR="00AD0614" w:rsidRPr="00D57E3A">
              <w:rPr>
                <w:rFonts w:cstheme="minorHAnsi"/>
                <w:sz w:val="18"/>
                <w:szCs w:val="18"/>
              </w:rPr>
              <w:t xml:space="preserve"> hours reading</w:t>
            </w:r>
          </w:p>
          <w:p w14:paraId="1F701275" w14:textId="77777777" w:rsidR="00AD0614" w:rsidRDefault="00AD0614" w:rsidP="00485B23">
            <w:pPr>
              <w:spacing w:after="0" w:line="240" w:lineRule="auto"/>
              <w:rPr>
                <w:rFonts w:cstheme="minorHAnsi"/>
                <w:sz w:val="18"/>
                <w:szCs w:val="18"/>
              </w:rPr>
            </w:pPr>
            <w:r>
              <w:rPr>
                <w:rFonts w:cstheme="minorHAnsi"/>
                <w:sz w:val="18"/>
                <w:szCs w:val="18"/>
              </w:rPr>
              <w:t>4</w:t>
            </w:r>
            <w:r w:rsidRPr="00D57E3A">
              <w:rPr>
                <w:rFonts w:cstheme="minorHAnsi"/>
                <w:sz w:val="18"/>
                <w:szCs w:val="18"/>
              </w:rPr>
              <w:t xml:space="preserve"> hours viewing</w:t>
            </w:r>
          </w:p>
          <w:p w14:paraId="2980C65B" w14:textId="77777777" w:rsidR="00AD0614" w:rsidRPr="00D737FE" w:rsidRDefault="00AD0614" w:rsidP="00D737FE">
            <w:pPr>
              <w:spacing w:after="0" w:line="240" w:lineRule="auto"/>
              <w:rPr>
                <w:rFonts w:cstheme="minorHAnsi"/>
                <w:sz w:val="18"/>
                <w:szCs w:val="18"/>
                <w:u w:val="single"/>
              </w:rPr>
            </w:pPr>
            <w:r>
              <w:rPr>
                <w:rFonts w:cstheme="minorHAnsi"/>
                <w:sz w:val="18"/>
                <w:szCs w:val="18"/>
                <w:u w:val="single"/>
              </w:rPr>
              <w:t>5</w:t>
            </w:r>
            <w:r w:rsidRPr="00D737FE">
              <w:rPr>
                <w:rFonts w:cstheme="minorHAnsi"/>
                <w:sz w:val="18"/>
                <w:szCs w:val="18"/>
                <w:u w:val="single"/>
              </w:rPr>
              <w:t xml:space="preserve"> hours writing</w:t>
            </w:r>
          </w:p>
          <w:p w14:paraId="4C465F35" w14:textId="77777777" w:rsidR="00AD0614" w:rsidRPr="00D57E3A" w:rsidRDefault="00AD0614" w:rsidP="00D737FE">
            <w:pPr>
              <w:spacing w:after="0" w:line="240" w:lineRule="auto"/>
              <w:rPr>
                <w:rFonts w:cstheme="minorHAnsi"/>
                <w:sz w:val="18"/>
                <w:szCs w:val="18"/>
              </w:rPr>
            </w:pPr>
            <w:r>
              <w:rPr>
                <w:rFonts w:cstheme="minorHAnsi"/>
                <w:b/>
                <w:sz w:val="18"/>
                <w:szCs w:val="18"/>
              </w:rPr>
              <w:t>12</w:t>
            </w:r>
            <w:r w:rsidRPr="00D57E3A">
              <w:rPr>
                <w:rFonts w:cstheme="minorHAnsi"/>
                <w:b/>
                <w:sz w:val="18"/>
                <w:szCs w:val="18"/>
              </w:rPr>
              <w:t xml:space="preserve"> hours work</w:t>
            </w:r>
          </w:p>
        </w:tc>
        <w:tc>
          <w:tcPr>
            <w:tcW w:w="1350" w:type="dxa"/>
            <w:shd w:val="clear" w:color="auto" w:fill="F2F2F2" w:themeFill="background1" w:themeFillShade="F2"/>
          </w:tcPr>
          <w:p w14:paraId="42BF5F67" w14:textId="77777777" w:rsidR="00AD0614" w:rsidRPr="00D57E3A" w:rsidRDefault="00AD0614" w:rsidP="00485B23">
            <w:pPr>
              <w:spacing w:after="0" w:line="240" w:lineRule="auto"/>
              <w:rPr>
                <w:rFonts w:cstheme="minorHAnsi"/>
                <w:b/>
                <w:bCs/>
                <w:sz w:val="18"/>
                <w:szCs w:val="18"/>
              </w:rPr>
            </w:pPr>
            <w:r w:rsidRPr="00D57E3A">
              <w:rPr>
                <w:rFonts w:cstheme="minorHAnsi"/>
                <w:b/>
                <w:bCs/>
                <w:sz w:val="18"/>
                <w:szCs w:val="18"/>
              </w:rPr>
              <w:t>Reflection paper</w:t>
            </w:r>
          </w:p>
          <w:p w14:paraId="42BBC284" w14:textId="77777777" w:rsidR="00AD0614" w:rsidRPr="00D57E3A" w:rsidRDefault="00AD0614" w:rsidP="00485B23">
            <w:pPr>
              <w:spacing w:after="0" w:line="240" w:lineRule="auto"/>
              <w:rPr>
                <w:rFonts w:cstheme="minorHAnsi"/>
                <w:sz w:val="18"/>
                <w:szCs w:val="18"/>
              </w:rPr>
            </w:pPr>
          </w:p>
          <w:p w14:paraId="38222276" w14:textId="77777777" w:rsidR="00AD0614" w:rsidRPr="00D57E3A" w:rsidRDefault="00AD0614" w:rsidP="00485B23">
            <w:pPr>
              <w:spacing w:after="0" w:line="240" w:lineRule="auto"/>
              <w:rPr>
                <w:rFonts w:cstheme="minorHAnsi"/>
                <w:sz w:val="18"/>
                <w:szCs w:val="18"/>
              </w:rPr>
            </w:pPr>
            <w:r w:rsidRPr="00D57E3A">
              <w:rPr>
                <w:rFonts w:cstheme="minorHAnsi"/>
                <w:b/>
                <w:bCs/>
                <w:sz w:val="18"/>
                <w:szCs w:val="18"/>
              </w:rPr>
              <w:t>Presentation Posts Due</w:t>
            </w:r>
            <w:r w:rsidRPr="00D57E3A">
              <w:rPr>
                <w:rFonts w:cstheme="minorHAnsi"/>
                <w:sz w:val="18"/>
                <w:szCs w:val="18"/>
              </w:rPr>
              <w:t xml:space="preserve">: </w:t>
            </w:r>
            <w:r>
              <w:rPr>
                <w:rFonts w:cstheme="minorHAnsi"/>
                <w:sz w:val="18"/>
                <w:szCs w:val="18"/>
              </w:rPr>
              <w:t>6</w:t>
            </w:r>
            <w:r w:rsidRPr="00D57E3A">
              <w:rPr>
                <w:rFonts w:cstheme="minorHAnsi"/>
                <w:sz w:val="18"/>
                <w:szCs w:val="18"/>
              </w:rPr>
              <w:t xml:space="preserve"> Discussion posts/</w:t>
            </w:r>
            <w:r>
              <w:rPr>
                <w:rFonts w:cstheme="minorHAnsi"/>
                <w:sz w:val="18"/>
                <w:szCs w:val="18"/>
              </w:rPr>
              <w:t>6</w:t>
            </w:r>
            <w:r w:rsidRPr="00D57E3A">
              <w:rPr>
                <w:rFonts w:cstheme="minorHAnsi"/>
                <w:sz w:val="18"/>
                <w:szCs w:val="18"/>
              </w:rPr>
              <w:t xml:space="preserve"> replies to posts </w:t>
            </w:r>
            <w:r w:rsidRPr="00E564B4">
              <w:rPr>
                <w:rFonts w:cstheme="minorHAnsi"/>
                <w:sz w:val="18"/>
                <w:szCs w:val="18"/>
              </w:rPr>
              <w:t>(</w:t>
            </w:r>
            <w:r>
              <w:rPr>
                <w:rFonts w:cstheme="minorHAnsi"/>
                <w:sz w:val="18"/>
                <w:szCs w:val="18"/>
              </w:rPr>
              <w:t>160</w:t>
            </w:r>
            <w:r w:rsidRPr="00E564B4">
              <w:rPr>
                <w:rFonts w:cstheme="minorHAnsi"/>
                <w:sz w:val="18"/>
                <w:szCs w:val="18"/>
              </w:rPr>
              <w:t>0 words total)</w:t>
            </w:r>
          </w:p>
          <w:p w14:paraId="1090E0E9" w14:textId="77777777" w:rsidR="00AD0614" w:rsidRPr="00D57E3A" w:rsidRDefault="00AD0614" w:rsidP="00485B23">
            <w:pPr>
              <w:spacing w:after="0" w:line="240" w:lineRule="auto"/>
              <w:rPr>
                <w:rFonts w:cstheme="minorHAnsi"/>
                <w:b/>
                <w:sz w:val="18"/>
                <w:szCs w:val="18"/>
              </w:rPr>
            </w:pPr>
          </w:p>
        </w:tc>
        <w:tc>
          <w:tcPr>
            <w:tcW w:w="1620" w:type="dxa"/>
            <w:shd w:val="clear" w:color="auto" w:fill="F2F2F2" w:themeFill="background1" w:themeFillShade="F2"/>
          </w:tcPr>
          <w:p w14:paraId="21110E88" w14:textId="49AC2225" w:rsidR="00AD0614" w:rsidRPr="00D57E3A" w:rsidRDefault="00AD0614" w:rsidP="00485B23">
            <w:pPr>
              <w:spacing w:after="0" w:line="240" w:lineRule="auto"/>
              <w:rPr>
                <w:rFonts w:cstheme="minorHAnsi"/>
                <w:bCs/>
                <w:sz w:val="18"/>
                <w:szCs w:val="18"/>
              </w:rPr>
            </w:pPr>
            <w:r>
              <w:rPr>
                <w:rFonts w:cstheme="minorHAnsi"/>
                <w:bCs/>
                <w:sz w:val="18"/>
                <w:szCs w:val="18"/>
              </w:rPr>
              <w:t>15</w:t>
            </w:r>
            <w:r w:rsidRPr="00D57E3A">
              <w:rPr>
                <w:rFonts w:cstheme="minorHAnsi"/>
                <w:bCs/>
                <w:sz w:val="18"/>
                <w:szCs w:val="18"/>
              </w:rPr>
              <w:t xml:space="preserve"> points</w:t>
            </w:r>
            <w:r>
              <w:rPr>
                <w:rFonts w:cstheme="minorHAnsi"/>
                <w:bCs/>
                <w:sz w:val="18"/>
                <w:szCs w:val="18"/>
              </w:rPr>
              <w:t xml:space="preserve"> </w:t>
            </w:r>
          </w:p>
          <w:p w14:paraId="2667409D" w14:textId="77777777" w:rsidR="00AD0614" w:rsidRPr="00D57E3A" w:rsidRDefault="00AD0614" w:rsidP="00485B23">
            <w:pPr>
              <w:spacing w:after="0" w:line="240" w:lineRule="auto"/>
              <w:rPr>
                <w:rFonts w:cstheme="minorHAnsi"/>
                <w:bCs/>
                <w:sz w:val="18"/>
                <w:szCs w:val="18"/>
              </w:rPr>
            </w:pPr>
          </w:p>
          <w:p w14:paraId="62268C44" w14:textId="77777777" w:rsidR="00AD0614" w:rsidRPr="00D57E3A" w:rsidRDefault="00AD0614" w:rsidP="00485B23">
            <w:pPr>
              <w:spacing w:after="0" w:line="240" w:lineRule="auto"/>
              <w:rPr>
                <w:rFonts w:cstheme="minorHAnsi"/>
                <w:b/>
                <w:sz w:val="18"/>
                <w:szCs w:val="18"/>
              </w:rPr>
            </w:pPr>
          </w:p>
          <w:p w14:paraId="7BE0069C" w14:textId="71C1399D" w:rsidR="00AD0614" w:rsidRPr="00172FC4" w:rsidRDefault="00AD0614" w:rsidP="00485B23">
            <w:pPr>
              <w:spacing w:after="0" w:line="240" w:lineRule="auto"/>
              <w:rPr>
                <w:rFonts w:cstheme="minorHAnsi"/>
                <w:bCs/>
                <w:sz w:val="18"/>
                <w:szCs w:val="18"/>
              </w:rPr>
            </w:pPr>
            <w:r>
              <w:rPr>
                <w:rFonts w:cstheme="minorHAnsi"/>
                <w:b/>
                <w:sz w:val="18"/>
                <w:szCs w:val="18"/>
              </w:rPr>
              <w:t xml:space="preserve">60 pts. </w:t>
            </w:r>
          </w:p>
        </w:tc>
      </w:tr>
      <w:tr w:rsidR="00AD0614" w:rsidRPr="00D57E3A" w14:paraId="51D167BA" w14:textId="7C6DFC53" w:rsidTr="00AD0614">
        <w:trPr>
          <w:trHeight w:val="800"/>
        </w:trPr>
        <w:tc>
          <w:tcPr>
            <w:tcW w:w="895" w:type="dxa"/>
            <w:shd w:val="clear" w:color="auto" w:fill="F2F2F2" w:themeFill="background1" w:themeFillShade="F2"/>
          </w:tcPr>
          <w:p w14:paraId="7C43385C"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10</w:t>
            </w:r>
          </w:p>
        </w:tc>
        <w:tc>
          <w:tcPr>
            <w:tcW w:w="1710" w:type="dxa"/>
            <w:shd w:val="clear" w:color="auto" w:fill="F2F2F2" w:themeFill="background1" w:themeFillShade="F2"/>
          </w:tcPr>
          <w:p w14:paraId="39D62AD7" w14:textId="77777777" w:rsidR="00AD0614" w:rsidRPr="00DE2F13" w:rsidRDefault="00AD0614" w:rsidP="00DE2F13">
            <w:pPr>
              <w:spacing w:after="0" w:line="240" w:lineRule="auto"/>
              <w:rPr>
                <w:rFonts w:cstheme="minorHAnsi"/>
                <w:sz w:val="18"/>
                <w:szCs w:val="18"/>
              </w:rPr>
            </w:pPr>
            <w:r>
              <w:rPr>
                <w:rFonts w:cstheme="minorHAnsi"/>
                <w:sz w:val="18"/>
                <w:szCs w:val="18"/>
              </w:rPr>
              <w:t>Counseling and Interventions</w:t>
            </w:r>
            <w:r w:rsidRPr="00DE2F13">
              <w:rPr>
                <w:rFonts w:cstheme="minorHAnsi"/>
                <w:sz w:val="18"/>
                <w:szCs w:val="18"/>
              </w:rPr>
              <w:t xml:space="preserve"> for Couple and Family: Part 2</w:t>
            </w:r>
          </w:p>
          <w:p w14:paraId="6836590A" w14:textId="77777777" w:rsidR="00AD0614" w:rsidRPr="00D57E3A" w:rsidRDefault="00AD0614" w:rsidP="00485B23">
            <w:pPr>
              <w:spacing w:after="0" w:line="240" w:lineRule="auto"/>
              <w:rPr>
                <w:rFonts w:cstheme="minorHAnsi"/>
                <w:sz w:val="18"/>
                <w:szCs w:val="18"/>
              </w:rPr>
            </w:pPr>
          </w:p>
        </w:tc>
        <w:tc>
          <w:tcPr>
            <w:tcW w:w="1260" w:type="dxa"/>
            <w:shd w:val="clear" w:color="auto" w:fill="F2F2F2" w:themeFill="background1" w:themeFillShade="F2"/>
          </w:tcPr>
          <w:p w14:paraId="0802B3CC" w14:textId="77777777" w:rsidR="00AD0614" w:rsidRPr="00D57E3A" w:rsidRDefault="00AD0614" w:rsidP="00485B23">
            <w:pPr>
              <w:spacing w:after="0" w:line="240" w:lineRule="auto"/>
              <w:rPr>
                <w:rFonts w:cstheme="minorHAnsi"/>
                <w:sz w:val="18"/>
                <w:szCs w:val="18"/>
              </w:rPr>
            </w:pPr>
            <w:r>
              <w:rPr>
                <w:rFonts w:cstheme="minorHAnsi"/>
                <w:sz w:val="18"/>
                <w:szCs w:val="18"/>
              </w:rPr>
              <w:t>100</w:t>
            </w:r>
            <w:r w:rsidRPr="00D57E3A">
              <w:rPr>
                <w:rFonts w:cstheme="minorHAnsi"/>
                <w:sz w:val="18"/>
                <w:szCs w:val="18"/>
              </w:rPr>
              <w:t xml:space="preserve"> pages </w:t>
            </w:r>
          </w:p>
          <w:p w14:paraId="6AB84072"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1 video</w:t>
            </w:r>
          </w:p>
          <w:p w14:paraId="398D3D1E" w14:textId="77777777" w:rsidR="00AD0614" w:rsidRPr="00D57E3A" w:rsidRDefault="00AD0614" w:rsidP="00485B23">
            <w:pPr>
              <w:spacing w:after="0" w:line="240" w:lineRule="auto"/>
              <w:rPr>
                <w:rFonts w:cstheme="minorHAnsi"/>
                <w:sz w:val="18"/>
                <w:szCs w:val="18"/>
              </w:rPr>
            </w:pPr>
          </w:p>
          <w:p w14:paraId="7A6E6A5B"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Read discussion posts</w:t>
            </w:r>
          </w:p>
          <w:p w14:paraId="78F329AE" w14:textId="77777777" w:rsidR="00AD0614" w:rsidRPr="00D57E3A" w:rsidRDefault="00AD0614" w:rsidP="00485B23">
            <w:pPr>
              <w:spacing w:after="0" w:line="240" w:lineRule="auto"/>
              <w:rPr>
                <w:rFonts w:cstheme="minorHAnsi"/>
                <w:sz w:val="18"/>
                <w:szCs w:val="18"/>
              </w:rPr>
            </w:pPr>
          </w:p>
          <w:p w14:paraId="2392E589"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Articles for final paper</w:t>
            </w:r>
            <w:r>
              <w:rPr>
                <w:rFonts w:cstheme="minorHAnsi"/>
                <w:sz w:val="18"/>
                <w:szCs w:val="18"/>
              </w:rPr>
              <w:t xml:space="preserve"> (app. 60 </w:t>
            </w:r>
            <w:proofErr w:type="spellStart"/>
            <w:r>
              <w:rPr>
                <w:rFonts w:cstheme="minorHAnsi"/>
                <w:sz w:val="18"/>
                <w:szCs w:val="18"/>
              </w:rPr>
              <w:t>pgs</w:t>
            </w:r>
            <w:proofErr w:type="spellEnd"/>
            <w:r>
              <w:rPr>
                <w:rFonts w:cstheme="minorHAnsi"/>
                <w:sz w:val="18"/>
                <w:szCs w:val="18"/>
              </w:rPr>
              <w:t>)</w:t>
            </w:r>
          </w:p>
        </w:tc>
        <w:tc>
          <w:tcPr>
            <w:tcW w:w="1800" w:type="dxa"/>
            <w:shd w:val="clear" w:color="auto" w:fill="F2F2F2" w:themeFill="background1" w:themeFillShade="F2"/>
          </w:tcPr>
          <w:p w14:paraId="557C6CD8" w14:textId="082A4500" w:rsidR="00AD0614" w:rsidRDefault="00113C4A" w:rsidP="00485B23">
            <w:pPr>
              <w:spacing w:after="0" w:line="240" w:lineRule="auto"/>
              <w:rPr>
                <w:rFonts w:cstheme="minorHAnsi"/>
                <w:sz w:val="18"/>
                <w:szCs w:val="18"/>
              </w:rPr>
            </w:pPr>
            <w:r>
              <w:rPr>
                <w:rFonts w:cstheme="minorHAnsi"/>
                <w:sz w:val="18"/>
                <w:szCs w:val="18"/>
              </w:rPr>
              <w:t>Lebow Chap 5, 11, 16</w:t>
            </w:r>
          </w:p>
          <w:p w14:paraId="3EDCC215" w14:textId="77777777" w:rsidR="00AD0614" w:rsidRDefault="00AD0614" w:rsidP="00485B23">
            <w:pPr>
              <w:spacing w:after="0" w:line="240" w:lineRule="auto"/>
              <w:rPr>
                <w:rFonts w:cstheme="minorHAnsi"/>
                <w:sz w:val="18"/>
                <w:szCs w:val="18"/>
              </w:rPr>
            </w:pPr>
          </w:p>
          <w:p w14:paraId="360E86A8" w14:textId="77777777" w:rsidR="00AD0614" w:rsidRDefault="00AD0614" w:rsidP="00485B23">
            <w:pPr>
              <w:spacing w:after="0" w:line="240" w:lineRule="auto"/>
              <w:rPr>
                <w:rFonts w:cstheme="minorHAnsi"/>
                <w:sz w:val="18"/>
                <w:szCs w:val="18"/>
              </w:rPr>
            </w:pPr>
            <w:r>
              <w:rPr>
                <w:rFonts w:cstheme="minorHAnsi"/>
                <w:sz w:val="18"/>
                <w:szCs w:val="18"/>
              </w:rPr>
              <w:t xml:space="preserve">Chapters: </w:t>
            </w:r>
          </w:p>
          <w:p w14:paraId="6650AB81" w14:textId="77777777" w:rsidR="00AD0614" w:rsidRDefault="00AD0614" w:rsidP="00485B23">
            <w:pPr>
              <w:spacing w:after="0" w:line="240" w:lineRule="auto"/>
              <w:rPr>
                <w:rFonts w:cstheme="minorHAnsi"/>
                <w:sz w:val="18"/>
                <w:szCs w:val="18"/>
              </w:rPr>
            </w:pPr>
            <w:r>
              <w:rPr>
                <w:rFonts w:cstheme="minorHAnsi"/>
                <w:sz w:val="18"/>
                <w:szCs w:val="18"/>
              </w:rPr>
              <w:t>Konzen 3,4,5</w:t>
            </w:r>
          </w:p>
          <w:p w14:paraId="6CE1F1CC" w14:textId="4D583F4C" w:rsidR="00AD0614" w:rsidRDefault="00AD0614" w:rsidP="00D737FE">
            <w:pPr>
              <w:spacing w:after="0" w:line="240" w:lineRule="auto"/>
              <w:rPr>
                <w:rFonts w:cstheme="minorHAnsi"/>
                <w:sz w:val="18"/>
                <w:szCs w:val="18"/>
              </w:rPr>
            </w:pPr>
            <w:r>
              <w:rPr>
                <w:rFonts w:cstheme="minorHAnsi"/>
                <w:sz w:val="18"/>
                <w:szCs w:val="18"/>
              </w:rPr>
              <w:t xml:space="preserve">Hendrix &amp; Hunt (any </w:t>
            </w:r>
            <w:r w:rsidR="00113C4A">
              <w:rPr>
                <w:rFonts w:cstheme="minorHAnsi"/>
                <w:sz w:val="18"/>
                <w:szCs w:val="18"/>
              </w:rPr>
              <w:t>4</w:t>
            </w:r>
            <w:r>
              <w:rPr>
                <w:rFonts w:cstheme="minorHAnsi"/>
                <w:sz w:val="18"/>
                <w:szCs w:val="18"/>
              </w:rPr>
              <w:t xml:space="preserve"> chapters)</w:t>
            </w:r>
          </w:p>
          <w:p w14:paraId="0A73AE44" w14:textId="77777777" w:rsidR="00113C4A" w:rsidRDefault="00113C4A" w:rsidP="00D737FE">
            <w:pPr>
              <w:spacing w:after="0" w:line="240" w:lineRule="auto"/>
              <w:rPr>
                <w:rFonts w:cstheme="minorHAnsi"/>
                <w:sz w:val="18"/>
                <w:szCs w:val="18"/>
              </w:rPr>
            </w:pPr>
          </w:p>
          <w:p w14:paraId="3FD050DA" w14:textId="3F1DAB16" w:rsidR="00113C4A" w:rsidRPr="00D57E3A" w:rsidRDefault="00113C4A" w:rsidP="00D737FE">
            <w:pPr>
              <w:spacing w:after="0" w:line="240" w:lineRule="auto"/>
              <w:rPr>
                <w:rFonts w:cstheme="minorHAnsi"/>
                <w:sz w:val="18"/>
                <w:szCs w:val="18"/>
              </w:rPr>
            </w:pPr>
            <w:r>
              <w:rPr>
                <w:rFonts w:cstheme="minorHAnsi"/>
                <w:sz w:val="18"/>
                <w:szCs w:val="18"/>
              </w:rPr>
              <w:t>(Recommended: Lebow Chap 10, 20, 28, 29)</w:t>
            </w:r>
          </w:p>
        </w:tc>
        <w:tc>
          <w:tcPr>
            <w:tcW w:w="1620" w:type="dxa"/>
            <w:shd w:val="clear" w:color="auto" w:fill="F2F2F2" w:themeFill="background1" w:themeFillShade="F2"/>
          </w:tcPr>
          <w:p w14:paraId="35BA7EA2" w14:textId="38FBBA25" w:rsidR="00AD0614" w:rsidRPr="00D57E3A" w:rsidRDefault="00530310" w:rsidP="00485B23">
            <w:pPr>
              <w:spacing w:after="0" w:line="240" w:lineRule="auto"/>
              <w:rPr>
                <w:rFonts w:cstheme="minorHAnsi"/>
                <w:sz w:val="18"/>
                <w:szCs w:val="18"/>
              </w:rPr>
            </w:pPr>
            <w:r>
              <w:rPr>
                <w:rFonts w:cstheme="minorHAnsi"/>
                <w:sz w:val="18"/>
                <w:szCs w:val="18"/>
              </w:rPr>
              <w:t>9</w:t>
            </w:r>
            <w:r w:rsidR="00AD0614" w:rsidRPr="00D57E3A">
              <w:rPr>
                <w:rFonts w:cstheme="minorHAnsi"/>
                <w:sz w:val="18"/>
                <w:szCs w:val="18"/>
              </w:rPr>
              <w:t xml:space="preserve"> hours reading</w:t>
            </w:r>
          </w:p>
          <w:p w14:paraId="4E98D29C" w14:textId="77777777" w:rsidR="00AD0614" w:rsidRDefault="00AD0614" w:rsidP="00485B23">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hours viewing</w:t>
            </w:r>
          </w:p>
          <w:p w14:paraId="57D488A1" w14:textId="77777777" w:rsidR="00AD0614" w:rsidRPr="00C14043" w:rsidRDefault="00AD0614" w:rsidP="00485B23">
            <w:pPr>
              <w:spacing w:after="0" w:line="240" w:lineRule="auto"/>
              <w:rPr>
                <w:rFonts w:cstheme="minorHAnsi"/>
                <w:sz w:val="18"/>
                <w:szCs w:val="18"/>
                <w:u w:val="single"/>
              </w:rPr>
            </w:pPr>
            <w:r>
              <w:rPr>
                <w:rFonts w:cstheme="minorHAnsi"/>
                <w:sz w:val="18"/>
                <w:szCs w:val="18"/>
                <w:u w:val="single"/>
              </w:rPr>
              <w:t>3</w:t>
            </w:r>
            <w:r w:rsidRPr="00C14043">
              <w:rPr>
                <w:rFonts w:cstheme="minorHAnsi"/>
                <w:sz w:val="18"/>
                <w:szCs w:val="18"/>
                <w:u w:val="single"/>
              </w:rPr>
              <w:t xml:space="preserve"> hours writing </w:t>
            </w:r>
          </w:p>
          <w:p w14:paraId="0F8A8027" w14:textId="77777777" w:rsidR="00AD0614" w:rsidRPr="00D57E3A" w:rsidRDefault="00AD0614" w:rsidP="00485B23">
            <w:pPr>
              <w:spacing w:after="0" w:line="240" w:lineRule="auto"/>
              <w:rPr>
                <w:rFonts w:cstheme="minorHAnsi"/>
                <w:b/>
                <w:sz w:val="18"/>
                <w:szCs w:val="18"/>
              </w:rPr>
            </w:pPr>
            <w:r>
              <w:rPr>
                <w:rFonts w:cstheme="minorHAnsi"/>
                <w:b/>
                <w:sz w:val="18"/>
                <w:szCs w:val="18"/>
              </w:rPr>
              <w:t>12</w:t>
            </w:r>
            <w:r w:rsidRPr="00D57E3A">
              <w:rPr>
                <w:rFonts w:cstheme="minorHAnsi"/>
                <w:b/>
                <w:sz w:val="18"/>
                <w:szCs w:val="18"/>
              </w:rPr>
              <w:t xml:space="preserve"> hours work</w:t>
            </w:r>
          </w:p>
          <w:p w14:paraId="4F630EB7" w14:textId="77777777" w:rsidR="00AD0614" w:rsidRPr="00D57E3A" w:rsidRDefault="00AD0614" w:rsidP="00485B23">
            <w:pPr>
              <w:spacing w:after="0" w:line="240" w:lineRule="auto"/>
              <w:rPr>
                <w:rFonts w:cstheme="minorHAnsi"/>
                <w:b/>
                <w:sz w:val="18"/>
                <w:szCs w:val="18"/>
              </w:rPr>
            </w:pPr>
          </w:p>
          <w:p w14:paraId="26386550" w14:textId="77777777" w:rsidR="00AD0614" w:rsidRPr="00D57E3A" w:rsidRDefault="00AD0614" w:rsidP="00485B23">
            <w:pPr>
              <w:spacing w:after="0" w:line="240" w:lineRule="auto"/>
              <w:rPr>
                <w:rFonts w:cstheme="minorHAnsi"/>
                <w:bCs/>
                <w:sz w:val="18"/>
                <w:szCs w:val="18"/>
              </w:rPr>
            </w:pPr>
          </w:p>
        </w:tc>
        <w:tc>
          <w:tcPr>
            <w:tcW w:w="1350" w:type="dxa"/>
            <w:shd w:val="clear" w:color="auto" w:fill="F2F2F2" w:themeFill="background1" w:themeFillShade="F2"/>
          </w:tcPr>
          <w:p w14:paraId="5C9377F1"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Discussion po</w:t>
            </w:r>
            <w:r>
              <w:rPr>
                <w:rFonts w:cstheme="minorHAnsi"/>
                <w:sz w:val="18"/>
                <w:szCs w:val="18"/>
              </w:rPr>
              <w:t>st (1) and Response posts (2) (4</w:t>
            </w:r>
            <w:r w:rsidRPr="00D57E3A">
              <w:rPr>
                <w:rFonts w:cstheme="minorHAnsi"/>
                <w:sz w:val="18"/>
                <w:szCs w:val="18"/>
              </w:rPr>
              <w:t>00 words total)</w:t>
            </w:r>
          </w:p>
          <w:p w14:paraId="206D3623" w14:textId="77777777" w:rsidR="00AD0614" w:rsidRPr="00D57E3A" w:rsidRDefault="00AD0614" w:rsidP="00485B23">
            <w:pPr>
              <w:spacing w:after="0" w:line="240" w:lineRule="auto"/>
              <w:rPr>
                <w:rFonts w:cstheme="minorHAnsi"/>
                <w:sz w:val="18"/>
                <w:szCs w:val="18"/>
              </w:rPr>
            </w:pPr>
          </w:p>
          <w:p w14:paraId="18C2B189" w14:textId="77777777" w:rsidR="00AD0614" w:rsidRPr="00D57E3A" w:rsidRDefault="00AD0614" w:rsidP="00485B23">
            <w:pPr>
              <w:spacing w:after="0" w:line="240" w:lineRule="auto"/>
              <w:rPr>
                <w:rFonts w:cstheme="minorHAnsi"/>
                <w:b/>
                <w:bCs/>
                <w:sz w:val="18"/>
                <w:szCs w:val="18"/>
              </w:rPr>
            </w:pPr>
            <w:r w:rsidRPr="00D57E3A">
              <w:rPr>
                <w:rFonts w:cstheme="minorHAnsi"/>
                <w:b/>
                <w:bCs/>
                <w:sz w:val="18"/>
                <w:szCs w:val="18"/>
              </w:rPr>
              <w:t xml:space="preserve">Reflection paper </w:t>
            </w:r>
          </w:p>
          <w:p w14:paraId="00219FED" w14:textId="77777777" w:rsidR="00AD0614" w:rsidRPr="00D57E3A" w:rsidRDefault="00AD0614" w:rsidP="00485B23">
            <w:pPr>
              <w:spacing w:after="0" w:line="240" w:lineRule="auto"/>
              <w:rPr>
                <w:rFonts w:cstheme="minorHAnsi"/>
                <w:sz w:val="18"/>
                <w:szCs w:val="18"/>
              </w:rPr>
            </w:pPr>
          </w:p>
          <w:p w14:paraId="250101B2" w14:textId="77777777" w:rsidR="00AD0614" w:rsidRPr="00D57E3A" w:rsidRDefault="00AD0614" w:rsidP="00485B23">
            <w:pPr>
              <w:spacing w:after="0" w:line="240" w:lineRule="auto"/>
              <w:rPr>
                <w:rFonts w:cstheme="minorHAnsi"/>
                <w:b/>
                <w:sz w:val="18"/>
                <w:szCs w:val="18"/>
              </w:rPr>
            </w:pPr>
            <w:r w:rsidRPr="00D57E3A">
              <w:rPr>
                <w:rFonts w:cstheme="minorHAnsi"/>
                <w:sz w:val="18"/>
                <w:szCs w:val="18"/>
              </w:rPr>
              <w:t>Writing for final paper</w:t>
            </w:r>
          </w:p>
        </w:tc>
        <w:tc>
          <w:tcPr>
            <w:tcW w:w="1620" w:type="dxa"/>
            <w:shd w:val="clear" w:color="auto" w:fill="F2F2F2" w:themeFill="background1" w:themeFillShade="F2"/>
          </w:tcPr>
          <w:p w14:paraId="32AABECA" w14:textId="73E0099C" w:rsidR="00AD0614" w:rsidRPr="00D57E3A" w:rsidRDefault="00AD0614" w:rsidP="00485B23">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 </w:t>
            </w:r>
          </w:p>
          <w:p w14:paraId="5B662B4A" w14:textId="77777777" w:rsidR="00AD0614" w:rsidRPr="00D57E3A" w:rsidRDefault="00AD0614" w:rsidP="00485B23">
            <w:pPr>
              <w:spacing w:after="0" w:line="240" w:lineRule="auto"/>
              <w:rPr>
                <w:rFonts w:cstheme="minorHAnsi"/>
                <w:sz w:val="18"/>
                <w:szCs w:val="18"/>
              </w:rPr>
            </w:pPr>
          </w:p>
          <w:p w14:paraId="7997A2E6" w14:textId="77777777" w:rsidR="00AD0614" w:rsidRPr="00D57E3A" w:rsidRDefault="00AD0614" w:rsidP="00485B23">
            <w:pPr>
              <w:spacing w:after="0" w:line="240" w:lineRule="auto"/>
              <w:rPr>
                <w:rFonts w:cstheme="minorHAnsi"/>
                <w:sz w:val="18"/>
                <w:szCs w:val="18"/>
              </w:rPr>
            </w:pPr>
          </w:p>
          <w:p w14:paraId="49515CC5" w14:textId="77777777" w:rsidR="00AD0614" w:rsidRPr="00D57E3A" w:rsidRDefault="00AD0614" w:rsidP="00485B23">
            <w:pPr>
              <w:spacing w:after="0" w:line="240" w:lineRule="auto"/>
              <w:rPr>
                <w:rFonts w:cstheme="minorHAnsi"/>
                <w:sz w:val="18"/>
                <w:szCs w:val="18"/>
              </w:rPr>
            </w:pPr>
          </w:p>
          <w:p w14:paraId="5160DE49" w14:textId="77777777" w:rsidR="00AD0614" w:rsidRPr="00D57E3A" w:rsidRDefault="00AD0614" w:rsidP="00485B23">
            <w:pPr>
              <w:spacing w:after="0" w:line="240" w:lineRule="auto"/>
              <w:rPr>
                <w:rFonts w:cstheme="minorHAnsi"/>
                <w:sz w:val="18"/>
                <w:szCs w:val="18"/>
              </w:rPr>
            </w:pPr>
          </w:p>
          <w:p w14:paraId="0C3C85DE" w14:textId="77777777" w:rsidR="00AD0614" w:rsidRPr="00D57E3A" w:rsidRDefault="00AD0614" w:rsidP="00485B23">
            <w:pPr>
              <w:spacing w:after="0" w:line="240" w:lineRule="auto"/>
              <w:rPr>
                <w:rFonts w:cstheme="minorHAnsi"/>
                <w:sz w:val="18"/>
                <w:szCs w:val="18"/>
              </w:rPr>
            </w:pPr>
          </w:p>
          <w:p w14:paraId="08E845FB" w14:textId="537FD5C0" w:rsidR="00AD0614" w:rsidRPr="00D57E3A" w:rsidRDefault="00AD0614" w:rsidP="00485B23">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w:t>
            </w:r>
            <w:r>
              <w:rPr>
                <w:rFonts w:cstheme="minorHAnsi"/>
                <w:sz w:val="18"/>
                <w:szCs w:val="18"/>
              </w:rPr>
              <w:t xml:space="preserve"> </w:t>
            </w:r>
          </w:p>
        </w:tc>
      </w:tr>
      <w:tr w:rsidR="00AD0614" w:rsidRPr="00D57E3A" w14:paraId="33BFB04A" w14:textId="2292E9EA" w:rsidTr="00AD0614">
        <w:trPr>
          <w:trHeight w:val="800"/>
        </w:trPr>
        <w:tc>
          <w:tcPr>
            <w:tcW w:w="895" w:type="dxa"/>
            <w:shd w:val="clear" w:color="auto" w:fill="F2F2F2" w:themeFill="background1" w:themeFillShade="F2"/>
          </w:tcPr>
          <w:p w14:paraId="69853797"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11</w:t>
            </w:r>
          </w:p>
        </w:tc>
        <w:tc>
          <w:tcPr>
            <w:tcW w:w="1710" w:type="dxa"/>
            <w:shd w:val="clear" w:color="auto" w:fill="F2F2F2" w:themeFill="background1" w:themeFillShade="F2"/>
          </w:tcPr>
          <w:p w14:paraId="36B280B6" w14:textId="77777777" w:rsidR="00AD0614" w:rsidRPr="00D926E1" w:rsidRDefault="00AD0614" w:rsidP="00D926E1">
            <w:pPr>
              <w:spacing w:after="0" w:line="240" w:lineRule="auto"/>
              <w:rPr>
                <w:rFonts w:cstheme="minorHAnsi"/>
                <w:sz w:val="18"/>
                <w:szCs w:val="18"/>
              </w:rPr>
            </w:pPr>
            <w:r w:rsidRPr="00D926E1">
              <w:rPr>
                <w:rFonts w:cstheme="minorHAnsi"/>
                <w:sz w:val="18"/>
                <w:szCs w:val="18"/>
              </w:rPr>
              <w:t>Fostering Health</w:t>
            </w:r>
            <w:r>
              <w:rPr>
                <w:rFonts w:cstheme="minorHAnsi"/>
                <w:sz w:val="18"/>
                <w:szCs w:val="18"/>
              </w:rPr>
              <w:t xml:space="preserve"> and Resilience</w:t>
            </w:r>
            <w:r w:rsidRPr="00D926E1">
              <w:rPr>
                <w:rFonts w:cstheme="minorHAnsi"/>
                <w:sz w:val="18"/>
                <w:szCs w:val="18"/>
              </w:rPr>
              <w:t xml:space="preserve"> in </w:t>
            </w:r>
            <w:r>
              <w:rPr>
                <w:rFonts w:cstheme="minorHAnsi"/>
                <w:sz w:val="18"/>
                <w:szCs w:val="18"/>
              </w:rPr>
              <w:t>Marriage and Family</w:t>
            </w:r>
          </w:p>
          <w:p w14:paraId="79008C52" w14:textId="77777777" w:rsidR="00AD0614" w:rsidRPr="00D57E3A" w:rsidRDefault="00AD0614" w:rsidP="00485B23">
            <w:pPr>
              <w:spacing w:after="0" w:line="240" w:lineRule="auto"/>
              <w:rPr>
                <w:rFonts w:cstheme="minorHAnsi"/>
                <w:sz w:val="18"/>
                <w:szCs w:val="18"/>
              </w:rPr>
            </w:pPr>
          </w:p>
        </w:tc>
        <w:tc>
          <w:tcPr>
            <w:tcW w:w="1260" w:type="dxa"/>
            <w:shd w:val="clear" w:color="auto" w:fill="F2F2F2" w:themeFill="background1" w:themeFillShade="F2"/>
          </w:tcPr>
          <w:p w14:paraId="25142D90" w14:textId="77777777" w:rsidR="00AD0614" w:rsidRPr="00D57E3A" w:rsidRDefault="00AD0614" w:rsidP="00485B23">
            <w:pPr>
              <w:spacing w:after="0" w:line="240" w:lineRule="auto"/>
              <w:rPr>
                <w:rFonts w:cstheme="minorHAnsi"/>
                <w:sz w:val="18"/>
                <w:szCs w:val="18"/>
              </w:rPr>
            </w:pPr>
            <w:r>
              <w:rPr>
                <w:rFonts w:cstheme="minorHAnsi"/>
                <w:sz w:val="18"/>
                <w:szCs w:val="18"/>
              </w:rPr>
              <w:t>40</w:t>
            </w:r>
            <w:r w:rsidRPr="00D57E3A">
              <w:rPr>
                <w:rFonts w:cstheme="minorHAnsi"/>
                <w:sz w:val="18"/>
                <w:szCs w:val="18"/>
              </w:rPr>
              <w:t xml:space="preserve"> pages </w:t>
            </w:r>
          </w:p>
          <w:p w14:paraId="1224A5E3"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1 video</w:t>
            </w:r>
          </w:p>
          <w:p w14:paraId="22FCAE43" w14:textId="77777777" w:rsidR="00AD0614" w:rsidRPr="00D57E3A" w:rsidRDefault="00AD0614" w:rsidP="00485B23">
            <w:pPr>
              <w:spacing w:after="0" w:line="240" w:lineRule="auto"/>
              <w:rPr>
                <w:rFonts w:cstheme="minorHAnsi"/>
                <w:sz w:val="18"/>
                <w:szCs w:val="18"/>
              </w:rPr>
            </w:pPr>
          </w:p>
          <w:p w14:paraId="52B60E0A"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Read discussion posts</w:t>
            </w:r>
          </w:p>
          <w:p w14:paraId="2D457D56" w14:textId="77777777" w:rsidR="00AD0614" w:rsidRPr="00D57E3A" w:rsidRDefault="00AD0614" w:rsidP="00485B23">
            <w:pPr>
              <w:spacing w:after="0" w:line="240" w:lineRule="auto"/>
              <w:rPr>
                <w:rFonts w:cstheme="minorHAnsi"/>
                <w:sz w:val="18"/>
                <w:szCs w:val="18"/>
              </w:rPr>
            </w:pPr>
          </w:p>
          <w:p w14:paraId="5DE60EB4"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Articles for final paper</w:t>
            </w:r>
            <w:r>
              <w:rPr>
                <w:rFonts w:cstheme="minorHAnsi"/>
                <w:sz w:val="18"/>
                <w:szCs w:val="18"/>
              </w:rPr>
              <w:t xml:space="preserve"> (app. 60 </w:t>
            </w:r>
            <w:proofErr w:type="spellStart"/>
            <w:r>
              <w:rPr>
                <w:rFonts w:cstheme="minorHAnsi"/>
                <w:sz w:val="18"/>
                <w:szCs w:val="18"/>
              </w:rPr>
              <w:t>pgs</w:t>
            </w:r>
            <w:proofErr w:type="spellEnd"/>
            <w:r>
              <w:rPr>
                <w:rFonts w:cstheme="minorHAnsi"/>
                <w:sz w:val="18"/>
                <w:szCs w:val="18"/>
              </w:rPr>
              <w:t>)</w:t>
            </w:r>
          </w:p>
          <w:p w14:paraId="5DCEEDA6" w14:textId="77777777" w:rsidR="00AD0614" w:rsidRPr="00D57E3A" w:rsidRDefault="00AD0614" w:rsidP="00485B23">
            <w:pPr>
              <w:spacing w:after="0" w:line="240" w:lineRule="auto"/>
              <w:rPr>
                <w:rFonts w:cstheme="minorHAnsi"/>
                <w:sz w:val="18"/>
                <w:szCs w:val="18"/>
              </w:rPr>
            </w:pPr>
          </w:p>
          <w:p w14:paraId="667FE679"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53B9A2BF" w14:textId="77777777" w:rsidR="00AD0614" w:rsidRDefault="00AD0614" w:rsidP="00485B23">
            <w:pPr>
              <w:spacing w:after="0" w:line="240" w:lineRule="auto"/>
              <w:rPr>
                <w:rFonts w:cstheme="minorHAnsi"/>
                <w:sz w:val="18"/>
                <w:szCs w:val="18"/>
              </w:rPr>
            </w:pPr>
            <w:r>
              <w:rPr>
                <w:rFonts w:cstheme="minorHAnsi"/>
                <w:sz w:val="18"/>
                <w:szCs w:val="18"/>
              </w:rPr>
              <w:lastRenderedPageBreak/>
              <w:t>Yarhouse 21</w:t>
            </w:r>
          </w:p>
          <w:p w14:paraId="13A55DB8" w14:textId="667C6D08" w:rsidR="00AD0614" w:rsidRDefault="00AD0614" w:rsidP="00485B23">
            <w:pPr>
              <w:spacing w:after="0" w:line="240" w:lineRule="auto"/>
              <w:rPr>
                <w:rFonts w:cstheme="minorHAnsi"/>
                <w:sz w:val="18"/>
                <w:szCs w:val="18"/>
              </w:rPr>
            </w:pPr>
          </w:p>
          <w:p w14:paraId="4A0917A3" w14:textId="77777777" w:rsidR="00AD0614" w:rsidRDefault="00AD0614" w:rsidP="00485B23">
            <w:pPr>
              <w:spacing w:after="0" w:line="240" w:lineRule="auto"/>
              <w:rPr>
                <w:rFonts w:cstheme="minorHAnsi"/>
                <w:sz w:val="18"/>
                <w:szCs w:val="18"/>
              </w:rPr>
            </w:pPr>
          </w:p>
          <w:p w14:paraId="59DCA01B" w14:textId="77777777" w:rsidR="00AD0614" w:rsidRDefault="00AD0614" w:rsidP="00485B23">
            <w:pPr>
              <w:spacing w:after="0" w:line="240" w:lineRule="auto"/>
              <w:rPr>
                <w:rFonts w:cstheme="minorHAnsi"/>
                <w:sz w:val="18"/>
                <w:szCs w:val="18"/>
              </w:rPr>
            </w:pPr>
            <w:r>
              <w:rPr>
                <w:rFonts w:cstheme="minorHAnsi"/>
                <w:sz w:val="18"/>
                <w:szCs w:val="18"/>
              </w:rPr>
              <w:t>Articles:</w:t>
            </w:r>
          </w:p>
          <w:p w14:paraId="7FF7081E" w14:textId="77777777" w:rsidR="00AD0614" w:rsidRDefault="00AD0614" w:rsidP="00485B23">
            <w:pPr>
              <w:spacing w:after="0" w:line="240" w:lineRule="auto"/>
              <w:rPr>
                <w:rFonts w:cstheme="minorHAnsi"/>
                <w:sz w:val="18"/>
                <w:szCs w:val="18"/>
              </w:rPr>
            </w:pPr>
            <w:r>
              <w:rPr>
                <w:rFonts w:cstheme="minorHAnsi"/>
                <w:sz w:val="18"/>
                <w:szCs w:val="18"/>
              </w:rPr>
              <w:t>Ember-Black (2019)</w:t>
            </w:r>
          </w:p>
          <w:p w14:paraId="42FF5EB5" w14:textId="77777777" w:rsidR="00AD0614" w:rsidRPr="00D57E3A" w:rsidRDefault="00AD0614" w:rsidP="00485B23">
            <w:pPr>
              <w:spacing w:after="0" w:line="240" w:lineRule="auto"/>
              <w:rPr>
                <w:rFonts w:cstheme="minorHAnsi"/>
                <w:sz w:val="18"/>
                <w:szCs w:val="18"/>
              </w:rPr>
            </w:pPr>
            <w:r>
              <w:rPr>
                <w:rFonts w:cstheme="minorHAnsi"/>
                <w:sz w:val="18"/>
                <w:szCs w:val="18"/>
              </w:rPr>
              <w:t>Wolin &amp; Wolin (1992)</w:t>
            </w:r>
          </w:p>
          <w:p w14:paraId="59E130AD" w14:textId="77777777" w:rsidR="00AD0614" w:rsidRPr="00D57E3A" w:rsidRDefault="00AD0614" w:rsidP="00485B23">
            <w:pPr>
              <w:spacing w:after="0" w:line="240" w:lineRule="auto"/>
              <w:rPr>
                <w:rFonts w:cstheme="minorHAnsi"/>
                <w:sz w:val="18"/>
                <w:szCs w:val="18"/>
              </w:rPr>
            </w:pPr>
          </w:p>
          <w:p w14:paraId="2F153E68" w14:textId="77777777" w:rsidR="00AD0614" w:rsidRPr="00D57E3A" w:rsidRDefault="00AD0614" w:rsidP="00C14043">
            <w:pPr>
              <w:spacing w:after="0" w:line="240" w:lineRule="auto"/>
              <w:rPr>
                <w:rFonts w:cstheme="minorHAnsi"/>
                <w:sz w:val="18"/>
                <w:szCs w:val="18"/>
              </w:rPr>
            </w:pPr>
          </w:p>
        </w:tc>
        <w:tc>
          <w:tcPr>
            <w:tcW w:w="1620" w:type="dxa"/>
            <w:shd w:val="clear" w:color="auto" w:fill="F2F2F2" w:themeFill="background1" w:themeFillShade="F2"/>
          </w:tcPr>
          <w:p w14:paraId="5D07E24A" w14:textId="29D04A24" w:rsidR="00AD0614" w:rsidRPr="00D57E3A" w:rsidRDefault="00612A17" w:rsidP="00485B23">
            <w:pPr>
              <w:spacing w:after="0" w:line="240" w:lineRule="auto"/>
              <w:rPr>
                <w:rFonts w:cstheme="minorHAnsi"/>
                <w:sz w:val="18"/>
                <w:szCs w:val="18"/>
              </w:rPr>
            </w:pPr>
            <w:r>
              <w:rPr>
                <w:rFonts w:cstheme="minorHAnsi"/>
                <w:sz w:val="18"/>
                <w:szCs w:val="18"/>
              </w:rPr>
              <w:t>8</w:t>
            </w:r>
            <w:r w:rsidR="00AD0614" w:rsidRPr="00D57E3A">
              <w:rPr>
                <w:rFonts w:cstheme="minorHAnsi"/>
                <w:sz w:val="18"/>
                <w:szCs w:val="18"/>
              </w:rPr>
              <w:t xml:space="preserve"> hours reading</w:t>
            </w:r>
          </w:p>
          <w:p w14:paraId="128107CD" w14:textId="77777777" w:rsidR="00AD0614" w:rsidRDefault="00AD0614" w:rsidP="00485B23">
            <w:pPr>
              <w:spacing w:after="0" w:line="240" w:lineRule="auto"/>
              <w:rPr>
                <w:rFonts w:cstheme="minorHAnsi"/>
                <w:sz w:val="18"/>
                <w:szCs w:val="18"/>
              </w:rPr>
            </w:pPr>
            <w:r>
              <w:rPr>
                <w:rFonts w:cstheme="minorHAnsi"/>
                <w:sz w:val="18"/>
                <w:szCs w:val="18"/>
              </w:rPr>
              <w:t>2</w:t>
            </w:r>
            <w:r w:rsidRPr="00D57E3A">
              <w:rPr>
                <w:rFonts w:cstheme="minorHAnsi"/>
                <w:sz w:val="18"/>
                <w:szCs w:val="18"/>
              </w:rPr>
              <w:t xml:space="preserve"> hours viewing</w:t>
            </w:r>
          </w:p>
          <w:p w14:paraId="7B1511EB" w14:textId="77777777" w:rsidR="00AD0614" w:rsidRPr="00C14043" w:rsidRDefault="00AD0614" w:rsidP="00485B23">
            <w:pPr>
              <w:spacing w:after="0" w:line="240" w:lineRule="auto"/>
              <w:rPr>
                <w:rFonts w:cstheme="minorHAnsi"/>
                <w:sz w:val="18"/>
                <w:szCs w:val="18"/>
                <w:u w:val="single"/>
              </w:rPr>
            </w:pPr>
            <w:r>
              <w:rPr>
                <w:rFonts w:cstheme="minorHAnsi"/>
                <w:sz w:val="18"/>
                <w:szCs w:val="18"/>
                <w:u w:val="single"/>
              </w:rPr>
              <w:t>7</w:t>
            </w:r>
            <w:r w:rsidRPr="00C14043">
              <w:rPr>
                <w:rFonts w:cstheme="minorHAnsi"/>
                <w:sz w:val="18"/>
                <w:szCs w:val="18"/>
                <w:u w:val="single"/>
              </w:rPr>
              <w:t xml:space="preserve"> hours writing</w:t>
            </w:r>
          </w:p>
          <w:p w14:paraId="725D6B64" w14:textId="778CA4E7" w:rsidR="00AD0614" w:rsidRPr="00D57E3A" w:rsidRDefault="00AD0614" w:rsidP="00485B23">
            <w:pPr>
              <w:spacing w:after="0" w:line="240" w:lineRule="auto"/>
              <w:rPr>
                <w:rFonts w:cstheme="minorHAnsi"/>
                <w:b/>
                <w:sz w:val="18"/>
                <w:szCs w:val="18"/>
              </w:rPr>
            </w:pPr>
            <w:r>
              <w:rPr>
                <w:rFonts w:cstheme="minorHAnsi"/>
                <w:b/>
                <w:sz w:val="18"/>
                <w:szCs w:val="18"/>
              </w:rPr>
              <w:t>1</w:t>
            </w:r>
            <w:r w:rsidR="00612A17">
              <w:rPr>
                <w:rFonts w:cstheme="minorHAnsi"/>
                <w:b/>
                <w:sz w:val="18"/>
                <w:szCs w:val="18"/>
              </w:rPr>
              <w:t>7</w:t>
            </w:r>
            <w:r w:rsidRPr="00D57E3A">
              <w:rPr>
                <w:rFonts w:cstheme="minorHAnsi"/>
                <w:b/>
                <w:sz w:val="18"/>
                <w:szCs w:val="18"/>
              </w:rPr>
              <w:t xml:space="preserve"> hours work</w:t>
            </w:r>
          </w:p>
          <w:p w14:paraId="04EDC176" w14:textId="77777777" w:rsidR="00AD0614" w:rsidRPr="00D57E3A" w:rsidRDefault="00AD0614" w:rsidP="00485B23">
            <w:pPr>
              <w:spacing w:after="0" w:line="240" w:lineRule="auto"/>
              <w:rPr>
                <w:rFonts w:cstheme="minorHAnsi"/>
                <w:b/>
                <w:sz w:val="18"/>
                <w:szCs w:val="18"/>
              </w:rPr>
            </w:pPr>
          </w:p>
          <w:p w14:paraId="30236F29" w14:textId="77777777" w:rsidR="00AD0614" w:rsidRPr="00D57E3A" w:rsidRDefault="00AD0614" w:rsidP="00485B23">
            <w:pPr>
              <w:spacing w:after="0" w:line="240" w:lineRule="auto"/>
              <w:rPr>
                <w:rFonts w:cstheme="minorHAnsi"/>
                <w:b/>
                <w:sz w:val="18"/>
                <w:szCs w:val="18"/>
              </w:rPr>
            </w:pPr>
          </w:p>
          <w:p w14:paraId="5A6C4093" w14:textId="77777777" w:rsidR="00AD0614" w:rsidRPr="00D57E3A" w:rsidRDefault="00AD0614" w:rsidP="00485B23">
            <w:pPr>
              <w:spacing w:after="0" w:line="240" w:lineRule="auto"/>
              <w:rPr>
                <w:rFonts w:cstheme="minorHAnsi"/>
                <w:bCs/>
                <w:sz w:val="18"/>
                <w:szCs w:val="18"/>
              </w:rPr>
            </w:pPr>
          </w:p>
        </w:tc>
        <w:tc>
          <w:tcPr>
            <w:tcW w:w="1350" w:type="dxa"/>
            <w:shd w:val="clear" w:color="auto" w:fill="F2F2F2" w:themeFill="background1" w:themeFillShade="F2"/>
          </w:tcPr>
          <w:p w14:paraId="05F62897"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Discussion post (1) and Response posts (2) (</w:t>
            </w:r>
            <w:r>
              <w:rPr>
                <w:rFonts w:cstheme="minorHAnsi"/>
                <w:sz w:val="18"/>
                <w:szCs w:val="18"/>
              </w:rPr>
              <w:t>4</w:t>
            </w:r>
            <w:r w:rsidRPr="00D57E3A">
              <w:rPr>
                <w:rFonts w:cstheme="minorHAnsi"/>
                <w:sz w:val="18"/>
                <w:szCs w:val="18"/>
              </w:rPr>
              <w:t>00 words total)</w:t>
            </w:r>
          </w:p>
          <w:p w14:paraId="4F7FCC85" w14:textId="77777777" w:rsidR="00AD0614" w:rsidRPr="00D57E3A" w:rsidRDefault="00AD0614" w:rsidP="00485B23">
            <w:pPr>
              <w:spacing w:after="0" w:line="240" w:lineRule="auto"/>
              <w:rPr>
                <w:rFonts w:cstheme="minorHAnsi"/>
                <w:sz w:val="18"/>
                <w:szCs w:val="18"/>
              </w:rPr>
            </w:pPr>
          </w:p>
          <w:p w14:paraId="74D5F5D6" w14:textId="77777777" w:rsidR="00AD0614" w:rsidRPr="00D57E3A" w:rsidRDefault="00AD0614" w:rsidP="00485B23">
            <w:pPr>
              <w:spacing w:after="0" w:line="240" w:lineRule="auto"/>
              <w:rPr>
                <w:rFonts w:cstheme="minorHAnsi"/>
                <w:b/>
                <w:bCs/>
                <w:sz w:val="18"/>
                <w:szCs w:val="18"/>
              </w:rPr>
            </w:pPr>
            <w:r w:rsidRPr="00D57E3A">
              <w:rPr>
                <w:rFonts w:cstheme="minorHAnsi"/>
                <w:b/>
                <w:bCs/>
                <w:sz w:val="18"/>
                <w:szCs w:val="18"/>
              </w:rPr>
              <w:t>Reflection paper</w:t>
            </w:r>
          </w:p>
          <w:p w14:paraId="4F4505AE" w14:textId="77777777" w:rsidR="00AD0614" w:rsidRPr="00D57E3A" w:rsidRDefault="00AD0614" w:rsidP="00485B23">
            <w:pPr>
              <w:spacing w:after="0" w:line="240" w:lineRule="auto"/>
              <w:rPr>
                <w:rFonts w:cstheme="minorHAnsi"/>
                <w:sz w:val="18"/>
                <w:szCs w:val="18"/>
              </w:rPr>
            </w:pPr>
          </w:p>
          <w:p w14:paraId="25F7D6A1" w14:textId="77777777" w:rsidR="00AD0614" w:rsidRPr="00D57E3A" w:rsidRDefault="00AD0614" w:rsidP="00485B23">
            <w:pPr>
              <w:spacing w:after="0" w:line="240" w:lineRule="auto"/>
              <w:rPr>
                <w:rFonts w:cstheme="minorHAnsi"/>
                <w:b/>
                <w:sz w:val="18"/>
                <w:szCs w:val="18"/>
              </w:rPr>
            </w:pPr>
            <w:r w:rsidRPr="00D57E3A">
              <w:rPr>
                <w:rFonts w:cstheme="minorHAnsi"/>
                <w:sz w:val="18"/>
                <w:szCs w:val="18"/>
              </w:rPr>
              <w:lastRenderedPageBreak/>
              <w:t>Writing for final paper</w:t>
            </w:r>
          </w:p>
        </w:tc>
        <w:tc>
          <w:tcPr>
            <w:tcW w:w="1620" w:type="dxa"/>
            <w:shd w:val="clear" w:color="auto" w:fill="F2F2F2" w:themeFill="background1" w:themeFillShade="F2"/>
          </w:tcPr>
          <w:p w14:paraId="2FF19FFA" w14:textId="530DADE1" w:rsidR="00AD0614" w:rsidRPr="00D57E3A" w:rsidRDefault="00AD0614" w:rsidP="00485B23">
            <w:pPr>
              <w:spacing w:after="0" w:line="240" w:lineRule="auto"/>
              <w:rPr>
                <w:rFonts w:cstheme="minorHAnsi"/>
                <w:sz w:val="18"/>
                <w:szCs w:val="18"/>
              </w:rPr>
            </w:pPr>
            <w:r>
              <w:rPr>
                <w:rFonts w:cstheme="minorHAnsi"/>
                <w:sz w:val="18"/>
                <w:szCs w:val="18"/>
              </w:rPr>
              <w:lastRenderedPageBreak/>
              <w:t>15</w:t>
            </w:r>
            <w:r w:rsidRPr="00D57E3A">
              <w:rPr>
                <w:rFonts w:cstheme="minorHAnsi"/>
                <w:sz w:val="18"/>
                <w:szCs w:val="18"/>
              </w:rPr>
              <w:t xml:space="preserve"> points </w:t>
            </w:r>
          </w:p>
          <w:p w14:paraId="63930A37" w14:textId="77777777" w:rsidR="00AD0614" w:rsidRPr="00D57E3A" w:rsidRDefault="00AD0614" w:rsidP="00485B23">
            <w:pPr>
              <w:spacing w:after="0" w:line="240" w:lineRule="auto"/>
              <w:rPr>
                <w:rFonts w:cstheme="minorHAnsi"/>
                <w:sz w:val="18"/>
                <w:szCs w:val="18"/>
              </w:rPr>
            </w:pPr>
          </w:p>
          <w:p w14:paraId="1AFBDC5D" w14:textId="77777777" w:rsidR="00AD0614" w:rsidRPr="00D57E3A" w:rsidRDefault="00AD0614" w:rsidP="00485B23">
            <w:pPr>
              <w:spacing w:after="0" w:line="240" w:lineRule="auto"/>
              <w:rPr>
                <w:rFonts w:cstheme="minorHAnsi"/>
                <w:sz w:val="18"/>
                <w:szCs w:val="18"/>
              </w:rPr>
            </w:pPr>
          </w:p>
          <w:p w14:paraId="4B41A357" w14:textId="77777777" w:rsidR="00AD0614" w:rsidRPr="00D57E3A" w:rsidRDefault="00AD0614" w:rsidP="00485B23">
            <w:pPr>
              <w:spacing w:after="0" w:line="240" w:lineRule="auto"/>
              <w:rPr>
                <w:rFonts w:cstheme="minorHAnsi"/>
                <w:sz w:val="18"/>
                <w:szCs w:val="18"/>
              </w:rPr>
            </w:pPr>
          </w:p>
          <w:p w14:paraId="30242C5B" w14:textId="77777777" w:rsidR="00AD0614" w:rsidRPr="00D57E3A" w:rsidRDefault="00AD0614" w:rsidP="00485B23">
            <w:pPr>
              <w:spacing w:after="0" w:line="240" w:lineRule="auto"/>
              <w:rPr>
                <w:rFonts w:cstheme="minorHAnsi"/>
                <w:sz w:val="18"/>
                <w:szCs w:val="18"/>
              </w:rPr>
            </w:pPr>
          </w:p>
          <w:p w14:paraId="76C65A2D" w14:textId="77777777" w:rsidR="00AD0614" w:rsidRPr="00D57E3A" w:rsidRDefault="00AD0614" w:rsidP="00485B23">
            <w:pPr>
              <w:spacing w:after="0" w:line="240" w:lineRule="auto"/>
              <w:rPr>
                <w:rFonts w:cstheme="minorHAnsi"/>
                <w:sz w:val="18"/>
                <w:szCs w:val="18"/>
              </w:rPr>
            </w:pPr>
          </w:p>
          <w:p w14:paraId="327E5640" w14:textId="7EA69EEE" w:rsidR="00AD0614" w:rsidRPr="00D57E3A" w:rsidRDefault="00AD0614" w:rsidP="00485B23">
            <w:pPr>
              <w:spacing w:after="0" w:line="240" w:lineRule="auto"/>
              <w:rPr>
                <w:rFonts w:cstheme="minorHAnsi"/>
                <w:sz w:val="18"/>
                <w:szCs w:val="18"/>
              </w:rPr>
            </w:pPr>
            <w:r>
              <w:rPr>
                <w:rFonts w:cstheme="minorHAnsi"/>
                <w:sz w:val="18"/>
                <w:szCs w:val="18"/>
              </w:rPr>
              <w:t>15</w:t>
            </w:r>
            <w:r w:rsidRPr="00D57E3A">
              <w:rPr>
                <w:rFonts w:cstheme="minorHAnsi"/>
                <w:sz w:val="18"/>
                <w:szCs w:val="18"/>
              </w:rPr>
              <w:t xml:space="preserve"> points</w:t>
            </w:r>
            <w:r>
              <w:rPr>
                <w:rFonts w:cstheme="minorHAnsi"/>
                <w:sz w:val="18"/>
                <w:szCs w:val="18"/>
              </w:rPr>
              <w:t xml:space="preserve"> </w:t>
            </w:r>
          </w:p>
        </w:tc>
      </w:tr>
      <w:tr w:rsidR="00AD0614" w:rsidRPr="00D57E3A" w14:paraId="2F9205F9" w14:textId="087902FC" w:rsidTr="00AD0614">
        <w:trPr>
          <w:trHeight w:val="800"/>
        </w:trPr>
        <w:tc>
          <w:tcPr>
            <w:tcW w:w="895" w:type="dxa"/>
            <w:shd w:val="clear" w:color="auto" w:fill="F2F2F2" w:themeFill="background1" w:themeFillShade="F2"/>
          </w:tcPr>
          <w:p w14:paraId="5BDAD4F5" w14:textId="77777777" w:rsidR="00AD0614" w:rsidRPr="00D57E3A" w:rsidRDefault="00AD0614" w:rsidP="00485B23">
            <w:pPr>
              <w:spacing w:after="0" w:line="240" w:lineRule="auto"/>
              <w:jc w:val="center"/>
              <w:rPr>
                <w:rFonts w:cstheme="minorHAnsi"/>
                <w:b/>
                <w:sz w:val="18"/>
                <w:szCs w:val="18"/>
              </w:rPr>
            </w:pPr>
            <w:r w:rsidRPr="00D57E3A">
              <w:rPr>
                <w:rFonts w:cstheme="minorHAnsi"/>
                <w:b/>
                <w:sz w:val="18"/>
                <w:szCs w:val="18"/>
              </w:rPr>
              <w:t>12</w:t>
            </w:r>
          </w:p>
        </w:tc>
        <w:tc>
          <w:tcPr>
            <w:tcW w:w="1710" w:type="dxa"/>
            <w:shd w:val="clear" w:color="auto" w:fill="F2F2F2" w:themeFill="background1" w:themeFillShade="F2"/>
          </w:tcPr>
          <w:p w14:paraId="75289F2E" w14:textId="77777777" w:rsidR="00AD0614" w:rsidRPr="00D926E1" w:rsidRDefault="00AD0614" w:rsidP="00D926E1">
            <w:pPr>
              <w:spacing w:after="0" w:line="240" w:lineRule="auto"/>
              <w:rPr>
                <w:rFonts w:cstheme="minorHAnsi"/>
                <w:sz w:val="18"/>
                <w:szCs w:val="18"/>
              </w:rPr>
            </w:pPr>
            <w:r w:rsidRPr="00D926E1">
              <w:rPr>
                <w:rFonts w:cstheme="minorHAnsi"/>
                <w:sz w:val="18"/>
                <w:szCs w:val="18"/>
              </w:rPr>
              <w:t xml:space="preserve">Research, Ethics, and Laws in </w:t>
            </w:r>
            <w:r>
              <w:rPr>
                <w:rFonts w:cstheme="minorHAnsi"/>
                <w:sz w:val="18"/>
                <w:szCs w:val="18"/>
              </w:rPr>
              <w:t>Marriage</w:t>
            </w:r>
            <w:r w:rsidRPr="00D926E1">
              <w:rPr>
                <w:rFonts w:cstheme="minorHAnsi"/>
                <w:sz w:val="18"/>
                <w:szCs w:val="18"/>
              </w:rPr>
              <w:t xml:space="preserve"> and Family Counseling</w:t>
            </w:r>
          </w:p>
          <w:p w14:paraId="326FA24B" w14:textId="77777777" w:rsidR="00AD0614" w:rsidRPr="00D57E3A" w:rsidRDefault="00AD0614" w:rsidP="00485B23">
            <w:pPr>
              <w:spacing w:after="0" w:line="240" w:lineRule="auto"/>
              <w:rPr>
                <w:rFonts w:cstheme="minorHAnsi"/>
                <w:sz w:val="18"/>
                <w:szCs w:val="18"/>
              </w:rPr>
            </w:pPr>
          </w:p>
        </w:tc>
        <w:tc>
          <w:tcPr>
            <w:tcW w:w="1260" w:type="dxa"/>
            <w:shd w:val="clear" w:color="auto" w:fill="F2F2F2" w:themeFill="background1" w:themeFillShade="F2"/>
          </w:tcPr>
          <w:p w14:paraId="7FB1F760" w14:textId="77777777" w:rsidR="00AD0614" w:rsidRPr="00D57E3A" w:rsidRDefault="00AD0614" w:rsidP="00485B23">
            <w:pPr>
              <w:spacing w:after="0" w:line="240" w:lineRule="auto"/>
              <w:rPr>
                <w:rFonts w:cstheme="minorHAnsi"/>
                <w:sz w:val="18"/>
                <w:szCs w:val="18"/>
              </w:rPr>
            </w:pPr>
            <w:r>
              <w:rPr>
                <w:rFonts w:cstheme="minorHAnsi"/>
                <w:sz w:val="18"/>
                <w:szCs w:val="18"/>
              </w:rPr>
              <w:t>28</w:t>
            </w:r>
            <w:r w:rsidRPr="00D57E3A">
              <w:rPr>
                <w:rFonts w:cstheme="minorHAnsi"/>
                <w:sz w:val="18"/>
                <w:szCs w:val="18"/>
              </w:rPr>
              <w:t xml:space="preserve"> pages</w:t>
            </w:r>
          </w:p>
          <w:p w14:paraId="696C1FCC" w14:textId="77777777" w:rsidR="00AD0614" w:rsidRPr="00D57E3A" w:rsidRDefault="00AD0614" w:rsidP="00485B23">
            <w:pPr>
              <w:spacing w:after="0" w:line="240" w:lineRule="auto"/>
              <w:rPr>
                <w:rFonts w:cstheme="minorHAnsi"/>
                <w:sz w:val="18"/>
                <w:szCs w:val="18"/>
              </w:rPr>
            </w:pPr>
            <w:r w:rsidRPr="00D57E3A">
              <w:rPr>
                <w:rFonts w:cstheme="minorHAnsi"/>
                <w:sz w:val="18"/>
                <w:szCs w:val="18"/>
              </w:rPr>
              <w:t>1 video</w:t>
            </w:r>
          </w:p>
          <w:p w14:paraId="740CD41C" w14:textId="77777777" w:rsidR="00AD0614" w:rsidRPr="00D57E3A" w:rsidRDefault="00AD0614" w:rsidP="00485B23">
            <w:pPr>
              <w:spacing w:after="0" w:line="240" w:lineRule="auto"/>
              <w:rPr>
                <w:rFonts w:cstheme="minorHAnsi"/>
                <w:sz w:val="18"/>
                <w:szCs w:val="18"/>
              </w:rPr>
            </w:pPr>
          </w:p>
          <w:p w14:paraId="2B3231CE" w14:textId="77777777" w:rsidR="00AD0614" w:rsidRPr="00D57E3A" w:rsidRDefault="00AD0614" w:rsidP="00485B23">
            <w:pPr>
              <w:spacing w:after="0" w:line="240" w:lineRule="auto"/>
              <w:rPr>
                <w:rFonts w:cstheme="minorHAnsi"/>
                <w:sz w:val="18"/>
                <w:szCs w:val="18"/>
              </w:rPr>
            </w:pPr>
          </w:p>
          <w:p w14:paraId="3FAD7A96" w14:textId="77777777" w:rsidR="00AD0614" w:rsidRPr="00D57E3A" w:rsidRDefault="00AD0614" w:rsidP="00485B23">
            <w:pPr>
              <w:spacing w:after="0" w:line="240" w:lineRule="auto"/>
              <w:rPr>
                <w:rFonts w:cstheme="minorHAnsi"/>
                <w:sz w:val="18"/>
                <w:szCs w:val="18"/>
              </w:rPr>
            </w:pPr>
          </w:p>
          <w:p w14:paraId="7D44A2A8" w14:textId="77777777" w:rsidR="00AD0614" w:rsidRPr="00D57E3A" w:rsidRDefault="00AD0614" w:rsidP="00485B23">
            <w:pPr>
              <w:spacing w:after="0" w:line="240" w:lineRule="auto"/>
              <w:rPr>
                <w:rFonts w:cstheme="minorHAnsi"/>
                <w:sz w:val="18"/>
                <w:szCs w:val="18"/>
              </w:rPr>
            </w:pPr>
          </w:p>
        </w:tc>
        <w:tc>
          <w:tcPr>
            <w:tcW w:w="1800" w:type="dxa"/>
            <w:shd w:val="clear" w:color="auto" w:fill="F2F2F2" w:themeFill="background1" w:themeFillShade="F2"/>
          </w:tcPr>
          <w:p w14:paraId="5549778A" w14:textId="76449F00" w:rsidR="00574C7F" w:rsidRDefault="00574C7F" w:rsidP="003155B1">
            <w:pPr>
              <w:spacing w:after="0" w:line="240" w:lineRule="auto"/>
              <w:rPr>
                <w:rFonts w:cstheme="minorHAnsi"/>
                <w:bCs/>
                <w:sz w:val="18"/>
                <w:szCs w:val="18"/>
              </w:rPr>
            </w:pPr>
            <w:r>
              <w:rPr>
                <w:rFonts w:cstheme="minorHAnsi"/>
                <w:bCs/>
                <w:sz w:val="18"/>
                <w:szCs w:val="18"/>
              </w:rPr>
              <w:t>Lebow: Chap 31</w:t>
            </w:r>
          </w:p>
          <w:p w14:paraId="4D2102E3" w14:textId="782C4469" w:rsidR="00AD0614" w:rsidRDefault="00AD0614" w:rsidP="003155B1">
            <w:pPr>
              <w:spacing w:after="0" w:line="240" w:lineRule="auto"/>
              <w:rPr>
                <w:rFonts w:cstheme="minorHAnsi"/>
                <w:bCs/>
                <w:sz w:val="18"/>
                <w:szCs w:val="18"/>
              </w:rPr>
            </w:pPr>
            <w:r>
              <w:rPr>
                <w:rFonts w:cstheme="minorHAnsi"/>
                <w:bCs/>
                <w:sz w:val="18"/>
                <w:szCs w:val="18"/>
              </w:rPr>
              <w:t>Articles:</w:t>
            </w:r>
          </w:p>
          <w:p w14:paraId="0678A20C" w14:textId="77777777" w:rsidR="00AD0614" w:rsidRDefault="00AD0614" w:rsidP="003155B1">
            <w:pPr>
              <w:spacing w:after="0" w:line="240" w:lineRule="auto"/>
              <w:rPr>
                <w:rFonts w:cstheme="minorHAnsi"/>
                <w:bCs/>
                <w:sz w:val="18"/>
                <w:szCs w:val="18"/>
              </w:rPr>
            </w:pPr>
            <w:r>
              <w:rPr>
                <w:rFonts w:cstheme="minorHAnsi"/>
                <w:bCs/>
                <w:sz w:val="18"/>
                <w:szCs w:val="18"/>
              </w:rPr>
              <w:t>Barnett &amp; Jacobsen (2019)</w:t>
            </w:r>
          </w:p>
          <w:p w14:paraId="5CED6932" w14:textId="77777777" w:rsidR="00AD0614" w:rsidRPr="00D57E3A" w:rsidRDefault="00AD0614" w:rsidP="003155B1">
            <w:pPr>
              <w:spacing w:after="0" w:line="240" w:lineRule="auto"/>
              <w:rPr>
                <w:rFonts w:cstheme="minorHAnsi"/>
                <w:bCs/>
                <w:sz w:val="18"/>
                <w:szCs w:val="18"/>
              </w:rPr>
            </w:pPr>
            <w:r>
              <w:rPr>
                <w:rFonts w:cstheme="minorHAnsi"/>
                <w:bCs/>
                <w:sz w:val="18"/>
                <w:szCs w:val="18"/>
              </w:rPr>
              <w:t>Fincham &amp; Beach (2010)</w:t>
            </w:r>
          </w:p>
        </w:tc>
        <w:tc>
          <w:tcPr>
            <w:tcW w:w="1620" w:type="dxa"/>
            <w:shd w:val="clear" w:color="auto" w:fill="F2F2F2" w:themeFill="background1" w:themeFillShade="F2"/>
          </w:tcPr>
          <w:p w14:paraId="1AE97DE8" w14:textId="1FA25754" w:rsidR="00AD0614" w:rsidRPr="00D57E3A" w:rsidRDefault="00530310" w:rsidP="00485B23">
            <w:pPr>
              <w:spacing w:after="0" w:line="240" w:lineRule="auto"/>
              <w:rPr>
                <w:rFonts w:cstheme="minorHAnsi"/>
                <w:bCs/>
                <w:sz w:val="18"/>
                <w:szCs w:val="18"/>
              </w:rPr>
            </w:pPr>
            <w:r>
              <w:rPr>
                <w:rFonts w:cstheme="minorHAnsi"/>
                <w:bCs/>
                <w:sz w:val="18"/>
                <w:szCs w:val="18"/>
              </w:rPr>
              <w:t>4</w:t>
            </w:r>
            <w:r w:rsidR="00AD0614" w:rsidRPr="00D57E3A">
              <w:rPr>
                <w:rFonts w:cstheme="minorHAnsi"/>
                <w:bCs/>
                <w:sz w:val="18"/>
                <w:szCs w:val="18"/>
              </w:rPr>
              <w:t xml:space="preserve"> hours reading</w:t>
            </w:r>
          </w:p>
          <w:p w14:paraId="0A8FDF7D" w14:textId="77777777" w:rsidR="00AD0614" w:rsidRDefault="00AD0614" w:rsidP="00485B23">
            <w:pPr>
              <w:spacing w:after="0" w:line="240" w:lineRule="auto"/>
              <w:rPr>
                <w:rFonts w:cstheme="minorHAnsi"/>
                <w:bCs/>
                <w:sz w:val="18"/>
                <w:szCs w:val="18"/>
              </w:rPr>
            </w:pPr>
            <w:r>
              <w:rPr>
                <w:rFonts w:cstheme="minorHAnsi"/>
                <w:bCs/>
                <w:sz w:val="18"/>
                <w:szCs w:val="18"/>
              </w:rPr>
              <w:t>2</w:t>
            </w:r>
            <w:r w:rsidRPr="00D57E3A">
              <w:rPr>
                <w:rFonts w:cstheme="minorHAnsi"/>
                <w:bCs/>
                <w:sz w:val="18"/>
                <w:szCs w:val="18"/>
              </w:rPr>
              <w:t xml:space="preserve"> hours viewing</w:t>
            </w:r>
          </w:p>
          <w:p w14:paraId="4C7D6659" w14:textId="77777777" w:rsidR="00AD0614" w:rsidRPr="00972D52" w:rsidRDefault="00AD0614" w:rsidP="00485B23">
            <w:pPr>
              <w:spacing w:after="0" w:line="240" w:lineRule="auto"/>
              <w:rPr>
                <w:rFonts w:cstheme="minorHAnsi"/>
                <w:bCs/>
                <w:sz w:val="18"/>
                <w:szCs w:val="18"/>
                <w:u w:val="single"/>
              </w:rPr>
            </w:pPr>
            <w:r>
              <w:rPr>
                <w:rFonts w:cstheme="minorHAnsi"/>
                <w:bCs/>
                <w:sz w:val="18"/>
                <w:szCs w:val="18"/>
                <w:u w:val="single"/>
              </w:rPr>
              <w:t>10</w:t>
            </w:r>
            <w:r w:rsidRPr="00972D52">
              <w:rPr>
                <w:rFonts w:cstheme="minorHAnsi"/>
                <w:bCs/>
                <w:sz w:val="18"/>
                <w:szCs w:val="18"/>
                <w:u w:val="single"/>
              </w:rPr>
              <w:t xml:space="preserve"> hours writing</w:t>
            </w:r>
          </w:p>
          <w:p w14:paraId="01CC370F" w14:textId="5F89CEC7" w:rsidR="00AD0614" w:rsidRPr="00D57E3A" w:rsidRDefault="00AD0614" w:rsidP="00485B23">
            <w:pPr>
              <w:spacing w:after="0" w:line="240" w:lineRule="auto"/>
              <w:rPr>
                <w:rFonts w:cstheme="minorHAnsi"/>
                <w:b/>
                <w:sz w:val="18"/>
                <w:szCs w:val="18"/>
              </w:rPr>
            </w:pPr>
            <w:r>
              <w:rPr>
                <w:rFonts w:cstheme="minorHAnsi"/>
                <w:b/>
                <w:sz w:val="18"/>
                <w:szCs w:val="18"/>
              </w:rPr>
              <w:t>1</w:t>
            </w:r>
            <w:r w:rsidR="00530310">
              <w:rPr>
                <w:rFonts w:cstheme="minorHAnsi"/>
                <w:b/>
                <w:sz w:val="18"/>
                <w:szCs w:val="18"/>
              </w:rPr>
              <w:t>6</w:t>
            </w:r>
            <w:r>
              <w:rPr>
                <w:rFonts w:cstheme="minorHAnsi"/>
                <w:b/>
                <w:sz w:val="18"/>
                <w:szCs w:val="18"/>
              </w:rPr>
              <w:t xml:space="preserve"> </w:t>
            </w:r>
            <w:r w:rsidRPr="00D57E3A">
              <w:rPr>
                <w:rFonts w:cstheme="minorHAnsi"/>
                <w:b/>
                <w:sz w:val="18"/>
                <w:szCs w:val="18"/>
              </w:rPr>
              <w:t>hours work</w:t>
            </w:r>
          </w:p>
          <w:p w14:paraId="1268DBF2" w14:textId="77777777" w:rsidR="00AD0614" w:rsidRPr="00D57E3A" w:rsidRDefault="00AD0614" w:rsidP="00485B23">
            <w:pPr>
              <w:spacing w:after="0" w:line="240" w:lineRule="auto"/>
              <w:rPr>
                <w:rFonts w:cstheme="minorHAnsi"/>
                <w:bCs/>
                <w:sz w:val="18"/>
                <w:szCs w:val="18"/>
              </w:rPr>
            </w:pPr>
          </w:p>
          <w:p w14:paraId="5BCA8DCF" w14:textId="18BD7EC2" w:rsidR="00AD0614" w:rsidRPr="00D57E3A" w:rsidRDefault="00AD0614" w:rsidP="00485B23">
            <w:pPr>
              <w:spacing w:after="0" w:line="240" w:lineRule="auto"/>
              <w:rPr>
                <w:rFonts w:cstheme="minorHAnsi"/>
                <w:sz w:val="18"/>
                <w:szCs w:val="18"/>
              </w:rPr>
            </w:pPr>
            <w:r>
              <w:rPr>
                <w:rFonts w:cstheme="minorHAnsi"/>
                <w:b/>
                <w:sz w:val="18"/>
                <w:szCs w:val="18"/>
              </w:rPr>
              <w:t>Total Course Hours = 1</w:t>
            </w:r>
            <w:r w:rsidR="00530310">
              <w:rPr>
                <w:rFonts w:cstheme="minorHAnsi"/>
                <w:b/>
                <w:sz w:val="18"/>
                <w:szCs w:val="18"/>
              </w:rPr>
              <w:t>7</w:t>
            </w:r>
            <w:r w:rsidR="00612A17">
              <w:rPr>
                <w:rFonts w:cstheme="minorHAnsi"/>
                <w:b/>
                <w:sz w:val="18"/>
                <w:szCs w:val="18"/>
              </w:rPr>
              <w:t>4</w:t>
            </w:r>
            <w:r w:rsidRPr="00D57E3A">
              <w:rPr>
                <w:rFonts w:cstheme="minorHAnsi"/>
                <w:b/>
                <w:sz w:val="18"/>
                <w:szCs w:val="18"/>
              </w:rPr>
              <w:t xml:space="preserve"> </w:t>
            </w:r>
            <w:proofErr w:type="spellStart"/>
            <w:r w:rsidRPr="00D57E3A">
              <w:rPr>
                <w:rFonts w:cstheme="minorHAnsi"/>
                <w:b/>
                <w:sz w:val="18"/>
                <w:szCs w:val="18"/>
              </w:rPr>
              <w:t>hrs</w:t>
            </w:r>
            <w:proofErr w:type="spellEnd"/>
          </w:p>
        </w:tc>
        <w:tc>
          <w:tcPr>
            <w:tcW w:w="1350" w:type="dxa"/>
            <w:shd w:val="clear" w:color="auto" w:fill="F2F2F2" w:themeFill="background1" w:themeFillShade="F2"/>
          </w:tcPr>
          <w:p w14:paraId="04AF2634" w14:textId="77777777" w:rsidR="00AD0614" w:rsidRPr="00D57E3A" w:rsidRDefault="00AD0614" w:rsidP="00485B23">
            <w:pPr>
              <w:spacing w:after="0" w:line="240" w:lineRule="auto"/>
              <w:rPr>
                <w:rFonts w:cstheme="minorHAnsi"/>
                <w:sz w:val="18"/>
                <w:szCs w:val="18"/>
              </w:rPr>
            </w:pPr>
            <w:r>
              <w:rPr>
                <w:rFonts w:cstheme="minorHAnsi"/>
                <w:sz w:val="18"/>
                <w:szCs w:val="18"/>
              </w:rPr>
              <w:t>Final non-graded student post</w:t>
            </w:r>
          </w:p>
          <w:p w14:paraId="4E5950DD" w14:textId="77777777" w:rsidR="00AD0614" w:rsidRPr="00D57E3A" w:rsidRDefault="00AD0614" w:rsidP="00485B23">
            <w:pPr>
              <w:spacing w:after="0" w:line="240" w:lineRule="auto"/>
              <w:rPr>
                <w:rFonts w:cstheme="minorHAnsi"/>
                <w:b/>
                <w:sz w:val="18"/>
                <w:szCs w:val="18"/>
              </w:rPr>
            </w:pPr>
          </w:p>
          <w:p w14:paraId="537FFC0F" w14:textId="77777777" w:rsidR="00AD0614" w:rsidRDefault="00AD0614" w:rsidP="00485B23">
            <w:pPr>
              <w:spacing w:after="0" w:line="240" w:lineRule="auto"/>
              <w:rPr>
                <w:rFonts w:cstheme="minorHAnsi"/>
                <w:b/>
                <w:sz w:val="18"/>
                <w:szCs w:val="18"/>
              </w:rPr>
            </w:pPr>
          </w:p>
          <w:p w14:paraId="6FF5BA1E" w14:textId="77777777" w:rsidR="00AD0614" w:rsidRDefault="00AD0614" w:rsidP="00972D52">
            <w:pPr>
              <w:spacing w:after="0" w:line="240" w:lineRule="auto"/>
              <w:rPr>
                <w:rFonts w:cstheme="minorHAnsi"/>
                <w:b/>
                <w:sz w:val="18"/>
                <w:szCs w:val="18"/>
              </w:rPr>
            </w:pPr>
            <w:r w:rsidRPr="00D57E3A">
              <w:rPr>
                <w:rFonts w:cstheme="minorHAnsi"/>
                <w:b/>
                <w:sz w:val="18"/>
                <w:szCs w:val="18"/>
              </w:rPr>
              <w:t xml:space="preserve">Final Paper </w:t>
            </w:r>
          </w:p>
          <w:p w14:paraId="40F1F59A" w14:textId="77777777" w:rsidR="00AD0614" w:rsidRPr="00D57E3A" w:rsidRDefault="00AD0614" w:rsidP="00485B23">
            <w:pPr>
              <w:spacing w:after="0" w:line="240" w:lineRule="auto"/>
              <w:rPr>
                <w:rFonts w:cstheme="minorHAnsi"/>
                <w:b/>
                <w:sz w:val="18"/>
                <w:szCs w:val="18"/>
              </w:rPr>
            </w:pPr>
          </w:p>
        </w:tc>
        <w:tc>
          <w:tcPr>
            <w:tcW w:w="1620" w:type="dxa"/>
            <w:shd w:val="clear" w:color="auto" w:fill="F2F2F2" w:themeFill="background1" w:themeFillShade="F2"/>
          </w:tcPr>
          <w:p w14:paraId="1D67F395" w14:textId="77777777" w:rsidR="00AD0614" w:rsidRPr="00D57E3A" w:rsidRDefault="00AD0614" w:rsidP="00485B23">
            <w:pPr>
              <w:spacing w:after="0" w:line="240" w:lineRule="auto"/>
              <w:rPr>
                <w:rFonts w:cstheme="minorHAnsi"/>
                <w:b/>
                <w:sz w:val="18"/>
                <w:szCs w:val="18"/>
              </w:rPr>
            </w:pPr>
          </w:p>
          <w:p w14:paraId="37F85E6A" w14:textId="77777777" w:rsidR="00AD0614" w:rsidRDefault="00AD0614" w:rsidP="00485B23">
            <w:pPr>
              <w:spacing w:after="0" w:line="240" w:lineRule="auto"/>
              <w:rPr>
                <w:rFonts w:cstheme="minorHAnsi"/>
                <w:b/>
                <w:sz w:val="18"/>
                <w:szCs w:val="18"/>
              </w:rPr>
            </w:pPr>
          </w:p>
          <w:p w14:paraId="4E4AE6B1" w14:textId="77777777" w:rsidR="00AD0614" w:rsidRPr="00D57E3A" w:rsidRDefault="00AD0614" w:rsidP="00485B23">
            <w:pPr>
              <w:spacing w:after="0" w:line="240" w:lineRule="auto"/>
              <w:rPr>
                <w:rFonts w:cstheme="minorHAnsi"/>
                <w:b/>
                <w:sz w:val="18"/>
                <w:szCs w:val="18"/>
              </w:rPr>
            </w:pPr>
          </w:p>
          <w:p w14:paraId="2A80FA81" w14:textId="77777777" w:rsidR="00AD0614" w:rsidRPr="00D57E3A" w:rsidRDefault="00AD0614" w:rsidP="00485B23">
            <w:pPr>
              <w:spacing w:after="0" w:line="240" w:lineRule="auto"/>
              <w:rPr>
                <w:rFonts w:cstheme="minorHAnsi"/>
                <w:b/>
                <w:sz w:val="18"/>
                <w:szCs w:val="18"/>
              </w:rPr>
            </w:pPr>
          </w:p>
          <w:p w14:paraId="3116F76A" w14:textId="77777777" w:rsidR="00AD0614" w:rsidRPr="00D57E3A" w:rsidRDefault="00AD0614" w:rsidP="00485B23">
            <w:pPr>
              <w:spacing w:after="0" w:line="240" w:lineRule="auto"/>
              <w:rPr>
                <w:rFonts w:cstheme="minorHAnsi"/>
                <w:b/>
                <w:sz w:val="18"/>
                <w:szCs w:val="18"/>
              </w:rPr>
            </w:pPr>
          </w:p>
          <w:p w14:paraId="591E5B19" w14:textId="1EA86492" w:rsidR="00AD0614" w:rsidRPr="00D57E3A" w:rsidRDefault="00AD0614" w:rsidP="00485B23">
            <w:pPr>
              <w:spacing w:after="0" w:line="240" w:lineRule="auto"/>
              <w:rPr>
                <w:rFonts w:cstheme="minorHAnsi"/>
                <w:b/>
                <w:sz w:val="18"/>
                <w:szCs w:val="18"/>
              </w:rPr>
            </w:pPr>
            <w:r>
              <w:rPr>
                <w:rFonts w:cstheme="minorHAnsi"/>
                <w:b/>
                <w:sz w:val="18"/>
                <w:szCs w:val="18"/>
              </w:rPr>
              <w:t>250</w:t>
            </w:r>
            <w:r w:rsidRPr="00D57E3A">
              <w:rPr>
                <w:rFonts w:cstheme="minorHAnsi"/>
                <w:b/>
                <w:sz w:val="18"/>
                <w:szCs w:val="18"/>
              </w:rPr>
              <w:t xml:space="preserve"> p</w:t>
            </w:r>
            <w:r>
              <w:rPr>
                <w:rFonts w:cstheme="minorHAnsi"/>
                <w:b/>
                <w:sz w:val="18"/>
                <w:szCs w:val="18"/>
              </w:rPr>
              <w:t>t</w:t>
            </w:r>
            <w:r w:rsidRPr="00D57E3A">
              <w:rPr>
                <w:rFonts w:cstheme="minorHAnsi"/>
                <w:b/>
                <w:sz w:val="18"/>
                <w:szCs w:val="18"/>
              </w:rPr>
              <w:t>s</w:t>
            </w:r>
            <w:r>
              <w:rPr>
                <w:rFonts w:cstheme="minorHAnsi"/>
                <w:b/>
                <w:sz w:val="18"/>
                <w:szCs w:val="18"/>
              </w:rPr>
              <w:t xml:space="preserve"> </w:t>
            </w:r>
          </w:p>
          <w:p w14:paraId="7C99B3C2" w14:textId="77777777" w:rsidR="00AD0614" w:rsidRPr="00D57E3A" w:rsidRDefault="00AD0614" w:rsidP="00485B23">
            <w:pPr>
              <w:spacing w:after="0" w:line="240" w:lineRule="auto"/>
              <w:rPr>
                <w:rFonts w:cstheme="minorHAnsi"/>
                <w:b/>
                <w:sz w:val="18"/>
                <w:szCs w:val="18"/>
              </w:rPr>
            </w:pPr>
          </w:p>
        </w:tc>
      </w:tr>
    </w:tbl>
    <w:p w14:paraId="0FFBFBE6" w14:textId="77777777" w:rsidR="00485B23" w:rsidRPr="00D57E3A" w:rsidRDefault="00485B23" w:rsidP="00485B23">
      <w:pPr>
        <w:spacing w:after="0" w:line="240" w:lineRule="auto"/>
        <w:rPr>
          <w:rFonts w:cstheme="minorHAnsi"/>
          <w:b/>
          <w:color w:val="002060"/>
        </w:rPr>
      </w:pPr>
    </w:p>
    <w:p w14:paraId="50FB633F" w14:textId="77777777" w:rsidR="00C2488E" w:rsidRPr="00D52546" w:rsidRDefault="00C2488E" w:rsidP="00D52546"/>
    <w:p w14:paraId="571B46AC" w14:textId="77777777" w:rsidR="00C2488E" w:rsidRPr="0021772C" w:rsidRDefault="00C2488E" w:rsidP="0021772C">
      <w:pPr>
        <w:jc w:val="center"/>
        <w:rPr>
          <w:b/>
          <w:bCs/>
          <w:color w:val="002060"/>
          <w:sz w:val="32"/>
          <w:szCs w:val="32"/>
        </w:rPr>
      </w:pPr>
      <w:r w:rsidRPr="00C2488E">
        <w:rPr>
          <w:b/>
          <w:bCs/>
          <w:color w:val="002060"/>
          <w:sz w:val="32"/>
          <w:szCs w:val="32"/>
        </w:rPr>
        <w:t>POLICIES</w:t>
      </w:r>
    </w:p>
    <w:p w14:paraId="4C7305B5" w14:textId="77777777" w:rsidR="00C2488E" w:rsidRDefault="00C2488E" w:rsidP="00BE793F">
      <w:pPr>
        <w:pStyle w:val="Heading3"/>
        <w:tabs>
          <w:tab w:val="clear" w:pos="-1080"/>
          <w:tab w:val="clear" w:pos="-720"/>
          <w:tab w:val="clear" w:pos="0"/>
          <w:tab w:val="clear" w:pos="540"/>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s>
        <w:rPr>
          <w:rFonts w:asciiTheme="minorHAnsi" w:hAnsiTheme="minorHAnsi"/>
          <w:b/>
          <w:color w:val="002060"/>
          <w:szCs w:val="24"/>
        </w:rPr>
      </w:pPr>
      <w:r w:rsidRPr="00C2488E">
        <w:rPr>
          <w:rFonts w:asciiTheme="minorHAnsi" w:hAnsiTheme="minorHAnsi"/>
          <w:b/>
          <w:color w:val="002060"/>
          <w:szCs w:val="24"/>
        </w:rPr>
        <w:t>ATTENDANCE POLICY</w:t>
      </w:r>
    </w:p>
    <w:p w14:paraId="73AEC6B2" w14:textId="77777777" w:rsidR="00C2488E" w:rsidRPr="00C2488E" w:rsidRDefault="00C2488E" w:rsidP="00BE793F">
      <w:pPr>
        <w:spacing w:after="0" w:line="240" w:lineRule="auto"/>
      </w:pPr>
    </w:p>
    <w:p w14:paraId="1309819E" w14:textId="77777777" w:rsidR="00734583" w:rsidRDefault="00734583" w:rsidP="00BE793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Students are expected to attend every class session. In the event that a student misses</w:t>
      </w:r>
    </w:p>
    <w:p w14:paraId="6EBE540D" w14:textId="77777777" w:rsidR="00734583" w:rsidRDefault="00734583" w:rsidP="00BE793F">
      <w:pPr>
        <w:autoSpaceDE w:val="0"/>
        <w:autoSpaceDN w:val="0"/>
        <w:adjustRightInd w:val="0"/>
        <w:spacing w:after="0" w:line="240" w:lineRule="auto"/>
        <w:rPr>
          <w:rFonts w:ascii="Calibri" w:hAnsi="Calibri" w:cs="Calibri"/>
          <w:sz w:val="24"/>
          <w:szCs w:val="24"/>
        </w:rPr>
      </w:pPr>
      <w:r>
        <w:rPr>
          <w:rFonts w:ascii="Calibri" w:hAnsi="Calibri" w:cs="Calibri"/>
          <w:sz w:val="24"/>
          <w:szCs w:val="24"/>
        </w:rPr>
        <w:t>one class session, he/she must work with the instructor to determine what is needed to make</w:t>
      </w:r>
    </w:p>
    <w:p w14:paraId="16AB65C5"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up what was missed. If the student does not make up the work in a satisfactory manner, the</w:t>
      </w:r>
    </w:p>
    <w:p w14:paraId="486BF189"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student’s final grade will be lowered one letter grade at the end of the course. If the student</w:t>
      </w:r>
    </w:p>
    <w:p w14:paraId="701DECBC"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misses two class sessions, the student’s final grade will be lowered one letter grade provided</w:t>
      </w:r>
    </w:p>
    <w:p w14:paraId="470FCB94"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that he/she makes up work for both class sessions. If that make up work is not completed, then</w:t>
      </w:r>
    </w:p>
    <w:p w14:paraId="4401BA2B"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final grade will be lowered by two letter grades. If the student misses three class sessions,</w:t>
      </w:r>
    </w:p>
    <w:p w14:paraId="114FCF74"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he/she will be given an F for his/her final grade and not be allowed to finish the course.</w:t>
      </w:r>
    </w:p>
    <w:p w14:paraId="3DD641B9" w14:textId="77777777" w:rsidR="00734583" w:rsidRDefault="00734583" w:rsidP="00734583">
      <w:pPr>
        <w:autoSpaceDE w:val="0"/>
        <w:autoSpaceDN w:val="0"/>
        <w:adjustRightInd w:val="0"/>
        <w:spacing w:after="0" w:line="240" w:lineRule="auto"/>
        <w:rPr>
          <w:rFonts w:ascii="Calibri" w:hAnsi="Calibri" w:cs="Calibri"/>
          <w:sz w:val="24"/>
          <w:szCs w:val="24"/>
        </w:rPr>
      </w:pPr>
    </w:p>
    <w:p w14:paraId="5FA432F7"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At times students have legitimate extenuating circumstances for their absences from</w:t>
      </w:r>
    </w:p>
    <w:p w14:paraId="394428FD"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class. If this occurs and the student is doing well in class up to that point, the student can</w:t>
      </w:r>
    </w:p>
    <w:p w14:paraId="06E54409" w14:textId="6E00F3A3"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contact the professor of the class and the Director of </w:t>
      </w:r>
      <w:r w:rsidR="00612A17">
        <w:rPr>
          <w:rFonts w:ascii="Calibri" w:hAnsi="Calibri" w:cs="Calibri"/>
          <w:sz w:val="24"/>
          <w:szCs w:val="24"/>
        </w:rPr>
        <w:t>MTS</w:t>
      </w:r>
      <w:r>
        <w:rPr>
          <w:rFonts w:ascii="Calibri" w:hAnsi="Calibri" w:cs="Calibri"/>
          <w:sz w:val="24"/>
          <w:szCs w:val="24"/>
        </w:rPr>
        <w:t xml:space="preserve"> and ask for a 30</w:t>
      </w:r>
      <w:r w:rsidR="00CA06E4">
        <w:rPr>
          <w:rFonts w:ascii="Calibri" w:hAnsi="Calibri" w:cs="Calibri"/>
          <w:sz w:val="24"/>
          <w:szCs w:val="24"/>
        </w:rPr>
        <w:t>-</w:t>
      </w:r>
      <w:r>
        <w:rPr>
          <w:rFonts w:ascii="Calibri" w:hAnsi="Calibri" w:cs="Calibri"/>
          <w:sz w:val="24"/>
          <w:szCs w:val="24"/>
        </w:rPr>
        <w:t>day extension</w:t>
      </w:r>
    </w:p>
    <w:p w14:paraId="246FC3BF"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beyond the end of class to complete the work in the class. This request however must be made</w:t>
      </w:r>
    </w:p>
    <w:p w14:paraId="6EB52BE2"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at least 2 weeks before the final class session. If a 30 day extension is approved beyond the end</w:t>
      </w:r>
    </w:p>
    <w:p w14:paraId="37617177" w14:textId="77777777" w:rsidR="00734583" w:rsidRDefault="00734583" w:rsidP="00734583">
      <w:pPr>
        <w:autoSpaceDE w:val="0"/>
        <w:autoSpaceDN w:val="0"/>
        <w:adjustRightInd w:val="0"/>
        <w:spacing w:after="0" w:line="240" w:lineRule="auto"/>
        <w:rPr>
          <w:rFonts w:ascii="Calibri" w:hAnsi="Calibri" w:cs="Calibri"/>
          <w:sz w:val="24"/>
          <w:szCs w:val="24"/>
        </w:rPr>
      </w:pPr>
      <w:r>
        <w:rPr>
          <w:rFonts w:ascii="Calibri" w:hAnsi="Calibri" w:cs="Calibri"/>
          <w:sz w:val="24"/>
          <w:szCs w:val="24"/>
        </w:rPr>
        <w:t>of class and the student fails to finish all the requirements of the class by the end of those 30</w:t>
      </w:r>
    </w:p>
    <w:p w14:paraId="304ABF84" w14:textId="64332E6B" w:rsidR="00C2488E" w:rsidRDefault="00734583" w:rsidP="0021772C">
      <w:pPr>
        <w:spacing w:after="0" w:line="240" w:lineRule="auto"/>
        <w:rPr>
          <w:rFonts w:ascii="Calibri" w:hAnsi="Calibri" w:cs="Calibri"/>
          <w:sz w:val="24"/>
          <w:szCs w:val="24"/>
        </w:rPr>
      </w:pPr>
      <w:r>
        <w:rPr>
          <w:rFonts w:ascii="Calibri" w:hAnsi="Calibri" w:cs="Calibri"/>
          <w:sz w:val="24"/>
          <w:szCs w:val="24"/>
        </w:rPr>
        <w:t xml:space="preserve">days, the student will be assigned an F for his/her final grade for that class. Appeals can be made to the </w:t>
      </w:r>
      <w:r w:rsidR="00612A17">
        <w:rPr>
          <w:rFonts w:ascii="Calibri" w:hAnsi="Calibri" w:cs="Calibri"/>
          <w:sz w:val="24"/>
          <w:szCs w:val="24"/>
        </w:rPr>
        <w:t>MTS</w:t>
      </w:r>
      <w:r>
        <w:rPr>
          <w:rFonts w:ascii="Calibri" w:hAnsi="Calibri" w:cs="Calibri"/>
          <w:sz w:val="24"/>
          <w:szCs w:val="24"/>
        </w:rPr>
        <w:t xml:space="preserve"> Director.</w:t>
      </w:r>
    </w:p>
    <w:p w14:paraId="3EA20A43" w14:textId="77777777" w:rsidR="0021772C" w:rsidRPr="0021772C" w:rsidRDefault="0021772C" w:rsidP="0021772C">
      <w:pPr>
        <w:spacing w:after="0" w:line="240" w:lineRule="auto"/>
        <w:rPr>
          <w:rFonts w:ascii="Calibri" w:hAnsi="Calibri" w:cs="Calibri"/>
          <w:sz w:val="24"/>
          <w:szCs w:val="24"/>
        </w:rPr>
      </w:pPr>
    </w:p>
    <w:p w14:paraId="697087FA" w14:textId="77777777" w:rsidR="00C2488E" w:rsidRPr="00C2488E" w:rsidRDefault="00734583" w:rsidP="00C2488E">
      <w:pPr>
        <w:rPr>
          <w:b/>
          <w:color w:val="002060"/>
          <w:sz w:val="24"/>
          <w:szCs w:val="24"/>
        </w:rPr>
      </w:pPr>
      <w:r>
        <w:rPr>
          <w:b/>
          <w:color w:val="002060"/>
          <w:sz w:val="24"/>
          <w:szCs w:val="24"/>
        </w:rPr>
        <w:t>LATE WORK POLICY</w:t>
      </w:r>
    </w:p>
    <w:p w14:paraId="1D1D6148" w14:textId="45440BA2" w:rsidR="00BE793F" w:rsidRDefault="00C2488E" w:rsidP="00C2488E">
      <w:pPr>
        <w:jc w:val="both"/>
      </w:pPr>
      <w:r w:rsidRPr="00C2488E">
        <w:t xml:space="preserve">All work is due when listed in the course syllabus, unless otherwise stipulated by the instructor. No work may be accepted later than one week after the course concludes, since </w:t>
      </w:r>
      <w:r w:rsidRPr="00C2488E">
        <w:rPr>
          <w:b/>
          <w:i/>
        </w:rPr>
        <w:t>final grades for all classes are due two weeks after the last class session</w:t>
      </w:r>
      <w:r w:rsidRPr="00C2488E">
        <w:t>.  The only exception to this policy is for students who request and are granted an official course extension</w:t>
      </w:r>
      <w:r w:rsidR="00734583">
        <w:t xml:space="preserve"> as noted in the above paragraph</w:t>
      </w:r>
      <w:r w:rsidRPr="00C2488E">
        <w:t xml:space="preserve">.  All such extensions are granted only for extreme circumstances (extended illness, death in family, etc.), and the extension may not exceed 30 days from the last day of class.  Only the </w:t>
      </w:r>
      <w:r w:rsidR="00612A17">
        <w:t>MTS</w:t>
      </w:r>
      <w:r w:rsidR="00734583">
        <w:t xml:space="preserve"> Director </w:t>
      </w:r>
      <w:r w:rsidRPr="00C2488E">
        <w:t>may grant such requests, which must be made in writ</w:t>
      </w:r>
      <w:r w:rsidR="00734583">
        <w:t>ing at least 2 weeks before the last class session</w:t>
      </w:r>
      <w:r w:rsidRPr="00C2488E">
        <w:t>.  Otherwise</w:t>
      </w:r>
      <w:r w:rsidR="00734583">
        <w:t>, the grade earned at the end of the class</w:t>
      </w:r>
      <w:r w:rsidRPr="00C2488E">
        <w:t xml:space="preserve"> is the one granted. </w:t>
      </w:r>
    </w:p>
    <w:p w14:paraId="0B29CA5F" w14:textId="77777777" w:rsidR="00C2488E" w:rsidRPr="00B308C0" w:rsidRDefault="00CA06E4" w:rsidP="00B308C0">
      <w:pPr>
        <w:jc w:val="both"/>
        <w:rPr>
          <w:rFonts w:cstheme="minorHAnsi"/>
        </w:rPr>
      </w:pPr>
      <w:r w:rsidRPr="00D57E3A">
        <w:rPr>
          <w:rFonts w:cstheme="minorHAnsi"/>
        </w:rPr>
        <w:lastRenderedPageBreak/>
        <w:t>Any paper or project that is submitted after the due date/time receives an automatic 10% reduction in points each day it is overdue. For instance, if a paper is due Sunday at 11:55pm, if the paper is turned in anytime on Monday, it receives a 10% reduction in points.</w:t>
      </w:r>
    </w:p>
    <w:p w14:paraId="5D454F5D" w14:textId="77777777" w:rsidR="008C5652" w:rsidRDefault="00C2488E" w:rsidP="00C2488E">
      <w:pPr>
        <w:jc w:val="both"/>
        <w:rPr>
          <w:b/>
          <w:color w:val="002060"/>
          <w:sz w:val="24"/>
          <w:szCs w:val="24"/>
        </w:rPr>
      </w:pPr>
      <w:r w:rsidRPr="00C2488E">
        <w:rPr>
          <w:b/>
          <w:color w:val="002060"/>
          <w:sz w:val="24"/>
          <w:szCs w:val="24"/>
        </w:rPr>
        <w:t>ACADEMIC</w:t>
      </w:r>
      <w:r w:rsidR="00BA64AD">
        <w:rPr>
          <w:b/>
          <w:color w:val="002060"/>
          <w:sz w:val="24"/>
          <w:szCs w:val="24"/>
        </w:rPr>
        <w:t xml:space="preserve"> AND PERSONAL DISCIPLESHIP</w:t>
      </w:r>
      <w:r w:rsidRPr="00C2488E">
        <w:rPr>
          <w:b/>
          <w:color w:val="002060"/>
          <w:sz w:val="24"/>
          <w:szCs w:val="24"/>
        </w:rPr>
        <w:t xml:space="preserve"> INTEGRITY POLICY </w:t>
      </w:r>
    </w:p>
    <w:p w14:paraId="47028D1C" w14:textId="4C741792" w:rsidR="00BA64AD" w:rsidRPr="008C5652" w:rsidRDefault="00BA64AD" w:rsidP="00BA64AD">
      <w:pPr>
        <w:autoSpaceDE w:val="0"/>
        <w:autoSpaceDN w:val="0"/>
        <w:adjustRightInd w:val="0"/>
        <w:spacing w:after="0" w:line="240" w:lineRule="auto"/>
        <w:rPr>
          <w:rFonts w:ascii="Calibri" w:hAnsi="Calibri" w:cs="Calibri"/>
        </w:rPr>
      </w:pPr>
      <w:r w:rsidRPr="008C5652">
        <w:rPr>
          <w:rFonts w:ascii="Calibri" w:hAnsi="Calibri" w:cs="Calibri"/>
        </w:rPr>
        <w:t xml:space="preserve">It is the policy of </w:t>
      </w:r>
      <w:r w:rsidR="00612A17">
        <w:rPr>
          <w:rFonts w:ascii="Calibri" w:hAnsi="Calibri" w:cs="Calibri"/>
        </w:rPr>
        <w:t>MTS</w:t>
      </w:r>
      <w:r w:rsidRPr="008C5652">
        <w:rPr>
          <w:rFonts w:ascii="Calibri" w:hAnsi="Calibri" w:cs="Calibri"/>
        </w:rPr>
        <w:t xml:space="preserve"> that its students and faculty exhibit a high standard of honesty</w:t>
      </w:r>
    </w:p>
    <w:p w14:paraId="47EC3B58" w14:textId="77777777" w:rsidR="00BA64AD" w:rsidRPr="008C5652" w:rsidRDefault="00BA64AD" w:rsidP="00BA64AD">
      <w:pPr>
        <w:autoSpaceDE w:val="0"/>
        <w:autoSpaceDN w:val="0"/>
        <w:adjustRightInd w:val="0"/>
        <w:spacing w:after="0" w:line="240" w:lineRule="auto"/>
        <w:rPr>
          <w:rFonts w:ascii="Calibri" w:hAnsi="Calibri" w:cs="Calibri"/>
        </w:rPr>
      </w:pPr>
      <w:r w:rsidRPr="008C5652">
        <w:rPr>
          <w:rFonts w:ascii="Calibri" w:hAnsi="Calibri" w:cs="Calibri"/>
        </w:rPr>
        <w:t>and integrity and a commitment to the Lordship of Jesus Christ. Students are expected to be</w:t>
      </w:r>
    </w:p>
    <w:p w14:paraId="4CAD8672" w14:textId="77777777" w:rsidR="00BA64AD" w:rsidRPr="008C5652" w:rsidRDefault="00BA64AD" w:rsidP="00BA64AD">
      <w:pPr>
        <w:autoSpaceDE w:val="0"/>
        <w:autoSpaceDN w:val="0"/>
        <w:adjustRightInd w:val="0"/>
        <w:spacing w:after="0" w:line="240" w:lineRule="auto"/>
        <w:rPr>
          <w:rFonts w:ascii="Calibri" w:hAnsi="Calibri" w:cs="Calibri"/>
        </w:rPr>
      </w:pPr>
      <w:r w:rsidRPr="008C5652">
        <w:rPr>
          <w:rFonts w:ascii="Calibri" w:hAnsi="Calibri" w:cs="Calibri"/>
        </w:rPr>
        <w:t>committed to a living standard depicted in the Bible both academically and relationally both</w:t>
      </w:r>
    </w:p>
    <w:p w14:paraId="380B9756" w14:textId="77777777" w:rsidR="00BA64AD" w:rsidRPr="008C5652" w:rsidRDefault="00BA64AD" w:rsidP="00BA64AD">
      <w:pPr>
        <w:autoSpaceDE w:val="0"/>
        <w:autoSpaceDN w:val="0"/>
        <w:adjustRightInd w:val="0"/>
        <w:spacing w:after="0" w:line="240" w:lineRule="auto"/>
        <w:rPr>
          <w:rFonts w:ascii="Calibri" w:hAnsi="Calibri" w:cs="Calibri"/>
        </w:rPr>
      </w:pPr>
      <w:r w:rsidRPr="008C5652">
        <w:rPr>
          <w:rFonts w:ascii="Calibri" w:hAnsi="Calibri" w:cs="Calibri"/>
        </w:rPr>
        <w:t>inside and outside of school. Incidents of lack of integrity, including such things as plagiarism,</w:t>
      </w:r>
    </w:p>
    <w:p w14:paraId="2FB98281" w14:textId="77777777" w:rsidR="00BA64AD" w:rsidRPr="008C5652" w:rsidRDefault="00BA64AD" w:rsidP="00BA64AD">
      <w:pPr>
        <w:autoSpaceDE w:val="0"/>
        <w:autoSpaceDN w:val="0"/>
        <w:adjustRightInd w:val="0"/>
        <w:spacing w:after="0" w:line="240" w:lineRule="auto"/>
        <w:rPr>
          <w:rFonts w:ascii="Calibri" w:hAnsi="Calibri" w:cs="Calibri"/>
        </w:rPr>
      </w:pPr>
      <w:r w:rsidRPr="008C5652">
        <w:rPr>
          <w:rFonts w:ascii="Calibri" w:hAnsi="Calibri" w:cs="Calibri"/>
        </w:rPr>
        <w:t>cheating, treating others with lack of respect will be taken seriously and offenders held</w:t>
      </w:r>
    </w:p>
    <w:p w14:paraId="7AD0548B" w14:textId="77777777" w:rsidR="00BA64AD" w:rsidRPr="008C5652" w:rsidRDefault="00BA64AD" w:rsidP="00BA64AD">
      <w:pPr>
        <w:autoSpaceDE w:val="0"/>
        <w:autoSpaceDN w:val="0"/>
        <w:adjustRightInd w:val="0"/>
        <w:spacing w:after="0" w:line="240" w:lineRule="auto"/>
        <w:rPr>
          <w:rFonts w:ascii="Calibri" w:hAnsi="Calibri" w:cs="Calibri"/>
        </w:rPr>
      </w:pPr>
      <w:r w:rsidRPr="008C5652">
        <w:rPr>
          <w:rFonts w:ascii="Calibri" w:hAnsi="Calibri" w:cs="Calibri"/>
        </w:rPr>
        <w:t>accountable up to and including probation, suspension and/or removal from their academic</w:t>
      </w:r>
    </w:p>
    <w:p w14:paraId="254855DA" w14:textId="538860CE" w:rsidR="00C2488E" w:rsidRPr="0021772C" w:rsidRDefault="00BA64AD" w:rsidP="0021772C">
      <w:pPr>
        <w:jc w:val="both"/>
      </w:pPr>
      <w:r w:rsidRPr="008C5652">
        <w:rPr>
          <w:rFonts w:ascii="Calibri" w:hAnsi="Calibri" w:cs="Calibri"/>
        </w:rPr>
        <w:t xml:space="preserve">program and </w:t>
      </w:r>
      <w:r w:rsidR="00612A17">
        <w:rPr>
          <w:rFonts w:ascii="Calibri" w:hAnsi="Calibri" w:cs="Calibri"/>
        </w:rPr>
        <w:t>MTS</w:t>
      </w:r>
      <w:r w:rsidRPr="008C5652">
        <w:rPr>
          <w:rFonts w:ascii="Calibri" w:hAnsi="Calibri" w:cs="Calibri"/>
        </w:rPr>
        <w:t xml:space="preserve">. All infractions should be reported to the Director of </w:t>
      </w:r>
      <w:r w:rsidR="00612A17">
        <w:rPr>
          <w:rFonts w:ascii="Calibri" w:hAnsi="Calibri" w:cs="Calibri"/>
        </w:rPr>
        <w:t>MTS</w:t>
      </w:r>
      <w:r w:rsidRPr="008C5652">
        <w:rPr>
          <w:rFonts w:ascii="Calibri" w:hAnsi="Calibri" w:cs="Calibri"/>
        </w:rPr>
        <w:t>.</w:t>
      </w:r>
    </w:p>
    <w:p w14:paraId="631261B0" w14:textId="77777777" w:rsidR="00C2488E" w:rsidRPr="00C2488E" w:rsidRDefault="00C2488E" w:rsidP="00C2488E">
      <w:pPr>
        <w:rPr>
          <w:b/>
          <w:color w:val="C00000"/>
          <w:sz w:val="24"/>
          <w:szCs w:val="24"/>
        </w:rPr>
      </w:pPr>
      <w:r w:rsidRPr="00C2488E">
        <w:rPr>
          <w:b/>
          <w:color w:val="002060"/>
          <w:sz w:val="24"/>
          <w:szCs w:val="24"/>
        </w:rPr>
        <w:t xml:space="preserve">INSTRUCTOR/STUDENT COVENANT </w:t>
      </w:r>
    </w:p>
    <w:p w14:paraId="533A8071" w14:textId="77777777" w:rsidR="008C5652" w:rsidRPr="00B308C0" w:rsidRDefault="00F57EDB" w:rsidP="00B308C0">
      <w:pPr>
        <w:jc w:val="both"/>
        <w:rPr>
          <w:rFonts w:cstheme="minorHAnsi"/>
        </w:rPr>
      </w:pPr>
      <w:r w:rsidRPr="00D57E3A">
        <w:rPr>
          <w:rFonts w:cstheme="minorHAnsi"/>
        </w:rPr>
        <w:t xml:space="preserve">As instructor of this course, I covenant with each student that I will model Christ-like behavior, value and respect each student as a fellow disciple/learner, be prepared for each class session, make appropriate assignments, grade all assignments fairly, return all graded assignments promptly, and be available for consultation outside of class.  In return, I expect each student to model Christ-like behavior, value and respect fellow students and me as the instructor, be prepared for each class session, and complete assignments in ways that demonstrate your integrity. </w:t>
      </w:r>
    </w:p>
    <w:p w14:paraId="065E5149" w14:textId="77777777" w:rsidR="00C2488E" w:rsidRDefault="00C2488E" w:rsidP="00C2488E">
      <w:pPr>
        <w:jc w:val="both"/>
        <w:rPr>
          <w:b/>
          <w:color w:val="002060"/>
          <w:sz w:val="24"/>
          <w:szCs w:val="24"/>
        </w:rPr>
      </w:pPr>
      <w:r w:rsidRPr="00C2488E">
        <w:rPr>
          <w:b/>
          <w:color w:val="002060"/>
          <w:sz w:val="24"/>
          <w:szCs w:val="24"/>
        </w:rPr>
        <w:t xml:space="preserve">ONLINE ETIQUETTE </w:t>
      </w:r>
    </w:p>
    <w:p w14:paraId="6B611603" w14:textId="77777777" w:rsidR="001167FD" w:rsidRPr="00B308C0" w:rsidRDefault="00F57EDB" w:rsidP="00B308C0">
      <w:pPr>
        <w:jc w:val="both"/>
        <w:rPr>
          <w:rFonts w:cstheme="minorHAnsi"/>
        </w:rPr>
      </w:pPr>
      <w:r w:rsidRPr="00D57E3A">
        <w:rPr>
          <w:rFonts w:cstheme="minorHAnsi"/>
        </w:rPr>
        <w:t>Most of the online or hybrid courses in the graduate programs require students to interact with each other and with the instructor on a regular basis (per syllabus instructions).  Most of that interaction is done through online comments posted on Blackboard.  Due to the constraints and unique nature of online communication, students should be aware of the tone of any comments they post. Comments can often be misinterpreted when non-verbal cues such as facial expression and voice intonation are not present. Excessive punctuation, such as repeated exclamation points or writing in ALL CAPS, could be construed as overly emotional or angry. Students need to consider how remarks might be interpreted by someone who does not know them personally and can only take their words at face value.  Students should compose their comments per instructions under the syllabus assignments, paying careful attention to proper grammar and spelling. Students should also consider how to phrase any differences in thought, opinion, view, or belief in a way that is honest but is not disparaging or demeaning to a fellow student</w:t>
      </w:r>
      <w:r w:rsidR="00B308C0">
        <w:rPr>
          <w:rFonts w:cstheme="minorHAnsi"/>
        </w:rPr>
        <w:t xml:space="preserve"> or in a way that is so strong as to stifle a differing view</w:t>
      </w:r>
      <w:r w:rsidRPr="00D57E3A">
        <w:rPr>
          <w:rFonts w:cstheme="minorHAnsi"/>
        </w:rPr>
        <w:t>.</w:t>
      </w:r>
    </w:p>
    <w:p w14:paraId="06966FA6" w14:textId="77777777" w:rsidR="008624CC" w:rsidRPr="00C2488E" w:rsidRDefault="008624CC" w:rsidP="008624CC">
      <w:pPr>
        <w:rPr>
          <w:b/>
          <w:bCs/>
          <w:color w:val="002060"/>
          <w:sz w:val="24"/>
        </w:rPr>
      </w:pPr>
      <w:r w:rsidRPr="00C2488E">
        <w:rPr>
          <w:b/>
          <w:bCs/>
          <w:color w:val="002060"/>
          <w:sz w:val="24"/>
        </w:rPr>
        <w:t>LIBRARY RESOURCES AND SERVICES</w:t>
      </w:r>
    </w:p>
    <w:p w14:paraId="5445DED6" w14:textId="0DE56AD9" w:rsidR="008624CC" w:rsidRDefault="004D4A61" w:rsidP="008624CC">
      <w:pPr>
        <w:spacing w:after="0" w:line="240" w:lineRule="auto"/>
      </w:pPr>
      <w:r>
        <w:t>Please see the Learning Hub on Canvas for the online library link. If you are a student in the Denver area, t</w:t>
      </w:r>
      <w:r w:rsidR="008624CC" w:rsidRPr="00FA404A">
        <w:t>here are theological libraries which are available in the area for students to use</w:t>
      </w:r>
      <w:r w:rsidR="008624CC">
        <w:t xml:space="preserve"> with permission</w:t>
      </w:r>
      <w:r w:rsidR="008624CC" w:rsidRPr="00FA404A">
        <w:t>. These include:</w:t>
      </w:r>
    </w:p>
    <w:p w14:paraId="1782A60A" w14:textId="77777777" w:rsidR="008624CC" w:rsidRPr="00FA404A" w:rsidRDefault="008624CC" w:rsidP="008624CC">
      <w:pPr>
        <w:spacing w:after="0" w:line="240" w:lineRule="auto"/>
      </w:pPr>
    </w:p>
    <w:p w14:paraId="0A288F80" w14:textId="77777777" w:rsidR="008624CC" w:rsidRPr="00FA404A" w:rsidRDefault="008624CC" w:rsidP="008624CC">
      <w:pPr>
        <w:spacing w:after="0" w:line="240" w:lineRule="auto"/>
      </w:pPr>
      <w:r w:rsidRPr="00FA404A">
        <w:t>The Denver Seminary Library</w:t>
      </w:r>
    </w:p>
    <w:p w14:paraId="5115C803" w14:textId="77777777" w:rsidR="008624CC" w:rsidRPr="00FA404A" w:rsidRDefault="008624CC" w:rsidP="008624CC">
      <w:pPr>
        <w:spacing w:after="0" w:line="240" w:lineRule="auto"/>
      </w:pPr>
      <w:r w:rsidRPr="00FA404A">
        <w:lastRenderedPageBreak/>
        <w:t>6399 South Santa Fe Drive</w:t>
      </w:r>
    </w:p>
    <w:p w14:paraId="4BA702DD" w14:textId="77777777" w:rsidR="008624CC" w:rsidRDefault="008624CC" w:rsidP="008624CC">
      <w:pPr>
        <w:spacing w:after="0" w:line="240" w:lineRule="auto"/>
      </w:pPr>
      <w:r w:rsidRPr="00FA404A">
        <w:t>Littleton, Colorado 80120</w:t>
      </w:r>
    </w:p>
    <w:p w14:paraId="6125C814" w14:textId="77777777" w:rsidR="008624CC" w:rsidRDefault="008624CC" w:rsidP="008624CC">
      <w:pPr>
        <w:spacing w:after="0" w:line="240" w:lineRule="auto"/>
      </w:pPr>
    </w:p>
    <w:p w14:paraId="01798169" w14:textId="77777777" w:rsidR="008624CC" w:rsidRDefault="008624CC" w:rsidP="008624CC">
      <w:pPr>
        <w:spacing w:after="0" w:line="240" w:lineRule="auto"/>
      </w:pPr>
      <w:r>
        <w:t>Colorado Christian University</w:t>
      </w:r>
    </w:p>
    <w:p w14:paraId="2D6639F7" w14:textId="77777777" w:rsidR="008624CC" w:rsidRDefault="008624CC" w:rsidP="008624CC">
      <w:pPr>
        <w:spacing w:after="0" w:line="240" w:lineRule="auto"/>
      </w:pPr>
      <w:r>
        <w:t>8787 W. Alameda Ave.</w:t>
      </w:r>
    </w:p>
    <w:p w14:paraId="45CA81A3" w14:textId="77777777" w:rsidR="008624CC" w:rsidRDefault="008624CC" w:rsidP="008624CC">
      <w:pPr>
        <w:spacing w:after="0" w:line="240" w:lineRule="auto"/>
      </w:pPr>
      <w:r>
        <w:t>Lakewood, CO 80226</w:t>
      </w:r>
    </w:p>
    <w:p w14:paraId="04DC2572" w14:textId="77777777" w:rsidR="008624CC" w:rsidRDefault="008624CC" w:rsidP="008624CC">
      <w:pPr>
        <w:spacing w:after="0" w:line="240" w:lineRule="auto"/>
      </w:pPr>
    </w:p>
    <w:p w14:paraId="0C952C55" w14:textId="77777777" w:rsidR="008624CC" w:rsidRDefault="008624CC" w:rsidP="008624CC">
      <w:pPr>
        <w:spacing w:after="0" w:line="240" w:lineRule="auto"/>
      </w:pPr>
      <w:r>
        <w:t>Iliff School of Theology</w:t>
      </w:r>
    </w:p>
    <w:p w14:paraId="51D268E8" w14:textId="77777777" w:rsidR="008624CC" w:rsidRDefault="008624CC" w:rsidP="008624CC">
      <w:pPr>
        <w:spacing w:after="0" w:line="240" w:lineRule="auto"/>
      </w:pPr>
      <w:r>
        <w:t>2323 E. Iliff Ave.</w:t>
      </w:r>
    </w:p>
    <w:p w14:paraId="100F76AF" w14:textId="77777777" w:rsidR="008624CC" w:rsidRDefault="008624CC" w:rsidP="0021772C">
      <w:pPr>
        <w:spacing w:after="0" w:line="240" w:lineRule="auto"/>
      </w:pPr>
      <w:r>
        <w:t>Denver, CO  80021</w:t>
      </w:r>
    </w:p>
    <w:p w14:paraId="3C48C85A" w14:textId="77777777" w:rsidR="008624CC" w:rsidRDefault="008624CC" w:rsidP="008624CC">
      <w:pPr>
        <w:spacing w:after="0" w:line="240" w:lineRule="auto"/>
      </w:pPr>
    </w:p>
    <w:p w14:paraId="4F3B080D" w14:textId="77777777" w:rsidR="008624CC" w:rsidRDefault="008624CC" w:rsidP="008624CC">
      <w:pPr>
        <w:spacing w:after="0" w:line="240" w:lineRule="auto"/>
      </w:pPr>
      <w:r>
        <w:t xml:space="preserve">There are also several State University libraries in the area which can be visited for research including the University of Colorado in Boulder, Regis University, University of Colorado in Colorado Springs, Colorado College in Colorado Springs, </w:t>
      </w:r>
      <w:proofErr w:type="spellStart"/>
      <w:r>
        <w:t>Naropa</w:t>
      </w:r>
      <w:proofErr w:type="spellEnd"/>
      <w:r>
        <w:t xml:space="preserve"> University in Boulder. The best search engine for biblical article research is EBSCO ATLA Religion with Serials data base which can be found at all of the above libraries.  </w:t>
      </w:r>
    </w:p>
    <w:p w14:paraId="26B0AF05" w14:textId="77777777" w:rsidR="008624CC" w:rsidRDefault="008624CC" w:rsidP="008624CC">
      <w:pPr>
        <w:spacing w:after="0" w:line="240" w:lineRule="auto"/>
      </w:pPr>
    </w:p>
    <w:p w14:paraId="6337138D" w14:textId="28398356" w:rsidR="008624CC" w:rsidRDefault="008624CC" w:rsidP="008624CC">
      <w:pPr>
        <w:spacing w:after="0" w:line="240" w:lineRule="auto"/>
      </w:pPr>
      <w:r>
        <w:t xml:space="preserve">Please also visit any theological or university library in your area to see if they have access to ATLAs Religion data base. In Colorado, you may also check with local libraries for the availability of EBSCO </w:t>
      </w:r>
      <w:r w:rsidRPr="00BE45B8">
        <w:rPr>
          <w:i/>
        </w:rPr>
        <w:t>Academic Search Premier</w:t>
      </w:r>
      <w:r>
        <w:t xml:space="preserve"> data base. It searches many well respected academic religious journals also. </w:t>
      </w:r>
      <w:r w:rsidR="00612A17">
        <w:t>MTS</w:t>
      </w:r>
      <w:r>
        <w:t xml:space="preserve"> students can also access </w:t>
      </w:r>
      <w:r w:rsidRPr="0026695E">
        <w:rPr>
          <w:i/>
        </w:rPr>
        <w:t>Academic Search Premier</w:t>
      </w:r>
      <w:r>
        <w:t xml:space="preserve"> through our </w:t>
      </w:r>
      <w:r w:rsidR="00612A17">
        <w:t>MTS</w:t>
      </w:r>
      <w:r>
        <w:t xml:space="preserve"> website at </w:t>
      </w:r>
      <w:hyperlink r:id="rId8" w:history="1">
        <w:r w:rsidR="00EA0D91" w:rsidRPr="004C19AE">
          <w:rPr>
            <w:rStyle w:val="Hyperlink"/>
          </w:rPr>
          <w:t>https://www.mtsem.org/about-mts</w:t>
        </w:r>
      </w:hyperlink>
      <w:r w:rsidR="00EA0D91">
        <w:t xml:space="preserve">. </w:t>
      </w:r>
    </w:p>
    <w:p w14:paraId="52F60607" w14:textId="77777777" w:rsidR="00FA404A" w:rsidRPr="00457B40" w:rsidRDefault="00FA404A" w:rsidP="00457B40">
      <w:pPr>
        <w:spacing w:after="0" w:line="240" w:lineRule="auto"/>
        <w:rPr>
          <w:b/>
          <w:color w:val="002060"/>
          <w:sz w:val="24"/>
          <w:szCs w:val="24"/>
        </w:rPr>
      </w:pPr>
    </w:p>
    <w:sectPr w:rsidR="00FA404A" w:rsidRPr="00457B4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5FC8E" w14:textId="77777777" w:rsidR="009775E5" w:rsidRDefault="009775E5" w:rsidP="00EA3553">
      <w:pPr>
        <w:spacing w:after="0" w:line="240" w:lineRule="auto"/>
      </w:pPr>
      <w:r>
        <w:separator/>
      </w:r>
    </w:p>
  </w:endnote>
  <w:endnote w:type="continuationSeparator" w:id="0">
    <w:p w14:paraId="499DE572" w14:textId="77777777" w:rsidR="009775E5" w:rsidRDefault="009775E5" w:rsidP="00EA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sGothicM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438832"/>
      <w:docPartObj>
        <w:docPartGallery w:val="Page Numbers (Bottom of Page)"/>
        <w:docPartUnique/>
      </w:docPartObj>
    </w:sdtPr>
    <w:sdtEndPr>
      <w:rPr>
        <w:noProof/>
      </w:rPr>
    </w:sdtEndPr>
    <w:sdtContent>
      <w:p w14:paraId="5C6F18F0" w14:textId="77777777" w:rsidR="005E65B6" w:rsidRDefault="005E65B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D1C9D69" w14:textId="77777777" w:rsidR="005E65B6" w:rsidRDefault="005E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9DBD" w14:textId="77777777" w:rsidR="009775E5" w:rsidRDefault="009775E5" w:rsidP="00EA3553">
      <w:pPr>
        <w:spacing w:after="0" w:line="240" w:lineRule="auto"/>
      </w:pPr>
      <w:r>
        <w:separator/>
      </w:r>
    </w:p>
  </w:footnote>
  <w:footnote w:type="continuationSeparator" w:id="0">
    <w:p w14:paraId="6547C7E5" w14:textId="77777777" w:rsidR="009775E5" w:rsidRDefault="009775E5" w:rsidP="00EA3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A7CDF"/>
    <w:multiLevelType w:val="hybridMultilevel"/>
    <w:tmpl w:val="BD8E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923DB"/>
    <w:multiLevelType w:val="hybridMultilevel"/>
    <w:tmpl w:val="D304B7E4"/>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18463DE"/>
    <w:multiLevelType w:val="multilevel"/>
    <w:tmpl w:val="32680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E0090"/>
    <w:multiLevelType w:val="hybridMultilevel"/>
    <w:tmpl w:val="D982F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D60BD"/>
    <w:multiLevelType w:val="hybridMultilevel"/>
    <w:tmpl w:val="EE5C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D490F"/>
    <w:multiLevelType w:val="hybridMultilevel"/>
    <w:tmpl w:val="2F38EF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3C1532"/>
    <w:multiLevelType w:val="hybridMultilevel"/>
    <w:tmpl w:val="7DC0AE80"/>
    <w:lvl w:ilvl="0" w:tplc="CE2C044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5B77209"/>
    <w:multiLevelType w:val="hybridMultilevel"/>
    <w:tmpl w:val="48B8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B2FE4"/>
    <w:multiLevelType w:val="multilevel"/>
    <w:tmpl w:val="0F12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12050"/>
    <w:multiLevelType w:val="hybridMultilevel"/>
    <w:tmpl w:val="9476E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92042"/>
    <w:multiLevelType w:val="multilevel"/>
    <w:tmpl w:val="969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077E4"/>
    <w:multiLevelType w:val="hybridMultilevel"/>
    <w:tmpl w:val="47CCD17E"/>
    <w:lvl w:ilvl="0" w:tplc="D936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5439104">
    <w:abstractNumId w:val="6"/>
  </w:num>
  <w:num w:numId="2" w16cid:durableId="1410150368">
    <w:abstractNumId w:val="9"/>
  </w:num>
  <w:num w:numId="3" w16cid:durableId="1909685114">
    <w:abstractNumId w:val="1"/>
  </w:num>
  <w:num w:numId="4" w16cid:durableId="705448961">
    <w:abstractNumId w:val="8"/>
  </w:num>
  <w:num w:numId="5" w16cid:durableId="1034770372">
    <w:abstractNumId w:val="10"/>
  </w:num>
  <w:num w:numId="6" w16cid:durableId="798761237">
    <w:abstractNumId w:val="2"/>
  </w:num>
  <w:num w:numId="7" w16cid:durableId="104616010">
    <w:abstractNumId w:val="11"/>
  </w:num>
  <w:num w:numId="8" w16cid:durableId="1208688039">
    <w:abstractNumId w:val="0"/>
  </w:num>
  <w:num w:numId="9" w16cid:durableId="734009186">
    <w:abstractNumId w:val="7"/>
  </w:num>
  <w:num w:numId="10" w16cid:durableId="1426030578">
    <w:abstractNumId w:val="5"/>
  </w:num>
  <w:num w:numId="11" w16cid:durableId="1358504118">
    <w:abstractNumId w:val="4"/>
  </w:num>
  <w:num w:numId="12" w16cid:durableId="1183283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98"/>
    <w:rsid w:val="00003934"/>
    <w:rsid w:val="00005905"/>
    <w:rsid w:val="00014F94"/>
    <w:rsid w:val="000217D7"/>
    <w:rsid w:val="00033434"/>
    <w:rsid w:val="00045194"/>
    <w:rsid w:val="00045D7B"/>
    <w:rsid w:val="00054E3C"/>
    <w:rsid w:val="000B0BAA"/>
    <w:rsid w:val="000B38B5"/>
    <w:rsid w:val="000F1094"/>
    <w:rsid w:val="00113C4A"/>
    <w:rsid w:val="001167FD"/>
    <w:rsid w:val="00147A19"/>
    <w:rsid w:val="00162A52"/>
    <w:rsid w:val="00183391"/>
    <w:rsid w:val="001A10B4"/>
    <w:rsid w:val="001C49F3"/>
    <w:rsid w:val="001D1D65"/>
    <w:rsid w:val="001D5E47"/>
    <w:rsid w:val="001E3A92"/>
    <w:rsid w:val="001F6A52"/>
    <w:rsid w:val="00210F2E"/>
    <w:rsid w:val="0021772C"/>
    <w:rsid w:val="002268A5"/>
    <w:rsid w:val="0024062E"/>
    <w:rsid w:val="00274735"/>
    <w:rsid w:val="0029725D"/>
    <w:rsid w:val="003155B1"/>
    <w:rsid w:val="00335448"/>
    <w:rsid w:val="00340E3A"/>
    <w:rsid w:val="00341D6D"/>
    <w:rsid w:val="003705EF"/>
    <w:rsid w:val="00371BD8"/>
    <w:rsid w:val="00385D67"/>
    <w:rsid w:val="004009E8"/>
    <w:rsid w:val="004057B5"/>
    <w:rsid w:val="004168A7"/>
    <w:rsid w:val="00435DEB"/>
    <w:rsid w:val="00457B40"/>
    <w:rsid w:val="004653DE"/>
    <w:rsid w:val="00485B23"/>
    <w:rsid w:val="004C3530"/>
    <w:rsid w:val="004D4123"/>
    <w:rsid w:val="004D4A61"/>
    <w:rsid w:val="004E3382"/>
    <w:rsid w:val="004F6F12"/>
    <w:rsid w:val="0050419D"/>
    <w:rsid w:val="00530310"/>
    <w:rsid w:val="005431C4"/>
    <w:rsid w:val="00573E33"/>
    <w:rsid w:val="00574C7F"/>
    <w:rsid w:val="005B1BF0"/>
    <w:rsid w:val="005E17EA"/>
    <w:rsid w:val="005E2A7B"/>
    <w:rsid w:val="005E65B6"/>
    <w:rsid w:val="006029DE"/>
    <w:rsid w:val="00612A17"/>
    <w:rsid w:val="00640F5D"/>
    <w:rsid w:val="006F326A"/>
    <w:rsid w:val="006F46E0"/>
    <w:rsid w:val="00716EF1"/>
    <w:rsid w:val="00734583"/>
    <w:rsid w:val="00752537"/>
    <w:rsid w:val="00756888"/>
    <w:rsid w:val="007644AF"/>
    <w:rsid w:val="00770DDD"/>
    <w:rsid w:val="00774113"/>
    <w:rsid w:val="00797C1C"/>
    <w:rsid w:val="007B1602"/>
    <w:rsid w:val="007B4B16"/>
    <w:rsid w:val="008022B5"/>
    <w:rsid w:val="0084478E"/>
    <w:rsid w:val="008624CC"/>
    <w:rsid w:val="0089231E"/>
    <w:rsid w:val="008C5652"/>
    <w:rsid w:val="008D787B"/>
    <w:rsid w:val="00927E8F"/>
    <w:rsid w:val="009419D0"/>
    <w:rsid w:val="00972D52"/>
    <w:rsid w:val="00975B0A"/>
    <w:rsid w:val="009775E5"/>
    <w:rsid w:val="0099263B"/>
    <w:rsid w:val="009946A9"/>
    <w:rsid w:val="009B081A"/>
    <w:rsid w:val="009B4898"/>
    <w:rsid w:val="009D7D05"/>
    <w:rsid w:val="00A05E38"/>
    <w:rsid w:val="00A16F35"/>
    <w:rsid w:val="00A35112"/>
    <w:rsid w:val="00A44D8D"/>
    <w:rsid w:val="00A648D4"/>
    <w:rsid w:val="00A722AC"/>
    <w:rsid w:val="00A7390C"/>
    <w:rsid w:val="00AD0614"/>
    <w:rsid w:val="00B02E5A"/>
    <w:rsid w:val="00B1123F"/>
    <w:rsid w:val="00B2133C"/>
    <w:rsid w:val="00B308C0"/>
    <w:rsid w:val="00B617EA"/>
    <w:rsid w:val="00B6749A"/>
    <w:rsid w:val="00B770FD"/>
    <w:rsid w:val="00B84D00"/>
    <w:rsid w:val="00B86430"/>
    <w:rsid w:val="00B91629"/>
    <w:rsid w:val="00BA0A53"/>
    <w:rsid w:val="00BA64AD"/>
    <w:rsid w:val="00BB3913"/>
    <w:rsid w:val="00BB5FDF"/>
    <w:rsid w:val="00BC2679"/>
    <w:rsid w:val="00BC6472"/>
    <w:rsid w:val="00BD0FEC"/>
    <w:rsid w:val="00BE793F"/>
    <w:rsid w:val="00C14043"/>
    <w:rsid w:val="00C2488E"/>
    <w:rsid w:val="00C35F7F"/>
    <w:rsid w:val="00C36FDE"/>
    <w:rsid w:val="00C7110F"/>
    <w:rsid w:val="00CA06E4"/>
    <w:rsid w:val="00CA08E9"/>
    <w:rsid w:val="00CA0906"/>
    <w:rsid w:val="00CF53A8"/>
    <w:rsid w:val="00D03280"/>
    <w:rsid w:val="00D04CFC"/>
    <w:rsid w:val="00D32AEB"/>
    <w:rsid w:val="00D52546"/>
    <w:rsid w:val="00D63D22"/>
    <w:rsid w:val="00D737FE"/>
    <w:rsid w:val="00D926E1"/>
    <w:rsid w:val="00DB154B"/>
    <w:rsid w:val="00DC0B02"/>
    <w:rsid w:val="00DD7D29"/>
    <w:rsid w:val="00DE2F13"/>
    <w:rsid w:val="00DF1611"/>
    <w:rsid w:val="00DF2324"/>
    <w:rsid w:val="00E0070C"/>
    <w:rsid w:val="00E05378"/>
    <w:rsid w:val="00E564B4"/>
    <w:rsid w:val="00E57B39"/>
    <w:rsid w:val="00E80E6D"/>
    <w:rsid w:val="00E83C24"/>
    <w:rsid w:val="00E85430"/>
    <w:rsid w:val="00EA0D91"/>
    <w:rsid w:val="00EA3553"/>
    <w:rsid w:val="00EA6835"/>
    <w:rsid w:val="00EB1C13"/>
    <w:rsid w:val="00ED079E"/>
    <w:rsid w:val="00ED44D0"/>
    <w:rsid w:val="00EE309E"/>
    <w:rsid w:val="00F333E0"/>
    <w:rsid w:val="00F34C4F"/>
    <w:rsid w:val="00F57EDB"/>
    <w:rsid w:val="00FA404A"/>
    <w:rsid w:val="00FC7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6D2C8"/>
  <w15:docId w15:val="{7DC14591-1726-6F40-B5B2-5C4FCE5B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A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E05378"/>
    <w:pPr>
      <w:keepNext/>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7200"/>
        <w:tab w:val="left" w:pos="7920"/>
        <w:tab w:val="left" w:pos="8640"/>
        <w:tab w:val="left" w:pos="9360"/>
      </w:tabs>
      <w:spacing w:after="0" w:line="240" w:lineRule="auto"/>
      <w:outlineLvl w:val="2"/>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5378"/>
    <w:rPr>
      <w:rFonts w:ascii="Times" w:eastAsia="Times New Roman" w:hAnsi="Times" w:cs="Times New Roman"/>
      <w:sz w:val="24"/>
      <w:szCs w:val="20"/>
    </w:rPr>
  </w:style>
  <w:style w:type="character" w:styleId="Hyperlink">
    <w:name w:val="Hyperlink"/>
    <w:basedOn w:val="DefaultParagraphFont"/>
    <w:uiPriority w:val="99"/>
    <w:unhideWhenUsed/>
    <w:rsid w:val="00C35F7F"/>
    <w:rPr>
      <w:color w:val="0000FF"/>
      <w:u w:val="single"/>
    </w:rPr>
  </w:style>
  <w:style w:type="paragraph" w:styleId="BodyText">
    <w:name w:val="Body Text"/>
    <w:basedOn w:val="Normal"/>
    <w:link w:val="BodyTextChar"/>
    <w:rsid w:val="00C35F7F"/>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C35F7F"/>
    <w:rPr>
      <w:rFonts w:ascii="Times" w:eastAsia="Times New Roman" w:hAnsi="Times" w:cs="Times New Roman"/>
      <w:sz w:val="24"/>
      <w:szCs w:val="20"/>
    </w:rPr>
  </w:style>
  <w:style w:type="paragraph" w:styleId="Header">
    <w:name w:val="header"/>
    <w:basedOn w:val="Normal"/>
    <w:link w:val="HeaderChar"/>
    <w:uiPriority w:val="99"/>
    <w:unhideWhenUsed/>
    <w:rsid w:val="00EA3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553"/>
  </w:style>
  <w:style w:type="paragraph" w:styleId="Footer">
    <w:name w:val="footer"/>
    <w:basedOn w:val="Normal"/>
    <w:link w:val="FooterChar"/>
    <w:uiPriority w:val="99"/>
    <w:unhideWhenUsed/>
    <w:rsid w:val="00EA3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553"/>
  </w:style>
  <w:style w:type="table" w:customStyle="1" w:styleId="TableGrid1">
    <w:name w:val="Table Grid1"/>
    <w:basedOn w:val="TableNormal"/>
    <w:next w:val="TableGrid"/>
    <w:uiPriority w:val="59"/>
    <w:rsid w:val="00435DE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B02E5A"/>
    <w:pPr>
      <w:spacing w:before="100" w:beforeAutospacing="1" w:after="100" w:afterAutospacing="1" w:line="240" w:lineRule="auto"/>
    </w:pPr>
    <w:rPr>
      <w:rFonts w:ascii="Times New Roman" w:eastAsia="PMingLiU" w:hAnsi="Times New Roman" w:cs="Times New Roman"/>
      <w:sz w:val="24"/>
      <w:szCs w:val="24"/>
      <w:lang w:eastAsia="zh-TW"/>
    </w:rPr>
  </w:style>
  <w:style w:type="paragraph" w:styleId="ListParagraph">
    <w:name w:val="List Paragraph"/>
    <w:basedOn w:val="Normal"/>
    <w:uiPriority w:val="34"/>
    <w:qFormat/>
    <w:rsid w:val="00B02E5A"/>
    <w:pPr>
      <w:spacing w:after="0" w:line="240" w:lineRule="auto"/>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32AEB"/>
    <w:rPr>
      <w:rFonts w:asciiTheme="majorHAnsi" w:eastAsiaTheme="majorEastAsia" w:hAnsiTheme="majorHAnsi" w:cstheme="majorBidi"/>
      <w:color w:val="365F91" w:themeColor="accent1" w:themeShade="BF"/>
      <w:sz w:val="32"/>
      <w:szCs w:val="32"/>
    </w:rPr>
  </w:style>
  <w:style w:type="character" w:customStyle="1" w:styleId="yiv5198534744ydp493265f3a-size-extra-large">
    <w:name w:val="yiv5198534744ydp493265f3a-size-extra-large"/>
    <w:basedOn w:val="DefaultParagraphFont"/>
    <w:rsid w:val="00D32AEB"/>
  </w:style>
  <w:style w:type="character" w:customStyle="1" w:styleId="yiv5198534744ydp493265f3a-size-large">
    <w:name w:val="yiv5198534744ydp493265f3a-size-large"/>
    <w:basedOn w:val="DefaultParagraphFont"/>
    <w:rsid w:val="00D32AEB"/>
  </w:style>
  <w:style w:type="paragraph" w:customStyle="1" w:styleId="yiv5198534744ydp493265f3msonormal">
    <w:name w:val="yiv5198534744ydp493265f3msonormal"/>
    <w:basedOn w:val="Normal"/>
    <w:rsid w:val="00D32AE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0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70433">
      <w:bodyDiv w:val="1"/>
      <w:marLeft w:val="0"/>
      <w:marRight w:val="0"/>
      <w:marTop w:val="0"/>
      <w:marBottom w:val="0"/>
      <w:divBdr>
        <w:top w:val="none" w:sz="0" w:space="0" w:color="auto"/>
        <w:left w:val="none" w:sz="0" w:space="0" w:color="auto"/>
        <w:bottom w:val="none" w:sz="0" w:space="0" w:color="auto"/>
        <w:right w:val="none" w:sz="0" w:space="0" w:color="auto"/>
      </w:divBdr>
      <w:divsChild>
        <w:div w:id="1094932597">
          <w:marLeft w:val="0"/>
          <w:marRight w:val="0"/>
          <w:marTop w:val="0"/>
          <w:marBottom w:val="0"/>
          <w:divBdr>
            <w:top w:val="none" w:sz="0" w:space="0" w:color="auto"/>
            <w:left w:val="none" w:sz="0" w:space="0" w:color="auto"/>
            <w:bottom w:val="none" w:sz="0" w:space="0" w:color="auto"/>
            <w:right w:val="none" w:sz="0" w:space="0" w:color="auto"/>
          </w:divBdr>
        </w:div>
        <w:div w:id="82385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sem.org/about-mts" TargetMode="External"/><Relationship Id="rId3" Type="http://schemas.openxmlformats.org/officeDocument/2006/relationships/settings" Target="settings.xml"/><Relationship Id="rId7" Type="http://schemas.openxmlformats.org/officeDocument/2006/relationships/hyperlink" Target="http://www.press.uchicago.edu/books/turabian/turabian_citation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Glenn Giles</cp:lastModifiedBy>
  <cp:revision>2</cp:revision>
  <dcterms:created xsi:type="dcterms:W3CDTF">2025-07-16T21:13:00Z</dcterms:created>
  <dcterms:modified xsi:type="dcterms:W3CDTF">2025-07-16T21:13:00Z</dcterms:modified>
</cp:coreProperties>
</file>