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6EC4" w14:textId="57D8882A" w:rsidR="009A5365" w:rsidRDefault="006F40DF" w:rsidP="0087251B">
      <w:pPr>
        <w:jc w:val="right"/>
      </w:pPr>
      <w:r w:rsidRPr="003974DC"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28ECA513" wp14:editId="1985A05F">
            <wp:extent cx="1474711" cy="838200"/>
            <wp:effectExtent l="0" t="0" r="0" b="0"/>
            <wp:docPr id="12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95" cy="84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94D6B" w14:textId="77777777" w:rsidR="0087251B" w:rsidRPr="004A7FCB" w:rsidRDefault="0087251B" w:rsidP="006F40DF">
      <w:pPr>
        <w:jc w:val="center"/>
        <w:rPr>
          <w:sz w:val="32"/>
          <w:szCs w:val="32"/>
        </w:rPr>
      </w:pPr>
    </w:p>
    <w:p w14:paraId="0FC148B6" w14:textId="77777777" w:rsidR="004A7FCB" w:rsidRPr="004A7FCB" w:rsidRDefault="004A7FCB" w:rsidP="004A7FCB">
      <w:pPr>
        <w:rPr>
          <w:b/>
          <w:bCs/>
          <w:sz w:val="32"/>
          <w:szCs w:val="32"/>
        </w:rPr>
      </w:pPr>
      <w:r w:rsidRPr="004A7FCB">
        <w:rPr>
          <w:b/>
          <w:bCs/>
          <w:sz w:val="32"/>
          <w:szCs w:val="32"/>
        </w:rPr>
        <w:t>Role Title: Account Director</w:t>
      </w:r>
    </w:p>
    <w:p w14:paraId="2A5644CE" w14:textId="585D8122" w:rsidR="004A7FCB" w:rsidRPr="004A7FCB" w:rsidRDefault="004A7FCB" w:rsidP="004A7FCB">
      <w:r w:rsidRPr="004A7FCB">
        <w:t xml:space="preserve">Based in Braintree, Lolly is a leading software and technology firm in the hospitality sector producing a wide range of state-of-the-art technology solutions including robot waiters, facial verification, mobile apps, </w:t>
      </w:r>
      <w:proofErr w:type="spellStart"/>
      <w:r w:rsidRPr="004A7FCB">
        <w:t>EPoS</w:t>
      </w:r>
      <w:proofErr w:type="spellEnd"/>
      <w:r w:rsidRPr="004A7FCB">
        <w:t xml:space="preserve"> and payment solutions.</w:t>
      </w:r>
      <w:r>
        <w:t xml:space="preserve"> </w:t>
      </w:r>
      <w:r w:rsidRPr="004A7FCB">
        <w:t>Our mission is to make technology simple, by implementing the best solution, incorporating the most reliable intuitive technology and following this with first-class after-sales customer care.</w:t>
      </w:r>
      <w:r>
        <w:t xml:space="preserve"> </w:t>
      </w:r>
      <w:r w:rsidRPr="004A7FCB">
        <w:t>We exist to create a technology hub for now and in the future.</w:t>
      </w:r>
    </w:p>
    <w:p w14:paraId="4A9A6628" w14:textId="77777777" w:rsidR="004A7FCB" w:rsidRPr="004A7FCB" w:rsidRDefault="004A7FCB" w:rsidP="004A7FCB">
      <w:pPr>
        <w:rPr>
          <w:b/>
          <w:bCs/>
        </w:rPr>
      </w:pPr>
      <w:r w:rsidRPr="004A7FCB">
        <w:rPr>
          <w:b/>
          <w:bCs/>
        </w:rPr>
        <w:t>About the Role</w:t>
      </w:r>
    </w:p>
    <w:p w14:paraId="204DE5C6" w14:textId="2C2572B4" w:rsidR="004A7FCB" w:rsidRPr="004A7FCB" w:rsidRDefault="00BF4B11" w:rsidP="004A7FCB">
      <w:r>
        <w:t>W</w:t>
      </w:r>
      <w:r w:rsidR="004A7FCB" w:rsidRPr="004A7FCB">
        <w:t>e are seeking an experienced and commercially driven Account Director to join our leadership team. This role will be responsible for overseeing a team of two Account Managers, nurturing key client relationships, and ensuring delivery of exceptional service that drives long-term client retention and growth.</w:t>
      </w:r>
    </w:p>
    <w:p w14:paraId="67749D37" w14:textId="77777777" w:rsidR="004A7FCB" w:rsidRPr="004A7FCB" w:rsidRDefault="004A7FCB" w:rsidP="004A7FCB">
      <w:r w:rsidRPr="004A7FCB">
        <w:t>The Account Director will play a pivotal role in developing account strategies, identifying upsell and cross-sell opportunities, and aligning client needs with Lolly’s innovative technology solutions. The successful candidate will combine strong leadership with deep sector knowledge, ensuring our clients see Lolly as a trusted partner in their digital transformation journey.</w:t>
      </w:r>
    </w:p>
    <w:p w14:paraId="7FC04156" w14:textId="3E3A739C" w:rsidR="004A7FCB" w:rsidRPr="004A7FCB" w:rsidRDefault="004A7FCB" w:rsidP="004A7FCB"/>
    <w:p w14:paraId="0D9771D6" w14:textId="77777777" w:rsidR="004A7FCB" w:rsidRPr="004A7FCB" w:rsidRDefault="004A7FCB" w:rsidP="004A7FCB">
      <w:pPr>
        <w:rPr>
          <w:b/>
          <w:bCs/>
        </w:rPr>
      </w:pPr>
      <w:r w:rsidRPr="004A7FCB">
        <w:rPr>
          <w:b/>
          <w:bCs/>
        </w:rPr>
        <w:t>Responsibilities</w:t>
      </w:r>
    </w:p>
    <w:p w14:paraId="05F6E04F" w14:textId="77777777" w:rsidR="004A7FCB" w:rsidRPr="004A7FCB" w:rsidRDefault="004A7FCB" w:rsidP="004A7FCB">
      <w:pPr>
        <w:numPr>
          <w:ilvl w:val="0"/>
          <w:numId w:val="23"/>
        </w:numPr>
      </w:pPr>
      <w:r w:rsidRPr="004A7FCB">
        <w:t>Lead, mentor, and manage a team of Account Managers to deliver client success and revenue growth.</w:t>
      </w:r>
    </w:p>
    <w:p w14:paraId="6B07E7B3" w14:textId="77777777" w:rsidR="004A7FCB" w:rsidRPr="004A7FCB" w:rsidRDefault="004A7FCB" w:rsidP="004A7FCB">
      <w:pPr>
        <w:numPr>
          <w:ilvl w:val="0"/>
          <w:numId w:val="23"/>
        </w:numPr>
      </w:pPr>
      <w:r w:rsidRPr="004A7FCB">
        <w:t>Develop and oversee strategic account plans to ensure long-term client satisfaction and retention.</w:t>
      </w:r>
    </w:p>
    <w:p w14:paraId="2950B64A" w14:textId="77777777" w:rsidR="004A7FCB" w:rsidRPr="004A7FCB" w:rsidRDefault="004A7FCB" w:rsidP="004A7FCB">
      <w:pPr>
        <w:numPr>
          <w:ilvl w:val="0"/>
          <w:numId w:val="23"/>
        </w:numPr>
      </w:pPr>
      <w:r w:rsidRPr="004A7FCB">
        <w:t>Act as the senior point of contact for key clients, building trusted partnerships with senior stakeholders.</w:t>
      </w:r>
    </w:p>
    <w:p w14:paraId="186DFCE4" w14:textId="77777777" w:rsidR="004A7FCB" w:rsidRPr="004A7FCB" w:rsidRDefault="004A7FCB" w:rsidP="004A7FCB">
      <w:pPr>
        <w:numPr>
          <w:ilvl w:val="0"/>
          <w:numId w:val="23"/>
        </w:numPr>
      </w:pPr>
      <w:r w:rsidRPr="004A7FCB">
        <w:t>Identify and pursue opportunities to grow revenue within existing accounts through upselling and cross-selling solutions.</w:t>
      </w:r>
    </w:p>
    <w:p w14:paraId="4E8B7FA8" w14:textId="77777777" w:rsidR="004A7FCB" w:rsidRPr="004A7FCB" w:rsidRDefault="004A7FCB" w:rsidP="004A7FCB">
      <w:pPr>
        <w:numPr>
          <w:ilvl w:val="0"/>
          <w:numId w:val="23"/>
        </w:numPr>
      </w:pPr>
      <w:r w:rsidRPr="004A7FCB">
        <w:t>Collaborate closely with product, marketing, and operations teams to deliver a seamless client experience.</w:t>
      </w:r>
    </w:p>
    <w:p w14:paraId="58AD3F26" w14:textId="77777777" w:rsidR="004A7FCB" w:rsidRPr="004A7FCB" w:rsidRDefault="004A7FCB" w:rsidP="004A7FCB">
      <w:pPr>
        <w:numPr>
          <w:ilvl w:val="0"/>
          <w:numId w:val="23"/>
        </w:numPr>
      </w:pPr>
      <w:r w:rsidRPr="004A7FCB">
        <w:t>Provide insights on client needs, market developments, and competitor activity to inform company strategy.</w:t>
      </w:r>
    </w:p>
    <w:p w14:paraId="095C7CF5" w14:textId="37125B4E" w:rsidR="004A7FCB" w:rsidRPr="004A7FCB" w:rsidRDefault="004A7FCB" w:rsidP="004A7FCB">
      <w:pPr>
        <w:numPr>
          <w:ilvl w:val="0"/>
          <w:numId w:val="23"/>
        </w:numPr>
      </w:pPr>
      <w:r w:rsidRPr="004A7FCB">
        <w:t>Monitor account performance, pipeline, and KPIs</w:t>
      </w:r>
      <w:r w:rsidR="00EC4175">
        <w:t>.</w:t>
      </w:r>
    </w:p>
    <w:p w14:paraId="3C3288EA" w14:textId="77777777" w:rsidR="004A7FCB" w:rsidRPr="004A7FCB" w:rsidRDefault="004A7FCB" w:rsidP="004A7FCB">
      <w:pPr>
        <w:numPr>
          <w:ilvl w:val="0"/>
          <w:numId w:val="23"/>
        </w:numPr>
      </w:pPr>
      <w:r w:rsidRPr="004A7FCB">
        <w:t>Represent the company at senior-level client meetings, industry events, and conferences.</w:t>
      </w:r>
    </w:p>
    <w:p w14:paraId="79BB3E8A" w14:textId="618A6828" w:rsidR="004A7FCB" w:rsidRPr="004A7FCB" w:rsidRDefault="004A7FCB" w:rsidP="004A7FCB"/>
    <w:p w14:paraId="1F5B238E" w14:textId="77777777" w:rsidR="004A7FCB" w:rsidRPr="004A7FCB" w:rsidRDefault="004A7FCB" w:rsidP="004A7FCB">
      <w:pPr>
        <w:rPr>
          <w:b/>
          <w:bCs/>
        </w:rPr>
      </w:pPr>
      <w:r w:rsidRPr="004A7FCB">
        <w:rPr>
          <w:b/>
          <w:bCs/>
        </w:rPr>
        <w:t>About You</w:t>
      </w:r>
    </w:p>
    <w:p w14:paraId="066FB5F6" w14:textId="77777777" w:rsidR="004A7FCB" w:rsidRPr="004A7FCB" w:rsidRDefault="004A7FCB" w:rsidP="004A7FCB">
      <w:r w:rsidRPr="004A7FCB">
        <w:t>We’re looking for someone who is:</w:t>
      </w:r>
    </w:p>
    <w:p w14:paraId="06A45AC3" w14:textId="77777777" w:rsidR="004A7FCB" w:rsidRPr="004A7FCB" w:rsidRDefault="004A7FCB" w:rsidP="004A7FCB">
      <w:pPr>
        <w:numPr>
          <w:ilvl w:val="0"/>
          <w:numId w:val="24"/>
        </w:numPr>
      </w:pPr>
      <w:r w:rsidRPr="004A7FCB">
        <w:t>Strategic and client-focused, with a proven ability to grow and retain accounts.</w:t>
      </w:r>
    </w:p>
    <w:p w14:paraId="6A3AADC0" w14:textId="77777777" w:rsidR="004A7FCB" w:rsidRPr="004A7FCB" w:rsidRDefault="004A7FCB" w:rsidP="004A7FCB">
      <w:pPr>
        <w:numPr>
          <w:ilvl w:val="0"/>
          <w:numId w:val="24"/>
        </w:numPr>
      </w:pPr>
      <w:r w:rsidRPr="004A7FCB">
        <w:t>An inspirational leader, skilled at coaching and developing high-performing teams.</w:t>
      </w:r>
    </w:p>
    <w:p w14:paraId="68288074" w14:textId="77777777" w:rsidR="004A7FCB" w:rsidRPr="004A7FCB" w:rsidRDefault="004A7FCB" w:rsidP="004A7FCB">
      <w:pPr>
        <w:numPr>
          <w:ilvl w:val="0"/>
          <w:numId w:val="24"/>
        </w:numPr>
      </w:pPr>
      <w:r w:rsidRPr="004A7FCB">
        <w:t>Highly commercial, with strong negotiation and stakeholder management skills.</w:t>
      </w:r>
    </w:p>
    <w:p w14:paraId="74D4DCF2" w14:textId="6371FF1D" w:rsidR="004A7FCB" w:rsidRPr="004A7FCB" w:rsidRDefault="004A7FCB" w:rsidP="004A7FCB">
      <w:pPr>
        <w:numPr>
          <w:ilvl w:val="0"/>
          <w:numId w:val="24"/>
        </w:numPr>
      </w:pPr>
      <w:r w:rsidRPr="004A7FCB">
        <w:t>A confident communicator with the ability to build credibility.</w:t>
      </w:r>
    </w:p>
    <w:p w14:paraId="252D24F4" w14:textId="77777777" w:rsidR="004A7FCB" w:rsidRPr="004A7FCB" w:rsidRDefault="004A7FCB" w:rsidP="004A7FCB">
      <w:pPr>
        <w:numPr>
          <w:ilvl w:val="0"/>
          <w:numId w:val="24"/>
        </w:numPr>
      </w:pPr>
      <w:r w:rsidRPr="004A7FCB">
        <w:t>Organised and solutions-driven, balancing client needs with company objectives.</w:t>
      </w:r>
    </w:p>
    <w:p w14:paraId="4FEF73FD" w14:textId="77777777" w:rsidR="004A7FCB" w:rsidRPr="004A7FCB" w:rsidRDefault="004A7FCB" w:rsidP="004A7FCB">
      <w:pPr>
        <w:numPr>
          <w:ilvl w:val="0"/>
          <w:numId w:val="24"/>
        </w:numPr>
      </w:pPr>
      <w:r w:rsidRPr="004A7FCB">
        <w:t>Comfortable working in fast-paced, dynamic environments.</w:t>
      </w:r>
    </w:p>
    <w:p w14:paraId="30419876" w14:textId="1F4A36A7" w:rsidR="004A7FCB" w:rsidRPr="004A7FCB" w:rsidRDefault="004A7FCB" w:rsidP="004A7FCB">
      <w:pPr>
        <w:rPr>
          <w:b/>
          <w:bCs/>
        </w:rPr>
      </w:pPr>
    </w:p>
    <w:p w14:paraId="5F82C1C1" w14:textId="77777777" w:rsidR="004A7FCB" w:rsidRPr="004A7FCB" w:rsidRDefault="004A7FCB" w:rsidP="004A7FCB">
      <w:pPr>
        <w:rPr>
          <w:b/>
          <w:bCs/>
        </w:rPr>
      </w:pPr>
      <w:r w:rsidRPr="004A7FCB">
        <w:rPr>
          <w:b/>
          <w:bCs/>
        </w:rPr>
        <w:t>Key Skills &amp; Requirements</w:t>
      </w:r>
    </w:p>
    <w:p w14:paraId="364FEF9E" w14:textId="46996A73" w:rsidR="004A7FCB" w:rsidRPr="004A7FCB" w:rsidRDefault="00EC4175" w:rsidP="004A7FCB">
      <w:pPr>
        <w:numPr>
          <w:ilvl w:val="0"/>
          <w:numId w:val="25"/>
        </w:numPr>
      </w:pPr>
      <w:r>
        <w:t>5</w:t>
      </w:r>
      <w:r w:rsidR="004A7FCB" w:rsidRPr="004A7FCB">
        <w:t xml:space="preserve">+ years’ experience in account management or client services, ideally within the </w:t>
      </w:r>
      <w:proofErr w:type="spellStart"/>
      <w:r w:rsidR="004A7FCB" w:rsidRPr="004A7FCB">
        <w:t>EPoS</w:t>
      </w:r>
      <w:proofErr w:type="spellEnd"/>
      <w:r w:rsidR="004A7FCB" w:rsidRPr="004A7FCB">
        <w:t>, hospitality tech, or SaaS industries.</w:t>
      </w:r>
    </w:p>
    <w:p w14:paraId="33A84675" w14:textId="77777777" w:rsidR="004A7FCB" w:rsidRPr="004A7FCB" w:rsidRDefault="004A7FCB" w:rsidP="004A7FCB">
      <w:pPr>
        <w:numPr>
          <w:ilvl w:val="0"/>
          <w:numId w:val="25"/>
        </w:numPr>
      </w:pPr>
      <w:r w:rsidRPr="004A7FCB">
        <w:t>Demonstrable experience of leading teams and managing key client portfolios.</w:t>
      </w:r>
    </w:p>
    <w:p w14:paraId="59A3C9F9" w14:textId="77777777" w:rsidR="004A7FCB" w:rsidRPr="004A7FCB" w:rsidRDefault="004A7FCB" w:rsidP="004A7FCB">
      <w:pPr>
        <w:numPr>
          <w:ilvl w:val="0"/>
          <w:numId w:val="25"/>
        </w:numPr>
      </w:pPr>
      <w:r w:rsidRPr="004A7FCB">
        <w:t>Strong track record of delivering account growth and client satisfaction.</w:t>
      </w:r>
    </w:p>
    <w:p w14:paraId="7B883CA1" w14:textId="77777777" w:rsidR="004A7FCB" w:rsidRPr="004A7FCB" w:rsidRDefault="004A7FCB" w:rsidP="004A7FCB">
      <w:pPr>
        <w:numPr>
          <w:ilvl w:val="0"/>
          <w:numId w:val="25"/>
        </w:numPr>
      </w:pPr>
      <w:r w:rsidRPr="004A7FCB">
        <w:t xml:space="preserve">Understanding of both </w:t>
      </w:r>
      <w:proofErr w:type="spellStart"/>
      <w:r w:rsidRPr="004A7FCB">
        <w:t>EPoS</w:t>
      </w:r>
      <w:proofErr w:type="spellEnd"/>
      <w:r w:rsidRPr="004A7FCB">
        <w:t xml:space="preserve"> hardware and SaaS ecosystems.</w:t>
      </w:r>
    </w:p>
    <w:p w14:paraId="348AF143" w14:textId="77777777" w:rsidR="004A7FCB" w:rsidRPr="004A7FCB" w:rsidRDefault="004A7FCB" w:rsidP="004A7FCB">
      <w:pPr>
        <w:numPr>
          <w:ilvl w:val="0"/>
          <w:numId w:val="25"/>
        </w:numPr>
      </w:pPr>
      <w:r w:rsidRPr="004A7FCB">
        <w:t>Excellent presentation and communication skills, with board-level exposure.</w:t>
      </w:r>
    </w:p>
    <w:p w14:paraId="51566C15" w14:textId="77777777" w:rsidR="004A7FCB" w:rsidRPr="004A7FCB" w:rsidRDefault="004A7FCB" w:rsidP="004A7FCB">
      <w:pPr>
        <w:numPr>
          <w:ilvl w:val="0"/>
          <w:numId w:val="25"/>
        </w:numPr>
      </w:pPr>
      <w:r w:rsidRPr="004A7FCB">
        <w:t>Ability to analyse client performance data and translate insights into strategic action.</w:t>
      </w:r>
    </w:p>
    <w:p w14:paraId="7B7D4C2C" w14:textId="77777777" w:rsidR="004A7FCB" w:rsidRPr="004A7FCB" w:rsidRDefault="004A7FCB" w:rsidP="004A7FCB">
      <w:pPr>
        <w:numPr>
          <w:ilvl w:val="0"/>
          <w:numId w:val="25"/>
        </w:numPr>
      </w:pPr>
      <w:r w:rsidRPr="004A7FCB">
        <w:t>CRM proficiency to track account activity, pipeline, and client engagement.</w:t>
      </w:r>
    </w:p>
    <w:p w14:paraId="10E03F6E" w14:textId="77777777" w:rsidR="004A7FCB" w:rsidRPr="004A7FCB" w:rsidRDefault="004A7FCB" w:rsidP="004A7FCB">
      <w:pPr>
        <w:numPr>
          <w:ilvl w:val="0"/>
          <w:numId w:val="25"/>
        </w:numPr>
      </w:pPr>
      <w:r w:rsidRPr="004A7FCB">
        <w:t>Experience negotiating commercial agreements and delivering value to both client and company.</w:t>
      </w:r>
    </w:p>
    <w:p w14:paraId="05EE13CA" w14:textId="7D1F5A17" w:rsidR="004A7FCB" w:rsidRPr="004A7FCB" w:rsidRDefault="004A7FCB" w:rsidP="004A7FCB"/>
    <w:p w14:paraId="1979E209" w14:textId="77777777" w:rsidR="004A7FCB" w:rsidRPr="004A7FCB" w:rsidRDefault="004A7FCB" w:rsidP="004A7FCB">
      <w:pPr>
        <w:rPr>
          <w:b/>
          <w:bCs/>
        </w:rPr>
      </w:pPr>
      <w:r w:rsidRPr="004A7FCB">
        <w:rPr>
          <w:b/>
          <w:bCs/>
        </w:rPr>
        <w:t>Why Join Us?</w:t>
      </w:r>
    </w:p>
    <w:p w14:paraId="73E128D7" w14:textId="77777777" w:rsidR="004A7FCB" w:rsidRPr="004A7FCB" w:rsidRDefault="004A7FCB" w:rsidP="004A7FCB">
      <w:r w:rsidRPr="004A7FCB">
        <w:t>We are one of the leading omni-channel retailers across the UK, but more than that, we are a great place to work. We value you and your development, offering training and career progression opportunities.</w:t>
      </w:r>
    </w:p>
    <w:p w14:paraId="1FE8BB71" w14:textId="77777777" w:rsidR="004A7FCB" w:rsidRPr="004A7FCB" w:rsidRDefault="004A7FCB" w:rsidP="004A7FCB">
      <w:r w:rsidRPr="004A7FCB">
        <w:t>Our aim is to create a fun and creative environment where your success is paramount to ours, and you are given the right tools, support, and platform to achieve your goals.</w:t>
      </w:r>
    </w:p>
    <w:p w14:paraId="526ECE1A" w14:textId="77777777" w:rsidR="0087251B" w:rsidRDefault="0087251B" w:rsidP="004A7FCB"/>
    <w:sectPr w:rsidR="00872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A50"/>
    <w:multiLevelType w:val="hybridMultilevel"/>
    <w:tmpl w:val="5C046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C3CBB"/>
    <w:multiLevelType w:val="hybridMultilevel"/>
    <w:tmpl w:val="03AA129E"/>
    <w:lvl w:ilvl="0" w:tplc="DA90640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A776D"/>
    <w:multiLevelType w:val="hybridMultilevel"/>
    <w:tmpl w:val="7AD488C8"/>
    <w:lvl w:ilvl="0" w:tplc="FCB8C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6E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A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0F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68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2D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ED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80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63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1357"/>
    <w:multiLevelType w:val="hybridMultilevel"/>
    <w:tmpl w:val="4E824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47965"/>
    <w:multiLevelType w:val="multilevel"/>
    <w:tmpl w:val="EA7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362D0"/>
    <w:multiLevelType w:val="hybridMultilevel"/>
    <w:tmpl w:val="2FE6F91A"/>
    <w:lvl w:ilvl="0" w:tplc="06FC4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41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6C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AA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AC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EE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4D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8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60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DFF"/>
    <w:multiLevelType w:val="multilevel"/>
    <w:tmpl w:val="A40C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52BE4"/>
    <w:multiLevelType w:val="multilevel"/>
    <w:tmpl w:val="075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C3569"/>
    <w:multiLevelType w:val="multilevel"/>
    <w:tmpl w:val="9B52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E812F"/>
    <w:multiLevelType w:val="multilevel"/>
    <w:tmpl w:val="402C5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06F0"/>
    <w:multiLevelType w:val="hybridMultilevel"/>
    <w:tmpl w:val="AC1A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B7B77"/>
    <w:multiLevelType w:val="multilevel"/>
    <w:tmpl w:val="CB40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A24E8"/>
    <w:multiLevelType w:val="hybridMultilevel"/>
    <w:tmpl w:val="9544CA2E"/>
    <w:lvl w:ilvl="0" w:tplc="F8F8E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A0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C2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C3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24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7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09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67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43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71D9D"/>
    <w:multiLevelType w:val="multilevel"/>
    <w:tmpl w:val="73AC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99EF1"/>
    <w:multiLevelType w:val="hybridMultilevel"/>
    <w:tmpl w:val="51C09A30"/>
    <w:lvl w:ilvl="0" w:tplc="ACB2D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4F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8B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6A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C4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C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EF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E0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6C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4705C"/>
    <w:multiLevelType w:val="multilevel"/>
    <w:tmpl w:val="B74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C06FB"/>
    <w:multiLevelType w:val="multilevel"/>
    <w:tmpl w:val="0F6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60EFC"/>
    <w:multiLevelType w:val="hybridMultilevel"/>
    <w:tmpl w:val="1552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63419"/>
    <w:multiLevelType w:val="hybridMultilevel"/>
    <w:tmpl w:val="BF2A5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DA1E2"/>
    <w:multiLevelType w:val="hybridMultilevel"/>
    <w:tmpl w:val="DB248AEE"/>
    <w:lvl w:ilvl="0" w:tplc="741E3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84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2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09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5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2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03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CF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82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A083E"/>
    <w:multiLevelType w:val="hybridMultilevel"/>
    <w:tmpl w:val="486A5C3A"/>
    <w:lvl w:ilvl="0" w:tplc="DA90640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3313"/>
    <w:multiLevelType w:val="multilevel"/>
    <w:tmpl w:val="5CA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6B813"/>
    <w:multiLevelType w:val="hybridMultilevel"/>
    <w:tmpl w:val="F67ECC90"/>
    <w:lvl w:ilvl="0" w:tplc="6F9AE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2C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82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EA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89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D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2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20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05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974DB"/>
    <w:multiLevelType w:val="hybridMultilevel"/>
    <w:tmpl w:val="7C1A79FA"/>
    <w:lvl w:ilvl="0" w:tplc="DA90640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CC536C"/>
    <w:multiLevelType w:val="multilevel"/>
    <w:tmpl w:val="495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181684">
    <w:abstractNumId w:val="14"/>
  </w:num>
  <w:num w:numId="2" w16cid:durableId="1862626322">
    <w:abstractNumId w:val="5"/>
  </w:num>
  <w:num w:numId="3" w16cid:durableId="1858501912">
    <w:abstractNumId w:val="2"/>
  </w:num>
  <w:num w:numId="4" w16cid:durableId="430779418">
    <w:abstractNumId w:val="19"/>
  </w:num>
  <w:num w:numId="5" w16cid:durableId="1426999917">
    <w:abstractNumId w:val="22"/>
  </w:num>
  <w:num w:numId="6" w16cid:durableId="1524131162">
    <w:abstractNumId w:val="9"/>
  </w:num>
  <w:num w:numId="7" w16cid:durableId="1187061677">
    <w:abstractNumId w:val="12"/>
  </w:num>
  <w:num w:numId="8" w16cid:durableId="1151945737">
    <w:abstractNumId w:val="11"/>
  </w:num>
  <w:num w:numId="9" w16cid:durableId="1985814259">
    <w:abstractNumId w:val="8"/>
  </w:num>
  <w:num w:numId="10" w16cid:durableId="632709318">
    <w:abstractNumId w:val="24"/>
  </w:num>
  <w:num w:numId="11" w16cid:durableId="107624330">
    <w:abstractNumId w:val="7"/>
  </w:num>
  <w:num w:numId="12" w16cid:durableId="1486312297">
    <w:abstractNumId w:val="21"/>
  </w:num>
  <w:num w:numId="13" w16cid:durableId="1321155523">
    <w:abstractNumId w:val="4"/>
  </w:num>
  <w:num w:numId="14" w16cid:durableId="1602372337">
    <w:abstractNumId w:val="18"/>
  </w:num>
  <w:num w:numId="15" w16cid:durableId="1545210793">
    <w:abstractNumId w:val="15"/>
  </w:num>
  <w:num w:numId="16" w16cid:durableId="1509098026">
    <w:abstractNumId w:val="10"/>
  </w:num>
  <w:num w:numId="17" w16cid:durableId="1572887704">
    <w:abstractNumId w:val="20"/>
  </w:num>
  <w:num w:numId="18" w16cid:durableId="1709602567">
    <w:abstractNumId w:val="1"/>
  </w:num>
  <w:num w:numId="19" w16cid:durableId="1757511060">
    <w:abstractNumId w:val="23"/>
  </w:num>
  <w:num w:numId="20" w16cid:durableId="980764627">
    <w:abstractNumId w:val="3"/>
  </w:num>
  <w:num w:numId="21" w16cid:durableId="1504004167">
    <w:abstractNumId w:val="0"/>
  </w:num>
  <w:num w:numId="22" w16cid:durableId="1986004263">
    <w:abstractNumId w:val="17"/>
  </w:num>
  <w:num w:numId="23" w16cid:durableId="1734884457">
    <w:abstractNumId w:val="6"/>
  </w:num>
  <w:num w:numId="24" w16cid:durableId="1824008897">
    <w:abstractNumId w:val="13"/>
  </w:num>
  <w:num w:numId="25" w16cid:durableId="6487469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E9"/>
    <w:rsid w:val="00021BD0"/>
    <w:rsid w:val="000A34BD"/>
    <w:rsid w:val="000B222D"/>
    <w:rsid w:val="00141BA4"/>
    <w:rsid w:val="001563E9"/>
    <w:rsid w:val="00180C09"/>
    <w:rsid w:val="00225748"/>
    <w:rsid w:val="002473F8"/>
    <w:rsid w:val="00264343"/>
    <w:rsid w:val="00295A4B"/>
    <w:rsid w:val="002A0753"/>
    <w:rsid w:val="00303CCF"/>
    <w:rsid w:val="0031389F"/>
    <w:rsid w:val="00363EC3"/>
    <w:rsid w:val="003724FB"/>
    <w:rsid w:val="003A43AC"/>
    <w:rsid w:val="003A8549"/>
    <w:rsid w:val="003E530A"/>
    <w:rsid w:val="00400BC9"/>
    <w:rsid w:val="00426626"/>
    <w:rsid w:val="0043645A"/>
    <w:rsid w:val="0049251B"/>
    <w:rsid w:val="004A5E9A"/>
    <w:rsid w:val="004A7FCB"/>
    <w:rsid w:val="004C7EDF"/>
    <w:rsid w:val="004E3ECA"/>
    <w:rsid w:val="00592500"/>
    <w:rsid w:val="005A2AB3"/>
    <w:rsid w:val="005F4FA7"/>
    <w:rsid w:val="005F692D"/>
    <w:rsid w:val="00626354"/>
    <w:rsid w:val="00637AFB"/>
    <w:rsid w:val="006C6271"/>
    <w:rsid w:val="006F40DF"/>
    <w:rsid w:val="0078631D"/>
    <w:rsid w:val="007C08B9"/>
    <w:rsid w:val="007E6B15"/>
    <w:rsid w:val="00821B13"/>
    <w:rsid w:val="0087251B"/>
    <w:rsid w:val="008772D7"/>
    <w:rsid w:val="00980ACA"/>
    <w:rsid w:val="009A5365"/>
    <w:rsid w:val="009D6F5B"/>
    <w:rsid w:val="009E41E5"/>
    <w:rsid w:val="009F73AC"/>
    <w:rsid w:val="00A07410"/>
    <w:rsid w:val="00A73416"/>
    <w:rsid w:val="00A77723"/>
    <w:rsid w:val="00A8060F"/>
    <w:rsid w:val="00AD432C"/>
    <w:rsid w:val="00AD4439"/>
    <w:rsid w:val="00B23278"/>
    <w:rsid w:val="00B316B1"/>
    <w:rsid w:val="00B52B38"/>
    <w:rsid w:val="00B52C63"/>
    <w:rsid w:val="00BF4B11"/>
    <w:rsid w:val="00C4530A"/>
    <w:rsid w:val="00C91C61"/>
    <w:rsid w:val="00D04610"/>
    <w:rsid w:val="00D42432"/>
    <w:rsid w:val="00D86AE5"/>
    <w:rsid w:val="00E41E78"/>
    <w:rsid w:val="00EC4175"/>
    <w:rsid w:val="00F057E0"/>
    <w:rsid w:val="00F27905"/>
    <w:rsid w:val="00F63A64"/>
    <w:rsid w:val="00FA4AAC"/>
    <w:rsid w:val="02DBCF36"/>
    <w:rsid w:val="0318BFFF"/>
    <w:rsid w:val="05DCCBAD"/>
    <w:rsid w:val="100610BE"/>
    <w:rsid w:val="120D8AFD"/>
    <w:rsid w:val="14E0052A"/>
    <w:rsid w:val="1539133A"/>
    <w:rsid w:val="15680661"/>
    <w:rsid w:val="1DF43943"/>
    <w:rsid w:val="1F924EFA"/>
    <w:rsid w:val="23C1D679"/>
    <w:rsid w:val="2566DC7B"/>
    <w:rsid w:val="28F91208"/>
    <w:rsid w:val="2DA213B0"/>
    <w:rsid w:val="2FDD7A28"/>
    <w:rsid w:val="3011830A"/>
    <w:rsid w:val="32B3E873"/>
    <w:rsid w:val="34A57890"/>
    <w:rsid w:val="350FF18B"/>
    <w:rsid w:val="3D2B80BB"/>
    <w:rsid w:val="3FC76A4E"/>
    <w:rsid w:val="3FE7D478"/>
    <w:rsid w:val="413D155F"/>
    <w:rsid w:val="4209FF24"/>
    <w:rsid w:val="42486127"/>
    <w:rsid w:val="42C630BE"/>
    <w:rsid w:val="462D5150"/>
    <w:rsid w:val="48C5F08E"/>
    <w:rsid w:val="4FA8BE6C"/>
    <w:rsid w:val="518CDDA9"/>
    <w:rsid w:val="52B5E16A"/>
    <w:rsid w:val="54472408"/>
    <w:rsid w:val="58FD2F15"/>
    <w:rsid w:val="5F0F5552"/>
    <w:rsid w:val="605BBEA8"/>
    <w:rsid w:val="6066DF60"/>
    <w:rsid w:val="6085E18F"/>
    <w:rsid w:val="7096E05A"/>
    <w:rsid w:val="7164519A"/>
    <w:rsid w:val="71E39B2F"/>
    <w:rsid w:val="72E40EF3"/>
    <w:rsid w:val="7597DC4F"/>
    <w:rsid w:val="7CC3E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2784"/>
  <w15:chartTrackingRefBased/>
  <w15:docId w15:val="{65C8414D-A837-4E9B-A45F-A96851F5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FA4AAC"/>
    <w:pPr>
      <w:spacing w:before="120" w:after="120" w:line="240" w:lineRule="auto"/>
    </w:pPr>
    <w:rPr>
      <w:rFonts w:ascii="Arial" w:eastAsia="Times New Roman" w:hAnsi="Arial" w:cs="Arial"/>
      <w:color w:val="000000" w:themeColor="text1"/>
      <w:kern w:val="0"/>
      <w:lang w:eastAsia="en-GB"/>
      <w14:ligatures w14:val="none"/>
    </w:rPr>
  </w:style>
  <w:style w:type="paragraph" w:customStyle="1" w:styleId="Head1">
    <w:name w:val="Head1"/>
    <w:basedOn w:val="Normal"/>
    <w:qFormat/>
    <w:rsid w:val="00FA4AAC"/>
    <w:pPr>
      <w:spacing w:before="360" w:after="240" w:line="240" w:lineRule="auto"/>
    </w:pPr>
    <w:rPr>
      <w:rFonts w:ascii="Arial" w:hAnsi="Arial" w:cs="Arial"/>
      <w:b/>
      <w:bCs/>
      <w:color w:val="000000" w:themeColor="text1"/>
      <w:kern w:val="0"/>
      <w:sz w:val="28"/>
      <w:u w:val="single"/>
      <w:lang w:eastAsia="en-GB"/>
      <w14:ligatures w14:val="none"/>
    </w:rPr>
  </w:style>
  <w:style w:type="paragraph" w:customStyle="1" w:styleId="Head2">
    <w:name w:val="Head2"/>
    <w:basedOn w:val="Text"/>
    <w:qFormat/>
    <w:rsid w:val="00FA4AAC"/>
    <w:pPr>
      <w:spacing w:before="240" w:after="240"/>
    </w:pPr>
    <w:rPr>
      <w:b/>
      <w:bCs/>
      <w:sz w:val="24"/>
    </w:rPr>
  </w:style>
  <w:style w:type="character" w:styleId="Emphasis">
    <w:name w:val="Emphasis"/>
    <w:basedOn w:val="DefaultParagraphFont"/>
    <w:uiPriority w:val="20"/>
    <w:qFormat/>
    <w:rsid w:val="00C91C61"/>
    <w:rPr>
      <w:i/>
      <w:iCs/>
    </w:rPr>
  </w:style>
  <w:style w:type="paragraph" w:customStyle="1" w:styleId="Summary">
    <w:name w:val="Summary"/>
    <w:basedOn w:val="Text"/>
    <w:qFormat/>
    <w:rsid w:val="00C91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</w:style>
  <w:style w:type="paragraph" w:styleId="Revision">
    <w:name w:val="Revision"/>
    <w:hidden/>
    <w:uiPriority w:val="99"/>
    <w:semiHidden/>
    <w:rsid w:val="006263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5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3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F02F-BA32-44DD-B939-21284B9B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Pople</dc:creator>
  <cp:keywords/>
  <dc:description/>
  <cp:lastModifiedBy>Ben Norman</cp:lastModifiedBy>
  <cp:revision>6</cp:revision>
  <dcterms:created xsi:type="dcterms:W3CDTF">2025-08-20T07:54:00Z</dcterms:created>
  <dcterms:modified xsi:type="dcterms:W3CDTF">2025-11-21T16:25:00Z</dcterms:modified>
</cp:coreProperties>
</file>