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9629A" w14:textId="683581FB" w:rsidR="0082773B" w:rsidRPr="00F30BFB" w:rsidRDefault="0057281D" w:rsidP="0082773B">
      <w:pPr>
        <w:pStyle w:val="Rubrik"/>
        <w:rPr>
          <w:lang w:val="en-GB"/>
        </w:rPr>
      </w:pPr>
      <w:r w:rsidRPr="00B92C4C">
        <w:rPr>
          <w:lang w:val="en-GB"/>
        </w:rPr>
        <w:t xml:space="preserve">Notification of attendance and form for postal voting </w:t>
      </w:r>
    </w:p>
    <w:p w14:paraId="0FF8847E" w14:textId="5CC1D1C7" w:rsidR="0082773B" w:rsidRPr="00B92C4C" w:rsidRDefault="0057281D" w:rsidP="0082773B">
      <w:pPr>
        <w:jc w:val="both"/>
        <w:rPr>
          <w:b/>
          <w:lang w:val="en-GB"/>
        </w:rPr>
      </w:pPr>
      <w:r w:rsidRPr="007F66EA">
        <w:rPr>
          <w:b/>
          <w:lang w:val="en-US"/>
        </w:rPr>
        <w:t xml:space="preserve">The form must be received by </w:t>
      </w:r>
      <w:r w:rsidR="002A6743">
        <w:rPr>
          <w:rStyle w:val="Platshllartext"/>
          <w:b/>
          <w:color w:val="000000"/>
          <w:lang w:val="en-US"/>
        </w:rPr>
        <w:t>Sleep Cycle AB (publ)</w:t>
      </w:r>
      <w:r w:rsidR="00B30CAE">
        <w:rPr>
          <w:b/>
          <w:lang w:val="en-GB"/>
        </w:rPr>
        <w:t xml:space="preserve"> no later than 5 November </w:t>
      </w:r>
      <w:r w:rsidR="00A865CA" w:rsidRPr="00A865CA">
        <w:rPr>
          <w:rStyle w:val="Platshllartext"/>
          <w:b/>
          <w:color w:val="000000"/>
        </w:rPr>
        <w:t>2026</w:t>
      </w:r>
      <w:r w:rsidRPr="00B92C4C">
        <w:rPr>
          <w:b/>
          <w:lang w:val="en-GB"/>
        </w:rPr>
        <w:t xml:space="preserve">. </w:t>
      </w:r>
    </w:p>
    <w:p w14:paraId="4BFF8162" w14:textId="2C7A9B36" w:rsidR="00A22C92" w:rsidRDefault="00A865CA" w:rsidP="0094677A">
      <w:pPr>
        <w:spacing w:after="240"/>
        <w:jc w:val="both"/>
        <w:rPr>
          <w:lang w:val="en-GB"/>
        </w:rPr>
      </w:pPr>
      <w:r>
        <w:rPr>
          <w:lang w:val="en-GB"/>
        </w:rPr>
        <w:t xml:space="preserve">The shareholder below is hereby notifying the company of its participation and exercising the voting right for all of the shareholder’s shares in </w:t>
      </w:r>
      <w:r w:rsidRPr="00A865CA">
        <w:rPr>
          <w:rStyle w:val="Platshllartext"/>
          <w:color w:val="000000"/>
        </w:rPr>
        <w:t>Sleep Cycle AB (publ)</w:t>
      </w:r>
      <w:r w:rsidR="0057281D" w:rsidRPr="00B92C4C">
        <w:rPr>
          <w:lang w:val="en-GB"/>
        </w:rPr>
        <w:t xml:space="preserve">, Reg. No. </w:t>
      </w:r>
      <w:r w:rsidRPr="00CC4937">
        <w:rPr>
          <w:rStyle w:val="Platshllartext"/>
          <w:color w:val="000000"/>
        </w:rPr>
        <w:t>556614-7368</w:t>
      </w:r>
      <w:r w:rsidR="00B30CAE">
        <w:rPr>
          <w:lang w:val="en-GB"/>
        </w:rPr>
        <w:t xml:space="preserve"> at the Extraordinary General Meeting on 11 November </w:t>
      </w:r>
      <w:r w:rsidRPr="00CC4937">
        <w:rPr>
          <w:rStyle w:val="Platshllartext"/>
          <w:color w:val="000000"/>
        </w:rPr>
        <w:t>2026</w:t>
      </w:r>
      <w:r w:rsidR="0057281D" w:rsidRPr="00B92C4C">
        <w:rPr>
          <w:lang w:val="en-GB"/>
        </w:rPr>
        <w:t>. The voting right is exercised in accordance with the voting options marked below.</w:t>
      </w:r>
    </w:p>
    <w:tbl>
      <w:tblPr>
        <w:tblW w:w="8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4818"/>
      </w:tblGrid>
      <w:tr w:rsidR="000B698D" w:rsidRPr="00585048" w14:paraId="3AD8048F" w14:textId="77777777" w:rsidTr="00DA7296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24135B81" w14:textId="77777777" w:rsidR="00A22C92" w:rsidRPr="00A22C92" w:rsidRDefault="0057281D" w:rsidP="00A22C92">
            <w:pPr>
              <w:spacing w:before="0" w:line="256" w:lineRule="auto"/>
              <w:rPr>
                <w:b/>
                <w:color w:val="DCDCDC" w:themeColor="background2"/>
                <w:lang w:val="en-GB"/>
              </w:rPr>
            </w:pPr>
            <w:r w:rsidRPr="00B92C4C">
              <w:rPr>
                <w:b/>
                <w:lang w:val="en-GB"/>
              </w:rPr>
              <w:t>Shareholder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vAlign w:val="center"/>
            <w:hideMark/>
          </w:tcPr>
          <w:p w14:paraId="15AA219B" w14:textId="77777777" w:rsidR="00A22C92" w:rsidRPr="00A22C92" w:rsidRDefault="0057281D" w:rsidP="00A22C92">
            <w:pPr>
              <w:spacing w:before="0" w:line="256" w:lineRule="auto"/>
              <w:rPr>
                <w:b/>
                <w:lang w:val="en-GB"/>
              </w:rPr>
            </w:pPr>
            <w:r w:rsidRPr="00B92C4C">
              <w:rPr>
                <w:b/>
                <w:lang w:val="en-GB"/>
              </w:rPr>
              <w:t>Personal identity number/registration number</w:t>
            </w:r>
          </w:p>
        </w:tc>
      </w:tr>
      <w:tr w:rsidR="000B698D" w:rsidRPr="00585048" w14:paraId="4EB3D4E7" w14:textId="77777777" w:rsidTr="00A22C92">
        <w:trPr>
          <w:trHeight w:val="86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33C635" w14:textId="77777777" w:rsidR="00A22C92" w:rsidRPr="008D0423" w:rsidRDefault="00A22C92" w:rsidP="008D0423">
            <w:pPr>
              <w:rPr>
                <w:b/>
                <w:bCs/>
                <w:lang w:val="en-GB"/>
              </w:rPr>
            </w:pPr>
          </w:p>
          <w:p w14:paraId="39479414" w14:textId="77777777" w:rsidR="00A22C92" w:rsidRPr="00A22C92" w:rsidRDefault="00A22C92" w:rsidP="00A22C92">
            <w:pPr>
              <w:spacing w:before="0" w:line="256" w:lineRule="auto"/>
              <w:rPr>
                <w:b/>
                <w:lang w:val="en-GB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089F48" w14:textId="77777777" w:rsidR="00A22C92" w:rsidRPr="00A22C92" w:rsidRDefault="00A22C92" w:rsidP="00A22C92">
            <w:pPr>
              <w:spacing w:before="0" w:line="256" w:lineRule="auto"/>
              <w:rPr>
                <w:b/>
                <w:lang w:val="en-GB"/>
              </w:rPr>
            </w:pPr>
          </w:p>
          <w:p w14:paraId="07D342BC" w14:textId="77777777" w:rsidR="00A22C92" w:rsidRPr="00A22C92" w:rsidRDefault="00A22C92" w:rsidP="00A22C92">
            <w:pPr>
              <w:spacing w:before="0" w:line="256" w:lineRule="auto"/>
              <w:rPr>
                <w:b/>
                <w:lang w:val="en-GB"/>
              </w:rPr>
            </w:pPr>
          </w:p>
        </w:tc>
      </w:tr>
    </w:tbl>
    <w:p w14:paraId="63FB7B01" w14:textId="54126887" w:rsidR="0082773B" w:rsidRPr="0082773B" w:rsidRDefault="0057281D" w:rsidP="0082773B">
      <w:pPr>
        <w:jc w:val="both"/>
        <w:rPr>
          <w:rFonts w:asciiTheme="majorHAnsi" w:hAnsiTheme="majorHAnsi" w:cstheme="majorHAnsi"/>
          <w:lang w:val="en-GB"/>
        </w:rPr>
      </w:pPr>
      <w:r w:rsidRPr="0082773B">
        <w:rPr>
          <w:rFonts w:asciiTheme="majorHAnsi" w:hAnsiTheme="majorHAnsi" w:cstheme="majorHAnsi"/>
          <w:b/>
          <w:lang w:val="en-GB"/>
        </w:rPr>
        <w:t>Assurance (if the undersigned is a legal representative of a shareholder who is a legal entity):</w:t>
      </w:r>
      <w:r w:rsidR="004A3C49">
        <w:rPr>
          <w:rFonts w:asciiTheme="majorHAnsi" w:hAnsiTheme="majorHAnsi" w:cstheme="majorHAnsi"/>
          <w:lang w:val="en-GB"/>
        </w:rPr>
        <w:t xml:space="preserve"> I, the undersigned, am a board member, the CEO or a signatory of the shareholder and solemnly declare that I am authorised to submit this postal vote on behalf of the shareholder and that the contents of the postal vote correspond to the shareholder’s decisions.</w:t>
      </w:r>
    </w:p>
    <w:p w14:paraId="41AAD471" w14:textId="77777777" w:rsidR="0082773B" w:rsidRPr="00B92C4C" w:rsidRDefault="0057281D" w:rsidP="0094677A">
      <w:pPr>
        <w:spacing w:after="240"/>
        <w:jc w:val="both"/>
        <w:rPr>
          <w:rFonts w:asciiTheme="majorHAnsi" w:hAnsiTheme="majorHAnsi" w:cstheme="majorHAnsi"/>
          <w:lang w:val="en-GB"/>
        </w:rPr>
      </w:pPr>
      <w:r w:rsidRPr="0082773B">
        <w:rPr>
          <w:rFonts w:asciiTheme="majorHAnsi" w:hAnsiTheme="majorHAnsi" w:cstheme="majorHAnsi"/>
          <w:b/>
          <w:lang w:val="en-GB"/>
        </w:rPr>
        <w:t>Assurance (if the undersigned represents the shareholder by proxy):</w:t>
      </w:r>
      <w:r w:rsidR="004A3C49">
        <w:rPr>
          <w:rFonts w:asciiTheme="majorHAnsi" w:hAnsiTheme="majorHAnsi" w:cstheme="majorHAnsi"/>
          <w:lang w:val="en-GB"/>
        </w:rPr>
        <w:t xml:space="preserve"> The undersigned solemnly declare that the enclosed power of attorney corresponds to the original and has not been revoked.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4818"/>
      </w:tblGrid>
      <w:tr w:rsidR="000B698D" w14:paraId="3AB1145D" w14:textId="77777777" w:rsidTr="00DA7296">
        <w:tc>
          <w:tcPr>
            <w:tcW w:w="8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51A4CF49" w14:textId="77777777" w:rsidR="0082773B" w:rsidRPr="00B92C4C" w:rsidRDefault="0057281D" w:rsidP="00BA07E7">
            <w:pPr>
              <w:spacing w:before="0" w:line="256" w:lineRule="auto"/>
              <w:rPr>
                <w:b/>
                <w:lang w:val="en-GB"/>
              </w:rPr>
            </w:pPr>
            <w:r w:rsidRPr="00B92C4C">
              <w:rPr>
                <w:b/>
                <w:lang w:val="en-GB"/>
              </w:rPr>
              <w:t>Place and date</w:t>
            </w:r>
          </w:p>
        </w:tc>
      </w:tr>
      <w:tr w:rsidR="000B698D" w14:paraId="27ED628B" w14:textId="77777777" w:rsidTr="00BA07E7">
        <w:tc>
          <w:tcPr>
            <w:tcW w:w="8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6FC64" w14:textId="54269C3D" w:rsidR="0082773B" w:rsidRPr="00B92C4C" w:rsidRDefault="0057281D" w:rsidP="00BA07E7">
            <w:pPr>
              <w:spacing w:line="256" w:lineRule="auto"/>
              <w:rPr>
                <w:b/>
                <w:lang w:val="en-GB"/>
              </w:rPr>
            </w:pPr>
            <w:r w:rsidRPr="00B92C4C">
              <w:rPr>
                <w:b/>
                <w:lang w:val="en-GB"/>
              </w:rPr>
              <w:br/>
            </w:r>
          </w:p>
        </w:tc>
      </w:tr>
      <w:tr w:rsidR="000B698D" w14:paraId="2D257117" w14:textId="77777777" w:rsidTr="00DA7296">
        <w:tc>
          <w:tcPr>
            <w:tcW w:w="8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58EA3CA5" w14:textId="77777777" w:rsidR="0082773B" w:rsidRPr="00B92C4C" w:rsidRDefault="0057281D" w:rsidP="00BA07E7">
            <w:pPr>
              <w:spacing w:before="0" w:line="256" w:lineRule="auto"/>
              <w:rPr>
                <w:b/>
                <w:lang w:val="en-GB"/>
              </w:rPr>
            </w:pPr>
            <w:r w:rsidRPr="00B92C4C">
              <w:rPr>
                <w:b/>
                <w:lang w:val="en-GB"/>
              </w:rPr>
              <w:t>Signature</w:t>
            </w:r>
          </w:p>
        </w:tc>
      </w:tr>
      <w:tr w:rsidR="000B698D" w14:paraId="3FA4F5A6" w14:textId="77777777" w:rsidTr="00BA07E7">
        <w:tc>
          <w:tcPr>
            <w:tcW w:w="8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04F75" w14:textId="6844AAAC" w:rsidR="0082773B" w:rsidRPr="00B92C4C" w:rsidRDefault="0057281D" w:rsidP="00BA07E7">
            <w:pPr>
              <w:spacing w:line="256" w:lineRule="auto"/>
              <w:rPr>
                <w:b/>
                <w:lang w:val="en-GB"/>
              </w:rPr>
            </w:pPr>
            <w:r w:rsidRPr="00B92C4C">
              <w:rPr>
                <w:b/>
                <w:lang w:val="en-GB"/>
              </w:rPr>
              <w:br/>
            </w:r>
          </w:p>
        </w:tc>
      </w:tr>
      <w:tr w:rsidR="000B698D" w14:paraId="1D834F38" w14:textId="77777777" w:rsidTr="00DA7296">
        <w:tc>
          <w:tcPr>
            <w:tcW w:w="8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3670B959" w14:textId="77777777" w:rsidR="0082773B" w:rsidRPr="00B92C4C" w:rsidRDefault="0057281D" w:rsidP="00BA07E7">
            <w:pPr>
              <w:spacing w:before="0" w:line="256" w:lineRule="auto"/>
              <w:rPr>
                <w:b/>
                <w:lang w:val="en-GB"/>
              </w:rPr>
            </w:pPr>
            <w:r w:rsidRPr="00B92C4C">
              <w:rPr>
                <w:b/>
                <w:lang w:val="en-GB"/>
              </w:rPr>
              <w:t>Clarification of signature</w:t>
            </w:r>
          </w:p>
        </w:tc>
      </w:tr>
      <w:tr w:rsidR="000B698D" w14:paraId="24ED4675" w14:textId="77777777" w:rsidTr="00BA07E7">
        <w:tc>
          <w:tcPr>
            <w:tcW w:w="8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E08C" w14:textId="2D547282" w:rsidR="0082773B" w:rsidRPr="00B92C4C" w:rsidRDefault="0057281D" w:rsidP="00BA07E7">
            <w:pPr>
              <w:spacing w:line="256" w:lineRule="auto"/>
              <w:rPr>
                <w:b/>
                <w:lang w:val="en-GB"/>
              </w:rPr>
            </w:pPr>
            <w:r w:rsidRPr="00B92C4C">
              <w:rPr>
                <w:b/>
                <w:lang w:val="en-GB"/>
              </w:rPr>
              <w:br/>
            </w:r>
          </w:p>
        </w:tc>
      </w:tr>
      <w:tr w:rsidR="000B698D" w14:paraId="412A5B27" w14:textId="77777777" w:rsidTr="00DA7296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3DB4CA0D" w14:textId="77777777" w:rsidR="0082773B" w:rsidRPr="00B92C4C" w:rsidRDefault="0057281D" w:rsidP="00BA07E7">
            <w:pPr>
              <w:spacing w:before="0" w:line="256" w:lineRule="auto"/>
              <w:rPr>
                <w:b/>
                <w:lang w:val="en-GB"/>
              </w:rPr>
            </w:pPr>
            <w:r w:rsidRPr="00B92C4C">
              <w:rPr>
                <w:b/>
                <w:lang w:val="en-GB"/>
              </w:rPr>
              <w:t>Telephone number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hideMark/>
          </w:tcPr>
          <w:p w14:paraId="5BB81C81" w14:textId="77777777" w:rsidR="0082773B" w:rsidRPr="00B92C4C" w:rsidRDefault="0057281D" w:rsidP="00BA07E7">
            <w:pPr>
              <w:spacing w:before="0" w:line="256" w:lineRule="auto"/>
              <w:rPr>
                <w:b/>
                <w:lang w:val="en-GB"/>
              </w:rPr>
            </w:pPr>
            <w:r w:rsidRPr="00B92C4C">
              <w:rPr>
                <w:b/>
                <w:lang w:val="en-GB"/>
              </w:rPr>
              <w:t>E-mail</w:t>
            </w:r>
          </w:p>
        </w:tc>
      </w:tr>
      <w:tr w:rsidR="000B698D" w14:paraId="79038254" w14:textId="77777777" w:rsidTr="00BA07E7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BC4A" w14:textId="1BB9BFE4" w:rsidR="0082773B" w:rsidRPr="00B92C4C" w:rsidRDefault="0082773B" w:rsidP="00BA07E7">
            <w:pPr>
              <w:spacing w:line="256" w:lineRule="auto"/>
              <w:rPr>
                <w:b/>
                <w:lang w:val="en-GB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238D" w14:textId="40035F6D" w:rsidR="0082773B" w:rsidRPr="00B92C4C" w:rsidRDefault="0057281D" w:rsidP="00BA07E7">
            <w:pPr>
              <w:spacing w:line="256" w:lineRule="auto"/>
              <w:rPr>
                <w:b/>
                <w:lang w:val="en-GB"/>
              </w:rPr>
            </w:pPr>
            <w:r w:rsidRPr="00B92C4C">
              <w:rPr>
                <w:b/>
                <w:lang w:val="en-GB"/>
              </w:rPr>
              <w:br/>
            </w:r>
          </w:p>
        </w:tc>
      </w:tr>
    </w:tbl>
    <w:p w14:paraId="059EECD5" w14:textId="77777777" w:rsidR="00D65A92" w:rsidRDefault="0057281D">
      <w:pPr>
        <w:rPr>
          <w:rFonts w:asciiTheme="majorHAnsi" w:eastAsiaTheme="majorEastAsia" w:hAnsiTheme="majorHAnsi" w:cstheme="majorBidi"/>
          <w:b/>
          <w:bCs/>
          <w:sz w:val="26"/>
          <w:szCs w:val="26"/>
          <w:lang w:val="en-GB"/>
        </w:rPr>
      </w:pPr>
      <w:r>
        <w:rPr>
          <w:lang w:val="en-GB"/>
        </w:rPr>
        <w:br w:type="page"/>
      </w:r>
    </w:p>
    <w:p w14:paraId="64AB849F" w14:textId="149DD271" w:rsidR="0082773B" w:rsidRPr="00B92C4C" w:rsidRDefault="0057281D" w:rsidP="0082773B">
      <w:pPr>
        <w:pStyle w:val="Rubrik2"/>
        <w:rPr>
          <w:lang w:val="en-GB"/>
        </w:rPr>
      </w:pPr>
      <w:r>
        <w:rPr>
          <w:lang w:val="en-GB"/>
        </w:rPr>
        <w:lastRenderedPageBreak/>
        <w:t>Instructions</w:t>
      </w:r>
    </w:p>
    <w:p w14:paraId="230BA19A" w14:textId="77777777" w:rsidR="0082773B" w:rsidRPr="0082773B" w:rsidRDefault="004A3C49" w:rsidP="0082773B">
      <w:pPr>
        <w:pStyle w:val="Punktlista"/>
        <w:jc w:val="both"/>
        <w:rPr>
          <w:lang w:val="en-GB"/>
        </w:rPr>
      </w:pPr>
      <w:r>
        <w:rPr>
          <w:lang w:val="en-GB"/>
        </w:rPr>
        <w:t>Complete all the requested information above.</w:t>
      </w:r>
    </w:p>
    <w:p w14:paraId="1043629F" w14:textId="77777777" w:rsidR="0082773B" w:rsidRPr="0082773B" w:rsidRDefault="004A3C49" w:rsidP="0082773B">
      <w:pPr>
        <w:pStyle w:val="Punktlista"/>
        <w:jc w:val="both"/>
        <w:rPr>
          <w:lang w:val="en-GB"/>
        </w:rPr>
      </w:pPr>
      <w:r>
        <w:rPr>
          <w:lang w:val="en-GB"/>
        </w:rPr>
        <w:t>Select the preferred voting options below.</w:t>
      </w:r>
    </w:p>
    <w:p w14:paraId="042B20CB" w14:textId="49395E3A" w:rsidR="0082773B" w:rsidRPr="0082773B" w:rsidRDefault="0057281D" w:rsidP="00A97204">
      <w:pPr>
        <w:pStyle w:val="Punktlista"/>
        <w:rPr>
          <w:lang w:val="en-GB"/>
        </w:rPr>
      </w:pPr>
      <w:r w:rsidRPr="007F66EA">
        <w:rPr>
          <w:lang w:val="en-US"/>
        </w:rPr>
        <w:t>Print, sign and send the form by post to Sleep Cycle AB (publ), “EGM 2026”, Drakegatan 10, SE-412 50 Gothenburg, Sweden, or by email to investor@sleepcycle.com.</w:t>
      </w:r>
    </w:p>
    <w:p w14:paraId="0595B39D" w14:textId="13EDCD6E" w:rsidR="0082773B" w:rsidRPr="0082773B" w:rsidRDefault="0057281D" w:rsidP="0082773B">
      <w:pPr>
        <w:pStyle w:val="Punktlista"/>
        <w:jc w:val="both"/>
        <w:rPr>
          <w:rFonts w:asciiTheme="majorHAnsi" w:hAnsiTheme="majorHAnsi" w:cstheme="majorHAnsi"/>
          <w:lang w:val="en-GB"/>
        </w:rPr>
      </w:pPr>
      <w:r w:rsidRPr="00B92C4C">
        <w:rPr>
          <w:rFonts w:asciiTheme="majorHAnsi" w:hAnsiTheme="majorHAnsi" w:cstheme="majorHAnsi"/>
          <w:lang w:val="en-GB"/>
        </w:rPr>
        <w:t xml:space="preserve">If the shareholder is a natural person who is personally postal voting, it is the shareholder who should sign under </w:t>
      </w:r>
      <w:r w:rsidRPr="00B92C4C">
        <w:rPr>
          <w:rFonts w:asciiTheme="majorHAnsi" w:hAnsiTheme="majorHAnsi" w:cstheme="majorHAnsi"/>
          <w:i/>
          <w:lang w:val="en-GB"/>
        </w:rPr>
        <w:t xml:space="preserve">Signature </w:t>
      </w:r>
      <w:r w:rsidR="004A3C49">
        <w:rPr>
          <w:rFonts w:asciiTheme="majorHAnsi" w:hAnsiTheme="majorHAnsi" w:cstheme="majorHAnsi"/>
          <w:lang w:val="en-GB"/>
        </w:rPr>
        <w:t>above. If the postal vote is submitted by a proxy of the shareholder, it is the proxy who should sign. If the postal vote is submitted by a legal representative of a legal entity, it is the representative who should sign.</w:t>
      </w:r>
    </w:p>
    <w:p w14:paraId="5B18336C" w14:textId="18AD9705" w:rsidR="0082773B" w:rsidRPr="00B92C4C" w:rsidRDefault="004A3C49" w:rsidP="0082773B">
      <w:pPr>
        <w:pStyle w:val="Punktlista"/>
        <w:rPr>
          <w:lang w:val="en-GB"/>
        </w:rPr>
      </w:pPr>
      <w:r>
        <w:rPr>
          <w:lang w:val="en-GB"/>
        </w:rPr>
        <w:t>If the shareholder votes by proxy, a proxy shall be enclosed to the form. If the shareholder is a legal entity, a certificate of registration or an equivalent certificate of authority should be enclosed to the form.</w:t>
      </w:r>
    </w:p>
    <w:p w14:paraId="4A79A893" w14:textId="575BCC9D" w:rsidR="0082773B" w:rsidRPr="0082773B" w:rsidRDefault="0057281D" w:rsidP="0082773B">
      <w:pPr>
        <w:jc w:val="both"/>
        <w:rPr>
          <w:lang w:val="en-GB"/>
        </w:rPr>
      </w:pPr>
      <w:r w:rsidRPr="0082773B">
        <w:rPr>
          <w:b/>
          <w:lang w:val="en-GB"/>
        </w:rPr>
        <w:t>A shareholder whose shares have been registered in the name of a bank or securities institute must register its shares in its own name to vote.</w:t>
      </w:r>
      <w:r w:rsidRPr="0082773B">
        <w:rPr>
          <w:lang w:val="en-GB"/>
        </w:rPr>
        <w:t xml:space="preserve"> Instructions for this are included in the notice convening the General Meeting.</w:t>
      </w:r>
    </w:p>
    <w:p w14:paraId="3844F049" w14:textId="0C0BC025" w:rsidR="0082773B" w:rsidRPr="0082773B" w:rsidRDefault="0057281D" w:rsidP="0082773B">
      <w:pPr>
        <w:jc w:val="both"/>
        <w:rPr>
          <w:lang w:val="en-GB"/>
        </w:rPr>
      </w:pPr>
      <w:r w:rsidRPr="0082773B">
        <w:rPr>
          <w:lang w:val="en-GB"/>
        </w:rPr>
        <w:t xml:space="preserve">A shareholder cannot give any other instructions than selecting one of the options specified at each point in the form. If a shareholder wishes to abstain from voting in relation to a matter, kindly refrain from selecting an option. A vote </w:t>
      </w:r>
      <w:bookmarkStart w:id="0" w:name="_Hlk37319035"/>
      <w:r w:rsidRPr="00EE6656">
        <w:rPr>
          <w:iCs/>
          <w:lang w:val="en-GB"/>
        </w:rPr>
        <w:t>(i.e</w:t>
      </w:r>
      <w:r w:rsidRPr="0082773B">
        <w:rPr>
          <w:i/>
          <w:lang w:val="en-GB"/>
        </w:rPr>
        <w:t>.</w:t>
      </w:r>
      <w:r w:rsidRPr="0082773B">
        <w:rPr>
          <w:lang w:val="en-GB"/>
        </w:rPr>
        <w:t xml:space="preserve"> the </w:t>
      </w:r>
      <w:r w:rsidR="005F50CD" w:rsidRPr="00B92C4C">
        <w:rPr>
          <w:rFonts w:asciiTheme="majorHAnsi" w:hAnsiTheme="majorHAnsi" w:cstheme="majorHAnsi"/>
          <w:lang w:val="en-GB"/>
        </w:rPr>
        <w:t xml:space="preserve">postal </w:t>
      </w:r>
      <w:r w:rsidRPr="0082773B">
        <w:rPr>
          <w:lang w:val="en-GB"/>
        </w:rPr>
        <w:t>vote in its entirety)</w:t>
      </w:r>
      <w:bookmarkEnd w:id="0"/>
      <w:r w:rsidRPr="0082773B">
        <w:rPr>
          <w:lang w:val="en-GB"/>
        </w:rPr>
        <w:t xml:space="preserve"> is invalid if the shareholder has provided the form with specific instructions or conditions or if pre-printed text is amended or supplemented. </w:t>
      </w:r>
    </w:p>
    <w:p w14:paraId="47C2F50A" w14:textId="20202824" w:rsidR="0082773B" w:rsidRPr="007F66EA" w:rsidRDefault="0057281D" w:rsidP="0082773B">
      <w:pPr>
        <w:jc w:val="both"/>
        <w:rPr>
          <w:lang w:val="en-US"/>
        </w:rPr>
      </w:pPr>
      <w:r w:rsidRPr="0082773B">
        <w:rPr>
          <w:lang w:val="en-GB"/>
        </w:rPr>
        <w:t xml:space="preserve">The </w:t>
      </w:r>
      <w:r w:rsidR="005F50CD" w:rsidRPr="00B92C4C">
        <w:rPr>
          <w:rFonts w:asciiTheme="majorHAnsi" w:hAnsiTheme="majorHAnsi" w:cstheme="majorHAnsi"/>
          <w:lang w:val="en-GB"/>
        </w:rPr>
        <w:t xml:space="preserve">postal </w:t>
      </w:r>
      <w:r w:rsidR="00120855">
        <w:rPr>
          <w:lang w:val="en-GB"/>
        </w:rPr>
        <w:t xml:space="preserve">voting form, together with any enclosed authorisation documentation, shall be provided to </w:t>
      </w:r>
      <w:r w:rsidR="002A6743">
        <w:rPr>
          <w:rStyle w:val="Platshllartext"/>
          <w:color w:val="000000"/>
        </w:rPr>
        <w:t>Sleep Cycle AB (publ)</w:t>
      </w:r>
      <w:r w:rsidR="00B30CAE">
        <w:rPr>
          <w:lang w:val="en-GB"/>
        </w:rPr>
        <w:t xml:space="preserve"> no later than 5 November </w:t>
      </w:r>
      <w:r w:rsidR="00120855" w:rsidRPr="00120855">
        <w:rPr>
          <w:rStyle w:val="Platshllartext"/>
          <w:color w:val="000000"/>
        </w:rPr>
        <w:t>2026</w:t>
      </w:r>
      <w:r w:rsidR="002F7DCF">
        <w:rPr>
          <w:lang w:val="en-GB"/>
        </w:rPr>
        <w:t xml:space="preserve">. A </w:t>
      </w:r>
      <w:r w:rsidR="005F50CD" w:rsidRPr="00B92C4C">
        <w:rPr>
          <w:rFonts w:asciiTheme="majorHAnsi" w:hAnsiTheme="majorHAnsi" w:cstheme="majorHAnsi"/>
          <w:lang w:val="en-GB"/>
        </w:rPr>
        <w:t xml:space="preserve">postal </w:t>
      </w:r>
      <w:r w:rsidR="00B30CAE">
        <w:rPr>
          <w:lang w:val="en-GB"/>
        </w:rPr>
        <w:t xml:space="preserve">vote can be withdrawn up to and including 5 November </w:t>
      </w:r>
      <w:r w:rsidR="007F66EA" w:rsidRPr="00120855">
        <w:rPr>
          <w:rStyle w:val="Platshllartext"/>
          <w:color w:val="000000"/>
        </w:rPr>
        <w:t>2026</w:t>
      </w:r>
      <w:r w:rsidR="00120855">
        <w:rPr>
          <w:lang w:val="en-GB"/>
        </w:rPr>
        <w:t xml:space="preserve"> by contacting </w:t>
      </w:r>
      <w:r w:rsidR="002A6743">
        <w:rPr>
          <w:rStyle w:val="Platshllartext"/>
          <w:color w:val="000000"/>
        </w:rPr>
        <w:t>Sleep Cycle AB (publ)</w:t>
      </w:r>
      <w:r w:rsidR="00120855" w:rsidRPr="007F66EA">
        <w:rPr>
          <w:lang w:val="en-US"/>
        </w:rPr>
        <w:t xml:space="preserve"> via e-mail to </w:t>
      </w:r>
      <w:hyperlink r:id="rId10" w:history="1">
        <w:r w:rsidR="002A6743" w:rsidRPr="00202E46">
          <w:rPr>
            <w:rStyle w:val="Hyperlnk"/>
            <w:lang w:val="en-US"/>
          </w:rPr>
          <w:t>investor@sleepcycle.com</w:t>
        </w:r>
      </w:hyperlink>
      <w:r w:rsidRPr="007F66EA">
        <w:rPr>
          <w:lang w:val="en-US"/>
        </w:rPr>
        <w:t xml:space="preserve"> or by telephone to +46 76-282 89 58. </w:t>
      </w:r>
    </w:p>
    <w:p w14:paraId="1D3F5647" w14:textId="50D1CF73" w:rsidR="0082773B" w:rsidRPr="0082773B" w:rsidRDefault="00120855" w:rsidP="0082773B">
      <w:pPr>
        <w:jc w:val="both"/>
        <w:rPr>
          <w:lang w:val="en-GB"/>
        </w:rPr>
      </w:pPr>
      <w:r>
        <w:rPr>
          <w:lang w:val="en-GB"/>
        </w:rPr>
        <w:t xml:space="preserve">One form per shareholder will be considered. If more than one form is submitted, the form with the latest date will be considered. </w:t>
      </w:r>
      <w:r w:rsidRPr="007F66EA">
        <w:rPr>
          <w:lang w:val="en-US"/>
        </w:rPr>
        <w:t xml:space="preserve">The form latest received by </w:t>
      </w:r>
      <w:r w:rsidR="002A6743">
        <w:rPr>
          <w:rStyle w:val="Platshllartext"/>
          <w:color w:val="000000"/>
          <w:lang w:val="en-US"/>
        </w:rPr>
        <w:t>Sleep Cycle AB (publ)</w:t>
      </w:r>
      <w:r w:rsidR="0057281D" w:rsidRPr="0082773B">
        <w:rPr>
          <w:lang w:val="en-GB"/>
        </w:rPr>
        <w:t xml:space="preserve"> will be considered if two forms are dated at the same date. An incomplete or wrongfully completed form may be discarded without being considered. If a shareholder has postal voted and attends the Extraordinary General Meeting in person or through a proxy, the </w:t>
      </w:r>
      <w:r w:rsidR="005F50CD" w:rsidRPr="00B92C4C">
        <w:rPr>
          <w:rFonts w:asciiTheme="majorHAnsi" w:hAnsiTheme="majorHAnsi" w:cstheme="majorHAnsi"/>
          <w:lang w:val="en-GB"/>
        </w:rPr>
        <w:t xml:space="preserve">postal </w:t>
      </w:r>
      <w:r w:rsidR="0057281D" w:rsidRPr="0082773B">
        <w:rPr>
          <w:lang w:val="en-GB"/>
        </w:rPr>
        <w:t xml:space="preserve">vote is still valid except to the extent the shareholder participates in a voting procedure at the General Meeting or otherwise withdraws its cast </w:t>
      </w:r>
      <w:r w:rsidR="005F50CD" w:rsidRPr="00B92C4C">
        <w:rPr>
          <w:rFonts w:asciiTheme="majorHAnsi" w:hAnsiTheme="majorHAnsi" w:cstheme="majorHAnsi"/>
          <w:lang w:val="en-GB"/>
        </w:rPr>
        <w:t xml:space="preserve">postal </w:t>
      </w:r>
      <w:r w:rsidR="0057281D" w:rsidRPr="0082773B">
        <w:rPr>
          <w:lang w:val="en-GB"/>
        </w:rPr>
        <w:t xml:space="preserve">vote. If the shareholder chooses to participate in a voting at the General Meeting, the vote cast will replace the </w:t>
      </w:r>
      <w:r w:rsidR="005F50CD" w:rsidRPr="00B92C4C">
        <w:rPr>
          <w:rFonts w:asciiTheme="majorHAnsi" w:hAnsiTheme="majorHAnsi" w:cstheme="majorHAnsi"/>
          <w:lang w:val="en-GB"/>
        </w:rPr>
        <w:t xml:space="preserve">postal </w:t>
      </w:r>
      <w:r w:rsidR="00D94152">
        <w:rPr>
          <w:lang w:val="en-GB"/>
        </w:rPr>
        <w:t>vote with regard to the relevant item on the agenda.</w:t>
      </w:r>
    </w:p>
    <w:p w14:paraId="21DDACE0" w14:textId="0804F44B" w:rsidR="0082773B" w:rsidRPr="0082773B" w:rsidRDefault="0057281D" w:rsidP="0082773B">
      <w:pPr>
        <w:jc w:val="both"/>
        <w:rPr>
          <w:lang w:val="en-GB"/>
        </w:rPr>
      </w:pPr>
      <w:r w:rsidRPr="0082773B">
        <w:rPr>
          <w:b/>
          <w:lang w:val="en-GB"/>
        </w:rPr>
        <w:t>Note that the postal vote does not constitute a notification to participate in the General Meeting at the venue in person or through proxy.</w:t>
      </w:r>
      <w:r w:rsidRPr="0082773B">
        <w:rPr>
          <w:lang w:val="en-GB"/>
        </w:rPr>
        <w:t xml:space="preserve"> Instructions for shareholders who wish to participate in the Extraordinary General Meeting at the venue in person or represented by a proxy are included in the notice convening the Meeting.</w:t>
      </w:r>
    </w:p>
    <w:p w14:paraId="503DC100" w14:textId="1BCDA001" w:rsidR="0082773B" w:rsidRPr="0082773B" w:rsidRDefault="00D94152" w:rsidP="0082773B">
      <w:pPr>
        <w:jc w:val="both"/>
        <w:rPr>
          <w:lang w:val="en-GB"/>
        </w:rPr>
      </w:pPr>
      <w:r>
        <w:rPr>
          <w:lang w:val="en-GB"/>
        </w:rPr>
        <w:t xml:space="preserve">For the complete proposals, kindly refer to the notice convening the General Meeting and the company’s website </w:t>
      </w:r>
      <w:r w:rsidRPr="00263E50">
        <w:rPr>
          <w:rStyle w:val="Hyperlnk"/>
        </w:rPr>
        <w:t>investors.sleepcycle.com</w:t>
      </w:r>
      <w:r w:rsidR="0057281D" w:rsidRPr="0082773B">
        <w:rPr>
          <w:lang w:val="en-GB"/>
        </w:rPr>
        <w:t>.</w:t>
      </w:r>
    </w:p>
    <w:p w14:paraId="6C21FC9B" w14:textId="20BB9799" w:rsidR="0082773B" w:rsidRPr="00B92C4C" w:rsidRDefault="0057281D" w:rsidP="0082773B">
      <w:pPr>
        <w:jc w:val="both"/>
        <w:rPr>
          <w:sz w:val="20"/>
          <w:szCs w:val="20"/>
          <w:lang w:val="en-GB"/>
        </w:rPr>
      </w:pPr>
      <w:r>
        <w:rPr>
          <w:lang w:val="en-GB"/>
        </w:rPr>
        <w:t xml:space="preserve">For information on how your personal data is processed, please refer to the Integrity Policy available on the Euroclear website; </w:t>
      </w:r>
      <w:hyperlink r:id="rId11" w:history="1">
        <w:r w:rsidR="00BD677A" w:rsidRPr="001C3BE3">
          <w:rPr>
            <w:rStyle w:val="Hyperlnk"/>
          </w:rPr>
          <w:t>euroclear.com/dam/ESw/Legal/Privacy-notice-bolagsstammor-engelska.pdf</w:t>
        </w:r>
      </w:hyperlink>
      <w:r w:rsidR="00BD677A">
        <w:rPr>
          <w:lang w:val="en-GB"/>
        </w:rPr>
        <w:t xml:space="preserve">. </w:t>
      </w:r>
    </w:p>
    <w:p w14:paraId="6EE4BDD1" w14:textId="77777777" w:rsidR="004A3C49" w:rsidRDefault="0057281D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br w:type="page"/>
      </w:r>
    </w:p>
    <w:p w14:paraId="5852F056" w14:textId="3E8FF4E8" w:rsidR="0082773B" w:rsidRPr="00B92C4C" w:rsidRDefault="0057281D" w:rsidP="0082773B">
      <w:pPr>
        <w:pStyle w:val="Rubrik1"/>
        <w:rPr>
          <w:lang w:val="en-GB"/>
        </w:rPr>
      </w:pPr>
      <w:r w:rsidRPr="007F66EA">
        <w:rPr>
          <w:lang w:val="en-US"/>
        </w:rPr>
        <w:lastRenderedPageBreak/>
        <w:t xml:space="preserve">Extraordinary General Meeting in </w:t>
      </w:r>
      <w:r w:rsidRPr="007F66EA">
        <w:rPr>
          <w:rStyle w:val="Platshllartext"/>
          <w:color w:val="000000"/>
          <w:lang w:val="en-US"/>
        </w:rPr>
        <w:t>Sleep Cycle AB (publ)</w:t>
      </w:r>
      <w:r w:rsidRPr="007F66EA">
        <w:rPr>
          <w:lang w:val="en-US"/>
        </w:rPr>
        <w:t xml:space="preserve"> </w:t>
      </w:r>
      <w:r w:rsidR="00B30CAE">
        <w:rPr>
          <w:lang w:val="en-GB"/>
        </w:rPr>
        <w:t xml:space="preserve">on 11 November </w:t>
      </w:r>
      <w:r w:rsidRPr="00E62E9E">
        <w:rPr>
          <w:rStyle w:val="Platshllartext"/>
          <w:color w:val="000000"/>
        </w:rPr>
        <w:t>2026</w:t>
      </w:r>
    </w:p>
    <w:p w14:paraId="302E9D9F" w14:textId="0114B9FB" w:rsidR="00C64B5C" w:rsidRDefault="00C64B5C" w:rsidP="007F66EA">
      <w:pPr>
        <w:rPr>
          <w:lang w:val="en-GB"/>
        </w:rPr>
      </w:pPr>
      <w:r w:rsidRPr="00B92C4C">
        <w:rPr>
          <w:lang w:val="en-GB"/>
        </w:rPr>
        <w:t xml:space="preserve">The options below comprise the submitted proposals included in the notice convening the General Meeting and are held available on the company’s website. </w:t>
      </w:r>
      <w:r>
        <w:rPr>
          <w:lang w:val="en-GB"/>
        </w:rPr>
        <w:t>Item 7c) comprise</w:t>
      </w:r>
      <w:r w:rsidRPr="00B92C4C">
        <w:rPr>
          <w:lang w:val="en-GB"/>
        </w:rPr>
        <w:t>s</w:t>
      </w:r>
      <w:r>
        <w:rPr>
          <w:lang w:val="en-GB"/>
        </w:rPr>
        <w:t xml:space="preserve"> any proposal, if applicable, separately presented on the company</w:t>
      </w:r>
      <w:r>
        <w:rPr>
          <w:lang w:val="en-GB"/>
        </w:rPr>
        <w:t>’</w:t>
      </w:r>
      <w:r>
        <w:rPr>
          <w:lang w:val="en-GB"/>
        </w:rPr>
        <w:t xml:space="preserve">s website. </w:t>
      </w:r>
    </w:p>
    <w:p w14:paraId="175E36CF" w14:textId="77777777" w:rsidR="007F66EA" w:rsidRPr="007F66EA" w:rsidRDefault="007F66EA" w:rsidP="007F66EA">
      <w:pPr>
        <w:rPr>
          <w:lang w:val="en-GB"/>
        </w:rPr>
      </w:pPr>
    </w:p>
    <w:tbl>
      <w:tblPr>
        <w:tblStyle w:val="VingeDefaul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7649"/>
      </w:tblGrid>
      <w:tr w:rsidR="000B698D" w:rsidRPr="00585048" w14:paraId="472B1B87" w14:textId="77777777" w:rsidTr="000B6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8" w:type="dxa"/>
            <w:gridSpan w:val="2"/>
            <w:tcBorders>
              <w:bottom w:val="nil"/>
            </w:tcBorders>
            <w:shd w:val="clear" w:color="auto" w:fill="auto"/>
          </w:tcPr>
          <w:p w14:paraId="0440DB56" w14:textId="1E8343F7" w:rsidR="00E62E9E" w:rsidRPr="00B92C4C" w:rsidRDefault="0057281D" w:rsidP="00B4735F">
            <w:pPr>
              <w:rPr>
                <w:lang w:val="en-GB" w:eastAsia="sv-SE"/>
              </w:rPr>
            </w:pPr>
            <w:r w:rsidRPr="00B92C4C">
              <w:rPr>
                <w:lang w:val="en-GB" w:eastAsia="sv-SE"/>
              </w:rPr>
              <w:t>2. Election of chairperson of the General Meeting</w:t>
            </w:r>
          </w:p>
        </w:tc>
      </w:tr>
      <w:tr w:rsidR="000B698D" w14:paraId="659A1C9E" w14:textId="77777777" w:rsidTr="000B698D">
        <w:tc>
          <w:tcPr>
            <w:tcW w:w="1129" w:type="dxa"/>
            <w:tcBorders>
              <w:top w:val="nil"/>
              <w:bottom w:val="single" w:sz="4" w:space="0" w:color="auto"/>
              <w:right w:val="nil"/>
            </w:tcBorders>
          </w:tcPr>
          <w:p w14:paraId="5BCBE71A" w14:textId="77777777" w:rsidR="00E62E9E" w:rsidRPr="00B92C4C" w:rsidRDefault="0057281D" w:rsidP="00B4735F">
            <w:pPr>
              <w:pStyle w:val="Brdtext"/>
              <w:kinsoku w:val="0"/>
              <w:overflowPunct w:val="0"/>
              <w:spacing w:before="6"/>
              <w:ind w:left="458" w:hanging="141"/>
              <w:rPr>
                <w:rFonts w:asciiTheme="majorHAnsi" w:hAnsiTheme="majorHAnsi" w:cstheme="majorHAnsi"/>
                <w:sz w:val="25"/>
                <w:szCs w:val="25"/>
                <w:lang w:val="en-GB"/>
              </w:rPr>
            </w:pPr>
            <w:r w:rsidRPr="00B92C4C">
              <w:rPr>
                <w:rFonts w:asciiTheme="majorHAnsi" w:hAnsiTheme="majorHAnsi" w:cstheme="majorHAnsi"/>
                <w:color w:val="auto"/>
                <w:spacing w:val="-3"/>
                <w:lang w:val="en-GB" w:eastAsia="sv-SE"/>
              </w:rPr>
              <w:t xml:space="preserve">Yes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</w:tcBorders>
          </w:tcPr>
          <w:p w14:paraId="386DC137" w14:textId="77777777" w:rsidR="00E62E9E" w:rsidRPr="00B92C4C" w:rsidRDefault="0057281D" w:rsidP="00B4735F">
            <w:pPr>
              <w:pStyle w:val="Brdtext"/>
              <w:kinsoku w:val="0"/>
              <w:overflowPunct w:val="0"/>
              <w:spacing w:before="6"/>
              <w:rPr>
                <w:rFonts w:asciiTheme="majorHAnsi" w:hAnsiTheme="majorHAnsi" w:cstheme="majorHAnsi"/>
                <w:color w:val="auto"/>
                <w:lang w:val="en-GB" w:eastAsia="sv-SE"/>
              </w:rPr>
            </w:pPr>
            <w:r w:rsidRPr="00B92C4C">
              <w:rPr>
                <w:rFonts w:asciiTheme="majorHAnsi" w:hAnsiTheme="majorHAnsi" w:cstheme="majorHAnsi"/>
                <w:color w:val="auto"/>
                <w:lang w:val="en-GB" w:eastAsia="sv-SE"/>
              </w:rPr>
              <w:t>No</w:t>
            </w:r>
            <w:r w:rsidRPr="00B92C4C">
              <w:rPr>
                <w:rFonts w:asciiTheme="majorHAnsi" w:hAnsiTheme="majorHAnsi" w:cstheme="majorHAnsi"/>
                <w:color w:val="auto"/>
                <w:spacing w:val="-2"/>
                <w:lang w:val="en-GB" w:eastAsia="sv-SE"/>
              </w:rPr>
              <w:t xml:space="preserve">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</w:tr>
      <w:tr w:rsidR="000B698D" w14:paraId="54BD7512" w14:textId="77777777" w:rsidTr="000B698D">
        <w:tc>
          <w:tcPr>
            <w:tcW w:w="8778" w:type="dxa"/>
            <w:gridSpan w:val="2"/>
            <w:tcBorders>
              <w:bottom w:val="nil"/>
            </w:tcBorders>
          </w:tcPr>
          <w:p w14:paraId="6448B7BB" w14:textId="77777777" w:rsidR="00E62E9E" w:rsidRPr="00B92C4C" w:rsidRDefault="0057281D" w:rsidP="00B4735F">
            <w:pPr>
              <w:rPr>
                <w:b/>
                <w:sz w:val="25"/>
                <w:szCs w:val="25"/>
                <w:lang w:val="en-GB"/>
              </w:rPr>
            </w:pPr>
            <w:r w:rsidRPr="00B92C4C">
              <w:rPr>
                <w:b/>
                <w:lang w:val="en-GB" w:eastAsia="sv-SE"/>
              </w:rPr>
              <w:t>4. Approval of the agenda</w:t>
            </w:r>
          </w:p>
        </w:tc>
      </w:tr>
      <w:tr w:rsidR="000B698D" w14:paraId="0B9EA8A5" w14:textId="77777777" w:rsidTr="000B698D">
        <w:tc>
          <w:tcPr>
            <w:tcW w:w="1129" w:type="dxa"/>
            <w:tcBorders>
              <w:top w:val="nil"/>
              <w:bottom w:val="single" w:sz="4" w:space="0" w:color="auto"/>
              <w:right w:val="nil"/>
            </w:tcBorders>
          </w:tcPr>
          <w:p w14:paraId="03412236" w14:textId="77777777" w:rsidR="00E62E9E" w:rsidRPr="00B92C4C" w:rsidRDefault="0057281D" w:rsidP="00B4735F">
            <w:pPr>
              <w:pStyle w:val="Brdtext"/>
              <w:kinsoku w:val="0"/>
              <w:overflowPunct w:val="0"/>
              <w:spacing w:before="6"/>
              <w:ind w:left="458" w:hanging="141"/>
              <w:rPr>
                <w:rFonts w:asciiTheme="majorHAnsi" w:hAnsiTheme="majorHAnsi" w:cstheme="majorHAnsi"/>
                <w:sz w:val="25"/>
                <w:szCs w:val="25"/>
                <w:lang w:val="en-GB"/>
              </w:rPr>
            </w:pPr>
            <w:r w:rsidRPr="00B92C4C">
              <w:rPr>
                <w:rFonts w:asciiTheme="majorHAnsi" w:hAnsiTheme="majorHAnsi" w:cstheme="majorHAnsi"/>
                <w:color w:val="auto"/>
                <w:spacing w:val="-3"/>
                <w:lang w:val="en-GB" w:eastAsia="sv-SE"/>
              </w:rPr>
              <w:t xml:space="preserve">Yes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</w:tcBorders>
          </w:tcPr>
          <w:p w14:paraId="74CA2FF4" w14:textId="77777777" w:rsidR="00E62E9E" w:rsidRPr="00B92C4C" w:rsidRDefault="0057281D" w:rsidP="00B4735F">
            <w:pPr>
              <w:pStyle w:val="Brdtext"/>
              <w:kinsoku w:val="0"/>
              <w:overflowPunct w:val="0"/>
              <w:spacing w:before="6"/>
              <w:rPr>
                <w:rFonts w:asciiTheme="majorHAnsi" w:hAnsiTheme="majorHAnsi" w:cstheme="majorHAnsi"/>
                <w:color w:val="auto"/>
                <w:lang w:val="en-GB" w:eastAsia="sv-SE"/>
              </w:rPr>
            </w:pPr>
            <w:r w:rsidRPr="00B92C4C">
              <w:rPr>
                <w:rFonts w:asciiTheme="majorHAnsi" w:hAnsiTheme="majorHAnsi" w:cstheme="majorHAnsi"/>
                <w:color w:val="auto"/>
                <w:lang w:val="en-GB" w:eastAsia="sv-SE"/>
              </w:rPr>
              <w:t>No</w:t>
            </w:r>
            <w:r w:rsidRPr="00B92C4C">
              <w:rPr>
                <w:rFonts w:asciiTheme="majorHAnsi" w:hAnsiTheme="majorHAnsi" w:cstheme="majorHAnsi"/>
                <w:color w:val="auto"/>
                <w:spacing w:val="-2"/>
                <w:lang w:val="en-GB" w:eastAsia="sv-SE"/>
              </w:rPr>
              <w:t xml:space="preserve">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</w:tr>
      <w:tr w:rsidR="000B698D" w:rsidRPr="00585048" w14:paraId="1F8E9AC5" w14:textId="77777777" w:rsidTr="000B698D">
        <w:tc>
          <w:tcPr>
            <w:tcW w:w="8778" w:type="dxa"/>
            <w:gridSpan w:val="2"/>
            <w:tcBorders>
              <w:bottom w:val="nil"/>
            </w:tcBorders>
          </w:tcPr>
          <w:p w14:paraId="60B875DD" w14:textId="77777777" w:rsidR="00E62E9E" w:rsidRPr="00B92C4C" w:rsidRDefault="0057281D" w:rsidP="00B4735F">
            <w:pPr>
              <w:rPr>
                <w:b/>
                <w:sz w:val="25"/>
                <w:szCs w:val="25"/>
                <w:lang w:val="en-GB"/>
              </w:rPr>
            </w:pPr>
            <w:r w:rsidRPr="00B92C4C">
              <w:rPr>
                <w:b/>
                <w:lang w:val="en-GB" w:eastAsia="sv-SE"/>
              </w:rPr>
              <w:t xml:space="preserve">6. Determination </w:t>
            </w:r>
            <w:r w:rsidRPr="00B92C4C">
              <w:rPr>
                <w:b/>
                <w:lang w:val="en-GB"/>
              </w:rPr>
              <w:t>of whether the General Meeting has been duly convened</w:t>
            </w:r>
          </w:p>
        </w:tc>
      </w:tr>
      <w:tr w:rsidR="000B698D" w14:paraId="60CF4444" w14:textId="77777777" w:rsidTr="000B698D">
        <w:tc>
          <w:tcPr>
            <w:tcW w:w="1129" w:type="dxa"/>
            <w:tcBorders>
              <w:top w:val="nil"/>
              <w:bottom w:val="single" w:sz="4" w:space="0" w:color="auto"/>
              <w:right w:val="nil"/>
            </w:tcBorders>
          </w:tcPr>
          <w:p w14:paraId="3CD4383B" w14:textId="77777777" w:rsidR="00E62E9E" w:rsidRPr="00B92C4C" w:rsidRDefault="0057281D" w:rsidP="00B4735F">
            <w:pPr>
              <w:pStyle w:val="Brdtext"/>
              <w:kinsoku w:val="0"/>
              <w:overflowPunct w:val="0"/>
              <w:spacing w:before="6"/>
              <w:ind w:left="458" w:hanging="141"/>
              <w:rPr>
                <w:rFonts w:asciiTheme="majorHAnsi" w:hAnsiTheme="majorHAnsi" w:cstheme="majorHAnsi"/>
                <w:sz w:val="25"/>
                <w:szCs w:val="25"/>
                <w:lang w:val="en-GB"/>
              </w:rPr>
            </w:pPr>
            <w:r w:rsidRPr="00B92C4C">
              <w:rPr>
                <w:rFonts w:asciiTheme="majorHAnsi" w:hAnsiTheme="majorHAnsi" w:cstheme="majorHAnsi"/>
                <w:color w:val="auto"/>
                <w:spacing w:val="-3"/>
                <w:lang w:val="en-GB" w:eastAsia="sv-SE"/>
              </w:rPr>
              <w:t xml:space="preserve">Yes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</w:tcBorders>
          </w:tcPr>
          <w:p w14:paraId="347DFFE8" w14:textId="77777777" w:rsidR="00E62E9E" w:rsidRPr="00B92C4C" w:rsidRDefault="0057281D" w:rsidP="00B4735F">
            <w:pPr>
              <w:pStyle w:val="Brdtext"/>
              <w:kinsoku w:val="0"/>
              <w:overflowPunct w:val="0"/>
              <w:spacing w:before="6"/>
              <w:rPr>
                <w:rFonts w:asciiTheme="majorHAnsi" w:hAnsiTheme="majorHAnsi" w:cstheme="majorHAnsi"/>
                <w:color w:val="auto"/>
                <w:lang w:val="en-GB" w:eastAsia="sv-SE"/>
              </w:rPr>
            </w:pPr>
            <w:r w:rsidRPr="00B92C4C">
              <w:rPr>
                <w:rFonts w:asciiTheme="majorHAnsi" w:hAnsiTheme="majorHAnsi" w:cstheme="majorHAnsi"/>
                <w:color w:val="auto"/>
                <w:lang w:val="en-GB" w:eastAsia="sv-SE"/>
              </w:rPr>
              <w:t>No</w:t>
            </w:r>
            <w:r w:rsidRPr="00B92C4C">
              <w:rPr>
                <w:rFonts w:asciiTheme="majorHAnsi" w:hAnsiTheme="majorHAnsi" w:cstheme="majorHAnsi"/>
                <w:color w:val="auto"/>
                <w:spacing w:val="-2"/>
                <w:lang w:val="en-GB" w:eastAsia="sv-SE"/>
              </w:rPr>
              <w:t xml:space="preserve">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</w:tr>
      <w:tr w:rsidR="000B698D" w14:paraId="1FECE82F" w14:textId="77777777" w:rsidTr="000B698D">
        <w:tc>
          <w:tcPr>
            <w:tcW w:w="8778" w:type="dxa"/>
            <w:gridSpan w:val="2"/>
            <w:tcBorders>
              <w:top w:val="single" w:sz="4" w:space="0" w:color="auto"/>
              <w:bottom w:val="nil"/>
            </w:tcBorders>
          </w:tcPr>
          <w:p w14:paraId="1B3D7637" w14:textId="48737318" w:rsidR="00E00B77" w:rsidRPr="00B92C4C" w:rsidRDefault="0057281D" w:rsidP="00E00B77">
            <w:pPr>
              <w:pStyle w:val="Brdtext"/>
              <w:kinsoku w:val="0"/>
              <w:overflowPunct w:val="0"/>
              <w:spacing w:before="6"/>
              <w:rPr>
                <w:rFonts w:asciiTheme="majorHAnsi" w:hAnsiTheme="majorHAnsi" w:cstheme="majorHAnsi"/>
                <w:color w:val="auto"/>
                <w:lang w:val="en-GB" w:eastAsia="sv-SE"/>
              </w:rPr>
            </w:pPr>
            <w:r>
              <w:rPr>
                <w:b/>
                <w:lang w:val="en-GB" w:eastAsia="sv-SE"/>
              </w:rPr>
              <w:t>7. Resolutions on:</w:t>
            </w:r>
          </w:p>
        </w:tc>
      </w:tr>
      <w:tr w:rsidR="000B698D" w:rsidRPr="00585048" w14:paraId="70C9E4EB" w14:textId="77777777" w:rsidTr="000B698D">
        <w:tc>
          <w:tcPr>
            <w:tcW w:w="8778" w:type="dxa"/>
            <w:gridSpan w:val="2"/>
            <w:tcBorders>
              <w:top w:val="nil"/>
              <w:bottom w:val="nil"/>
            </w:tcBorders>
          </w:tcPr>
          <w:p w14:paraId="4D37CD40" w14:textId="52BC9F35" w:rsidR="00E00B77" w:rsidRPr="00E00B77" w:rsidRDefault="0057281D" w:rsidP="00E00B77">
            <w:pPr>
              <w:pStyle w:val="Brdtext"/>
              <w:kinsoku w:val="0"/>
              <w:overflowPunct w:val="0"/>
              <w:spacing w:before="6"/>
              <w:rPr>
                <w:b/>
                <w:bCs/>
                <w:lang w:val="en-GB" w:eastAsia="sv-SE"/>
              </w:rPr>
            </w:pPr>
            <w:r w:rsidRPr="00E00B77">
              <w:rPr>
                <w:b/>
                <w:bCs/>
                <w:lang w:val="en-GB"/>
              </w:rPr>
              <w:t>7a). determination of the number of auditors and deputy auditors</w:t>
            </w:r>
          </w:p>
        </w:tc>
      </w:tr>
      <w:tr w:rsidR="000B698D" w14:paraId="168C571F" w14:textId="77777777" w:rsidTr="000B698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FC563A6" w14:textId="77777777" w:rsidR="00E00B77" w:rsidRPr="00B92C4C" w:rsidRDefault="0057281D" w:rsidP="00F47F14">
            <w:pPr>
              <w:pStyle w:val="Brdtext"/>
              <w:kinsoku w:val="0"/>
              <w:overflowPunct w:val="0"/>
              <w:spacing w:before="6"/>
              <w:ind w:left="458" w:hanging="141"/>
              <w:rPr>
                <w:rFonts w:asciiTheme="majorHAnsi" w:hAnsiTheme="majorHAnsi" w:cstheme="majorHAnsi"/>
                <w:sz w:val="25"/>
                <w:szCs w:val="25"/>
                <w:lang w:val="en-GB"/>
              </w:rPr>
            </w:pPr>
            <w:r w:rsidRPr="00B92C4C">
              <w:rPr>
                <w:rFonts w:asciiTheme="majorHAnsi" w:hAnsiTheme="majorHAnsi" w:cstheme="majorHAnsi"/>
                <w:color w:val="auto"/>
                <w:spacing w:val="-3"/>
                <w:lang w:val="en-GB" w:eastAsia="sv-SE"/>
              </w:rPr>
              <w:t xml:space="preserve">Yes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C9711" w14:textId="77777777" w:rsidR="00E00B77" w:rsidRPr="00B92C4C" w:rsidRDefault="0057281D" w:rsidP="00F47F14">
            <w:pPr>
              <w:pStyle w:val="Brdtext"/>
              <w:kinsoku w:val="0"/>
              <w:overflowPunct w:val="0"/>
              <w:spacing w:before="6"/>
              <w:rPr>
                <w:rFonts w:asciiTheme="majorHAnsi" w:hAnsiTheme="majorHAnsi" w:cstheme="majorHAnsi"/>
                <w:color w:val="auto"/>
                <w:lang w:val="en-GB" w:eastAsia="sv-SE"/>
              </w:rPr>
            </w:pPr>
            <w:r w:rsidRPr="00B92C4C">
              <w:rPr>
                <w:rFonts w:asciiTheme="majorHAnsi" w:hAnsiTheme="majorHAnsi" w:cstheme="majorHAnsi"/>
                <w:color w:val="auto"/>
                <w:lang w:val="en-GB" w:eastAsia="sv-SE"/>
              </w:rPr>
              <w:t>No</w:t>
            </w:r>
            <w:r w:rsidRPr="00B92C4C">
              <w:rPr>
                <w:rFonts w:asciiTheme="majorHAnsi" w:hAnsiTheme="majorHAnsi" w:cstheme="majorHAnsi"/>
                <w:color w:val="auto"/>
                <w:spacing w:val="-2"/>
                <w:lang w:val="en-GB" w:eastAsia="sv-SE"/>
              </w:rPr>
              <w:t xml:space="preserve">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</w:tr>
      <w:tr w:rsidR="000B698D" w:rsidRPr="00585048" w14:paraId="229E66CC" w14:textId="77777777" w:rsidTr="000B698D">
        <w:tc>
          <w:tcPr>
            <w:tcW w:w="8778" w:type="dxa"/>
            <w:gridSpan w:val="2"/>
            <w:tcBorders>
              <w:top w:val="single" w:sz="4" w:space="0" w:color="auto"/>
              <w:bottom w:val="nil"/>
            </w:tcBorders>
          </w:tcPr>
          <w:p w14:paraId="50E60018" w14:textId="0CAF051A" w:rsidR="00E00B77" w:rsidRPr="00E00B77" w:rsidRDefault="0057281D" w:rsidP="00F47F14">
            <w:pPr>
              <w:pStyle w:val="Brdtext"/>
              <w:kinsoku w:val="0"/>
              <w:overflowPunct w:val="0"/>
              <w:spacing w:before="6"/>
              <w:rPr>
                <w:b/>
                <w:bCs/>
                <w:lang w:val="en-GB" w:eastAsia="sv-SE"/>
              </w:rPr>
            </w:pPr>
            <w:r w:rsidRPr="00E00B77">
              <w:rPr>
                <w:b/>
                <w:bCs/>
                <w:lang w:val="en-GB"/>
              </w:rPr>
              <w:t>7b). determination of fees to the auditors</w:t>
            </w:r>
          </w:p>
        </w:tc>
      </w:tr>
      <w:tr w:rsidR="000B698D" w14:paraId="0B0F0969" w14:textId="77777777" w:rsidTr="000B698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FB6478" w14:textId="77777777" w:rsidR="00E00B77" w:rsidRPr="00B92C4C" w:rsidRDefault="0057281D" w:rsidP="00F47F14">
            <w:pPr>
              <w:pStyle w:val="Brdtext"/>
              <w:kinsoku w:val="0"/>
              <w:overflowPunct w:val="0"/>
              <w:spacing w:before="6"/>
              <w:ind w:left="458" w:hanging="141"/>
              <w:rPr>
                <w:rFonts w:asciiTheme="majorHAnsi" w:hAnsiTheme="majorHAnsi" w:cstheme="majorHAnsi"/>
                <w:sz w:val="25"/>
                <w:szCs w:val="25"/>
                <w:lang w:val="en-GB"/>
              </w:rPr>
            </w:pPr>
            <w:r w:rsidRPr="00B92C4C">
              <w:rPr>
                <w:rFonts w:asciiTheme="majorHAnsi" w:hAnsiTheme="majorHAnsi" w:cstheme="majorHAnsi"/>
                <w:color w:val="auto"/>
                <w:spacing w:val="-3"/>
                <w:lang w:val="en-GB" w:eastAsia="sv-SE"/>
              </w:rPr>
              <w:t xml:space="preserve">Yes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A5797" w14:textId="77777777" w:rsidR="00E00B77" w:rsidRPr="00B92C4C" w:rsidRDefault="0057281D" w:rsidP="00F47F14">
            <w:pPr>
              <w:pStyle w:val="Brdtext"/>
              <w:kinsoku w:val="0"/>
              <w:overflowPunct w:val="0"/>
              <w:spacing w:before="6"/>
              <w:rPr>
                <w:rFonts w:asciiTheme="majorHAnsi" w:hAnsiTheme="majorHAnsi" w:cstheme="majorHAnsi"/>
                <w:color w:val="auto"/>
                <w:lang w:val="en-GB" w:eastAsia="sv-SE"/>
              </w:rPr>
            </w:pPr>
            <w:r w:rsidRPr="00B92C4C">
              <w:rPr>
                <w:rFonts w:asciiTheme="majorHAnsi" w:hAnsiTheme="majorHAnsi" w:cstheme="majorHAnsi"/>
                <w:color w:val="auto"/>
                <w:lang w:val="en-GB" w:eastAsia="sv-SE"/>
              </w:rPr>
              <w:t>No</w:t>
            </w:r>
            <w:r w:rsidRPr="00B92C4C">
              <w:rPr>
                <w:rFonts w:asciiTheme="majorHAnsi" w:hAnsiTheme="majorHAnsi" w:cstheme="majorHAnsi"/>
                <w:color w:val="auto"/>
                <w:spacing w:val="-2"/>
                <w:lang w:val="en-GB" w:eastAsia="sv-SE"/>
              </w:rPr>
              <w:t xml:space="preserve">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</w:tr>
      <w:tr w:rsidR="000B698D" w14:paraId="587230A2" w14:textId="77777777" w:rsidTr="000B698D">
        <w:tc>
          <w:tcPr>
            <w:tcW w:w="877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2E5AF" w14:textId="2527CB78" w:rsidR="00E00B77" w:rsidRPr="00B92C4C" w:rsidRDefault="0057281D" w:rsidP="00F47F14">
            <w:pPr>
              <w:pStyle w:val="Brdtext"/>
              <w:kinsoku w:val="0"/>
              <w:overflowPunct w:val="0"/>
              <w:spacing w:before="6"/>
              <w:rPr>
                <w:rFonts w:asciiTheme="majorHAnsi" w:hAnsiTheme="majorHAnsi" w:cstheme="majorHAnsi"/>
                <w:color w:val="auto"/>
                <w:lang w:val="en-GB" w:eastAsia="sv-SE"/>
              </w:rPr>
            </w:pPr>
            <w:r>
              <w:rPr>
                <w:b/>
                <w:bCs/>
                <w:lang w:val="en-GB"/>
              </w:rPr>
              <w:t>7c). election of auditor</w:t>
            </w:r>
          </w:p>
        </w:tc>
      </w:tr>
      <w:tr w:rsidR="000B698D" w14:paraId="3A295C5D" w14:textId="77777777" w:rsidTr="000B698D"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1CBD7A" w14:textId="77777777" w:rsidR="00E00B77" w:rsidRPr="00B92C4C" w:rsidRDefault="0057281D" w:rsidP="00F47F14">
            <w:pPr>
              <w:pStyle w:val="Brdtext"/>
              <w:kinsoku w:val="0"/>
              <w:overflowPunct w:val="0"/>
              <w:spacing w:before="6"/>
              <w:ind w:left="458" w:hanging="141"/>
              <w:rPr>
                <w:rFonts w:asciiTheme="majorHAnsi" w:hAnsiTheme="majorHAnsi" w:cstheme="majorHAnsi"/>
                <w:sz w:val="25"/>
                <w:szCs w:val="25"/>
                <w:lang w:val="en-GB"/>
              </w:rPr>
            </w:pPr>
            <w:r w:rsidRPr="00B92C4C">
              <w:rPr>
                <w:rFonts w:asciiTheme="majorHAnsi" w:hAnsiTheme="majorHAnsi" w:cstheme="majorHAnsi"/>
                <w:color w:val="auto"/>
                <w:spacing w:val="-3"/>
                <w:lang w:val="en-GB" w:eastAsia="sv-SE"/>
              </w:rPr>
              <w:t xml:space="preserve">Yes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DB4AF" w14:textId="77777777" w:rsidR="00E00B77" w:rsidRPr="00B92C4C" w:rsidRDefault="0057281D" w:rsidP="00F47F14">
            <w:pPr>
              <w:pStyle w:val="Brdtext"/>
              <w:kinsoku w:val="0"/>
              <w:overflowPunct w:val="0"/>
              <w:spacing w:before="6"/>
              <w:rPr>
                <w:rFonts w:asciiTheme="majorHAnsi" w:hAnsiTheme="majorHAnsi" w:cstheme="majorHAnsi"/>
                <w:color w:val="auto"/>
                <w:lang w:val="en-GB" w:eastAsia="sv-SE"/>
              </w:rPr>
            </w:pPr>
            <w:r w:rsidRPr="00B92C4C">
              <w:rPr>
                <w:rFonts w:asciiTheme="majorHAnsi" w:hAnsiTheme="majorHAnsi" w:cstheme="majorHAnsi"/>
                <w:color w:val="auto"/>
                <w:lang w:val="en-GB" w:eastAsia="sv-SE"/>
              </w:rPr>
              <w:t>No</w:t>
            </w:r>
            <w:r w:rsidRPr="00B92C4C">
              <w:rPr>
                <w:rFonts w:asciiTheme="majorHAnsi" w:hAnsiTheme="majorHAnsi" w:cstheme="majorHAnsi"/>
                <w:color w:val="auto"/>
                <w:spacing w:val="-2"/>
                <w:lang w:val="en-GB" w:eastAsia="sv-SE"/>
              </w:rPr>
              <w:t xml:space="preserve">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</w:tr>
      <w:tr w:rsidR="000B698D" w:rsidRPr="00585048" w14:paraId="2450F0A0" w14:textId="77777777" w:rsidTr="000B698D">
        <w:tc>
          <w:tcPr>
            <w:tcW w:w="8778" w:type="dxa"/>
            <w:gridSpan w:val="2"/>
            <w:tcBorders>
              <w:top w:val="nil"/>
              <w:bottom w:val="nil"/>
            </w:tcBorders>
          </w:tcPr>
          <w:p w14:paraId="0A7ACE81" w14:textId="7CD769A2" w:rsidR="00E62E9E" w:rsidRPr="00B92C4C" w:rsidRDefault="00FA2958" w:rsidP="00B4735F">
            <w:pPr>
              <w:rPr>
                <w:b/>
                <w:lang w:val="en-GB" w:eastAsia="sv-SE"/>
              </w:rPr>
            </w:pPr>
            <w:r w:rsidRPr="00B92C4C">
              <w:rPr>
                <w:b/>
                <w:lang w:val="en-GB" w:eastAsia="sv-SE"/>
              </w:rPr>
              <w:t xml:space="preserve">8. </w:t>
            </w:r>
            <w:r w:rsidR="007F66EA" w:rsidRPr="007F66EA">
              <w:rPr>
                <w:b/>
                <w:bCs/>
                <w:lang w:val="en-GB"/>
              </w:rPr>
              <w:t>Resolutions to carry out the acquisition of Audiowell AB</w:t>
            </w:r>
          </w:p>
        </w:tc>
      </w:tr>
      <w:tr w:rsidR="000B698D" w:rsidRPr="00585048" w14:paraId="3123BC75" w14:textId="77777777" w:rsidTr="000B698D">
        <w:tc>
          <w:tcPr>
            <w:tcW w:w="8778" w:type="dxa"/>
            <w:gridSpan w:val="2"/>
            <w:tcBorders>
              <w:bottom w:val="nil"/>
            </w:tcBorders>
          </w:tcPr>
          <w:p w14:paraId="145C39D7" w14:textId="61F2E7A0" w:rsidR="007F66EA" w:rsidRPr="00B92C4C" w:rsidRDefault="0057281D" w:rsidP="00E1115A">
            <w:pPr>
              <w:rPr>
                <w:b/>
                <w:lang w:val="en-GB" w:eastAsia="sv-SE"/>
              </w:rPr>
            </w:pPr>
            <w:r>
              <w:rPr>
                <w:b/>
                <w:lang w:val="en-GB" w:eastAsia="sv-SE"/>
              </w:rPr>
              <w:t xml:space="preserve">8a). </w:t>
            </w:r>
            <w:r w:rsidRPr="007F66EA">
              <w:rPr>
                <w:b/>
                <w:bCs/>
                <w:lang w:val="en-GB"/>
              </w:rPr>
              <w:t>Amendment of the articles of association</w:t>
            </w:r>
          </w:p>
        </w:tc>
      </w:tr>
      <w:tr w:rsidR="000B698D" w14:paraId="430751F1" w14:textId="77777777" w:rsidTr="000B698D">
        <w:tc>
          <w:tcPr>
            <w:tcW w:w="1129" w:type="dxa"/>
            <w:tcBorders>
              <w:top w:val="nil"/>
              <w:bottom w:val="single" w:sz="4" w:space="0" w:color="auto"/>
              <w:right w:val="nil"/>
            </w:tcBorders>
          </w:tcPr>
          <w:p w14:paraId="430195B1" w14:textId="77777777" w:rsidR="007F66EA" w:rsidRPr="00B92C4C" w:rsidRDefault="0057281D" w:rsidP="00E1115A">
            <w:pPr>
              <w:pStyle w:val="Brdtext"/>
              <w:kinsoku w:val="0"/>
              <w:overflowPunct w:val="0"/>
              <w:spacing w:before="6"/>
              <w:ind w:left="458" w:hanging="141"/>
              <w:rPr>
                <w:rFonts w:asciiTheme="majorHAnsi" w:hAnsiTheme="majorHAnsi" w:cstheme="majorHAnsi"/>
                <w:sz w:val="25"/>
                <w:szCs w:val="25"/>
                <w:lang w:val="en-GB"/>
              </w:rPr>
            </w:pPr>
            <w:r w:rsidRPr="00B92C4C">
              <w:rPr>
                <w:rFonts w:asciiTheme="majorHAnsi" w:hAnsiTheme="majorHAnsi" w:cstheme="majorHAnsi"/>
                <w:color w:val="auto"/>
                <w:spacing w:val="-3"/>
                <w:lang w:val="en-GB" w:eastAsia="sv-SE"/>
              </w:rPr>
              <w:t xml:space="preserve">Yes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</w:tcBorders>
          </w:tcPr>
          <w:p w14:paraId="2ED88231" w14:textId="77777777" w:rsidR="007F66EA" w:rsidRPr="00B92C4C" w:rsidRDefault="0057281D" w:rsidP="00E1115A">
            <w:pPr>
              <w:pStyle w:val="Brdtext"/>
              <w:kinsoku w:val="0"/>
              <w:overflowPunct w:val="0"/>
              <w:spacing w:before="6"/>
              <w:rPr>
                <w:rFonts w:asciiTheme="majorHAnsi" w:hAnsiTheme="majorHAnsi" w:cstheme="majorHAnsi"/>
                <w:color w:val="auto"/>
                <w:lang w:val="en-GB" w:eastAsia="sv-SE"/>
              </w:rPr>
            </w:pPr>
            <w:r w:rsidRPr="00B92C4C">
              <w:rPr>
                <w:rFonts w:asciiTheme="majorHAnsi" w:hAnsiTheme="majorHAnsi" w:cstheme="majorHAnsi"/>
                <w:color w:val="auto"/>
                <w:lang w:val="en-GB" w:eastAsia="sv-SE"/>
              </w:rPr>
              <w:t>No</w:t>
            </w:r>
            <w:r w:rsidRPr="00B92C4C">
              <w:rPr>
                <w:rFonts w:asciiTheme="majorHAnsi" w:hAnsiTheme="majorHAnsi" w:cstheme="majorHAnsi"/>
                <w:color w:val="auto"/>
                <w:spacing w:val="-2"/>
                <w:lang w:val="en-GB" w:eastAsia="sv-SE"/>
              </w:rPr>
              <w:t xml:space="preserve">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</w:tr>
      <w:tr w:rsidR="000B698D" w:rsidRPr="00585048" w14:paraId="59F8B952" w14:textId="77777777" w:rsidTr="000B698D">
        <w:tc>
          <w:tcPr>
            <w:tcW w:w="8778" w:type="dxa"/>
            <w:gridSpan w:val="2"/>
            <w:tcBorders>
              <w:bottom w:val="nil"/>
            </w:tcBorders>
          </w:tcPr>
          <w:p w14:paraId="45654AF0" w14:textId="737276B5" w:rsidR="007F66EA" w:rsidRPr="00B92C4C" w:rsidRDefault="0057281D" w:rsidP="00E1115A">
            <w:pPr>
              <w:rPr>
                <w:b/>
                <w:lang w:val="en-GB" w:eastAsia="sv-SE"/>
              </w:rPr>
            </w:pPr>
            <w:r>
              <w:rPr>
                <w:b/>
                <w:lang w:val="en-GB" w:eastAsia="sv-SE"/>
              </w:rPr>
              <w:t>8b).</w:t>
            </w:r>
            <w:r>
              <w:rPr>
                <w:lang w:val="en-GB"/>
              </w:rPr>
              <w:t xml:space="preserve"> </w:t>
            </w:r>
            <w:r w:rsidRPr="007F66EA">
              <w:rPr>
                <w:b/>
                <w:bCs/>
                <w:lang w:val="en-GB"/>
              </w:rPr>
              <w:t>New issue of shares with payment through contribution in kind</w:t>
            </w:r>
          </w:p>
        </w:tc>
      </w:tr>
      <w:tr w:rsidR="000B698D" w14:paraId="5BB583C5" w14:textId="77777777" w:rsidTr="000B698D">
        <w:tc>
          <w:tcPr>
            <w:tcW w:w="1129" w:type="dxa"/>
            <w:tcBorders>
              <w:top w:val="nil"/>
              <w:bottom w:val="single" w:sz="4" w:space="0" w:color="auto"/>
              <w:right w:val="nil"/>
            </w:tcBorders>
          </w:tcPr>
          <w:p w14:paraId="35EA5A5A" w14:textId="77777777" w:rsidR="007F66EA" w:rsidRPr="00B92C4C" w:rsidRDefault="0057281D" w:rsidP="00E1115A">
            <w:pPr>
              <w:pStyle w:val="Brdtext"/>
              <w:kinsoku w:val="0"/>
              <w:overflowPunct w:val="0"/>
              <w:spacing w:before="6"/>
              <w:ind w:left="458" w:hanging="141"/>
              <w:rPr>
                <w:rFonts w:asciiTheme="majorHAnsi" w:hAnsiTheme="majorHAnsi" w:cstheme="majorHAnsi"/>
                <w:sz w:val="25"/>
                <w:szCs w:val="25"/>
                <w:lang w:val="en-GB"/>
              </w:rPr>
            </w:pPr>
            <w:r w:rsidRPr="00B92C4C">
              <w:rPr>
                <w:rFonts w:asciiTheme="majorHAnsi" w:hAnsiTheme="majorHAnsi" w:cstheme="majorHAnsi"/>
                <w:color w:val="auto"/>
                <w:spacing w:val="-3"/>
                <w:lang w:val="en-GB" w:eastAsia="sv-SE"/>
              </w:rPr>
              <w:t xml:space="preserve">Yes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</w:tcBorders>
          </w:tcPr>
          <w:p w14:paraId="7A99072F" w14:textId="77777777" w:rsidR="007F66EA" w:rsidRPr="00B92C4C" w:rsidRDefault="0057281D" w:rsidP="00E1115A">
            <w:pPr>
              <w:pStyle w:val="Brdtext"/>
              <w:kinsoku w:val="0"/>
              <w:overflowPunct w:val="0"/>
              <w:spacing w:before="6"/>
              <w:rPr>
                <w:rFonts w:asciiTheme="majorHAnsi" w:hAnsiTheme="majorHAnsi" w:cstheme="majorHAnsi"/>
                <w:color w:val="auto"/>
                <w:lang w:val="en-GB" w:eastAsia="sv-SE"/>
              </w:rPr>
            </w:pPr>
            <w:r w:rsidRPr="00B92C4C">
              <w:rPr>
                <w:rFonts w:asciiTheme="majorHAnsi" w:hAnsiTheme="majorHAnsi" w:cstheme="majorHAnsi"/>
                <w:color w:val="auto"/>
                <w:lang w:val="en-GB" w:eastAsia="sv-SE"/>
              </w:rPr>
              <w:t>No</w:t>
            </w:r>
            <w:r w:rsidRPr="00B92C4C">
              <w:rPr>
                <w:rFonts w:asciiTheme="majorHAnsi" w:hAnsiTheme="majorHAnsi" w:cstheme="majorHAnsi"/>
                <w:color w:val="auto"/>
                <w:spacing w:val="-2"/>
                <w:lang w:val="en-GB" w:eastAsia="sv-SE"/>
              </w:rPr>
              <w:t xml:space="preserve"> </w:t>
            </w:r>
            <w:r w:rsidRPr="00B92C4C">
              <w:rPr>
                <w:rFonts w:ascii="Segoe UI Symbol" w:eastAsia="MS Gothic" w:hAnsi="Segoe UI Symbol" w:cs="Segoe UI Symbol"/>
                <w:color w:val="auto"/>
                <w:lang w:val="en-GB" w:eastAsia="sv-SE"/>
              </w:rPr>
              <w:t>☐</w:t>
            </w:r>
          </w:p>
        </w:tc>
      </w:tr>
    </w:tbl>
    <w:p w14:paraId="3F7C1AC3" w14:textId="199AB63A" w:rsidR="002D16A2" w:rsidRPr="00E62E9E" w:rsidRDefault="002D16A2" w:rsidP="0082773B"/>
    <w:sectPr w:rsidR="002D16A2" w:rsidRPr="00E62E9E" w:rsidSect="00614EF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85" w:right="1417" w:bottom="1843" w:left="1701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89FDB" w14:textId="77777777" w:rsidR="0057281D" w:rsidRDefault="0057281D" w:rsidP="00B931DE">
      <w:pPr>
        <w:spacing w:before="0"/>
      </w:pPr>
      <w:r>
        <w:separator/>
      </w:r>
    </w:p>
  </w:endnote>
  <w:endnote w:type="continuationSeparator" w:id="0">
    <w:p w14:paraId="5B282462" w14:textId="77777777" w:rsidR="0057281D" w:rsidRDefault="0057281D" w:rsidP="00B931D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107F" w14:textId="77777777" w:rsidR="00CC4937" w:rsidRDefault="00CC493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A1F7" w14:textId="2BF65114" w:rsidR="00852DF9" w:rsidRPr="00852DF9" w:rsidRDefault="00585048" w:rsidP="00852DF9">
    <w:pPr>
      <w:spacing w:before="0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114300" distR="114300" simplePos="1" relativeHeight="251659264" behindDoc="0" locked="0" layoutInCell="1" allowOverlap="1" wp14:anchorId="23914342" wp14:editId="7798A5B9">
              <wp:simplePos x="108585" y="8554085"/>
              <wp:positionH relativeFrom="column">
                <wp:posOffset>108585</wp:posOffset>
              </wp:positionH>
              <wp:positionV relativeFrom="paragraph">
                <wp:posOffset>8554085</wp:posOffset>
              </wp:positionV>
              <wp:extent cx="360000" cy="1584000"/>
              <wp:effectExtent l="0" t="0" r="0" b="0"/>
              <wp:wrapNone/>
              <wp:docPr id="89188570" name="Textruta 1" descr="DocI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236FDE" w14:textId="1E7E34B8" w:rsidR="00585048" w:rsidRPr="00C64B5C" w:rsidRDefault="00C64B5C">
                          <w:pPr>
                            <w:rPr>
                              <w:rFonts w:ascii="Arial" w:hAnsi="Arial" w:cs="Arial"/>
                              <w:color w:val="A0A0A0"/>
                              <w:sz w:val="13"/>
                            </w:rPr>
                          </w:pPr>
                          <w:r w:rsidRPr="00C64B5C">
                            <w:rPr>
                              <w:rFonts w:ascii="Arial" w:hAnsi="Arial" w:cs="Arial"/>
                              <w:color w:val="A0A0A0"/>
                              <w:sz w:val="13"/>
                            </w:rPr>
                            <w:t>SW46307413/1</w:t>
                          </w:r>
                        </w:p>
                      </w:txbxContent>
                    </wps:txbx>
                    <wps:bodyPr rot="0" spcFirstLastPara="0" vertOverflow="overflow" horzOverflow="overflow" vert="mongolian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914342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alt="DocID" style="position:absolute;margin-left:8.55pt;margin-top:673.55pt;width:28.35pt;height:12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" filled="f" stroked="f" strokeweight=".5pt">
              <v:fill o:detectmouseclick="t"/>
              <v:textbox style="layout-flow:vertical;mso-layout-flow-alt:top-to-bottom">
                <w:txbxContent>
                  <w:p w14:paraId="7A236FDE" w14:textId="1E7E34B8" w:rsidR="00585048" w:rsidRPr="00C64B5C" w:rsidRDefault="00C64B5C">
                    <w:pPr>
                      <w:rPr>
                        <w:rFonts w:ascii="Arial" w:hAnsi="Arial" w:cs="Arial"/>
                        <w:color w:val="A0A0A0"/>
                        <w:sz w:val="13"/>
                      </w:rPr>
                    </w:pPr>
                    <w:r w:rsidRPr="00C64B5C">
                      <w:rPr>
                        <w:rFonts w:ascii="Arial" w:hAnsi="Arial" w:cs="Arial"/>
                        <w:color w:val="A0A0A0"/>
                        <w:sz w:val="13"/>
                      </w:rPr>
                      <w:t>SW46307413/1</w:t>
                    </w:r>
                  </w:p>
                </w:txbxContent>
              </v:textbox>
            </v:shape>
          </w:pict>
        </mc:Fallback>
      </mc:AlternateContent>
    </w:r>
  </w:p>
  <w:tbl>
    <w:tblPr>
      <w:tblW w:w="5000" w:type="pct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36"/>
      <w:gridCol w:w="3633"/>
      <w:gridCol w:w="919"/>
    </w:tblGrid>
    <w:tr w:rsidR="000B698D" w14:paraId="025FC87A" w14:textId="77777777" w:rsidTr="004F79A3">
      <w:trPr>
        <w:trHeight w:hRule="exact" w:val="397"/>
      </w:trPr>
      <w:tc>
        <w:tcPr>
          <w:tcW w:w="2410" w:type="pct"/>
          <w:tcMar>
            <w:top w:w="0" w:type="dxa"/>
            <w:left w:w="0" w:type="dxa"/>
            <w:right w:w="6" w:type="dxa"/>
          </w:tcMar>
          <w:vAlign w:val="bottom"/>
        </w:tcPr>
        <w:p w14:paraId="1FEA51A8" w14:textId="77777777" w:rsidR="00F151E2" w:rsidRPr="00824E33" w:rsidRDefault="00F151E2" w:rsidP="00F151E2">
          <w:pPr>
            <w:pStyle w:val="FooterProjectName"/>
          </w:pPr>
        </w:p>
      </w:tc>
      <w:tc>
        <w:tcPr>
          <w:tcW w:w="2067" w:type="pct"/>
          <w:tcMar>
            <w:top w:w="0" w:type="dxa"/>
            <w:left w:w="0" w:type="dxa"/>
            <w:right w:w="6" w:type="dxa"/>
          </w:tcMar>
          <w:vAlign w:val="bottom"/>
        </w:tcPr>
        <w:p w14:paraId="7B4B5419" w14:textId="77777777" w:rsidR="00F151E2" w:rsidRPr="00557153" w:rsidRDefault="00F151E2" w:rsidP="00F151E2">
          <w:pPr>
            <w:pStyle w:val="Sidfot"/>
            <w:rPr>
              <w:rFonts w:ascii="Arial" w:hAnsi="Arial" w:cs="Arial"/>
              <w:szCs w:val="14"/>
            </w:rPr>
          </w:pPr>
        </w:p>
      </w:tc>
      <w:tc>
        <w:tcPr>
          <w:tcW w:w="523" w:type="pct"/>
          <w:tcMar>
            <w:top w:w="0" w:type="dxa"/>
            <w:left w:w="0" w:type="dxa"/>
            <w:right w:w="6" w:type="dxa"/>
          </w:tcMar>
          <w:vAlign w:val="bottom"/>
        </w:tcPr>
        <w:p w14:paraId="13E63A85" w14:textId="77777777" w:rsidR="00F151E2" w:rsidRPr="00557153" w:rsidRDefault="0057281D" w:rsidP="00F151E2">
          <w:pPr>
            <w:pStyle w:val="Sidfot"/>
            <w:jc w:val="right"/>
            <w:rPr>
              <w:rFonts w:ascii="Arial" w:hAnsi="Arial" w:cs="Arial"/>
              <w:szCs w:val="14"/>
            </w:rPr>
          </w:pPr>
          <w:r w:rsidRPr="00557153">
            <w:rPr>
              <w:rStyle w:val="Sidnummer"/>
              <w:rFonts w:cs="Arial"/>
              <w:szCs w:val="14"/>
            </w:rPr>
            <w:fldChar w:fldCharType="begin"/>
          </w:r>
          <w:r w:rsidRPr="00557153">
            <w:rPr>
              <w:rStyle w:val="Sidnummer"/>
              <w:rFonts w:cs="Arial"/>
              <w:szCs w:val="14"/>
            </w:rPr>
            <w:instrText xml:space="preserve"> PAGE   \* MERGEFORMAT </w:instrText>
          </w:r>
          <w:r w:rsidRPr="00557153">
            <w:rPr>
              <w:rStyle w:val="Sidnummer"/>
              <w:rFonts w:cs="Arial"/>
              <w:szCs w:val="14"/>
            </w:rPr>
            <w:fldChar w:fldCharType="separate"/>
          </w:r>
          <w:r w:rsidR="007102E2">
            <w:rPr>
              <w:rStyle w:val="Sidnummer"/>
              <w:rFonts w:cs="Arial"/>
              <w:noProof/>
              <w:szCs w:val="14"/>
            </w:rPr>
            <w:t>4</w:t>
          </w:r>
          <w:r w:rsidRPr="00557153">
            <w:rPr>
              <w:rStyle w:val="Sidnummer"/>
              <w:rFonts w:cs="Arial"/>
              <w:szCs w:val="14"/>
            </w:rPr>
            <w:fldChar w:fldCharType="end"/>
          </w:r>
        </w:p>
      </w:tc>
    </w:tr>
  </w:tbl>
  <w:p w14:paraId="2F9AA0BA" w14:textId="77777777" w:rsidR="00F377BA" w:rsidRPr="008B5422" w:rsidRDefault="00F377BA" w:rsidP="008B5422">
    <w:pPr>
      <w:pStyle w:val="Sidfo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0694D" w14:textId="77777777" w:rsidR="00E85AEB" w:rsidRDefault="00E85AEB" w:rsidP="000733EB">
    <w:pPr>
      <w:pStyle w:val="Sidfot"/>
      <w:spacing w:line="240" w:lineRule="auto"/>
      <w:jc w:val="right"/>
      <w:rPr>
        <w:rStyle w:val="Sidnummer"/>
        <w:rFonts w:cs="Arial"/>
        <w:szCs w:val="14"/>
      </w:rPr>
    </w:pPr>
  </w:p>
  <w:p w14:paraId="40847914" w14:textId="77777777" w:rsidR="00E85AEB" w:rsidRPr="008B5422" w:rsidRDefault="00E85AEB" w:rsidP="008E2173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8E413" w14:textId="77777777" w:rsidR="0057281D" w:rsidRDefault="0057281D" w:rsidP="00B931DE">
      <w:pPr>
        <w:spacing w:before="0"/>
      </w:pPr>
      <w:r>
        <w:separator/>
      </w:r>
    </w:p>
  </w:footnote>
  <w:footnote w:type="continuationSeparator" w:id="0">
    <w:p w14:paraId="5A9DEA19" w14:textId="77777777" w:rsidR="0057281D" w:rsidRDefault="0057281D" w:rsidP="00B931D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FAA4A" w14:textId="77777777" w:rsidR="00CC4937" w:rsidRDefault="00CC493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4"/>
      <w:gridCol w:w="3119"/>
      <w:gridCol w:w="2835"/>
    </w:tblGrid>
    <w:tr w:rsidR="000B698D" w14:paraId="0B984043" w14:textId="77777777" w:rsidTr="00100578">
      <w:trPr>
        <w:trHeight w:val="510"/>
      </w:trPr>
      <w:tc>
        <w:tcPr>
          <w:tcW w:w="2835" w:type="dxa"/>
        </w:tcPr>
        <w:p w14:paraId="7C899D8C" w14:textId="77777777" w:rsidR="007102E2" w:rsidRPr="002F2D83" w:rsidRDefault="007102E2" w:rsidP="007102E2">
          <w:pPr>
            <w:tabs>
              <w:tab w:val="center" w:pos="4536"/>
              <w:tab w:val="right" w:pos="9072"/>
            </w:tabs>
            <w:rPr>
              <w:rFonts w:ascii="Arial" w:hAnsi="Arial" w:cs="Arial"/>
              <w:i/>
              <w:sz w:val="18"/>
              <w:szCs w:val="18"/>
            </w:rPr>
          </w:pPr>
          <w:bookmarkStart w:id="1" w:name="bDraftHeader1"/>
          <w:bookmarkStart w:id="2" w:name="bDateHeader1"/>
          <w:bookmarkEnd w:id="1"/>
          <w:bookmarkEnd w:id="2"/>
        </w:p>
      </w:tc>
      <w:tc>
        <w:tcPr>
          <w:tcW w:w="3119" w:type="dxa"/>
        </w:tcPr>
        <w:p w14:paraId="466E0AFE" w14:textId="77777777" w:rsidR="007102E2" w:rsidRPr="002F2D83" w:rsidRDefault="007102E2" w:rsidP="0082773B">
          <w:pPr>
            <w:tabs>
              <w:tab w:val="center" w:pos="4536"/>
              <w:tab w:val="right" w:pos="9072"/>
            </w:tabs>
            <w:spacing w:before="20" w:after="20"/>
            <w:ind w:right="283"/>
            <w:jc w:val="center"/>
            <w:rPr>
              <w:rFonts w:ascii="Arial" w:hAnsi="Arial" w:cs="Arial"/>
              <w:i/>
              <w:sz w:val="18"/>
              <w:szCs w:val="18"/>
            </w:rPr>
          </w:pPr>
        </w:p>
      </w:tc>
      <w:tc>
        <w:tcPr>
          <w:tcW w:w="2835" w:type="dxa"/>
          <w:tcMar>
            <w:right w:w="28" w:type="dxa"/>
          </w:tcMar>
        </w:tcPr>
        <w:p w14:paraId="06A88F90" w14:textId="77777777" w:rsidR="007102E2" w:rsidRPr="002F2D83" w:rsidRDefault="007102E2" w:rsidP="007102E2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  <w:i/>
              <w:sz w:val="18"/>
              <w:szCs w:val="18"/>
            </w:rPr>
          </w:pPr>
        </w:p>
      </w:tc>
    </w:tr>
  </w:tbl>
  <w:p w14:paraId="6AE5FF9D" w14:textId="77777777" w:rsidR="00F377BA" w:rsidRPr="001A1845" w:rsidRDefault="00F377BA">
    <w:pPr>
      <w:pStyle w:val="Sidhuvud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4999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3"/>
      <w:gridCol w:w="3118"/>
      <w:gridCol w:w="2835"/>
    </w:tblGrid>
    <w:tr w:rsidR="000B698D" w14:paraId="7C9ADFF2" w14:textId="77777777" w:rsidTr="0082773B">
      <w:trPr>
        <w:trHeight w:val="510"/>
      </w:trPr>
      <w:tc>
        <w:tcPr>
          <w:tcW w:w="2834" w:type="dxa"/>
        </w:tcPr>
        <w:p w14:paraId="6919E588" w14:textId="77777777" w:rsidR="007102E2" w:rsidRPr="002F2D83" w:rsidRDefault="007102E2" w:rsidP="007102E2">
          <w:pPr>
            <w:tabs>
              <w:tab w:val="center" w:pos="4536"/>
              <w:tab w:val="right" w:pos="9072"/>
            </w:tabs>
            <w:ind w:right="284"/>
            <w:rPr>
              <w:rFonts w:ascii="Arial" w:hAnsi="Arial" w:cs="Arial"/>
              <w:i/>
              <w:sz w:val="18"/>
              <w:szCs w:val="18"/>
            </w:rPr>
          </w:pPr>
          <w:bookmarkStart w:id="3" w:name="bDraftHeader"/>
          <w:bookmarkStart w:id="4" w:name="bDateHeader"/>
          <w:bookmarkEnd w:id="3"/>
          <w:bookmarkEnd w:id="4"/>
        </w:p>
      </w:tc>
      <w:tc>
        <w:tcPr>
          <w:tcW w:w="3118" w:type="dxa"/>
        </w:tcPr>
        <w:p w14:paraId="21876E92" w14:textId="77777777" w:rsidR="007102E2" w:rsidRPr="002F2D83" w:rsidRDefault="007102E2" w:rsidP="0082773B">
          <w:pPr>
            <w:tabs>
              <w:tab w:val="center" w:pos="4536"/>
              <w:tab w:val="right" w:pos="9072"/>
            </w:tabs>
            <w:spacing w:before="20" w:after="20"/>
            <w:ind w:right="283"/>
            <w:jc w:val="center"/>
            <w:rPr>
              <w:rFonts w:ascii="Arial" w:hAnsi="Arial" w:cs="Arial"/>
              <w:i/>
              <w:sz w:val="18"/>
              <w:szCs w:val="18"/>
            </w:rPr>
          </w:pPr>
        </w:p>
      </w:tc>
      <w:tc>
        <w:tcPr>
          <w:tcW w:w="2835" w:type="dxa"/>
          <w:tcMar>
            <w:right w:w="28" w:type="dxa"/>
          </w:tcMar>
        </w:tcPr>
        <w:p w14:paraId="63A99A8C" w14:textId="77777777" w:rsidR="007102E2" w:rsidRPr="002F2D83" w:rsidRDefault="007102E2" w:rsidP="007102E2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  <w:i/>
              <w:sz w:val="18"/>
              <w:szCs w:val="18"/>
            </w:rPr>
          </w:pPr>
        </w:p>
      </w:tc>
    </w:tr>
  </w:tbl>
  <w:p w14:paraId="5C8E471D" w14:textId="77777777" w:rsidR="00F377BA" w:rsidRPr="007C4A52" w:rsidRDefault="00F377BA" w:rsidP="007F6DEE">
    <w:pPr>
      <w:pStyle w:val="Sidhuvud"/>
      <w:spacing w:after="70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FC98A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8A2D2E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ACC928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844410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26C394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E80528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7B2ECB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FF5C36"/>
    <w:multiLevelType w:val="hybridMultilevel"/>
    <w:tmpl w:val="B04AABE0"/>
    <w:lvl w:ilvl="0" w:tplc="F0B87A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C81E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E60B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0AA6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941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A891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56EE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1456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FC0F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645993"/>
    <w:multiLevelType w:val="multilevel"/>
    <w:tmpl w:val="E8269BD8"/>
    <w:lvl w:ilvl="0">
      <w:start w:val="1"/>
      <w:numFmt w:val="decimal"/>
      <w:pStyle w:val="Numberedparagraph"/>
      <w:lvlText w:val="%1."/>
      <w:lvlJc w:val="left"/>
      <w:pPr>
        <w:ind w:left="1009" w:hanging="10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C0D0C37"/>
    <w:multiLevelType w:val="multilevel"/>
    <w:tmpl w:val="86F627E4"/>
    <w:lvl w:ilvl="0">
      <w:start w:val="1"/>
      <w:numFmt w:val="bullet"/>
      <w:pStyle w:val="ListBullet1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"/>
      <w:lvlJc w:val="left"/>
      <w:pPr>
        <w:tabs>
          <w:tab w:val="num" w:pos="2155"/>
        </w:tabs>
        <w:ind w:left="2155" w:hanging="567"/>
      </w:pPr>
      <w:rPr>
        <w:rFonts w:ascii="Wingdings" w:hAnsi="Wingdings" w:hint="default"/>
        <w:sz w:val="1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DDA271F"/>
    <w:multiLevelType w:val="multilevel"/>
    <w:tmpl w:val="0DF8399A"/>
    <w:lvl w:ilvl="0">
      <w:start w:val="1"/>
      <w:numFmt w:val="bullet"/>
      <w:pStyle w:val="ListBullet1-Indent"/>
      <w:lvlText w:val=""/>
      <w:lvlJc w:val="left"/>
      <w:pPr>
        <w:ind w:left="1588" w:hanging="56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-Indent"/>
      <w:lvlText w:val=""/>
      <w:lvlJc w:val="left"/>
      <w:pPr>
        <w:ind w:left="2155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"/>
      <w:lvlJc w:val="left"/>
      <w:pPr>
        <w:tabs>
          <w:tab w:val="num" w:pos="2155"/>
        </w:tabs>
        <w:ind w:left="2155" w:hanging="567"/>
      </w:pPr>
      <w:rPr>
        <w:rFonts w:ascii="Wingdings" w:hAnsi="Wingdings" w:hint="default"/>
        <w:sz w:val="1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26F6857"/>
    <w:multiLevelType w:val="multilevel"/>
    <w:tmpl w:val="61A8FD80"/>
    <w:lvl w:ilvl="0">
      <w:start w:val="1"/>
      <w:numFmt w:val="decimal"/>
      <w:pStyle w:val="nHeading1AltCtrl1"/>
      <w:lvlText w:val="%1"/>
      <w:lvlJc w:val="left"/>
      <w:pPr>
        <w:ind w:left="1009" w:hanging="1009"/>
      </w:pPr>
      <w:rPr>
        <w:rFonts w:hint="default"/>
        <w:lang w:val="sv-SE"/>
      </w:rPr>
    </w:lvl>
    <w:lvl w:ilvl="1">
      <w:start w:val="1"/>
      <w:numFmt w:val="decimal"/>
      <w:pStyle w:val="nHeading2AltCtrl2"/>
      <w:lvlText w:val="%1.%2"/>
      <w:lvlJc w:val="left"/>
      <w:pPr>
        <w:ind w:left="1009" w:hanging="1009"/>
      </w:pPr>
      <w:rPr>
        <w:rFonts w:hint="default"/>
      </w:rPr>
    </w:lvl>
    <w:lvl w:ilvl="2">
      <w:start w:val="1"/>
      <w:numFmt w:val="decimal"/>
      <w:pStyle w:val="nHeading3AltCtrl3"/>
      <w:lvlText w:val="%1.%2.%3"/>
      <w:lvlJc w:val="left"/>
      <w:pPr>
        <w:ind w:left="1009" w:hanging="1009"/>
      </w:pPr>
      <w:rPr>
        <w:rFonts w:hint="default"/>
      </w:rPr>
    </w:lvl>
    <w:lvl w:ilvl="3">
      <w:start w:val="1"/>
      <w:numFmt w:val="decimal"/>
      <w:pStyle w:val="nHeading4AltCtrl4"/>
      <w:lvlText w:val="%1.%2.%3.%4"/>
      <w:lvlJc w:val="left"/>
      <w:pPr>
        <w:ind w:left="1009" w:hanging="1009"/>
      </w:pPr>
      <w:rPr>
        <w:rFonts w:hint="default"/>
      </w:rPr>
    </w:lvl>
    <w:lvl w:ilvl="4">
      <w:start w:val="1"/>
      <w:numFmt w:val="decimal"/>
      <w:pStyle w:val="n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5C70867"/>
    <w:multiLevelType w:val="hybridMultilevel"/>
    <w:tmpl w:val="322E67FE"/>
    <w:lvl w:ilvl="0" w:tplc="1ABE2ADA">
      <w:start w:val="1"/>
      <w:numFmt w:val="upperLetter"/>
      <w:lvlText w:val="%1."/>
      <w:lvlJc w:val="left"/>
      <w:pPr>
        <w:ind w:left="720" w:hanging="360"/>
      </w:pPr>
    </w:lvl>
    <w:lvl w:ilvl="1" w:tplc="43CA208E" w:tentative="1">
      <w:start w:val="1"/>
      <w:numFmt w:val="lowerLetter"/>
      <w:lvlText w:val="%2."/>
      <w:lvlJc w:val="left"/>
      <w:pPr>
        <w:ind w:left="1440" w:hanging="360"/>
      </w:pPr>
    </w:lvl>
    <w:lvl w:ilvl="2" w:tplc="6F8CB5D6" w:tentative="1">
      <w:start w:val="1"/>
      <w:numFmt w:val="lowerRoman"/>
      <w:lvlText w:val="%3."/>
      <w:lvlJc w:val="right"/>
      <w:pPr>
        <w:ind w:left="2160" w:hanging="180"/>
      </w:pPr>
    </w:lvl>
    <w:lvl w:ilvl="3" w:tplc="4CE2EFBA" w:tentative="1">
      <w:start w:val="1"/>
      <w:numFmt w:val="decimal"/>
      <w:lvlText w:val="%4."/>
      <w:lvlJc w:val="left"/>
      <w:pPr>
        <w:ind w:left="2880" w:hanging="360"/>
      </w:pPr>
    </w:lvl>
    <w:lvl w:ilvl="4" w:tplc="649C3804" w:tentative="1">
      <w:start w:val="1"/>
      <w:numFmt w:val="lowerLetter"/>
      <w:lvlText w:val="%5."/>
      <w:lvlJc w:val="left"/>
      <w:pPr>
        <w:ind w:left="3600" w:hanging="360"/>
      </w:pPr>
    </w:lvl>
    <w:lvl w:ilvl="5" w:tplc="528E7FAC" w:tentative="1">
      <w:start w:val="1"/>
      <w:numFmt w:val="lowerRoman"/>
      <w:lvlText w:val="%6."/>
      <w:lvlJc w:val="right"/>
      <w:pPr>
        <w:ind w:left="4320" w:hanging="180"/>
      </w:pPr>
    </w:lvl>
    <w:lvl w:ilvl="6" w:tplc="73FC0BF8" w:tentative="1">
      <w:start w:val="1"/>
      <w:numFmt w:val="decimal"/>
      <w:lvlText w:val="%7."/>
      <w:lvlJc w:val="left"/>
      <w:pPr>
        <w:ind w:left="5040" w:hanging="360"/>
      </w:pPr>
    </w:lvl>
    <w:lvl w:ilvl="7" w:tplc="7B46BB8A" w:tentative="1">
      <w:start w:val="1"/>
      <w:numFmt w:val="lowerLetter"/>
      <w:lvlText w:val="%8."/>
      <w:lvlJc w:val="left"/>
      <w:pPr>
        <w:ind w:left="5760" w:hanging="360"/>
      </w:pPr>
    </w:lvl>
    <w:lvl w:ilvl="8" w:tplc="46F234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225DB"/>
    <w:multiLevelType w:val="multilevel"/>
    <w:tmpl w:val="049C11E2"/>
    <w:lvl w:ilvl="0">
      <w:start w:val="1"/>
      <w:numFmt w:val="bullet"/>
      <w:pStyle w:val="Tablelistbullet2"/>
      <w:lvlText w:val="−"/>
      <w:lvlJc w:val="left"/>
      <w:pPr>
        <w:ind w:left="714" w:hanging="35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71" w:hanging="35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28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785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142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499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856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13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0" w:hanging="357"/>
      </w:pPr>
      <w:rPr>
        <w:rFonts w:ascii="Wingdings" w:hAnsi="Wingdings" w:hint="default"/>
      </w:rPr>
    </w:lvl>
  </w:abstractNum>
  <w:abstractNum w:abstractNumId="14" w15:restartNumberingAfterBreak="0">
    <w:nsid w:val="2EA7665B"/>
    <w:multiLevelType w:val="multilevel"/>
    <w:tmpl w:val="7714B8B8"/>
    <w:lvl w:ilvl="0">
      <w:start w:val="1"/>
      <w:numFmt w:val="lowerLetter"/>
      <w:pStyle w:val="Sublevel1-Indent"/>
      <w:lvlText w:val="(%1)"/>
      <w:lvlJc w:val="left"/>
      <w:pPr>
        <w:ind w:left="1588" w:hanging="567"/>
      </w:pPr>
      <w:rPr>
        <w:rFonts w:hint="default"/>
      </w:rPr>
    </w:lvl>
    <w:lvl w:ilvl="1">
      <w:start w:val="1"/>
      <w:numFmt w:val="lowerRoman"/>
      <w:pStyle w:val="Sublevel2-Indent"/>
      <w:lvlText w:val="(%2)"/>
      <w:lvlJc w:val="left"/>
      <w:pPr>
        <w:ind w:left="2155" w:hanging="567"/>
      </w:pPr>
      <w:rPr>
        <w:rFonts w:hint="default"/>
      </w:rPr>
    </w:lvl>
    <w:lvl w:ilvl="2">
      <w:start w:val="1"/>
      <w:numFmt w:val="upperLetter"/>
      <w:pStyle w:val="Sublevel3-Indent"/>
      <w:lvlText w:val="%3."/>
      <w:lvlJc w:val="left"/>
      <w:pPr>
        <w:tabs>
          <w:tab w:val="num" w:pos="2155"/>
        </w:tabs>
        <w:ind w:left="2722" w:hanging="567"/>
      </w:pPr>
      <w:rPr>
        <w:rFonts w:hint="default"/>
      </w:rPr>
    </w:lvl>
    <w:lvl w:ilvl="3">
      <w:start w:val="1"/>
      <w:numFmt w:val="decimal"/>
      <w:pStyle w:val="Sublevel4-Indent"/>
      <w:lvlText w:val="%4."/>
      <w:lvlJc w:val="left"/>
      <w:pPr>
        <w:tabs>
          <w:tab w:val="num" w:pos="2835"/>
        </w:tabs>
        <w:ind w:left="3289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24D69F1"/>
    <w:multiLevelType w:val="multilevel"/>
    <w:tmpl w:val="F15E3940"/>
    <w:lvl w:ilvl="0">
      <w:start w:val="1"/>
      <w:numFmt w:val="decimal"/>
      <w:pStyle w:val="nTableheading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nTablerow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A324593"/>
    <w:multiLevelType w:val="hybridMultilevel"/>
    <w:tmpl w:val="5B1A5B12"/>
    <w:lvl w:ilvl="0" w:tplc="262E23AE">
      <w:start w:val="1"/>
      <w:numFmt w:val="upperLetter"/>
      <w:pStyle w:val="SectionHeading"/>
      <w:lvlText w:val="%1."/>
      <w:lvlJc w:val="left"/>
      <w:pPr>
        <w:ind w:left="720" w:hanging="360"/>
      </w:pPr>
    </w:lvl>
    <w:lvl w:ilvl="1" w:tplc="4B6E07F2" w:tentative="1">
      <w:start w:val="1"/>
      <w:numFmt w:val="lowerLetter"/>
      <w:lvlText w:val="%2."/>
      <w:lvlJc w:val="left"/>
      <w:pPr>
        <w:ind w:left="1440" w:hanging="360"/>
      </w:pPr>
    </w:lvl>
    <w:lvl w:ilvl="2" w:tplc="53E2801E" w:tentative="1">
      <w:start w:val="1"/>
      <w:numFmt w:val="lowerRoman"/>
      <w:lvlText w:val="%3."/>
      <w:lvlJc w:val="right"/>
      <w:pPr>
        <w:ind w:left="2160" w:hanging="180"/>
      </w:pPr>
    </w:lvl>
    <w:lvl w:ilvl="3" w:tplc="96081AD2" w:tentative="1">
      <w:start w:val="1"/>
      <w:numFmt w:val="decimal"/>
      <w:lvlText w:val="%4."/>
      <w:lvlJc w:val="left"/>
      <w:pPr>
        <w:ind w:left="2880" w:hanging="360"/>
      </w:pPr>
    </w:lvl>
    <w:lvl w:ilvl="4" w:tplc="43B62144" w:tentative="1">
      <w:start w:val="1"/>
      <w:numFmt w:val="lowerLetter"/>
      <w:lvlText w:val="%5."/>
      <w:lvlJc w:val="left"/>
      <w:pPr>
        <w:ind w:left="3600" w:hanging="360"/>
      </w:pPr>
    </w:lvl>
    <w:lvl w:ilvl="5" w:tplc="778A7D42" w:tentative="1">
      <w:start w:val="1"/>
      <w:numFmt w:val="lowerRoman"/>
      <w:lvlText w:val="%6."/>
      <w:lvlJc w:val="right"/>
      <w:pPr>
        <w:ind w:left="4320" w:hanging="180"/>
      </w:pPr>
    </w:lvl>
    <w:lvl w:ilvl="6" w:tplc="D07229AC" w:tentative="1">
      <w:start w:val="1"/>
      <w:numFmt w:val="decimal"/>
      <w:lvlText w:val="%7."/>
      <w:lvlJc w:val="left"/>
      <w:pPr>
        <w:ind w:left="5040" w:hanging="360"/>
      </w:pPr>
    </w:lvl>
    <w:lvl w:ilvl="7" w:tplc="03F63C4C" w:tentative="1">
      <w:start w:val="1"/>
      <w:numFmt w:val="lowerLetter"/>
      <w:lvlText w:val="%8."/>
      <w:lvlJc w:val="left"/>
      <w:pPr>
        <w:ind w:left="5760" w:hanging="360"/>
      </w:pPr>
    </w:lvl>
    <w:lvl w:ilvl="8" w:tplc="9BFA2F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52970"/>
    <w:multiLevelType w:val="multilevel"/>
    <w:tmpl w:val="A2622768"/>
    <w:lvl w:ilvl="0">
      <w:start w:val="1"/>
      <w:numFmt w:val="bullet"/>
      <w:pStyle w:val="Tablelistbullet1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18" w15:restartNumberingAfterBreak="0">
    <w:nsid w:val="5BF925BC"/>
    <w:multiLevelType w:val="multilevel"/>
    <w:tmpl w:val="64B29240"/>
    <w:lvl w:ilvl="0">
      <w:start w:val="1"/>
      <w:numFmt w:val="lowerLetter"/>
      <w:pStyle w:val="Tablesublevel1"/>
      <w:lvlText w:val="(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Roman"/>
      <w:pStyle w:val="Tablesublevel2"/>
      <w:lvlText w:val="(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71"/>
        </w:tabs>
        <w:ind w:left="1071" w:hanging="35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28"/>
        </w:tabs>
        <w:ind w:left="1428" w:hanging="357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1785"/>
        </w:tabs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142"/>
        </w:tabs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499"/>
        </w:tabs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56"/>
        </w:tabs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213"/>
        </w:tabs>
        <w:ind w:left="3213" w:hanging="357"/>
      </w:pPr>
      <w:rPr>
        <w:rFonts w:ascii="Wingdings" w:hAnsi="Wingdings" w:hint="default"/>
      </w:rPr>
    </w:lvl>
  </w:abstractNum>
  <w:abstractNum w:abstractNumId="19" w15:restartNumberingAfterBreak="0">
    <w:nsid w:val="606F5706"/>
    <w:multiLevelType w:val="multilevel"/>
    <w:tmpl w:val="C72C6A40"/>
    <w:lvl w:ilvl="0">
      <w:start w:val="1"/>
      <w:numFmt w:val="decimal"/>
      <w:pStyle w:val="Partiesintroduction"/>
      <w:lvlText w:val="(%1)"/>
      <w:lvlJc w:val="left"/>
      <w:pPr>
        <w:ind w:left="1009" w:hanging="1009"/>
      </w:pPr>
      <w:rPr>
        <w:rFonts w:hint="default"/>
      </w:rPr>
    </w:lvl>
    <w:lvl w:ilvl="1">
      <w:start w:val="1"/>
      <w:numFmt w:val="upperLetter"/>
      <w:pStyle w:val="Sublevelintroduction"/>
      <w:lvlText w:val="(%2)"/>
      <w:lvlJc w:val="left"/>
      <w:pPr>
        <w:ind w:left="1009" w:hanging="100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635D219E"/>
    <w:multiLevelType w:val="multilevel"/>
    <w:tmpl w:val="F2BE11EC"/>
    <w:lvl w:ilvl="0">
      <w:start w:val="1"/>
      <w:numFmt w:val="decimal"/>
      <w:pStyle w:val="Schedulenumberedheading1"/>
      <w:lvlText w:val="%1"/>
      <w:lvlJc w:val="left"/>
      <w:pPr>
        <w:ind w:left="1009" w:hanging="1009"/>
      </w:pPr>
      <w:rPr>
        <w:rFonts w:hint="default"/>
      </w:rPr>
    </w:lvl>
    <w:lvl w:ilvl="1">
      <w:start w:val="1"/>
      <w:numFmt w:val="decimal"/>
      <w:pStyle w:val="Schedulenumberedheading2"/>
      <w:lvlText w:val="%1.%2"/>
      <w:lvlJc w:val="left"/>
      <w:pPr>
        <w:ind w:left="1009" w:hanging="1009"/>
      </w:pPr>
      <w:rPr>
        <w:rFonts w:hint="default"/>
      </w:rPr>
    </w:lvl>
    <w:lvl w:ilvl="2">
      <w:start w:val="1"/>
      <w:numFmt w:val="decimal"/>
      <w:pStyle w:val="Schedulenumberedheading3"/>
      <w:lvlText w:val="%1.%2.%3"/>
      <w:lvlJc w:val="left"/>
      <w:pPr>
        <w:ind w:left="1009" w:hanging="1009"/>
      </w:pPr>
      <w:rPr>
        <w:rFonts w:hint="default"/>
      </w:rPr>
    </w:lvl>
    <w:lvl w:ilvl="3">
      <w:start w:val="1"/>
      <w:numFmt w:val="decimal"/>
      <w:pStyle w:val="Schedulenumberedheading4"/>
      <w:lvlText w:val="%1.%2.%3.%4"/>
      <w:lvlJc w:val="left"/>
      <w:pPr>
        <w:ind w:left="1009" w:hanging="10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6BC818CE"/>
    <w:multiLevelType w:val="multilevel"/>
    <w:tmpl w:val="3782F4AA"/>
    <w:lvl w:ilvl="0">
      <w:start w:val="1"/>
      <w:numFmt w:val="lowerLetter"/>
      <w:pStyle w:val="Sublevel1"/>
      <w:lvlText w:val="(%1)"/>
      <w:lvlJc w:val="left"/>
      <w:pPr>
        <w:ind w:left="567" w:hanging="567"/>
      </w:pPr>
      <w:rPr>
        <w:rFonts w:hint="default"/>
      </w:rPr>
    </w:lvl>
    <w:lvl w:ilvl="1">
      <w:start w:val="1"/>
      <w:numFmt w:val="lowerRoman"/>
      <w:pStyle w:val="Sublevel2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upperLetter"/>
      <w:pStyle w:val="Sublevel3"/>
      <w:lvlText w:val="%3.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decimal"/>
      <w:pStyle w:val="Sublevel4"/>
      <w:lvlText w:val="%4.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num w:numId="1" w16cid:durableId="1106462896">
    <w:abstractNumId w:val="10"/>
  </w:num>
  <w:num w:numId="2" w16cid:durableId="436340188">
    <w:abstractNumId w:val="5"/>
  </w:num>
  <w:num w:numId="3" w16cid:durableId="2011906825">
    <w:abstractNumId w:val="4"/>
  </w:num>
  <w:num w:numId="4" w16cid:durableId="1479692174">
    <w:abstractNumId w:val="9"/>
  </w:num>
  <w:num w:numId="5" w16cid:durableId="1080951762">
    <w:abstractNumId w:val="6"/>
  </w:num>
  <w:num w:numId="6" w16cid:durableId="729230594">
    <w:abstractNumId w:val="3"/>
  </w:num>
  <w:num w:numId="7" w16cid:durableId="195316996">
    <w:abstractNumId w:val="2"/>
  </w:num>
  <w:num w:numId="8" w16cid:durableId="561983976">
    <w:abstractNumId w:val="1"/>
  </w:num>
  <w:num w:numId="9" w16cid:durableId="784733936">
    <w:abstractNumId w:val="0"/>
  </w:num>
  <w:num w:numId="10" w16cid:durableId="1039281287">
    <w:abstractNumId w:val="11"/>
  </w:num>
  <w:num w:numId="11" w16cid:durableId="1345401870">
    <w:abstractNumId w:val="20"/>
  </w:num>
  <w:num w:numId="12" w16cid:durableId="1802261703">
    <w:abstractNumId w:val="21"/>
  </w:num>
  <w:num w:numId="13" w16cid:durableId="695808158">
    <w:abstractNumId w:val="14"/>
  </w:num>
  <w:num w:numId="14" w16cid:durableId="1301570601">
    <w:abstractNumId w:val="19"/>
  </w:num>
  <w:num w:numId="15" w16cid:durableId="1809976401">
    <w:abstractNumId w:val="8"/>
  </w:num>
  <w:num w:numId="16" w16cid:durableId="515269391">
    <w:abstractNumId w:val="12"/>
  </w:num>
  <w:num w:numId="17" w16cid:durableId="1214268254">
    <w:abstractNumId w:val="16"/>
  </w:num>
  <w:num w:numId="18" w16cid:durableId="875581785">
    <w:abstractNumId w:val="18"/>
  </w:num>
  <w:num w:numId="19" w16cid:durableId="1642803605">
    <w:abstractNumId w:val="21"/>
  </w:num>
  <w:num w:numId="20" w16cid:durableId="567804659">
    <w:abstractNumId w:val="14"/>
  </w:num>
  <w:num w:numId="21" w16cid:durableId="367264565">
    <w:abstractNumId w:val="21"/>
  </w:num>
  <w:num w:numId="22" w16cid:durableId="678041475">
    <w:abstractNumId w:val="14"/>
  </w:num>
  <w:num w:numId="23" w16cid:durableId="214777317">
    <w:abstractNumId w:val="21"/>
  </w:num>
  <w:num w:numId="24" w16cid:durableId="481115874">
    <w:abstractNumId w:val="14"/>
  </w:num>
  <w:num w:numId="25" w16cid:durableId="1333145476">
    <w:abstractNumId w:val="21"/>
  </w:num>
  <w:num w:numId="26" w16cid:durableId="2142503129">
    <w:abstractNumId w:val="14"/>
  </w:num>
  <w:num w:numId="27" w16cid:durableId="2046564696">
    <w:abstractNumId w:val="15"/>
  </w:num>
  <w:num w:numId="28" w16cid:durableId="149176978">
    <w:abstractNumId w:val="17"/>
  </w:num>
  <w:num w:numId="29" w16cid:durableId="1050880458">
    <w:abstractNumId w:val="13"/>
  </w:num>
  <w:num w:numId="30" w16cid:durableId="1146043361">
    <w:abstractNumId w:val="18"/>
  </w:num>
  <w:num w:numId="31" w16cid:durableId="576093211">
    <w:abstractNumId w:val="18"/>
  </w:num>
  <w:num w:numId="32" w16cid:durableId="1401057747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DRAFTER_VERSION" w:val="3.40"/>
    <w:docVar w:name="DOCDRAFTERREINDEX" w:val="NO"/>
    <w:docVar w:name="DOCDRAFTERTASKPANE" w:val="eec1da43-05dd-4ddd-b755-a8f5c7cf0981"/>
    <w:docVar w:name="DVarDocVersion" w:val="2021"/>
    <w:docVar w:name="DVarLanguage" w:val="English"/>
    <w:docVar w:name="VERSIONDETAIL" w:val="0"/>
  </w:docVars>
  <w:rsids>
    <w:rsidRoot w:val="0082773B"/>
    <w:rsid w:val="00001EE3"/>
    <w:rsid w:val="000023D3"/>
    <w:rsid w:val="00005C4B"/>
    <w:rsid w:val="00006288"/>
    <w:rsid w:val="00006EAE"/>
    <w:rsid w:val="000102B2"/>
    <w:rsid w:val="00014CA8"/>
    <w:rsid w:val="00015B63"/>
    <w:rsid w:val="000249C9"/>
    <w:rsid w:val="000258EE"/>
    <w:rsid w:val="00026BCA"/>
    <w:rsid w:val="00026C16"/>
    <w:rsid w:val="000276B3"/>
    <w:rsid w:val="00030631"/>
    <w:rsid w:val="000317B6"/>
    <w:rsid w:val="00032AA2"/>
    <w:rsid w:val="0003572C"/>
    <w:rsid w:val="0004294F"/>
    <w:rsid w:val="00042D57"/>
    <w:rsid w:val="00043AB6"/>
    <w:rsid w:val="000534EF"/>
    <w:rsid w:val="00061FDF"/>
    <w:rsid w:val="000648E0"/>
    <w:rsid w:val="000654C1"/>
    <w:rsid w:val="00066BC1"/>
    <w:rsid w:val="00066F8C"/>
    <w:rsid w:val="000702D4"/>
    <w:rsid w:val="00070946"/>
    <w:rsid w:val="000733EB"/>
    <w:rsid w:val="00076928"/>
    <w:rsid w:val="000800EA"/>
    <w:rsid w:val="0008467A"/>
    <w:rsid w:val="00084E9E"/>
    <w:rsid w:val="00086854"/>
    <w:rsid w:val="0009065B"/>
    <w:rsid w:val="000909B2"/>
    <w:rsid w:val="0009351B"/>
    <w:rsid w:val="000941D4"/>
    <w:rsid w:val="000A2582"/>
    <w:rsid w:val="000A4433"/>
    <w:rsid w:val="000A5C34"/>
    <w:rsid w:val="000A61CF"/>
    <w:rsid w:val="000B0640"/>
    <w:rsid w:val="000B64CE"/>
    <w:rsid w:val="000B698D"/>
    <w:rsid w:val="000C0FB0"/>
    <w:rsid w:val="000C1400"/>
    <w:rsid w:val="000C4006"/>
    <w:rsid w:val="000C43F8"/>
    <w:rsid w:val="000C7841"/>
    <w:rsid w:val="000D20CD"/>
    <w:rsid w:val="000D567F"/>
    <w:rsid w:val="000D68C3"/>
    <w:rsid w:val="000D6F45"/>
    <w:rsid w:val="000D77CF"/>
    <w:rsid w:val="000D7B10"/>
    <w:rsid w:val="000D7F33"/>
    <w:rsid w:val="000E14F1"/>
    <w:rsid w:val="000E2942"/>
    <w:rsid w:val="000E2EB9"/>
    <w:rsid w:val="000E746D"/>
    <w:rsid w:val="000F2A24"/>
    <w:rsid w:val="000F2E77"/>
    <w:rsid w:val="000F5007"/>
    <w:rsid w:val="000F6405"/>
    <w:rsid w:val="000F760F"/>
    <w:rsid w:val="00102B9B"/>
    <w:rsid w:val="0010316F"/>
    <w:rsid w:val="00105D94"/>
    <w:rsid w:val="00106EC5"/>
    <w:rsid w:val="00110961"/>
    <w:rsid w:val="001115FC"/>
    <w:rsid w:val="0011407C"/>
    <w:rsid w:val="00114264"/>
    <w:rsid w:val="001161EF"/>
    <w:rsid w:val="0011679E"/>
    <w:rsid w:val="00116D80"/>
    <w:rsid w:val="00120855"/>
    <w:rsid w:val="001215A1"/>
    <w:rsid w:val="001272A2"/>
    <w:rsid w:val="00127B67"/>
    <w:rsid w:val="001315B2"/>
    <w:rsid w:val="0013549B"/>
    <w:rsid w:val="00135B4F"/>
    <w:rsid w:val="00137925"/>
    <w:rsid w:val="00142FEA"/>
    <w:rsid w:val="00144E92"/>
    <w:rsid w:val="00146B34"/>
    <w:rsid w:val="00150632"/>
    <w:rsid w:val="00151C47"/>
    <w:rsid w:val="00152300"/>
    <w:rsid w:val="001527F5"/>
    <w:rsid w:val="00152B22"/>
    <w:rsid w:val="00153421"/>
    <w:rsid w:val="00154944"/>
    <w:rsid w:val="00156ED7"/>
    <w:rsid w:val="00157B82"/>
    <w:rsid w:val="001608E4"/>
    <w:rsid w:val="00160B48"/>
    <w:rsid w:val="00162924"/>
    <w:rsid w:val="00165593"/>
    <w:rsid w:val="001705E2"/>
    <w:rsid w:val="001715AB"/>
    <w:rsid w:val="00172176"/>
    <w:rsid w:val="001756F9"/>
    <w:rsid w:val="00180D0E"/>
    <w:rsid w:val="00183299"/>
    <w:rsid w:val="001848C4"/>
    <w:rsid w:val="00184E57"/>
    <w:rsid w:val="00194EA2"/>
    <w:rsid w:val="001963F4"/>
    <w:rsid w:val="001979A6"/>
    <w:rsid w:val="001A0250"/>
    <w:rsid w:val="001A1845"/>
    <w:rsid w:val="001A1E2D"/>
    <w:rsid w:val="001A253A"/>
    <w:rsid w:val="001A2C3E"/>
    <w:rsid w:val="001A2E59"/>
    <w:rsid w:val="001A31EC"/>
    <w:rsid w:val="001A5477"/>
    <w:rsid w:val="001A7010"/>
    <w:rsid w:val="001B142F"/>
    <w:rsid w:val="001B30CC"/>
    <w:rsid w:val="001B3472"/>
    <w:rsid w:val="001B6B3F"/>
    <w:rsid w:val="001C066E"/>
    <w:rsid w:val="001C1B81"/>
    <w:rsid w:val="001C3BE3"/>
    <w:rsid w:val="001C7679"/>
    <w:rsid w:val="001C7FC6"/>
    <w:rsid w:val="001D33C8"/>
    <w:rsid w:val="001E0C2E"/>
    <w:rsid w:val="001E5EAC"/>
    <w:rsid w:val="001E7522"/>
    <w:rsid w:val="001F74AE"/>
    <w:rsid w:val="00202E46"/>
    <w:rsid w:val="00203EBC"/>
    <w:rsid w:val="00204BAB"/>
    <w:rsid w:val="0021315E"/>
    <w:rsid w:val="00217590"/>
    <w:rsid w:val="00221D29"/>
    <w:rsid w:val="002221EB"/>
    <w:rsid w:val="0022500A"/>
    <w:rsid w:val="00227F0B"/>
    <w:rsid w:val="00227F63"/>
    <w:rsid w:val="00230B56"/>
    <w:rsid w:val="00233A20"/>
    <w:rsid w:val="00233A69"/>
    <w:rsid w:val="00234F4C"/>
    <w:rsid w:val="00235F44"/>
    <w:rsid w:val="0023705B"/>
    <w:rsid w:val="00240EF5"/>
    <w:rsid w:val="0024175B"/>
    <w:rsid w:val="00244F49"/>
    <w:rsid w:val="00245E30"/>
    <w:rsid w:val="00246667"/>
    <w:rsid w:val="00252E53"/>
    <w:rsid w:val="002548DD"/>
    <w:rsid w:val="00263E50"/>
    <w:rsid w:val="00264EC0"/>
    <w:rsid w:val="00265B80"/>
    <w:rsid w:val="00267231"/>
    <w:rsid w:val="00267C06"/>
    <w:rsid w:val="00270E7C"/>
    <w:rsid w:val="002743FB"/>
    <w:rsid w:val="002744E3"/>
    <w:rsid w:val="002806DD"/>
    <w:rsid w:val="00281BC9"/>
    <w:rsid w:val="00283785"/>
    <w:rsid w:val="002841D2"/>
    <w:rsid w:val="00284B97"/>
    <w:rsid w:val="00287401"/>
    <w:rsid w:val="002877A6"/>
    <w:rsid w:val="00287CEA"/>
    <w:rsid w:val="00293B8C"/>
    <w:rsid w:val="00293F27"/>
    <w:rsid w:val="00297733"/>
    <w:rsid w:val="002A167F"/>
    <w:rsid w:val="002A28DB"/>
    <w:rsid w:val="002A5408"/>
    <w:rsid w:val="002A6743"/>
    <w:rsid w:val="002A7B97"/>
    <w:rsid w:val="002B2ACE"/>
    <w:rsid w:val="002B5B6F"/>
    <w:rsid w:val="002B5C1F"/>
    <w:rsid w:val="002B72AF"/>
    <w:rsid w:val="002C1B79"/>
    <w:rsid w:val="002C1BD2"/>
    <w:rsid w:val="002C245A"/>
    <w:rsid w:val="002D16A2"/>
    <w:rsid w:val="002D2430"/>
    <w:rsid w:val="002D247E"/>
    <w:rsid w:val="002D281A"/>
    <w:rsid w:val="002E1FB8"/>
    <w:rsid w:val="002E291D"/>
    <w:rsid w:val="002E4818"/>
    <w:rsid w:val="002E4E8C"/>
    <w:rsid w:val="002E607A"/>
    <w:rsid w:val="002E6BC3"/>
    <w:rsid w:val="002F0563"/>
    <w:rsid w:val="002F169E"/>
    <w:rsid w:val="002F2D83"/>
    <w:rsid w:val="002F3D37"/>
    <w:rsid w:val="002F4843"/>
    <w:rsid w:val="002F7DCF"/>
    <w:rsid w:val="0030049B"/>
    <w:rsid w:val="003046F3"/>
    <w:rsid w:val="003059EA"/>
    <w:rsid w:val="00310E09"/>
    <w:rsid w:val="0031211C"/>
    <w:rsid w:val="003126BD"/>
    <w:rsid w:val="00313A63"/>
    <w:rsid w:val="00314900"/>
    <w:rsid w:val="0031528C"/>
    <w:rsid w:val="00320176"/>
    <w:rsid w:val="00332F16"/>
    <w:rsid w:val="003331CF"/>
    <w:rsid w:val="00333EA3"/>
    <w:rsid w:val="00335060"/>
    <w:rsid w:val="003362BE"/>
    <w:rsid w:val="0034701B"/>
    <w:rsid w:val="00350EC6"/>
    <w:rsid w:val="00356972"/>
    <w:rsid w:val="00360B40"/>
    <w:rsid w:val="00360CB6"/>
    <w:rsid w:val="003654F6"/>
    <w:rsid w:val="00366185"/>
    <w:rsid w:val="00367127"/>
    <w:rsid w:val="00367496"/>
    <w:rsid w:val="003677AA"/>
    <w:rsid w:val="0037136A"/>
    <w:rsid w:val="003715DC"/>
    <w:rsid w:val="0037188E"/>
    <w:rsid w:val="00374761"/>
    <w:rsid w:val="0037567D"/>
    <w:rsid w:val="0037595E"/>
    <w:rsid w:val="003770B1"/>
    <w:rsid w:val="0037785D"/>
    <w:rsid w:val="0038525F"/>
    <w:rsid w:val="00386D9A"/>
    <w:rsid w:val="0038766B"/>
    <w:rsid w:val="00393475"/>
    <w:rsid w:val="00393535"/>
    <w:rsid w:val="00393B09"/>
    <w:rsid w:val="00393D74"/>
    <w:rsid w:val="0039485A"/>
    <w:rsid w:val="003949C8"/>
    <w:rsid w:val="00394D0B"/>
    <w:rsid w:val="003A29AB"/>
    <w:rsid w:val="003A29BA"/>
    <w:rsid w:val="003A3E70"/>
    <w:rsid w:val="003A5ADF"/>
    <w:rsid w:val="003A5FCA"/>
    <w:rsid w:val="003B1E0A"/>
    <w:rsid w:val="003B79C0"/>
    <w:rsid w:val="003C12BB"/>
    <w:rsid w:val="003C14F1"/>
    <w:rsid w:val="003C25CE"/>
    <w:rsid w:val="003C397C"/>
    <w:rsid w:val="003C4056"/>
    <w:rsid w:val="003E3133"/>
    <w:rsid w:val="003E33DF"/>
    <w:rsid w:val="003E43E2"/>
    <w:rsid w:val="003E4DF0"/>
    <w:rsid w:val="003E6304"/>
    <w:rsid w:val="003E7C87"/>
    <w:rsid w:val="003F6BE8"/>
    <w:rsid w:val="00401B25"/>
    <w:rsid w:val="00405B7A"/>
    <w:rsid w:val="0041054D"/>
    <w:rsid w:val="004124A8"/>
    <w:rsid w:val="00415115"/>
    <w:rsid w:val="00420D03"/>
    <w:rsid w:val="00422436"/>
    <w:rsid w:val="00423286"/>
    <w:rsid w:val="004268B5"/>
    <w:rsid w:val="0043361F"/>
    <w:rsid w:val="00437155"/>
    <w:rsid w:val="004400BC"/>
    <w:rsid w:val="00441218"/>
    <w:rsid w:val="004422F1"/>
    <w:rsid w:val="00447A24"/>
    <w:rsid w:val="00452BD1"/>
    <w:rsid w:val="00455A4C"/>
    <w:rsid w:val="00455D46"/>
    <w:rsid w:val="0045783A"/>
    <w:rsid w:val="00461500"/>
    <w:rsid w:val="0046279F"/>
    <w:rsid w:val="004627F8"/>
    <w:rsid w:val="004670D8"/>
    <w:rsid w:val="00471062"/>
    <w:rsid w:val="0047121F"/>
    <w:rsid w:val="0047251C"/>
    <w:rsid w:val="004732CB"/>
    <w:rsid w:val="004740B8"/>
    <w:rsid w:val="004747DD"/>
    <w:rsid w:val="00476232"/>
    <w:rsid w:val="00487226"/>
    <w:rsid w:val="00487E7D"/>
    <w:rsid w:val="00491044"/>
    <w:rsid w:val="00491C8A"/>
    <w:rsid w:val="00492072"/>
    <w:rsid w:val="00492EB9"/>
    <w:rsid w:val="004936B7"/>
    <w:rsid w:val="00497147"/>
    <w:rsid w:val="004A3C49"/>
    <w:rsid w:val="004A489B"/>
    <w:rsid w:val="004A4A03"/>
    <w:rsid w:val="004A51C5"/>
    <w:rsid w:val="004A7A23"/>
    <w:rsid w:val="004B25B9"/>
    <w:rsid w:val="004B2FFB"/>
    <w:rsid w:val="004B393D"/>
    <w:rsid w:val="004C0AD7"/>
    <w:rsid w:val="004C1B9F"/>
    <w:rsid w:val="004C78B9"/>
    <w:rsid w:val="004C7FAA"/>
    <w:rsid w:val="004D6160"/>
    <w:rsid w:val="004E2997"/>
    <w:rsid w:val="004E2F62"/>
    <w:rsid w:val="004E6A08"/>
    <w:rsid w:val="004E714F"/>
    <w:rsid w:val="004F0408"/>
    <w:rsid w:val="004F3ABA"/>
    <w:rsid w:val="004F427A"/>
    <w:rsid w:val="004F42DC"/>
    <w:rsid w:val="004F436D"/>
    <w:rsid w:val="004F4967"/>
    <w:rsid w:val="004F4A85"/>
    <w:rsid w:val="004F6B92"/>
    <w:rsid w:val="004F7C2B"/>
    <w:rsid w:val="00505E11"/>
    <w:rsid w:val="00507567"/>
    <w:rsid w:val="00507FB6"/>
    <w:rsid w:val="00511893"/>
    <w:rsid w:val="00512CF1"/>
    <w:rsid w:val="00512D05"/>
    <w:rsid w:val="00512F68"/>
    <w:rsid w:val="00514DB2"/>
    <w:rsid w:val="00515B72"/>
    <w:rsid w:val="005201B5"/>
    <w:rsid w:val="00521D3F"/>
    <w:rsid w:val="00521E1C"/>
    <w:rsid w:val="00523BE2"/>
    <w:rsid w:val="005274E6"/>
    <w:rsid w:val="00530127"/>
    <w:rsid w:val="00530EDE"/>
    <w:rsid w:val="005320C8"/>
    <w:rsid w:val="005335AE"/>
    <w:rsid w:val="00536C3B"/>
    <w:rsid w:val="005371FB"/>
    <w:rsid w:val="00540A07"/>
    <w:rsid w:val="00541AEF"/>
    <w:rsid w:val="00542940"/>
    <w:rsid w:val="00544494"/>
    <w:rsid w:val="00544BD0"/>
    <w:rsid w:val="0055155C"/>
    <w:rsid w:val="00551D8C"/>
    <w:rsid w:val="00553EF0"/>
    <w:rsid w:val="00556415"/>
    <w:rsid w:val="00557153"/>
    <w:rsid w:val="005627A1"/>
    <w:rsid w:val="005639F4"/>
    <w:rsid w:val="00564267"/>
    <w:rsid w:val="00564C3D"/>
    <w:rsid w:val="0056557D"/>
    <w:rsid w:val="005710B8"/>
    <w:rsid w:val="005720F1"/>
    <w:rsid w:val="0057281D"/>
    <w:rsid w:val="005730C5"/>
    <w:rsid w:val="00574275"/>
    <w:rsid w:val="0057468C"/>
    <w:rsid w:val="00575DD7"/>
    <w:rsid w:val="005812EC"/>
    <w:rsid w:val="00585048"/>
    <w:rsid w:val="005901B4"/>
    <w:rsid w:val="00594E74"/>
    <w:rsid w:val="005A2326"/>
    <w:rsid w:val="005A37D4"/>
    <w:rsid w:val="005A3F23"/>
    <w:rsid w:val="005A6981"/>
    <w:rsid w:val="005A6F4B"/>
    <w:rsid w:val="005B042B"/>
    <w:rsid w:val="005B2102"/>
    <w:rsid w:val="005B3A0E"/>
    <w:rsid w:val="005B5043"/>
    <w:rsid w:val="005B5DB7"/>
    <w:rsid w:val="005B6114"/>
    <w:rsid w:val="005B7418"/>
    <w:rsid w:val="005C1D6C"/>
    <w:rsid w:val="005D4885"/>
    <w:rsid w:val="005D6D13"/>
    <w:rsid w:val="005D7993"/>
    <w:rsid w:val="005E0E32"/>
    <w:rsid w:val="005E2318"/>
    <w:rsid w:val="005E414C"/>
    <w:rsid w:val="005E590D"/>
    <w:rsid w:val="005E692B"/>
    <w:rsid w:val="005F4A0B"/>
    <w:rsid w:val="005F50CD"/>
    <w:rsid w:val="005F5412"/>
    <w:rsid w:val="005F5F21"/>
    <w:rsid w:val="005F7993"/>
    <w:rsid w:val="005F7FDD"/>
    <w:rsid w:val="00600391"/>
    <w:rsid w:val="00603618"/>
    <w:rsid w:val="00604A56"/>
    <w:rsid w:val="00604F0A"/>
    <w:rsid w:val="00605AE7"/>
    <w:rsid w:val="006071CE"/>
    <w:rsid w:val="0060775B"/>
    <w:rsid w:val="00611D16"/>
    <w:rsid w:val="006140C1"/>
    <w:rsid w:val="00614EF6"/>
    <w:rsid w:val="006162E0"/>
    <w:rsid w:val="006179FA"/>
    <w:rsid w:val="0062335D"/>
    <w:rsid w:val="00624FF2"/>
    <w:rsid w:val="006255D8"/>
    <w:rsid w:val="006271DB"/>
    <w:rsid w:val="00633533"/>
    <w:rsid w:val="00635F4D"/>
    <w:rsid w:val="00637BF9"/>
    <w:rsid w:val="00643C22"/>
    <w:rsid w:val="00646FE3"/>
    <w:rsid w:val="00651060"/>
    <w:rsid w:val="00651C6B"/>
    <w:rsid w:val="00652051"/>
    <w:rsid w:val="00654723"/>
    <w:rsid w:val="00656728"/>
    <w:rsid w:val="00656C61"/>
    <w:rsid w:val="00662235"/>
    <w:rsid w:val="00665B75"/>
    <w:rsid w:val="00667DD9"/>
    <w:rsid w:val="00670D45"/>
    <w:rsid w:val="00673BE0"/>
    <w:rsid w:val="00676EB2"/>
    <w:rsid w:val="00684E6A"/>
    <w:rsid w:val="00691548"/>
    <w:rsid w:val="00692706"/>
    <w:rsid w:val="00697C7A"/>
    <w:rsid w:val="006A1F75"/>
    <w:rsid w:val="006A24E0"/>
    <w:rsid w:val="006A2603"/>
    <w:rsid w:val="006A48A0"/>
    <w:rsid w:val="006A5328"/>
    <w:rsid w:val="006A5DC2"/>
    <w:rsid w:val="006A6967"/>
    <w:rsid w:val="006B31AB"/>
    <w:rsid w:val="006C07B4"/>
    <w:rsid w:val="006C7590"/>
    <w:rsid w:val="006C79E7"/>
    <w:rsid w:val="006D284B"/>
    <w:rsid w:val="006D6D44"/>
    <w:rsid w:val="006D74B7"/>
    <w:rsid w:val="006E1618"/>
    <w:rsid w:val="006E24D6"/>
    <w:rsid w:val="006E2788"/>
    <w:rsid w:val="006E32DB"/>
    <w:rsid w:val="006E3B5C"/>
    <w:rsid w:val="006E7523"/>
    <w:rsid w:val="006F0730"/>
    <w:rsid w:val="006F1377"/>
    <w:rsid w:val="006F2179"/>
    <w:rsid w:val="006F4630"/>
    <w:rsid w:val="006F4F16"/>
    <w:rsid w:val="007012AC"/>
    <w:rsid w:val="007026B0"/>
    <w:rsid w:val="00706513"/>
    <w:rsid w:val="007078B2"/>
    <w:rsid w:val="007102E2"/>
    <w:rsid w:val="00712F11"/>
    <w:rsid w:val="0071369A"/>
    <w:rsid w:val="00717DE7"/>
    <w:rsid w:val="00720E1B"/>
    <w:rsid w:val="0072309F"/>
    <w:rsid w:val="007236B7"/>
    <w:rsid w:val="0072531F"/>
    <w:rsid w:val="00725742"/>
    <w:rsid w:val="00726022"/>
    <w:rsid w:val="0072752B"/>
    <w:rsid w:val="00732E20"/>
    <w:rsid w:val="00735B09"/>
    <w:rsid w:val="00736CB3"/>
    <w:rsid w:val="00737136"/>
    <w:rsid w:val="00741712"/>
    <w:rsid w:val="00743F2D"/>
    <w:rsid w:val="00762D70"/>
    <w:rsid w:val="00763CE9"/>
    <w:rsid w:val="007720AE"/>
    <w:rsid w:val="00775482"/>
    <w:rsid w:val="00775780"/>
    <w:rsid w:val="00776845"/>
    <w:rsid w:val="007777B1"/>
    <w:rsid w:val="0078038E"/>
    <w:rsid w:val="007805E9"/>
    <w:rsid w:val="00781647"/>
    <w:rsid w:val="00781C07"/>
    <w:rsid w:val="0078302D"/>
    <w:rsid w:val="0078662C"/>
    <w:rsid w:val="00787BD0"/>
    <w:rsid w:val="007907B6"/>
    <w:rsid w:val="00791B1A"/>
    <w:rsid w:val="00796DC0"/>
    <w:rsid w:val="0079712A"/>
    <w:rsid w:val="007972DD"/>
    <w:rsid w:val="007977FB"/>
    <w:rsid w:val="00797B20"/>
    <w:rsid w:val="007A09C6"/>
    <w:rsid w:val="007A18A8"/>
    <w:rsid w:val="007A299A"/>
    <w:rsid w:val="007A6A96"/>
    <w:rsid w:val="007A6B5E"/>
    <w:rsid w:val="007A6DB1"/>
    <w:rsid w:val="007B0D8C"/>
    <w:rsid w:val="007B14C8"/>
    <w:rsid w:val="007B5D48"/>
    <w:rsid w:val="007B7261"/>
    <w:rsid w:val="007C138F"/>
    <w:rsid w:val="007C48FC"/>
    <w:rsid w:val="007C4A52"/>
    <w:rsid w:val="007C55BD"/>
    <w:rsid w:val="007C5AD6"/>
    <w:rsid w:val="007D01EC"/>
    <w:rsid w:val="007D6FE5"/>
    <w:rsid w:val="007D7C51"/>
    <w:rsid w:val="007E08D1"/>
    <w:rsid w:val="007E0DD6"/>
    <w:rsid w:val="007E38A8"/>
    <w:rsid w:val="007E5EB3"/>
    <w:rsid w:val="007F0464"/>
    <w:rsid w:val="007F0F9B"/>
    <w:rsid w:val="007F2F08"/>
    <w:rsid w:val="007F4696"/>
    <w:rsid w:val="007F5262"/>
    <w:rsid w:val="007F5EE0"/>
    <w:rsid w:val="007F66EA"/>
    <w:rsid w:val="007F6DEE"/>
    <w:rsid w:val="007F75C9"/>
    <w:rsid w:val="007F782D"/>
    <w:rsid w:val="008000E8"/>
    <w:rsid w:val="008004B2"/>
    <w:rsid w:val="008038DA"/>
    <w:rsid w:val="0080527B"/>
    <w:rsid w:val="00805343"/>
    <w:rsid w:val="00806AB2"/>
    <w:rsid w:val="00811324"/>
    <w:rsid w:val="00812880"/>
    <w:rsid w:val="00813F52"/>
    <w:rsid w:val="00815DE3"/>
    <w:rsid w:val="008170AE"/>
    <w:rsid w:val="0081757A"/>
    <w:rsid w:val="00821DBD"/>
    <w:rsid w:val="008238E9"/>
    <w:rsid w:val="00824599"/>
    <w:rsid w:val="00824E33"/>
    <w:rsid w:val="00825E1F"/>
    <w:rsid w:val="0082773B"/>
    <w:rsid w:val="00831EB8"/>
    <w:rsid w:val="00834774"/>
    <w:rsid w:val="00842D02"/>
    <w:rsid w:val="008452A7"/>
    <w:rsid w:val="008478B8"/>
    <w:rsid w:val="00847AA0"/>
    <w:rsid w:val="00850310"/>
    <w:rsid w:val="00850601"/>
    <w:rsid w:val="00852DF9"/>
    <w:rsid w:val="008549C0"/>
    <w:rsid w:val="008572C2"/>
    <w:rsid w:val="0085763B"/>
    <w:rsid w:val="0086305A"/>
    <w:rsid w:val="00863FCB"/>
    <w:rsid w:val="00882A1A"/>
    <w:rsid w:val="00882FA2"/>
    <w:rsid w:val="00883C07"/>
    <w:rsid w:val="00884815"/>
    <w:rsid w:val="00884FB0"/>
    <w:rsid w:val="0088522C"/>
    <w:rsid w:val="008867EE"/>
    <w:rsid w:val="00891063"/>
    <w:rsid w:val="00893C8B"/>
    <w:rsid w:val="00897081"/>
    <w:rsid w:val="008A1ADF"/>
    <w:rsid w:val="008A3550"/>
    <w:rsid w:val="008A361D"/>
    <w:rsid w:val="008A5D86"/>
    <w:rsid w:val="008A7350"/>
    <w:rsid w:val="008A7C81"/>
    <w:rsid w:val="008B1600"/>
    <w:rsid w:val="008B5422"/>
    <w:rsid w:val="008B6044"/>
    <w:rsid w:val="008B6D2D"/>
    <w:rsid w:val="008B7DC3"/>
    <w:rsid w:val="008C4AB5"/>
    <w:rsid w:val="008C6536"/>
    <w:rsid w:val="008C6E1A"/>
    <w:rsid w:val="008D0423"/>
    <w:rsid w:val="008D46E6"/>
    <w:rsid w:val="008E0182"/>
    <w:rsid w:val="008E08BA"/>
    <w:rsid w:val="008E0B56"/>
    <w:rsid w:val="008E2173"/>
    <w:rsid w:val="008E2A82"/>
    <w:rsid w:val="008E2D15"/>
    <w:rsid w:val="008E38A2"/>
    <w:rsid w:val="008E5DCA"/>
    <w:rsid w:val="008E765D"/>
    <w:rsid w:val="008F24F5"/>
    <w:rsid w:val="008F25CC"/>
    <w:rsid w:val="008F474C"/>
    <w:rsid w:val="00902E26"/>
    <w:rsid w:val="00904503"/>
    <w:rsid w:val="00906D1E"/>
    <w:rsid w:val="00907DD7"/>
    <w:rsid w:val="009113B6"/>
    <w:rsid w:val="009121DB"/>
    <w:rsid w:val="009160F4"/>
    <w:rsid w:val="0092096B"/>
    <w:rsid w:val="009251DF"/>
    <w:rsid w:val="0092599B"/>
    <w:rsid w:val="00926D65"/>
    <w:rsid w:val="009277B4"/>
    <w:rsid w:val="009313E4"/>
    <w:rsid w:val="00935A31"/>
    <w:rsid w:val="009450FB"/>
    <w:rsid w:val="00945252"/>
    <w:rsid w:val="00945E90"/>
    <w:rsid w:val="0094677A"/>
    <w:rsid w:val="00951D7A"/>
    <w:rsid w:val="0095300B"/>
    <w:rsid w:val="00953A7A"/>
    <w:rsid w:val="00957DFC"/>
    <w:rsid w:val="009602A4"/>
    <w:rsid w:val="0096462D"/>
    <w:rsid w:val="00964FB7"/>
    <w:rsid w:val="00965515"/>
    <w:rsid w:val="009672F5"/>
    <w:rsid w:val="00972D98"/>
    <w:rsid w:val="00973C57"/>
    <w:rsid w:val="00975B17"/>
    <w:rsid w:val="0097610B"/>
    <w:rsid w:val="00976526"/>
    <w:rsid w:val="009842F4"/>
    <w:rsid w:val="00985926"/>
    <w:rsid w:val="0098706B"/>
    <w:rsid w:val="00991393"/>
    <w:rsid w:val="00991B5C"/>
    <w:rsid w:val="00996389"/>
    <w:rsid w:val="009A1D00"/>
    <w:rsid w:val="009B00A2"/>
    <w:rsid w:val="009B1AB7"/>
    <w:rsid w:val="009B685B"/>
    <w:rsid w:val="009B6BDD"/>
    <w:rsid w:val="009C0355"/>
    <w:rsid w:val="009C3380"/>
    <w:rsid w:val="009C769D"/>
    <w:rsid w:val="009D092E"/>
    <w:rsid w:val="009D2E2E"/>
    <w:rsid w:val="009D37CB"/>
    <w:rsid w:val="009D3FA4"/>
    <w:rsid w:val="009D5B43"/>
    <w:rsid w:val="009D6CF6"/>
    <w:rsid w:val="009D7C97"/>
    <w:rsid w:val="009E0F98"/>
    <w:rsid w:val="009E2003"/>
    <w:rsid w:val="009E20EE"/>
    <w:rsid w:val="009E5D6B"/>
    <w:rsid w:val="009F04B4"/>
    <w:rsid w:val="009F0A10"/>
    <w:rsid w:val="00A00016"/>
    <w:rsid w:val="00A0402C"/>
    <w:rsid w:val="00A0530E"/>
    <w:rsid w:val="00A06320"/>
    <w:rsid w:val="00A11BFC"/>
    <w:rsid w:val="00A22314"/>
    <w:rsid w:val="00A22C92"/>
    <w:rsid w:val="00A255EA"/>
    <w:rsid w:val="00A25A6E"/>
    <w:rsid w:val="00A309B4"/>
    <w:rsid w:val="00A31901"/>
    <w:rsid w:val="00A3248A"/>
    <w:rsid w:val="00A34E0A"/>
    <w:rsid w:val="00A37193"/>
    <w:rsid w:val="00A37BD1"/>
    <w:rsid w:val="00A405BE"/>
    <w:rsid w:val="00A41BBF"/>
    <w:rsid w:val="00A43D34"/>
    <w:rsid w:val="00A50DC7"/>
    <w:rsid w:val="00A51567"/>
    <w:rsid w:val="00A5325C"/>
    <w:rsid w:val="00A56EF4"/>
    <w:rsid w:val="00A644DB"/>
    <w:rsid w:val="00A66757"/>
    <w:rsid w:val="00A70999"/>
    <w:rsid w:val="00A72FAE"/>
    <w:rsid w:val="00A74AB4"/>
    <w:rsid w:val="00A76365"/>
    <w:rsid w:val="00A76C26"/>
    <w:rsid w:val="00A83230"/>
    <w:rsid w:val="00A84176"/>
    <w:rsid w:val="00A865CA"/>
    <w:rsid w:val="00A868E5"/>
    <w:rsid w:val="00A870EC"/>
    <w:rsid w:val="00A87135"/>
    <w:rsid w:val="00A93388"/>
    <w:rsid w:val="00A97204"/>
    <w:rsid w:val="00AA1C00"/>
    <w:rsid w:val="00AA2A17"/>
    <w:rsid w:val="00AA65B3"/>
    <w:rsid w:val="00AB00FC"/>
    <w:rsid w:val="00AB2C0D"/>
    <w:rsid w:val="00AB47B5"/>
    <w:rsid w:val="00AB6CFF"/>
    <w:rsid w:val="00AC2111"/>
    <w:rsid w:val="00AC4B3E"/>
    <w:rsid w:val="00AD2716"/>
    <w:rsid w:val="00AD30EC"/>
    <w:rsid w:val="00AD56F4"/>
    <w:rsid w:val="00AD64BA"/>
    <w:rsid w:val="00AD7409"/>
    <w:rsid w:val="00AE17C3"/>
    <w:rsid w:val="00AE30B4"/>
    <w:rsid w:val="00AE5B4D"/>
    <w:rsid w:val="00AE5C88"/>
    <w:rsid w:val="00AF04CB"/>
    <w:rsid w:val="00AF0F27"/>
    <w:rsid w:val="00AF10DC"/>
    <w:rsid w:val="00AF79B5"/>
    <w:rsid w:val="00B02D46"/>
    <w:rsid w:val="00B04C33"/>
    <w:rsid w:val="00B04C6D"/>
    <w:rsid w:val="00B06088"/>
    <w:rsid w:val="00B1181C"/>
    <w:rsid w:val="00B124CC"/>
    <w:rsid w:val="00B13338"/>
    <w:rsid w:val="00B148CD"/>
    <w:rsid w:val="00B173A8"/>
    <w:rsid w:val="00B21477"/>
    <w:rsid w:val="00B23745"/>
    <w:rsid w:val="00B23BDB"/>
    <w:rsid w:val="00B30CAE"/>
    <w:rsid w:val="00B341B4"/>
    <w:rsid w:val="00B348DB"/>
    <w:rsid w:val="00B36F8B"/>
    <w:rsid w:val="00B379E2"/>
    <w:rsid w:val="00B40AA4"/>
    <w:rsid w:val="00B41752"/>
    <w:rsid w:val="00B466FD"/>
    <w:rsid w:val="00B46BD1"/>
    <w:rsid w:val="00B4735F"/>
    <w:rsid w:val="00B475F9"/>
    <w:rsid w:val="00B47B62"/>
    <w:rsid w:val="00B5115C"/>
    <w:rsid w:val="00B61924"/>
    <w:rsid w:val="00B6508C"/>
    <w:rsid w:val="00B65CD2"/>
    <w:rsid w:val="00B6728A"/>
    <w:rsid w:val="00B70D81"/>
    <w:rsid w:val="00B76512"/>
    <w:rsid w:val="00B80360"/>
    <w:rsid w:val="00B8062A"/>
    <w:rsid w:val="00B810D4"/>
    <w:rsid w:val="00B837BF"/>
    <w:rsid w:val="00B83959"/>
    <w:rsid w:val="00B86FA4"/>
    <w:rsid w:val="00B92C4C"/>
    <w:rsid w:val="00B931DE"/>
    <w:rsid w:val="00B95938"/>
    <w:rsid w:val="00BA07E7"/>
    <w:rsid w:val="00BA1902"/>
    <w:rsid w:val="00BA28F9"/>
    <w:rsid w:val="00BA2C8C"/>
    <w:rsid w:val="00BA3BC6"/>
    <w:rsid w:val="00BA5BAD"/>
    <w:rsid w:val="00BA7FAC"/>
    <w:rsid w:val="00BC021C"/>
    <w:rsid w:val="00BC37C4"/>
    <w:rsid w:val="00BC49C5"/>
    <w:rsid w:val="00BC7B67"/>
    <w:rsid w:val="00BD1119"/>
    <w:rsid w:val="00BD14A1"/>
    <w:rsid w:val="00BD4785"/>
    <w:rsid w:val="00BD677A"/>
    <w:rsid w:val="00BD75BE"/>
    <w:rsid w:val="00BD7877"/>
    <w:rsid w:val="00BE19B5"/>
    <w:rsid w:val="00BE27ED"/>
    <w:rsid w:val="00BE2DBE"/>
    <w:rsid w:val="00BE6BCB"/>
    <w:rsid w:val="00BF00A1"/>
    <w:rsid w:val="00BF0DEA"/>
    <w:rsid w:val="00BF1DBA"/>
    <w:rsid w:val="00BF1DCD"/>
    <w:rsid w:val="00BF37A9"/>
    <w:rsid w:val="00C036A9"/>
    <w:rsid w:val="00C071C9"/>
    <w:rsid w:val="00C104A6"/>
    <w:rsid w:val="00C110C9"/>
    <w:rsid w:val="00C15680"/>
    <w:rsid w:val="00C17330"/>
    <w:rsid w:val="00C17B9A"/>
    <w:rsid w:val="00C21BAF"/>
    <w:rsid w:val="00C230B2"/>
    <w:rsid w:val="00C24C24"/>
    <w:rsid w:val="00C27514"/>
    <w:rsid w:val="00C2758E"/>
    <w:rsid w:val="00C307E4"/>
    <w:rsid w:val="00C30902"/>
    <w:rsid w:val="00C404E6"/>
    <w:rsid w:val="00C40C62"/>
    <w:rsid w:val="00C40CAF"/>
    <w:rsid w:val="00C44FDC"/>
    <w:rsid w:val="00C450BB"/>
    <w:rsid w:val="00C47517"/>
    <w:rsid w:val="00C47594"/>
    <w:rsid w:val="00C53D7E"/>
    <w:rsid w:val="00C54A90"/>
    <w:rsid w:val="00C56FB5"/>
    <w:rsid w:val="00C57470"/>
    <w:rsid w:val="00C57659"/>
    <w:rsid w:val="00C64B5C"/>
    <w:rsid w:val="00C65053"/>
    <w:rsid w:val="00C65B91"/>
    <w:rsid w:val="00C730EE"/>
    <w:rsid w:val="00C74472"/>
    <w:rsid w:val="00C74A8B"/>
    <w:rsid w:val="00C779E2"/>
    <w:rsid w:val="00C824E3"/>
    <w:rsid w:val="00C82E92"/>
    <w:rsid w:val="00C845C5"/>
    <w:rsid w:val="00C86A41"/>
    <w:rsid w:val="00C8741E"/>
    <w:rsid w:val="00C902C7"/>
    <w:rsid w:val="00C906D9"/>
    <w:rsid w:val="00C922B0"/>
    <w:rsid w:val="00C93B77"/>
    <w:rsid w:val="00C970E7"/>
    <w:rsid w:val="00CA14A9"/>
    <w:rsid w:val="00CA1AC7"/>
    <w:rsid w:val="00CA46CA"/>
    <w:rsid w:val="00CA4DE4"/>
    <w:rsid w:val="00CA6F26"/>
    <w:rsid w:val="00CB3136"/>
    <w:rsid w:val="00CB40DD"/>
    <w:rsid w:val="00CB7F4D"/>
    <w:rsid w:val="00CC1E0C"/>
    <w:rsid w:val="00CC4937"/>
    <w:rsid w:val="00CC4A4D"/>
    <w:rsid w:val="00CD00FE"/>
    <w:rsid w:val="00CD0DC9"/>
    <w:rsid w:val="00CD3263"/>
    <w:rsid w:val="00CD3EBC"/>
    <w:rsid w:val="00CD40BC"/>
    <w:rsid w:val="00CD46BF"/>
    <w:rsid w:val="00CE1A3F"/>
    <w:rsid w:val="00CE355C"/>
    <w:rsid w:val="00CE4ED4"/>
    <w:rsid w:val="00CE6E67"/>
    <w:rsid w:val="00CF058E"/>
    <w:rsid w:val="00CF5DE7"/>
    <w:rsid w:val="00CF78D1"/>
    <w:rsid w:val="00D02011"/>
    <w:rsid w:val="00D04E75"/>
    <w:rsid w:val="00D0618D"/>
    <w:rsid w:val="00D06EE0"/>
    <w:rsid w:val="00D12002"/>
    <w:rsid w:val="00D124FB"/>
    <w:rsid w:val="00D16FB6"/>
    <w:rsid w:val="00D233A0"/>
    <w:rsid w:val="00D237FF"/>
    <w:rsid w:val="00D245F3"/>
    <w:rsid w:val="00D30FA1"/>
    <w:rsid w:val="00D311DA"/>
    <w:rsid w:val="00D31348"/>
    <w:rsid w:val="00D34BBB"/>
    <w:rsid w:val="00D35E43"/>
    <w:rsid w:val="00D37997"/>
    <w:rsid w:val="00D42A72"/>
    <w:rsid w:val="00D45439"/>
    <w:rsid w:val="00D52978"/>
    <w:rsid w:val="00D54514"/>
    <w:rsid w:val="00D55FB4"/>
    <w:rsid w:val="00D6297A"/>
    <w:rsid w:val="00D65A92"/>
    <w:rsid w:val="00D66654"/>
    <w:rsid w:val="00D842D3"/>
    <w:rsid w:val="00D844E6"/>
    <w:rsid w:val="00D845D0"/>
    <w:rsid w:val="00D85251"/>
    <w:rsid w:val="00D9272F"/>
    <w:rsid w:val="00D94152"/>
    <w:rsid w:val="00D9432B"/>
    <w:rsid w:val="00D957F0"/>
    <w:rsid w:val="00D962F7"/>
    <w:rsid w:val="00D96406"/>
    <w:rsid w:val="00D9663B"/>
    <w:rsid w:val="00D97476"/>
    <w:rsid w:val="00DA4B3E"/>
    <w:rsid w:val="00DA4F2F"/>
    <w:rsid w:val="00DA7296"/>
    <w:rsid w:val="00DB193C"/>
    <w:rsid w:val="00DB45A2"/>
    <w:rsid w:val="00DB617C"/>
    <w:rsid w:val="00DB62E7"/>
    <w:rsid w:val="00DB68A4"/>
    <w:rsid w:val="00DB7DFA"/>
    <w:rsid w:val="00DC11B1"/>
    <w:rsid w:val="00DC3299"/>
    <w:rsid w:val="00DC6F93"/>
    <w:rsid w:val="00DD3328"/>
    <w:rsid w:val="00DD3906"/>
    <w:rsid w:val="00DD4581"/>
    <w:rsid w:val="00DE0F93"/>
    <w:rsid w:val="00DE19D2"/>
    <w:rsid w:val="00DE37CC"/>
    <w:rsid w:val="00DE5856"/>
    <w:rsid w:val="00DF53C5"/>
    <w:rsid w:val="00DF5D15"/>
    <w:rsid w:val="00DF6ABE"/>
    <w:rsid w:val="00DF6C75"/>
    <w:rsid w:val="00DF7028"/>
    <w:rsid w:val="00DF79C7"/>
    <w:rsid w:val="00E00B77"/>
    <w:rsid w:val="00E02623"/>
    <w:rsid w:val="00E1115A"/>
    <w:rsid w:val="00E15693"/>
    <w:rsid w:val="00E22DAC"/>
    <w:rsid w:val="00E36E11"/>
    <w:rsid w:val="00E40D2D"/>
    <w:rsid w:val="00E43519"/>
    <w:rsid w:val="00E4372A"/>
    <w:rsid w:val="00E43DD0"/>
    <w:rsid w:val="00E44B24"/>
    <w:rsid w:val="00E4721C"/>
    <w:rsid w:val="00E51BD4"/>
    <w:rsid w:val="00E5438F"/>
    <w:rsid w:val="00E54D7B"/>
    <w:rsid w:val="00E56D08"/>
    <w:rsid w:val="00E57FDC"/>
    <w:rsid w:val="00E61197"/>
    <w:rsid w:val="00E61451"/>
    <w:rsid w:val="00E62E9E"/>
    <w:rsid w:val="00E6615F"/>
    <w:rsid w:val="00E70CD2"/>
    <w:rsid w:val="00E747AC"/>
    <w:rsid w:val="00E75A2F"/>
    <w:rsid w:val="00E76D9B"/>
    <w:rsid w:val="00E818A7"/>
    <w:rsid w:val="00E82021"/>
    <w:rsid w:val="00E85325"/>
    <w:rsid w:val="00E85AEB"/>
    <w:rsid w:val="00E866C7"/>
    <w:rsid w:val="00EA0979"/>
    <w:rsid w:val="00EA2630"/>
    <w:rsid w:val="00EA2B29"/>
    <w:rsid w:val="00EA36F4"/>
    <w:rsid w:val="00EB11C5"/>
    <w:rsid w:val="00EB1A23"/>
    <w:rsid w:val="00EB5485"/>
    <w:rsid w:val="00EB60E3"/>
    <w:rsid w:val="00EB657F"/>
    <w:rsid w:val="00EB67B3"/>
    <w:rsid w:val="00EC1A72"/>
    <w:rsid w:val="00EC27FA"/>
    <w:rsid w:val="00EC31EE"/>
    <w:rsid w:val="00EC347C"/>
    <w:rsid w:val="00EC3F6A"/>
    <w:rsid w:val="00EC5F4E"/>
    <w:rsid w:val="00EC7CA4"/>
    <w:rsid w:val="00ED17FD"/>
    <w:rsid w:val="00ED3EA6"/>
    <w:rsid w:val="00ED6D13"/>
    <w:rsid w:val="00ED71CA"/>
    <w:rsid w:val="00ED72B5"/>
    <w:rsid w:val="00EE3B2F"/>
    <w:rsid w:val="00EE4D58"/>
    <w:rsid w:val="00EE5F9D"/>
    <w:rsid w:val="00EE6656"/>
    <w:rsid w:val="00EF2ABA"/>
    <w:rsid w:val="00EF6368"/>
    <w:rsid w:val="00EF639C"/>
    <w:rsid w:val="00EF6E29"/>
    <w:rsid w:val="00F046AD"/>
    <w:rsid w:val="00F051E6"/>
    <w:rsid w:val="00F12B20"/>
    <w:rsid w:val="00F13C02"/>
    <w:rsid w:val="00F14AAB"/>
    <w:rsid w:val="00F151E2"/>
    <w:rsid w:val="00F20B36"/>
    <w:rsid w:val="00F24C74"/>
    <w:rsid w:val="00F26720"/>
    <w:rsid w:val="00F27E1C"/>
    <w:rsid w:val="00F30A8F"/>
    <w:rsid w:val="00F30BFB"/>
    <w:rsid w:val="00F31E45"/>
    <w:rsid w:val="00F3321A"/>
    <w:rsid w:val="00F33F71"/>
    <w:rsid w:val="00F34F21"/>
    <w:rsid w:val="00F350A7"/>
    <w:rsid w:val="00F377BA"/>
    <w:rsid w:val="00F411A0"/>
    <w:rsid w:val="00F46D77"/>
    <w:rsid w:val="00F46EBA"/>
    <w:rsid w:val="00F47F14"/>
    <w:rsid w:val="00F52213"/>
    <w:rsid w:val="00F54623"/>
    <w:rsid w:val="00F57CA5"/>
    <w:rsid w:val="00F600D4"/>
    <w:rsid w:val="00F60F82"/>
    <w:rsid w:val="00F61717"/>
    <w:rsid w:val="00F61BC7"/>
    <w:rsid w:val="00F6250A"/>
    <w:rsid w:val="00F67134"/>
    <w:rsid w:val="00F708F0"/>
    <w:rsid w:val="00F71B49"/>
    <w:rsid w:val="00F7294D"/>
    <w:rsid w:val="00F7351C"/>
    <w:rsid w:val="00F753E0"/>
    <w:rsid w:val="00F7750C"/>
    <w:rsid w:val="00F80A62"/>
    <w:rsid w:val="00F825FC"/>
    <w:rsid w:val="00F83406"/>
    <w:rsid w:val="00F84C2F"/>
    <w:rsid w:val="00F85F14"/>
    <w:rsid w:val="00F868D0"/>
    <w:rsid w:val="00F86D17"/>
    <w:rsid w:val="00F9284E"/>
    <w:rsid w:val="00F93460"/>
    <w:rsid w:val="00F93C71"/>
    <w:rsid w:val="00F97850"/>
    <w:rsid w:val="00FA172A"/>
    <w:rsid w:val="00FA2958"/>
    <w:rsid w:val="00FA31F0"/>
    <w:rsid w:val="00FA5104"/>
    <w:rsid w:val="00FA75CD"/>
    <w:rsid w:val="00FB325B"/>
    <w:rsid w:val="00FB359E"/>
    <w:rsid w:val="00FB372E"/>
    <w:rsid w:val="00FB4E4A"/>
    <w:rsid w:val="00FC25DA"/>
    <w:rsid w:val="00FC3F13"/>
    <w:rsid w:val="00FD099C"/>
    <w:rsid w:val="00FD248F"/>
    <w:rsid w:val="00FD2983"/>
    <w:rsid w:val="00FD48E4"/>
    <w:rsid w:val="00FD7344"/>
    <w:rsid w:val="00FE19CA"/>
    <w:rsid w:val="00FF3D01"/>
    <w:rsid w:val="00FF7A3B"/>
    <w:rsid w:val="00FF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30506"/>
  <w15:docId w15:val="{572D68F7-A50F-44EB-9DFB-3EFF157D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1" w:qFormat="1"/>
    <w:lsdException w:name="heading 2" w:qFormat="1"/>
    <w:lsdException w:name="heading 3" w:qFormat="1"/>
    <w:lsdException w:name="heading 4" w:qFormat="1"/>
    <w:lsdException w:name="heading 5" w:semiHidden="1" w:uiPriority="1"/>
    <w:lsdException w:name="heading 6" w:semiHidden="1" w:uiPriority="9" w:qFormat="1"/>
    <w:lsdException w:name="heading 7" w:semiHidden="1" w:uiPriority="12" w:unhideWhenUsed="1" w:qFormat="1"/>
    <w:lsdException w:name="heading 8" w:semiHidden="1" w:uiPriority="12" w:unhideWhenUsed="1" w:qFormat="1"/>
    <w:lsdException w:name="heading 9" w:semiHidden="1" w:uiPriority="1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7" w:unhideWhenUsed="1" w:qFormat="1"/>
    <w:lsdException w:name="List Number" w:semiHidden="1" w:uiPriority="0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uiPriority="7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(Ctrl+Shift+N)"/>
    <w:uiPriority w:val="2"/>
    <w:qFormat/>
    <w:rsid w:val="00E00B77"/>
    <w:rPr>
      <w:rFonts w:ascii="Times New Roman" w:eastAsia="Times New Roman" w:hAnsi="Times New Roman" w:cs="Times New Roman"/>
      <w:color w:val="000000"/>
    </w:rPr>
  </w:style>
  <w:style w:type="paragraph" w:styleId="Rubrik1">
    <w:name w:val="heading 1"/>
    <w:aliases w:val="Heading 1 (Alt+1)"/>
    <w:basedOn w:val="Normal"/>
    <w:next w:val="Normal"/>
    <w:link w:val="Rubrik1Char"/>
    <w:uiPriority w:val="1"/>
    <w:qFormat/>
    <w:rsid w:val="00DC11B1"/>
    <w:pPr>
      <w:keepNext/>
      <w:spacing w:before="36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aliases w:val="Heading 2 (Alt+2)"/>
    <w:basedOn w:val="Normal"/>
    <w:next w:val="Normal"/>
    <w:link w:val="Rubrik2Char"/>
    <w:uiPriority w:val="1"/>
    <w:qFormat/>
    <w:rsid w:val="00DC11B1"/>
    <w:pPr>
      <w:keepNext/>
      <w:spacing w:before="36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ubrik3">
    <w:name w:val="heading 3"/>
    <w:aliases w:val="Heading 3 (Alt+3)"/>
    <w:basedOn w:val="Normal"/>
    <w:next w:val="Normal"/>
    <w:link w:val="Rubrik3Char"/>
    <w:uiPriority w:val="1"/>
    <w:qFormat/>
    <w:rsid w:val="00DC11B1"/>
    <w:pPr>
      <w:keepNext/>
      <w:spacing w:before="360"/>
      <w:outlineLvl w:val="2"/>
    </w:pPr>
    <w:rPr>
      <w:rFonts w:asciiTheme="majorHAnsi" w:eastAsiaTheme="majorEastAsia" w:hAnsiTheme="majorHAnsi" w:cstheme="majorBidi"/>
      <w:b/>
      <w:bCs/>
      <w:i/>
      <w:sz w:val="24"/>
    </w:rPr>
  </w:style>
  <w:style w:type="paragraph" w:styleId="Rubrik4">
    <w:name w:val="heading 4"/>
    <w:aliases w:val="Heading 4 (Alt+4)"/>
    <w:basedOn w:val="Normal"/>
    <w:next w:val="Normal"/>
    <w:link w:val="Rubrik4Char"/>
    <w:uiPriority w:val="1"/>
    <w:qFormat/>
    <w:rsid w:val="00DC11B1"/>
    <w:pPr>
      <w:keepNext/>
      <w:spacing w:before="36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Rubrik5">
    <w:name w:val="heading 5"/>
    <w:aliases w:val="Heading 5 (Alt +5)"/>
    <w:basedOn w:val="Normal"/>
    <w:next w:val="Normal"/>
    <w:link w:val="Rubrik5Char"/>
    <w:uiPriority w:val="1"/>
    <w:semiHidden/>
    <w:rsid w:val="00FD099C"/>
    <w:pPr>
      <w:keepNext/>
      <w:spacing w:before="200"/>
      <w:outlineLvl w:val="4"/>
    </w:pPr>
    <w:rPr>
      <w:rFonts w:asciiTheme="majorHAnsi" w:eastAsiaTheme="majorEastAsia" w:hAnsiTheme="majorHAnsi" w:cstheme="majorBidi"/>
      <w:color w:val="0C0C0C" w:themeColor="text1"/>
      <w:sz w:val="18"/>
    </w:rPr>
  </w:style>
  <w:style w:type="paragraph" w:styleId="Rubrik6">
    <w:name w:val="heading 6"/>
    <w:basedOn w:val="Normal"/>
    <w:next w:val="Normal"/>
    <w:link w:val="Rubrik6Char"/>
    <w:uiPriority w:val="12"/>
    <w:semiHidden/>
    <w:qFormat/>
    <w:rsid w:val="00FD099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D5B61" w:themeColor="accent1" w:themeShade="7F"/>
    </w:rPr>
  </w:style>
  <w:style w:type="paragraph" w:styleId="Rubrik7">
    <w:name w:val="heading 7"/>
    <w:basedOn w:val="Normal"/>
    <w:next w:val="Normal"/>
    <w:link w:val="Rubrik7Char"/>
    <w:uiPriority w:val="12"/>
    <w:semiHidden/>
    <w:qFormat/>
    <w:rsid w:val="00FD099C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84848" w:themeColor="text1" w:themeTint="BF"/>
    </w:rPr>
  </w:style>
  <w:style w:type="paragraph" w:styleId="Rubrik8">
    <w:name w:val="heading 8"/>
    <w:basedOn w:val="Normal"/>
    <w:next w:val="Normal"/>
    <w:link w:val="Rubrik8Char"/>
    <w:uiPriority w:val="12"/>
    <w:semiHidden/>
    <w:qFormat/>
    <w:rsid w:val="00FD099C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84848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12"/>
    <w:semiHidden/>
    <w:qFormat/>
    <w:rsid w:val="00FD099C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84848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Heading 1 (Alt+1) Char"/>
    <w:basedOn w:val="Standardstycketeckensnitt"/>
    <w:link w:val="Rubrik1"/>
    <w:uiPriority w:val="1"/>
    <w:rsid w:val="00DC11B1"/>
    <w:rPr>
      <w:rFonts w:asciiTheme="majorHAnsi" w:eastAsiaTheme="majorEastAsia" w:hAnsiTheme="majorHAnsi" w:cstheme="majorBidi"/>
      <w:b/>
      <w:bCs/>
      <w:color w:val="000000"/>
      <w:sz w:val="28"/>
      <w:szCs w:val="28"/>
      <w:lang w:val="en-GB"/>
    </w:rPr>
  </w:style>
  <w:style w:type="character" w:customStyle="1" w:styleId="Rubrik2Char">
    <w:name w:val="Rubrik 2 Char"/>
    <w:aliases w:val="Heading 2 (Alt+2) Char"/>
    <w:basedOn w:val="Standardstycketeckensnitt"/>
    <w:link w:val="Rubrik2"/>
    <w:uiPriority w:val="1"/>
    <w:rsid w:val="00DC11B1"/>
    <w:rPr>
      <w:rFonts w:asciiTheme="majorHAnsi" w:eastAsiaTheme="majorEastAsia" w:hAnsiTheme="majorHAnsi" w:cstheme="majorBidi"/>
      <w:b/>
      <w:bCs/>
      <w:color w:val="000000"/>
      <w:sz w:val="26"/>
      <w:szCs w:val="26"/>
      <w:lang w:val="en-GB"/>
    </w:rPr>
  </w:style>
  <w:style w:type="paragraph" w:customStyle="1" w:styleId="nHeading1AltCtrl1">
    <w:name w:val="nHeading 1 (Alt+Ctrl+1)"/>
    <w:basedOn w:val="Rubrik1"/>
    <w:next w:val="Normaltindrag"/>
    <w:qFormat/>
    <w:rsid w:val="00135B4F"/>
    <w:pPr>
      <w:numPr>
        <w:numId w:val="10"/>
      </w:numPr>
      <w:tabs>
        <w:tab w:val="num" w:pos="360"/>
      </w:tabs>
      <w:ind w:left="0" w:firstLine="0"/>
    </w:pPr>
  </w:style>
  <w:style w:type="character" w:customStyle="1" w:styleId="Rubrik3Char">
    <w:name w:val="Rubrik 3 Char"/>
    <w:aliases w:val="Heading 3 (Alt+3) Char"/>
    <w:basedOn w:val="Standardstycketeckensnitt"/>
    <w:link w:val="Rubrik3"/>
    <w:uiPriority w:val="1"/>
    <w:rsid w:val="00DC11B1"/>
    <w:rPr>
      <w:rFonts w:asciiTheme="majorHAnsi" w:eastAsiaTheme="majorEastAsia" w:hAnsiTheme="majorHAnsi" w:cstheme="majorBidi"/>
      <w:b/>
      <w:bCs/>
      <w:i/>
      <w:color w:val="000000"/>
      <w:sz w:val="24"/>
      <w:lang w:val="en-GB"/>
    </w:rPr>
  </w:style>
  <w:style w:type="character" w:customStyle="1" w:styleId="Rubrik4Char">
    <w:name w:val="Rubrik 4 Char"/>
    <w:aliases w:val="Heading 4 (Alt+4) Char"/>
    <w:basedOn w:val="Standardstycketeckensnitt"/>
    <w:link w:val="Rubrik4"/>
    <w:uiPriority w:val="1"/>
    <w:rsid w:val="00DC11B1"/>
    <w:rPr>
      <w:rFonts w:asciiTheme="majorHAnsi" w:eastAsiaTheme="majorEastAsia" w:hAnsiTheme="majorHAnsi" w:cstheme="majorBidi"/>
      <w:b/>
      <w:bCs/>
      <w:iCs/>
      <w:color w:val="000000"/>
      <w:lang w:val="en-GB"/>
    </w:rPr>
  </w:style>
  <w:style w:type="paragraph" w:customStyle="1" w:styleId="nHeading2AltCtrl2">
    <w:name w:val="nHeading 2 (Alt+Ctrl+2)"/>
    <w:basedOn w:val="Rubrik2"/>
    <w:next w:val="Normaltindrag"/>
    <w:qFormat/>
    <w:rsid w:val="004C1B9F"/>
    <w:pPr>
      <w:numPr>
        <w:ilvl w:val="1"/>
        <w:numId w:val="10"/>
      </w:numPr>
    </w:pPr>
  </w:style>
  <w:style w:type="paragraph" w:styleId="Normaltindrag">
    <w:name w:val="Normal Indent"/>
    <w:aliases w:val="Normal Indent (Alt+Ctrl+Shift+N)"/>
    <w:basedOn w:val="Normal"/>
    <w:uiPriority w:val="2"/>
    <w:qFormat/>
    <w:rsid w:val="00FD099C"/>
    <w:pPr>
      <w:ind w:left="1009"/>
    </w:pPr>
  </w:style>
  <w:style w:type="paragraph" w:customStyle="1" w:styleId="nHeading3AltCtrl3">
    <w:name w:val="nHeading 3 (Alt+Ctrl+3)"/>
    <w:basedOn w:val="Rubrik3"/>
    <w:next w:val="Normaltindrag"/>
    <w:qFormat/>
    <w:rsid w:val="00EE5F9D"/>
    <w:pPr>
      <w:numPr>
        <w:ilvl w:val="2"/>
        <w:numId w:val="10"/>
      </w:numPr>
    </w:pPr>
  </w:style>
  <w:style w:type="paragraph" w:customStyle="1" w:styleId="nHeading4AltCtrl4">
    <w:name w:val="nHeading 4 (Alt+Ctrl+4)"/>
    <w:basedOn w:val="Rubrik4"/>
    <w:next w:val="Normaltindrag"/>
    <w:qFormat/>
    <w:rsid w:val="00EE5F9D"/>
    <w:pPr>
      <w:numPr>
        <w:ilvl w:val="3"/>
        <w:numId w:val="10"/>
      </w:numPr>
    </w:pPr>
  </w:style>
  <w:style w:type="paragraph" w:styleId="Rubrik">
    <w:name w:val="Title"/>
    <w:aliases w:val="Document heading"/>
    <w:basedOn w:val="Normal"/>
    <w:next w:val="Normal"/>
    <w:link w:val="RubrikChar"/>
    <w:uiPriority w:val="9"/>
    <w:qFormat/>
    <w:rsid w:val="00DC11B1"/>
    <w:pPr>
      <w:keepNext/>
      <w:spacing w:before="0" w:after="240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RubrikChar">
    <w:name w:val="Rubrik Char"/>
    <w:aliases w:val="Document heading Char"/>
    <w:basedOn w:val="Standardstycketeckensnitt"/>
    <w:link w:val="Rubrik"/>
    <w:uiPriority w:val="9"/>
    <w:rsid w:val="00DC11B1"/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  <w:lang w:val="en-GB"/>
    </w:rPr>
  </w:style>
  <w:style w:type="paragraph" w:customStyle="1" w:styleId="Normalhanging">
    <w:name w:val="Normal hanging"/>
    <w:basedOn w:val="Normal"/>
    <w:uiPriority w:val="2"/>
    <w:qFormat/>
    <w:rsid w:val="00FD099C"/>
    <w:pPr>
      <w:ind w:left="1021" w:hanging="1021"/>
    </w:pPr>
  </w:style>
  <w:style w:type="character" w:customStyle="1" w:styleId="Rubrik5Char">
    <w:name w:val="Rubrik 5 Char"/>
    <w:aliases w:val="Heading 5 (Alt +5) Char"/>
    <w:basedOn w:val="Standardstycketeckensnitt"/>
    <w:link w:val="Rubrik5"/>
    <w:uiPriority w:val="1"/>
    <w:semiHidden/>
    <w:rsid w:val="00FD099C"/>
    <w:rPr>
      <w:rFonts w:asciiTheme="majorHAnsi" w:eastAsiaTheme="majorEastAsia" w:hAnsiTheme="majorHAnsi" w:cstheme="majorBidi"/>
      <w:color w:val="0C0C0C" w:themeColor="text1"/>
      <w:sz w:val="18"/>
      <w:lang w:val="en-GB"/>
    </w:rPr>
  </w:style>
  <w:style w:type="character" w:customStyle="1" w:styleId="Rubrik6Char">
    <w:name w:val="Rubrik 6 Char"/>
    <w:basedOn w:val="Standardstycketeckensnitt"/>
    <w:link w:val="Rubrik6"/>
    <w:uiPriority w:val="12"/>
    <w:semiHidden/>
    <w:rsid w:val="004E2F62"/>
    <w:rPr>
      <w:rFonts w:asciiTheme="majorHAnsi" w:eastAsiaTheme="majorEastAsia" w:hAnsiTheme="majorHAnsi" w:cstheme="majorBidi"/>
      <w:i/>
      <w:iCs/>
      <w:color w:val="4D5B61" w:themeColor="accent1" w:themeShade="7F"/>
      <w:lang w:val="en-GB"/>
    </w:rPr>
  </w:style>
  <w:style w:type="character" w:customStyle="1" w:styleId="Rubrik7Char">
    <w:name w:val="Rubrik 7 Char"/>
    <w:basedOn w:val="Standardstycketeckensnitt"/>
    <w:link w:val="Rubrik7"/>
    <w:uiPriority w:val="12"/>
    <w:semiHidden/>
    <w:rsid w:val="004E2F62"/>
    <w:rPr>
      <w:rFonts w:asciiTheme="majorHAnsi" w:eastAsiaTheme="majorEastAsia" w:hAnsiTheme="majorHAnsi" w:cstheme="majorBidi"/>
      <w:i/>
      <w:iCs/>
      <w:color w:val="484848" w:themeColor="text1" w:themeTint="BF"/>
      <w:lang w:val="en-GB"/>
    </w:rPr>
  </w:style>
  <w:style w:type="character" w:customStyle="1" w:styleId="Rubrik8Char">
    <w:name w:val="Rubrik 8 Char"/>
    <w:basedOn w:val="Standardstycketeckensnitt"/>
    <w:link w:val="Rubrik8"/>
    <w:uiPriority w:val="12"/>
    <w:semiHidden/>
    <w:rsid w:val="004E2F62"/>
    <w:rPr>
      <w:rFonts w:asciiTheme="majorHAnsi" w:eastAsiaTheme="majorEastAsia" w:hAnsiTheme="majorHAnsi" w:cstheme="majorBidi"/>
      <w:color w:val="484848" w:themeColor="text1" w:themeTint="BF"/>
      <w:sz w:val="20"/>
      <w:szCs w:val="20"/>
      <w:lang w:val="en-GB"/>
    </w:rPr>
  </w:style>
  <w:style w:type="character" w:customStyle="1" w:styleId="Rubrik9Char">
    <w:name w:val="Rubrik 9 Char"/>
    <w:basedOn w:val="Standardstycketeckensnitt"/>
    <w:link w:val="Rubrik9"/>
    <w:uiPriority w:val="12"/>
    <w:semiHidden/>
    <w:rsid w:val="004E2F62"/>
    <w:rPr>
      <w:rFonts w:asciiTheme="majorHAnsi" w:eastAsiaTheme="majorEastAsia" w:hAnsiTheme="majorHAnsi" w:cstheme="majorBidi"/>
      <w:i/>
      <w:iCs/>
      <w:color w:val="484848" w:themeColor="text1" w:themeTint="BF"/>
      <w:sz w:val="20"/>
      <w:szCs w:val="20"/>
      <w:lang w:val="en-GB"/>
    </w:rPr>
  </w:style>
  <w:style w:type="paragraph" w:customStyle="1" w:styleId="Partiesintroduction">
    <w:name w:val="Parties introduction"/>
    <w:basedOn w:val="Normal"/>
    <w:uiPriority w:val="13"/>
    <w:rsid w:val="00FD099C"/>
    <w:pPr>
      <w:numPr>
        <w:numId w:val="14"/>
      </w:numPr>
      <w:spacing w:after="120"/>
    </w:pPr>
  </w:style>
  <w:style w:type="paragraph" w:customStyle="1" w:styleId="ChapterTitle">
    <w:name w:val="Chapter Title"/>
    <w:basedOn w:val="Normal"/>
    <w:next w:val="Normal"/>
    <w:uiPriority w:val="4"/>
    <w:semiHidden/>
    <w:rsid w:val="00FD099C"/>
    <w:pPr>
      <w:spacing w:after="360"/>
    </w:pPr>
    <w:rPr>
      <w:rFonts w:asciiTheme="majorHAnsi" w:hAnsiTheme="majorHAnsi"/>
      <w:b/>
      <w:caps/>
      <w:spacing w:val="30"/>
      <w:sz w:val="26"/>
    </w:rPr>
  </w:style>
  <w:style w:type="paragraph" w:customStyle="1" w:styleId="Scheduleheading1">
    <w:name w:val="Schedule heading 1"/>
    <w:basedOn w:val="Rubrik1"/>
    <w:next w:val="Normal"/>
    <w:uiPriority w:val="17"/>
    <w:qFormat/>
    <w:rsid w:val="00FD099C"/>
  </w:style>
  <w:style w:type="paragraph" w:customStyle="1" w:styleId="Scheduleheading2">
    <w:name w:val="Schedule heading 2"/>
    <w:basedOn w:val="Rubrik2"/>
    <w:next w:val="Normal"/>
    <w:uiPriority w:val="17"/>
    <w:qFormat/>
    <w:rsid w:val="00BD1119"/>
    <w:rPr>
      <w:sz w:val="24"/>
    </w:rPr>
  </w:style>
  <w:style w:type="paragraph" w:customStyle="1" w:styleId="Scheduleheading3">
    <w:name w:val="Schedule heading 3"/>
    <w:basedOn w:val="Rubrik3"/>
    <w:next w:val="Normal"/>
    <w:uiPriority w:val="17"/>
    <w:rsid w:val="00BD1119"/>
    <w:rPr>
      <w:sz w:val="22"/>
    </w:rPr>
  </w:style>
  <w:style w:type="paragraph" w:customStyle="1" w:styleId="Scheduleheading4">
    <w:name w:val="Schedule heading 4"/>
    <w:basedOn w:val="Rubrik4"/>
    <w:next w:val="Normal"/>
    <w:uiPriority w:val="17"/>
    <w:qFormat/>
    <w:rsid w:val="00FD099C"/>
  </w:style>
  <w:style w:type="paragraph" w:customStyle="1" w:styleId="Schedulenumberedheading1">
    <w:name w:val="Schedule numbered heading 1"/>
    <w:basedOn w:val="Scheduleheading1"/>
    <w:next w:val="Normaltindrag"/>
    <w:uiPriority w:val="18"/>
    <w:qFormat/>
    <w:rsid w:val="005E692B"/>
    <w:pPr>
      <w:numPr>
        <w:numId w:val="11"/>
      </w:numPr>
    </w:pPr>
  </w:style>
  <w:style w:type="paragraph" w:customStyle="1" w:styleId="Schedulenumberedheading2">
    <w:name w:val="Schedule numbered heading 2"/>
    <w:basedOn w:val="Scheduleheading2"/>
    <w:next w:val="Normaltindrag"/>
    <w:uiPriority w:val="18"/>
    <w:qFormat/>
    <w:rsid w:val="00BD1119"/>
    <w:pPr>
      <w:numPr>
        <w:ilvl w:val="1"/>
        <w:numId w:val="11"/>
      </w:numPr>
    </w:pPr>
  </w:style>
  <w:style w:type="paragraph" w:customStyle="1" w:styleId="Schedulenumberedheading3">
    <w:name w:val="Schedule numbered heading 3"/>
    <w:basedOn w:val="Scheduleheading3"/>
    <w:next w:val="Normaltindrag"/>
    <w:uiPriority w:val="18"/>
    <w:qFormat/>
    <w:rsid w:val="00BD1119"/>
    <w:pPr>
      <w:numPr>
        <w:ilvl w:val="2"/>
        <w:numId w:val="11"/>
      </w:numPr>
    </w:pPr>
  </w:style>
  <w:style w:type="paragraph" w:customStyle="1" w:styleId="Schedulenumberedheading4">
    <w:name w:val="Schedule numbered heading 4"/>
    <w:basedOn w:val="Scheduleheading4"/>
    <w:next w:val="Normaltindrag"/>
    <w:uiPriority w:val="18"/>
    <w:qFormat/>
    <w:rsid w:val="00FD099C"/>
    <w:pPr>
      <w:numPr>
        <w:ilvl w:val="3"/>
        <w:numId w:val="11"/>
      </w:numPr>
    </w:pPr>
  </w:style>
  <w:style w:type="paragraph" w:customStyle="1" w:styleId="Numberedtextlevel2">
    <w:name w:val="Numbered text level 2"/>
    <w:basedOn w:val="nHeading2AltCtrl2"/>
    <w:uiPriority w:val="3"/>
    <w:qFormat/>
    <w:rsid w:val="00951D7A"/>
    <w:pPr>
      <w:keepNext w:val="0"/>
      <w:spacing w:before="240"/>
    </w:pPr>
    <w:rPr>
      <w:rFonts w:asciiTheme="minorHAnsi" w:hAnsiTheme="minorHAnsi"/>
      <w:b w:val="0"/>
      <w:sz w:val="22"/>
    </w:rPr>
  </w:style>
  <w:style w:type="paragraph" w:customStyle="1" w:styleId="Numberedtextlevel3">
    <w:name w:val="Numbered text level 3"/>
    <w:basedOn w:val="nHeading3AltCtrl3"/>
    <w:uiPriority w:val="3"/>
    <w:qFormat/>
    <w:rsid w:val="00951D7A"/>
    <w:pPr>
      <w:keepNext w:val="0"/>
      <w:spacing w:before="240"/>
    </w:pPr>
    <w:rPr>
      <w:rFonts w:asciiTheme="minorHAnsi" w:hAnsiTheme="minorHAnsi"/>
      <w:b w:val="0"/>
      <w:i w:val="0"/>
      <w:sz w:val="22"/>
    </w:rPr>
  </w:style>
  <w:style w:type="paragraph" w:customStyle="1" w:styleId="Numberedtextlevel4">
    <w:name w:val="Numbered text level 4"/>
    <w:basedOn w:val="nHeading4AltCtrl4"/>
    <w:uiPriority w:val="3"/>
    <w:qFormat/>
    <w:rsid w:val="00951D7A"/>
    <w:pPr>
      <w:keepNext w:val="0"/>
      <w:spacing w:before="240"/>
    </w:pPr>
    <w:rPr>
      <w:rFonts w:asciiTheme="minorHAnsi" w:hAnsiTheme="minorHAnsi"/>
      <w:b w:val="0"/>
    </w:rPr>
  </w:style>
  <w:style w:type="paragraph" w:customStyle="1" w:styleId="Numberedtextlevel5">
    <w:name w:val="Numbered text level 5"/>
    <w:basedOn w:val="nHeading5"/>
    <w:uiPriority w:val="3"/>
    <w:qFormat/>
    <w:rsid w:val="00DC11B1"/>
    <w:pPr>
      <w:keepNext w:val="0"/>
      <w:spacing w:before="240"/>
      <w:ind w:left="1009" w:hanging="1009"/>
    </w:pPr>
    <w:rPr>
      <w:rFonts w:asciiTheme="minorHAnsi" w:hAnsiTheme="minorHAnsi"/>
      <w:color w:val="000000"/>
      <w:sz w:val="22"/>
    </w:rPr>
  </w:style>
  <w:style w:type="paragraph" w:customStyle="1" w:styleId="nHeading5">
    <w:name w:val="nHeading 5"/>
    <w:basedOn w:val="Rubrik5"/>
    <w:next w:val="Normaltindrag"/>
    <w:uiPriority w:val="3"/>
    <w:semiHidden/>
    <w:rsid w:val="00FD099C"/>
    <w:pPr>
      <w:numPr>
        <w:ilvl w:val="4"/>
        <w:numId w:val="10"/>
      </w:numPr>
    </w:pPr>
  </w:style>
  <w:style w:type="paragraph" w:customStyle="1" w:styleId="Sublevelintroduction">
    <w:name w:val="Sublevel introduction"/>
    <w:basedOn w:val="Partiesintroduction"/>
    <w:uiPriority w:val="14"/>
    <w:rsid w:val="00FD099C"/>
    <w:pPr>
      <w:numPr>
        <w:ilvl w:val="1"/>
      </w:numPr>
    </w:pPr>
  </w:style>
  <w:style w:type="paragraph" w:customStyle="1" w:styleId="Sublevel1">
    <w:name w:val="Sublevel 1"/>
    <w:basedOn w:val="Normal"/>
    <w:uiPriority w:val="4"/>
    <w:qFormat/>
    <w:rsid w:val="00360B40"/>
    <w:pPr>
      <w:numPr>
        <w:numId w:val="25"/>
      </w:numPr>
      <w:spacing w:before="120" w:after="120"/>
    </w:pPr>
    <w:rPr>
      <w:color w:val="auto"/>
    </w:rPr>
  </w:style>
  <w:style w:type="paragraph" w:customStyle="1" w:styleId="Sublevel2">
    <w:name w:val="Sublevel 2"/>
    <w:basedOn w:val="Normal"/>
    <w:uiPriority w:val="4"/>
    <w:qFormat/>
    <w:rsid w:val="00360B40"/>
    <w:pPr>
      <w:numPr>
        <w:ilvl w:val="1"/>
        <w:numId w:val="25"/>
      </w:numPr>
      <w:spacing w:before="0" w:after="120"/>
    </w:pPr>
  </w:style>
  <w:style w:type="paragraph" w:customStyle="1" w:styleId="Schedulenumberedtextlevel2">
    <w:name w:val="Schedule numbered text level 2"/>
    <w:basedOn w:val="Schedulenumberedheading2"/>
    <w:uiPriority w:val="19"/>
    <w:qFormat/>
    <w:rsid w:val="00B70D81"/>
    <w:pPr>
      <w:keepNext w:val="0"/>
      <w:spacing w:before="240"/>
    </w:pPr>
    <w:rPr>
      <w:rFonts w:asciiTheme="minorHAnsi" w:hAnsiTheme="minorHAnsi"/>
      <w:b w:val="0"/>
      <w:sz w:val="22"/>
    </w:rPr>
  </w:style>
  <w:style w:type="paragraph" w:customStyle="1" w:styleId="Schedulenumberedtextlevel3">
    <w:name w:val="Schedule numbered text level 3"/>
    <w:basedOn w:val="Schedulenumberedheading3"/>
    <w:uiPriority w:val="19"/>
    <w:qFormat/>
    <w:rsid w:val="00B70D81"/>
    <w:pPr>
      <w:keepNext w:val="0"/>
      <w:spacing w:before="240"/>
    </w:pPr>
    <w:rPr>
      <w:rFonts w:asciiTheme="minorHAnsi" w:hAnsiTheme="minorHAnsi"/>
      <w:b w:val="0"/>
      <w:i w:val="0"/>
    </w:rPr>
  </w:style>
  <w:style w:type="paragraph" w:customStyle="1" w:styleId="Schedulenumberedtextlevel4">
    <w:name w:val="Schedule numbered text level 4"/>
    <w:basedOn w:val="Schedulenumberedheading4"/>
    <w:uiPriority w:val="19"/>
    <w:qFormat/>
    <w:rsid w:val="00B70D81"/>
    <w:pPr>
      <w:keepNext w:val="0"/>
      <w:spacing w:before="240"/>
    </w:pPr>
    <w:rPr>
      <w:rFonts w:asciiTheme="minorHAnsi" w:hAnsiTheme="minorHAnsi"/>
      <w:b w:val="0"/>
    </w:rPr>
  </w:style>
  <w:style w:type="paragraph" w:styleId="Sidhuvud">
    <w:name w:val="header"/>
    <w:basedOn w:val="Normal"/>
    <w:link w:val="SidhuvudChar"/>
    <w:semiHidden/>
    <w:rsid w:val="00FD099C"/>
    <w:pPr>
      <w:tabs>
        <w:tab w:val="center" w:pos="4536"/>
        <w:tab w:val="right" w:pos="9072"/>
      </w:tabs>
      <w:spacing w:before="0"/>
    </w:pPr>
  </w:style>
  <w:style w:type="character" w:customStyle="1" w:styleId="SidhuvudChar">
    <w:name w:val="Sidhuvud Char"/>
    <w:basedOn w:val="Standardstycketeckensnitt"/>
    <w:link w:val="Sidhuvud"/>
    <w:semiHidden/>
    <w:rsid w:val="00FD099C"/>
    <w:rPr>
      <w:rFonts w:ascii="Times New Roman" w:eastAsia="Times New Roman" w:hAnsi="Times New Roman" w:cs="Times New Roman"/>
      <w:color w:val="000000"/>
      <w:lang w:val="en-GB"/>
    </w:rPr>
  </w:style>
  <w:style w:type="paragraph" w:styleId="Sidfot">
    <w:name w:val="footer"/>
    <w:basedOn w:val="Normal"/>
    <w:link w:val="SidfotChar"/>
    <w:semiHidden/>
    <w:rsid w:val="00FD099C"/>
    <w:pPr>
      <w:tabs>
        <w:tab w:val="center" w:pos="4536"/>
        <w:tab w:val="right" w:pos="9072"/>
      </w:tabs>
      <w:spacing w:before="0" w:line="220" w:lineRule="atLeast"/>
    </w:pPr>
    <w:rPr>
      <w:rFonts w:asciiTheme="majorHAnsi" w:hAnsiTheme="majorHAnsi"/>
      <w:sz w:val="14"/>
    </w:rPr>
  </w:style>
  <w:style w:type="character" w:customStyle="1" w:styleId="SidfotChar">
    <w:name w:val="Sidfot Char"/>
    <w:basedOn w:val="Standardstycketeckensnitt"/>
    <w:link w:val="Sidfot"/>
    <w:semiHidden/>
    <w:rsid w:val="009B6BDD"/>
    <w:rPr>
      <w:rFonts w:asciiTheme="majorHAnsi" w:eastAsia="Times New Roman" w:hAnsiTheme="majorHAnsi" w:cs="Times New Roman"/>
      <w:color w:val="000000"/>
      <w:sz w:val="14"/>
      <w:lang w:val="en-GB"/>
    </w:rPr>
  </w:style>
  <w:style w:type="table" w:styleId="Tabellrutnt">
    <w:name w:val="Table Grid"/>
    <w:basedOn w:val="Normaltabell"/>
    <w:rsid w:val="00FD099C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-dekorfrg4">
    <w:name w:val="Light Shading Accent 4"/>
    <w:basedOn w:val="Normaltabell"/>
    <w:uiPriority w:val="60"/>
    <w:rsid w:val="00FD099C"/>
    <w:pPr>
      <w:spacing w:before="0"/>
    </w:pPr>
    <w:rPr>
      <w:color w:val="303030" w:themeColor="accent4" w:themeShade="BF"/>
    </w:rPr>
    <w:tblPr>
      <w:tblStyleRowBandSize w:val="1"/>
      <w:tblStyleColBandSize w:val="1"/>
      <w:tblBorders>
        <w:top w:val="single" w:sz="8" w:space="0" w:color="414141" w:themeColor="accent4"/>
        <w:bottom w:val="single" w:sz="8" w:space="0" w:color="41414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1" w:themeColor="accent4"/>
          <w:left w:val="nil"/>
          <w:bottom w:val="single" w:sz="8" w:space="0" w:color="41414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1" w:themeColor="accent4"/>
          <w:left w:val="nil"/>
          <w:bottom w:val="single" w:sz="8" w:space="0" w:color="41414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accent4" w:themeFillTint="3F"/>
      </w:tcPr>
    </w:tblStylePr>
  </w:style>
  <w:style w:type="paragraph" w:styleId="Innehllsfrteckningsrubrik">
    <w:name w:val="TOC Heading"/>
    <w:basedOn w:val="Rubrik1"/>
    <w:next w:val="Normal"/>
    <w:uiPriority w:val="39"/>
    <w:semiHidden/>
    <w:qFormat/>
    <w:rsid w:val="00FD099C"/>
    <w:pPr>
      <w:spacing w:before="0" w:after="240"/>
      <w:outlineLvl w:val="9"/>
    </w:pPr>
    <w:rPr>
      <w:caps/>
      <w:lang w:eastAsia="ja-JP"/>
    </w:rPr>
  </w:style>
  <w:style w:type="paragraph" w:styleId="Numreradlista">
    <w:name w:val="List Number"/>
    <w:basedOn w:val="Normal"/>
    <w:semiHidden/>
    <w:rsid w:val="00FD099C"/>
    <w:pPr>
      <w:numPr>
        <w:numId w:val="5"/>
      </w:numPr>
    </w:pPr>
    <w:rPr>
      <w:szCs w:val="24"/>
      <w:lang w:eastAsia="sv-SE"/>
    </w:rPr>
  </w:style>
  <w:style w:type="paragraph" w:customStyle="1" w:styleId="HeadingTitlePage">
    <w:name w:val="Heading_TitlePage"/>
    <w:basedOn w:val="Normal"/>
    <w:next w:val="Normal"/>
    <w:uiPriority w:val="7"/>
    <w:semiHidden/>
    <w:qFormat/>
    <w:rsid w:val="00FD099C"/>
    <w:pPr>
      <w:pBdr>
        <w:bottom w:val="single" w:sz="4" w:space="1" w:color="auto"/>
      </w:pBdr>
      <w:spacing w:after="120"/>
      <w:jc w:val="center"/>
    </w:pPr>
    <w:rPr>
      <w:rFonts w:ascii="Verdana" w:hAnsi="Verdana"/>
      <w:b/>
      <w:caps/>
      <w:spacing w:val="30"/>
      <w:sz w:val="28"/>
      <w:szCs w:val="32"/>
      <w:lang w:eastAsia="sv-SE"/>
    </w:rPr>
  </w:style>
  <w:style w:type="paragraph" w:customStyle="1" w:styleId="SubheadingTitlePage">
    <w:name w:val="Subheading_TitlePage"/>
    <w:next w:val="Normal"/>
    <w:uiPriority w:val="7"/>
    <w:semiHidden/>
    <w:qFormat/>
    <w:rsid w:val="00FD099C"/>
    <w:pPr>
      <w:spacing w:after="120"/>
      <w:jc w:val="center"/>
    </w:pPr>
    <w:rPr>
      <w:rFonts w:ascii="Verdana" w:eastAsia="Times New Roman" w:hAnsi="Verdana" w:cs="Times New Roman"/>
      <w:b/>
      <w:spacing w:val="30"/>
      <w:szCs w:val="18"/>
      <w:lang w:val="en-GB" w:eastAsia="sv-SE"/>
    </w:rPr>
  </w:style>
  <w:style w:type="paragraph" w:styleId="Innehll1">
    <w:name w:val="toc 1"/>
    <w:basedOn w:val="Normal"/>
    <w:next w:val="Normal"/>
    <w:uiPriority w:val="39"/>
    <w:rsid w:val="00D844E6"/>
    <w:pPr>
      <w:spacing w:after="80"/>
    </w:pPr>
    <w:rPr>
      <w:rFonts w:asciiTheme="majorHAnsi" w:hAnsiTheme="majorHAnsi"/>
      <w:b/>
      <w:color w:val="auto"/>
    </w:rPr>
  </w:style>
  <w:style w:type="paragraph" w:styleId="Innehll2">
    <w:name w:val="toc 2"/>
    <w:basedOn w:val="Normal"/>
    <w:next w:val="Normal"/>
    <w:uiPriority w:val="39"/>
    <w:rsid w:val="00D844E6"/>
    <w:pPr>
      <w:spacing w:before="0" w:after="60"/>
    </w:pPr>
    <w:rPr>
      <w:rFonts w:asciiTheme="majorHAnsi" w:hAnsiTheme="majorHAnsi"/>
      <w:color w:val="auto"/>
      <w:sz w:val="20"/>
    </w:rPr>
  </w:style>
  <w:style w:type="paragraph" w:styleId="Innehll3">
    <w:name w:val="toc 3"/>
    <w:basedOn w:val="Normal"/>
    <w:next w:val="Normal"/>
    <w:uiPriority w:val="39"/>
    <w:rsid w:val="00F83406"/>
    <w:pPr>
      <w:spacing w:before="0" w:after="60"/>
    </w:pPr>
    <w:rPr>
      <w:rFonts w:asciiTheme="majorHAnsi" w:hAnsiTheme="majorHAnsi"/>
      <w:i/>
      <w:color w:val="auto"/>
      <w:sz w:val="20"/>
    </w:rPr>
  </w:style>
  <w:style w:type="character" w:styleId="Hyperlnk">
    <w:name w:val="Hyperlink"/>
    <w:basedOn w:val="Standardstycketeckensnitt"/>
    <w:uiPriority w:val="99"/>
    <w:rsid w:val="00FD099C"/>
    <w:rPr>
      <w:color w:val="202020" w:themeColor="hyperlink"/>
      <w:u w:val="single"/>
      <w:lang w:val="en-GB"/>
    </w:rPr>
  </w:style>
  <w:style w:type="paragraph" w:styleId="Ballongtext">
    <w:name w:val="Balloon Text"/>
    <w:basedOn w:val="Normal"/>
    <w:link w:val="BallongtextChar"/>
    <w:uiPriority w:val="99"/>
    <w:semiHidden/>
    <w:rsid w:val="00FD099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D099C"/>
    <w:rPr>
      <w:rFonts w:ascii="Tahoma" w:eastAsia="Times New Roman" w:hAnsi="Tahoma" w:cs="Tahoma"/>
      <w:sz w:val="16"/>
      <w:szCs w:val="16"/>
      <w:lang w:val="en-GB"/>
    </w:rPr>
  </w:style>
  <w:style w:type="paragraph" w:customStyle="1" w:styleId="SmallLogotype">
    <w:name w:val="SmallLogotype"/>
    <w:basedOn w:val="Sidhuvud"/>
    <w:semiHidden/>
    <w:rsid w:val="00FD099C"/>
    <w:pPr>
      <w:spacing w:before="360"/>
      <w:jc w:val="right"/>
    </w:pPr>
    <w:rPr>
      <w:szCs w:val="24"/>
      <w:lang w:eastAsia="sv-SE"/>
    </w:rPr>
  </w:style>
  <w:style w:type="paragraph" w:customStyle="1" w:styleId="FooterProjectName">
    <w:name w:val="Footer_Project_Name"/>
    <w:basedOn w:val="Normal"/>
    <w:uiPriority w:val="99"/>
    <w:semiHidden/>
    <w:rsid w:val="00FD099C"/>
    <w:pPr>
      <w:spacing w:before="0"/>
    </w:pPr>
    <w:rPr>
      <w:rFonts w:asciiTheme="majorHAnsi" w:hAnsiTheme="majorHAnsi"/>
      <w:b/>
      <w:bCs/>
      <w:noProof/>
      <w:sz w:val="16"/>
      <w:szCs w:val="20"/>
      <w:lang w:eastAsia="en-GB"/>
    </w:rPr>
  </w:style>
  <w:style w:type="table" w:styleId="Ljuslista-dekorfrg1">
    <w:name w:val="Light List Accent 1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A6B3B9" w:themeColor="accent1"/>
        <w:left w:val="single" w:sz="8" w:space="0" w:color="A6B3B9" w:themeColor="accent1"/>
        <w:bottom w:val="single" w:sz="8" w:space="0" w:color="A6B3B9" w:themeColor="accent1"/>
        <w:right w:val="single" w:sz="8" w:space="0" w:color="A6B3B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B3B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B3B9" w:themeColor="accent1"/>
          <w:left w:val="single" w:sz="8" w:space="0" w:color="A6B3B9" w:themeColor="accent1"/>
          <w:bottom w:val="single" w:sz="8" w:space="0" w:color="A6B3B9" w:themeColor="accent1"/>
          <w:right w:val="single" w:sz="8" w:space="0" w:color="A6B3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B3B9" w:themeColor="accent1"/>
          <w:left w:val="single" w:sz="8" w:space="0" w:color="A6B3B9" w:themeColor="accent1"/>
          <w:bottom w:val="single" w:sz="8" w:space="0" w:color="A6B3B9" w:themeColor="accent1"/>
          <w:right w:val="single" w:sz="8" w:space="0" w:color="A6B3B9" w:themeColor="accent1"/>
        </w:tcBorders>
      </w:tcPr>
    </w:tblStylePr>
    <w:tblStylePr w:type="band1Horz">
      <w:tblPr/>
      <w:tcPr>
        <w:tcBorders>
          <w:top w:val="single" w:sz="8" w:space="0" w:color="A6B3B9" w:themeColor="accent1"/>
          <w:left w:val="single" w:sz="8" w:space="0" w:color="A6B3B9" w:themeColor="accent1"/>
          <w:bottom w:val="single" w:sz="8" w:space="0" w:color="A6B3B9" w:themeColor="accent1"/>
          <w:right w:val="single" w:sz="8" w:space="0" w:color="A6B3B9" w:themeColor="accent1"/>
        </w:tcBorders>
      </w:tcPr>
    </w:tblStylePr>
  </w:style>
  <w:style w:type="paragraph" w:styleId="Brdtext">
    <w:name w:val="Body Text"/>
    <w:basedOn w:val="Normal"/>
    <w:link w:val="BrdtextChar"/>
    <w:uiPriority w:val="99"/>
    <w:rsid w:val="00FD099C"/>
  </w:style>
  <w:style w:type="character" w:customStyle="1" w:styleId="BrdtextChar">
    <w:name w:val="Brödtext Char"/>
    <w:basedOn w:val="Standardstycketeckensnitt"/>
    <w:link w:val="Brdtext"/>
    <w:uiPriority w:val="99"/>
    <w:rsid w:val="00FD099C"/>
    <w:rPr>
      <w:rFonts w:ascii="Times New Roman" w:eastAsia="Times New Roman" w:hAnsi="Times New Roman" w:cs="Times New Roman"/>
      <w:lang w:val="en-GB"/>
    </w:rPr>
  </w:style>
  <w:style w:type="paragraph" w:styleId="Fotnotstext">
    <w:name w:val="footnote text"/>
    <w:basedOn w:val="Normal"/>
    <w:link w:val="FotnotstextChar"/>
    <w:uiPriority w:val="99"/>
    <w:semiHidden/>
    <w:rsid w:val="00FD099C"/>
    <w:pPr>
      <w:spacing w:before="0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FD099C"/>
    <w:rPr>
      <w:rFonts w:ascii="Times New Roman" w:eastAsia="Times New Roman" w:hAnsi="Times New Roman" w:cs="Times New Roman"/>
      <w:sz w:val="16"/>
      <w:szCs w:val="20"/>
      <w:lang w:val="en-GB"/>
    </w:rPr>
  </w:style>
  <w:style w:type="character" w:styleId="Fotnotsreferens">
    <w:name w:val="footnote reference"/>
    <w:basedOn w:val="Standardstycketeckensnitt"/>
    <w:uiPriority w:val="99"/>
    <w:semiHidden/>
    <w:rsid w:val="00FD099C"/>
    <w:rPr>
      <w:vertAlign w:val="superscript"/>
      <w:lang w:val="en-GB"/>
    </w:rPr>
  </w:style>
  <w:style w:type="paragraph" w:styleId="Beskrivning">
    <w:name w:val="caption"/>
    <w:basedOn w:val="Normal"/>
    <w:next w:val="Normal"/>
    <w:uiPriority w:val="35"/>
    <w:semiHidden/>
    <w:qFormat/>
    <w:rsid w:val="00FD099C"/>
    <w:pPr>
      <w:spacing w:before="0" w:after="200"/>
    </w:pPr>
    <w:rPr>
      <w:b/>
      <w:bCs/>
      <w:color w:val="0C0C0C" w:themeColor="text1"/>
      <w:sz w:val="20"/>
      <w:szCs w:val="18"/>
    </w:rPr>
  </w:style>
  <w:style w:type="paragraph" w:styleId="Innehll4">
    <w:name w:val="toc 4"/>
    <w:basedOn w:val="Normal"/>
    <w:next w:val="Normal"/>
    <w:uiPriority w:val="39"/>
    <w:semiHidden/>
    <w:rsid w:val="00D844E6"/>
    <w:pPr>
      <w:tabs>
        <w:tab w:val="left" w:pos="992"/>
        <w:tab w:val="right" w:leader="dot" w:pos="8789"/>
      </w:tabs>
      <w:spacing w:before="0" w:after="60"/>
      <w:ind w:left="992" w:hanging="992"/>
    </w:pPr>
    <w:rPr>
      <w:rFonts w:asciiTheme="majorHAnsi" w:eastAsiaTheme="minorEastAsia" w:hAnsiTheme="majorHAnsi"/>
      <w:noProof/>
      <w:color w:val="auto"/>
      <w:lang w:eastAsia="sv-SE"/>
    </w:rPr>
  </w:style>
  <w:style w:type="paragraph" w:styleId="Punktlista">
    <w:name w:val="List Bullet"/>
    <w:aliases w:val="List Bullet 1"/>
    <w:basedOn w:val="ListBullet1ListBullet"/>
    <w:uiPriority w:val="11"/>
    <w:qFormat/>
    <w:rsid w:val="00FD099C"/>
    <w:pPr>
      <w:spacing w:before="120" w:after="120"/>
    </w:pPr>
  </w:style>
  <w:style w:type="paragraph" w:styleId="Punktlista2">
    <w:name w:val="List Bullet 2"/>
    <w:basedOn w:val="Normal"/>
    <w:uiPriority w:val="11"/>
    <w:qFormat/>
    <w:rsid w:val="00FD099C"/>
    <w:pPr>
      <w:numPr>
        <w:ilvl w:val="1"/>
        <w:numId w:val="4"/>
      </w:numPr>
      <w:spacing w:before="0" w:after="120"/>
    </w:pPr>
  </w:style>
  <w:style w:type="paragraph" w:styleId="Punktlista3">
    <w:name w:val="List Bullet 3"/>
    <w:basedOn w:val="Normal"/>
    <w:uiPriority w:val="99"/>
    <w:semiHidden/>
    <w:qFormat/>
    <w:rsid w:val="00FD099C"/>
    <w:pPr>
      <w:spacing w:before="0"/>
      <w:contextualSpacing/>
    </w:pPr>
  </w:style>
  <w:style w:type="paragraph" w:customStyle="1" w:styleId="Dokreferens">
    <w:name w:val="Dokreferens"/>
    <w:basedOn w:val="Normal"/>
    <w:semiHidden/>
    <w:rsid w:val="00FD099C"/>
    <w:pPr>
      <w:tabs>
        <w:tab w:val="left" w:pos="964"/>
        <w:tab w:val="left" w:pos="1021"/>
      </w:tabs>
    </w:pPr>
    <w:rPr>
      <w:rFonts w:ascii="Arial" w:hAnsi="Arial"/>
      <w:sz w:val="10"/>
      <w:szCs w:val="20"/>
    </w:rPr>
  </w:style>
  <w:style w:type="character" w:styleId="Sidnummer">
    <w:name w:val="page number"/>
    <w:basedOn w:val="Standardstycketeckensnitt"/>
    <w:uiPriority w:val="99"/>
    <w:semiHidden/>
    <w:rsid w:val="00557153"/>
    <w:rPr>
      <w:rFonts w:ascii="Arial" w:hAnsi="Arial"/>
      <w:sz w:val="14"/>
      <w:lang w:val="en-GB"/>
    </w:rPr>
  </w:style>
  <w:style w:type="paragraph" w:customStyle="1" w:styleId="Schedulename">
    <w:name w:val="Schedule name"/>
    <w:basedOn w:val="Rubrik2"/>
    <w:next w:val="Normal"/>
    <w:uiPriority w:val="16"/>
    <w:qFormat/>
    <w:rsid w:val="0037136A"/>
    <w:rPr>
      <w:sz w:val="28"/>
    </w:rPr>
  </w:style>
  <w:style w:type="paragraph" w:customStyle="1" w:styleId="Schedulenumber">
    <w:name w:val="Schedulenumber"/>
    <w:basedOn w:val="Rubrik1"/>
    <w:uiPriority w:val="16"/>
    <w:qFormat/>
    <w:rsid w:val="00975B17"/>
    <w:pPr>
      <w:spacing w:before="0"/>
      <w:jc w:val="right"/>
    </w:pPr>
    <w:rPr>
      <w:sz w:val="22"/>
    </w:rPr>
  </w:style>
  <w:style w:type="paragraph" w:customStyle="1" w:styleId="Angende">
    <w:name w:val="Angående"/>
    <w:basedOn w:val="Normal"/>
    <w:uiPriority w:val="1"/>
    <w:semiHidden/>
    <w:qFormat/>
    <w:rsid w:val="00FD099C"/>
    <w:pPr>
      <w:spacing w:before="0" w:line="290" w:lineRule="atLeast"/>
    </w:pPr>
    <w:rPr>
      <w:noProof/>
    </w:rPr>
  </w:style>
  <w:style w:type="paragraph" w:customStyle="1" w:styleId="GOTFAXADR">
    <w:name w:val="GOTFAXADR"/>
    <w:semiHidden/>
    <w:rsid w:val="00AD7409"/>
    <w:pPr>
      <w:spacing w:before="0"/>
    </w:pPr>
    <w:rPr>
      <w:rFonts w:ascii="Times New Roman" w:eastAsia="Times New Roman" w:hAnsi="Times New Roman" w:cs="Times New Roman"/>
      <w:noProof/>
      <w:szCs w:val="20"/>
      <w:lang w:eastAsia="sv-SE"/>
    </w:rPr>
  </w:style>
  <w:style w:type="paragraph" w:customStyle="1" w:styleId="Appendix">
    <w:name w:val="Appendix"/>
    <w:uiPriority w:val="1"/>
    <w:semiHidden/>
    <w:qFormat/>
    <w:rsid w:val="00153421"/>
    <w:pPr>
      <w:spacing w:before="120" w:after="120"/>
    </w:pPr>
    <w:rPr>
      <w:rFonts w:asciiTheme="majorHAnsi" w:hAnsiTheme="majorHAnsi"/>
    </w:rPr>
  </w:style>
  <w:style w:type="character" w:styleId="Platshllartext">
    <w:name w:val="Placeholder Text"/>
    <w:basedOn w:val="Standardstycketeckensnitt"/>
    <w:uiPriority w:val="99"/>
    <w:semiHidden/>
    <w:rsid w:val="00FD099C"/>
    <w:rPr>
      <w:color w:val="808080"/>
      <w:lang w:val="en-GB"/>
    </w:rPr>
  </w:style>
  <w:style w:type="paragraph" w:styleId="Innehll5">
    <w:name w:val="toc 5"/>
    <w:basedOn w:val="Normal"/>
    <w:next w:val="Normal"/>
    <w:uiPriority w:val="39"/>
    <w:semiHidden/>
    <w:rsid w:val="00D844E6"/>
    <w:pPr>
      <w:tabs>
        <w:tab w:val="right" w:leader="dot" w:pos="8789"/>
      </w:tabs>
      <w:spacing w:before="80" w:after="80"/>
      <w:ind w:right="284"/>
    </w:pPr>
    <w:rPr>
      <w:rFonts w:asciiTheme="majorHAnsi" w:hAnsiTheme="majorHAnsi"/>
      <w:b/>
      <w:color w:val="auto"/>
      <w:sz w:val="20"/>
    </w:rPr>
  </w:style>
  <w:style w:type="paragraph" w:styleId="Innehll6">
    <w:name w:val="toc 6"/>
    <w:basedOn w:val="Normal"/>
    <w:next w:val="Normal"/>
    <w:uiPriority w:val="39"/>
    <w:semiHidden/>
    <w:rsid w:val="00D844E6"/>
    <w:pPr>
      <w:tabs>
        <w:tab w:val="right" w:leader="dot" w:pos="8789"/>
      </w:tabs>
      <w:spacing w:before="0" w:after="60"/>
      <w:ind w:right="284"/>
    </w:pPr>
    <w:rPr>
      <w:rFonts w:asciiTheme="majorHAnsi" w:hAnsiTheme="majorHAnsi"/>
      <w:color w:val="auto"/>
      <w:sz w:val="20"/>
    </w:rPr>
  </w:style>
  <w:style w:type="paragraph" w:styleId="Innehll7">
    <w:name w:val="toc 7"/>
    <w:basedOn w:val="Normal"/>
    <w:next w:val="Normal"/>
    <w:uiPriority w:val="39"/>
    <w:semiHidden/>
    <w:rsid w:val="00D844E6"/>
    <w:pPr>
      <w:tabs>
        <w:tab w:val="right" w:leader="dot" w:pos="8789"/>
      </w:tabs>
      <w:spacing w:before="0" w:after="60"/>
      <w:ind w:right="284"/>
    </w:pPr>
    <w:rPr>
      <w:rFonts w:asciiTheme="majorHAnsi" w:hAnsiTheme="majorHAnsi"/>
      <w:i/>
      <w:color w:val="auto"/>
      <w:sz w:val="18"/>
    </w:rPr>
  </w:style>
  <w:style w:type="paragraph" w:styleId="Innehll8">
    <w:name w:val="toc 8"/>
    <w:basedOn w:val="Normal"/>
    <w:next w:val="Normal"/>
    <w:uiPriority w:val="39"/>
    <w:semiHidden/>
    <w:rsid w:val="00D844E6"/>
    <w:pPr>
      <w:tabs>
        <w:tab w:val="right" w:leader="dot" w:pos="8789"/>
      </w:tabs>
      <w:spacing w:before="0" w:after="60"/>
      <w:ind w:right="284"/>
    </w:pPr>
    <w:rPr>
      <w:rFonts w:asciiTheme="majorHAnsi" w:hAnsiTheme="majorHAnsi"/>
      <w:color w:val="auto"/>
      <w:sz w:val="16"/>
    </w:rPr>
  </w:style>
  <w:style w:type="paragraph" w:customStyle="1" w:styleId="Sublevel1-Indent">
    <w:name w:val="Sublevel 1 - Indent"/>
    <w:basedOn w:val="Normal"/>
    <w:uiPriority w:val="5"/>
    <w:qFormat/>
    <w:rsid w:val="00360B40"/>
    <w:pPr>
      <w:numPr>
        <w:numId w:val="26"/>
      </w:numPr>
      <w:spacing w:before="120" w:after="120"/>
    </w:pPr>
    <w:rPr>
      <w:color w:val="auto"/>
    </w:rPr>
  </w:style>
  <w:style w:type="paragraph" w:customStyle="1" w:styleId="Sublevel2-Indent">
    <w:name w:val="Sublevel 2 - Indent"/>
    <w:basedOn w:val="Sublevel1-Indent"/>
    <w:uiPriority w:val="5"/>
    <w:qFormat/>
    <w:rsid w:val="00360B40"/>
    <w:pPr>
      <w:numPr>
        <w:ilvl w:val="1"/>
      </w:numPr>
      <w:spacing w:before="0"/>
    </w:pPr>
    <w:rPr>
      <w:color w:val="000000"/>
    </w:rPr>
  </w:style>
  <w:style w:type="paragraph" w:styleId="Litteraturfrteckning">
    <w:name w:val="Bibliography"/>
    <w:basedOn w:val="Normal"/>
    <w:next w:val="Normal"/>
    <w:uiPriority w:val="37"/>
    <w:semiHidden/>
    <w:rsid w:val="00FD099C"/>
  </w:style>
  <w:style w:type="paragraph" w:styleId="Indragetstycke">
    <w:name w:val="Block Text"/>
    <w:basedOn w:val="Normal"/>
    <w:uiPriority w:val="99"/>
    <w:semiHidden/>
    <w:rsid w:val="00FD099C"/>
    <w:pPr>
      <w:pBdr>
        <w:top w:val="single" w:sz="2" w:space="10" w:color="A6B3B9" w:themeColor="accent1" w:shadow="1" w:frame="1"/>
        <w:left w:val="single" w:sz="2" w:space="10" w:color="A6B3B9" w:themeColor="accent1" w:shadow="1" w:frame="1"/>
        <w:bottom w:val="single" w:sz="2" w:space="10" w:color="A6B3B9" w:themeColor="accent1" w:shadow="1" w:frame="1"/>
        <w:right w:val="single" w:sz="2" w:space="10" w:color="A6B3B9" w:themeColor="accent1" w:shadow="1" w:frame="1"/>
      </w:pBdr>
      <w:ind w:left="1152" w:right="1152"/>
    </w:pPr>
    <w:rPr>
      <w:rFonts w:eastAsiaTheme="minorEastAsia"/>
      <w:i/>
      <w:iCs/>
      <w:color w:val="A6B3B9" w:themeColor="accent1"/>
    </w:rPr>
  </w:style>
  <w:style w:type="paragraph" w:styleId="Brdtext2">
    <w:name w:val="Body Text 2"/>
    <w:basedOn w:val="Normal"/>
    <w:link w:val="Brdtext2Char"/>
    <w:uiPriority w:val="99"/>
    <w:semiHidden/>
    <w:rsid w:val="00FD099C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Brdtext3">
    <w:name w:val="Body Text 3"/>
    <w:basedOn w:val="Normal"/>
    <w:link w:val="Brdtext3Char"/>
    <w:uiPriority w:val="99"/>
    <w:semiHidden/>
    <w:rsid w:val="00FD099C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FD099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FD099C"/>
    <w:pPr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Brdtextmedindrag">
    <w:name w:val="Body Text Indent"/>
    <w:basedOn w:val="Normal"/>
    <w:link w:val="BrdtextmedindragChar"/>
    <w:uiPriority w:val="99"/>
    <w:semiHidden/>
    <w:rsid w:val="00FD099C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FD099C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FD099C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FD099C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FD099C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Bokenstitel">
    <w:name w:val="Book Title"/>
    <w:basedOn w:val="Standardstycketeckensnitt"/>
    <w:uiPriority w:val="33"/>
    <w:semiHidden/>
    <w:qFormat/>
    <w:rsid w:val="00FD099C"/>
    <w:rPr>
      <w:b/>
      <w:bCs/>
      <w:smallCaps/>
      <w:spacing w:val="5"/>
      <w:lang w:val="en-GB"/>
    </w:rPr>
  </w:style>
  <w:style w:type="paragraph" w:styleId="Avslutandetext">
    <w:name w:val="Closing"/>
    <w:basedOn w:val="Normal"/>
    <w:link w:val="AvslutandetextChar"/>
    <w:uiPriority w:val="99"/>
    <w:semiHidden/>
    <w:rsid w:val="00FD099C"/>
    <w:pPr>
      <w:spacing w:before="0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table" w:styleId="Frgatrutnt">
    <w:name w:val="Colorful Grid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CECE" w:themeFill="text1" w:themeFillTint="33"/>
    </w:tcPr>
    <w:tblStylePr w:type="firstRow">
      <w:rPr>
        <w:b/>
        <w:bCs/>
      </w:rPr>
      <w:tblPr/>
      <w:tcPr>
        <w:shd w:val="clear" w:color="auto" w:fill="9D9D9D" w:themeFill="text1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9D9D9D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80808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80808" w:themeFill="text1" w:themeFillShade="BF"/>
      </w:tcPr>
    </w:tblStylePr>
    <w:tblStylePr w:type="band1Vert">
      <w:tblPr/>
      <w:tcPr>
        <w:shd w:val="clear" w:color="auto" w:fill="858585" w:themeFill="text1" w:themeFillTint="7F"/>
      </w:tcPr>
    </w:tblStylePr>
    <w:tblStylePr w:type="band1Horz">
      <w:tblPr/>
      <w:tcPr>
        <w:shd w:val="clear" w:color="auto" w:fill="858585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FF1" w:themeFill="accent1" w:themeFillTint="33"/>
    </w:tcPr>
    <w:tblStylePr w:type="firstRow">
      <w:rPr>
        <w:b/>
        <w:bCs/>
      </w:rPr>
      <w:tblPr/>
      <w:tcPr>
        <w:shd w:val="clear" w:color="auto" w:fill="DBE0E3" w:themeFill="accent1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DBE0E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4889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48892" w:themeFill="accent1" w:themeFillShade="BF"/>
      </w:tcPr>
    </w:tblStylePr>
    <w:tblStylePr w:type="band1Vert">
      <w:tblPr/>
      <w:tcPr>
        <w:shd w:val="clear" w:color="auto" w:fill="D2D9DC" w:themeFill="accent1" w:themeFillTint="7F"/>
      </w:tcPr>
    </w:tblStylePr>
    <w:tblStylePr w:type="band1Horz">
      <w:tblPr/>
      <w:tcPr>
        <w:shd w:val="clear" w:color="auto" w:fill="D2D9DC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8F4" w:themeFill="accent2" w:themeFillTint="33"/>
    </w:tcPr>
    <w:tblStylePr w:type="firstRow">
      <w:rPr>
        <w:b/>
        <w:bCs/>
      </w:rPr>
      <w:tblPr/>
      <w:tcPr>
        <w:shd w:val="clear" w:color="auto" w:fill="E5F1EA" w:themeFill="accent2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E5F1E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CB8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CB895" w:themeFill="accent2" w:themeFillShade="BF"/>
      </w:tcPr>
    </w:tblStylePr>
    <w:tblStylePr w:type="band1Vert">
      <w:tblPr/>
      <w:tcPr>
        <w:shd w:val="clear" w:color="auto" w:fill="DFEEE5" w:themeFill="accent2" w:themeFillTint="7F"/>
      </w:tcPr>
    </w:tblStylePr>
    <w:tblStylePr w:type="band1Horz">
      <w:tblPr/>
      <w:tcPr>
        <w:shd w:val="clear" w:color="auto" w:fill="DFEEE5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4E4" w:themeFill="accent3" w:themeFillTint="33"/>
    </w:tcPr>
    <w:tblStylePr w:type="firstRow">
      <w:rPr>
        <w:b/>
        <w:bCs/>
      </w:rPr>
      <w:tblPr/>
      <w:tcPr>
        <w:shd w:val="clear" w:color="auto" w:fill="C3C9C9" w:themeFill="accent3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C3C9C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0595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05959" w:themeFill="accent3" w:themeFillShade="BF"/>
      </w:tcPr>
    </w:tblStylePr>
    <w:tblStylePr w:type="band1Vert">
      <w:tblPr/>
      <w:tcPr>
        <w:shd w:val="clear" w:color="auto" w:fill="B4BCBC" w:themeFill="accent3" w:themeFillTint="7F"/>
      </w:tcPr>
    </w:tblStylePr>
    <w:tblStylePr w:type="band1Horz">
      <w:tblPr/>
      <w:tcPr>
        <w:shd w:val="clear" w:color="auto" w:fill="B4BCB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D9D9" w:themeFill="accent4" w:themeFillTint="33"/>
    </w:tcPr>
    <w:tblStylePr w:type="firstRow">
      <w:rPr>
        <w:b/>
        <w:bCs/>
      </w:rPr>
      <w:tblPr/>
      <w:tcPr>
        <w:shd w:val="clear" w:color="auto" w:fill="B3B3B3" w:themeFill="accent4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B3B3B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303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3030" w:themeFill="accent4" w:themeFillShade="BF"/>
      </w:tcPr>
    </w:tblStylePr>
    <w:tblStylePr w:type="band1Vert">
      <w:tblPr/>
      <w:tcPr>
        <w:shd w:val="clear" w:color="auto" w:fill="A0A0A0" w:themeFill="accent4" w:themeFillTint="7F"/>
      </w:tcPr>
    </w:tblStylePr>
    <w:tblStylePr w:type="band1Horz">
      <w:tblPr/>
      <w:tcPr>
        <w:shd w:val="clear" w:color="auto" w:fill="A0A0A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5" w:themeFillTint="33"/>
    </w:tcPr>
    <w:tblStylePr w:type="firstRow">
      <w:rPr>
        <w:b/>
        <w:bCs/>
      </w:rPr>
      <w:tblPr/>
      <w:tcPr>
        <w:shd w:val="clear" w:color="auto" w:fill="F1F1F1" w:themeFill="accent5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F1F1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4A4A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4A4A4" w:themeFill="accent5" w:themeFillShade="BF"/>
      </w:tcPr>
    </w:tblStylePr>
    <w:tblStylePr w:type="band1Vert">
      <w:tblPr/>
      <w:tcPr>
        <w:shd w:val="clear" w:color="auto" w:fill="EDEDED" w:themeFill="accent5" w:themeFillTint="7F"/>
      </w:tcPr>
    </w:tblStylePr>
    <w:tblStylePr w:type="band1Horz">
      <w:tblPr/>
      <w:tcPr>
        <w:shd w:val="clear" w:color="auto" w:fill="EDEDED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7F5" w:themeFill="accent6" w:themeFillTint="33"/>
    </w:tcPr>
    <w:tblStylePr w:type="firstRow">
      <w:rPr>
        <w:b/>
        <w:bCs/>
      </w:rPr>
      <w:tblPr/>
      <w:tcPr>
        <w:shd w:val="clear" w:color="auto" w:fill="F4EFEB" w:themeFill="accent6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F4EFE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D9F8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D9F87" w:themeFill="accent6" w:themeFillShade="BF"/>
      </w:tcPr>
    </w:tblStylePr>
    <w:tblStylePr w:type="band1Vert">
      <w:tblPr/>
      <w:tcPr>
        <w:shd w:val="clear" w:color="auto" w:fill="F1EBE6" w:themeFill="accent6" w:themeFillTint="7F"/>
      </w:tcPr>
    </w:tblStylePr>
    <w:tblStylePr w:type="band1Horz">
      <w:tblPr/>
      <w:tcPr>
        <w:shd w:val="clear" w:color="auto" w:fill="F1EBE6" w:themeFill="accent6" w:themeFillTint="7F"/>
      </w:tcPr>
    </w:tblStylePr>
  </w:style>
  <w:style w:type="table" w:styleId="Frgadlista">
    <w:name w:val="Colorful List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C0A0" w:themeFill="accent2" w:themeFillShade="CC"/>
      </w:tcPr>
    </w:tblStylePr>
    <w:tblStylePr w:type="lastRow">
      <w:rPr>
        <w:b/>
        <w:bCs/>
        <w:color w:val="8AC0A0" w:themeColor="accent2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2C2" w:themeFill="text1" w:themeFillTint="3F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F6F7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C0A0" w:themeFill="accent2" w:themeFillShade="CC"/>
      </w:tcPr>
    </w:tblStylePr>
    <w:tblStylePr w:type="lastRow">
      <w:rPr>
        <w:b/>
        <w:bCs/>
        <w:color w:val="8AC0A0" w:themeColor="accent2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D" w:themeFill="accent1" w:themeFillTint="3F"/>
      </w:tcPr>
    </w:tblStylePr>
    <w:tblStylePr w:type="band1Horz">
      <w:tblPr/>
      <w:tcPr>
        <w:shd w:val="clear" w:color="auto" w:fill="EDEF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F8FB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C0A0" w:themeFill="accent2" w:themeFillShade="CC"/>
      </w:tcPr>
    </w:tblStylePr>
    <w:tblStylePr w:type="lastRow">
      <w:rPr>
        <w:b/>
        <w:bCs/>
        <w:color w:val="8AC0A0" w:themeColor="accent2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6F2" w:themeFill="accent2" w:themeFillTint="3F"/>
      </w:tcPr>
    </w:tblStylePr>
    <w:tblStylePr w:type="band1Horz">
      <w:tblPr/>
      <w:tcPr>
        <w:shd w:val="clear" w:color="auto" w:fill="F2F8F4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F0F1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3434" w:themeFill="accent4" w:themeFillShade="CC"/>
      </w:tcPr>
    </w:tblStylePr>
    <w:tblStylePr w:type="lastRow">
      <w:rPr>
        <w:b/>
        <w:bCs/>
        <w:color w:val="343434" w:themeColor="accent4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EDD" w:themeFill="accent3" w:themeFillTint="3F"/>
      </w:tcPr>
    </w:tblStylePr>
    <w:tblStylePr w:type="band1Horz">
      <w:tblPr/>
      <w:tcPr>
        <w:shd w:val="clear" w:color="auto" w:fill="E1E4E4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ECEC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5F5E" w:themeFill="accent3" w:themeFillShade="CC"/>
      </w:tcPr>
    </w:tblStylePr>
    <w:tblStylePr w:type="lastRow">
      <w:rPr>
        <w:b/>
        <w:bCs/>
        <w:color w:val="555F5E" w:themeColor="accent3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4" w:themeFillTint="3F"/>
      </w:tcPr>
    </w:tblStylePr>
    <w:tblStylePr w:type="band1Horz">
      <w:tblPr/>
      <w:tcPr>
        <w:shd w:val="clear" w:color="auto" w:fill="D9D9D9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FBFB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AB95" w:themeFill="accent6" w:themeFillShade="CC"/>
      </w:tcPr>
    </w:tblStylePr>
    <w:tblStylePr w:type="lastRow">
      <w:rPr>
        <w:b/>
        <w:bCs/>
        <w:color w:val="C5AB95" w:themeColor="accent6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5" w:themeFillTint="3F"/>
      </w:tcPr>
    </w:tblStylePr>
    <w:tblStylePr w:type="band1Horz">
      <w:tblPr/>
      <w:tcPr>
        <w:shd w:val="clear" w:color="auto" w:fill="F8F8F8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FCFB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0B0B0" w:themeFill="accent5" w:themeFillShade="CC"/>
      </w:tcPr>
    </w:tblStylePr>
    <w:tblStylePr w:type="lastRow">
      <w:rPr>
        <w:b/>
        <w:bCs/>
        <w:color w:val="B0B0B0" w:themeColor="accent5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5F2" w:themeFill="accent6" w:themeFillTint="3F"/>
      </w:tcPr>
    </w:tblStylePr>
    <w:tblStylePr w:type="band1Horz">
      <w:tblPr/>
      <w:tcPr>
        <w:shd w:val="clear" w:color="auto" w:fill="F9F7F5" w:themeFill="accent6" w:themeFillTint="33"/>
      </w:tcPr>
    </w:tblStylePr>
  </w:style>
  <w:style w:type="table" w:styleId="Frgadskuggning">
    <w:name w:val="Colorful Shading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C0DDCC" w:themeColor="accent2"/>
        <w:left w:val="single" w:sz="4" w:space="0" w:color="0C0C0C" w:themeColor="text1"/>
        <w:bottom w:val="single" w:sz="4" w:space="0" w:color="0C0C0C" w:themeColor="text1"/>
        <w:right w:val="single" w:sz="4" w:space="0" w:color="0C0C0C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DD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0707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0707" w:themeColor="text1" w:themeShade="99"/>
          <w:insideV w:val="nil"/>
        </w:tcBorders>
        <w:shd w:val="clear" w:color="auto" w:fill="070707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BF"/>
      </w:tcPr>
    </w:tblStylePr>
    <w:tblStylePr w:type="band1Vert">
      <w:tblPr/>
      <w:tcPr>
        <w:shd w:val="clear" w:color="auto" w:fill="9D9D9D" w:themeFill="text1" w:themeFillTint="66"/>
      </w:tcPr>
    </w:tblStylePr>
    <w:tblStylePr w:type="band1Horz">
      <w:tblPr/>
      <w:tcPr>
        <w:shd w:val="clear" w:color="auto" w:fill="858585" w:themeFill="text1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table" w:styleId="Frgadskuggning-dekorfrg1">
    <w:name w:val="Colorful Shading Accent 1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C0DDCC" w:themeColor="accent2"/>
        <w:left w:val="single" w:sz="4" w:space="0" w:color="A6B3B9" w:themeColor="accent1"/>
        <w:bottom w:val="single" w:sz="4" w:space="0" w:color="A6B3B9" w:themeColor="accent1"/>
        <w:right w:val="single" w:sz="4" w:space="0" w:color="A6B3B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DD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6D7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6D75" w:themeColor="accent1" w:themeShade="99"/>
          <w:insideV w:val="nil"/>
        </w:tcBorders>
        <w:shd w:val="clear" w:color="auto" w:fill="5C6D7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6D75" w:themeFill="accent1" w:themeFillShade="99"/>
      </w:tcPr>
    </w:tblStylePr>
    <w:tblStylePr w:type="band1Vert">
      <w:tblPr/>
      <w:tcPr>
        <w:shd w:val="clear" w:color="auto" w:fill="DBE0E3" w:themeFill="accent1" w:themeFillTint="66"/>
      </w:tcPr>
    </w:tblStylePr>
    <w:tblStylePr w:type="band1Horz">
      <w:tblPr/>
      <w:tcPr>
        <w:shd w:val="clear" w:color="auto" w:fill="D2D9DC" w:themeFill="accent1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table" w:styleId="Frgadskuggning-dekorfrg2">
    <w:name w:val="Colorful Shading Accent 2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C0DDCC" w:themeColor="accent2"/>
        <w:left w:val="single" w:sz="4" w:space="0" w:color="C0DDCC" w:themeColor="accent2"/>
        <w:bottom w:val="single" w:sz="4" w:space="0" w:color="C0DDCC" w:themeColor="accent2"/>
        <w:right w:val="single" w:sz="4" w:space="0" w:color="C0DDC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B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DD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A07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A075" w:themeColor="accent2" w:themeShade="99"/>
          <w:insideV w:val="nil"/>
        </w:tcBorders>
        <w:shd w:val="clear" w:color="auto" w:fill="57A07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A075" w:themeFill="accent2" w:themeFillShade="99"/>
      </w:tcPr>
    </w:tblStylePr>
    <w:tblStylePr w:type="band1Vert">
      <w:tblPr/>
      <w:tcPr>
        <w:shd w:val="clear" w:color="auto" w:fill="E5F1EA" w:themeFill="accent2" w:themeFillTint="66"/>
      </w:tcPr>
    </w:tblStylePr>
    <w:tblStylePr w:type="band1Horz">
      <w:tblPr/>
      <w:tcPr>
        <w:shd w:val="clear" w:color="auto" w:fill="DFEEE5" w:themeFill="accent2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table" w:styleId="Frgadskuggning-dekorfrg3">
    <w:name w:val="Colorful Shading Accent 3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414141" w:themeColor="accent4"/>
        <w:left w:val="single" w:sz="4" w:space="0" w:color="6B7877" w:themeColor="accent3"/>
        <w:bottom w:val="single" w:sz="4" w:space="0" w:color="6B7877" w:themeColor="accent3"/>
        <w:right w:val="single" w:sz="4" w:space="0" w:color="6B787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1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141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0474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04747" w:themeColor="accent3" w:themeShade="99"/>
          <w:insideV w:val="nil"/>
        </w:tcBorders>
        <w:shd w:val="clear" w:color="auto" w:fill="40474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4747" w:themeFill="accent3" w:themeFillShade="99"/>
      </w:tcPr>
    </w:tblStylePr>
    <w:tblStylePr w:type="band1Vert">
      <w:tblPr/>
      <w:tcPr>
        <w:shd w:val="clear" w:color="auto" w:fill="C3C9C9" w:themeFill="accent3" w:themeFillTint="66"/>
      </w:tcPr>
    </w:tblStylePr>
    <w:tblStylePr w:type="band1Horz">
      <w:tblPr/>
      <w:tcPr>
        <w:shd w:val="clear" w:color="auto" w:fill="B4BCB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6B7877" w:themeColor="accent3"/>
        <w:left w:val="single" w:sz="4" w:space="0" w:color="414141" w:themeColor="accent4"/>
        <w:bottom w:val="single" w:sz="4" w:space="0" w:color="414141" w:themeColor="accent4"/>
        <w:right w:val="single" w:sz="4" w:space="0" w:color="41414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B787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272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2727" w:themeColor="accent4" w:themeShade="99"/>
          <w:insideV w:val="nil"/>
        </w:tcBorders>
        <w:shd w:val="clear" w:color="auto" w:fill="27272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2727" w:themeFill="accent4" w:themeFillShade="99"/>
      </w:tcPr>
    </w:tblStylePr>
    <w:tblStylePr w:type="band1Vert">
      <w:tblPr/>
      <w:tcPr>
        <w:shd w:val="clear" w:color="auto" w:fill="B3B3B3" w:themeFill="accent4" w:themeFillTint="66"/>
      </w:tcPr>
    </w:tblStylePr>
    <w:tblStylePr w:type="band1Horz">
      <w:tblPr/>
      <w:tcPr>
        <w:shd w:val="clear" w:color="auto" w:fill="A0A0A0" w:themeFill="accent4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table" w:styleId="Frgadskuggning-dekorfrg5">
    <w:name w:val="Colorful Shading Accent 5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E4D8CE" w:themeColor="accent6"/>
        <w:left w:val="single" w:sz="4" w:space="0" w:color="DCDCDC" w:themeColor="accent5"/>
        <w:bottom w:val="single" w:sz="4" w:space="0" w:color="DCDCDC" w:themeColor="accent5"/>
        <w:right w:val="single" w:sz="4" w:space="0" w:color="DCDCD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4D8C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5" w:themeShade="99"/>
          <w:insideV w:val="nil"/>
        </w:tcBorders>
        <w:shd w:val="clear" w:color="auto" w:fill="84848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5" w:themeFillShade="99"/>
      </w:tcPr>
    </w:tblStylePr>
    <w:tblStylePr w:type="band1Vert">
      <w:tblPr/>
      <w:tcPr>
        <w:shd w:val="clear" w:color="auto" w:fill="F1F1F1" w:themeFill="accent5" w:themeFillTint="66"/>
      </w:tcPr>
    </w:tblStylePr>
    <w:tblStylePr w:type="band1Horz">
      <w:tblPr/>
      <w:tcPr>
        <w:shd w:val="clear" w:color="auto" w:fill="EDEDED" w:themeFill="accent5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table" w:styleId="Frgadskuggning-dekorfrg6">
    <w:name w:val="Colorful Shading Accent 6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DCDCDC" w:themeColor="accent5"/>
        <w:left w:val="single" w:sz="4" w:space="0" w:color="E4D8CE" w:themeColor="accent6"/>
        <w:bottom w:val="single" w:sz="4" w:space="0" w:color="E4D8CE" w:themeColor="accent6"/>
        <w:right w:val="single" w:sz="4" w:space="0" w:color="E4D8C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CDCD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67E5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67E5E" w:themeColor="accent6" w:themeShade="99"/>
          <w:insideV w:val="nil"/>
        </w:tcBorders>
        <w:shd w:val="clear" w:color="auto" w:fill="A67E5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7E5E" w:themeFill="accent6" w:themeFillShade="99"/>
      </w:tcPr>
    </w:tblStylePr>
    <w:tblStylePr w:type="band1Vert">
      <w:tblPr/>
      <w:tcPr>
        <w:shd w:val="clear" w:color="auto" w:fill="F4EFEB" w:themeFill="accent6" w:themeFillTint="66"/>
      </w:tcPr>
    </w:tblStylePr>
    <w:tblStylePr w:type="band1Horz">
      <w:tblPr/>
      <w:tcPr>
        <w:shd w:val="clear" w:color="auto" w:fill="F1EBE6" w:themeFill="accent6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character" w:styleId="Kommentarsreferens">
    <w:name w:val="annotation reference"/>
    <w:basedOn w:val="Standardstycketeckensnitt"/>
    <w:uiPriority w:val="99"/>
    <w:semiHidden/>
    <w:rsid w:val="00FD099C"/>
    <w:rPr>
      <w:sz w:val="16"/>
      <w:szCs w:val="16"/>
      <w:lang w:val="en-GB"/>
    </w:rPr>
  </w:style>
  <w:style w:type="paragraph" w:styleId="Kommentarer">
    <w:name w:val="annotation text"/>
    <w:basedOn w:val="Normal"/>
    <w:link w:val="KommentarerChar"/>
    <w:uiPriority w:val="99"/>
    <w:semiHidden/>
    <w:rsid w:val="00FD099C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D099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FD099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D099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Mrklista">
    <w:name w:val="Dark List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0C0C0C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0505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0808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0808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A6B3B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5B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88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88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88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8892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DDC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856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B8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B8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B8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B895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6B787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53B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0595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0595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595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5959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41414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20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303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303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0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DCDCD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D6D6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4A4A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4A4A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A4A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A4A4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E4D8C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8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F8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F8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F8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F87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rsid w:val="00FD099C"/>
  </w:style>
  <w:style w:type="character" w:customStyle="1" w:styleId="DatumChar">
    <w:name w:val="Datum Char"/>
    <w:basedOn w:val="Standardstycketeckensnitt"/>
    <w:link w:val="Datum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Dokumentversikt">
    <w:name w:val="Document Map"/>
    <w:basedOn w:val="Normal"/>
    <w:link w:val="DokumentversiktChar"/>
    <w:uiPriority w:val="99"/>
    <w:semiHidden/>
    <w:rsid w:val="00FD099C"/>
    <w:pPr>
      <w:spacing w:before="0"/>
    </w:pPr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FD099C"/>
    <w:rPr>
      <w:rFonts w:ascii="Tahoma" w:eastAsia="Times New Roman" w:hAnsi="Tahoma" w:cs="Tahoma"/>
      <w:sz w:val="16"/>
      <w:szCs w:val="16"/>
      <w:lang w:val="en-GB"/>
    </w:rPr>
  </w:style>
  <w:style w:type="paragraph" w:styleId="E-postsignatur">
    <w:name w:val="E-mail Signature"/>
    <w:basedOn w:val="Normal"/>
    <w:link w:val="E-postsignaturChar"/>
    <w:uiPriority w:val="99"/>
    <w:semiHidden/>
    <w:rsid w:val="00FD099C"/>
    <w:pPr>
      <w:spacing w:before="0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character" w:styleId="Betoning">
    <w:name w:val="Emphasis"/>
    <w:basedOn w:val="Standardstycketeckensnitt"/>
    <w:uiPriority w:val="20"/>
    <w:semiHidden/>
    <w:qFormat/>
    <w:rsid w:val="00FD099C"/>
    <w:rPr>
      <w:i/>
      <w:iCs/>
      <w:lang w:val="en-GB"/>
    </w:rPr>
  </w:style>
  <w:style w:type="character" w:styleId="Slutnotsreferens">
    <w:name w:val="endnote reference"/>
    <w:basedOn w:val="Standardstycketeckensnitt"/>
    <w:uiPriority w:val="99"/>
    <w:semiHidden/>
    <w:rsid w:val="00FD099C"/>
    <w:rPr>
      <w:vertAlign w:val="superscript"/>
      <w:lang w:val="en-GB"/>
    </w:rPr>
  </w:style>
  <w:style w:type="paragraph" w:styleId="Slutnotstext">
    <w:name w:val="endnote text"/>
    <w:basedOn w:val="Normal"/>
    <w:link w:val="SlutnotstextChar"/>
    <w:uiPriority w:val="99"/>
    <w:semiHidden/>
    <w:rsid w:val="00FD099C"/>
    <w:pPr>
      <w:spacing w:before="0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FD099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dress-brev">
    <w:name w:val="envelope address"/>
    <w:basedOn w:val="Normal"/>
    <w:uiPriority w:val="99"/>
    <w:semiHidden/>
    <w:rsid w:val="00FD099C"/>
    <w:pPr>
      <w:framePr w:w="7938" w:h="1984" w:hRule="exact" w:hSpace="141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ndaradress-brev">
    <w:name w:val="envelope return"/>
    <w:basedOn w:val="Normal"/>
    <w:uiPriority w:val="99"/>
    <w:semiHidden/>
    <w:rsid w:val="00FD099C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AnvndHyperlnk">
    <w:name w:val="FollowedHyperlink"/>
    <w:basedOn w:val="Standardstycketeckensnitt"/>
    <w:uiPriority w:val="99"/>
    <w:semiHidden/>
    <w:rsid w:val="00FD099C"/>
    <w:rPr>
      <w:color w:val="202020" w:themeColor="followedHyperlink"/>
      <w:u w:val="single"/>
      <w:lang w:val="en-GB"/>
    </w:rPr>
  </w:style>
  <w:style w:type="character" w:styleId="HTML-akronym">
    <w:name w:val="HTML Acronym"/>
    <w:basedOn w:val="Standardstycketeckensnitt"/>
    <w:uiPriority w:val="99"/>
    <w:semiHidden/>
    <w:rsid w:val="00FD099C"/>
    <w:rPr>
      <w:lang w:val="en-GB"/>
    </w:rPr>
  </w:style>
  <w:style w:type="paragraph" w:styleId="HTML-adress">
    <w:name w:val="HTML Address"/>
    <w:basedOn w:val="Normal"/>
    <w:link w:val="HTML-adressChar"/>
    <w:uiPriority w:val="99"/>
    <w:semiHidden/>
    <w:rsid w:val="00FD099C"/>
    <w:pPr>
      <w:spacing w:before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FD099C"/>
    <w:rPr>
      <w:rFonts w:ascii="Times New Roman" w:eastAsia="Times New Roman" w:hAnsi="Times New Roman" w:cs="Times New Roman"/>
      <w:i/>
      <w:iCs/>
      <w:lang w:val="en-GB"/>
    </w:rPr>
  </w:style>
  <w:style w:type="character" w:styleId="HTML-citat">
    <w:name w:val="HTML Cite"/>
    <w:basedOn w:val="Standardstycketeckensnitt"/>
    <w:uiPriority w:val="99"/>
    <w:semiHidden/>
    <w:rsid w:val="00FD099C"/>
    <w:rPr>
      <w:i/>
      <w:iCs/>
      <w:lang w:val="en-GB"/>
    </w:rPr>
  </w:style>
  <w:style w:type="character" w:styleId="HTML-kod">
    <w:name w:val="HTML Code"/>
    <w:basedOn w:val="Standardstycketeckensnitt"/>
    <w:uiPriority w:val="99"/>
    <w:semiHidden/>
    <w:rsid w:val="00FD099C"/>
    <w:rPr>
      <w:rFonts w:ascii="Consolas" w:hAnsi="Consolas" w:cs="Consolas"/>
      <w:sz w:val="20"/>
      <w:szCs w:val="20"/>
      <w:lang w:val="en-GB"/>
    </w:rPr>
  </w:style>
  <w:style w:type="character" w:styleId="HTML-definition">
    <w:name w:val="HTML Definition"/>
    <w:basedOn w:val="Standardstycketeckensnitt"/>
    <w:uiPriority w:val="99"/>
    <w:semiHidden/>
    <w:rsid w:val="00FD099C"/>
    <w:rPr>
      <w:i/>
      <w:iCs/>
      <w:lang w:val="en-GB"/>
    </w:rPr>
  </w:style>
  <w:style w:type="character" w:styleId="HTML-tangentbord">
    <w:name w:val="HTML Keyboard"/>
    <w:basedOn w:val="Standardstycketeckensnitt"/>
    <w:uiPriority w:val="99"/>
    <w:semiHidden/>
    <w:rsid w:val="00FD099C"/>
    <w:rPr>
      <w:rFonts w:ascii="Consolas" w:hAnsi="Consolas" w:cs="Consolas"/>
      <w:sz w:val="20"/>
      <w:szCs w:val="20"/>
      <w:lang w:val="en-GB"/>
    </w:rPr>
  </w:style>
  <w:style w:type="paragraph" w:styleId="HTML-frformaterad">
    <w:name w:val="HTML Preformatted"/>
    <w:basedOn w:val="Normal"/>
    <w:link w:val="HTML-frformateradChar"/>
    <w:uiPriority w:val="99"/>
    <w:semiHidden/>
    <w:rsid w:val="00FD099C"/>
    <w:pPr>
      <w:spacing w:before="0"/>
    </w:pPr>
    <w:rPr>
      <w:rFonts w:ascii="Consolas" w:hAnsi="Consolas" w:cs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FD099C"/>
    <w:rPr>
      <w:rFonts w:ascii="Consolas" w:eastAsia="Times New Roman" w:hAnsi="Consolas" w:cs="Consolas"/>
      <w:sz w:val="20"/>
      <w:szCs w:val="20"/>
      <w:lang w:val="en-GB"/>
    </w:rPr>
  </w:style>
  <w:style w:type="character" w:styleId="HTML-exempel">
    <w:name w:val="HTML Sample"/>
    <w:basedOn w:val="Standardstycketeckensnitt"/>
    <w:uiPriority w:val="99"/>
    <w:semiHidden/>
    <w:rsid w:val="00FD099C"/>
    <w:rPr>
      <w:rFonts w:ascii="Consolas" w:hAnsi="Consolas" w:cs="Consolas"/>
      <w:sz w:val="24"/>
      <w:szCs w:val="24"/>
      <w:lang w:val="en-GB"/>
    </w:rPr>
  </w:style>
  <w:style w:type="character" w:styleId="HTML-skrivmaskin">
    <w:name w:val="HTML Typewriter"/>
    <w:basedOn w:val="Standardstycketeckensnitt"/>
    <w:uiPriority w:val="99"/>
    <w:semiHidden/>
    <w:rsid w:val="00FD099C"/>
    <w:rPr>
      <w:rFonts w:ascii="Consolas" w:hAnsi="Consolas" w:cs="Consolas"/>
      <w:sz w:val="20"/>
      <w:szCs w:val="20"/>
      <w:lang w:val="en-GB"/>
    </w:rPr>
  </w:style>
  <w:style w:type="character" w:styleId="HTML-variabel">
    <w:name w:val="HTML Variable"/>
    <w:basedOn w:val="Standardstycketeckensnitt"/>
    <w:uiPriority w:val="99"/>
    <w:semiHidden/>
    <w:rsid w:val="00FD099C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FD099C"/>
    <w:pPr>
      <w:spacing w:before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FD099C"/>
    <w:pPr>
      <w:spacing w:before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FD099C"/>
    <w:pPr>
      <w:spacing w:before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FD099C"/>
    <w:pPr>
      <w:spacing w:before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FD099C"/>
    <w:pPr>
      <w:spacing w:before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FD099C"/>
    <w:pPr>
      <w:spacing w:before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FD099C"/>
    <w:pPr>
      <w:spacing w:before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FD099C"/>
    <w:pPr>
      <w:spacing w:before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FD099C"/>
    <w:pPr>
      <w:spacing w:before="0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rsid w:val="00FD099C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qFormat/>
    <w:rsid w:val="00FD099C"/>
    <w:rPr>
      <w:b/>
      <w:bCs/>
      <w:i/>
      <w:iCs/>
      <w:color w:val="A6B3B9" w:themeColor="accent1"/>
      <w:lang w:val="en-GB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D099C"/>
    <w:pPr>
      <w:pBdr>
        <w:bottom w:val="single" w:sz="4" w:space="4" w:color="A6B3B9" w:themeColor="accent1"/>
      </w:pBdr>
      <w:spacing w:before="200" w:after="280"/>
      <w:ind w:left="936" w:right="936"/>
    </w:pPr>
    <w:rPr>
      <w:b/>
      <w:bCs/>
      <w:i/>
      <w:iCs/>
      <w:color w:val="A6B3B9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37188E"/>
    <w:rPr>
      <w:rFonts w:ascii="Times New Roman" w:eastAsia="Times New Roman" w:hAnsi="Times New Roman" w:cs="Times New Roman"/>
      <w:b/>
      <w:bCs/>
      <w:i/>
      <w:iCs/>
      <w:color w:val="A6B3B9" w:themeColor="accent1"/>
      <w:lang w:val="en-GB"/>
    </w:rPr>
  </w:style>
  <w:style w:type="character" w:styleId="Starkreferens">
    <w:name w:val="Intense Reference"/>
    <w:basedOn w:val="Standardstycketeckensnitt"/>
    <w:uiPriority w:val="32"/>
    <w:semiHidden/>
    <w:qFormat/>
    <w:rsid w:val="00FD099C"/>
    <w:rPr>
      <w:b/>
      <w:bCs/>
      <w:smallCaps/>
      <w:color w:val="C0DDCC" w:themeColor="accent2"/>
      <w:spacing w:val="5"/>
      <w:u w:val="single"/>
      <w:lang w:val="en-GB"/>
    </w:rPr>
  </w:style>
  <w:style w:type="table" w:styleId="Ljustrutnt">
    <w:name w:val="Light Grid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0C0C0C" w:themeColor="text1"/>
        <w:left w:val="single" w:sz="8" w:space="0" w:color="0C0C0C" w:themeColor="text1"/>
        <w:bottom w:val="single" w:sz="8" w:space="0" w:color="0C0C0C" w:themeColor="text1"/>
        <w:right w:val="single" w:sz="8" w:space="0" w:color="0C0C0C" w:themeColor="text1"/>
        <w:insideH w:val="single" w:sz="8" w:space="0" w:color="0C0C0C" w:themeColor="text1"/>
        <w:insideV w:val="single" w:sz="8" w:space="0" w:color="0C0C0C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18" w:space="0" w:color="0C0C0C" w:themeColor="text1"/>
          <w:right w:val="single" w:sz="8" w:space="0" w:color="0C0C0C" w:themeColor="text1"/>
          <w:insideH w:val="nil"/>
          <w:insideV w:val="single" w:sz="8" w:space="0" w:color="0C0C0C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H w:val="nil"/>
          <w:insideV w:val="single" w:sz="8" w:space="0" w:color="0C0C0C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  <w:tblStylePr w:type="band1Vert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  <w:shd w:val="clear" w:color="auto" w:fill="C2C2C2" w:themeFill="text1" w:themeFillTint="3F"/>
      </w:tcPr>
    </w:tblStylePr>
    <w:tblStylePr w:type="band1Horz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V w:val="single" w:sz="8" w:space="0" w:color="0C0C0C" w:themeColor="text1"/>
        </w:tcBorders>
        <w:shd w:val="clear" w:color="auto" w:fill="C2C2C2" w:themeFill="text1" w:themeFillTint="3F"/>
      </w:tcPr>
    </w:tblStylePr>
    <w:tblStylePr w:type="band2Horz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V w:val="single" w:sz="8" w:space="0" w:color="0C0C0C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A6B3B9" w:themeColor="accent1"/>
        <w:left w:val="single" w:sz="8" w:space="0" w:color="A6B3B9" w:themeColor="accent1"/>
        <w:bottom w:val="single" w:sz="8" w:space="0" w:color="A6B3B9" w:themeColor="accent1"/>
        <w:right w:val="single" w:sz="8" w:space="0" w:color="A6B3B9" w:themeColor="accent1"/>
        <w:insideH w:val="single" w:sz="8" w:space="0" w:color="A6B3B9" w:themeColor="accent1"/>
        <w:insideV w:val="single" w:sz="8" w:space="0" w:color="A6B3B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B3B9" w:themeColor="accent1"/>
          <w:left w:val="single" w:sz="8" w:space="0" w:color="A6B3B9" w:themeColor="accent1"/>
          <w:bottom w:val="single" w:sz="18" w:space="0" w:color="A6B3B9" w:themeColor="accent1"/>
          <w:right w:val="single" w:sz="8" w:space="0" w:color="A6B3B9" w:themeColor="accent1"/>
          <w:insideH w:val="nil"/>
          <w:insideV w:val="single" w:sz="8" w:space="0" w:color="A6B3B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6B3B9" w:themeColor="accent1"/>
          <w:left w:val="single" w:sz="8" w:space="0" w:color="A6B3B9" w:themeColor="accent1"/>
          <w:bottom w:val="single" w:sz="8" w:space="0" w:color="A6B3B9" w:themeColor="accent1"/>
          <w:right w:val="single" w:sz="8" w:space="0" w:color="A6B3B9" w:themeColor="accent1"/>
          <w:insideH w:val="nil"/>
          <w:insideV w:val="single" w:sz="8" w:space="0" w:color="A6B3B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B3B9" w:themeColor="accent1"/>
          <w:left w:val="single" w:sz="8" w:space="0" w:color="A6B3B9" w:themeColor="accent1"/>
          <w:bottom w:val="single" w:sz="8" w:space="0" w:color="A6B3B9" w:themeColor="accent1"/>
          <w:right w:val="single" w:sz="8" w:space="0" w:color="A6B3B9" w:themeColor="accent1"/>
        </w:tcBorders>
      </w:tcPr>
    </w:tblStylePr>
    <w:tblStylePr w:type="band1Vert">
      <w:tblPr/>
      <w:tcPr>
        <w:tcBorders>
          <w:top w:val="single" w:sz="8" w:space="0" w:color="A6B3B9" w:themeColor="accent1"/>
          <w:left w:val="single" w:sz="8" w:space="0" w:color="A6B3B9" w:themeColor="accent1"/>
          <w:bottom w:val="single" w:sz="8" w:space="0" w:color="A6B3B9" w:themeColor="accent1"/>
          <w:right w:val="single" w:sz="8" w:space="0" w:color="A6B3B9" w:themeColor="accent1"/>
        </w:tcBorders>
        <w:shd w:val="clear" w:color="auto" w:fill="E8ECED" w:themeFill="accent1" w:themeFillTint="3F"/>
      </w:tcPr>
    </w:tblStylePr>
    <w:tblStylePr w:type="band1Horz">
      <w:tblPr/>
      <w:tcPr>
        <w:tcBorders>
          <w:top w:val="single" w:sz="8" w:space="0" w:color="A6B3B9" w:themeColor="accent1"/>
          <w:left w:val="single" w:sz="8" w:space="0" w:color="A6B3B9" w:themeColor="accent1"/>
          <w:bottom w:val="single" w:sz="8" w:space="0" w:color="A6B3B9" w:themeColor="accent1"/>
          <w:right w:val="single" w:sz="8" w:space="0" w:color="A6B3B9" w:themeColor="accent1"/>
          <w:insideV w:val="single" w:sz="8" w:space="0" w:color="A6B3B9" w:themeColor="accent1"/>
        </w:tcBorders>
        <w:shd w:val="clear" w:color="auto" w:fill="E8ECED" w:themeFill="accent1" w:themeFillTint="3F"/>
      </w:tcPr>
    </w:tblStylePr>
    <w:tblStylePr w:type="band2Horz">
      <w:tblPr/>
      <w:tcPr>
        <w:tcBorders>
          <w:top w:val="single" w:sz="8" w:space="0" w:color="A6B3B9" w:themeColor="accent1"/>
          <w:left w:val="single" w:sz="8" w:space="0" w:color="A6B3B9" w:themeColor="accent1"/>
          <w:bottom w:val="single" w:sz="8" w:space="0" w:color="A6B3B9" w:themeColor="accent1"/>
          <w:right w:val="single" w:sz="8" w:space="0" w:color="A6B3B9" w:themeColor="accent1"/>
          <w:insideV w:val="single" w:sz="8" w:space="0" w:color="A6B3B9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C0DDCC" w:themeColor="accent2"/>
        <w:left w:val="single" w:sz="8" w:space="0" w:color="C0DDCC" w:themeColor="accent2"/>
        <w:bottom w:val="single" w:sz="8" w:space="0" w:color="C0DDCC" w:themeColor="accent2"/>
        <w:right w:val="single" w:sz="8" w:space="0" w:color="C0DDCC" w:themeColor="accent2"/>
        <w:insideH w:val="single" w:sz="8" w:space="0" w:color="C0DDCC" w:themeColor="accent2"/>
        <w:insideV w:val="single" w:sz="8" w:space="0" w:color="C0DDC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DDCC" w:themeColor="accent2"/>
          <w:left w:val="single" w:sz="8" w:space="0" w:color="C0DDCC" w:themeColor="accent2"/>
          <w:bottom w:val="single" w:sz="18" w:space="0" w:color="C0DDCC" w:themeColor="accent2"/>
          <w:right w:val="single" w:sz="8" w:space="0" w:color="C0DDCC" w:themeColor="accent2"/>
          <w:insideH w:val="nil"/>
          <w:insideV w:val="single" w:sz="8" w:space="0" w:color="C0DDC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DDCC" w:themeColor="accent2"/>
          <w:left w:val="single" w:sz="8" w:space="0" w:color="C0DDCC" w:themeColor="accent2"/>
          <w:bottom w:val="single" w:sz="8" w:space="0" w:color="C0DDCC" w:themeColor="accent2"/>
          <w:right w:val="single" w:sz="8" w:space="0" w:color="C0DDCC" w:themeColor="accent2"/>
          <w:insideH w:val="nil"/>
          <w:insideV w:val="single" w:sz="8" w:space="0" w:color="C0DDC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DDCC" w:themeColor="accent2"/>
          <w:left w:val="single" w:sz="8" w:space="0" w:color="C0DDCC" w:themeColor="accent2"/>
          <w:bottom w:val="single" w:sz="8" w:space="0" w:color="C0DDCC" w:themeColor="accent2"/>
          <w:right w:val="single" w:sz="8" w:space="0" w:color="C0DDCC" w:themeColor="accent2"/>
        </w:tcBorders>
      </w:tcPr>
    </w:tblStylePr>
    <w:tblStylePr w:type="band1Vert">
      <w:tblPr/>
      <w:tcPr>
        <w:tcBorders>
          <w:top w:val="single" w:sz="8" w:space="0" w:color="C0DDCC" w:themeColor="accent2"/>
          <w:left w:val="single" w:sz="8" w:space="0" w:color="C0DDCC" w:themeColor="accent2"/>
          <w:bottom w:val="single" w:sz="8" w:space="0" w:color="C0DDCC" w:themeColor="accent2"/>
          <w:right w:val="single" w:sz="8" w:space="0" w:color="C0DDCC" w:themeColor="accent2"/>
        </w:tcBorders>
        <w:shd w:val="clear" w:color="auto" w:fill="EFF6F2" w:themeFill="accent2" w:themeFillTint="3F"/>
      </w:tcPr>
    </w:tblStylePr>
    <w:tblStylePr w:type="band1Horz">
      <w:tblPr/>
      <w:tcPr>
        <w:tcBorders>
          <w:top w:val="single" w:sz="8" w:space="0" w:color="C0DDCC" w:themeColor="accent2"/>
          <w:left w:val="single" w:sz="8" w:space="0" w:color="C0DDCC" w:themeColor="accent2"/>
          <w:bottom w:val="single" w:sz="8" w:space="0" w:color="C0DDCC" w:themeColor="accent2"/>
          <w:right w:val="single" w:sz="8" w:space="0" w:color="C0DDCC" w:themeColor="accent2"/>
          <w:insideV w:val="single" w:sz="8" w:space="0" w:color="C0DDCC" w:themeColor="accent2"/>
        </w:tcBorders>
        <w:shd w:val="clear" w:color="auto" w:fill="EFF6F2" w:themeFill="accent2" w:themeFillTint="3F"/>
      </w:tcPr>
    </w:tblStylePr>
    <w:tblStylePr w:type="band2Horz">
      <w:tblPr/>
      <w:tcPr>
        <w:tcBorders>
          <w:top w:val="single" w:sz="8" w:space="0" w:color="C0DDCC" w:themeColor="accent2"/>
          <w:left w:val="single" w:sz="8" w:space="0" w:color="C0DDCC" w:themeColor="accent2"/>
          <w:bottom w:val="single" w:sz="8" w:space="0" w:color="C0DDCC" w:themeColor="accent2"/>
          <w:right w:val="single" w:sz="8" w:space="0" w:color="C0DDCC" w:themeColor="accent2"/>
          <w:insideV w:val="single" w:sz="8" w:space="0" w:color="C0DDCC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6B7877" w:themeColor="accent3"/>
        <w:left w:val="single" w:sz="8" w:space="0" w:color="6B7877" w:themeColor="accent3"/>
        <w:bottom w:val="single" w:sz="8" w:space="0" w:color="6B7877" w:themeColor="accent3"/>
        <w:right w:val="single" w:sz="8" w:space="0" w:color="6B7877" w:themeColor="accent3"/>
        <w:insideH w:val="single" w:sz="8" w:space="0" w:color="6B7877" w:themeColor="accent3"/>
        <w:insideV w:val="single" w:sz="8" w:space="0" w:color="6B787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B7877" w:themeColor="accent3"/>
          <w:left w:val="single" w:sz="8" w:space="0" w:color="6B7877" w:themeColor="accent3"/>
          <w:bottom w:val="single" w:sz="18" w:space="0" w:color="6B7877" w:themeColor="accent3"/>
          <w:right w:val="single" w:sz="8" w:space="0" w:color="6B7877" w:themeColor="accent3"/>
          <w:insideH w:val="nil"/>
          <w:insideV w:val="single" w:sz="8" w:space="0" w:color="6B787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B7877" w:themeColor="accent3"/>
          <w:left w:val="single" w:sz="8" w:space="0" w:color="6B7877" w:themeColor="accent3"/>
          <w:bottom w:val="single" w:sz="8" w:space="0" w:color="6B7877" w:themeColor="accent3"/>
          <w:right w:val="single" w:sz="8" w:space="0" w:color="6B7877" w:themeColor="accent3"/>
          <w:insideH w:val="nil"/>
          <w:insideV w:val="single" w:sz="8" w:space="0" w:color="6B787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B7877" w:themeColor="accent3"/>
          <w:left w:val="single" w:sz="8" w:space="0" w:color="6B7877" w:themeColor="accent3"/>
          <w:bottom w:val="single" w:sz="8" w:space="0" w:color="6B7877" w:themeColor="accent3"/>
          <w:right w:val="single" w:sz="8" w:space="0" w:color="6B7877" w:themeColor="accent3"/>
        </w:tcBorders>
      </w:tcPr>
    </w:tblStylePr>
    <w:tblStylePr w:type="band1Vert">
      <w:tblPr/>
      <w:tcPr>
        <w:tcBorders>
          <w:top w:val="single" w:sz="8" w:space="0" w:color="6B7877" w:themeColor="accent3"/>
          <w:left w:val="single" w:sz="8" w:space="0" w:color="6B7877" w:themeColor="accent3"/>
          <w:bottom w:val="single" w:sz="8" w:space="0" w:color="6B7877" w:themeColor="accent3"/>
          <w:right w:val="single" w:sz="8" w:space="0" w:color="6B7877" w:themeColor="accent3"/>
        </w:tcBorders>
        <w:shd w:val="clear" w:color="auto" w:fill="DADEDD" w:themeFill="accent3" w:themeFillTint="3F"/>
      </w:tcPr>
    </w:tblStylePr>
    <w:tblStylePr w:type="band1Horz">
      <w:tblPr/>
      <w:tcPr>
        <w:tcBorders>
          <w:top w:val="single" w:sz="8" w:space="0" w:color="6B7877" w:themeColor="accent3"/>
          <w:left w:val="single" w:sz="8" w:space="0" w:color="6B7877" w:themeColor="accent3"/>
          <w:bottom w:val="single" w:sz="8" w:space="0" w:color="6B7877" w:themeColor="accent3"/>
          <w:right w:val="single" w:sz="8" w:space="0" w:color="6B7877" w:themeColor="accent3"/>
          <w:insideV w:val="single" w:sz="8" w:space="0" w:color="6B7877" w:themeColor="accent3"/>
        </w:tcBorders>
        <w:shd w:val="clear" w:color="auto" w:fill="DADEDD" w:themeFill="accent3" w:themeFillTint="3F"/>
      </w:tcPr>
    </w:tblStylePr>
    <w:tblStylePr w:type="band2Horz">
      <w:tblPr/>
      <w:tcPr>
        <w:tcBorders>
          <w:top w:val="single" w:sz="8" w:space="0" w:color="6B7877" w:themeColor="accent3"/>
          <w:left w:val="single" w:sz="8" w:space="0" w:color="6B7877" w:themeColor="accent3"/>
          <w:bottom w:val="single" w:sz="8" w:space="0" w:color="6B7877" w:themeColor="accent3"/>
          <w:right w:val="single" w:sz="8" w:space="0" w:color="6B7877" w:themeColor="accent3"/>
          <w:insideV w:val="single" w:sz="8" w:space="0" w:color="6B7877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414141" w:themeColor="accent4"/>
        <w:left w:val="single" w:sz="8" w:space="0" w:color="414141" w:themeColor="accent4"/>
        <w:bottom w:val="single" w:sz="8" w:space="0" w:color="414141" w:themeColor="accent4"/>
        <w:right w:val="single" w:sz="8" w:space="0" w:color="414141" w:themeColor="accent4"/>
        <w:insideH w:val="single" w:sz="8" w:space="0" w:color="414141" w:themeColor="accent4"/>
        <w:insideV w:val="single" w:sz="8" w:space="0" w:color="41414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18" w:space="0" w:color="414141" w:themeColor="accent4"/>
          <w:right w:val="single" w:sz="8" w:space="0" w:color="414141" w:themeColor="accent4"/>
          <w:insideH w:val="nil"/>
          <w:insideV w:val="single" w:sz="8" w:space="0" w:color="41414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  <w:insideH w:val="nil"/>
          <w:insideV w:val="single" w:sz="8" w:space="0" w:color="41414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</w:tcBorders>
      </w:tcPr>
    </w:tblStylePr>
    <w:tblStylePr w:type="band1Vert"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</w:tcBorders>
        <w:shd w:val="clear" w:color="auto" w:fill="D0D0D0" w:themeFill="accent4" w:themeFillTint="3F"/>
      </w:tcPr>
    </w:tblStylePr>
    <w:tblStylePr w:type="band1Horz"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  <w:insideV w:val="single" w:sz="8" w:space="0" w:color="414141" w:themeColor="accent4"/>
        </w:tcBorders>
        <w:shd w:val="clear" w:color="auto" w:fill="D0D0D0" w:themeFill="accent4" w:themeFillTint="3F"/>
      </w:tcPr>
    </w:tblStylePr>
    <w:tblStylePr w:type="band2Horz"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  <w:insideV w:val="single" w:sz="8" w:space="0" w:color="414141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DCDCDC" w:themeColor="accent5"/>
        <w:left w:val="single" w:sz="8" w:space="0" w:color="DCDCDC" w:themeColor="accent5"/>
        <w:bottom w:val="single" w:sz="8" w:space="0" w:color="DCDCDC" w:themeColor="accent5"/>
        <w:right w:val="single" w:sz="8" w:space="0" w:color="DCDCDC" w:themeColor="accent5"/>
        <w:insideH w:val="single" w:sz="8" w:space="0" w:color="DCDCDC" w:themeColor="accent5"/>
        <w:insideV w:val="single" w:sz="8" w:space="0" w:color="DCDCD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DCDC" w:themeColor="accent5"/>
          <w:left w:val="single" w:sz="8" w:space="0" w:color="DCDCDC" w:themeColor="accent5"/>
          <w:bottom w:val="single" w:sz="18" w:space="0" w:color="DCDCDC" w:themeColor="accent5"/>
          <w:right w:val="single" w:sz="8" w:space="0" w:color="DCDCDC" w:themeColor="accent5"/>
          <w:insideH w:val="nil"/>
          <w:insideV w:val="single" w:sz="8" w:space="0" w:color="DCDCD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CDCDC" w:themeColor="accent5"/>
          <w:left w:val="single" w:sz="8" w:space="0" w:color="DCDCDC" w:themeColor="accent5"/>
          <w:bottom w:val="single" w:sz="8" w:space="0" w:color="DCDCDC" w:themeColor="accent5"/>
          <w:right w:val="single" w:sz="8" w:space="0" w:color="DCDCDC" w:themeColor="accent5"/>
          <w:insideH w:val="nil"/>
          <w:insideV w:val="single" w:sz="8" w:space="0" w:color="DCDCD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DCDC" w:themeColor="accent5"/>
          <w:left w:val="single" w:sz="8" w:space="0" w:color="DCDCDC" w:themeColor="accent5"/>
          <w:bottom w:val="single" w:sz="8" w:space="0" w:color="DCDCDC" w:themeColor="accent5"/>
          <w:right w:val="single" w:sz="8" w:space="0" w:color="DCDCDC" w:themeColor="accent5"/>
        </w:tcBorders>
      </w:tcPr>
    </w:tblStylePr>
    <w:tblStylePr w:type="band1Vert">
      <w:tblPr/>
      <w:tcPr>
        <w:tcBorders>
          <w:top w:val="single" w:sz="8" w:space="0" w:color="DCDCDC" w:themeColor="accent5"/>
          <w:left w:val="single" w:sz="8" w:space="0" w:color="DCDCDC" w:themeColor="accent5"/>
          <w:bottom w:val="single" w:sz="8" w:space="0" w:color="DCDCDC" w:themeColor="accent5"/>
          <w:right w:val="single" w:sz="8" w:space="0" w:color="DCDCDC" w:themeColor="accent5"/>
        </w:tcBorders>
        <w:shd w:val="clear" w:color="auto" w:fill="F6F6F6" w:themeFill="accent5" w:themeFillTint="3F"/>
      </w:tcPr>
    </w:tblStylePr>
    <w:tblStylePr w:type="band1Horz">
      <w:tblPr/>
      <w:tcPr>
        <w:tcBorders>
          <w:top w:val="single" w:sz="8" w:space="0" w:color="DCDCDC" w:themeColor="accent5"/>
          <w:left w:val="single" w:sz="8" w:space="0" w:color="DCDCDC" w:themeColor="accent5"/>
          <w:bottom w:val="single" w:sz="8" w:space="0" w:color="DCDCDC" w:themeColor="accent5"/>
          <w:right w:val="single" w:sz="8" w:space="0" w:color="DCDCDC" w:themeColor="accent5"/>
          <w:insideV w:val="single" w:sz="8" w:space="0" w:color="DCDCDC" w:themeColor="accent5"/>
        </w:tcBorders>
        <w:shd w:val="clear" w:color="auto" w:fill="F6F6F6" w:themeFill="accent5" w:themeFillTint="3F"/>
      </w:tcPr>
    </w:tblStylePr>
    <w:tblStylePr w:type="band2Horz">
      <w:tblPr/>
      <w:tcPr>
        <w:tcBorders>
          <w:top w:val="single" w:sz="8" w:space="0" w:color="DCDCDC" w:themeColor="accent5"/>
          <w:left w:val="single" w:sz="8" w:space="0" w:color="DCDCDC" w:themeColor="accent5"/>
          <w:bottom w:val="single" w:sz="8" w:space="0" w:color="DCDCDC" w:themeColor="accent5"/>
          <w:right w:val="single" w:sz="8" w:space="0" w:color="DCDCDC" w:themeColor="accent5"/>
          <w:insideV w:val="single" w:sz="8" w:space="0" w:color="DCDCDC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E4D8CE" w:themeColor="accent6"/>
        <w:left w:val="single" w:sz="8" w:space="0" w:color="E4D8CE" w:themeColor="accent6"/>
        <w:bottom w:val="single" w:sz="8" w:space="0" w:color="E4D8CE" w:themeColor="accent6"/>
        <w:right w:val="single" w:sz="8" w:space="0" w:color="E4D8CE" w:themeColor="accent6"/>
        <w:insideH w:val="single" w:sz="8" w:space="0" w:color="E4D8CE" w:themeColor="accent6"/>
        <w:insideV w:val="single" w:sz="8" w:space="0" w:color="E4D8C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D8CE" w:themeColor="accent6"/>
          <w:left w:val="single" w:sz="8" w:space="0" w:color="E4D8CE" w:themeColor="accent6"/>
          <w:bottom w:val="single" w:sz="18" w:space="0" w:color="E4D8CE" w:themeColor="accent6"/>
          <w:right w:val="single" w:sz="8" w:space="0" w:color="E4D8CE" w:themeColor="accent6"/>
          <w:insideH w:val="nil"/>
          <w:insideV w:val="single" w:sz="8" w:space="0" w:color="E4D8C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4D8CE" w:themeColor="accent6"/>
          <w:left w:val="single" w:sz="8" w:space="0" w:color="E4D8CE" w:themeColor="accent6"/>
          <w:bottom w:val="single" w:sz="8" w:space="0" w:color="E4D8CE" w:themeColor="accent6"/>
          <w:right w:val="single" w:sz="8" w:space="0" w:color="E4D8CE" w:themeColor="accent6"/>
          <w:insideH w:val="nil"/>
          <w:insideV w:val="single" w:sz="8" w:space="0" w:color="E4D8C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D8CE" w:themeColor="accent6"/>
          <w:left w:val="single" w:sz="8" w:space="0" w:color="E4D8CE" w:themeColor="accent6"/>
          <w:bottom w:val="single" w:sz="8" w:space="0" w:color="E4D8CE" w:themeColor="accent6"/>
          <w:right w:val="single" w:sz="8" w:space="0" w:color="E4D8CE" w:themeColor="accent6"/>
        </w:tcBorders>
      </w:tcPr>
    </w:tblStylePr>
    <w:tblStylePr w:type="band1Vert">
      <w:tblPr/>
      <w:tcPr>
        <w:tcBorders>
          <w:top w:val="single" w:sz="8" w:space="0" w:color="E4D8CE" w:themeColor="accent6"/>
          <w:left w:val="single" w:sz="8" w:space="0" w:color="E4D8CE" w:themeColor="accent6"/>
          <w:bottom w:val="single" w:sz="8" w:space="0" w:color="E4D8CE" w:themeColor="accent6"/>
          <w:right w:val="single" w:sz="8" w:space="0" w:color="E4D8CE" w:themeColor="accent6"/>
        </w:tcBorders>
        <w:shd w:val="clear" w:color="auto" w:fill="F8F5F2" w:themeFill="accent6" w:themeFillTint="3F"/>
      </w:tcPr>
    </w:tblStylePr>
    <w:tblStylePr w:type="band1Horz">
      <w:tblPr/>
      <w:tcPr>
        <w:tcBorders>
          <w:top w:val="single" w:sz="8" w:space="0" w:color="E4D8CE" w:themeColor="accent6"/>
          <w:left w:val="single" w:sz="8" w:space="0" w:color="E4D8CE" w:themeColor="accent6"/>
          <w:bottom w:val="single" w:sz="8" w:space="0" w:color="E4D8CE" w:themeColor="accent6"/>
          <w:right w:val="single" w:sz="8" w:space="0" w:color="E4D8CE" w:themeColor="accent6"/>
          <w:insideV w:val="single" w:sz="8" w:space="0" w:color="E4D8CE" w:themeColor="accent6"/>
        </w:tcBorders>
        <w:shd w:val="clear" w:color="auto" w:fill="F8F5F2" w:themeFill="accent6" w:themeFillTint="3F"/>
      </w:tcPr>
    </w:tblStylePr>
    <w:tblStylePr w:type="band2Horz">
      <w:tblPr/>
      <w:tcPr>
        <w:tcBorders>
          <w:top w:val="single" w:sz="8" w:space="0" w:color="E4D8CE" w:themeColor="accent6"/>
          <w:left w:val="single" w:sz="8" w:space="0" w:color="E4D8CE" w:themeColor="accent6"/>
          <w:bottom w:val="single" w:sz="8" w:space="0" w:color="E4D8CE" w:themeColor="accent6"/>
          <w:right w:val="single" w:sz="8" w:space="0" w:color="E4D8CE" w:themeColor="accent6"/>
          <w:insideV w:val="single" w:sz="8" w:space="0" w:color="E4D8CE" w:themeColor="accent6"/>
        </w:tcBorders>
      </w:tcPr>
    </w:tblStylePr>
  </w:style>
  <w:style w:type="table" w:styleId="Ljuslista">
    <w:name w:val="Light List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0C0C0C" w:themeColor="text1"/>
        <w:left w:val="single" w:sz="8" w:space="0" w:color="0C0C0C" w:themeColor="text1"/>
        <w:bottom w:val="single" w:sz="8" w:space="0" w:color="0C0C0C" w:themeColor="text1"/>
        <w:right w:val="single" w:sz="8" w:space="0" w:color="0C0C0C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C0C0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  <w:tblStylePr w:type="band1Horz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</w:style>
  <w:style w:type="table" w:styleId="Ljuslista-dekorfrg2">
    <w:name w:val="Light List Accent 2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C0DDCC" w:themeColor="accent2"/>
        <w:left w:val="single" w:sz="8" w:space="0" w:color="C0DDCC" w:themeColor="accent2"/>
        <w:bottom w:val="single" w:sz="8" w:space="0" w:color="C0DDCC" w:themeColor="accent2"/>
        <w:right w:val="single" w:sz="8" w:space="0" w:color="C0DDC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DDC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DDCC" w:themeColor="accent2"/>
          <w:left w:val="single" w:sz="8" w:space="0" w:color="C0DDCC" w:themeColor="accent2"/>
          <w:bottom w:val="single" w:sz="8" w:space="0" w:color="C0DDCC" w:themeColor="accent2"/>
          <w:right w:val="single" w:sz="8" w:space="0" w:color="C0DD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DDCC" w:themeColor="accent2"/>
          <w:left w:val="single" w:sz="8" w:space="0" w:color="C0DDCC" w:themeColor="accent2"/>
          <w:bottom w:val="single" w:sz="8" w:space="0" w:color="C0DDCC" w:themeColor="accent2"/>
          <w:right w:val="single" w:sz="8" w:space="0" w:color="C0DDCC" w:themeColor="accent2"/>
        </w:tcBorders>
      </w:tcPr>
    </w:tblStylePr>
    <w:tblStylePr w:type="band1Horz">
      <w:tblPr/>
      <w:tcPr>
        <w:tcBorders>
          <w:top w:val="single" w:sz="8" w:space="0" w:color="C0DDCC" w:themeColor="accent2"/>
          <w:left w:val="single" w:sz="8" w:space="0" w:color="C0DDCC" w:themeColor="accent2"/>
          <w:bottom w:val="single" w:sz="8" w:space="0" w:color="C0DDCC" w:themeColor="accent2"/>
          <w:right w:val="single" w:sz="8" w:space="0" w:color="C0DDCC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6B7877" w:themeColor="accent3"/>
        <w:left w:val="single" w:sz="8" w:space="0" w:color="6B7877" w:themeColor="accent3"/>
        <w:bottom w:val="single" w:sz="8" w:space="0" w:color="6B7877" w:themeColor="accent3"/>
        <w:right w:val="single" w:sz="8" w:space="0" w:color="6B787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B787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7877" w:themeColor="accent3"/>
          <w:left w:val="single" w:sz="8" w:space="0" w:color="6B7877" w:themeColor="accent3"/>
          <w:bottom w:val="single" w:sz="8" w:space="0" w:color="6B7877" w:themeColor="accent3"/>
          <w:right w:val="single" w:sz="8" w:space="0" w:color="6B787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B7877" w:themeColor="accent3"/>
          <w:left w:val="single" w:sz="8" w:space="0" w:color="6B7877" w:themeColor="accent3"/>
          <w:bottom w:val="single" w:sz="8" w:space="0" w:color="6B7877" w:themeColor="accent3"/>
          <w:right w:val="single" w:sz="8" w:space="0" w:color="6B7877" w:themeColor="accent3"/>
        </w:tcBorders>
      </w:tcPr>
    </w:tblStylePr>
    <w:tblStylePr w:type="band1Horz">
      <w:tblPr/>
      <w:tcPr>
        <w:tcBorders>
          <w:top w:val="single" w:sz="8" w:space="0" w:color="6B7877" w:themeColor="accent3"/>
          <w:left w:val="single" w:sz="8" w:space="0" w:color="6B7877" w:themeColor="accent3"/>
          <w:bottom w:val="single" w:sz="8" w:space="0" w:color="6B7877" w:themeColor="accent3"/>
          <w:right w:val="single" w:sz="8" w:space="0" w:color="6B7877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414141" w:themeColor="accent4"/>
        <w:left w:val="single" w:sz="8" w:space="0" w:color="414141" w:themeColor="accent4"/>
        <w:bottom w:val="single" w:sz="8" w:space="0" w:color="414141" w:themeColor="accent4"/>
        <w:right w:val="single" w:sz="8" w:space="0" w:color="41414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41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</w:tcBorders>
      </w:tcPr>
    </w:tblStylePr>
    <w:tblStylePr w:type="band1Horz">
      <w:tblPr/>
      <w:tcPr>
        <w:tcBorders>
          <w:top w:val="single" w:sz="8" w:space="0" w:color="414141" w:themeColor="accent4"/>
          <w:left w:val="single" w:sz="8" w:space="0" w:color="414141" w:themeColor="accent4"/>
          <w:bottom w:val="single" w:sz="8" w:space="0" w:color="414141" w:themeColor="accent4"/>
          <w:right w:val="single" w:sz="8" w:space="0" w:color="414141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DCDCDC" w:themeColor="accent5"/>
        <w:left w:val="single" w:sz="8" w:space="0" w:color="DCDCDC" w:themeColor="accent5"/>
        <w:bottom w:val="single" w:sz="8" w:space="0" w:color="DCDCDC" w:themeColor="accent5"/>
        <w:right w:val="single" w:sz="8" w:space="0" w:color="DCDCD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CDCD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DCDC" w:themeColor="accent5"/>
          <w:left w:val="single" w:sz="8" w:space="0" w:color="DCDCDC" w:themeColor="accent5"/>
          <w:bottom w:val="single" w:sz="8" w:space="0" w:color="DCDCDC" w:themeColor="accent5"/>
          <w:right w:val="single" w:sz="8" w:space="0" w:color="DCDCD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CDCDC" w:themeColor="accent5"/>
          <w:left w:val="single" w:sz="8" w:space="0" w:color="DCDCDC" w:themeColor="accent5"/>
          <w:bottom w:val="single" w:sz="8" w:space="0" w:color="DCDCDC" w:themeColor="accent5"/>
          <w:right w:val="single" w:sz="8" w:space="0" w:color="DCDCDC" w:themeColor="accent5"/>
        </w:tcBorders>
      </w:tcPr>
    </w:tblStylePr>
    <w:tblStylePr w:type="band1Horz">
      <w:tblPr/>
      <w:tcPr>
        <w:tcBorders>
          <w:top w:val="single" w:sz="8" w:space="0" w:color="DCDCDC" w:themeColor="accent5"/>
          <w:left w:val="single" w:sz="8" w:space="0" w:color="DCDCDC" w:themeColor="accent5"/>
          <w:bottom w:val="single" w:sz="8" w:space="0" w:color="DCDCDC" w:themeColor="accent5"/>
          <w:right w:val="single" w:sz="8" w:space="0" w:color="DCDCDC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E4D8CE" w:themeColor="accent6"/>
        <w:left w:val="single" w:sz="8" w:space="0" w:color="E4D8CE" w:themeColor="accent6"/>
        <w:bottom w:val="single" w:sz="8" w:space="0" w:color="E4D8CE" w:themeColor="accent6"/>
        <w:right w:val="single" w:sz="8" w:space="0" w:color="E4D8C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4D8C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D8CE" w:themeColor="accent6"/>
          <w:left w:val="single" w:sz="8" w:space="0" w:color="E4D8CE" w:themeColor="accent6"/>
          <w:bottom w:val="single" w:sz="8" w:space="0" w:color="E4D8CE" w:themeColor="accent6"/>
          <w:right w:val="single" w:sz="8" w:space="0" w:color="E4D8C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4D8CE" w:themeColor="accent6"/>
          <w:left w:val="single" w:sz="8" w:space="0" w:color="E4D8CE" w:themeColor="accent6"/>
          <w:bottom w:val="single" w:sz="8" w:space="0" w:color="E4D8CE" w:themeColor="accent6"/>
          <w:right w:val="single" w:sz="8" w:space="0" w:color="E4D8CE" w:themeColor="accent6"/>
        </w:tcBorders>
      </w:tcPr>
    </w:tblStylePr>
    <w:tblStylePr w:type="band1Horz">
      <w:tblPr/>
      <w:tcPr>
        <w:tcBorders>
          <w:top w:val="single" w:sz="8" w:space="0" w:color="E4D8CE" w:themeColor="accent6"/>
          <w:left w:val="single" w:sz="8" w:space="0" w:color="E4D8CE" w:themeColor="accent6"/>
          <w:bottom w:val="single" w:sz="8" w:space="0" w:color="E4D8CE" w:themeColor="accent6"/>
          <w:right w:val="single" w:sz="8" w:space="0" w:color="E4D8CE" w:themeColor="accent6"/>
        </w:tcBorders>
      </w:tcPr>
    </w:tblStylePr>
  </w:style>
  <w:style w:type="table" w:styleId="Ljusskuggning">
    <w:name w:val="Light Shading"/>
    <w:basedOn w:val="Normaltabell"/>
    <w:uiPriority w:val="60"/>
    <w:rsid w:val="00FD099C"/>
    <w:pPr>
      <w:spacing w:before="0"/>
    </w:pPr>
    <w:rPr>
      <w:color w:val="080808" w:themeColor="text1" w:themeShade="BF"/>
    </w:rPr>
    <w:tblPr>
      <w:tblStyleRowBandSize w:val="1"/>
      <w:tblStyleColBandSize w:val="1"/>
      <w:tblBorders>
        <w:top w:val="single" w:sz="8" w:space="0" w:color="0C0C0C" w:themeColor="text1"/>
        <w:bottom w:val="single" w:sz="8" w:space="0" w:color="0C0C0C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C0C0C" w:themeColor="text1"/>
          <w:left w:val="nil"/>
          <w:bottom w:val="single" w:sz="8" w:space="0" w:color="0C0C0C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C0C0C" w:themeColor="text1"/>
          <w:left w:val="nil"/>
          <w:bottom w:val="single" w:sz="8" w:space="0" w:color="0C0C0C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2C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2C2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D099C"/>
    <w:pPr>
      <w:spacing w:before="0"/>
    </w:pPr>
    <w:rPr>
      <w:color w:val="748892" w:themeColor="accent1" w:themeShade="BF"/>
    </w:rPr>
    <w:tblPr>
      <w:tblStyleRowBandSize w:val="1"/>
      <w:tblStyleColBandSize w:val="1"/>
      <w:tblBorders>
        <w:top w:val="single" w:sz="8" w:space="0" w:color="A6B3B9" w:themeColor="accent1"/>
        <w:bottom w:val="single" w:sz="8" w:space="0" w:color="A6B3B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B3B9" w:themeColor="accent1"/>
          <w:left w:val="nil"/>
          <w:bottom w:val="single" w:sz="8" w:space="0" w:color="A6B3B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B3B9" w:themeColor="accent1"/>
          <w:left w:val="nil"/>
          <w:bottom w:val="single" w:sz="8" w:space="0" w:color="A6B3B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D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D099C"/>
    <w:pPr>
      <w:spacing w:before="0"/>
    </w:pPr>
    <w:rPr>
      <w:color w:val="7CB895" w:themeColor="accent2" w:themeShade="BF"/>
    </w:rPr>
    <w:tblPr>
      <w:tblStyleRowBandSize w:val="1"/>
      <w:tblStyleColBandSize w:val="1"/>
      <w:tblBorders>
        <w:top w:val="single" w:sz="8" w:space="0" w:color="C0DDCC" w:themeColor="accent2"/>
        <w:bottom w:val="single" w:sz="8" w:space="0" w:color="C0DDC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DDCC" w:themeColor="accent2"/>
          <w:left w:val="nil"/>
          <w:bottom w:val="single" w:sz="8" w:space="0" w:color="C0DDC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DDCC" w:themeColor="accent2"/>
          <w:left w:val="nil"/>
          <w:bottom w:val="single" w:sz="8" w:space="0" w:color="C0DDC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6F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F6F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D099C"/>
    <w:pPr>
      <w:spacing w:before="0"/>
    </w:pPr>
    <w:rPr>
      <w:color w:val="505959" w:themeColor="accent3" w:themeShade="BF"/>
    </w:rPr>
    <w:tblPr>
      <w:tblStyleRowBandSize w:val="1"/>
      <w:tblStyleColBandSize w:val="1"/>
      <w:tblBorders>
        <w:top w:val="single" w:sz="8" w:space="0" w:color="6B7877" w:themeColor="accent3"/>
        <w:bottom w:val="single" w:sz="8" w:space="0" w:color="6B787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7877" w:themeColor="accent3"/>
          <w:left w:val="nil"/>
          <w:bottom w:val="single" w:sz="8" w:space="0" w:color="6B787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7877" w:themeColor="accent3"/>
          <w:left w:val="nil"/>
          <w:bottom w:val="single" w:sz="8" w:space="0" w:color="6B787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ED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EDD" w:themeFill="accent3" w:themeFillTint="3F"/>
      </w:tcPr>
    </w:tblStylePr>
  </w:style>
  <w:style w:type="table" w:styleId="Ljusskuggning-dekorfrg5">
    <w:name w:val="Light Shading Accent 5"/>
    <w:basedOn w:val="Normaltabell"/>
    <w:uiPriority w:val="60"/>
    <w:rsid w:val="00FD099C"/>
    <w:pPr>
      <w:spacing w:before="0"/>
    </w:pPr>
    <w:rPr>
      <w:color w:val="A4A4A4" w:themeColor="accent5" w:themeShade="BF"/>
    </w:rPr>
    <w:tblPr>
      <w:tblStyleRowBandSize w:val="1"/>
      <w:tblStyleColBandSize w:val="1"/>
      <w:tblBorders>
        <w:top w:val="single" w:sz="8" w:space="0" w:color="DCDCDC" w:themeColor="accent5"/>
        <w:bottom w:val="single" w:sz="8" w:space="0" w:color="DCDCD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DCDC" w:themeColor="accent5"/>
          <w:left w:val="nil"/>
          <w:bottom w:val="single" w:sz="8" w:space="0" w:color="DCDCD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DCDC" w:themeColor="accent5"/>
          <w:left w:val="nil"/>
          <w:bottom w:val="single" w:sz="8" w:space="0" w:color="DCDCD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D099C"/>
    <w:pPr>
      <w:spacing w:before="0"/>
    </w:pPr>
    <w:rPr>
      <w:color w:val="BD9F87" w:themeColor="accent6" w:themeShade="BF"/>
    </w:rPr>
    <w:tblPr>
      <w:tblStyleRowBandSize w:val="1"/>
      <w:tblStyleColBandSize w:val="1"/>
      <w:tblBorders>
        <w:top w:val="single" w:sz="8" w:space="0" w:color="E4D8CE" w:themeColor="accent6"/>
        <w:bottom w:val="single" w:sz="8" w:space="0" w:color="E4D8C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D8CE" w:themeColor="accent6"/>
          <w:left w:val="nil"/>
          <w:bottom w:val="single" w:sz="8" w:space="0" w:color="E4D8C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D8CE" w:themeColor="accent6"/>
          <w:left w:val="nil"/>
          <w:bottom w:val="single" w:sz="8" w:space="0" w:color="E4D8C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5F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5F2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rsid w:val="00FD099C"/>
    <w:rPr>
      <w:lang w:val="en-GB"/>
    </w:rPr>
  </w:style>
  <w:style w:type="paragraph" w:styleId="Lista">
    <w:name w:val="List"/>
    <w:basedOn w:val="Normal"/>
    <w:uiPriority w:val="99"/>
    <w:semiHidden/>
    <w:rsid w:val="00FD099C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FD099C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FD099C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FD099C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FD099C"/>
    <w:pPr>
      <w:ind w:left="1415" w:hanging="283"/>
      <w:contextualSpacing/>
    </w:pPr>
  </w:style>
  <w:style w:type="paragraph" w:customStyle="1" w:styleId="ListBullet1ListBullet">
    <w:name w:val="List Bullet 1  (List Bullet)"/>
    <w:basedOn w:val="Normal"/>
    <w:uiPriority w:val="7"/>
    <w:semiHidden/>
    <w:rsid w:val="00FD099C"/>
    <w:pPr>
      <w:numPr>
        <w:numId w:val="4"/>
      </w:numPr>
    </w:pPr>
  </w:style>
  <w:style w:type="paragraph" w:customStyle="1" w:styleId="ListBullet1-Indent">
    <w:name w:val="List Bullet 1 - Indent"/>
    <w:uiPriority w:val="12"/>
    <w:qFormat/>
    <w:rsid w:val="00FD099C"/>
    <w:pPr>
      <w:numPr>
        <w:numId w:val="1"/>
      </w:numPr>
      <w:spacing w:before="120" w:after="120"/>
    </w:pPr>
    <w:rPr>
      <w:lang w:val="en-GB"/>
    </w:rPr>
  </w:style>
  <w:style w:type="paragraph" w:customStyle="1" w:styleId="ListBullet2-Indent">
    <w:name w:val="List Bullet 2 - Indent"/>
    <w:basedOn w:val="Normal"/>
    <w:uiPriority w:val="12"/>
    <w:qFormat/>
    <w:rsid w:val="00FD099C"/>
    <w:pPr>
      <w:numPr>
        <w:ilvl w:val="1"/>
        <w:numId w:val="1"/>
      </w:numPr>
      <w:spacing w:before="0" w:after="120"/>
    </w:pPr>
  </w:style>
  <w:style w:type="paragraph" w:styleId="Punktlista4">
    <w:name w:val="List Bullet 4"/>
    <w:basedOn w:val="Normal"/>
    <w:uiPriority w:val="99"/>
    <w:semiHidden/>
    <w:rsid w:val="00FD099C"/>
    <w:pPr>
      <w:numPr>
        <w:numId w:val="2"/>
      </w:numPr>
      <w:contextualSpacing/>
    </w:pPr>
  </w:style>
  <w:style w:type="paragraph" w:styleId="Punktlista5">
    <w:name w:val="List Bullet 5"/>
    <w:basedOn w:val="Normal"/>
    <w:uiPriority w:val="99"/>
    <w:semiHidden/>
    <w:rsid w:val="00FD099C"/>
    <w:pPr>
      <w:numPr>
        <w:numId w:val="3"/>
      </w:numPr>
      <w:contextualSpacing/>
    </w:pPr>
  </w:style>
  <w:style w:type="paragraph" w:styleId="Listafortstt">
    <w:name w:val="List Continue"/>
    <w:basedOn w:val="Normal"/>
    <w:uiPriority w:val="99"/>
    <w:semiHidden/>
    <w:rsid w:val="00FD099C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FD099C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FD099C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FD099C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FD099C"/>
    <w:pPr>
      <w:spacing w:after="120"/>
      <w:ind w:left="1415"/>
      <w:contextualSpacing/>
    </w:pPr>
  </w:style>
  <w:style w:type="paragraph" w:styleId="Numreradlista2">
    <w:name w:val="List Number 2"/>
    <w:basedOn w:val="Normal"/>
    <w:uiPriority w:val="99"/>
    <w:semiHidden/>
    <w:rsid w:val="00FD099C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semiHidden/>
    <w:rsid w:val="00FD099C"/>
    <w:pPr>
      <w:numPr>
        <w:numId w:val="7"/>
      </w:numPr>
      <w:contextualSpacing/>
    </w:pPr>
  </w:style>
  <w:style w:type="paragraph" w:styleId="Numreradlista4">
    <w:name w:val="List Number 4"/>
    <w:basedOn w:val="Normal"/>
    <w:uiPriority w:val="99"/>
    <w:semiHidden/>
    <w:rsid w:val="00FD099C"/>
    <w:pPr>
      <w:numPr>
        <w:numId w:val="8"/>
      </w:numPr>
      <w:contextualSpacing/>
    </w:pPr>
  </w:style>
  <w:style w:type="paragraph" w:styleId="Numreradlista5">
    <w:name w:val="List Number 5"/>
    <w:basedOn w:val="Normal"/>
    <w:uiPriority w:val="99"/>
    <w:semiHidden/>
    <w:rsid w:val="00FD099C"/>
    <w:pPr>
      <w:numPr>
        <w:numId w:val="9"/>
      </w:numPr>
      <w:contextualSpacing/>
    </w:pPr>
  </w:style>
  <w:style w:type="paragraph" w:styleId="Liststycke">
    <w:name w:val="List Paragraph"/>
    <w:basedOn w:val="Normal"/>
    <w:uiPriority w:val="34"/>
    <w:qFormat/>
    <w:rsid w:val="00FD099C"/>
    <w:pPr>
      <w:ind w:left="720"/>
      <w:contextualSpacing/>
    </w:pPr>
  </w:style>
  <w:style w:type="paragraph" w:styleId="Makrotext">
    <w:name w:val="macro"/>
    <w:link w:val="MakrotextChar"/>
    <w:uiPriority w:val="99"/>
    <w:semiHidden/>
    <w:rsid w:val="00FD099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  <w:lang w:val="en-GB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FD099C"/>
    <w:rPr>
      <w:rFonts w:ascii="Consolas" w:hAnsi="Consolas" w:cs="Consolas"/>
      <w:sz w:val="20"/>
      <w:szCs w:val="20"/>
      <w:lang w:val="en-GB"/>
    </w:rPr>
  </w:style>
  <w:style w:type="table" w:styleId="Mellanmrktrutnt1">
    <w:name w:val="Medium Grid 1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484848" w:themeColor="text1" w:themeTint="BF"/>
        <w:left w:val="single" w:sz="8" w:space="0" w:color="484848" w:themeColor="text1" w:themeTint="BF"/>
        <w:bottom w:val="single" w:sz="8" w:space="0" w:color="484848" w:themeColor="text1" w:themeTint="BF"/>
        <w:right w:val="single" w:sz="8" w:space="0" w:color="484848" w:themeColor="text1" w:themeTint="BF"/>
        <w:insideH w:val="single" w:sz="8" w:space="0" w:color="484848" w:themeColor="text1" w:themeTint="BF"/>
        <w:insideV w:val="single" w:sz="8" w:space="0" w:color="484848" w:themeColor="text1" w:themeTint="BF"/>
      </w:tblBorders>
    </w:tblPr>
    <w:tcPr>
      <w:shd w:val="clear" w:color="auto" w:fill="C2C2C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84848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8585" w:themeFill="text1" w:themeFillTint="7F"/>
      </w:tcPr>
    </w:tblStylePr>
    <w:tblStylePr w:type="band1Horz">
      <w:tblPr/>
      <w:tcPr>
        <w:shd w:val="clear" w:color="auto" w:fill="858585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BCC5CA" w:themeColor="accent1" w:themeTint="BF"/>
        <w:left w:val="single" w:sz="8" w:space="0" w:color="BCC5CA" w:themeColor="accent1" w:themeTint="BF"/>
        <w:bottom w:val="single" w:sz="8" w:space="0" w:color="BCC5CA" w:themeColor="accent1" w:themeTint="BF"/>
        <w:right w:val="single" w:sz="8" w:space="0" w:color="BCC5CA" w:themeColor="accent1" w:themeTint="BF"/>
        <w:insideH w:val="single" w:sz="8" w:space="0" w:color="BCC5CA" w:themeColor="accent1" w:themeTint="BF"/>
        <w:insideV w:val="single" w:sz="8" w:space="0" w:color="BCC5CA" w:themeColor="accent1" w:themeTint="BF"/>
      </w:tblBorders>
    </w:tblPr>
    <w:tcPr>
      <w:shd w:val="clear" w:color="auto" w:fill="E8ECE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C5C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9DC" w:themeFill="accent1" w:themeFillTint="7F"/>
      </w:tcPr>
    </w:tblStylePr>
    <w:tblStylePr w:type="band1Horz">
      <w:tblPr/>
      <w:tcPr>
        <w:shd w:val="clear" w:color="auto" w:fill="D2D9DC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CFE5D8" w:themeColor="accent2" w:themeTint="BF"/>
        <w:left w:val="single" w:sz="8" w:space="0" w:color="CFE5D8" w:themeColor="accent2" w:themeTint="BF"/>
        <w:bottom w:val="single" w:sz="8" w:space="0" w:color="CFE5D8" w:themeColor="accent2" w:themeTint="BF"/>
        <w:right w:val="single" w:sz="8" w:space="0" w:color="CFE5D8" w:themeColor="accent2" w:themeTint="BF"/>
        <w:insideH w:val="single" w:sz="8" w:space="0" w:color="CFE5D8" w:themeColor="accent2" w:themeTint="BF"/>
        <w:insideV w:val="single" w:sz="8" w:space="0" w:color="CFE5D8" w:themeColor="accent2" w:themeTint="BF"/>
      </w:tblBorders>
    </w:tblPr>
    <w:tcPr>
      <w:shd w:val="clear" w:color="auto" w:fill="EFF6F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E5D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EE5" w:themeFill="accent2" w:themeFillTint="7F"/>
      </w:tcPr>
    </w:tblStylePr>
    <w:tblStylePr w:type="band1Horz">
      <w:tblPr/>
      <w:tcPr>
        <w:shd w:val="clear" w:color="auto" w:fill="DFEEE5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8E9B9A" w:themeColor="accent3" w:themeTint="BF"/>
        <w:left w:val="single" w:sz="8" w:space="0" w:color="8E9B9A" w:themeColor="accent3" w:themeTint="BF"/>
        <w:bottom w:val="single" w:sz="8" w:space="0" w:color="8E9B9A" w:themeColor="accent3" w:themeTint="BF"/>
        <w:right w:val="single" w:sz="8" w:space="0" w:color="8E9B9A" w:themeColor="accent3" w:themeTint="BF"/>
        <w:insideH w:val="single" w:sz="8" w:space="0" w:color="8E9B9A" w:themeColor="accent3" w:themeTint="BF"/>
        <w:insideV w:val="single" w:sz="8" w:space="0" w:color="8E9B9A" w:themeColor="accent3" w:themeTint="BF"/>
      </w:tblBorders>
    </w:tblPr>
    <w:tcPr>
      <w:shd w:val="clear" w:color="auto" w:fill="DADED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E9B9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BCBC" w:themeFill="accent3" w:themeFillTint="7F"/>
      </w:tcPr>
    </w:tblStylePr>
    <w:tblStylePr w:type="band1Horz">
      <w:tblPr/>
      <w:tcPr>
        <w:shd w:val="clear" w:color="auto" w:fill="B4BCB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707070" w:themeColor="accent4" w:themeTint="BF"/>
        <w:left w:val="single" w:sz="8" w:space="0" w:color="707070" w:themeColor="accent4" w:themeTint="BF"/>
        <w:bottom w:val="single" w:sz="8" w:space="0" w:color="707070" w:themeColor="accent4" w:themeTint="BF"/>
        <w:right w:val="single" w:sz="8" w:space="0" w:color="707070" w:themeColor="accent4" w:themeTint="BF"/>
        <w:insideH w:val="single" w:sz="8" w:space="0" w:color="707070" w:themeColor="accent4" w:themeTint="BF"/>
        <w:insideV w:val="single" w:sz="8" w:space="0" w:color="707070" w:themeColor="accent4" w:themeTint="BF"/>
      </w:tblBorders>
    </w:tblPr>
    <w:tcPr>
      <w:shd w:val="clear" w:color="auto" w:fill="D0D0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707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A0A0" w:themeFill="accent4" w:themeFillTint="7F"/>
      </w:tcPr>
    </w:tblStylePr>
    <w:tblStylePr w:type="band1Horz">
      <w:tblPr/>
      <w:tcPr>
        <w:shd w:val="clear" w:color="auto" w:fill="A0A0A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E4E4E4" w:themeColor="accent5" w:themeTint="BF"/>
        <w:left w:val="single" w:sz="8" w:space="0" w:color="E4E4E4" w:themeColor="accent5" w:themeTint="BF"/>
        <w:bottom w:val="single" w:sz="8" w:space="0" w:color="E4E4E4" w:themeColor="accent5" w:themeTint="BF"/>
        <w:right w:val="single" w:sz="8" w:space="0" w:color="E4E4E4" w:themeColor="accent5" w:themeTint="BF"/>
        <w:insideH w:val="single" w:sz="8" w:space="0" w:color="E4E4E4" w:themeColor="accent5" w:themeTint="BF"/>
        <w:insideV w:val="single" w:sz="8" w:space="0" w:color="E4E4E4" w:themeColor="accent5" w:themeTint="BF"/>
      </w:tblBorders>
    </w:tblPr>
    <w:tcPr>
      <w:shd w:val="clear" w:color="auto" w:fill="F6F6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4E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5" w:themeFillTint="7F"/>
      </w:tcPr>
    </w:tblStylePr>
    <w:tblStylePr w:type="band1Horz">
      <w:tblPr/>
      <w:tcPr>
        <w:shd w:val="clear" w:color="auto" w:fill="EDEDE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EAE1DA" w:themeColor="accent6" w:themeTint="BF"/>
        <w:left w:val="single" w:sz="8" w:space="0" w:color="EAE1DA" w:themeColor="accent6" w:themeTint="BF"/>
        <w:bottom w:val="single" w:sz="8" w:space="0" w:color="EAE1DA" w:themeColor="accent6" w:themeTint="BF"/>
        <w:right w:val="single" w:sz="8" w:space="0" w:color="EAE1DA" w:themeColor="accent6" w:themeTint="BF"/>
        <w:insideH w:val="single" w:sz="8" w:space="0" w:color="EAE1DA" w:themeColor="accent6" w:themeTint="BF"/>
        <w:insideV w:val="single" w:sz="8" w:space="0" w:color="EAE1DA" w:themeColor="accent6" w:themeTint="BF"/>
      </w:tblBorders>
    </w:tblPr>
    <w:tcPr>
      <w:shd w:val="clear" w:color="auto" w:fill="F8F5F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E1D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BE6" w:themeFill="accent6" w:themeFillTint="7F"/>
      </w:tcPr>
    </w:tblStylePr>
    <w:tblStylePr w:type="band1Horz">
      <w:tblPr/>
      <w:tcPr>
        <w:shd w:val="clear" w:color="auto" w:fill="F1EBE6" w:themeFill="accent6" w:themeFillTint="7F"/>
      </w:tcPr>
    </w:tblStylePr>
  </w:style>
  <w:style w:type="table" w:styleId="Mellanmrktrutnt2">
    <w:name w:val="Medium Grid 2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0C0C0C" w:themeColor="text1"/>
        <w:left w:val="single" w:sz="8" w:space="0" w:color="0C0C0C" w:themeColor="text1"/>
        <w:bottom w:val="single" w:sz="8" w:space="0" w:color="0C0C0C" w:themeColor="text1"/>
        <w:right w:val="single" w:sz="8" w:space="0" w:color="0C0C0C" w:themeColor="text1"/>
        <w:insideH w:val="single" w:sz="8" w:space="0" w:color="0C0C0C" w:themeColor="text1"/>
        <w:insideV w:val="single" w:sz="8" w:space="0" w:color="0C0C0C" w:themeColor="text1"/>
      </w:tblBorders>
    </w:tblPr>
    <w:tcPr>
      <w:shd w:val="clear" w:color="auto" w:fill="C2C2C2" w:themeFill="text1" w:themeFillTint="3F"/>
    </w:tcPr>
    <w:tblStylePr w:type="firstRow">
      <w:rPr>
        <w:b/>
        <w:bCs/>
        <w:color w:val="0C0C0C" w:themeColor="text1"/>
      </w:rPr>
      <w:tblPr/>
      <w:tcPr>
        <w:shd w:val="clear" w:color="auto" w:fill="E7E7E7" w:themeFill="text1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CECE" w:themeFill="text1" w:themeFillTint="33"/>
      </w:tcPr>
    </w:tblStylePr>
    <w:tblStylePr w:type="band1Vert">
      <w:tblPr/>
      <w:tcPr>
        <w:shd w:val="clear" w:color="auto" w:fill="858585" w:themeFill="text1" w:themeFillTint="7F"/>
      </w:tcPr>
    </w:tblStylePr>
    <w:tblStylePr w:type="band1Horz">
      <w:tblPr/>
      <w:tcPr>
        <w:tcBorders>
          <w:insideH w:val="single" w:sz="6" w:space="0" w:color="0C0C0C" w:themeColor="text1"/>
          <w:insideV w:val="single" w:sz="6" w:space="0" w:color="0C0C0C" w:themeColor="text1"/>
        </w:tcBorders>
        <w:shd w:val="clear" w:color="auto" w:fill="85858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A6B3B9" w:themeColor="accent1"/>
        <w:left w:val="single" w:sz="8" w:space="0" w:color="A6B3B9" w:themeColor="accent1"/>
        <w:bottom w:val="single" w:sz="8" w:space="0" w:color="A6B3B9" w:themeColor="accent1"/>
        <w:right w:val="single" w:sz="8" w:space="0" w:color="A6B3B9" w:themeColor="accent1"/>
        <w:insideH w:val="single" w:sz="8" w:space="0" w:color="A6B3B9" w:themeColor="accent1"/>
        <w:insideV w:val="single" w:sz="8" w:space="0" w:color="A6B3B9" w:themeColor="accent1"/>
      </w:tblBorders>
    </w:tblPr>
    <w:tcPr>
      <w:shd w:val="clear" w:color="auto" w:fill="E8ECED" w:themeFill="accent1" w:themeFillTint="3F"/>
    </w:tcPr>
    <w:tblStylePr w:type="firstRow">
      <w:rPr>
        <w:b/>
        <w:bCs/>
        <w:color w:val="0C0C0C" w:themeColor="text1"/>
      </w:rPr>
      <w:tblPr/>
      <w:tcPr>
        <w:shd w:val="clear" w:color="auto" w:fill="F6F7F8" w:themeFill="accent1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FF1" w:themeFill="accent1" w:themeFillTint="33"/>
      </w:tcPr>
    </w:tblStylePr>
    <w:tblStylePr w:type="band1Vert">
      <w:tblPr/>
      <w:tcPr>
        <w:shd w:val="clear" w:color="auto" w:fill="D2D9DC" w:themeFill="accent1" w:themeFillTint="7F"/>
      </w:tcPr>
    </w:tblStylePr>
    <w:tblStylePr w:type="band1Horz">
      <w:tblPr/>
      <w:tcPr>
        <w:tcBorders>
          <w:insideH w:val="single" w:sz="6" w:space="0" w:color="A6B3B9" w:themeColor="accent1"/>
          <w:insideV w:val="single" w:sz="6" w:space="0" w:color="A6B3B9" w:themeColor="accent1"/>
        </w:tcBorders>
        <w:shd w:val="clear" w:color="auto" w:fill="D2D9D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C0DDCC" w:themeColor="accent2"/>
        <w:left w:val="single" w:sz="8" w:space="0" w:color="C0DDCC" w:themeColor="accent2"/>
        <w:bottom w:val="single" w:sz="8" w:space="0" w:color="C0DDCC" w:themeColor="accent2"/>
        <w:right w:val="single" w:sz="8" w:space="0" w:color="C0DDCC" w:themeColor="accent2"/>
        <w:insideH w:val="single" w:sz="8" w:space="0" w:color="C0DDCC" w:themeColor="accent2"/>
        <w:insideV w:val="single" w:sz="8" w:space="0" w:color="C0DDCC" w:themeColor="accent2"/>
      </w:tblBorders>
    </w:tblPr>
    <w:tcPr>
      <w:shd w:val="clear" w:color="auto" w:fill="EFF6F2" w:themeFill="accent2" w:themeFillTint="3F"/>
    </w:tcPr>
    <w:tblStylePr w:type="firstRow">
      <w:rPr>
        <w:b/>
        <w:bCs/>
        <w:color w:val="0C0C0C" w:themeColor="text1"/>
      </w:rPr>
      <w:tblPr/>
      <w:tcPr>
        <w:shd w:val="clear" w:color="auto" w:fill="F8FBF9" w:themeFill="accent2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8F4" w:themeFill="accent2" w:themeFillTint="33"/>
      </w:tcPr>
    </w:tblStylePr>
    <w:tblStylePr w:type="band1Vert">
      <w:tblPr/>
      <w:tcPr>
        <w:shd w:val="clear" w:color="auto" w:fill="DFEEE5" w:themeFill="accent2" w:themeFillTint="7F"/>
      </w:tcPr>
    </w:tblStylePr>
    <w:tblStylePr w:type="band1Horz">
      <w:tblPr/>
      <w:tcPr>
        <w:tcBorders>
          <w:insideH w:val="single" w:sz="6" w:space="0" w:color="C0DDCC" w:themeColor="accent2"/>
          <w:insideV w:val="single" w:sz="6" w:space="0" w:color="C0DDCC" w:themeColor="accent2"/>
        </w:tcBorders>
        <w:shd w:val="clear" w:color="auto" w:fill="DFEEE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6B7877" w:themeColor="accent3"/>
        <w:left w:val="single" w:sz="8" w:space="0" w:color="6B7877" w:themeColor="accent3"/>
        <w:bottom w:val="single" w:sz="8" w:space="0" w:color="6B7877" w:themeColor="accent3"/>
        <w:right w:val="single" w:sz="8" w:space="0" w:color="6B7877" w:themeColor="accent3"/>
        <w:insideH w:val="single" w:sz="8" w:space="0" w:color="6B7877" w:themeColor="accent3"/>
        <w:insideV w:val="single" w:sz="8" w:space="0" w:color="6B7877" w:themeColor="accent3"/>
      </w:tblBorders>
    </w:tblPr>
    <w:tcPr>
      <w:shd w:val="clear" w:color="auto" w:fill="DADEDD" w:themeFill="accent3" w:themeFillTint="3F"/>
    </w:tcPr>
    <w:tblStylePr w:type="firstRow">
      <w:rPr>
        <w:b/>
        <w:bCs/>
        <w:color w:val="0C0C0C" w:themeColor="text1"/>
      </w:rPr>
      <w:tblPr/>
      <w:tcPr>
        <w:shd w:val="clear" w:color="auto" w:fill="F0F1F1" w:themeFill="accent3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4E4" w:themeFill="accent3" w:themeFillTint="33"/>
      </w:tcPr>
    </w:tblStylePr>
    <w:tblStylePr w:type="band1Vert">
      <w:tblPr/>
      <w:tcPr>
        <w:shd w:val="clear" w:color="auto" w:fill="B4BCBC" w:themeFill="accent3" w:themeFillTint="7F"/>
      </w:tcPr>
    </w:tblStylePr>
    <w:tblStylePr w:type="band1Horz">
      <w:tblPr/>
      <w:tcPr>
        <w:tcBorders>
          <w:insideH w:val="single" w:sz="6" w:space="0" w:color="6B7877" w:themeColor="accent3"/>
          <w:insideV w:val="single" w:sz="6" w:space="0" w:color="6B7877" w:themeColor="accent3"/>
        </w:tcBorders>
        <w:shd w:val="clear" w:color="auto" w:fill="B4BCB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414141" w:themeColor="accent4"/>
        <w:left w:val="single" w:sz="8" w:space="0" w:color="414141" w:themeColor="accent4"/>
        <w:bottom w:val="single" w:sz="8" w:space="0" w:color="414141" w:themeColor="accent4"/>
        <w:right w:val="single" w:sz="8" w:space="0" w:color="414141" w:themeColor="accent4"/>
        <w:insideH w:val="single" w:sz="8" w:space="0" w:color="414141" w:themeColor="accent4"/>
        <w:insideV w:val="single" w:sz="8" w:space="0" w:color="414141" w:themeColor="accent4"/>
      </w:tblBorders>
    </w:tblPr>
    <w:tcPr>
      <w:shd w:val="clear" w:color="auto" w:fill="D0D0D0" w:themeFill="accent4" w:themeFillTint="3F"/>
    </w:tcPr>
    <w:tblStylePr w:type="firstRow">
      <w:rPr>
        <w:b/>
        <w:bCs/>
        <w:color w:val="0C0C0C" w:themeColor="text1"/>
      </w:rPr>
      <w:tblPr/>
      <w:tcPr>
        <w:shd w:val="clear" w:color="auto" w:fill="ECECEC" w:themeFill="accent4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3"/>
      </w:tcPr>
    </w:tblStylePr>
    <w:tblStylePr w:type="band1Vert">
      <w:tblPr/>
      <w:tcPr>
        <w:shd w:val="clear" w:color="auto" w:fill="A0A0A0" w:themeFill="accent4" w:themeFillTint="7F"/>
      </w:tcPr>
    </w:tblStylePr>
    <w:tblStylePr w:type="band1Horz">
      <w:tblPr/>
      <w:tcPr>
        <w:tcBorders>
          <w:insideH w:val="single" w:sz="6" w:space="0" w:color="414141" w:themeColor="accent4"/>
          <w:insideV w:val="single" w:sz="6" w:space="0" w:color="414141" w:themeColor="accent4"/>
        </w:tcBorders>
        <w:shd w:val="clear" w:color="auto" w:fill="A0A0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DCDCDC" w:themeColor="accent5"/>
        <w:left w:val="single" w:sz="8" w:space="0" w:color="DCDCDC" w:themeColor="accent5"/>
        <w:bottom w:val="single" w:sz="8" w:space="0" w:color="DCDCDC" w:themeColor="accent5"/>
        <w:right w:val="single" w:sz="8" w:space="0" w:color="DCDCDC" w:themeColor="accent5"/>
        <w:insideH w:val="single" w:sz="8" w:space="0" w:color="DCDCDC" w:themeColor="accent5"/>
        <w:insideV w:val="single" w:sz="8" w:space="0" w:color="DCDCDC" w:themeColor="accent5"/>
      </w:tblBorders>
    </w:tblPr>
    <w:tcPr>
      <w:shd w:val="clear" w:color="auto" w:fill="F6F6F6" w:themeFill="accent5" w:themeFillTint="3F"/>
    </w:tcPr>
    <w:tblStylePr w:type="firstRow">
      <w:rPr>
        <w:b/>
        <w:bCs/>
        <w:color w:val="0C0C0C" w:themeColor="text1"/>
      </w:rPr>
      <w:tblPr/>
      <w:tcPr>
        <w:shd w:val="clear" w:color="auto" w:fill="FBFBFB" w:themeFill="accent5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5" w:themeFillTint="33"/>
      </w:tcPr>
    </w:tblStylePr>
    <w:tblStylePr w:type="band1Vert">
      <w:tblPr/>
      <w:tcPr>
        <w:shd w:val="clear" w:color="auto" w:fill="EDEDED" w:themeFill="accent5" w:themeFillTint="7F"/>
      </w:tcPr>
    </w:tblStylePr>
    <w:tblStylePr w:type="band1Horz">
      <w:tblPr/>
      <w:tcPr>
        <w:tcBorders>
          <w:insideH w:val="single" w:sz="6" w:space="0" w:color="DCDCDC" w:themeColor="accent5"/>
          <w:insideV w:val="single" w:sz="6" w:space="0" w:color="DCDCDC" w:themeColor="accent5"/>
        </w:tcBorders>
        <w:shd w:val="clear" w:color="auto" w:fill="EDEDE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E4D8CE" w:themeColor="accent6"/>
        <w:left w:val="single" w:sz="8" w:space="0" w:color="E4D8CE" w:themeColor="accent6"/>
        <w:bottom w:val="single" w:sz="8" w:space="0" w:color="E4D8CE" w:themeColor="accent6"/>
        <w:right w:val="single" w:sz="8" w:space="0" w:color="E4D8CE" w:themeColor="accent6"/>
        <w:insideH w:val="single" w:sz="8" w:space="0" w:color="E4D8CE" w:themeColor="accent6"/>
        <w:insideV w:val="single" w:sz="8" w:space="0" w:color="E4D8CE" w:themeColor="accent6"/>
      </w:tblBorders>
    </w:tblPr>
    <w:tcPr>
      <w:shd w:val="clear" w:color="auto" w:fill="F8F5F2" w:themeFill="accent6" w:themeFillTint="3F"/>
    </w:tcPr>
    <w:tblStylePr w:type="firstRow">
      <w:rPr>
        <w:b/>
        <w:bCs/>
        <w:color w:val="0C0C0C" w:themeColor="text1"/>
      </w:rPr>
      <w:tblPr/>
      <w:tcPr>
        <w:shd w:val="clear" w:color="auto" w:fill="FCFBFA" w:themeFill="accent6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7F5" w:themeFill="accent6" w:themeFillTint="33"/>
      </w:tcPr>
    </w:tblStylePr>
    <w:tblStylePr w:type="band1Vert">
      <w:tblPr/>
      <w:tcPr>
        <w:shd w:val="clear" w:color="auto" w:fill="F1EBE6" w:themeFill="accent6" w:themeFillTint="7F"/>
      </w:tcPr>
    </w:tblStylePr>
    <w:tblStylePr w:type="band1Horz">
      <w:tblPr/>
      <w:tcPr>
        <w:tcBorders>
          <w:insideH w:val="single" w:sz="6" w:space="0" w:color="E4D8CE" w:themeColor="accent6"/>
          <w:insideV w:val="single" w:sz="6" w:space="0" w:color="E4D8CE" w:themeColor="accent6"/>
        </w:tcBorders>
        <w:shd w:val="clear" w:color="auto" w:fill="F1EBE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2C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0C0C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0C0C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C0C0C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C0C0C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858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8585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B3B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B3B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6B3B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6B3B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9D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9DC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F6F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DDC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DDC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DDC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DDC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EEE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EEE5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ED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B787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B787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B787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B787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BCB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BCB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0D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414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414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A0A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A0A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DCD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DCD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CDCD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CDCD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DE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DE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5F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D8C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D8C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4D8C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4D8C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EBE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EBE6" w:themeFill="accent6" w:themeFillTint="7F"/>
      </w:tcPr>
    </w:tblStylePr>
  </w:style>
  <w:style w:type="table" w:styleId="Mellanmrklista1">
    <w:name w:val="Medium List 1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0C0C0C" w:themeColor="text1"/>
        <w:bottom w:val="single" w:sz="8" w:space="0" w:color="0C0C0C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C0C0C" w:themeColor="text1"/>
        </w:tcBorders>
      </w:tcPr>
    </w:tblStylePr>
    <w:tblStylePr w:type="lastRow">
      <w:rPr>
        <w:b/>
        <w:bCs/>
        <w:color w:val="6B7877" w:themeColor="text2"/>
      </w:rPr>
      <w:tblPr/>
      <w:tcPr>
        <w:tcBorders>
          <w:top w:val="single" w:sz="8" w:space="0" w:color="0C0C0C" w:themeColor="text1"/>
          <w:bottom w:val="single" w:sz="8" w:space="0" w:color="0C0C0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C0C0C" w:themeColor="text1"/>
          <w:bottom w:val="single" w:sz="8" w:space="0" w:color="0C0C0C" w:themeColor="text1"/>
        </w:tcBorders>
      </w:tcPr>
    </w:tblStylePr>
    <w:tblStylePr w:type="band1Vert">
      <w:tblPr/>
      <w:tcPr>
        <w:shd w:val="clear" w:color="auto" w:fill="C2C2C2" w:themeFill="text1" w:themeFillTint="3F"/>
      </w:tcPr>
    </w:tblStylePr>
    <w:tblStylePr w:type="band1Horz">
      <w:tblPr/>
      <w:tcPr>
        <w:shd w:val="clear" w:color="auto" w:fill="C2C2C2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A6B3B9" w:themeColor="accent1"/>
        <w:bottom w:val="single" w:sz="8" w:space="0" w:color="A6B3B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6B3B9" w:themeColor="accent1"/>
        </w:tcBorders>
      </w:tcPr>
    </w:tblStylePr>
    <w:tblStylePr w:type="lastRow">
      <w:rPr>
        <w:b/>
        <w:bCs/>
        <w:color w:val="6B7877" w:themeColor="text2"/>
      </w:rPr>
      <w:tblPr/>
      <w:tcPr>
        <w:tcBorders>
          <w:top w:val="single" w:sz="8" w:space="0" w:color="A6B3B9" w:themeColor="accent1"/>
          <w:bottom w:val="single" w:sz="8" w:space="0" w:color="A6B3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6B3B9" w:themeColor="accent1"/>
          <w:bottom w:val="single" w:sz="8" w:space="0" w:color="A6B3B9" w:themeColor="accent1"/>
        </w:tcBorders>
      </w:tcPr>
    </w:tblStylePr>
    <w:tblStylePr w:type="band1Vert">
      <w:tblPr/>
      <w:tcPr>
        <w:shd w:val="clear" w:color="auto" w:fill="E8ECED" w:themeFill="accent1" w:themeFillTint="3F"/>
      </w:tcPr>
    </w:tblStylePr>
    <w:tblStylePr w:type="band1Horz">
      <w:tblPr/>
      <w:tcPr>
        <w:shd w:val="clear" w:color="auto" w:fill="E8ECED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C0DDCC" w:themeColor="accent2"/>
        <w:bottom w:val="single" w:sz="8" w:space="0" w:color="C0DDC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DDCC" w:themeColor="accent2"/>
        </w:tcBorders>
      </w:tcPr>
    </w:tblStylePr>
    <w:tblStylePr w:type="lastRow">
      <w:rPr>
        <w:b/>
        <w:bCs/>
        <w:color w:val="6B7877" w:themeColor="text2"/>
      </w:rPr>
      <w:tblPr/>
      <w:tcPr>
        <w:tcBorders>
          <w:top w:val="single" w:sz="8" w:space="0" w:color="C0DDCC" w:themeColor="accent2"/>
          <w:bottom w:val="single" w:sz="8" w:space="0" w:color="C0DD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DDCC" w:themeColor="accent2"/>
          <w:bottom w:val="single" w:sz="8" w:space="0" w:color="C0DDCC" w:themeColor="accent2"/>
        </w:tcBorders>
      </w:tcPr>
    </w:tblStylePr>
    <w:tblStylePr w:type="band1Vert">
      <w:tblPr/>
      <w:tcPr>
        <w:shd w:val="clear" w:color="auto" w:fill="EFF6F2" w:themeFill="accent2" w:themeFillTint="3F"/>
      </w:tcPr>
    </w:tblStylePr>
    <w:tblStylePr w:type="band1Horz">
      <w:tblPr/>
      <w:tcPr>
        <w:shd w:val="clear" w:color="auto" w:fill="EFF6F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6B7877" w:themeColor="accent3"/>
        <w:bottom w:val="single" w:sz="8" w:space="0" w:color="6B787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B7877" w:themeColor="accent3"/>
        </w:tcBorders>
      </w:tcPr>
    </w:tblStylePr>
    <w:tblStylePr w:type="lastRow">
      <w:rPr>
        <w:b/>
        <w:bCs/>
        <w:color w:val="6B7877" w:themeColor="text2"/>
      </w:rPr>
      <w:tblPr/>
      <w:tcPr>
        <w:tcBorders>
          <w:top w:val="single" w:sz="8" w:space="0" w:color="6B7877" w:themeColor="accent3"/>
          <w:bottom w:val="single" w:sz="8" w:space="0" w:color="6B787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B7877" w:themeColor="accent3"/>
          <w:bottom w:val="single" w:sz="8" w:space="0" w:color="6B7877" w:themeColor="accent3"/>
        </w:tcBorders>
      </w:tcPr>
    </w:tblStylePr>
    <w:tblStylePr w:type="band1Vert">
      <w:tblPr/>
      <w:tcPr>
        <w:shd w:val="clear" w:color="auto" w:fill="DADEDD" w:themeFill="accent3" w:themeFillTint="3F"/>
      </w:tcPr>
    </w:tblStylePr>
    <w:tblStylePr w:type="band1Horz">
      <w:tblPr/>
      <w:tcPr>
        <w:shd w:val="clear" w:color="auto" w:fill="DADEDD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414141" w:themeColor="accent4"/>
        <w:bottom w:val="single" w:sz="8" w:space="0" w:color="41414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4141" w:themeColor="accent4"/>
        </w:tcBorders>
      </w:tcPr>
    </w:tblStylePr>
    <w:tblStylePr w:type="lastRow">
      <w:rPr>
        <w:b/>
        <w:bCs/>
        <w:color w:val="6B7877" w:themeColor="text2"/>
      </w:rPr>
      <w:tblPr/>
      <w:tcPr>
        <w:tcBorders>
          <w:top w:val="single" w:sz="8" w:space="0" w:color="414141" w:themeColor="accent4"/>
          <w:bottom w:val="single" w:sz="8" w:space="0" w:color="4141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4141" w:themeColor="accent4"/>
          <w:bottom w:val="single" w:sz="8" w:space="0" w:color="414141" w:themeColor="accent4"/>
        </w:tcBorders>
      </w:tcPr>
    </w:tblStylePr>
    <w:tblStylePr w:type="band1Vert">
      <w:tblPr/>
      <w:tcPr>
        <w:shd w:val="clear" w:color="auto" w:fill="D0D0D0" w:themeFill="accent4" w:themeFillTint="3F"/>
      </w:tcPr>
    </w:tblStylePr>
    <w:tblStylePr w:type="band1Horz">
      <w:tblPr/>
      <w:tcPr>
        <w:shd w:val="clear" w:color="auto" w:fill="D0D0D0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DCDCDC" w:themeColor="accent5"/>
        <w:bottom w:val="single" w:sz="8" w:space="0" w:color="DCDCD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CDCDC" w:themeColor="accent5"/>
        </w:tcBorders>
      </w:tcPr>
    </w:tblStylePr>
    <w:tblStylePr w:type="lastRow">
      <w:rPr>
        <w:b/>
        <w:bCs/>
        <w:color w:val="6B7877" w:themeColor="text2"/>
      </w:rPr>
      <w:tblPr/>
      <w:tcPr>
        <w:tcBorders>
          <w:top w:val="single" w:sz="8" w:space="0" w:color="DCDCDC" w:themeColor="accent5"/>
          <w:bottom w:val="single" w:sz="8" w:space="0" w:color="DCDCD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CDCDC" w:themeColor="accent5"/>
          <w:bottom w:val="single" w:sz="8" w:space="0" w:color="DCDCDC" w:themeColor="accent5"/>
        </w:tcBorders>
      </w:tcPr>
    </w:tblStylePr>
    <w:tblStylePr w:type="band1Vert">
      <w:tblPr/>
      <w:tcPr>
        <w:shd w:val="clear" w:color="auto" w:fill="F6F6F6" w:themeFill="accent5" w:themeFillTint="3F"/>
      </w:tcPr>
    </w:tblStylePr>
    <w:tblStylePr w:type="band1Horz">
      <w:tblPr/>
      <w:tcPr>
        <w:shd w:val="clear" w:color="auto" w:fill="F6F6F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E4D8CE" w:themeColor="accent6"/>
        <w:bottom w:val="single" w:sz="8" w:space="0" w:color="E4D8C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4D8CE" w:themeColor="accent6"/>
        </w:tcBorders>
      </w:tcPr>
    </w:tblStylePr>
    <w:tblStylePr w:type="lastRow">
      <w:rPr>
        <w:b/>
        <w:bCs/>
        <w:color w:val="6B7877" w:themeColor="text2"/>
      </w:rPr>
      <w:tblPr/>
      <w:tcPr>
        <w:tcBorders>
          <w:top w:val="single" w:sz="8" w:space="0" w:color="E4D8CE" w:themeColor="accent6"/>
          <w:bottom w:val="single" w:sz="8" w:space="0" w:color="E4D8C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4D8CE" w:themeColor="accent6"/>
          <w:bottom w:val="single" w:sz="8" w:space="0" w:color="E4D8CE" w:themeColor="accent6"/>
        </w:tcBorders>
      </w:tcPr>
    </w:tblStylePr>
    <w:tblStylePr w:type="band1Vert">
      <w:tblPr/>
      <w:tcPr>
        <w:shd w:val="clear" w:color="auto" w:fill="F8F5F2" w:themeFill="accent6" w:themeFillTint="3F"/>
      </w:tcPr>
    </w:tblStylePr>
    <w:tblStylePr w:type="band1Horz">
      <w:tblPr/>
      <w:tcPr>
        <w:shd w:val="clear" w:color="auto" w:fill="F8F5F2" w:themeFill="accent6" w:themeFillTint="3F"/>
      </w:tcPr>
    </w:tblStylePr>
  </w:style>
  <w:style w:type="table" w:styleId="Mellanmrklista2">
    <w:name w:val="Medium List 2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0C0C0C" w:themeColor="text1"/>
        <w:left w:val="single" w:sz="8" w:space="0" w:color="0C0C0C" w:themeColor="text1"/>
        <w:bottom w:val="single" w:sz="8" w:space="0" w:color="0C0C0C" w:themeColor="text1"/>
        <w:right w:val="single" w:sz="8" w:space="0" w:color="0C0C0C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C0C0C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C0C0C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C0C0C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2C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2C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A6B3B9" w:themeColor="accent1"/>
        <w:left w:val="single" w:sz="8" w:space="0" w:color="A6B3B9" w:themeColor="accent1"/>
        <w:bottom w:val="single" w:sz="8" w:space="0" w:color="A6B3B9" w:themeColor="accent1"/>
        <w:right w:val="single" w:sz="8" w:space="0" w:color="A6B3B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6B3B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6B3B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6B3B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6B3B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C0DDCC" w:themeColor="accent2"/>
        <w:left w:val="single" w:sz="8" w:space="0" w:color="C0DDCC" w:themeColor="accent2"/>
        <w:bottom w:val="single" w:sz="8" w:space="0" w:color="C0DDCC" w:themeColor="accent2"/>
        <w:right w:val="single" w:sz="8" w:space="0" w:color="C0DDC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DD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DDC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DDC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DDC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6F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F6F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6B7877" w:themeColor="accent3"/>
        <w:left w:val="single" w:sz="8" w:space="0" w:color="6B7877" w:themeColor="accent3"/>
        <w:bottom w:val="single" w:sz="8" w:space="0" w:color="6B7877" w:themeColor="accent3"/>
        <w:right w:val="single" w:sz="8" w:space="0" w:color="6B787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B787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B7877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B787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B787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ED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ED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414141" w:themeColor="accent4"/>
        <w:left w:val="single" w:sz="8" w:space="0" w:color="414141" w:themeColor="accent4"/>
        <w:bottom w:val="single" w:sz="8" w:space="0" w:color="414141" w:themeColor="accent4"/>
        <w:right w:val="single" w:sz="8" w:space="0" w:color="41414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41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414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414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414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0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DCDCDC" w:themeColor="accent5"/>
        <w:left w:val="single" w:sz="8" w:space="0" w:color="DCDCDC" w:themeColor="accent5"/>
        <w:bottom w:val="single" w:sz="8" w:space="0" w:color="DCDCDC" w:themeColor="accent5"/>
        <w:right w:val="single" w:sz="8" w:space="0" w:color="DCDCD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CDCD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CDCD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CDCD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CDCD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E4D8CE" w:themeColor="accent6"/>
        <w:left w:val="single" w:sz="8" w:space="0" w:color="E4D8CE" w:themeColor="accent6"/>
        <w:bottom w:val="single" w:sz="8" w:space="0" w:color="E4D8CE" w:themeColor="accent6"/>
        <w:right w:val="single" w:sz="8" w:space="0" w:color="E4D8C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4D8C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4D8C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4D8C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4D8C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5F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5F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484848" w:themeColor="text1" w:themeTint="BF"/>
        <w:left w:val="single" w:sz="8" w:space="0" w:color="484848" w:themeColor="text1" w:themeTint="BF"/>
        <w:bottom w:val="single" w:sz="8" w:space="0" w:color="484848" w:themeColor="text1" w:themeTint="BF"/>
        <w:right w:val="single" w:sz="8" w:space="0" w:color="484848" w:themeColor="text1" w:themeTint="BF"/>
        <w:insideH w:val="single" w:sz="8" w:space="0" w:color="484848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84848" w:themeColor="text1" w:themeTint="BF"/>
          <w:left w:val="single" w:sz="8" w:space="0" w:color="484848" w:themeColor="text1" w:themeTint="BF"/>
          <w:bottom w:val="single" w:sz="8" w:space="0" w:color="484848" w:themeColor="text1" w:themeTint="BF"/>
          <w:right w:val="single" w:sz="8" w:space="0" w:color="484848" w:themeColor="text1" w:themeTint="BF"/>
          <w:insideH w:val="nil"/>
          <w:insideV w:val="nil"/>
        </w:tcBorders>
        <w:shd w:val="clear" w:color="auto" w:fill="0C0C0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4848" w:themeColor="text1" w:themeTint="BF"/>
          <w:left w:val="single" w:sz="8" w:space="0" w:color="484848" w:themeColor="text1" w:themeTint="BF"/>
          <w:bottom w:val="single" w:sz="8" w:space="0" w:color="484848" w:themeColor="text1" w:themeTint="BF"/>
          <w:right w:val="single" w:sz="8" w:space="0" w:color="484848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2C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2C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BCC5CA" w:themeColor="accent1" w:themeTint="BF"/>
        <w:left w:val="single" w:sz="8" w:space="0" w:color="BCC5CA" w:themeColor="accent1" w:themeTint="BF"/>
        <w:bottom w:val="single" w:sz="8" w:space="0" w:color="BCC5CA" w:themeColor="accent1" w:themeTint="BF"/>
        <w:right w:val="single" w:sz="8" w:space="0" w:color="BCC5CA" w:themeColor="accent1" w:themeTint="BF"/>
        <w:insideH w:val="single" w:sz="8" w:space="0" w:color="BCC5C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C5CA" w:themeColor="accent1" w:themeTint="BF"/>
          <w:left w:val="single" w:sz="8" w:space="0" w:color="BCC5CA" w:themeColor="accent1" w:themeTint="BF"/>
          <w:bottom w:val="single" w:sz="8" w:space="0" w:color="BCC5CA" w:themeColor="accent1" w:themeTint="BF"/>
          <w:right w:val="single" w:sz="8" w:space="0" w:color="BCC5CA" w:themeColor="accent1" w:themeTint="BF"/>
          <w:insideH w:val="nil"/>
          <w:insideV w:val="nil"/>
        </w:tcBorders>
        <w:shd w:val="clear" w:color="auto" w:fill="A6B3B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C5CA" w:themeColor="accent1" w:themeTint="BF"/>
          <w:left w:val="single" w:sz="8" w:space="0" w:color="BCC5CA" w:themeColor="accent1" w:themeTint="BF"/>
          <w:bottom w:val="single" w:sz="8" w:space="0" w:color="BCC5CA" w:themeColor="accent1" w:themeTint="BF"/>
          <w:right w:val="single" w:sz="8" w:space="0" w:color="BCC5C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CFE5D8" w:themeColor="accent2" w:themeTint="BF"/>
        <w:left w:val="single" w:sz="8" w:space="0" w:color="CFE5D8" w:themeColor="accent2" w:themeTint="BF"/>
        <w:bottom w:val="single" w:sz="8" w:space="0" w:color="CFE5D8" w:themeColor="accent2" w:themeTint="BF"/>
        <w:right w:val="single" w:sz="8" w:space="0" w:color="CFE5D8" w:themeColor="accent2" w:themeTint="BF"/>
        <w:insideH w:val="single" w:sz="8" w:space="0" w:color="CFE5D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E5D8" w:themeColor="accent2" w:themeTint="BF"/>
          <w:left w:val="single" w:sz="8" w:space="0" w:color="CFE5D8" w:themeColor="accent2" w:themeTint="BF"/>
          <w:bottom w:val="single" w:sz="8" w:space="0" w:color="CFE5D8" w:themeColor="accent2" w:themeTint="BF"/>
          <w:right w:val="single" w:sz="8" w:space="0" w:color="CFE5D8" w:themeColor="accent2" w:themeTint="BF"/>
          <w:insideH w:val="nil"/>
          <w:insideV w:val="nil"/>
        </w:tcBorders>
        <w:shd w:val="clear" w:color="auto" w:fill="C0DDC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E5D8" w:themeColor="accent2" w:themeTint="BF"/>
          <w:left w:val="single" w:sz="8" w:space="0" w:color="CFE5D8" w:themeColor="accent2" w:themeTint="BF"/>
          <w:bottom w:val="single" w:sz="8" w:space="0" w:color="CFE5D8" w:themeColor="accent2" w:themeTint="BF"/>
          <w:right w:val="single" w:sz="8" w:space="0" w:color="CFE5D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6F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F6F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8E9B9A" w:themeColor="accent3" w:themeTint="BF"/>
        <w:left w:val="single" w:sz="8" w:space="0" w:color="8E9B9A" w:themeColor="accent3" w:themeTint="BF"/>
        <w:bottom w:val="single" w:sz="8" w:space="0" w:color="8E9B9A" w:themeColor="accent3" w:themeTint="BF"/>
        <w:right w:val="single" w:sz="8" w:space="0" w:color="8E9B9A" w:themeColor="accent3" w:themeTint="BF"/>
        <w:insideH w:val="single" w:sz="8" w:space="0" w:color="8E9B9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E9B9A" w:themeColor="accent3" w:themeTint="BF"/>
          <w:left w:val="single" w:sz="8" w:space="0" w:color="8E9B9A" w:themeColor="accent3" w:themeTint="BF"/>
          <w:bottom w:val="single" w:sz="8" w:space="0" w:color="8E9B9A" w:themeColor="accent3" w:themeTint="BF"/>
          <w:right w:val="single" w:sz="8" w:space="0" w:color="8E9B9A" w:themeColor="accent3" w:themeTint="BF"/>
          <w:insideH w:val="nil"/>
          <w:insideV w:val="nil"/>
        </w:tcBorders>
        <w:shd w:val="clear" w:color="auto" w:fill="6B787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9B9A" w:themeColor="accent3" w:themeTint="BF"/>
          <w:left w:val="single" w:sz="8" w:space="0" w:color="8E9B9A" w:themeColor="accent3" w:themeTint="BF"/>
          <w:bottom w:val="single" w:sz="8" w:space="0" w:color="8E9B9A" w:themeColor="accent3" w:themeTint="BF"/>
          <w:right w:val="single" w:sz="8" w:space="0" w:color="8E9B9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ED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ED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707070" w:themeColor="accent4" w:themeTint="BF"/>
        <w:left w:val="single" w:sz="8" w:space="0" w:color="707070" w:themeColor="accent4" w:themeTint="BF"/>
        <w:bottom w:val="single" w:sz="8" w:space="0" w:color="707070" w:themeColor="accent4" w:themeTint="BF"/>
        <w:right w:val="single" w:sz="8" w:space="0" w:color="707070" w:themeColor="accent4" w:themeTint="BF"/>
        <w:insideH w:val="single" w:sz="8" w:space="0" w:color="70707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7070" w:themeColor="accent4" w:themeTint="BF"/>
          <w:left w:val="single" w:sz="8" w:space="0" w:color="707070" w:themeColor="accent4" w:themeTint="BF"/>
          <w:bottom w:val="single" w:sz="8" w:space="0" w:color="707070" w:themeColor="accent4" w:themeTint="BF"/>
          <w:right w:val="single" w:sz="8" w:space="0" w:color="707070" w:themeColor="accent4" w:themeTint="BF"/>
          <w:insideH w:val="nil"/>
          <w:insideV w:val="nil"/>
        </w:tcBorders>
        <w:shd w:val="clear" w:color="auto" w:fill="4141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7070" w:themeColor="accent4" w:themeTint="BF"/>
          <w:left w:val="single" w:sz="8" w:space="0" w:color="707070" w:themeColor="accent4" w:themeTint="BF"/>
          <w:bottom w:val="single" w:sz="8" w:space="0" w:color="707070" w:themeColor="accent4" w:themeTint="BF"/>
          <w:right w:val="single" w:sz="8" w:space="0" w:color="70707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0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E4E4E4" w:themeColor="accent5" w:themeTint="BF"/>
        <w:left w:val="single" w:sz="8" w:space="0" w:color="E4E4E4" w:themeColor="accent5" w:themeTint="BF"/>
        <w:bottom w:val="single" w:sz="8" w:space="0" w:color="E4E4E4" w:themeColor="accent5" w:themeTint="BF"/>
        <w:right w:val="single" w:sz="8" w:space="0" w:color="E4E4E4" w:themeColor="accent5" w:themeTint="BF"/>
        <w:insideH w:val="single" w:sz="8" w:space="0" w:color="E4E4E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E4E4" w:themeColor="accent5" w:themeTint="BF"/>
          <w:left w:val="single" w:sz="8" w:space="0" w:color="E4E4E4" w:themeColor="accent5" w:themeTint="BF"/>
          <w:bottom w:val="single" w:sz="8" w:space="0" w:color="E4E4E4" w:themeColor="accent5" w:themeTint="BF"/>
          <w:right w:val="single" w:sz="8" w:space="0" w:color="E4E4E4" w:themeColor="accent5" w:themeTint="BF"/>
          <w:insideH w:val="nil"/>
          <w:insideV w:val="nil"/>
        </w:tcBorders>
        <w:shd w:val="clear" w:color="auto" w:fill="DCDCD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4E4" w:themeColor="accent5" w:themeTint="BF"/>
          <w:left w:val="single" w:sz="8" w:space="0" w:color="E4E4E4" w:themeColor="accent5" w:themeTint="BF"/>
          <w:bottom w:val="single" w:sz="8" w:space="0" w:color="E4E4E4" w:themeColor="accent5" w:themeTint="BF"/>
          <w:right w:val="single" w:sz="8" w:space="0" w:color="E4E4E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EAE1DA" w:themeColor="accent6" w:themeTint="BF"/>
        <w:left w:val="single" w:sz="8" w:space="0" w:color="EAE1DA" w:themeColor="accent6" w:themeTint="BF"/>
        <w:bottom w:val="single" w:sz="8" w:space="0" w:color="EAE1DA" w:themeColor="accent6" w:themeTint="BF"/>
        <w:right w:val="single" w:sz="8" w:space="0" w:color="EAE1DA" w:themeColor="accent6" w:themeTint="BF"/>
        <w:insideH w:val="single" w:sz="8" w:space="0" w:color="EAE1D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E1DA" w:themeColor="accent6" w:themeTint="BF"/>
          <w:left w:val="single" w:sz="8" w:space="0" w:color="EAE1DA" w:themeColor="accent6" w:themeTint="BF"/>
          <w:bottom w:val="single" w:sz="8" w:space="0" w:color="EAE1DA" w:themeColor="accent6" w:themeTint="BF"/>
          <w:right w:val="single" w:sz="8" w:space="0" w:color="EAE1DA" w:themeColor="accent6" w:themeTint="BF"/>
          <w:insideH w:val="nil"/>
          <w:insideV w:val="nil"/>
        </w:tcBorders>
        <w:shd w:val="clear" w:color="auto" w:fill="E4D8C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E1DA" w:themeColor="accent6" w:themeTint="BF"/>
          <w:left w:val="single" w:sz="8" w:space="0" w:color="EAE1DA" w:themeColor="accent6" w:themeTint="BF"/>
          <w:bottom w:val="single" w:sz="8" w:space="0" w:color="EAE1DA" w:themeColor="accent6" w:themeTint="BF"/>
          <w:right w:val="single" w:sz="8" w:space="0" w:color="EAE1D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5F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5F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C0C0C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C0C0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B3B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B3B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6B3B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DDC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DDC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DDC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B787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B787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B787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414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DCD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DCD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CDCD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D8C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D8C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4D8C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ddelanderubrik">
    <w:name w:val="Message Header"/>
    <w:basedOn w:val="Normal"/>
    <w:link w:val="MeddelanderubrikChar"/>
    <w:uiPriority w:val="99"/>
    <w:semiHidden/>
    <w:rsid w:val="00FD099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FD099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Ingetavstnd">
    <w:name w:val="No Spacing"/>
    <w:uiPriority w:val="1"/>
    <w:semiHidden/>
    <w:qFormat/>
    <w:rsid w:val="00FD099C"/>
    <w:pPr>
      <w:spacing w:before="0"/>
    </w:pPr>
    <w:rPr>
      <w:lang w:val="en-GB"/>
    </w:rPr>
  </w:style>
  <w:style w:type="paragraph" w:styleId="Normalwebb">
    <w:name w:val="Normal (Web)"/>
    <w:basedOn w:val="Normal"/>
    <w:uiPriority w:val="99"/>
    <w:semiHidden/>
    <w:rsid w:val="00FD099C"/>
    <w:rPr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FD099C"/>
    <w:pPr>
      <w:spacing w:before="0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Oformateradtext">
    <w:name w:val="Plain Text"/>
    <w:basedOn w:val="Normal"/>
    <w:link w:val="OformateradtextChar"/>
    <w:uiPriority w:val="99"/>
    <w:semiHidden/>
    <w:rsid w:val="00FD099C"/>
    <w:pPr>
      <w:spacing w:before="0"/>
    </w:pPr>
    <w:rPr>
      <w:rFonts w:ascii="Consolas" w:hAnsi="Consolas" w:cs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FD099C"/>
    <w:rPr>
      <w:rFonts w:ascii="Consolas" w:eastAsia="Times New Roman" w:hAnsi="Consolas" w:cs="Consolas"/>
      <w:sz w:val="21"/>
      <w:szCs w:val="21"/>
      <w:lang w:val="en-GB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FD099C"/>
    <w:rPr>
      <w:i/>
      <w:iCs/>
      <w:color w:val="0C0C0C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37188E"/>
    <w:rPr>
      <w:rFonts w:ascii="Times New Roman" w:eastAsia="Times New Roman" w:hAnsi="Times New Roman" w:cs="Times New Roman"/>
      <w:i/>
      <w:iCs/>
      <w:color w:val="0C0C0C" w:themeColor="text1"/>
      <w:lang w:val="en-GB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FD099C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Signatur">
    <w:name w:val="Signature"/>
    <w:basedOn w:val="Normal"/>
    <w:link w:val="SignaturChar"/>
    <w:uiPriority w:val="99"/>
    <w:semiHidden/>
    <w:rsid w:val="00FD099C"/>
    <w:pPr>
      <w:spacing w:before="0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character" w:styleId="Stark">
    <w:name w:val="Strong"/>
    <w:basedOn w:val="Standardstycketeckensnitt"/>
    <w:uiPriority w:val="22"/>
    <w:semiHidden/>
    <w:qFormat/>
    <w:rsid w:val="00FD099C"/>
    <w:rPr>
      <w:b/>
      <w:bCs/>
      <w:lang w:val="en-GB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FD099C"/>
    <w:pPr>
      <w:numPr>
        <w:ilvl w:val="1"/>
      </w:numPr>
    </w:pPr>
    <w:rPr>
      <w:rFonts w:asciiTheme="majorHAnsi" w:eastAsiaTheme="majorEastAsia" w:hAnsiTheme="majorHAnsi" w:cstheme="majorBidi"/>
      <w:i/>
      <w:iCs/>
      <w:color w:val="A6B3B9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D099C"/>
    <w:rPr>
      <w:rFonts w:asciiTheme="majorHAnsi" w:eastAsiaTheme="majorEastAsia" w:hAnsiTheme="majorHAnsi" w:cstheme="majorBidi"/>
      <w:i/>
      <w:iCs/>
      <w:color w:val="A6B3B9" w:themeColor="accent1"/>
      <w:spacing w:val="15"/>
      <w:sz w:val="24"/>
      <w:szCs w:val="24"/>
      <w:lang w:val="en-GB"/>
    </w:rPr>
  </w:style>
  <w:style w:type="character" w:styleId="Diskretbetoning">
    <w:name w:val="Subtle Emphasis"/>
    <w:basedOn w:val="Standardstycketeckensnitt"/>
    <w:uiPriority w:val="19"/>
    <w:semiHidden/>
    <w:qFormat/>
    <w:rsid w:val="00FD099C"/>
    <w:rPr>
      <w:i/>
      <w:iCs/>
      <w:color w:val="858585" w:themeColor="text1" w:themeTint="7F"/>
      <w:lang w:val="en-GB"/>
    </w:rPr>
  </w:style>
  <w:style w:type="character" w:styleId="Diskretreferens">
    <w:name w:val="Subtle Reference"/>
    <w:basedOn w:val="Standardstycketeckensnitt"/>
    <w:uiPriority w:val="31"/>
    <w:semiHidden/>
    <w:qFormat/>
    <w:rsid w:val="00FD099C"/>
    <w:rPr>
      <w:smallCaps/>
      <w:color w:val="C0DDCC" w:themeColor="accent2"/>
      <w:u w:val="single"/>
      <w:lang w:val="en-GB"/>
    </w:rPr>
  </w:style>
  <w:style w:type="table" w:styleId="Tabellmed3D-effekter1">
    <w:name w:val="Table 3D effects 1"/>
    <w:basedOn w:val="Normaltabell"/>
    <w:uiPriority w:val="99"/>
    <w:semiHidden/>
    <w:unhideWhenUsed/>
    <w:rsid w:val="00FD099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FD099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FD099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FD099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FD099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FD099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FD099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FD099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FD099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FD099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FD099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FD099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FD099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FD099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FD099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FD099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FD099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1">
    <w:name w:val="Table Grid 1"/>
    <w:basedOn w:val="Normaltabell"/>
    <w:uiPriority w:val="99"/>
    <w:semiHidden/>
    <w:unhideWhenUsed/>
    <w:rsid w:val="00FD099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FD099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FD099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FD099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FD09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FD09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FD099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FD099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1">
    <w:name w:val="Table List 1"/>
    <w:basedOn w:val="Normaltabell"/>
    <w:uiPriority w:val="99"/>
    <w:semiHidden/>
    <w:unhideWhenUsed/>
    <w:rsid w:val="00FD099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FD099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FD099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FD09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FD099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FD099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FD099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FD099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rsid w:val="00FD099C"/>
    <w:pPr>
      <w:ind w:left="220" w:hanging="220"/>
    </w:pPr>
  </w:style>
  <w:style w:type="paragraph" w:styleId="Figurfrteckning">
    <w:name w:val="table of figures"/>
    <w:basedOn w:val="Normal"/>
    <w:next w:val="Normal"/>
    <w:uiPriority w:val="99"/>
    <w:semiHidden/>
    <w:rsid w:val="00FD099C"/>
  </w:style>
  <w:style w:type="table" w:styleId="Professionelltabell">
    <w:name w:val="Table Professional"/>
    <w:basedOn w:val="Normaltabell"/>
    <w:uiPriority w:val="99"/>
    <w:semiHidden/>
    <w:unhideWhenUsed/>
    <w:rsid w:val="00FD099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FD099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FD099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FD09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FD099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FD099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FD0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FD099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FD099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FD099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rsid w:val="00FD099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ehll9">
    <w:name w:val="toc 9"/>
    <w:basedOn w:val="Normal"/>
    <w:next w:val="Normal"/>
    <w:autoRedefine/>
    <w:uiPriority w:val="39"/>
    <w:semiHidden/>
    <w:rsid w:val="00D844E6"/>
    <w:pPr>
      <w:spacing w:after="100"/>
      <w:ind w:left="1760"/>
    </w:pPr>
    <w:rPr>
      <w:color w:val="auto"/>
    </w:rPr>
  </w:style>
  <w:style w:type="paragraph" w:customStyle="1" w:styleId="Blockquote">
    <w:name w:val="Block quote"/>
    <w:basedOn w:val="Normal"/>
    <w:uiPriority w:val="10"/>
    <w:qFormat/>
    <w:rsid w:val="004A4A03"/>
    <w:pPr>
      <w:ind w:left="567" w:right="567"/>
    </w:pPr>
    <w:rPr>
      <w:rFonts w:asciiTheme="minorHAnsi" w:eastAsiaTheme="minorHAnsi" w:hAnsiTheme="minorHAnsi" w:cstheme="minorBidi"/>
      <w:i/>
      <w:sz w:val="20"/>
    </w:rPr>
  </w:style>
  <w:style w:type="paragraph" w:customStyle="1" w:styleId="Numberedparagraph">
    <w:name w:val="Numbered paragraph"/>
    <w:basedOn w:val="Normal"/>
    <w:uiPriority w:val="3"/>
    <w:qFormat/>
    <w:rsid w:val="00965515"/>
    <w:pPr>
      <w:numPr>
        <w:numId w:val="15"/>
      </w:numPr>
    </w:pPr>
    <w:rPr>
      <w:rFonts w:asciiTheme="minorHAnsi" w:eastAsiaTheme="minorHAnsi" w:hAnsiTheme="minorHAnsi" w:cstheme="minorBidi"/>
    </w:rPr>
  </w:style>
  <w:style w:type="table" w:customStyle="1" w:styleId="VingeDefault1">
    <w:name w:val="Vinge_Default1"/>
    <w:basedOn w:val="Normaltabell"/>
    <w:uiPriority w:val="99"/>
    <w:rsid w:val="00014CA8"/>
    <w:pPr>
      <w:spacing w:before="0"/>
    </w:pPr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57" w:type="dxa"/>
        <w:bottom w:w="57" w:type="dxa"/>
      </w:tblCellMar>
    </w:tblPr>
    <w:tblStylePr w:type="firstRow">
      <w:rPr>
        <w:rFonts w:asciiTheme="majorHAnsi" w:hAnsiTheme="majorHAnsi"/>
        <w:b/>
        <w:color w:val="auto"/>
        <w:sz w:val="22"/>
      </w:rPr>
      <w:tblPr/>
      <w:tcPr>
        <w:shd w:val="clear" w:color="auto" w:fill="C0DDCC" w:themeFill="accent2"/>
      </w:tcPr>
    </w:tblStylePr>
  </w:style>
  <w:style w:type="table" w:customStyle="1" w:styleId="VingeDefault2">
    <w:name w:val="Vinge_Default2"/>
    <w:basedOn w:val="VingeDefault1"/>
    <w:uiPriority w:val="99"/>
    <w:rsid w:val="00014CA8"/>
    <w:tblPr>
      <w:tblStyleRowBandSize w:val="1"/>
    </w:tblPr>
    <w:tblStylePr w:type="firstRow">
      <w:rPr>
        <w:rFonts w:asciiTheme="majorHAnsi" w:hAnsiTheme="majorHAnsi"/>
        <w:b/>
        <w:color w:val="auto"/>
        <w:sz w:val="22"/>
      </w:rPr>
      <w:tblPr/>
      <w:tcPr>
        <w:shd w:val="clear" w:color="auto" w:fill="C0DDCC" w:themeFill="accent2"/>
      </w:tcPr>
    </w:tblStylePr>
    <w:tblStylePr w:type="band2Horz">
      <w:tblPr/>
      <w:tcPr>
        <w:shd w:val="clear" w:color="auto" w:fill="F1F1F1"/>
      </w:tcPr>
    </w:tblStylePr>
  </w:style>
  <w:style w:type="paragraph" w:customStyle="1" w:styleId="Blockquote-indent">
    <w:name w:val="Block quote - indent"/>
    <w:basedOn w:val="Blockquote"/>
    <w:uiPriority w:val="10"/>
    <w:qFormat/>
    <w:rsid w:val="005E692B"/>
    <w:pPr>
      <w:ind w:left="1418"/>
    </w:pPr>
  </w:style>
  <w:style w:type="paragraph" w:customStyle="1" w:styleId="Headingtitlepage0">
    <w:name w:val="Heading title page"/>
    <w:basedOn w:val="Rubrik"/>
    <w:uiPriority w:val="9"/>
    <w:qFormat/>
    <w:rsid w:val="00DC11B1"/>
    <w:pPr>
      <w:spacing w:after="0"/>
    </w:pPr>
    <w:rPr>
      <w:b w:val="0"/>
      <w:sz w:val="40"/>
    </w:rPr>
  </w:style>
  <w:style w:type="paragraph" w:customStyle="1" w:styleId="SectionHeading">
    <w:name w:val="Section Heading"/>
    <w:basedOn w:val="Normal"/>
    <w:next w:val="Normal"/>
    <w:uiPriority w:val="9"/>
    <w:qFormat/>
    <w:rsid w:val="00030631"/>
    <w:pPr>
      <w:numPr>
        <w:numId w:val="17"/>
      </w:numPr>
      <w:ind w:left="1009" w:hanging="1009"/>
    </w:pPr>
    <w:rPr>
      <w:b/>
      <w:caps/>
      <w:sz w:val="28"/>
    </w:rPr>
  </w:style>
  <w:style w:type="paragraph" w:customStyle="1" w:styleId="Tableheading">
    <w:name w:val="Table heading"/>
    <w:basedOn w:val="Normal"/>
    <w:next w:val="Normal"/>
    <w:uiPriority w:val="14"/>
    <w:qFormat/>
    <w:rsid w:val="004F4967"/>
    <w:pPr>
      <w:spacing w:after="60"/>
    </w:pPr>
    <w:rPr>
      <w:b/>
      <w:sz w:val="24"/>
    </w:rPr>
  </w:style>
  <w:style w:type="paragraph" w:customStyle="1" w:styleId="Tablesublevel1">
    <w:name w:val="Table sublevel 1"/>
    <w:basedOn w:val="Normal"/>
    <w:uiPriority w:val="15"/>
    <w:qFormat/>
    <w:rsid w:val="004F4967"/>
    <w:pPr>
      <w:numPr>
        <w:numId w:val="31"/>
      </w:numPr>
      <w:spacing w:before="0"/>
      <w:contextualSpacing/>
    </w:pPr>
  </w:style>
  <w:style w:type="paragraph" w:customStyle="1" w:styleId="Bilaga">
    <w:name w:val="Bilaga"/>
    <w:basedOn w:val="Normal"/>
    <w:uiPriority w:val="2"/>
    <w:semiHidden/>
    <w:qFormat/>
    <w:rsid w:val="00244F49"/>
  </w:style>
  <w:style w:type="table" w:customStyle="1" w:styleId="VingeDefault3">
    <w:name w:val="Vinge_Default3"/>
    <w:basedOn w:val="Normaltabell"/>
    <w:uiPriority w:val="99"/>
    <w:rsid w:val="00564C3D"/>
    <w:pPr>
      <w:spacing w:before="0"/>
    </w:pPr>
    <w:tblPr>
      <w:tblCellMar>
        <w:top w:w="57" w:type="dxa"/>
        <w:left w:w="0" w:type="dxa"/>
        <w:bottom w:w="57" w:type="dxa"/>
        <w:right w:w="0" w:type="dxa"/>
      </w:tblCellMar>
    </w:tblPr>
  </w:style>
  <w:style w:type="paragraph" w:customStyle="1" w:styleId="Sublevel3">
    <w:name w:val="Sublevel 3"/>
    <w:basedOn w:val="Sublevel2"/>
    <w:uiPriority w:val="4"/>
    <w:qFormat/>
    <w:rsid w:val="00360B40"/>
    <w:pPr>
      <w:numPr>
        <w:ilvl w:val="2"/>
      </w:numPr>
    </w:pPr>
  </w:style>
  <w:style w:type="paragraph" w:customStyle="1" w:styleId="Sublevel3-Indent">
    <w:name w:val="Sublevel 3 - Indent"/>
    <w:basedOn w:val="Sublevel2-Indent"/>
    <w:uiPriority w:val="5"/>
    <w:qFormat/>
    <w:rsid w:val="00360B40"/>
    <w:pPr>
      <w:numPr>
        <w:ilvl w:val="2"/>
      </w:numPr>
    </w:pPr>
  </w:style>
  <w:style w:type="paragraph" w:customStyle="1" w:styleId="Sublevel4">
    <w:name w:val="Sublevel 4"/>
    <w:basedOn w:val="Sublevel3"/>
    <w:uiPriority w:val="4"/>
    <w:qFormat/>
    <w:rsid w:val="00360B40"/>
    <w:pPr>
      <w:numPr>
        <w:ilvl w:val="3"/>
      </w:numPr>
    </w:pPr>
  </w:style>
  <w:style w:type="paragraph" w:customStyle="1" w:styleId="Sublevel4-Indent">
    <w:name w:val="Sublevel 4 - Indent"/>
    <w:basedOn w:val="Sublevel2-Indent"/>
    <w:uiPriority w:val="5"/>
    <w:qFormat/>
    <w:rsid w:val="00360B40"/>
    <w:pPr>
      <w:numPr>
        <w:ilvl w:val="3"/>
      </w:numPr>
    </w:pPr>
  </w:style>
  <w:style w:type="paragraph" w:customStyle="1" w:styleId="Tablesublevel2">
    <w:name w:val="Table sublevel 2"/>
    <w:basedOn w:val="Tablesublevel1"/>
    <w:uiPriority w:val="15"/>
    <w:qFormat/>
    <w:rsid w:val="004F4967"/>
    <w:pPr>
      <w:numPr>
        <w:ilvl w:val="1"/>
      </w:numPr>
    </w:pPr>
  </w:style>
  <w:style w:type="paragraph" w:customStyle="1" w:styleId="nTableheading">
    <w:name w:val="nTable heading"/>
    <w:basedOn w:val="Tableheading"/>
    <w:next w:val="Normal"/>
    <w:uiPriority w:val="15"/>
    <w:qFormat/>
    <w:rsid w:val="004F4967"/>
    <w:pPr>
      <w:numPr>
        <w:numId w:val="27"/>
      </w:numPr>
    </w:pPr>
  </w:style>
  <w:style w:type="paragraph" w:customStyle="1" w:styleId="nTablerow">
    <w:name w:val="nTable row"/>
    <w:basedOn w:val="Normal"/>
    <w:next w:val="Normal"/>
    <w:uiPriority w:val="15"/>
    <w:qFormat/>
    <w:rsid w:val="004F4967"/>
    <w:pPr>
      <w:numPr>
        <w:ilvl w:val="1"/>
        <w:numId w:val="27"/>
      </w:numPr>
      <w:spacing w:before="0"/>
    </w:pPr>
  </w:style>
  <w:style w:type="paragraph" w:customStyle="1" w:styleId="Tablelistbullet1">
    <w:name w:val="Table list bullet 1"/>
    <w:basedOn w:val="Liststycke"/>
    <w:uiPriority w:val="15"/>
    <w:qFormat/>
    <w:rsid w:val="004F4967"/>
    <w:pPr>
      <w:numPr>
        <w:numId w:val="28"/>
      </w:numPr>
      <w:spacing w:before="0"/>
    </w:pPr>
  </w:style>
  <w:style w:type="paragraph" w:customStyle="1" w:styleId="Tablelistbullet2">
    <w:name w:val="Table list bullet 2"/>
    <w:uiPriority w:val="15"/>
    <w:qFormat/>
    <w:rsid w:val="004F4967"/>
    <w:pPr>
      <w:numPr>
        <w:numId w:val="29"/>
      </w:numPr>
      <w:spacing w:before="0"/>
    </w:pPr>
    <w:rPr>
      <w:rFonts w:ascii="Times New Roman" w:eastAsia="Times New Roman" w:hAnsi="Times New Roman" w:cs="Times New Roman"/>
      <w:color w:val="000000"/>
    </w:rPr>
  </w:style>
  <w:style w:type="character" w:styleId="Olstomnmnande">
    <w:name w:val="Unresolved Mention"/>
    <w:basedOn w:val="Standardstycketeckensnitt"/>
    <w:uiPriority w:val="99"/>
    <w:semiHidden/>
    <w:unhideWhenUsed/>
    <w:rsid w:val="00BD6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clear.com/dam/ESw/Legal/Privacy-notice-bolagsstammor-engelska.pdf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investor@sleepcycle.com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Vinge Theme Word">
  <a:themeElements>
    <a:clrScheme name="Vinge - Word">
      <a:dk1>
        <a:srgbClr val="0C0C0C"/>
      </a:dk1>
      <a:lt1>
        <a:srgbClr val="FFFFFF"/>
      </a:lt1>
      <a:dk2>
        <a:srgbClr val="6B7877"/>
      </a:dk2>
      <a:lt2>
        <a:srgbClr val="DCDCDC"/>
      </a:lt2>
      <a:accent1>
        <a:srgbClr val="A6B3B9"/>
      </a:accent1>
      <a:accent2>
        <a:srgbClr val="C0DDCC"/>
      </a:accent2>
      <a:accent3>
        <a:srgbClr val="6B7877"/>
      </a:accent3>
      <a:accent4>
        <a:srgbClr val="414141"/>
      </a:accent4>
      <a:accent5>
        <a:srgbClr val="DCDCDC"/>
      </a:accent5>
      <a:accent6>
        <a:srgbClr val="E4D8CE"/>
      </a:accent6>
      <a:hlink>
        <a:srgbClr val="202020"/>
      </a:hlink>
      <a:folHlink>
        <a:srgbClr val="202020"/>
      </a:folHlink>
    </a:clrScheme>
    <a:fontScheme name="Vinge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Primary green">
      <a:srgbClr val="00453F"/>
    </a:custClr>
    <a:custClr name="Logotype green">
      <a:srgbClr val="006C59"/>
    </a:custClr>
    <a:custClr name="Light green">
      <a:srgbClr val="C0DDCC"/>
    </a:custClr>
    <a:custClr name="Green">
      <a:srgbClr val="008A64"/>
    </a:custClr>
    <a:custClr name="Dark grey">
      <a:srgbClr val="414141"/>
    </a:custClr>
    <a:custClr name="Light grey">
      <a:srgbClr val="DCDCDC"/>
    </a:custClr>
    <a:custClr name="Beige">
      <a:srgbClr val="E4D8CE"/>
    </a:custClr>
  </a:custClr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00" row="0">
    <wetp:webextensionref xmlns:r="http://schemas.openxmlformats.org/officeDocument/2006/relationships" r:id="rId1"/>
  </wetp:taskpane>
  <wetp:taskpane dockstate="right" visibility="0" width="381" row="2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">
  <we:reference id="0cae13c1-428a-4965-a923-0c2e31332a28" version="1.0.0.0" store="EXCatalog" storeType="excatalog"/>
  <we:alternateReferences/>
  <we:properties>
    <we:property name="Office.AutoShowTaskpaneWithDocument" value="false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AD5285C4-0E2C-43FA-A037-06A672C45B65}">
  <we:reference id="40b16dfe-5837-4c32-bc63-1eca60e7b822" version="1.0.0.6" store="EXCatalog" storeType="EXCatalog"/>
  <we:alternateReferences>
    <we:reference id="WA200007558" version="1.0.0.6" store="sv-SE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ysero:Sysero xmlns:Sysero="http://www.uclogic.com">
  <ChoiceDependent xmlns="Sysero" xmlns:ns1="Sysero" ns1:ID="Sysero_100cfea3-c6f8-4230-b2b1-3bf11970ec25">
    <Values xmlns="">
      <Value Field="TextField12" Value="Bolaget"/>
    </Values>
  </ChoiceDependent>
  <ChoiceDependent xmlns="Sysero" xmlns:ns1="Sysero" ns1:ID="Sysero_a943f625-c20d-42b9-a998-15fff00fe081">
    <Values xmlns="">
      <Value Field="TextField12" Value="Annan"/>
    </Values>
  </ChoiceDependent>
  <ChoiceDependent xmlns="Sysero" xmlns:ns1="Sysero" ns1:ID="Sysero_60396665-3607-4194-853a-a289b526ce85">
    <Values xmlns="">
      <Value Field="TextField12" Value="Bolaget"/>
    </Values>
  </ChoiceDependent>
  <ChoiceDependent xmlns="Sysero" xmlns:ns1="Sysero" ns1:ID="Sysero_a9ba76bc-bf74-4e87-a9ac-430d2d6c13c6">
    <Values xmlns="">
      <Value Field="TextField12" Value="Annan"/>
    </Values>
  </ChoiceDependent>
  <ChoiceDependent xmlns="Sysero" xmlns:ns1="Sysero" ns1:ID="Sysero_3bc808b0-a23f-45d6-801b-94e3e5866297">
    <Values xmlns="">
      <Value Field="TextField12" Value="Bolaget"/>
    </Values>
  </ChoiceDependent>
  <ChoiceDependent xmlns="Sysero" xmlns:ns1="Sysero" ns1:ID="Sysero_0327d1ca-9eed-40f4-82b0-b5438a7ca4e3">
    <Values xmlns="">
      <Value Field="TextField12" Value="Annan"/>
    </Values>
  </ChoiceDependent>
  <ChoiceDependent xmlns="Sysero" xmlns:ns1="Sysero" ns1:ID="Sysero_162d0519-68b1-47e8-aa88-1c6320588fee">
    <Values xmlns="">
      <Value Field="TextField12" Value="Bolaget"/>
    </Values>
  </ChoiceDependent>
  <ChoiceDependent xmlns="Sysero" xmlns:ns1="Sysero" ns1:ID="Sysero_73225b10-2417-4c8d-a6b6-30d7a002b08c">
    <Values xmlns="">
      <Value Field="TextField12" Value="Annan"/>
    </Values>
  </ChoiceDependent>
  <ChoiceDependent xmlns="Sysero" xmlns:ns1="Sysero" ns1:ID="Sysero_b6f51a5d-1f77-45f0-a3d2-d1d5c0ecb655">
    <Values xmlns="">
      <Value Field="TextField12" Value="Bolaget"/>
    </Values>
  </ChoiceDependent>
  <ChoiceDependent xmlns="Sysero" xmlns:ns1="Sysero" ns1:ID="Sysero_0846d69e-0918-401b-9974-fad3befb8053">
    <Values xmlns="">
      <Value Field="TextField12" Value="Annan"/>
    </Values>
  </ChoiceDependent>
  <ChoiceDependent xmlns="Sysero" xmlns:ns1="Sysero" ns1:ID="Sysero_871e3001-62cf-46c7-9e7b-f16c58cf599c">
    <Values xmlns="">
      <Value Field="TextField12" Value="Bolaget"/>
    </Values>
  </ChoiceDependent>
  <ChoiceDependent xmlns="Sysero" xmlns:ns1="Sysero" ns1:ID="Sysero_fd60370c-d6e5-4f99-a6cb-ede14249f26d">
    <Values xmlns="">
      <Value Field="TextField12" Value="Annan"/>
    </Values>
  </ChoiceDependent>
  <ChoiceDependent xmlns="Sysero" xmlns:ns1="Sysero" ns1:ID="Sysero_a0680f34-23df-465d-bdc1-b704931ffbd5">
    <Values xmlns="">
      <Value Field="TextField12" Value="Bolaget"/>
    </Values>
  </ChoiceDependent>
  <ChoiceDependent xmlns="Sysero" xmlns:ns1="Sysero" ns1:ID="Sysero_866be611-5c50-4f57-a666-45dd227c9bfa">
    <Values xmlns="">
      <Value Field="TextField12" Value="Annan"/>
    </Values>
  </ChoiceDependent>
  <ChoiceDependent xmlns="Sysero" xmlns:ns1="Sysero" ns1:ID="Sysero_aa0541ec-32d3-4048-b99b-03f60809394b">
    <Values xmlns="">
      <Value Field="TextField12" Value="Bolaget"/>
    </Values>
  </ChoiceDependent>
  <ChoiceDependent xmlns="Sysero" xmlns:ns1="Sysero" ns1:ID="Sysero_225462c5-14b1-4c80-8713-12720e3b027e">
    <Values xmlns="">
      <Value Field="TextField12" Value="Annan"/>
    </Values>
  </ChoiceDependent>
  <ChoiceDependent xmlns="Sysero" xmlns:ns1="Sysero" ns1:ID="Sysero_ed8ccaa9-fcb8-4437-8eeb-886b98b401e4">
    <Values xmlns="">
      <Value Field="TextField21" Value="Förhandsröstning/Advance voting"/>
    </Values>
  </ChoiceDependent>
  <ChoiceDependent xmlns="Sysero" xmlns:ns1="Sysero" ns1:ID="Sysero_d54ccd08-d470-4b2b-9cc6-ea6c17afcfdc">
    <Values xmlns="">
      <Value Field="TextField21" Value="Poströstning/Postal voting"/>
    </Values>
  </ChoiceDependent>
  <ChoiceDependent xmlns="Sysero" xmlns:ns1="Sysero" ns1:ID="Sysero_759b2101-5bfe-468b-bb45-c38165bc840b">
    <Values xmlns="">
      <Value Field="TextField21" Value="Poströstning/Postal voting"/>
    </Values>
  </ChoiceDependent>
  <ChoiceDependent xmlns="Sysero" xmlns:ns1="Sysero" ns1:ID="Sysero_32ab0b41-12e4-4bf9-82d3-8618d828f3ea">
    <Values xmlns="">
      <Value Field="TextField21" Value="Förhandsröstning/Advance voting"/>
    </Values>
  </ChoiceDependent>
  <ChoiceDependent xmlns="Sysero" xmlns:ns1="Sysero" ns1:ID="Sysero_8f8dd2f4-fdfb-44d9-81d0-a50e4df0468c">
    <Values xmlns="">
      <Value Field="TextField21" Value="Poströstning/Postal voting"/>
    </Values>
  </ChoiceDependent>
  <ChoiceDependent xmlns="Sysero" xmlns:ns1="Sysero" ns1:ID="Sysero_a7fdc5e3-3e15-42ac-b367-439b12cca6a6">
    <Values xmlns="">
      <Value Field="TextField21" Value="Förhandsröstning/Advance voting"/>
    </Values>
  </ChoiceDependent>
  <ChoiceDependent xmlns="Sysero" xmlns:ns1="Sysero" ns1:ID="Sysero_7aa62650-0891-4d34-8e96-0f047f289941">
    <Values xmlns="">
      <Value Field="TextField21" Value="Förhandsröstning/Advance voting"/>
    </Values>
  </ChoiceDependent>
  <ChoiceDependent xmlns="Sysero" xmlns:ns1="Sysero" ns1:ID="Sysero_6b2ee455-0e93-44ba-8068-2548a16cea6d">
    <Values xmlns="">
      <Value Field="TextField21" Value="Poströstning/Postal voting"/>
    </Values>
  </ChoiceDependent>
  <ChoiceDependent xmlns="Sysero" xmlns:ns1="Sysero" ns1:ID="Sysero_c7c8de45-3beb-491d-beab-b04dd1cebb99">
    <Values xmlns="">
      <Value Field="TextField21" Value="Förhandsröstning/Advance voting"/>
    </Values>
  </ChoiceDependent>
  <ChoiceDependent xmlns="Sysero" xmlns:ns1="Sysero" ns1:ID="Sysero_4d26d46a-333a-4ce0-b005-4d31fb95f39d">
    <Values xmlns="">
      <Value Field="TextField21" Value="Poströstning/Postal voting"/>
    </Values>
  </ChoiceDependent>
  <ChoiceDependent xmlns="Sysero" xmlns:ns1="Sysero" ns1:ID="Sysero_7c2b0772-0f66-46f2-bae2-b19137939584">
    <Values xmlns="">
      <Value Field="TextField21" Value="Förhandsröstning/Advance voting"/>
    </Values>
  </ChoiceDependent>
  <ChoiceDependent xmlns="Sysero" xmlns:ns1="Sysero" ns1:ID="Sysero_aa455e4d-a205-4202-94dd-85fa6ff37317">
    <Values xmlns="">
      <Value Field="TextField21" Value="Poströstning/Postal voting"/>
    </Values>
  </ChoiceDependent>
  <ChoiceDependent xmlns="Sysero" xmlns:ns1="Sysero" ns1:ID="Sysero_dd2ced01-a81f-4a4d-92c1-aa2a7d2367a3">
    <Values xmlns="">
      <Value Field="TextField21" Value="Förhandsröstning/Advance voting"/>
    </Values>
  </ChoiceDependent>
  <ChoiceDependent xmlns="Sysero" xmlns:ns1="Sysero" ns1:ID="Sysero_61e34e7f-88e9-47a1-b896-269b4b65ce17">
    <Values xmlns="">
      <Value Field="TextField21" Value="Poströstning/Postal voting"/>
    </Values>
  </ChoiceDependent>
  <ChoiceDependent xmlns="Sysero" xmlns:ns1="Sysero" ns1:ID="Sysero_63189459-f6b0-43e0-8bd2-21aa1851420c">
    <Values xmlns="">
      <Value Field="TextField21" Value="Förhandsröstning/Advance voting"/>
    </Values>
  </ChoiceDependent>
  <ChoiceDependent xmlns="Sysero" xmlns:ns1="Sysero" ns1:ID="Sysero_5d9f11c4-cec5-4d16-b9c9-02a61feed12e">
    <Values xmlns="">
      <Value Field="TextField21" Value="Poströstning/Postal voting"/>
    </Values>
  </ChoiceDependent>
  <ChoiceDependent xmlns="Sysero" xmlns:ns1="Sysero" ns1:ID="Sysero_bcfc96e9-4062-4051-a12d-c1160279daad">
    <Values xmlns="">
      <Value Field="TextField21" Value="Förhandsröstning/Advance voting"/>
    </Values>
  </ChoiceDependent>
  <ChoiceDependent xmlns="Sysero" xmlns:ns1="Sysero" ns1:ID="Sysero_233613e2-e530-4601-9945-61822c8db3f7">
    <Values xmlns="">
      <Value Field="TextField21" Value="Poströstning/Postal voting"/>
    </Values>
  </ChoiceDependent>
  <ChoiceDependent xmlns="Sysero" xmlns:ns1="Sysero" ns1:ID="Sysero_858a51eb-5f4d-44f4-8b69-295d47ff1c80">
    <Values xmlns="">
      <Value Field="TextField21" Value="Förhandsröstning/Advance voting"/>
    </Values>
  </ChoiceDependent>
  <ChoiceDependent xmlns="Sysero" xmlns:ns1="Sysero" ns1:ID="Sysero_63386300-4ab2-426f-8f4f-d3f5e47da731">
    <Values xmlns="">
      <Value Field="TextField21" Value="Poströstning/Postal voting"/>
    </Values>
  </ChoiceDependent>
  <ChoiceDependent xmlns="Sysero" xmlns:ns1="Sysero" ns1:ID="Sysero_221c914f-a5a3-43f4-b6b1-c8f9e8c6c155">
    <Values xmlns="">
      <Value Field="TextField21" Value="Förhandsröstning/Advance voting"/>
    </Values>
  </ChoiceDependent>
  <ChoiceDependent xmlns="Sysero" xmlns:ns1="Sysero" ns1:ID="Sysero_5dc92220-1299-415d-bd0e-87a3ccff1cd7">
    <Values xmlns="">
      <Value Field="TextField21" Value="Poströstning/Postal voting"/>
    </Values>
  </ChoiceDependent>
  <ChoiceDependent xmlns="Sysero" xmlns:ns1="Sysero" ns1:ID="Sysero_6f771aba-78e1-4b2b-89f5-9f7f5e43f392">
    <Values xmlns="">
      <Value Field="TextField21" Value="Förhandsröstning/Advance voting"/>
    </Values>
  </ChoiceDependent>
  <ChoiceDependent xmlns="Sysero" xmlns:ns1="Sysero" ns1:ID="Sysero_2c791984-682d-40f8-92d9-a357faf761fd">
    <Values xmlns="">
      <Value Field="TextField21" Value="Poströstning/Postal voting"/>
    </Values>
  </ChoiceDependent>
  <ChoiceDependent xmlns="Sysero" xmlns:ns1="Sysero" ns1:ID="Sysero_a23c8e4a-5ebd-450b-ab19-53263d2b3fd1">
    <Values xmlns="">
      <Value Field="TextField21" Value="Poströstning/Postal voting"/>
    </Values>
  </ChoiceDependent>
  <ChoiceDependent xmlns="Sysero" xmlns:ns1="Sysero" ns1:ID="Sysero_73ca1a95-a4f2-4d22-98ff-160cf7cb4217">
    <Values xmlns="">
      <Value Field="TextField21" Value="Förhandsröstning/Advance voting"/>
    </Values>
  </ChoiceDependent>
  <ChoiceDependent xmlns="Sysero" xmlns:ns1="Sysero" ns1:ID="Sysero_173419d0-ba09-4674-85cf-a3d5894956d4">
    <Values xmlns="">
      <Value Field="TextField8" Value="Årsstämma"/>
    </Values>
  </ChoiceDependent>
  <ChoiceDependent xmlns="Sysero" xmlns:ns1="Sysero" ns1:ID="Sysero_d660ad93-a9a9-47d5-af79-f4126ba5553e">
    <Values xmlns="">
      <Value Field="TextField8" Value="Extra bolagsstämma"/>
    </Values>
  </ChoiceDependent>
  <ChoiceDependent xmlns="Sysero" xmlns:ns1="Sysero" ns1:ID="Sysero_47b836e0-3d8d-4bd2-b6aa-f3bf934f1412">
    <Values xmlns="">
      <Value Field="TextField8" Value="Årsstämma"/>
    </Values>
  </ChoiceDependent>
  <ChoiceDependent xmlns="Sysero" xmlns:ns1="Sysero" ns1:ID="Sysero_0ac8ae5a-7162-4a09-90ad-6ac8ba7779c8">
    <Values xmlns="">
      <Value Field="TextField8" Value="Extra bolagsstämma"/>
    </Values>
  </ChoiceDependent>
  <ChoiceDependent xmlns="Sysero" xmlns:ns1="Sysero" ns1:ID="Sysero_89d48916-4382-45aa-bfc4-b4a4628245ac">
    <Values xmlns="">
      <Value Field="TextField8" Value="Årsstämma"/>
    </Values>
  </ChoiceDependent>
  <ChoiceDependent xmlns="Sysero" xmlns:ns1="Sysero" ns1:ID="Sysero_c6c407a6-c474-4fac-8a9d-7aeda604ab22">
    <Values xmlns="">
      <Value Field="TextField8" Value="Extra bolagsstämma"/>
    </Values>
  </ChoiceDependent>
  <ChoiceDependent xmlns="Sysero" xmlns:ns1="Sysero" ns1:ID="Sysero_2b6c5c59-f880-40ab-a278-e461e1686dad">
    <Values xmlns="">
      <Value Field="TextField8" Value="Årsstämma"/>
    </Values>
  </ChoiceDependent>
  <ChoiceDependent xmlns="Sysero" xmlns:ns1="Sysero" ns1:ID="Sysero_619e28e7-f7b4-4c30-b23f-9e92a8303833">
    <Values xmlns="">
      <Value Field="TextField8" Value="Extra bolagsstämma"/>
    </Values>
  </ChoiceDependent>
</Sysero:Sysero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roperties xmlns="http://www.imanage.com/work/xmlschema">
  <documentid>VINGE!23160811.2</documentid>
  <senderid>EKR0301</senderid>
  <senderemail>ELIAS.KROGER@VINGE.SE</senderemail>
  <lastmodified>2026-10-08T17:39:00.0000000+02:00</lastmodified>
  <database>VINGE</database>
</properties>
</file>

<file path=customXml/itemProps1.xml><?xml version="1.0" encoding="utf-8"?>
<ds:datastoreItem xmlns:ds="http://schemas.openxmlformats.org/officeDocument/2006/customXml" ds:itemID="{01FE468B-883F-453E-85FC-CE398FA1BF7B}">
  <ds:schemaRefs>
    <ds:schemaRef ds:uri="http://www.uclogic.com"/>
    <ds:schemaRef ds:uri="Sysero"/>
    <ds:schemaRef ds:uri=""/>
  </ds:schemaRefs>
</ds:datastoreItem>
</file>

<file path=customXml/itemProps2.xml><?xml version="1.0" encoding="utf-8"?>
<ds:datastoreItem xmlns:ds="http://schemas.openxmlformats.org/officeDocument/2006/customXml" ds:itemID="{ACF33016-ACB3-486E-AF28-49B40B1F9E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25C5FD-C53A-4971-BDB7-E44A8AB12D6E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893</Words>
  <Characters>4585</Characters>
  <Application>Microsoft Office Word</Application>
  <DocSecurity>0</DocSecurity>
  <Lines>111</Lines>
  <Paragraphs>65</Paragraphs>
  <ScaleCrop>false</ScaleCrop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Johan Tönnesen</cp:lastModifiedBy>
  <cp:revision>2</cp:revision>
  <dcterms:created xsi:type="dcterms:W3CDTF">2026-10-08T20:10:00Z</dcterms:created>
  <dcterms:modified xsi:type="dcterms:W3CDTF">2026-10-08T20:19:00Z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docea12d0d609fceefc">
    <vt:lpwstr>01a11d28-46de-7ec1-ae80-870432e5abf6</vt:lpwstr>
  </property>
  <property fmtid="{D5CDD505-2E9C-101B-9397-08002B2CF9AE}" pid="3" name="stored">
    <vt:lpwstr>1</vt:lpwstr>
  </property>
</Properties>
</file>