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SolidWorks Engineering Change Order (ECO)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ECO Number: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>
              <w:t>Date: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Prepared By: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>
              <w:t>Reviewed By: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SolidWorks File Reference (PDM ID):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>
              <w:t>Configuration / Revision:</w:t>
            </w:r>
          </w:p>
        </w:tc>
        <w:tc>
          <w:tcPr>
            <w:tcW w:type="dxa" w:w="2160"/>
          </w:tcPr>
          <w:p>
            <w:r/>
          </w:p>
        </w:tc>
      </w:tr>
    </w:tbl>
    <w:p/>
    <w:p>
      <w:pPr>
        <w:pStyle w:val="Heading1"/>
      </w:pPr>
      <w:r>
        <w:t>1. Affected Items</w:t>
      </w:r>
    </w:p>
    <w:tbl>
      <w:tblPr>
        <w:tblStyle w:val="LightShading-Accent1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File Type</w:t>
            </w:r>
          </w:p>
        </w:tc>
        <w:tc>
          <w:tcPr>
            <w:tcW w:type="dxa" w:w="2880"/>
          </w:tcPr>
          <w:p>
            <w:r>
              <w:t>File Name (SolidWorks)</w:t>
            </w:r>
          </w:p>
        </w:tc>
        <w:tc>
          <w:tcPr>
            <w:tcW w:type="dxa" w:w="2880"/>
          </w:tcPr>
          <w:p>
            <w:r>
              <w:t>Current Revision</w:t>
            </w:r>
          </w:p>
        </w:tc>
      </w:tr>
      <w:tr>
        <w:tc>
          <w:tcPr>
            <w:tcW w:type="dxa" w:w="2880"/>
          </w:tcPr>
          <w:p>
            <w:r>
              <w:t>Part (.SLDPRT)</w:t>
            </w:r>
          </w:p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>
            <w:r>
              <w:t>Assembly (.SLDASM)</w:t>
            </w:r>
          </w:p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>
            <w:r>
              <w:t>Drawing (.SLDDRW)</w:t>
            </w:r>
          </w:p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</w:tbl>
    <w:p/>
    <w:p>
      <w:pPr>
        <w:pStyle w:val="Heading1"/>
      </w:pPr>
      <w:r>
        <w:t>2. Change Description</w:t>
      </w:r>
    </w:p>
    <w:p>
      <w:r>
        <w:t>Detail the proposed modification within SolidWorks. Include changes to geometry, features, mates, BOM structure, or drawing annotations. Specify whether new configurations or revisions are created.</w:t>
      </w:r>
    </w:p>
    <w:p>
      <w:pPr>
        <w:pStyle w:val="Heading1"/>
      </w:pPr>
      <w:r>
        <w:t>3. Reason for Change</w:t>
      </w:r>
    </w:p>
    <w:p>
      <w:r>
        <w:t>Provide justification for the change (e.g., design flaw correction, customer request, compliance, manufacturing optimization).</w:t>
      </w:r>
    </w:p>
    <w:p>
      <w:pPr>
        <w:pStyle w:val="Heading1"/>
      </w:pPr>
      <w:r>
        <w:t>4. Impact Analysis</w:t>
      </w:r>
    </w:p>
    <w:tbl>
      <w:tblPr>
        <w:tblStyle w:val="LightShading-Accent2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Impact on BOM (Bill of Materials)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Impact on Downstream Drawings / PDFs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Impact on CAM / CNC / 3D Printing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Impact on ERP / Part Numbers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Impact on Supply Chain / Vendors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Other Considerations</w:t>
            </w:r>
          </w:p>
        </w:tc>
        <w:tc>
          <w:tcPr>
            <w:tcW w:type="dxa" w:w="4320"/>
          </w:tcPr>
          <w:p>
            <w:r/>
          </w:p>
        </w:tc>
      </w:tr>
    </w:tbl>
    <w:p/>
    <w:p>
      <w:pPr>
        <w:pStyle w:val="Heading1"/>
      </w:pPr>
      <w:r>
        <w:t>5. Implementation Plan</w:t>
      </w:r>
    </w:p>
    <w:tbl>
      <w:tblPr>
        <w:tblStyle w:val="LightShading-Accent3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New Revision Level: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Effective Date: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PDM Actions Required (Check-in/Workflow State):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Responsible Engineer(s):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Training / Communication Needed:</w:t>
            </w:r>
          </w:p>
        </w:tc>
        <w:tc>
          <w:tcPr>
            <w:tcW w:type="dxa" w:w="4320"/>
          </w:tcPr>
          <w:p>
            <w:r/>
          </w:p>
        </w:tc>
      </w:tr>
    </w:tbl>
    <w:p/>
    <w:p>
      <w:pPr>
        <w:pStyle w:val="Heading1"/>
      </w:pPr>
      <w:r>
        <w:t>6. Traceability</w:t>
      </w:r>
    </w:p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Related SolidWorks Files / References: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Linked ECO / ECR Numbers: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Previous Revision Levels:</w:t>
            </w:r>
          </w:p>
        </w:tc>
        <w:tc>
          <w:tcPr>
            <w:tcW w:type="dxa" w:w="4320"/>
          </w:tcPr>
          <w:p>
            <w:r/>
          </w:p>
        </w:tc>
      </w:tr>
    </w:tbl>
    <w:p/>
    <w:p>
      <w:pPr>
        <w:pStyle w:val="Heading1"/>
      </w:pPr>
      <w:r>
        <w:t>7. Approvals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Role</w:t>
            </w:r>
          </w:p>
        </w:tc>
        <w:tc>
          <w:tcPr>
            <w:tcW w:type="dxa" w:w="2880"/>
          </w:tcPr>
          <w:p>
            <w:r>
              <w:t>Name / Signature</w:t>
            </w:r>
          </w:p>
        </w:tc>
        <w:tc>
          <w:tcPr>
            <w:tcW w:type="dxa" w:w="2880"/>
          </w:tcPr>
          <w:p>
            <w:r>
              <w:t>Date</w:t>
            </w:r>
          </w:p>
        </w:tc>
      </w:tr>
      <w:tr>
        <w:tc>
          <w:tcPr>
            <w:tcW w:type="dxa" w:w="2880"/>
          </w:tcPr>
          <w:p>
            <w:r>
              <w:t>Design Engineering</w:t>
            </w:r>
          </w:p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>
            <w:r>
              <w:t>Quality Assurance</w:t>
            </w:r>
          </w:p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>
            <w:r>
              <w:t>Manufacturing / Operations</w:t>
            </w:r>
          </w:p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>
            <w:r>
              <w:t>Supply Chain / Procurement</w:t>
            </w:r>
          </w:p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