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6AD92E" w14:textId="77777777" w:rsidR="00242755" w:rsidRDefault="00242755">
      <w:r w:rsidRPr="00242755">
        <w:rPr>
          <w:u w:val="single"/>
        </w:rPr>
        <w:t>Instruktion för utseende av valberedning</w:t>
      </w:r>
      <w:r w:rsidRPr="00242755">
        <w:t xml:space="preserve"> </w:t>
      </w:r>
    </w:p>
    <w:p w14:paraId="71BD55CF" w14:textId="77777777" w:rsidR="00242755" w:rsidRDefault="00242755"/>
    <w:p w14:paraId="55650759" w14:textId="77777777" w:rsidR="00FF6BFA" w:rsidRDefault="00242755">
      <w:r w:rsidRPr="00242755">
        <w:t xml:space="preserve">Styrelsens ordförande ska, så snart det rimligen kan ske, kontakta de tre till röstetalet största aktieägarna baserat på Euroclear Sweden AB:s förteckning över registrerade aktieägare per den sista bankdagen i september. De tre till röstetalet största aktieägarna ska erbjudas möjlighet att utse varsin ledamot att jämte styrelsens ordförande utgöra valberedningen för tiden till dess en ny valberedning utsetts. Om någon av dessa aktieägare väljer att avstå från sin rätt att utse en ledamot övergår rätten till den aktieägare som, efter dessa aktieägare, har det till röstetalet största aktieägandet i Bolaget. Ordförande i valberedningen ska, om inte ledamöterna enas om annat, vara den ledamot som utsetts av den röstmässigt största aktieägaren. Styrelseledamot ska inte vara valberedningens ordförande. </w:t>
      </w:r>
    </w:p>
    <w:p w14:paraId="326AF633" w14:textId="77777777" w:rsidR="00FF6BFA" w:rsidRDefault="00242755">
      <w:r w:rsidRPr="00242755">
        <w:t xml:space="preserve">Aktieägare som nominerat ledamot i valberedningen äger rätt att byta ut sådan ledamot mot annan att istället utgöra ledamot i valberedningen. Om ledamot avgår ur valberedningen ska den ägare som utsett ledamoten ha rätt att utse en ersättare. </w:t>
      </w:r>
    </w:p>
    <w:p w14:paraId="138C3751" w14:textId="77777777" w:rsidR="00FF6BFA" w:rsidRDefault="00242755">
      <w:r w:rsidRPr="00242755">
        <w:t xml:space="preserve">Ändringar i valberedningens sammansättning kan komma att ske på grund av att aktieägare som har utsett ledamot till valberedningen säljer hela eller delar av sitt aktieinnehav i Bolaget. Om en aktieägare, som nominerat en ledamot i valberedningen, minskar sitt aktieinnehav i Bolaget och därmed inte utgör en av de till röstetalet tre största aktieägarna i Bolaget samt att detta sker tidigare än två månader före nästkommande årsstämma, ska dennes ledamot ställa sin plats i valberedningen till förfogande. Istället bör, efter beslut av valberedningen, någon annan aktieägare enligt ovan erbjudas att utse en ny ledamot i valberedningen. Inträffar däremot sådan minskning i innehavet senare är två månader före nästkommande årsstämma, äger ledamoten rätt att sitta kvar i valberedningen och fullgöra sitt uppdrag. </w:t>
      </w:r>
    </w:p>
    <w:p w14:paraId="090783F7" w14:textId="77777777" w:rsidR="00FF6BFA" w:rsidRDefault="00FF6BFA"/>
    <w:p w14:paraId="3D8EF18E" w14:textId="77777777" w:rsidR="00FF6BFA" w:rsidRDefault="00242755">
      <w:r w:rsidRPr="00242755">
        <w:t xml:space="preserve">Så snart valberedningens samtliga ledamöter och ordförande utsetts, ska valberedningen meddela Bolaget detta och därvid lämna erforderlig information om valberedningens ledamöter och ordförande samt vilken aktieägare en ledamot utsetts av. Sammansättningen av valberedningen ska offentliggöras genom separat pressmeddelande så snart valberedningen utsetts och senast sex månader före årsstämman. Ändring i valberedningens sammansättning ska omedelbart offentliggöras. </w:t>
      </w:r>
    </w:p>
    <w:p w14:paraId="32CB1495" w14:textId="77777777" w:rsidR="00FF6BFA" w:rsidRDefault="00242755">
      <w:r w:rsidRPr="00242755">
        <w:t xml:space="preserve">Valberedningens uppgift ska vara att inför årsstämman, och i förekommande fall extra bolagsstämma, arbeta fram ett förslag att föreläggas stämman för beslut om: </w:t>
      </w:r>
    </w:p>
    <w:p w14:paraId="66B398BE" w14:textId="77777777" w:rsidR="00FF6BFA" w:rsidRDefault="00242755">
      <w:r w:rsidRPr="00242755">
        <w:t>• ordförande vid årsstämma;</w:t>
      </w:r>
    </w:p>
    <w:p w14:paraId="10250446" w14:textId="77777777" w:rsidR="00FF6BFA" w:rsidRDefault="00242755">
      <w:r w:rsidRPr="00242755">
        <w:t xml:space="preserve">• antalet styrelseledamöter och arvodet till styrelsen, uppdelat mellan ordförande, vice ordförande (i förkommande fall), övriga ledamöter och eventuell ersättning för arbete i styrelseutskott; </w:t>
      </w:r>
    </w:p>
    <w:p w14:paraId="60363029" w14:textId="77777777" w:rsidR="00FF6BFA" w:rsidRDefault="00242755">
      <w:r w:rsidRPr="00242755">
        <w:t>• val av styrelseledamöter och styrelseordförande;</w:t>
      </w:r>
    </w:p>
    <w:p w14:paraId="5B89BA2C" w14:textId="77777777" w:rsidR="00FF6BFA" w:rsidRDefault="00242755">
      <w:r w:rsidRPr="00242755">
        <w:t xml:space="preserve">• val av revisor; </w:t>
      </w:r>
    </w:p>
    <w:p w14:paraId="29FE4A3A" w14:textId="77777777" w:rsidR="00FF6BFA" w:rsidRDefault="00242755">
      <w:r w:rsidRPr="00242755">
        <w:t>• arvode till Bolagets revisor; och</w:t>
      </w:r>
    </w:p>
    <w:p w14:paraId="1C569CFC" w14:textId="77777777" w:rsidR="00FF6BFA" w:rsidRDefault="00242755">
      <w:r w:rsidRPr="00242755">
        <w:t xml:space="preserve">• principer för inrättande av nästa års valberedning. </w:t>
      </w:r>
    </w:p>
    <w:p w14:paraId="13C2BA9B" w14:textId="77777777" w:rsidR="00FF6BFA" w:rsidRDefault="00FF6BFA"/>
    <w:p w14:paraId="5D002CA2" w14:textId="61C11926" w:rsidR="00FF6BFA" w:rsidRDefault="00242755">
      <w:r w:rsidRPr="00242755">
        <w:t xml:space="preserve">Valberedningens förslag ska presenteras i kallelsen till årsstämman och på Bolagets webbplats </w:t>
      </w:r>
      <w:hyperlink r:id="rId4" w:history="1">
        <w:r w:rsidR="00FF6BFA" w:rsidRPr="007A4B71">
          <w:rPr>
            <w:rStyle w:val="Hyperlink"/>
          </w:rPr>
          <w:t>www.sbsstudent.se</w:t>
        </w:r>
      </w:hyperlink>
      <w:r w:rsidRPr="00242755">
        <w:t xml:space="preserve">. </w:t>
      </w:r>
    </w:p>
    <w:p w14:paraId="020925E5" w14:textId="37989498" w:rsidR="005271B3" w:rsidRDefault="00242755">
      <w:r w:rsidRPr="00242755">
        <w:t>Arvode eller annan ersättning från Bolaget ska inte utgå till valberedningens ledamöter. Valberedningen ska ha rätt att belasta Bolaget med skäliga kostnader för externa kostnader som erfordras för att valberedningen ska kunna fullgöra sitt uppdrag.</w:t>
      </w:r>
    </w:p>
    <w:p w14:paraId="110EC47A" w14:textId="77777777" w:rsidR="005C6398" w:rsidRPr="005C6398" w:rsidRDefault="005C6398" w:rsidP="005C6398"/>
    <w:p w14:paraId="7E943962" w14:textId="49A6D838" w:rsidR="005C6398" w:rsidRPr="005C6398" w:rsidRDefault="005C6398" w:rsidP="005C6398">
      <w:r w:rsidRPr="005C6398">
        <w:t xml:space="preserve">Denna instruktion antogs på årsstämma den </w:t>
      </w:r>
      <w:r w:rsidR="00FD5C8A">
        <w:t>7</w:t>
      </w:r>
      <w:r w:rsidRPr="005C6398">
        <w:t xml:space="preserve"> </w:t>
      </w:r>
      <w:r w:rsidR="00D875FB">
        <w:t>maj</w:t>
      </w:r>
      <w:r w:rsidRPr="005C6398">
        <w:t xml:space="preserve"> 202</w:t>
      </w:r>
      <w:r w:rsidR="00A717D7">
        <w:t>6</w:t>
      </w:r>
      <w:r w:rsidRPr="005C6398">
        <w:t>.</w:t>
      </w:r>
    </w:p>
    <w:sectPr w:rsidR="005C6398" w:rsidRPr="005C639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Mincho">
    <w:altName w:val="游明朝"/>
    <w:panose1 w:val="00000000000000000000"/>
    <w:charset w:val="8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2755"/>
    <w:rsid w:val="00127636"/>
    <w:rsid w:val="00242755"/>
    <w:rsid w:val="00374CC0"/>
    <w:rsid w:val="0045684B"/>
    <w:rsid w:val="005271B3"/>
    <w:rsid w:val="00561DD2"/>
    <w:rsid w:val="005C6398"/>
    <w:rsid w:val="00690512"/>
    <w:rsid w:val="009B141D"/>
    <w:rsid w:val="00A717D7"/>
    <w:rsid w:val="00AF6245"/>
    <w:rsid w:val="00D875FB"/>
    <w:rsid w:val="00DE1E93"/>
    <w:rsid w:val="00FA344D"/>
    <w:rsid w:val="00FD5C8A"/>
    <w:rsid w:val="00FF6BF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FA3D8F1"/>
  <w15:chartTrackingRefBased/>
  <w15:docId w15:val="{0016DB48-3043-4D68-B5EF-5B032C342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427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427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4275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4275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4275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427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27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27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27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275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427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4275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275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275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27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27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27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2755"/>
    <w:rPr>
      <w:rFonts w:eastAsiaTheme="majorEastAsia" w:cstheme="majorBidi"/>
      <w:color w:val="272727" w:themeColor="text1" w:themeTint="D8"/>
    </w:rPr>
  </w:style>
  <w:style w:type="paragraph" w:styleId="Title">
    <w:name w:val="Title"/>
    <w:basedOn w:val="Normal"/>
    <w:next w:val="Normal"/>
    <w:link w:val="TitleChar"/>
    <w:uiPriority w:val="10"/>
    <w:qFormat/>
    <w:rsid w:val="002427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27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27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27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2755"/>
    <w:pPr>
      <w:spacing w:before="160"/>
      <w:jc w:val="center"/>
    </w:pPr>
    <w:rPr>
      <w:i/>
      <w:iCs/>
      <w:color w:val="404040" w:themeColor="text1" w:themeTint="BF"/>
    </w:rPr>
  </w:style>
  <w:style w:type="character" w:customStyle="1" w:styleId="QuoteChar">
    <w:name w:val="Quote Char"/>
    <w:basedOn w:val="DefaultParagraphFont"/>
    <w:link w:val="Quote"/>
    <w:uiPriority w:val="29"/>
    <w:rsid w:val="00242755"/>
    <w:rPr>
      <w:i/>
      <w:iCs/>
      <w:color w:val="404040" w:themeColor="text1" w:themeTint="BF"/>
    </w:rPr>
  </w:style>
  <w:style w:type="paragraph" w:styleId="ListParagraph">
    <w:name w:val="List Paragraph"/>
    <w:basedOn w:val="Normal"/>
    <w:uiPriority w:val="34"/>
    <w:qFormat/>
    <w:rsid w:val="00242755"/>
    <w:pPr>
      <w:ind w:left="720"/>
      <w:contextualSpacing/>
    </w:pPr>
  </w:style>
  <w:style w:type="character" w:styleId="IntenseEmphasis">
    <w:name w:val="Intense Emphasis"/>
    <w:basedOn w:val="DefaultParagraphFont"/>
    <w:uiPriority w:val="21"/>
    <w:qFormat/>
    <w:rsid w:val="00242755"/>
    <w:rPr>
      <w:i/>
      <w:iCs/>
      <w:color w:val="0F4761" w:themeColor="accent1" w:themeShade="BF"/>
    </w:rPr>
  </w:style>
  <w:style w:type="paragraph" w:styleId="IntenseQuote">
    <w:name w:val="Intense Quote"/>
    <w:basedOn w:val="Normal"/>
    <w:next w:val="Normal"/>
    <w:link w:val="IntenseQuoteChar"/>
    <w:uiPriority w:val="30"/>
    <w:qFormat/>
    <w:rsid w:val="002427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42755"/>
    <w:rPr>
      <w:i/>
      <w:iCs/>
      <w:color w:val="0F4761" w:themeColor="accent1" w:themeShade="BF"/>
    </w:rPr>
  </w:style>
  <w:style w:type="character" w:styleId="IntenseReference">
    <w:name w:val="Intense Reference"/>
    <w:basedOn w:val="DefaultParagraphFont"/>
    <w:uiPriority w:val="32"/>
    <w:qFormat/>
    <w:rsid w:val="00242755"/>
    <w:rPr>
      <w:b/>
      <w:bCs/>
      <w:smallCaps/>
      <w:color w:val="0F4761" w:themeColor="accent1" w:themeShade="BF"/>
      <w:spacing w:val="5"/>
    </w:rPr>
  </w:style>
  <w:style w:type="character" w:styleId="Hyperlink">
    <w:name w:val="Hyperlink"/>
    <w:basedOn w:val="DefaultParagraphFont"/>
    <w:uiPriority w:val="99"/>
    <w:unhideWhenUsed/>
    <w:rsid w:val="00FF6BFA"/>
    <w:rPr>
      <w:color w:val="467886" w:themeColor="hyperlink"/>
      <w:u w:val="single"/>
    </w:rPr>
  </w:style>
  <w:style w:type="character" w:styleId="UnresolvedMention">
    <w:name w:val="Unresolved Mention"/>
    <w:basedOn w:val="DefaultParagraphFont"/>
    <w:uiPriority w:val="99"/>
    <w:semiHidden/>
    <w:unhideWhenUsed/>
    <w:rsid w:val="00FF6B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sbsstudent.se"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85</TotalTime>
  <Pages>0</Pages>
  <Words>0</Words>
  <Characters>0</Characters>
  <Application>Microsoft Office Word</Application>
  <DocSecurity>4</DocSecurity>
  <Lines>0</Lines>
  <Paragraphs>0</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Juhlin</dc:creator>
  <cp:keywords/>
  <dc:description/>
  <cp:lastModifiedBy>David Juhlin</cp:lastModifiedBy>
  <cp:revision>2</cp:revision>
  <dcterms:created xsi:type="dcterms:W3CDTF">2026-08-28T10:04:00Z</dcterms:created>
  <dcterms:modified xsi:type="dcterms:W3CDTF">2026-08-28T13:20:00Z</dcterms:modified>
</cp:coreProperties>
</file>