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D34F" w14:textId="77777777" w:rsidR="00FF4276" w:rsidRPr="00FF4276" w:rsidRDefault="00FF4276" w:rsidP="00FF4276">
      <w:pPr>
        <w:jc w:val="center"/>
        <w:rPr>
          <w:b/>
          <w:bCs/>
        </w:rPr>
      </w:pPr>
      <w:r w:rsidRPr="00FF4276">
        <w:rPr>
          <w:b/>
          <w:bCs/>
        </w:rPr>
        <w:t>PRESS RELEASE</w:t>
      </w:r>
    </w:p>
    <w:p w14:paraId="0D982D35" w14:textId="77777777" w:rsidR="00FF4276" w:rsidRPr="00FF4276" w:rsidRDefault="00FF4276" w:rsidP="00FF4276">
      <w:pPr>
        <w:rPr>
          <w:b/>
          <w:bCs/>
        </w:rPr>
      </w:pPr>
    </w:p>
    <w:p w14:paraId="220B03E0" w14:textId="3570291C" w:rsidR="00FF4276" w:rsidRPr="00FF4276" w:rsidRDefault="00FF4276" w:rsidP="00FF4276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F</w:t>
      </w:r>
      <w:r w:rsidRPr="00FF4276">
        <w:rPr>
          <w:b/>
          <w:bCs/>
          <w:i/>
          <w:iCs/>
        </w:rPr>
        <w:t xml:space="preserve">or </w:t>
      </w:r>
      <w:r>
        <w:rPr>
          <w:b/>
          <w:bCs/>
          <w:i/>
          <w:iCs/>
        </w:rPr>
        <w:t>I</w:t>
      </w:r>
      <w:r w:rsidRPr="00FF4276">
        <w:rPr>
          <w:b/>
          <w:bCs/>
          <w:i/>
          <w:iCs/>
        </w:rPr>
        <w:t xml:space="preserve">mmediate </w:t>
      </w:r>
      <w:r>
        <w:rPr>
          <w:b/>
          <w:bCs/>
          <w:i/>
          <w:iCs/>
        </w:rPr>
        <w:t>D</w:t>
      </w:r>
      <w:r w:rsidRPr="00FF4276">
        <w:rPr>
          <w:b/>
          <w:bCs/>
          <w:i/>
          <w:iCs/>
        </w:rPr>
        <w:t>istribution</w:t>
      </w:r>
    </w:p>
    <w:p w14:paraId="1BA07601" w14:textId="77777777" w:rsidR="00FF4276" w:rsidRPr="00FF4276" w:rsidRDefault="00FF4276" w:rsidP="00FF4276">
      <w:pPr>
        <w:rPr>
          <w:b/>
          <w:bCs/>
        </w:rPr>
      </w:pPr>
    </w:p>
    <w:p w14:paraId="75DBBEBB" w14:textId="6B46A00D" w:rsidR="00FF4276" w:rsidRPr="00F370D1" w:rsidRDefault="00F370D1" w:rsidP="001E25BB">
      <w:pPr>
        <w:jc w:val="both"/>
        <w:rPr>
          <w:b/>
          <w:bCs/>
        </w:rPr>
      </w:pPr>
      <w:r w:rsidRPr="00F370D1">
        <w:rPr>
          <w:b/>
          <w:bCs/>
        </w:rPr>
        <w:t xml:space="preserve">ESTO </w:t>
      </w:r>
      <w:r w:rsidR="00B6715A">
        <w:rPr>
          <w:b/>
          <w:bCs/>
        </w:rPr>
        <w:t xml:space="preserve">Group </w:t>
      </w:r>
      <w:r w:rsidR="001E25BB">
        <w:rPr>
          <w:b/>
          <w:bCs/>
        </w:rPr>
        <w:t>Posts Record 1H’25 Results With 72% Net Profit Growth, Accelerating</w:t>
      </w:r>
      <w:r w:rsidR="00B6715A">
        <w:rPr>
          <w:b/>
          <w:bCs/>
        </w:rPr>
        <w:t xml:space="preserve"> </w:t>
      </w:r>
      <w:r w:rsidR="001E25BB">
        <w:rPr>
          <w:b/>
          <w:bCs/>
        </w:rPr>
        <w:t>Toward 100M EUR Year-End Portfolio Target</w:t>
      </w:r>
    </w:p>
    <w:p w14:paraId="1F5F7FBB" w14:textId="77777777" w:rsidR="00F370D1" w:rsidRPr="00FF4276" w:rsidRDefault="00F370D1" w:rsidP="001E25BB">
      <w:pPr>
        <w:jc w:val="both"/>
        <w:rPr>
          <w:b/>
          <w:bCs/>
        </w:rPr>
      </w:pPr>
    </w:p>
    <w:p w14:paraId="72FE2F43" w14:textId="164CE99B" w:rsidR="00FD5561" w:rsidRDefault="00FF4276" w:rsidP="001E25BB">
      <w:pPr>
        <w:jc w:val="both"/>
        <w:rPr>
          <w:i/>
          <w:iCs/>
        </w:rPr>
      </w:pPr>
      <w:r w:rsidRPr="00FF4276">
        <w:rPr>
          <w:b/>
          <w:bCs/>
          <w:i/>
          <w:iCs/>
        </w:rPr>
        <w:t xml:space="preserve">TALLINN, </w:t>
      </w:r>
      <w:r w:rsidR="001E25BB">
        <w:rPr>
          <w:b/>
          <w:bCs/>
          <w:i/>
          <w:iCs/>
        </w:rPr>
        <w:t>August</w:t>
      </w:r>
      <w:r w:rsidRPr="00FF4276">
        <w:rPr>
          <w:b/>
          <w:bCs/>
          <w:i/>
          <w:iCs/>
        </w:rPr>
        <w:t xml:space="preserve"> </w:t>
      </w:r>
      <w:r w:rsidR="00E2480B">
        <w:rPr>
          <w:b/>
          <w:bCs/>
          <w:i/>
          <w:iCs/>
        </w:rPr>
        <w:t>21</w:t>
      </w:r>
      <w:r w:rsidR="00FD5561">
        <w:rPr>
          <w:b/>
          <w:bCs/>
          <w:i/>
          <w:iCs/>
        </w:rPr>
        <w:t xml:space="preserve">, </w:t>
      </w:r>
      <w:r w:rsidRPr="00FF4276">
        <w:rPr>
          <w:b/>
          <w:bCs/>
          <w:i/>
          <w:iCs/>
        </w:rPr>
        <w:t>202</w:t>
      </w:r>
      <w:r w:rsidR="00B6715A">
        <w:rPr>
          <w:b/>
          <w:bCs/>
          <w:i/>
          <w:iCs/>
        </w:rPr>
        <w:t>5</w:t>
      </w:r>
      <w:r w:rsidR="001E25BB">
        <w:rPr>
          <w:b/>
          <w:bCs/>
          <w:i/>
          <w:iCs/>
        </w:rPr>
        <w:t xml:space="preserve"> </w:t>
      </w:r>
      <w:r w:rsidR="00FD5561" w:rsidRPr="00B6715A">
        <w:rPr>
          <w:b/>
          <w:bCs/>
          <w:i/>
          <w:iCs/>
        </w:rPr>
        <w:t xml:space="preserve">/PR </w:t>
      </w:r>
      <w:r w:rsidR="001E25BB">
        <w:rPr>
          <w:b/>
          <w:bCs/>
          <w:i/>
          <w:iCs/>
        </w:rPr>
        <w:t>Newswire/</w:t>
      </w:r>
      <w:r w:rsidR="00FD5561">
        <w:rPr>
          <w:b/>
          <w:bCs/>
          <w:i/>
          <w:iCs/>
        </w:rPr>
        <w:t xml:space="preserve"> --</w:t>
      </w:r>
      <w:r w:rsidRPr="00FF4276">
        <w:rPr>
          <w:b/>
          <w:bCs/>
          <w:i/>
          <w:iCs/>
        </w:rPr>
        <w:t xml:space="preserve"> </w:t>
      </w:r>
      <w:r w:rsidRPr="00FF4276">
        <w:rPr>
          <w:i/>
          <w:iCs/>
        </w:rPr>
        <w:t>ESTO</w:t>
      </w:r>
      <w:r w:rsidR="00F370D1">
        <w:rPr>
          <w:i/>
          <w:iCs/>
        </w:rPr>
        <w:t xml:space="preserve"> </w:t>
      </w:r>
      <w:r w:rsidR="00B6715A">
        <w:rPr>
          <w:i/>
          <w:iCs/>
        </w:rPr>
        <w:t>Grou</w:t>
      </w:r>
      <w:r w:rsidR="001E25BB">
        <w:rPr>
          <w:i/>
          <w:iCs/>
        </w:rPr>
        <w:t>p (ESTO Holdings O</w:t>
      </w:r>
      <w:r w:rsidR="001C4527">
        <w:rPr>
          <w:i/>
          <w:iCs/>
        </w:rPr>
        <w:t>Ü</w:t>
      </w:r>
      <w:r w:rsidR="001E25BB">
        <w:rPr>
          <w:i/>
          <w:iCs/>
        </w:rPr>
        <w:t>),</w:t>
      </w:r>
      <w:r w:rsidR="00F370D1" w:rsidRPr="00F370D1">
        <w:rPr>
          <w:i/>
          <w:iCs/>
        </w:rPr>
        <w:t xml:space="preserve"> </w:t>
      </w:r>
      <w:r w:rsidR="00AA1C2E">
        <w:rPr>
          <w:i/>
          <w:iCs/>
        </w:rPr>
        <w:t>the</w:t>
      </w:r>
      <w:r w:rsidR="00EA2973">
        <w:rPr>
          <w:i/>
          <w:iCs/>
        </w:rPr>
        <w:t xml:space="preserve"> leading </w:t>
      </w:r>
      <w:r w:rsidR="00F370D1" w:rsidRPr="00F370D1">
        <w:rPr>
          <w:i/>
          <w:iCs/>
        </w:rPr>
        <w:t>Estonian</w:t>
      </w:r>
      <w:r w:rsidR="0078567D">
        <w:rPr>
          <w:i/>
          <w:iCs/>
        </w:rPr>
        <w:t xml:space="preserve"> non-bank</w:t>
      </w:r>
      <w:r w:rsidR="00F370D1" w:rsidRPr="00F370D1">
        <w:rPr>
          <w:i/>
          <w:iCs/>
        </w:rPr>
        <w:t xml:space="preserve"> consumer credit provider</w:t>
      </w:r>
      <w:r w:rsidR="00F370D1">
        <w:rPr>
          <w:i/>
          <w:iCs/>
        </w:rPr>
        <w:t xml:space="preserve">, </w:t>
      </w:r>
      <w:r w:rsidR="00AA1C2E">
        <w:rPr>
          <w:i/>
          <w:iCs/>
        </w:rPr>
        <w:t>today</w:t>
      </w:r>
      <w:r w:rsidR="00B6715A">
        <w:rPr>
          <w:i/>
          <w:iCs/>
        </w:rPr>
        <w:t xml:space="preserve"> announced </w:t>
      </w:r>
      <w:r w:rsidR="001E25BB">
        <w:rPr>
          <w:i/>
          <w:iCs/>
        </w:rPr>
        <w:t>outstanding financial results for the first half of 2025, demonstrating an accelerating growth push across all key metrics and reinforcing its position as the dominant non-bank consumer credit platform in the Baltics</w:t>
      </w:r>
      <w:r w:rsidR="00034594">
        <w:rPr>
          <w:i/>
          <w:iCs/>
        </w:rPr>
        <w:t>.</w:t>
      </w:r>
    </w:p>
    <w:p w14:paraId="5C69F953" w14:textId="77777777" w:rsidR="00CE540D" w:rsidRPr="00034594" w:rsidRDefault="00CE540D" w:rsidP="001E25BB">
      <w:pPr>
        <w:jc w:val="both"/>
        <w:rPr>
          <w:i/>
          <w:iCs/>
        </w:rPr>
      </w:pPr>
    </w:p>
    <w:p w14:paraId="5E0094BF" w14:textId="3911B492" w:rsidR="00FD5561" w:rsidRDefault="00FD5561" w:rsidP="001E25BB">
      <w:pPr>
        <w:jc w:val="both"/>
        <w:rPr>
          <w:b/>
          <w:bCs/>
        </w:rPr>
      </w:pPr>
      <w:r w:rsidRPr="00FD5561">
        <w:rPr>
          <w:b/>
          <w:bCs/>
        </w:rPr>
        <w:t xml:space="preserve">Key </w:t>
      </w:r>
      <w:r w:rsidR="00B6715A">
        <w:rPr>
          <w:b/>
          <w:bCs/>
        </w:rPr>
        <w:t xml:space="preserve">Financial </w:t>
      </w:r>
      <w:r w:rsidRPr="00FD5561">
        <w:rPr>
          <w:b/>
          <w:bCs/>
        </w:rPr>
        <w:t>Highlights</w:t>
      </w:r>
      <w:r w:rsidR="00B6715A">
        <w:rPr>
          <w:b/>
          <w:bCs/>
        </w:rPr>
        <w:t>:</w:t>
      </w:r>
    </w:p>
    <w:p w14:paraId="2527B076" w14:textId="77777777" w:rsidR="00786EA7" w:rsidRPr="00786EA7" w:rsidRDefault="00786EA7" w:rsidP="001E25BB">
      <w:pPr>
        <w:jc w:val="both"/>
      </w:pPr>
    </w:p>
    <w:p w14:paraId="259F55B1" w14:textId="2578E28B" w:rsidR="00786EA7" w:rsidRDefault="00786EA7" w:rsidP="001E25B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Net </w:t>
      </w:r>
      <w:r w:rsidR="001E25BB">
        <w:rPr>
          <w:rFonts w:ascii="Times New Roman" w:hAnsi="Times New Roman" w:cs="Times New Roman"/>
          <w:sz w:val="24"/>
          <w:szCs w:val="24"/>
          <w:lang w:val="en-US"/>
        </w:rPr>
        <w:t>Profit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25BB">
        <w:rPr>
          <w:rFonts w:ascii="Times New Roman" w:hAnsi="Times New Roman" w:cs="Times New Roman"/>
          <w:sz w:val="24"/>
          <w:szCs w:val="24"/>
          <w:lang w:val="en-US"/>
        </w:rPr>
        <w:t>surged 72% year-over-year (YoY) to EUR 4.56 million, compared to EUR 2.65 million in 1H’24</w:t>
      </w:r>
    </w:p>
    <w:p w14:paraId="3D4F6F8A" w14:textId="2D70994F" w:rsidR="001E25BB" w:rsidRPr="001E25BB" w:rsidRDefault="001E25BB" w:rsidP="001E25B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5BB">
        <w:rPr>
          <w:rFonts w:ascii="Times New Roman" w:hAnsi="Times New Roman" w:cs="Times New Roman"/>
          <w:sz w:val="24"/>
          <w:szCs w:val="24"/>
          <w:lang w:val="en-US"/>
        </w:rPr>
        <w:t xml:space="preserve">EBITDA rose 37% to EUR 8.43 million, </w:t>
      </w:r>
      <w:r>
        <w:rPr>
          <w:rFonts w:ascii="Times New Roman" w:hAnsi="Times New Roman" w:cs="Times New Roman"/>
          <w:sz w:val="24"/>
          <w:szCs w:val="24"/>
          <w:lang w:val="en-US"/>
        </w:rPr>
        <w:t>delivering a robust 50% EBITDA margin</w:t>
      </w:r>
    </w:p>
    <w:p w14:paraId="11715E00" w14:textId="6148E578" w:rsidR="001E25BB" w:rsidRDefault="001E25BB" w:rsidP="001E25B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Revenue increased by 1</w:t>
      </w:r>
      <w:r w:rsidR="00E2480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% to EUR 16.72 million from EUR 14.</w:t>
      </w:r>
      <w:r w:rsidR="00F60FC2">
        <w:rPr>
          <w:rFonts w:ascii="Times New Roman" w:hAnsi="Times New Roman" w:cs="Times New Roman"/>
          <w:sz w:val="24"/>
          <w:szCs w:val="24"/>
          <w:lang w:val="en-US"/>
        </w:rPr>
        <w:t>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million in the prior period (1H’24)</w:t>
      </w:r>
    </w:p>
    <w:p w14:paraId="01C137F8" w14:textId="24174C9E" w:rsidR="009D2C3E" w:rsidRDefault="00F60FC2" w:rsidP="001E25B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9D2C3E">
        <w:rPr>
          <w:rFonts w:ascii="Times New Roman" w:hAnsi="Times New Roman" w:cs="Times New Roman"/>
          <w:sz w:val="24"/>
          <w:szCs w:val="24"/>
          <w:lang w:val="en-US"/>
        </w:rPr>
        <w:t xml:space="preserve"> Loan Portfolio </w:t>
      </w:r>
      <w:r w:rsidR="001E25BB">
        <w:rPr>
          <w:rFonts w:ascii="Times New Roman" w:hAnsi="Times New Roman" w:cs="Times New Roman"/>
          <w:sz w:val="24"/>
          <w:szCs w:val="24"/>
          <w:lang w:val="en-US"/>
        </w:rPr>
        <w:t>expanded by 19% to EUR 80.6 million, up from EUR 67.7 million at 1H’24</w:t>
      </w:r>
    </w:p>
    <w:p w14:paraId="2A50F87A" w14:textId="78C12136" w:rsidR="00862900" w:rsidRPr="001E25BB" w:rsidRDefault="001E25BB" w:rsidP="001E25BB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Record June performance with EUR 9.42 million in monthly credit issuance, the highest in the company’s history. Over the period, total credit issuance reached EUR 47.7 million, representing 15% growth YoY</w:t>
      </w:r>
    </w:p>
    <w:p w14:paraId="54577520" w14:textId="77777777" w:rsidR="00786EA7" w:rsidRDefault="00786EA7" w:rsidP="001E25BB">
      <w:pPr>
        <w:jc w:val="both"/>
      </w:pPr>
      <w:r w:rsidRPr="00366032">
        <w:t xml:space="preserve">Mikk Metsa, Founder and CEO of ESTO, commented: </w:t>
      </w:r>
    </w:p>
    <w:p w14:paraId="41D80976" w14:textId="71537681" w:rsidR="001E25BB" w:rsidRDefault="00630DD2" w:rsidP="001E25BB">
      <w:pPr>
        <w:jc w:val="both"/>
      </w:pPr>
      <w:r>
        <w:t>“</w:t>
      </w:r>
      <w:r w:rsidR="001E25BB">
        <w:t xml:space="preserve">The first half of 2025 has been a busy period for ESTO, full of constant work towards achieving our targets. We’ve delivered our strongest financial performance to date, with an incredible 72% Net Profit growth compared to 1H’24. Our intensified efforts in expanding in Latvia and Lithuania have yielded increased sales in those markets, which now represent over one-third of our total issuance and are approaching profitability much faster than we anticipated. </w:t>
      </w:r>
    </w:p>
    <w:p w14:paraId="5443AFB1" w14:textId="05F1C035" w:rsidR="00630DD2" w:rsidRDefault="001E25BB" w:rsidP="001E25BB">
      <w:pPr>
        <w:jc w:val="both"/>
      </w:pPr>
      <w:r>
        <w:t>Perhaps most importantly, we’ve demonstrated that sustainable and profitable growth is achievable in the fintech arena. Our 50% EBITDA margin in 1H’25, combined with expanded loan portfolio and improving market standing, validates our strategic vision to become the leading consumer finance platform across the Baltics.</w:t>
      </w:r>
      <w:r w:rsidR="0078567D">
        <w:t>”</w:t>
      </w:r>
    </w:p>
    <w:p w14:paraId="68CC5D61" w14:textId="77777777" w:rsidR="001E25BB" w:rsidRDefault="001E25BB" w:rsidP="001E25BB">
      <w:pPr>
        <w:jc w:val="both"/>
      </w:pPr>
    </w:p>
    <w:p w14:paraId="11CFC18F" w14:textId="06A106A7" w:rsidR="001E25BB" w:rsidRDefault="001E25BB" w:rsidP="001E25BB">
      <w:pPr>
        <w:jc w:val="both"/>
      </w:pPr>
      <w:r>
        <w:t xml:space="preserve">The 2Q’25 marked a period of significant operational expansion and technological advancements within ESTO. The company onboarded around </w:t>
      </w:r>
      <w:r w:rsidRPr="00925888">
        <w:t>3</w:t>
      </w:r>
      <w:r w:rsidR="00C277AB" w:rsidRPr="00925888">
        <w:t>90</w:t>
      </w:r>
      <w:r w:rsidRPr="00925888">
        <w:t xml:space="preserve"> new merchants within</w:t>
      </w:r>
      <w:r>
        <w:t xml:space="preserve"> 2Q’25, including flagship retailers such as </w:t>
      </w:r>
      <w:proofErr w:type="spellStart"/>
      <w:r>
        <w:t>OnOff</w:t>
      </w:r>
      <w:proofErr w:type="spellEnd"/>
      <w:r>
        <w:t xml:space="preserve"> in Estonia and a major fashion chain representing brands like Reserved, Calvin Klein, and Tommy Hilfiger. Furthermore, ESTO launched its improved “Deals” platform in June and completed preparations for the full-scale ESTO Market ecosystem launch, positioning the company well amid the upcoming peak season.</w:t>
      </w:r>
    </w:p>
    <w:p w14:paraId="05EB7BBE" w14:textId="77777777" w:rsidR="00630DD2" w:rsidRDefault="00630DD2" w:rsidP="001E25BB">
      <w:pPr>
        <w:jc w:val="both"/>
      </w:pPr>
    </w:p>
    <w:p w14:paraId="34B993BF" w14:textId="6E24761E" w:rsidR="00862900" w:rsidRDefault="00862900" w:rsidP="001E25BB">
      <w:pPr>
        <w:jc w:val="both"/>
      </w:pPr>
      <w:r>
        <w:t>“</w:t>
      </w:r>
      <w:r w:rsidR="001E25BB">
        <w:t xml:space="preserve">Our 1H’25 results further highlight ESTO’s robust financial model, with net profit nearly doubled and cost-to-income improved, even as we scaled credit issuance to record highs,” </w:t>
      </w:r>
      <w:r>
        <w:t>added Gustav Ju</w:t>
      </w:r>
      <w:r w:rsidR="008C5C0C">
        <w:t>urikas, CFO of ESTO. “</w:t>
      </w:r>
      <w:r w:rsidR="001E25BB">
        <w:t xml:space="preserve">Our prudent approach to risk management, demonstrated by stable credit </w:t>
      </w:r>
      <w:r w:rsidR="001E25BB">
        <w:lastRenderedPageBreak/>
        <w:t>loss rates and proactive ECL (provisioning) updates, emphasizes both profitability and balance-sheet strengths. With a stable 28% capitalization ratio and secured multi-year credit facilities, the company retains plenty of power to support continued expansion in the Baltics and capitalize on elevated demand through 2025.</w:t>
      </w:r>
      <w:r w:rsidR="008C5C0C">
        <w:t>”</w:t>
      </w:r>
    </w:p>
    <w:p w14:paraId="72E55BBC" w14:textId="77777777" w:rsidR="00B6715A" w:rsidRDefault="00B6715A" w:rsidP="001E25BB">
      <w:pPr>
        <w:jc w:val="both"/>
      </w:pPr>
    </w:p>
    <w:p w14:paraId="621FB8CB" w14:textId="2F7D4A1C" w:rsidR="00B6571C" w:rsidRPr="00A042E6" w:rsidRDefault="00AA1C2E" w:rsidP="001E25BB">
      <w:pPr>
        <w:jc w:val="both"/>
      </w:pPr>
      <w:r>
        <w:t xml:space="preserve">The full </w:t>
      </w:r>
      <w:r w:rsidR="00906800">
        <w:t>half-year</w:t>
      </w:r>
      <w:r>
        <w:t xml:space="preserve"> financial statements</w:t>
      </w:r>
      <w:r w:rsidR="00B6715A">
        <w:t xml:space="preserve"> </w:t>
      </w:r>
      <w:r>
        <w:t>ha</w:t>
      </w:r>
      <w:r w:rsidR="001E25BB">
        <w:t>ve</w:t>
      </w:r>
      <w:r>
        <w:t xml:space="preserve"> been made available on the company’s </w:t>
      </w:r>
      <w:hyperlink r:id="rId11" w:history="1">
        <w:r w:rsidRPr="00A042E6">
          <w:rPr>
            <w:rStyle w:val="Hyperlink"/>
          </w:rPr>
          <w:t>Investor Relations webpage</w:t>
        </w:r>
      </w:hyperlink>
      <w:r>
        <w:t>.</w:t>
      </w:r>
    </w:p>
    <w:p w14:paraId="02796B68" w14:textId="77777777" w:rsidR="00D25ED7" w:rsidRPr="00A042E6" w:rsidRDefault="00D25ED7" w:rsidP="00515FCB"/>
    <w:p w14:paraId="39A0D569" w14:textId="77777777" w:rsidR="00733C4C" w:rsidRPr="00FD5561" w:rsidRDefault="00733C4C" w:rsidP="00FD5561"/>
    <w:p w14:paraId="53D98690" w14:textId="77777777" w:rsidR="00D842B0" w:rsidRPr="001C4527" w:rsidRDefault="00FD5561" w:rsidP="00FC3B0C">
      <w:pPr>
        <w:pStyle w:val="NormalWeb"/>
        <w:spacing w:before="0" w:beforeAutospacing="0"/>
        <w:rPr>
          <w:b/>
          <w:bCs/>
          <w:i/>
          <w:iCs/>
          <w:color w:val="0A0A0A"/>
        </w:rPr>
      </w:pPr>
      <w:r w:rsidRPr="001C4527">
        <w:rPr>
          <w:b/>
          <w:bCs/>
          <w:i/>
          <w:iCs/>
          <w:color w:val="0A0A0A"/>
        </w:rPr>
        <w:t>About ESTO:</w:t>
      </w:r>
    </w:p>
    <w:p w14:paraId="41BCD6BF" w14:textId="06B7D69A" w:rsidR="0047687A" w:rsidRPr="00FC3B0C" w:rsidRDefault="00FD5561" w:rsidP="00D842B0">
      <w:pPr>
        <w:pStyle w:val="NormalWeb"/>
        <w:spacing w:before="0" w:beforeAutospacing="0"/>
        <w:jc w:val="both"/>
        <w:rPr>
          <w:i/>
          <w:iCs/>
          <w:color w:val="0A0A0A"/>
        </w:rPr>
      </w:pPr>
      <w:r w:rsidRPr="00FD5561">
        <w:rPr>
          <w:i/>
          <w:iCs/>
          <w:color w:val="0A0A0A"/>
        </w:rPr>
        <w:br/>
        <w:t xml:space="preserve">ESTO is a dynamic, forward-thinking </w:t>
      </w:r>
      <w:r>
        <w:rPr>
          <w:i/>
          <w:iCs/>
          <w:color w:val="0A0A0A"/>
        </w:rPr>
        <w:t>company</w:t>
      </w:r>
      <w:r w:rsidRPr="00FD5561">
        <w:rPr>
          <w:i/>
          <w:iCs/>
          <w:color w:val="0A0A0A"/>
        </w:rPr>
        <w:t xml:space="preserve"> that </w:t>
      </w:r>
      <w:r w:rsidR="00EE57FC">
        <w:rPr>
          <w:i/>
          <w:iCs/>
          <w:color w:val="0A0A0A"/>
        </w:rPr>
        <w:t>aims</w:t>
      </w:r>
      <w:r w:rsidRPr="00FD5561">
        <w:rPr>
          <w:i/>
          <w:iCs/>
          <w:color w:val="0A0A0A"/>
        </w:rPr>
        <w:t xml:space="preserve"> to revolutionize the shopping experience by simplifying the complex shopping ecosystem. Leveraging its multi-year expertise and position as Estonia’s leading non-bank </w:t>
      </w:r>
      <w:r w:rsidR="00EE57FC">
        <w:rPr>
          <w:i/>
          <w:iCs/>
          <w:color w:val="0A0A0A"/>
        </w:rPr>
        <w:t>consumer credit</w:t>
      </w:r>
      <w:r w:rsidRPr="00FD5561">
        <w:rPr>
          <w:i/>
          <w:iCs/>
          <w:color w:val="0A0A0A"/>
        </w:rPr>
        <w:t xml:space="preserve"> institute, ESTO is positioned to reshape the e-commerce landscape in the Baltics and beyond. With a strong emphasis on technology and customer loyalty, ESTO aims to provide a seamless, tailored, and omnichannel shopping experience for both consumers and retailers.</w:t>
      </w:r>
    </w:p>
    <w:p w14:paraId="5EEFFC98" w14:textId="37BA4EB4" w:rsidR="0047687A" w:rsidRDefault="0047687A" w:rsidP="00FD5561">
      <w:pPr>
        <w:pStyle w:val="NormalWeb"/>
        <w:spacing w:before="0" w:beforeAutospacing="0"/>
        <w:rPr>
          <w:color w:val="0A0A0A"/>
        </w:rPr>
      </w:pPr>
    </w:p>
    <w:p w14:paraId="016A100F" w14:textId="7EF1AC27" w:rsidR="0047687A" w:rsidRPr="00AA1C2E" w:rsidRDefault="0047687A" w:rsidP="00FD5561">
      <w:pPr>
        <w:pStyle w:val="NormalWeb"/>
        <w:spacing w:before="0" w:beforeAutospacing="0"/>
        <w:rPr>
          <w:b/>
          <w:bCs/>
          <w:color w:val="0A0A0A"/>
        </w:rPr>
      </w:pPr>
      <w:r w:rsidRPr="00AA1C2E">
        <w:rPr>
          <w:b/>
          <w:bCs/>
          <w:color w:val="0A0A0A"/>
        </w:rPr>
        <w:t>Contact:</w:t>
      </w:r>
    </w:p>
    <w:p w14:paraId="4C79E1DD" w14:textId="77777777" w:rsidR="0078567D" w:rsidRDefault="0078567D" w:rsidP="00786EA7">
      <w:r>
        <w:rPr>
          <w:color w:val="0A0A0A"/>
        </w:rPr>
        <w:t>Gustav Juurikas</w:t>
      </w:r>
      <w:r w:rsidR="009A5D17">
        <w:rPr>
          <w:color w:val="0A0A0A"/>
        </w:rPr>
        <w:br/>
      </w:r>
      <w:r>
        <w:rPr>
          <w:color w:val="0A0A0A"/>
        </w:rPr>
        <w:t>CFO</w:t>
      </w:r>
      <w:r w:rsidR="009A5D17">
        <w:rPr>
          <w:color w:val="0A0A0A"/>
        </w:rPr>
        <w:t xml:space="preserve"> ESTO Group</w:t>
      </w:r>
    </w:p>
    <w:p w14:paraId="4C4BB08E" w14:textId="103FFD57" w:rsidR="0078567D" w:rsidRDefault="0078567D" w:rsidP="00786EA7">
      <w:hyperlink r:id="rId12" w:history="1">
        <w:r w:rsidRPr="00095AF5">
          <w:rPr>
            <w:rStyle w:val="Hyperlink"/>
          </w:rPr>
          <w:t>gustav.juurikas@esto.eu</w:t>
        </w:r>
      </w:hyperlink>
    </w:p>
    <w:p w14:paraId="0D42E562" w14:textId="0F6867AC" w:rsidR="00DB333A" w:rsidRDefault="0078567D" w:rsidP="00786EA7">
      <w:pPr>
        <w:rPr>
          <w:rFonts w:asciiTheme="majorBidi" w:hAnsiTheme="majorBidi" w:cstheme="majorBidi"/>
          <w:color w:val="002060"/>
          <w:sz w:val="28"/>
          <w:szCs w:val="28"/>
        </w:rPr>
      </w:pPr>
      <w:r>
        <w:rPr>
          <w:color w:val="0A0A0A"/>
        </w:rPr>
        <w:t xml:space="preserve"> </w:t>
      </w:r>
      <w:r w:rsidR="009A5D17">
        <w:rPr>
          <w:color w:val="0A0A0A"/>
        </w:rPr>
        <w:t>+</w:t>
      </w:r>
      <w:r>
        <w:rPr>
          <w:color w:val="0A0A0A"/>
        </w:rPr>
        <w:t>372 53406153</w:t>
      </w:r>
      <w:r w:rsidR="009A5D17">
        <w:rPr>
          <w:color w:val="0A0A0A"/>
        </w:rPr>
        <w:t xml:space="preserve"> </w:t>
      </w:r>
    </w:p>
    <w:sectPr w:rsidR="00DB333A" w:rsidSect="00CB573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3BC7" w14:textId="77777777" w:rsidR="005E7D4C" w:rsidRDefault="005E7D4C" w:rsidP="00A43B37">
      <w:r>
        <w:separator/>
      </w:r>
    </w:p>
  </w:endnote>
  <w:endnote w:type="continuationSeparator" w:id="0">
    <w:p w14:paraId="7C28470B" w14:textId="77777777" w:rsidR="005E7D4C" w:rsidRDefault="005E7D4C" w:rsidP="00A4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AD53" w14:textId="77777777" w:rsidR="005E7D4C" w:rsidRDefault="005E7D4C" w:rsidP="00A43B37">
      <w:bookmarkStart w:id="0" w:name="_Hlk103775994"/>
      <w:bookmarkEnd w:id="0"/>
      <w:r>
        <w:separator/>
      </w:r>
    </w:p>
  </w:footnote>
  <w:footnote w:type="continuationSeparator" w:id="0">
    <w:p w14:paraId="77742409" w14:textId="77777777" w:rsidR="005E7D4C" w:rsidRDefault="005E7D4C" w:rsidP="00A4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2AF7"/>
    <w:multiLevelType w:val="hybridMultilevel"/>
    <w:tmpl w:val="393E5E4A"/>
    <w:lvl w:ilvl="0" w:tplc="F8BC006A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13EF"/>
    <w:multiLevelType w:val="hybridMultilevel"/>
    <w:tmpl w:val="D2E8B7D6"/>
    <w:lvl w:ilvl="0" w:tplc="570CE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38FA"/>
    <w:multiLevelType w:val="hybridMultilevel"/>
    <w:tmpl w:val="1D42A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7E4"/>
    <w:multiLevelType w:val="hybridMultilevel"/>
    <w:tmpl w:val="3C446EAC"/>
    <w:lvl w:ilvl="0" w:tplc="9AC645E8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80B"/>
    <w:multiLevelType w:val="hybridMultilevel"/>
    <w:tmpl w:val="0E38F3C4"/>
    <w:lvl w:ilvl="0" w:tplc="570CE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A2776"/>
    <w:multiLevelType w:val="multilevel"/>
    <w:tmpl w:val="D7EE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C0062DE"/>
    <w:multiLevelType w:val="multilevel"/>
    <w:tmpl w:val="41CE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CFA605F"/>
    <w:multiLevelType w:val="hybridMultilevel"/>
    <w:tmpl w:val="B9E2AA24"/>
    <w:lvl w:ilvl="0" w:tplc="AA809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EA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EF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4C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C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4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CE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AF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E8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D1C64"/>
    <w:multiLevelType w:val="hybridMultilevel"/>
    <w:tmpl w:val="82D0DD28"/>
    <w:lvl w:ilvl="0" w:tplc="151C30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D7582"/>
    <w:multiLevelType w:val="hybridMultilevel"/>
    <w:tmpl w:val="9DC0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104F"/>
    <w:multiLevelType w:val="hybridMultilevel"/>
    <w:tmpl w:val="06D21D52"/>
    <w:lvl w:ilvl="0" w:tplc="828E23DC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F6D43"/>
    <w:multiLevelType w:val="hybridMultilevel"/>
    <w:tmpl w:val="F02C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7350"/>
    <w:multiLevelType w:val="hybridMultilevel"/>
    <w:tmpl w:val="600C16EC"/>
    <w:lvl w:ilvl="0" w:tplc="6F9664F4">
      <w:numFmt w:val="bullet"/>
      <w:lvlText w:val="─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C586F"/>
    <w:multiLevelType w:val="hybridMultilevel"/>
    <w:tmpl w:val="9AB6B6E6"/>
    <w:lvl w:ilvl="0" w:tplc="0616D2B8">
      <w:start w:val="1"/>
      <w:numFmt w:val="bullet"/>
      <w:lvlText w:val=""/>
      <w:lvlJc w:val="left"/>
      <w:pPr>
        <w:ind w:left="720" w:hanging="360"/>
      </w:pPr>
      <w:rPr>
        <w:rFonts w:ascii="Karla" w:eastAsiaTheme="minorHAnsi" w:hAnsi="Karl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40F16"/>
    <w:multiLevelType w:val="hybridMultilevel"/>
    <w:tmpl w:val="D65AC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41271">
    <w:abstractNumId w:val="14"/>
  </w:num>
  <w:num w:numId="2" w16cid:durableId="270236661">
    <w:abstractNumId w:val="5"/>
  </w:num>
  <w:num w:numId="3" w16cid:durableId="220096300">
    <w:abstractNumId w:val="6"/>
  </w:num>
  <w:num w:numId="4" w16cid:durableId="1080565801">
    <w:abstractNumId w:val="7"/>
  </w:num>
  <w:num w:numId="5" w16cid:durableId="660082969">
    <w:abstractNumId w:val="12"/>
  </w:num>
  <w:num w:numId="6" w16cid:durableId="928732467">
    <w:abstractNumId w:val="9"/>
  </w:num>
  <w:num w:numId="7" w16cid:durableId="1713915485">
    <w:abstractNumId w:val="2"/>
  </w:num>
  <w:num w:numId="8" w16cid:durableId="2108888930">
    <w:abstractNumId w:val="10"/>
  </w:num>
  <w:num w:numId="9" w16cid:durableId="998191607">
    <w:abstractNumId w:val="8"/>
  </w:num>
  <w:num w:numId="10" w16cid:durableId="1342470198">
    <w:abstractNumId w:val="13"/>
  </w:num>
  <w:num w:numId="11" w16cid:durableId="1242104863">
    <w:abstractNumId w:val="3"/>
  </w:num>
  <w:num w:numId="12" w16cid:durableId="1523009443">
    <w:abstractNumId w:val="0"/>
  </w:num>
  <w:num w:numId="13" w16cid:durableId="1902015821">
    <w:abstractNumId w:val="11"/>
  </w:num>
  <w:num w:numId="14" w16cid:durableId="1875266779">
    <w:abstractNumId w:val="4"/>
  </w:num>
  <w:num w:numId="15" w16cid:durableId="13614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B8"/>
    <w:rsid w:val="00001D92"/>
    <w:rsid w:val="000023C2"/>
    <w:rsid w:val="0000691D"/>
    <w:rsid w:val="00007E43"/>
    <w:rsid w:val="00013C53"/>
    <w:rsid w:val="00014619"/>
    <w:rsid w:val="00014790"/>
    <w:rsid w:val="00015588"/>
    <w:rsid w:val="0002098C"/>
    <w:rsid w:val="00024484"/>
    <w:rsid w:val="0002552F"/>
    <w:rsid w:val="00025FD6"/>
    <w:rsid w:val="00031A94"/>
    <w:rsid w:val="00031B38"/>
    <w:rsid w:val="000335E0"/>
    <w:rsid w:val="00034542"/>
    <w:rsid w:val="00034594"/>
    <w:rsid w:val="00043093"/>
    <w:rsid w:val="000435D9"/>
    <w:rsid w:val="00053D29"/>
    <w:rsid w:val="00055D92"/>
    <w:rsid w:val="00056D45"/>
    <w:rsid w:val="000575CB"/>
    <w:rsid w:val="00062DE2"/>
    <w:rsid w:val="0006601C"/>
    <w:rsid w:val="00072210"/>
    <w:rsid w:val="00075F80"/>
    <w:rsid w:val="00077158"/>
    <w:rsid w:val="0008093A"/>
    <w:rsid w:val="0008414F"/>
    <w:rsid w:val="00087BBD"/>
    <w:rsid w:val="00090D94"/>
    <w:rsid w:val="00092BFD"/>
    <w:rsid w:val="00093855"/>
    <w:rsid w:val="000938FD"/>
    <w:rsid w:val="00095335"/>
    <w:rsid w:val="0009676E"/>
    <w:rsid w:val="00096994"/>
    <w:rsid w:val="000A4393"/>
    <w:rsid w:val="000A5488"/>
    <w:rsid w:val="000B0758"/>
    <w:rsid w:val="000B0DE4"/>
    <w:rsid w:val="000B1340"/>
    <w:rsid w:val="000B461B"/>
    <w:rsid w:val="000B4DC8"/>
    <w:rsid w:val="000B66A0"/>
    <w:rsid w:val="000B7609"/>
    <w:rsid w:val="000C10B1"/>
    <w:rsid w:val="000C1910"/>
    <w:rsid w:val="000C36DE"/>
    <w:rsid w:val="000C5CE3"/>
    <w:rsid w:val="000C6B0D"/>
    <w:rsid w:val="000C7C95"/>
    <w:rsid w:val="000D054D"/>
    <w:rsid w:val="000D1C74"/>
    <w:rsid w:val="000D28CE"/>
    <w:rsid w:val="000D58CB"/>
    <w:rsid w:val="000D6C58"/>
    <w:rsid w:val="000E03B2"/>
    <w:rsid w:val="000E273E"/>
    <w:rsid w:val="000E28E9"/>
    <w:rsid w:val="000E4198"/>
    <w:rsid w:val="000F1EDE"/>
    <w:rsid w:val="000F2722"/>
    <w:rsid w:val="000F56A7"/>
    <w:rsid w:val="000F59EA"/>
    <w:rsid w:val="00100B4D"/>
    <w:rsid w:val="00104613"/>
    <w:rsid w:val="001046AC"/>
    <w:rsid w:val="00106322"/>
    <w:rsid w:val="00112245"/>
    <w:rsid w:val="001129F0"/>
    <w:rsid w:val="0011360F"/>
    <w:rsid w:val="001172CE"/>
    <w:rsid w:val="0012078F"/>
    <w:rsid w:val="00121A47"/>
    <w:rsid w:val="001238DA"/>
    <w:rsid w:val="00132B62"/>
    <w:rsid w:val="001332C4"/>
    <w:rsid w:val="001348E2"/>
    <w:rsid w:val="00136251"/>
    <w:rsid w:val="001427F6"/>
    <w:rsid w:val="00152E35"/>
    <w:rsid w:val="0015540D"/>
    <w:rsid w:val="0015722C"/>
    <w:rsid w:val="00167C50"/>
    <w:rsid w:val="00173A24"/>
    <w:rsid w:val="00173AEF"/>
    <w:rsid w:val="0017433E"/>
    <w:rsid w:val="00174AA9"/>
    <w:rsid w:val="00174B76"/>
    <w:rsid w:val="001753BE"/>
    <w:rsid w:val="00176297"/>
    <w:rsid w:val="0018007C"/>
    <w:rsid w:val="0018188A"/>
    <w:rsid w:val="001840E0"/>
    <w:rsid w:val="00185B40"/>
    <w:rsid w:val="00190793"/>
    <w:rsid w:val="00197FE7"/>
    <w:rsid w:val="001A2B23"/>
    <w:rsid w:val="001A5001"/>
    <w:rsid w:val="001A6B92"/>
    <w:rsid w:val="001A6D13"/>
    <w:rsid w:val="001A7721"/>
    <w:rsid w:val="001A7833"/>
    <w:rsid w:val="001B07CA"/>
    <w:rsid w:val="001B094D"/>
    <w:rsid w:val="001B16A4"/>
    <w:rsid w:val="001B3555"/>
    <w:rsid w:val="001B3F8A"/>
    <w:rsid w:val="001B441E"/>
    <w:rsid w:val="001B44EF"/>
    <w:rsid w:val="001B4736"/>
    <w:rsid w:val="001B628B"/>
    <w:rsid w:val="001B653C"/>
    <w:rsid w:val="001C4527"/>
    <w:rsid w:val="001C7DE2"/>
    <w:rsid w:val="001D00BD"/>
    <w:rsid w:val="001D2654"/>
    <w:rsid w:val="001D30C6"/>
    <w:rsid w:val="001D5848"/>
    <w:rsid w:val="001E25BB"/>
    <w:rsid w:val="001E288A"/>
    <w:rsid w:val="001E2EC2"/>
    <w:rsid w:val="001E3B95"/>
    <w:rsid w:val="001E5902"/>
    <w:rsid w:val="001E5F8A"/>
    <w:rsid w:val="001E79EE"/>
    <w:rsid w:val="001E7F33"/>
    <w:rsid w:val="001F0253"/>
    <w:rsid w:val="001F085E"/>
    <w:rsid w:val="001F0CBF"/>
    <w:rsid w:val="001F0E02"/>
    <w:rsid w:val="001F3B20"/>
    <w:rsid w:val="001F3B6F"/>
    <w:rsid w:val="001F5131"/>
    <w:rsid w:val="001F579E"/>
    <w:rsid w:val="002018C0"/>
    <w:rsid w:val="00206327"/>
    <w:rsid w:val="002064FC"/>
    <w:rsid w:val="00206A00"/>
    <w:rsid w:val="002072FA"/>
    <w:rsid w:val="00215979"/>
    <w:rsid w:val="00215ADE"/>
    <w:rsid w:val="002176EE"/>
    <w:rsid w:val="00221AF9"/>
    <w:rsid w:val="002227B0"/>
    <w:rsid w:val="00222852"/>
    <w:rsid w:val="00223860"/>
    <w:rsid w:val="00223FED"/>
    <w:rsid w:val="00224A9A"/>
    <w:rsid w:val="00227596"/>
    <w:rsid w:val="00230877"/>
    <w:rsid w:val="00232A03"/>
    <w:rsid w:val="00233F66"/>
    <w:rsid w:val="00234990"/>
    <w:rsid w:val="00235F65"/>
    <w:rsid w:val="00237CA6"/>
    <w:rsid w:val="00242694"/>
    <w:rsid w:val="002453A0"/>
    <w:rsid w:val="002456C0"/>
    <w:rsid w:val="002507D9"/>
    <w:rsid w:val="00250DD6"/>
    <w:rsid w:val="00252F87"/>
    <w:rsid w:val="00254248"/>
    <w:rsid w:val="00256CC4"/>
    <w:rsid w:val="00262A7D"/>
    <w:rsid w:val="0026431C"/>
    <w:rsid w:val="0026693A"/>
    <w:rsid w:val="00266EF3"/>
    <w:rsid w:val="00267D2C"/>
    <w:rsid w:val="00270099"/>
    <w:rsid w:val="00274BC4"/>
    <w:rsid w:val="00276615"/>
    <w:rsid w:val="00282139"/>
    <w:rsid w:val="00287EA0"/>
    <w:rsid w:val="002938CE"/>
    <w:rsid w:val="00295305"/>
    <w:rsid w:val="002972DD"/>
    <w:rsid w:val="002A0391"/>
    <w:rsid w:val="002A5C50"/>
    <w:rsid w:val="002A6E8E"/>
    <w:rsid w:val="002B5EC3"/>
    <w:rsid w:val="002B66D4"/>
    <w:rsid w:val="002B6C52"/>
    <w:rsid w:val="002B70BC"/>
    <w:rsid w:val="002C0457"/>
    <w:rsid w:val="002C0843"/>
    <w:rsid w:val="002C1A29"/>
    <w:rsid w:val="002C4345"/>
    <w:rsid w:val="002D0A85"/>
    <w:rsid w:val="002D0C35"/>
    <w:rsid w:val="002D1AA6"/>
    <w:rsid w:val="002E0B97"/>
    <w:rsid w:val="002F1384"/>
    <w:rsid w:val="002F2B1E"/>
    <w:rsid w:val="002F2C60"/>
    <w:rsid w:val="002F5B9E"/>
    <w:rsid w:val="002F5FB3"/>
    <w:rsid w:val="00300AD1"/>
    <w:rsid w:val="00300EA8"/>
    <w:rsid w:val="003013D3"/>
    <w:rsid w:val="003016E7"/>
    <w:rsid w:val="00301892"/>
    <w:rsid w:val="003048A2"/>
    <w:rsid w:val="00305E1F"/>
    <w:rsid w:val="00307E96"/>
    <w:rsid w:val="0031031A"/>
    <w:rsid w:val="00311C0C"/>
    <w:rsid w:val="00314D3F"/>
    <w:rsid w:val="00315B50"/>
    <w:rsid w:val="00321ED3"/>
    <w:rsid w:val="003238BA"/>
    <w:rsid w:val="003271D4"/>
    <w:rsid w:val="00331527"/>
    <w:rsid w:val="003315D4"/>
    <w:rsid w:val="00332256"/>
    <w:rsid w:val="00333B73"/>
    <w:rsid w:val="00336A75"/>
    <w:rsid w:val="00337BAB"/>
    <w:rsid w:val="003423C5"/>
    <w:rsid w:val="00344257"/>
    <w:rsid w:val="003462A7"/>
    <w:rsid w:val="00346D4C"/>
    <w:rsid w:val="0035039B"/>
    <w:rsid w:val="00350570"/>
    <w:rsid w:val="00352E54"/>
    <w:rsid w:val="00353245"/>
    <w:rsid w:val="00355885"/>
    <w:rsid w:val="0035699B"/>
    <w:rsid w:val="003600F4"/>
    <w:rsid w:val="00361D15"/>
    <w:rsid w:val="00362534"/>
    <w:rsid w:val="003642D5"/>
    <w:rsid w:val="003650D0"/>
    <w:rsid w:val="00366032"/>
    <w:rsid w:val="003665E3"/>
    <w:rsid w:val="0037283B"/>
    <w:rsid w:val="0037798E"/>
    <w:rsid w:val="00380033"/>
    <w:rsid w:val="003811B5"/>
    <w:rsid w:val="003831C7"/>
    <w:rsid w:val="003833D0"/>
    <w:rsid w:val="003858FD"/>
    <w:rsid w:val="003872D1"/>
    <w:rsid w:val="00390D45"/>
    <w:rsid w:val="00393378"/>
    <w:rsid w:val="00393E16"/>
    <w:rsid w:val="00395B73"/>
    <w:rsid w:val="003A0C37"/>
    <w:rsid w:val="003A39F7"/>
    <w:rsid w:val="003A454C"/>
    <w:rsid w:val="003A4ADC"/>
    <w:rsid w:val="003A500C"/>
    <w:rsid w:val="003A5467"/>
    <w:rsid w:val="003A5471"/>
    <w:rsid w:val="003A78E4"/>
    <w:rsid w:val="003A7F74"/>
    <w:rsid w:val="003B3308"/>
    <w:rsid w:val="003B6671"/>
    <w:rsid w:val="003C0EA9"/>
    <w:rsid w:val="003C21A6"/>
    <w:rsid w:val="003C54EE"/>
    <w:rsid w:val="003C59EA"/>
    <w:rsid w:val="003C6802"/>
    <w:rsid w:val="003D01BB"/>
    <w:rsid w:val="003D0A0B"/>
    <w:rsid w:val="003E01A2"/>
    <w:rsid w:val="003E2439"/>
    <w:rsid w:val="003E53E0"/>
    <w:rsid w:val="003E5FD5"/>
    <w:rsid w:val="003E74A0"/>
    <w:rsid w:val="003F0360"/>
    <w:rsid w:val="003F0525"/>
    <w:rsid w:val="003F130C"/>
    <w:rsid w:val="003F1E5D"/>
    <w:rsid w:val="003F583E"/>
    <w:rsid w:val="003F7C74"/>
    <w:rsid w:val="00400491"/>
    <w:rsid w:val="00402A89"/>
    <w:rsid w:val="004042DA"/>
    <w:rsid w:val="00404F78"/>
    <w:rsid w:val="004101ED"/>
    <w:rsid w:val="00410BDE"/>
    <w:rsid w:val="00412330"/>
    <w:rsid w:val="00413415"/>
    <w:rsid w:val="0042171D"/>
    <w:rsid w:val="00421A5D"/>
    <w:rsid w:val="00421BE1"/>
    <w:rsid w:val="004233C1"/>
    <w:rsid w:val="004251CC"/>
    <w:rsid w:val="00425303"/>
    <w:rsid w:val="00431F64"/>
    <w:rsid w:val="00434A1E"/>
    <w:rsid w:val="00435856"/>
    <w:rsid w:val="00437A0F"/>
    <w:rsid w:val="00441F0F"/>
    <w:rsid w:val="00445889"/>
    <w:rsid w:val="004458E6"/>
    <w:rsid w:val="00446FCF"/>
    <w:rsid w:val="004507F7"/>
    <w:rsid w:val="00452967"/>
    <w:rsid w:val="0045330E"/>
    <w:rsid w:val="00453B28"/>
    <w:rsid w:val="004613C7"/>
    <w:rsid w:val="00461B3A"/>
    <w:rsid w:val="004639E6"/>
    <w:rsid w:val="00465EC0"/>
    <w:rsid w:val="004671B4"/>
    <w:rsid w:val="004711F8"/>
    <w:rsid w:val="0047183B"/>
    <w:rsid w:val="004727E8"/>
    <w:rsid w:val="004730AC"/>
    <w:rsid w:val="004748C8"/>
    <w:rsid w:val="0047687A"/>
    <w:rsid w:val="00477A55"/>
    <w:rsid w:val="00477F5B"/>
    <w:rsid w:val="0048642F"/>
    <w:rsid w:val="00490685"/>
    <w:rsid w:val="0049091B"/>
    <w:rsid w:val="0049529B"/>
    <w:rsid w:val="00496FA6"/>
    <w:rsid w:val="0049789D"/>
    <w:rsid w:val="00497B2E"/>
    <w:rsid w:val="004A4E31"/>
    <w:rsid w:val="004A5606"/>
    <w:rsid w:val="004A58B4"/>
    <w:rsid w:val="004A7A86"/>
    <w:rsid w:val="004B1B5C"/>
    <w:rsid w:val="004B4E0C"/>
    <w:rsid w:val="004B7481"/>
    <w:rsid w:val="004C090D"/>
    <w:rsid w:val="004C0E31"/>
    <w:rsid w:val="004C2C83"/>
    <w:rsid w:val="004C6696"/>
    <w:rsid w:val="004C78F4"/>
    <w:rsid w:val="004D1400"/>
    <w:rsid w:val="004D460F"/>
    <w:rsid w:val="004D4A0B"/>
    <w:rsid w:val="004D564E"/>
    <w:rsid w:val="004D7D2A"/>
    <w:rsid w:val="004E0377"/>
    <w:rsid w:val="004E09B9"/>
    <w:rsid w:val="004E125A"/>
    <w:rsid w:val="004E321E"/>
    <w:rsid w:val="004E566E"/>
    <w:rsid w:val="004E6238"/>
    <w:rsid w:val="004E7A84"/>
    <w:rsid w:val="004F21A3"/>
    <w:rsid w:val="004F2599"/>
    <w:rsid w:val="004F2E31"/>
    <w:rsid w:val="004F33FA"/>
    <w:rsid w:val="00500313"/>
    <w:rsid w:val="00502488"/>
    <w:rsid w:val="00503989"/>
    <w:rsid w:val="00506473"/>
    <w:rsid w:val="00507B99"/>
    <w:rsid w:val="00515FCB"/>
    <w:rsid w:val="00517CED"/>
    <w:rsid w:val="005204B0"/>
    <w:rsid w:val="00524433"/>
    <w:rsid w:val="00525FCE"/>
    <w:rsid w:val="0054129D"/>
    <w:rsid w:val="00541BA8"/>
    <w:rsid w:val="00543C1F"/>
    <w:rsid w:val="00545481"/>
    <w:rsid w:val="00550159"/>
    <w:rsid w:val="00550E74"/>
    <w:rsid w:val="00563A7C"/>
    <w:rsid w:val="00572A4C"/>
    <w:rsid w:val="00574E51"/>
    <w:rsid w:val="005752E5"/>
    <w:rsid w:val="005761BB"/>
    <w:rsid w:val="0057684C"/>
    <w:rsid w:val="005821AE"/>
    <w:rsid w:val="005859A5"/>
    <w:rsid w:val="00593D4C"/>
    <w:rsid w:val="00594056"/>
    <w:rsid w:val="00595510"/>
    <w:rsid w:val="005A2B1A"/>
    <w:rsid w:val="005B06F0"/>
    <w:rsid w:val="005B0B40"/>
    <w:rsid w:val="005B1E3B"/>
    <w:rsid w:val="005B417B"/>
    <w:rsid w:val="005B5003"/>
    <w:rsid w:val="005B5473"/>
    <w:rsid w:val="005B59A8"/>
    <w:rsid w:val="005B7761"/>
    <w:rsid w:val="005B7F73"/>
    <w:rsid w:val="005C06A5"/>
    <w:rsid w:val="005C395B"/>
    <w:rsid w:val="005C65BA"/>
    <w:rsid w:val="005C71E2"/>
    <w:rsid w:val="005D0B9C"/>
    <w:rsid w:val="005D1F96"/>
    <w:rsid w:val="005D23D0"/>
    <w:rsid w:val="005D5316"/>
    <w:rsid w:val="005D550F"/>
    <w:rsid w:val="005E08FF"/>
    <w:rsid w:val="005E1F0D"/>
    <w:rsid w:val="005E5A37"/>
    <w:rsid w:val="005E7AFA"/>
    <w:rsid w:val="005E7D4C"/>
    <w:rsid w:val="005F2562"/>
    <w:rsid w:val="005F34FD"/>
    <w:rsid w:val="005F354B"/>
    <w:rsid w:val="006101A0"/>
    <w:rsid w:val="00611DAC"/>
    <w:rsid w:val="006141FF"/>
    <w:rsid w:val="006157E0"/>
    <w:rsid w:val="00622CF3"/>
    <w:rsid w:val="00625E59"/>
    <w:rsid w:val="0062603E"/>
    <w:rsid w:val="00630226"/>
    <w:rsid w:val="00630239"/>
    <w:rsid w:val="00630DD2"/>
    <w:rsid w:val="00631224"/>
    <w:rsid w:val="00631928"/>
    <w:rsid w:val="00632BD2"/>
    <w:rsid w:val="00635AE2"/>
    <w:rsid w:val="00640ACD"/>
    <w:rsid w:val="00640C6E"/>
    <w:rsid w:val="00642ED2"/>
    <w:rsid w:val="0064486E"/>
    <w:rsid w:val="006458FA"/>
    <w:rsid w:val="0064660F"/>
    <w:rsid w:val="00650411"/>
    <w:rsid w:val="0066528F"/>
    <w:rsid w:val="006658EC"/>
    <w:rsid w:val="006659A0"/>
    <w:rsid w:val="006758A6"/>
    <w:rsid w:val="0067714E"/>
    <w:rsid w:val="00681887"/>
    <w:rsid w:val="006914D9"/>
    <w:rsid w:val="00691954"/>
    <w:rsid w:val="006920D1"/>
    <w:rsid w:val="00692446"/>
    <w:rsid w:val="006931BD"/>
    <w:rsid w:val="006A0404"/>
    <w:rsid w:val="006A1064"/>
    <w:rsid w:val="006A1154"/>
    <w:rsid w:val="006A2B1A"/>
    <w:rsid w:val="006A2DC5"/>
    <w:rsid w:val="006A339D"/>
    <w:rsid w:val="006A46C3"/>
    <w:rsid w:val="006A4B1E"/>
    <w:rsid w:val="006A5E82"/>
    <w:rsid w:val="006A6D59"/>
    <w:rsid w:val="006B15FB"/>
    <w:rsid w:val="006B16B2"/>
    <w:rsid w:val="006B1B8B"/>
    <w:rsid w:val="006B4251"/>
    <w:rsid w:val="006B51E7"/>
    <w:rsid w:val="006C6362"/>
    <w:rsid w:val="006C6C3F"/>
    <w:rsid w:val="006D0491"/>
    <w:rsid w:val="006D0D5D"/>
    <w:rsid w:val="006D2BAE"/>
    <w:rsid w:val="006D41CB"/>
    <w:rsid w:val="006D6F5C"/>
    <w:rsid w:val="006D6FC5"/>
    <w:rsid w:val="006E597A"/>
    <w:rsid w:val="006E7566"/>
    <w:rsid w:val="006F05D2"/>
    <w:rsid w:val="006F2B0C"/>
    <w:rsid w:val="006F4F8F"/>
    <w:rsid w:val="00700312"/>
    <w:rsid w:val="0070339D"/>
    <w:rsid w:val="007040DD"/>
    <w:rsid w:val="0070515E"/>
    <w:rsid w:val="00705686"/>
    <w:rsid w:val="00706DEB"/>
    <w:rsid w:val="00707D8C"/>
    <w:rsid w:val="007140A1"/>
    <w:rsid w:val="00716B90"/>
    <w:rsid w:val="00721DF5"/>
    <w:rsid w:val="00723077"/>
    <w:rsid w:val="00724612"/>
    <w:rsid w:val="00730190"/>
    <w:rsid w:val="007324E1"/>
    <w:rsid w:val="00733C4C"/>
    <w:rsid w:val="00735192"/>
    <w:rsid w:val="007352F6"/>
    <w:rsid w:val="00740421"/>
    <w:rsid w:val="007412F9"/>
    <w:rsid w:val="00745825"/>
    <w:rsid w:val="0074643A"/>
    <w:rsid w:val="00746BD9"/>
    <w:rsid w:val="007476C6"/>
    <w:rsid w:val="00751D2A"/>
    <w:rsid w:val="00761130"/>
    <w:rsid w:val="00762626"/>
    <w:rsid w:val="0076373E"/>
    <w:rsid w:val="00763B66"/>
    <w:rsid w:val="007674BE"/>
    <w:rsid w:val="00771812"/>
    <w:rsid w:val="00773047"/>
    <w:rsid w:val="0077469A"/>
    <w:rsid w:val="00776D43"/>
    <w:rsid w:val="00777C45"/>
    <w:rsid w:val="007802BB"/>
    <w:rsid w:val="007809B3"/>
    <w:rsid w:val="0078135E"/>
    <w:rsid w:val="007840A2"/>
    <w:rsid w:val="0078429F"/>
    <w:rsid w:val="0078470F"/>
    <w:rsid w:val="00784B40"/>
    <w:rsid w:val="00785529"/>
    <w:rsid w:val="0078567D"/>
    <w:rsid w:val="00785B35"/>
    <w:rsid w:val="00786EA7"/>
    <w:rsid w:val="00790C7F"/>
    <w:rsid w:val="00792206"/>
    <w:rsid w:val="0079267E"/>
    <w:rsid w:val="007960FA"/>
    <w:rsid w:val="007961F5"/>
    <w:rsid w:val="007968F3"/>
    <w:rsid w:val="00797717"/>
    <w:rsid w:val="007977DE"/>
    <w:rsid w:val="007A0478"/>
    <w:rsid w:val="007A3741"/>
    <w:rsid w:val="007A3DCA"/>
    <w:rsid w:val="007B19C1"/>
    <w:rsid w:val="007B2EA0"/>
    <w:rsid w:val="007B55BE"/>
    <w:rsid w:val="007C0E91"/>
    <w:rsid w:val="007C1B06"/>
    <w:rsid w:val="007C29C8"/>
    <w:rsid w:val="007C3BE8"/>
    <w:rsid w:val="007C4810"/>
    <w:rsid w:val="007C6687"/>
    <w:rsid w:val="007D0B54"/>
    <w:rsid w:val="007D0FCE"/>
    <w:rsid w:val="007D1902"/>
    <w:rsid w:val="007D2150"/>
    <w:rsid w:val="007D77AC"/>
    <w:rsid w:val="007E059D"/>
    <w:rsid w:val="007E0CB8"/>
    <w:rsid w:val="007E4131"/>
    <w:rsid w:val="007E5679"/>
    <w:rsid w:val="007E61BF"/>
    <w:rsid w:val="007F09E6"/>
    <w:rsid w:val="007F0E3F"/>
    <w:rsid w:val="007F53DD"/>
    <w:rsid w:val="007F6077"/>
    <w:rsid w:val="007F7D1B"/>
    <w:rsid w:val="008015EA"/>
    <w:rsid w:val="00804CDB"/>
    <w:rsid w:val="0081012C"/>
    <w:rsid w:val="00812D15"/>
    <w:rsid w:val="00813618"/>
    <w:rsid w:val="00821C6E"/>
    <w:rsid w:val="00823546"/>
    <w:rsid w:val="0082683F"/>
    <w:rsid w:val="00827A3A"/>
    <w:rsid w:val="0083118E"/>
    <w:rsid w:val="0083438F"/>
    <w:rsid w:val="00836649"/>
    <w:rsid w:val="00841598"/>
    <w:rsid w:val="00844DCE"/>
    <w:rsid w:val="00846631"/>
    <w:rsid w:val="008478EB"/>
    <w:rsid w:val="008522A1"/>
    <w:rsid w:val="00852754"/>
    <w:rsid w:val="0085688A"/>
    <w:rsid w:val="0085762D"/>
    <w:rsid w:val="00861D31"/>
    <w:rsid w:val="00862900"/>
    <w:rsid w:val="0086394E"/>
    <w:rsid w:val="0086483B"/>
    <w:rsid w:val="00871609"/>
    <w:rsid w:val="008729D4"/>
    <w:rsid w:val="00873E18"/>
    <w:rsid w:val="00874A84"/>
    <w:rsid w:val="00874ED7"/>
    <w:rsid w:val="008773D5"/>
    <w:rsid w:val="00881A3C"/>
    <w:rsid w:val="008858C5"/>
    <w:rsid w:val="00886076"/>
    <w:rsid w:val="00895B69"/>
    <w:rsid w:val="00897122"/>
    <w:rsid w:val="008A3F28"/>
    <w:rsid w:val="008A4CA6"/>
    <w:rsid w:val="008A650C"/>
    <w:rsid w:val="008B140E"/>
    <w:rsid w:val="008B1A68"/>
    <w:rsid w:val="008B66B3"/>
    <w:rsid w:val="008B67F9"/>
    <w:rsid w:val="008B741F"/>
    <w:rsid w:val="008C1353"/>
    <w:rsid w:val="008C142C"/>
    <w:rsid w:val="008C143B"/>
    <w:rsid w:val="008C2444"/>
    <w:rsid w:val="008C2A88"/>
    <w:rsid w:val="008C3373"/>
    <w:rsid w:val="008C40A8"/>
    <w:rsid w:val="008C5C0C"/>
    <w:rsid w:val="008C7CF2"/>
    <w:rsid w:val="008D28CC"/>
    <w:rsid w:val="008D38EB"/>
    <w:rsid w:val="008E1218"/>
    <w:rsid w:val="008E422C"/>
    <w:rsid w:val="008E4D7F"/>
    <w:rsid w:val="008E5653"/>
    <w:rsid w:val="008E71EE"/>
    <w:rsid w:val="008E7FA1"/>
    <w:rsid w:val="008F0C46"/>
    <w:rsid w:val="008F2FFD"/>
    <w:rsid w:val="00900C0C"/>
    <w:rsid w:val="00901240"/>
    <w:rsid w:val="009024C2"/>
    <w:rsid w:val="009045AF"/>
    <w:rsid w:val="00906800"/>
    <w:rsid w:val="009116C0"/>
    <w:rsid w:val="00912B87"/>
    <w:rsid w:val="009139F8"/>
    <w:rsid w:val="0091788E"/>
    <w:rsid w:val="00920FB4"/>
    <w:rsid w:val="0092121A"/>
    <w:rsid w:val="0092280C"/>
    <w:rsid w:val="00923287"/>
    <w:rsid w:val="00923567"/>
    <w:rsid w:val="00925026"/>
    <w:rsid w:val="00925888"/>
    <w:rsid w:val="009261F5"/>
    <w:rsid w:val="00926D12"/>
    <w:rsid w:val="00927C06"/>
    <w:rsid w:val="00934EB1"/>
    <w:rsid w:val="00936317"/>
    <w:rsid w:val="00936D64"/>
    <w:rsid w:val="009408B3"/>
    <w:rsid w:val="00942AA1"/>
    <w:rsid w:val="00944980"/>
    <w:rsid w:val="00951626"/>
    <w:rsid w:val="00956B88"/>
    <w:rsid w:val="009601AB"/>
    <w:rsid w:val="00960815"/>
    <w:rsid w:val="00960870"/>
    <w:rsid w:val="009664B3"/>
    <w:rsid w:val="00970F21"/>
    <w:rsid w:val="00971F5E"/>
    <w:rsid w:val="00974AF5"/>
    <w:rsid w:val="00980173"/>
    <w:rsid w:val="00985C72"/>
    <w:rsid w:val="009915C7"/>
    <w:rsid w:val="009A069F"/>
    <w:rsid w:val="009A3D46"/>
    <w:rsid w:val="009A4134"/>
    <w:rsid w:val="009A4B49"/>
    <w:rsid w:val="009A5D17"/>
    <w:rsid w:val="009A7591"/>
    <w:rsid w:val="009A77F7"/>
    <w:rsid w:val="009B2C19"/>
    <w:rsid w:val="009B41E0"/>
    <w:rsid w:val="009B4433"/>
    <w:rsid w:val="009B6F11"/>
    <w:rsid w:val="009C641A"/>
    <w:rsid w:val="009C7DB6"/>
    <w:rsid w:val="009D1625"/>
    <w:rsid w:val="009D1A80"/>
    <w:rsid w:val="009D2879"/>
    <w:rsid w:val="009D2C3E"/>
    <w:rsid w:val="009D3BD3"/>
    <w:rsid w:val="009D4499"/>
    <w:rsid w:val="009D62B8"/>
    <w:rsid w:val="009D64E8"/>
    <w:rsid w:val="009D795F"/>
    <w:rsid w:val="009E0106"/>
    <w:rsid w:val="009E0373"/>
    <w:rsid w:val="009E1889"/>
    <w:rsid w:val="009E1DC7"/>
    <w:rsid w:val="009E3DCA"/>
    <w:rsid w:val="009E600A"/>
    <w:rsid w:val="009E702E"/>
    <w:rsid w:val="009F34B2"/>
    <w:rsid w:val="009F3AE7"/>
    <w:rsid w:val="009F4F1A"/>
    <w:rsid w:val="009F55C8"/>
    <w:rsid w:val="00A0116F"/>
    <w:rsid w:val="00A01B6B"/>
    <w:rsid w:val="00A042E6"/>
    <w:rsid w:val="00A058B5"/>
    <w:rsid w:val="00A06D8C"/>
    <w:rsid w:val="00A079D4"/>
    <w:rsid w:val="00A106BB"/>
    <w:rsid w:val="00A13E57"/>
    <w:rsid w:val="00A13EFF"/>
    <w:rsid w:val="00A15BF3"/>
    <w:rsid w:val="00A167BA"/>
    <w:rsid w:val="00A204DB"/>
    <w:rsid w:val="00A22921"/>
    <w:rsid w:val="00A24BD7"/>
    <w:rsid w:val="00A26CE6"/>
    <w:rsid w:val="00A30D01"/>
    <w:rsid w:val="00A31181"/>
    <w:rsid w:val="00A327BB"/>
    <w:rsid w:val="00A34183"/>
    <w:rsid w:val="00A357FB"/>
    <w:rsid w:val="00A3646F"/>
    <w:rsid w:val="00A40384"/>
    <w:rsid w:val="00A40DBE"/>
    <w:rsid w:val="00A43B37"/>
    <w:rsid w:val="00A462FF"/>
    <w:rsid w:val="00A474BB"/>
    <w:rsid w:val="00A50779"/>
    <w:rsid w:val="00A51C80"/>
    <w:rsid w:val="00A535F7"/>
    <w:rsid w:val="00A548B6"/>
    <w:rsid w:val="00A54970"/>
    <w:rsid w:val="00A60FFA"/>
    <w:rsid w:val="00A63938"/>
    <w:rsid w:val="00A63C1E"/>
    <w:rsid w:val="00A64128"/>
    <w:rsid w:val="00A64550"/>
    <w:rsid w:val="00A6513F"/>
    <w:rsid w:val="00A71654"/>
    <w:rsid w:val="00A72107"/>
    <w:rsid w:val="00A73A96"/>
    <w:rsid w:val="00A75AE8"/>
    <w:rsid w:val="00A76989"/>
    <w:rsid w:val="00A80AC2"/>
    <w:rsid w:val="00A80C12"/>
    <w:rsid w:val="00A82C0A"/>
    <w:rsid w:val="00A85625"/>
    <w:rsid w:val="00A85C26"/>
    <w:rsid w:val="00A87CE8"/>
    <w:rsid w:val="00A87E1A"/>
    <w:rsid w:val="00A90A50"/>
    <w:rsid w:val="00A91976"/>
    <w:rsid w:val="00A9435E"/>
    <w:rsid w:val="00A95032"/>
    <w:rsid w:val="00A95135"/>
    <w:rsid w:val="00A95BCC"/>
    <w:rsid w:val="00A961BA"/>
    <w:rsid w:val="00A961C9"/>
    <w:rsid w:val="00AA1C2E"/>
    <w:rsid w:val="00AA412F"/>
    <w:rsid w:val="00AA4415"/>
    <w:rsid w:val="00AA6A70"/>
    <w:rsid w:val="00AB197F"/>
    <w:rsid w:val="00AB3802"/>
    <w:rsid w:val="00AB4FEC"/>
    <w:rsid w:val="00AB57DB"/>
    <w:rsid w:val="00AB5F6E"/>
    <w:rsid w:val="00AB64CE"/>
    <w:rsid w:val="00AC1692"/>
    <w:rsid w:val="00AC4D2F"/>
    <w:rsid w:val="00AD10C4"/>
    <w:rsid w:val="00AD6ECE"/>
    <w:rsid w:val="00AE02E5"/>
    <w:rsid w:val="00AE251B"/>
    <w:rsid w:val="00AE3051"/>
    <w:rsid w:val="00AE5022"/>
    <w:rsid w:val="00AE5935"/>
    <w:rsid w:val="00AE733D"/>
    <w:rsid w:val="00AF0D13"/>
    <w:rsid w:val="00AF69A9"/>
    <w:rsid w:val="00B0207E"/>
    <w:rsid w:val="00B049E0"/>
    <w:rsid w:val="00B04D56"/>
    <w:rsid w:val="00B07273"/>
    <w:rsid w:val="00B1543B"/>
    <w:rsid w:val="00B1668F"/>
    <w:rsid w:val="00B17321"/>
    <w:rsid w:val="00B177F2"/>
    <w:rsid w:val="00B178C1"/>
    <w:rsid w:val="00B21E84"/>
    <w:rsid w:val="00B21F97"/>
    <w:rsid w:val="00B251F9"/>
    <w:rsid w:val="00B25BB5"/>
    <w:rsid w:val="00B300BD"/>
    <w:rsid w:val="00B3186F"/>
    <w:rsid w:val="00B332A8"/>
    <w:rsid w:val="00B37E55"/>
    <w:rsid w:val="00B40FB7"/>
    <w:rsid w:val="00B40FF1"/>
    <w:rsid w:val="00B41F28"/>
    <w:rsid w:val="00B42712"/>
    <w:rsid w:val="00B43C33"/>
    <w:rsid w:val="00B445E1"/>
    <w:rsid w:val="00B45596"/>
    <w:rsid w:val="00B466E5"/>
    <w:rsid w:val="00B478AB"/>
    <w:rsid w:val="00B513D5"/>
    <w:rsid w:val="00B51B69"/>
    <w:rsid w:val="00B51BF5"/>
    <w:rsid w:val="00B52EBE"/>
    <w:rsid w:val="00B60FD7"/>
    <w:rsid w:val="00B62959"/>
    <w:rsid w:val="00B64645"/>
    <w:rsid w:val="00B65501"/>
    <w:rsid w:val="00B6571C"/>
    <w:rsid w:val="00B6715A"/>
    <w:rsid w:val="00B71D75"/>
    <w:rsid w:val="00B72AD2"/>
    <w:rsid w:val="00B73B71"/>
    <w:rsid w:val="00B742ED"/>
    <w:rsid w:val="00B7640A"/>
    <w:rsid w:val="00B7650D"/>
    <w:rsid w:val="00B76692"/>
    <w:rsid w:val="00B83912"/>
    <w:rsid w:val="00B83D27"/>
    <w:rsid w:val="00B84AC2"/>
    <w:rsid w:val="00B84C37"/>
    <w:rsid w:val="00B86193"/>
    <w:rsid w:val="00B9490B"/>
    <w:rsid w:val="00B96268"/>
    <w:rsid w:val="00BA0426"/>
    <w:rsid w:val="00BA1F3C"/>
    <w:rsid w:val="00BA3295"/>
    <w:rsid w:val="00BA3307"/>
    <w:rsid w:val="00BA34F0"/>
    <w:rsid w:val="00BA43B8"/>
    <w:rsid w:val="00BA5867"/>
    <w:rsid w:val="00BB07F5"/>
    <w:rsid w:val="00BB23AC"/>
    <w:rsid w:val="00BB2DDA"/>
    <w:rsid w:val="00BB4EC7"/>
    <w:rsid w:val="00BC2ECB"/>
    <w:rsid w:val="00BC3F1A"/>
    <w:rsid w:val="00BC4B57"/>
    <w:rsid w:val="00BD73D2"/>
    <w:rsid w:val="00BE0081"/>
    <w:rsid w:val="00BE53CC"/>
    <w:rsid w:val="00BE7658"/>
    <w:rsid w:val="00BF2918"/>
    <w:rsid w:val="00C02340"/>
    <w:rsid w:val="00C13AD9"/>
    <w:rsid w:val="00C14CCF"/>
    <w:rsid w:val="00C1540C"/>
    <w:rsid w:val="00C15643"/>
    <w:rsid w:val="00C15C43"/>
    <w:rsid w:val="00C2124D"/>
    <w:rsid w:val="00C2201B"/>
    <w:rsid w:val="00C230AB"/>
    <w:rsid w:val="00C232D4"/>
    <w:rsid w:val="00C23C4C"/>
    <w:rsid w:val="00C264D5"/>
    <w:rsid w:val="00C277AB"/>
    <w:rsid w:val="00C30299"/>
    <w:rsid w:val="00C32FCB"/>
    <w:rsid w:val="00C36129"/>
    <w:rsid w:val="00C362FD"/>
    <w:rsid w:val="00C4110D"/>
    <w:rsid w:val="00C51D78"/>
    <w:rsid w:val="00C53376"/>
    <w:rsid w:val="00C53689"/>
    <w:rsid w:val="00C544A9"/>
    <w:rsid w:val="00C569AE"/>
    <w:rsid w:val="00C601EB"/>
    <w:rsid w:val="00C65B16"/>
    <w:rsid w:val="00C710FF"/>
    <w:rsid w:val="00C72204"/>
    <w:rsid w:val="00C7335F"/>
    <w:rsid w:val="00C733BE"/>
    <w:rsid w:val="00C825D4"/>
    <w:rsid w:val="00C857A4"/>
    <w:rsid w:val="00C85F81"/>
    <w:rsid w:val="00C913F6"/>
    <w:rsid w:val="00C917D6"/>
    <w:rsid w:val="00C9237E"/>
    <w:rsid w:val="00C92DC3"/>
    <w:rsid w:val="00C936A8"/>
    <w:rsid w:val="00C945EB"/>
    <w:rsid w:val="00C96243"/>
    <w:rsid w:val="00CA0081"/>
    <w:rsid w:val="00CA0D1D"/>
    <w:rsid w:val="00CA22E4"/>
    <w:rsid w:val="00CA6659"/>
    <w:rsid w:val="00CA68FD"/>
    <w:rsid w:val="00CA70C7"/>
    <w:rsid w:val="00CB18F3"/>
    <w:rsid w:val="00CB1F46"/>
    <w:rsid w:val="00CB24C4"/>
    <w:rsid w:val="00CB2C38"/>
    <w:rsid w:val="00CB482C"/>
    <w:rsid w:val="00CB523B"/>
    <w:rsid w:val="00CB5730"/>
    <w:rsid w:val="00CC0E13"/>
    <w:rsid w:val="00CC1B77"/>
    <w:rsid w:val="00CC3D06"/>
    <w:rsid w:val="00CD08E8"/>
    <w:rsid w:val="00CD0CA5"/>
    <w:rsid w:val="00CD1534"/>
    <w:rsid w:val="00CD1E7F"/>
    <w:rsid w:val="00CD2310"/>
    <w:rsid w:val="00CD6637"/>
    <w:rsid w:val="00CD7719"/>
    <w:rsid w:val="00CE540D"/>
    <w:rsid w:val="00CE54FE"/>
    <w:rsid w:val="00CF000C"/>
    <w:rsid w:val="00CF04F4"/>
    <w:rsid w:val="00CF1A0B"/>
    <w:rsid w:val="00CF7DD4"/>
    <w:rsid w:val="00D00A2C"/>
    <w:rsid w:val="00D020AE"/>
    <w:rsid w:val="00D11A8E"/>
    <w:rsid w:val="00D20DD6"/>
    <w:rsid w:val="00D23AA0"/>
    <w:rsid w:val="00D244D3"/>
    <w:rsid w:val="00D25ED7"/>
    <w:rsid w:val="00D2643A"/>
    <w:rsid w:val="00D268EE"/>
    <w:rsid w:val="00D26938"/>
    <w:rsid w:val="00D34120"/>
    <w:rsid w:val="00D3650D"/>
    <w:rsid w:val="00D36D57"/>
    <w:rsid w:val="00D40CBE"/>
    <w:rsid w:val="00D4228D"/>
    <w:rsid w:val="00D4272A"/>
    <w:rsid w:val="00D436C7"/>
    <w:rsid w:val="00D44BC4"/>
    <w:rsid w:val="00D510E9"/>
    <w:rsid w:val="00D52931"/>
    <w:rsid w:val="00D543D5"/>
    <w:rsid w:val="00D55607"/>
    <w:rsid w:val="00D60E4A"/>
    <w:rsid w:val="00D75048"/>
    <w:rsid w:val="00D764D9"/>
    <w:rsid w:val="00D77076"/>
    <w:rsid w:val="00D842B0"/>
    <w:rsid w:val="00D906EE"/>
    <w:rsid w:val="00D918E3"/>
    <w:rsid w:val="00D91DD5"/>
    <w:rsid w:val="00D9230B"/>
    <w:rsid w:val="00D92FD9"/>
    <w:rsid w:val="00D94B64"/>
    <w:rsid w:val="00D950D1"/>
    <w:rsid w:val="00D9555A"/>
    <w:rsid w:val="00D95BA7"/>
    <w:rsid w:val="00DA1241"/>
    <w:rsid w:val="00DA3854"/>
    <w:rsid w:val="00DA38C4"/>
    <w:rsid w:val="00DA7428"/>
    <w:rsid w:val="00DB0FC5"/>
    <w:rsid w:val="00DB333A"/>
    <w:rsid w:val="00DB6581"/>
    <w:rsid w:val="00DC1190"/>
    <w:rsid w:val="00DC1839"/>
    <w:rsid w:val="00DC2A54"/>
    <w:rsid w:val="00DC2C84"/>
    <w:rsid w:val="00DC57F3"/>
    <w:rsid w:val="00DC7D5D"/>
    <w:rsid w:val="00DD1CD7"/>
    <w:rsid w:val="00DD254C"/>
    <w:rsid w:val="00DD441A"/>
    <w:rsid w:val="00DE0A6A"/>
    <w:rsid w:val="00DE5202"/>
    <w:rsid w:val="00DE71F5"/>
    <w:rsid w:val="00DE7935"/>
    <w:rsid w:val="00DF14BC"/>
    <w:rsid w:val="00DF2267"/>
    <w:rsid w:val="00DF4EE1"/>
    <w:rsid w:val="00DF767F"/>
    <w:rsid w:val="00E04D14"/>
    <w:rsid w:val="00E0676F"/>
    <w:rsid w:val="00E115DA"/>
    <w:rsid w:val="00E11860"/>
    <w:rsid w:val="00E1673E"/>
    <w:rsid w:val="00E16CC6"/>
    <w:rsid w:val="00E16FE0"/>
    <w:rsid w:val="00E178BE"/>
    <w:rsid w:val="00E2137A"/>
    <w:rsid w:val="00E22849"/>
    <w:rsid w:val="00E2480B"/>
    <w:rsid w:val="00E27B12"/>
    <w:rsid w:val="00E42086"/>
    <w:rsid w:val="00E44015"/>
    <w:rsid w:val="00E44E02"/>
    <w:rsid w:val="00E47AAE"/>
    <w:rsid w:val="00E50A92"/>
    <w:rsid w:val="00E538EE"/>
    <w:rsid w:val="00E56EFE"/>
    <w:rsid w:val="00E61385"/>
    <w:rsid w:val="00E6145C"/>
    <w:rsid w:val="00E63578"/>
    <w:rsid w:val="00E710E0"/>
    <w:rsid w:val="00E71F14"/>
    <w:rsid w:val="00E72961"/>
    <w:rsid w:val="00E75720"/>
    <w:rsid w:val="00E77845"/>
    <w:rsid w:val="00E77C56"/>
    <w:rsid w:val="00E80473"/>
    <w:rsid w:val="00E81D6D"/>
    <w:rsid w:val="00E8478F"/>
    <w:rsid w:val="00E90527"/>
    <w:rsid w:val="00E93058"/>
    <w:rsid w:val="00EA01E6"/>
    <w:rsid w:val="00EA20AE"/>
    <w:rsid w:val="00EA2973"/>
    <w:rsid w:val="00EA29CC"/>
    <w:rsid w:val="00EA4FB8"/>
    <w:rsid w:val="00EA6FDA"/>
    <w:rsid w:val="00EB08E7"/>
    <w:rsid w:val="00EB386F"/>
    <w:rsid w:val="00EB42DF"/>
    <w:rsid w:val="00EC20CE"/>
    <w:rsid w:val="00EC2CE9"/>
    <w:rsid w:val="00EC3614"/>
    <w:rsid w:val="00EC3F9C"/>
    <w:rsid w:val="00EC520B"/>
    <w:rsid w:val="00EC5DCF"/>
    <w:rsid w:val="00EC7DF1"/>
    <w:rsid w:val="00ED0A7F"/>
    <w:rsid w:val="00ED2AD3"/>
    <w:rsid w:val="00ED4329"/>
    <w:rsid w:val="00ED5824"/>
    <w:rsid w:val="00EE50F8"/>
    <w:rsid w:val="00EE57FC"/>
    <w:rsid w:val="00EE7002"/>
    <w:rsid w:val="00EF01F0"/>
    <w:rsid w:val="00EF0A25"/>
    <w:rsid w:val="00EF0F05"/>
    <w:rsid w:val="00EF42ED"/>
    <w:rsid w:val="00EF67AF"/>
    <w:rsid w:val="00F04272"/>
    <w:rsid w:val="00F0522E"/>
    <w:rsid w:val="00F1058F"/>
    <w:rsid w:val="00F11AD2"/>
    <w:rsid w:val="00F12E00"/>
    <w:rsid w:val="00F1569E"/>
    <w:rsid w:val="00F162E5"/>
    <w:rsid w:val="00F176D1"/>
    <w:rsid w:val="00F235D0"/>
    <w:rsid w:val="00F25F9D"/>
    <w:rsid w:val="00F26125"/>
    <w:rsid w:val="00F307AC"/>
    <w:rsid w:val="00F325D3"/>
    <w:rsid w:val="00F33DA6"/>
    <w:rsid w:val="00F33DD9"/>
    <w:rsid w:val="00F370D1"/>
    <w:rsid w:val="00F42B0C"/>
    <w:rsid w:val="00F4312B"/>
    <w:rsid w:val="00F433B4"/>
    <w:rsid w:val="00F454A1"/>
    <w:rsid w:val="00F4687E"/>
    <w:rsid w:val="00F50CA5"/>
    <w:rsid w:val="00F5512E"/>
    <w:rsid w:val="00F55E60"/>
    <w:rsid w:val="00F562E8"/>
    <w:rsid w:val="00F60C1A"/>
    <w:rsid w:val="00F60FC2"/>
    <w:rsid w:val="00F61303"/>
    <w:rsid w:val="00F61CB7"/>
    <w:rsid w:val="00F672FB"/>
    <w:rsid w:val="00F676FD"/>
    <w:rsid w:val="00F67E3D"/>
    <w:rsid w:val="00F700C5"/>
    <w:rsid w:val="00F72147"/>
    <w:rsid w:val="00F731CB"/>
    <w:rsid w:val="00F762BF"/>
    <w:rsid w:val="00F77BA0"/>
    <w:rsid w:val="00F77CA3"/>
    <w:rsid w:val="00F77EAF"/>
    <w:rsid w:val="00F81014"/>
    <w:rsid w:val="00F82F32"/>
    <w:rsid w:val="00F84113"/>
    <w:rsid w:val="00F84742"/>
    <w:rsid w:val="00F8511A"/>
    <w:rsid w:val="00F85BA5"/>
    <w:rsid w:val="00F908B8"/>
    <w:rsid w:val="00F914D7"/>
    <w:rsid w:val="00F92B1E"/>
    <w:rsid w:val="00F94E43"/>
    <w:rsid w:val="00F97288"/>
    <w:rsid w:val="00FA0BAF"/>
    <w:rsid w:val="00FA4F79"/>
    <w:rsid w:val="00FA532B"/>
    <w:rsid w:val="00FA6B29"/>
    <w:rsid w:val="00FA6CC4"/>
    <w:rsid w:val="00FB76D7"/>
    <w:rsid w:val="00FC015F"/>
    <w:rsid w:val="00FC05A5"/>
    <w:rsid w:val="00FC27C2"/>
    <w:rsid w:val="00FC3B0C"/>
    <w:rsid w:val="00FC3FE9"/>
    <w:rsid w:val="00FC4176"/>
    <w:rsid w:val="00FC54E4"/>
    <w:rsid w:val="00FC74F1"/>
    <w:rsid w:val="00FD2C12"/>
    <w:rsid w:val="00FD42FB"/>
    <w:rsid w:val="00FD4838"/>
    <w:rsid w:val="00FD5561"/>
    <w:rsid w:val="00FD5C43"/>
    <w:rsid w:val="00FD7564"/>
    <w:rsid w:val="00FE043E"/>
    <w:rsid w:val="00FE4272"/>
    <w:rsid w:val="00FF0EB1"/>
    <w:rsid w:val="00FF1551"/>
    <w:rsid w:val="00FF4007"/>
    <w:rsid w:val="00FF4276"/>
    <w:rsid w:val="00FF623B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BCCF8"/>
  <w15:chartTrackingRefBased/>
  <w15:docId w15:val="{F331FA4E-5604-4354-BE8F-33F55EC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A4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A4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F2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A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2A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72A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64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B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3B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B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3B37"/>
    <w:rPr>
      <w:lang w:val="en-GB"/>
    </w:rPr>
  </w:style>
  <w:style w:type="paragraph" w:styleId="NormalWeb">
    <w:name w:val="Normal (Web)"/>
    <w:basedOn w:val="Normal"/>
    <w:uiPriority w:val="99"/>
    <w:unhideWhenUsed/>
    <w:rsid w:val="00AE5022"/>
    <w:pPr>
      <w:spacing w:before="100" w:beforeAutospacing="1" w:after="100" w:afterAutospacing="1"/>
    </w:pPr>
    <w:rPr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E5022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E502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E502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E502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48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61B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B90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B9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B90"/>
    <w:rPr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287EA0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287EA0"/>
  </w:style>
  <w:style w:type="character" w:customStyle="1" w:styleId="eop">
    <w:name w:val="eop"/>
    <w:basedOn w:val="DefaultParagraphFont"/>
    <w:rsid w:val="00287EA0"/>
  </w:style>
  <w:style w:type="paragraph" w:styleId="Revision">
    <w:name w:val="Revision"/>
    <w:hidden/>
    <w:uiPriority w:val="99"/>
    <w:semiHidden/>
    <w:rsid w:val="009A4134"/>
    <w:pPr>
      <w:spacing w:after="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A3F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3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9194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00394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8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stav.juurikas@esto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to.eu/investor-rela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90a84-7da9-401f-914e-c2fbf2c24c72" xsi:nil="true"/>
    <lcf76f155ced4ddcb4097134ff3c332f xmlns="152ab18c-6b34-4f97-8266-6fffff223f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4EF5EDCA1634BBFE32875225B6925" ma:contentTypeVersion="16" ma:contentTypeDescription="Create a new document." ma:contentTypeScope="" ma:versionID="ef7913d8d32f92183dfab9a5a6ae4d9e">
  <xsd:schema xmlns:xsd="http://www.w3.org/2001/XMLSchema" xmlns:xs="http://www.w3.org/2001/XMLSchema" xmlns:p="http://schemas.microsoft.com/office/2006/metadata/properties" xmlns:ns2="152ab18c-6b34-4f97-8266-6fffff223ff8" xmlns:ns3="3cc90a84-7da9-401f-914e-c2fbf2c24c72" targetNamespace="http://schemas.microsoft.com/office/2006/metadata/properties" ma:root="true" ma:fieldsID="313e39828aaddce252636a7624e9ee48" ns2:_="" ns3:_="">
    <xsd:import namespace="152ab18c-6b34-4f97-8266-6fffff223ff8"/>
    <xsd:import namespace="3cc90a84-7da9-401f-914e-c2fbf2c24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b18c-6b34-4f97-8266-6fffff223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65c0c6-e721-4dd1-b263-0efba93dc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90a84-7da9-401f-914e-c2fbf2c24c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6e976f-1714-4bb3-b81c-9da32d030e32}" ma:internalName="TaxCatchAll" ma:showField="CatchAllData" ma:web="3cc90a84-7da9-401f-914e-c2fbf2c24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808E7-1606-4AD3-ADDF-66EBE56F3D8A}">
  <ds:schemaRefs>
    <ds:schemaRef ds:uri="http://schemas.microsoft.com/office/2006/metadata/properties"/>
    <ds:schemaRef ds:uri="http://schemas.microsoft.com/office/infopath/2007/PartnerControls"/>
    <ds:schemaRef ds:uri="3cc90a84-7da9-401f-914e-c2fbf2c24c72"/>
    <ds:schemaRef ds:uri="152ab18c-6b34-4f97-8266-6fffff223ff8"/>
  </ds:schemaRefs>
</ds:datastoreItem>
</file>

<file path=customXml/itemProps2.xml><?xml version="1.0" encoding="utf-8"?>
<ds:datastoreItem xmlns:ds="http://schemas.openxmlformats.org/officeDocument/2006/customXml" ds:itemID="{A5ADD96E-0953-4272-BA67-B84AC89E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ab18c-6b34-4f97-8266-6fffff223ff8"/>
    <ds:schemaRef ds:uri="3cc90a84-7da9-401f-914e-c2fbf2c24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4183D-4EA1-48F8-8C7B-BA62ECFE2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FE6DA-8E6F-4F5D-B388-04BED3B9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Kazickaite</dc:creator>
  <cp:keywords/>
  <dc:description/>
  <cp:lastModifiedBy>Sten-Markus Rohtla</cp:lastModifiedBy>
  <cp:revision>2</cp:revision>
  <cp:lastPrinted>2023-10-26T18:52:00Z</cp:lastPrinted>
  <dcterms:created xsi:type="dcterms:W3CDTF">2025-08-19T13:06:00Z</dcterms:created>
  <dcterms:modified xsi:type="dcterms:W3CDTF">2025-08-19T13:06:00Z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23a6c3-b67d-43bf-8acc-40b61a5fba23_Enabled">
    <vt:lpwstr>true</vt:lpwstr>
  </property>
  <property fmtid="{D5CDD505-2E9C-101B-9397-08002B2CF9AE}" pid="3" name="MSIP_Label_7523a6c3-b67d-43bf-8acc-40b61a5fba23_SetDate">
    <vt:lpwstr>2025-05-13T16:46:24Z</vt:lpwstr>
  </property>
  <property fmtid="{D5CDD505-2E9C-101B-9397-08002B2CF9AE}" pid="4" name="MSIP_Label_7523a6c3-b67d-43bf-8acc-40b61a5fba23_Method">
    <vt:lpwstr>Standard</vt:lpwstr>
  </property>
  <property fmtid="{D5CDD505-2E9C-101B-9397-08002B2CF9AE}" pid="5" name="MSIP_Label_7523a6c3-b67d-43bf-8acc-40b61a5fba23_Name">
    <vt:lpwstr>General Correspondence - Default</vt:lpwstr>
  </property>
  <property fmtid="{D5CDD505-2E9C-101B-9397-08002B2CF9AE}" pid="6" name="MSIP_Label_7523a6c3-b67d-43bf-8acc-40b61a5fba23_SiteId">
    <vt:lpwstr>70d5b8e7-93c2-4a74-8526-5f4ae51b5da0</vt:lpwstr>
  </property>
  <property fmtid="{D5CDD505-2E9C-101B-9397-08002B2CF9AE}" pid="7" name="MSIP_Label_7523a6c3-b67d-43bf-8acc-40b61a5fba23_ActionId">
    <vt:lpwstr>eb59e210-adea-465a-92e7-c2efaea34b61</vt:lpwstr>
  </property>
  <property fmtid="{D5CDD505-2E9C-101B-9397-08002B2CF9AE}" pid="8" name="MSIP_Label_7523a6c3-b67d-43bf-8acc-40b61a5fba23_ContentBits">
    <vt:lpwstr>0</vt:lpwstr>
  </property>
  <property fmtid="{D5CDD505-2E9C-101B-9397-08002B2CF9AE}" pid="9" name="ContentTypeId">
    <vt:lpwstr>0x010100FA84EF5EDCA1634BBFE32875225B6925</vt:lpwstr>
  </property>
  <property fmtid="{D5CDD505-2E9C-101B-9397-08002B2CF9AE}" pid="10" name="MediaServiceImageTags">
    <vt:lpwstr/>
  </property>
</Properties>
</file>