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6C935A" w14:textId="77777777" w:rsidR="00D4699B" w:rsidRDefault="00D4699B">
      <w:pPr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4448" w:type="dxa"/>
        <w:tblLayout w:type="fixed"/>
        <w:tblLook w:val="0000" w:firstRow="0" w:lastRow="0" w:firstColumn="0" w:lastColumn="0" w:noHBand="0" w:noVBand="0"/>
      </w:tblPr>
      <w:tblGrid>
        <w:gridCol w:w="612"/>
        <w:gridCol w:w="612"/>
        <w:gridCol w:w="612"/>
        <w:gridCol w:w="2612"/>
      </w:tblGrid>
      <w:tr w:rsidR="00D4699B" w14:paraId="71262C8F" w14:textId="77777777">
        <w:tc>
          <w:tcPr>
            <w:tcW w:w="612" w:type="dxa"/>
            <w:vAlign w:val="center"/>
          </w:tcPr>
          <w:p w14:paraId="6A5D9658" w14:textId="77777777" w:rsidR="00D4699B" w:rsidRDefault="00D469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235DA615" w14:textId="77777777" w:rsidR="00D4699B" w:rsidRDefault="00D469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14:paraId="5AB92D9F" w14:textId="77777777" w:rsidR="00D4699B" w:rsidRDefault="00D469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14:paraId="0D181D3C" w14:textId="77777777" w:rsidR="00D4699B" w:rsidRDefault="00D4699B"/>
        </w:tc>
      </w:tr>
    </w:tbl>
    <w:p w14:paraId="608858C4" w14:textId="77777777" w:rsidR="00D4699B" w:rsidRDefault="00D4699B"/>
    <w:p w14:paraId="69C249EB" w14:textId="77777777" w:rsidR="00D4699B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CSI SPECIFICATION SECTION 8.</w:t>
      </w:r>
    </w:p>
    <w:p w14:paraId="5D9A99BB" w14:textId="77777777" w:rsidR="00D4699B" w:rsidRDefault="00D4699B">
      <w:pPr>
        <w:rPr>
          <w:rFonts w:ascii="Arial" w:eastAsia="Arial" w:hAnsi="Arial" w:cs="Arial"/>
          <w:sz w:val="20"/>
          <w:szCs w:val="20"/>
        </w:rPr>
      </w:pPr>
    </w:p>
    <w:p w14:paraId="0F088137" w14:textId="77777777" w:rsidR="00D4699B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SECTION [08460]</w:t>
      </w:r>
    </w:p>
    <w:p w14:paraId="5451CC22" w14:textId="77777777" w:rsidR="00D4699B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SENSORS FOR AUTOMATIC DOORS</w:t>
      </w:r>
      <w:r>
        <w:rPr>
          <w:rFonts w:ascii="Arial" w:eastAsia="Arial" w:hAnsi="Arial" w:cs="Arial"/>
          <w:sz w:val="20"/>
          <w:szCs w:val="20"/>
        </w:rPr>
        <w:br/>
      </w:r>
    </w:p>
    <w:p w14:paraId="6111142F" w14:textId="77777777" w:rsidR="00D4699B" w:rsidRDefault="0000000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GENERAL</w:t>
      </w:r>
      <w:r>
        <w:rPr>
          <w:rFonts w:ascii="Arial" w:eastAsia="Arial" w:hAnsi="Arial" w:cs="Arial"/>
          <w:b/>
          <w:sz w:val="20"/>
          <w:szCs w:val="20"/>
        </w:rPr>
        <w:br/>
      </w:r>
    </w:p>
    <w:p w14:paraId="67403520" w14:textId="77777777" w:rsidR="00D4699B" w:rsidRDefault="00D4699B">
      <w:pPr>
        <w:ind w:left="288"/>
        <w:rPr>
          <w:rFonts w:ascii="Arial" w:eastAsia="Arial" w:hAnsi="Arial" w:cs="Arial"/>
          <w:sz w:val="20"/>
          <w:szCs w:val="20"/>
        </w:rPr>
      </w:pPr>
    </w:p>
    <w:p w14:paraId="2542F59A" w14:textId="77777777" w:rsidR="00D4699B" w:rsidRDefault="00000000">
      <w:pPr>
        <w:numPr>
          <w:ilvl w:val="1"/>
          <w:numId w:val="8"/>
        </w:numPr>
        <w:ind w:hanging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SUMMARY</w:t>
      </w:r>
      <w:r>
        <w:rPr>
          <w:rFonts w:ascii="Arial" w:eastAsia="Arial" w:hAnsi="Arial" w:cs="Arial"/>
          <w:sz w:val="20"/>
          <w:szCs w:val="20"/>
        </w:rPr>
        <w:br/>
      </w:r>
    </w:p>
    <w:p w14:paraId="14D4DAC8" w14:textId="77777777" w:rsidR="00D4699B" w:rsidRDefault="00000000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Section includes the following types of automatic entrance/ exit door sensors:</w:t>
      </w:r>
    </w:p>
    <w:p w14:paraId="44D9E939" w14:textId="77777777" w:rsidR="00D4699B" w:rsidRDefault="00000000">
      <w:pPr>
        <w:numPr>
          <w:ilvl w:val="3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Exterior and interior, sliding and folding door applications.</w:t>
      </w:r>
    </w:p>
    <w:p w14:paraId="76D4FCE1" w14:textId="77777777" w:rsidR="00D4699B" w:rsidRDefault="00000000">
      <w:pPr>
        <w:numPr>
          <w:ilvl w:val="3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Entrance and exit applications.</w:t>
      </w:r>
      <w:r>
        <w:rPr>
          <w:rFonts w:ascii="Arial" w:eastAsia="Arial" w:hAnsi="Arial" w:cs="Arial"/>
          <w:sz w:val="20"/>
          <w:szCs w:val="20"/>
        </w:rPr>
        <w:br/>
      </w:r>
    </w:p>
    <w:p w14:paraId="63F64763" w14:textId="77777777" w:rsidR="00D4699B" w:rsidRDefault="00000000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Related Sections:</w:t>
      </w:r>
    </w:p>
    <w:p w14:paraId="7A1D8058" w14:textId="77777777" w:rsidR="00D4699B" w:rsidRDefault="00D4699B">
      <w:pPr>
        <w:ind w:left="1440"/>
        <w:rPr>
          <w:rFonts w:ascii="Arial" w:eastAsia="Arial" w:hAnsi="Arial" w:cs="Arial"/>
          <w:sz w:val="20"/>
          <w:szCs w:val="20"/>
        </w:rPr>
      </w:pPr>
    </w:p>
    <w:p w14:paraId="58D1B8F0" w14:textId="77777777" w:rsidR="00D4699B" w:rsidRDefault="00000000">
      <w:pPr>
        <w:numPr>
          <w:ilvl w:val="3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Division 16 Sections for electrical connections including conduit and wiring for automatic entrance door operators. </w:t>
      </w:r>
    </w:p>
    <w:p w14:paraId="00B0AA87" w14:textId="77777777" w:rsidR="00D4699B" w:rsidRDefault="00000000">
      <w:pPr>
        <w:numPr>
          <w:ilvl w:val="3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Division 08.71.13 and 08.71.16 for door hardware connections for automatic doors.</w:t>
      </w:r>
      <w:r>
        <w:rPr>
          <w:rFonts w:ascii="Arial" w:eastAsia="Arial" w:hAnsi="Arial" w:cs="Arial"/>
          <w:sz w:val="20"/>
          <w:szCs w:val="20"/>
        </w:rPr>
        <w:br/>
      </w:r>
    </w:p>
    <w:p w14:paraId="148AC0A2" w14:textId="77777777" w:rsidR="00D4699B" w:rsidRDefault="00000000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REFERENCES</w:t>
      </w:r>
      <w:r>
        <w:rPr>
          <w:rFonts w:ascii="Arial" w:eastAsia="Arial" w:hAnsi="Arial" w:cs="Arial"/>
          <w:sz w:val="20"/>
          <w:szCs w:val="20"/>
        </w:rPr>
        <w:br/>
      </w:r>
    </w:p>
    <w:p w14:paraId="2A0CB430" w14:textId="77777777" w:rsidR="00D4699B" w:rsidRDefault="00000000">
      <w:pPr>
        <w:numPr>
          <w:ilvl w:val="3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Underwriters Laboratories (UL) UL 325 – Standard for Door, Drapery, Gate, Louver, and Window Operators and Systems</w:t>
      </w:r>
    </w:p>
    <w:p w14:paraId="4469504B" w14:textId="77777777" w:rsidR="00D4699B" w:rsidRDefault="00000000">
      <w:pPr>
        <w:numPr>
          <w:ilvl w:val="3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American National Standards Institute (ANSI) / Builders’ Hardware Manufacturers Association (BHMA)</w:t>
      </w:r>
    </w:p>
    <w:p w14:paraId="173A2DF2" w14:textId="77777777" w:rsidR="00D4699B" w:rsidRDefault="00000000">
      <w:pPr>
        <w:numPr>
          <w:ilvl w:val="3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ANSI/BHMA A156.10: American Standard for Power Operated Pedestrian Doors</w:t>
      </w:r>
    </w:p>
    <w:p w14:paraId="2E014CDF" w14:textId="77777777" w:rsidR="00D4699B" w:rsidRDefault="00000000">
      <w:pPr>
        <w:numPr>
          <w:ilvl w:val="3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American Association of Automatic Door Manufacturers (AAADM)</w:t>
      </w:r>
      <w:r>
        <w:rPr>
          <w:rFonts w:ascii="Arial" w:eastAsia="Arial" w:hAnsi="Arial" w:cs="Arial"/>
          <w:sz w:val="20"/>
          <w:szCs w:val="20"/>
        </w:rPr>
        <w:br/>
      </w:r>
    </w:p>
    <w:p w14:paraId="02EEC415" w14:textId="77777777" w:rsidR="00D4699B" w:rsidRDefault="00000000">
      <w:pPr>
        <w:numPr>
          <w:ilvl w:val="1"/>
          <w:numId w:val="8"/>
        </w:numPr>
        <w:ind w:hanging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DEFINITIONS</w:t>
      </w:r>
      <w:r>
        <w:rPr>
          <w:rFonts w:ascii="Arial" w:eastAsia="Arial" w:hAnsi="Arial" w:cs="Arial"/>
          <w:sz w:val="20"/>
          <w:szCs w:val="20"/>
        </w:rPr>
        <w:br/>
      </w:r>
    </w:p>
    <w:p w14:paraId="1CE50E88" w14:textId="77777777" w:rsidR="00D4699B" w:rsidRDefault="00000000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Activation Device: A sensing device that, when actuated, sends an electrical signal to the door operator to open the door, re-open or hold a door open.</w:t>
      </w:r>
      <w:r>
        <w:rPr>
          <w:rFonts w:ascii="Arial" w:eastAsia="Arial" w:hAnsi="Arial" w:cs="Arial"/>
          <w:sz w:val="20"/>
          <w:szCs w:val="20"/>
        </w:rPr>
        <w:br/>
      </w:r>
    </w:p>
    <w:p w14:paraId="1A6B3407" w14:textId="77777777" w:rsidR="00D4699B" w:rsidRDefault="00000000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Safety Device: A presence sensor device that prevents a door from closing, as appropriate.</w:t>
      </w:r>
    </w:p>
    <w:p w14:paraId="1DB7B900" w14:textId="77777777" w:rsidR="00D4699B" w:rsidRDefault="00D4699B">
      <w:pPr>
        <w:keepNext/>
        <w:ind w:left="864"/>
        <w:rPr>
          <w:rFonts w:ascii="Arial" w:eastAsia="Arial" w:hAnsi="Arial" w:cs="Arial"/>
          <w:sz w:val="20"/>
          <w:szCs w:val="20"/>
        </w:rPr>
      </w:pPr>
    </w:p>
    <w:p w14:paraId="2C410147" w14:textId="77777777" w:rsidR="00D4699B" w:rsidRDefault="00000000">
      <w:pPr>
        <w:keepNext/>
        <w:numPr>
          <w:ilvl w:val="1"/>
          <w:numId w:val="8"/>
        </w:numPr>
        <w:ind w:hanging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PERFORMANCE REQUIREMENTS</w:t>
      </w:r>
      <w:r>
        <w:rPr>
          <w:rFonts w:ascii="Arial" w:eastAsia="Arial" w:hAnsi="Arial" w:cs="Arial"/>
          <w:sz w:val="20"/>
          <w:szCs w:val="20"/>
        </w:rPr>
        <w:br/>
      </w:r>
    </w:p>
    <w:p w14:paraId="54DAD72F" w14:textId="5905485D" w:rsidR="00D4699B" w:rsidRDefault="00000000">
      <w:pPr>
        <w:keepNext/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Provide an automatic entrance door sensor capable of providing motion detection activation and presence detection safety, along the door opening, </w:t>
      </w:r>
      <w:r w:rsidR="00900363">
        <w:rPr>
          <w:rFonts w:ascii="Arial" w:eastAsia="Arial" w:hAnsi="Arial" w:cs="Arial"/>
          <w:sz w:val="20"/>
          <w:szCs w:val="20"/>
        </w:rPr>
        <w:t>using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792BC8">
        <w:rPr>
          <w:rFonts w:ascii="Arial" w:eastAsia="Arial" w:hAnsi="Arial" w:cs="Arial"/>
          <w:sz w:val="20"/>
          <w:szCs w:val="20"/>
        </w:rPr>
        <w:t xml:space="preserve">Active Infrared Reflection with </w:t>
      </w:r>
      <w:proofErr w:type="spellStart"/>
      <w:r w:rsidR="00792BC8">
        <w:rPr>
          <w:rFonts w:ascii="Arial" w:eastAsia="Arial" w:hAnsi="Arial" w:cs="Arial"/>
          <w:sz w:val="20"/>
          <w:szCs w:val="20"/>
        </w:rPr>
        <w:t>Bluezone</w:t>
      </w:r>
      <w:proofErr w:type="spellEnd"/>
      <w:r w:rsidR="00E04B18">
        <w:rPr>
          <w:rFonts w:ascii="Arial" w:eastAsia="Arial" w:hAnsi="Arial" w:cs="Arial"/>
          <w:sz w:val="20"/>
          <w:szCs w:val="20"/>
        </w:rPr>
        <w:t>™ Technology</w:t>
      </w:r>
      <w:r>
        <w:rPr>
          <w:rFonts w:ascii="Arial" w:eastAsia="Arial" w:hAnsi="Arial" w:cs="Arial"/>
          <w:sz w:val="20"/>
          <w:szCs w:val="20"/>
        </w:rPr>
        <w:t xml:space="preserve">. The presence detection shall consist of three (3) curtains with a total of </w:t>
      </w:r>
      <w:r w:rsidR="00E54896">
        <w:rPr>
          <w:rFonts w:ascii="Arial" w:eastAsia="Arial" w:hAnsi="Arial" w:cs="Arial"/>
          <w:sz w:val="20"/>
          <w:szCs w:val="20"/>
        </w:rPr>
        <w:t xml:space="preserve">54 </w:t>
      </w:r>
      <w:r>
        <w:rPr>
          <w:rFonts w:ascii="Arial" w:eastAsia="Arial" w:hAnsi="Arial" w:cs="Arial"/>
          <w:sz w:val="20"/>
          <w:szCs w:val="20"/>
        </w:rPr>
        <w:t>infrared spots and shall be used for the purpose of pedestrian detection</w:t>
      </w:r>
      <w:r w:rsidR="0090036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along the door opening</w:t>
      </w:r>
      <w:r w:rsidR="00900363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and</w:t>
      </w:r>
      <w:r w:rsidR="00900363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look back through the door opening when the door is in the </w:t>
      </w:r>
      <w:proofErr w:type="gramStart"/>
      <w:r>
        <w:rPr>
          <w:rFonts w:ascii="Arial" w:eastAsia="Arial" w:hAnsi="Arial" w:cs="Arial"/>
          <w:sz w:val="20"/>
          <w:szCs w:val="20"/>
        </w:rPr>
        <w:t>full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open position.</w:t>
      </w:r>
    </w:p>
    <w:p w14:paraId="6A7E1078" w14:textId="77777777" w:rsidR="00D4699B" w:rsidRDefault="00000000">
      <w:pPr>
        <w:keepNext/>
        <w:ind w:left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2CD24467" w14:textId="16CD4A6F" w:rsidR="00F32326" w:rsidRPr="00F32326" w:rsidRDefault="00000000" w:rsidP="00F32326">
      <w:pPr>
        <w:numPr>
          <w:ilvl w:val="3"/>
          <w:numId w:val="8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Presence area shall consist of 3 rows of detection.  Row 1 shall be adjustable and shall be capable of detecting through the door opening when the door is in the </w:t>
      </w:r>
      <w:proofErr w:type="gramStart"/>
      <w:r>
        <w:rPr>
          <w:rFonts w:ascii="Arial" w:eastAsia="Arial" w:hAnsi="Arial" w:cs="Arial"/>
          <w:sz w:val="20"/>
          <w:szCs w:val="20"/>
        </w:rPr>
        <w:t>full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open position.  Row 2 and 3 shall have angle adjustment capability to complying with ANSI</w:t>
      </w:r>
      <w:r w:rsidR="00900363">
        <w:rPr>
          <w:rFonts w:ascii="Arial" w:eastAsia="Arial" w:hAnsi="Arial" w:cs="Arial"/>
          <w:sz w:val="20"/>
          <w:szCs w:val="20"/>
        </w:rPr>
        <w:t>/BHMA</w:t>
      </w:r>
      <w:r>
        <w:rPr>
          <w:rFonts w:ascii="Arial" w:eastAsia="Arial" w:hAnsi="Arial" w:cs="Arial"/>
          <w:sz w:val="20"/>
          <w:szCs w:val="20"/>
        </w:rPr>
        <w:t xml:space="preserve"> 156.10</w:t>
      </w:r>
      <w:r w:rsidR="00900363">
        <w:rPr>
          <w:rFonts w:ascii="Arial" w:eastAsia="Arial" w:hAnsi="Arial" w:cs="Arial"/>
          <w:sz w:val="20"/>
          <w:szCs w:val="20"/>
        </w:rPr>
        <w:t xml:space="preserve"> section 8.3.2.3</w:t>
      </w:r>
      <w:r>
        <w:rPr>
          <w:rFonts w:ascii="Arial" w:eastAsia="Arial" w:hAnsi="Arial" w:cs="Arial"/>
          <w:sz w:val="20"/>
          <w:szCs w:val="20"/>
        </w:rPr>
        <w:t xml:space="preserve">.  Rows 2 and 3 shall remain active at all time.  The </w:t>
      </w:r>
      <w:r w:rsidR="00900363">
        <w:rPr>
          <w:rFonts w:ascii="Arial" w:eastAsia="Arial" w:hAnsi="Arial" w:cs="Arial"/>
          <w:sz w:val="20"/>
          <w:szCs w:val="20"/>
        </w:rPr>
        <w:t xml:space="preserve">width and </w:t>
      </w:r>
      <w:r>
        <w:rPr>
          <w:rFonts w:ascii="Arial" w:eastAsia="Arial" w:hAnsi="Arial" w:cs="Arial"/>
          <w:sz w:val="20"/>
          <w:szCs w:val="20"/>
        </w:rPr>
        <w:t xml:space="preserve">depth of the presence area pattern shall be adjustable via </w:t>
      </w:r>
      <w:r w:rsidR="00900363">
        <w:rPr>
          <w:rFonts w:ascii="Arial" w:eastAsia="Arial" w:hAnsi="Arial" w:cs="Arial"/>
          <w:sz w:val="20"/>
          <w:szCs w:val="20"/>
        </w:rPr>
        <w:t xml:space="preserve">dipswitches and/or </w:t>
      </w:r>
      <w:r>
        <w:rPr>
          <w:rFonts w:ascii="Arial" w:eastAsia="Arial" w:hAnsi="Arial" w:cs="Arial"/>
          <w:sz w:val="20"/>
          <w:szCs w:val="20"/>
        </w:rPr>
        <w:t>adjustment screw.</w:t>
      </w:r>
    </w:p>
    <w:p w14:paraId="2D11A770" w14:textId="6679AF83" w:rsidR="00D4699B" w:rsidRDefault="00000000">
      <w:pPr>
        <w:numPr>
          <w:ilvl w:val="3"/>
          <w:numId w:val="8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motion detection area shall have bi-directional and </w:t>
      </w:r>
      <w:proofErr w:type="spellStart"/>
      <w:r>
        <w:rPr>
          <w:rFonts w:ascii="Arial" w:eastAsia="Arial" w:hAnsi="Arial" w:cs="Arial"/>
          <w:sz w:val="20"/>
          <w:szCs w:val="20"/>
        </w:rPr>
        <w:t>uni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-directional sensing capability.  </w:t>
      </w:r>
    </w:p>
    <w:p w14:paraId="195147FC" w14:textId="0DB0D526" w:rsidR="00D4699B" w:rsidRDefault="00000000">
      <w:pPr>
        <w:numPr>
          <w:ilvl w:val="3"/>
          <w:numId w:val="8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The </w:t>
      </w:r>
      <w:r w:rsidR="00E54896">
        <w:rPr>
          <w:rFonts w:ascii="Arial" w:eastAsia="Arial" w:hAnsi="Arial" w:cs="Arial"/>
          <w:sz w:val="20"/>
          <w:szCs w:val="20"/>
        </w:rPr>
        <w:t xml:space="preserve">I-One </w:t>
      </w:r>
      <w:r>
        <w:rPr>
          <w:rFonts w:ascii="Arial" w:eastAsia="Arial" w:hAnsi="Arial" w:cs="Arial"/>
          <w:sz w:val="20"/>
          <w:szCs w:val="20"/>
        </w:rPr>
        <w:t xml:space="preserve">XT shall incorporate </w:t>
      </w:r>
      <w:r w:rsidR="00493991">
        <w:rPr>
          <w:rFonts w:ascii="Arial" w:eastAsia="Arial" w:hAnsi="Arial" w:cs="Arial"/>
          <w:sz w:val="20"/>
          <w:szCs w:val="20"/>
        </w:rPr>
        <w:t>rain and snow modes</w:t>
      </w:r>
      <w:r>
        <w:rPr>
          <w:rFonts w:ascii="Arial" w:eastAsia="Arial" w:hAnsi="Arial" w:cs="Arial"/>
          <w:sz w:val="20"/>
          <w:szCs w:val="20"/>
        </w:rPr>
        <w:t xml:space="preserve"> for increased environmental stability.</w:t>
      </w:r>
    </w:p>
    <w:p w14:paraId="5E435AC9" w14:textId="7EE65D5E" w:rsidR="00D4699B" w:rsidRDefault="00000000">
      <w:pPr>
        <w:numPr>
          <w:ilvl w:val="3"/>
          <w:numId w:val="8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 of a remote</w:t>
      </w:r>
      <w:r w:rsidR="00493991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control device to adjust sensor shall not be accepted.</w:t>
      </w:r>
    </w:p>
    <w:p w14:paraId="58FEB71C" w14:textId="77777777" w:rsidR="00D4699B" w:rsidRDefault="00D4699B">
      <w:pPr>
        <w:keepNext/>
        <w:ind w:left="1440"/>
        <w:rPr>
          <w:rFonts w:ascii="Arial" w:eastAsia="Arial" w:hAnsi="Arial" w:cs="Arial"/>
          <w:sz w:val="20"/>
          <w:szCs w:val="20"/>
        </w:rPr>
      </w:pPr>
    </w:p>
    <w:p w14:paraId="3EC3867D" w14:textId="77777777" w:rsidR="00D4699B" w:rsidRDefault="00000000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Thermal Range Requirements: Provide sensor that can be used in all climates, allow for thermal range from -31 degrees to +131 degrees Fahrenheit.</w:t>
      </w:r>
    </w:p>
    <w:p w14:paraId="6E0B30AA" w14:textId="77777777" w:rsidR="00D4699B" w:rsidRDefault="00D4699B">
      <w:pPr>
        <w:ind w:left="864"/>
        <w:rPr>
          <w:rFonts w:ascii="Arial" w:eastAsia="Arial" w:hAnsi="Arial" w:cs="Arial"/>
          <w:sz w:val="20"/>
          <w:szCs w:val="20"/>
        </w:rPr>
      </w:pPr>
    </w:p>
    <w:p w14:paraId="3E56DFFF" w14:textId="3DAFF3A9" w:rsidR="00D4699B" w:rsidRDefault="00000000">
      <w:pPr>
        <w:numPr>
          <w:ilvl w:val="2"/>
          <w:numId w:val="8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Mounting Range Capabilities: 6’-7” to </w:t>
      </w:r>
      <w:r w:rsidR="007E6DB6"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’-</w:t>
      </w:r>
      <w:r w:rsidR="007E6DB6"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z w:val="20"/>
          <w:szCs w:val="20"/>
        </w:rPr>
        <w:t xml:space="preserve">” above finish floor. </w:t>
      </w:r>
    </w:p>
    <w:p w14:paraId="25DC0564" w14:textId="77777777" w:rsidR="00D4699B" w:rsidRDefault="00D4699B">
      <w:pPr>
        <w:ind w:left="720"/>
        <w:rPr>
          <w:rFonts w:ascii="Arial" w:eastAsia="Arial" w:hAnsi="Arial" w:cs="Arial"/>
          <w:sz w:val="20"/>
          <w:szCs w:val="20"/>
        </w:rPr>
      </w:pPr>
    </w:p>
    <w:p w14:paraId="04C7994F" w14:textId="77777777" w:rsidR="00D4699B" w:rsidRDefault="00000000">
      <w:pPr>
        <w:numPr>
          <w:ilvl w:val="2"/>
          <w:numId w:val="8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Motion area shall be capable of detecting a </w:t>
      </w:r>
      <w:proofErr w:type="gramStart"/>
      <w:r>
        <w:rPr>
          <w:rFonts w:ascii="Arial" w:eastAsia="Arial" w:hAnsi="Arial" w:cs="Arial"/>
          <w:sz w:val="20"/>
          <w:szCs w:val="20"/>
        </w:rPr>
        <w:t>28 inch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minimum high person, moving at a rate of 6 inches per second minimum toward the center of the door within the detection areas described. </w:t>
      </w:r>
    </w:p>
    <w:p w14:paraId="78512637" w14:textId="77777777" w:rsidR="00D4699B" w:rsidRDefault="00D4699B">
      <w:pPr>
        <w:rPr>
          <w:rFonts w:ascii="Arial" w:eastAsia="Arial" w:hAnsi="Arial" w:cs="Arial"/>
          <w:sz w:val="20"/>
          <w:szCs w:val="20"/>
        </w:rPr>
      </w:pPr>
    </w:p>
    <w:p w14:paraId="5C3406DD" w14:textId="77777777" w:rsidR="00D4699B" w:rsidRDefault="00000000">
      <w:pPr>
        <w:numPr>
          <w:ilvl w:val="2"/>
          <w:numId w:val="8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Presence Area: Shall detect a stationary </w:t>
      </w:r>
      <w:proofErr w:type="gramStart"/>
      <w:r>
        <w:rPr>
          <w:rFonts w:ascii="Arial" w:eastAsia="Arial" w:hAnsi="Arial" w:cs="Arial"/>
          <w:sz w:val="20"/>
          <w:szCs w:val="20"/>
        </w:rPr>
        <w:t>28 inch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minimum high person within the detection areas described for a minimum of 30 seconds. Presence area shall have 1</w:t>
      </w:r>
      <w:r>
        <w:rPr>
          <w:rFonts w:ascii="Arial" w:eastAsia="Arial" w:hAnsi="Arial" w:cs="Arial"/>
          <w:sz w:val="20"/>
          <w:szCs w:val="20"/>
          <w:vertAlign w:val="superscript"/>
        </w:rPr>
        <w:t>st</w:t>
      </w:r>
      <w:r>
        <w:rPr>
          <w:rFonts w:ascii="Arial" w:eastAsia="Arial" w:hAnsi="Arial" w:cs="Arial"/>
          <w:sz w:val="20"/>
          <w:szCs w:val="20"/>
        </w:rPr>
        <w:t xml:space="preserve"> row of detection adjustable to detect through the door opening when the door is in the full opening position.</w:t>
      </w:r>
    </w:p>
    <w:p w14:paraId="52F821ED" w14:textId="77777777" w:rsidR="00D4699B" w:rsidRDefault="00D4699B">
      <w:pPr>
        <w:ind w:left="864"/>
        <w:rPr>
          <w:rFonts w:ascii="Arial" w:eastAsia="Arial" w:hAnsi="Arial" w:cs="Arial"/>
          <w:sz w:val="20"/>
          <w:szCs w:val="20"/>
        </w:rPr>
      </w:pPr>
    </w:p>
    <w:p w14:paraId="143A728B" w14:textId="77777777" w:rsidR="00D4699B" w:rsidRDefault="00000000">
      <w:pPr>
        <w:numPr>
          <w:ilvl w:val="2"/>
          <w:numId w:val="8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Motion/Presence Detection Area: </w:t>
      </w:r>
    </w:p>
    <w:p w14:paraId="2148F220" w14:textId="77777777" w:rsidR="00D4699B" w:rsidRDefault="00D4699B">
      <w:pPr>
        <w:ind w:left="720"/>
        <w:rPr>
          <w:rFonts w:ascii="Arial" w:eastAsia="Arial" w:hAnsi="Arial" w:cs="Arial"/>
          <w:sz w:val="20"/>
          <w:szCs w:val="20"/>
        </w:rPr>
      </w:pPr>
    </w:p>
    <w:p w14:paraId="067D6EE0" w14:textId="0ACB003F" w:rsidR="00D4699B" w:rsidRDefault="00000000">
      <w:pPr>
        <w:numPr>
          <w:ilvl w:val="3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Motion Area Pattern: </w:t>
      </w:r>
      <w:r w:rsidR="007E6DB6">
        <w:rPr>
          <w:rFonts w:ascii="Arial" w:eastAsia="Arial" w:hAnsi="Arial" w:cs="Arial"/>
          <w:sz w:val="20"/>
          <w:szCs w:val="20"/>
        </w:rPr>
        <w:t xml:space="preserve">Adjustable with Maximum depth of 8’-1” and maximum width of 16’-1” when mounted at a height of 7’-3” (larger patterns achievable at higher mounting heights).  </w:t>
      </w:r>
    </w:p>
    <w:p w14:paraId="15133229" w14:textId="221E7A91" w:rsidR="00D4699B" w:rsidRDefault="00000000">
      <w:pPr>
        <w:numPr>
          <w:ilvl w:val="3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Presence Area</w:t>
      </w:r>
      <w:r w:rsidR="007E6DB6">
        <w:rPr>
          <w:rFonts w:ascii="Arial" w:eastAsia="Arial" w:hAnsi="Arial" w:cs="Arial"/>
          <w:sz w:val="20"/>
          <w:szCs w:val="20"/>
        </w:rPr>
        <w:t xml:space="preserve"> Pattern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7E6DB6">
        <w:rPr>
          <w:rFonts w:ascii="Arial" w:eastAsia="Arial" w:hAnsi="Arial" w:cs="Arial"/>
          <w:sz w:val="20"/>
          <w:szCs w:val="20"/>
        </w:rPr>
        <w:t xml:space="preserve">Adjustable from 4’6” to 16’-1” wide and up to </w:t>
      </w:r>
      <w:r w:rsidR="00840C6A">
        <w:rPr>
          <w:rFonts w:ascii="Arial" w:eastAsia="Arial" w:hAnsi="Arial" w:cs="Arial"/>
          <w:sz w:val="20"/>
          <w:szCs w:val="20"/>
        </w:rPr>
        <w:t>1’-8” deep from face of door at a mounting height of 7’-3”.  Additionally, row 1 looks back thru the threshold when the door is fully open approximately 9” (total presence area depth approximately 2’5”)</w:t>
      </w:r>
      <w:r>
        <w:rPr>
          <w:rFonts w:ascii="Arial" w:eastAsia="Arial" w:hAnsi="Arial" w:cs="Arial"/>
          <w:sz w:val="20"/>
          <w:szCs w:val="20"/>
        </w:rPr>
        <w:t>.</w:t>
      </w:r>
    </w:p>
    <w:p w14:paraId="1C781DDF" w14:textId="77777777" w:rsidR="00D4699B" w:rsidRDefault="00D4699B">
      <w:pPr>
        <w:ind w:left="720"/>
        <w:rPr>
          <w:rFonts w:ascii="Arial" w:eastAsia="Arial" w:hAnsi="Arial" w:cs="Arial"/>
          <w:sz w:val="20"/>
          <w:szCs w:val="20"/>
        </w:rPr>
      </w:pPr>
    </w:p>
    <w:p w14:paraId="471EB8B9" w14:textId="1943647A" w:rsidR="00D4699B" w:rsidRDefault="00000000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Presence Area Automatic Learn time:  Presence Learn Timer to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compliant per ANSI</w:t>
      </w:r>
      <w:r w:rsidR="00E54896">
        <w:rPr>
          <w:rFonts w:ascii="Arial" w:eastAsia="Arial" w:hAnsi="Arial" w:cs="Arial"/>
          <w:sz w:val="20"/>
          <w:szCs w:val="20"/>
        </w:rPr>
        <w:t>/BHMA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54896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156.10</w:t>
      </w:r>
      <w:r w:rsidR="00E54896"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Presence Learn Timer shall be adjustable from 30 seconds to 600 seconds.</w:t>
      </w:r>
    </w:p>
    <w:p w14:paraId="00A15A57" w14:textId="77777777" w:rsidR="00D4699B" w:rsidRDefault="00D4699B">
      <w:pPr>
        <w:ind w:left="360"/>
        <w:rPr>
          <w:rFonts w:ascii="Arial" w:eastAsia="Arial" w:hAnsi="Arial" w:cs="Arial"/>
          <w:sz w:val="20"/>
          <w:szCs w:val="20"/>
        </w:rPr>
      </w:pPr>
    </w:p>
    <w:p w14:paraId="491379DF" w14:textId="77777777" w:rsidR="00D4699B" w:rsidRDefault="00000000">
      <w:pPr>
        <w:keepNext/>
        <w:numPr>
          <w:ilvl w:val="1"/>
          <w:numId w:val="8"/>
        </w:numPr>
        <w:ind w:hanging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QUALITY ASSURANCE</w:t>
      </w:r>
      <w:r>
        <w:rPr>
          <w:rFonts w:ascii="Arial" w:eastAsia="Arial" w:hAnsi="Arial" w:cs="Arial"/>
          <w:sz w:val="20"/>
          <w:szCs w:val="20"/>
        </w:rPr>
        <w:br/>
      </w:r>
    </w:p>
    <w:p w14:paraId="0B3737AF" w14:textId="77777777" w:rsidR="00D4699B" w:rsidRDefault="00000000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Installer Qualifications: Manufacturer's authorized representative who is an AAADM certified inspector and employed by a company who regularly engages in the installation and service of pedestrian automatic doors as its primary business and holds a certification from the manufacturer.</w:t>
      </w:r>
      <w:r>
        <w:rPr>
          <w:rFonts w:ascii="Arial" w:eastAsia="Arial" w:hAnsi="Arial" w:cs="Arial"/>
          <w:sz w:val="20"/>
          <w:szCs w:val="20"/>
        </w:rPr>
        <w:br/>
      </w:r>
    </w:p>
    <w:p w14:paraId="605FE114" w14:textId="77777777" w:rsidR="00D4699B" w:rsidRDefault="00000000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Manufacturer Qualifications: A qualified manufacturer with a manufacturing facility that specializes in automatic door devices.</w:t>
      </w:r>
      <w:r>
        <w:rPr>
          <w:rFonts w:ascii="Arial" w:eastAsia="Arial" w:hAnsi="Arial" w:cs="Arial"/>
          <w:sz w:val="20"/>
          <w:szCs w:val="20"/>
        </w:rPr>
        <w:br/>
      </w:r>
    </w:p>
    <w:p w14:paraId="594AB86C" w14:textId="7CDC1DF8" w:rsidR="00D4699B" w:rsidRDefault="00000000">
      <w:pPr>
        <w:numPr>
          <w:ilvl w:val="3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Product must be compliant to applicable ANSI</w:t>
      </w:r>
      <w:r w:rsidR="00E54896">
        <w:rPr>
          <w:rFonts w:ascii="Arial" w:eastAsia="Arial" w:hAnsi="Arial" w:cs="Arial"/>
          <w:sz w:val="20"/>
          <w:szCs w:val="20"/>
        </w:rPr>
        <w:t>/BHMA</w:t>
      </w:r>
      <w:r>
        <w:rPr>
          <w:rFonts w:ascii="Arial" w:eastAsia="Arial" w:hAnsi="Arial" w:cs="Arial"/>
          <w:sz w:val="20"/>
          <w:szCs w:val="20"/>
        </w:rPr>
        <w:t xml:space="preserve"> Standard</w:t>
      </w:r>
      <w:r w:rsidR="00E54896"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156.10 when inspected by an AAADM certified inspector.</w:t>
      </w:r>
    </w:p>
    <w:p w14:paraId="2291E040" w14:textId="77777777" w:rsidR="00D4699B" w:rsidRDefault="00D4699B">
      <w:pPr>
        <w:rPr>
          <w:rFonts w:ascii="Arial" w:eastAsia="Arial" w:hAnsi="Arial" w:cs="Arial"/>
          <w:sz w:val="20"/>
          <w:szCs w:val="20"/>
        </w:rPr>
      </w:pPr>
    </w:p>
    <w:p w14:paraId="5154C8FF" w14:textId="77777777" w:rsidR="00D4699B" w:rsidRDefault="00000000">
      <w:pPr>
        <w:keepNext/>
        <w:numPr>
          <w:ilvl w:val="1"/>
          <w:numId w:val="8"/>
        </w:numPr>
        <w:ind w:hanging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COORDINATION</w:t>
      </w:r>
      <w:r>
        <w:rPr>
          <w:rFonts w:ascii="Arial" w:eastAsia="Arial" w:hAnsi="Arial" w:cs="Arial"/>
          <w:sz w:val="20"/>
          <w:szCs w:val="20"/>
        </w:rPr>
        <w:br/>
      </w:r>
    </w:p>
    <w:p w14:paraId="3CAFBEFF" w14:textId="77777777" w:rsidR="00D4699B" w:rsidRDefault="00000000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Electrical System: Coordinate layout and installation of sensors systems to automatic entrance door assemblies with connections to power supplies and other electrical component systems as supplied by others.</w:t>
      </w:r>
      <w:r>
        <w:rPr>
          <w:rFonts w:ascii="Arial" w:eastAsia="Arial" w:hAnsi="Arial" w:cs="Arial"/>
          <w:sz w:val="20"/>
          <w:szCs w:val="20"/>
        </w:rPr>
        <w:br/>
      </w:r>
    </w:p>
    <w:p w14:paraId="3D3F06BE" w14:textId="77777777" w:rsidR="00D4699B" w:rsidRDefault="00000000">
      <w:pPr>
        <w:keepNext/>
        <w:numPr>
          <w:ilvl w:val="1"/>
          <w:numId w:val="8"/>
        </w:numPr>
        <w:ind w:hanging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WARRANTY</w:t>
      </w:r>
      <w:r>
        <w:rPr>
          <w:rFonts w:ascii="Arial" w:eastAsia="Arial" w:hAnsi="Arial" w:cs="Arial"/>
          <w:sz w:val="20"/>
          <w:szCs w:val="20"/>
        </w:rPr>
        <w:br/>
      </w:r>
    </w:p>
    <w:p w14:paraId="35F27327" w14:textId="77777777" w:rsidR="00D4699B" w:rsidRDefault="00000000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Automatic Pedestrian Door Sensors shall be free of defects in material and workmanship for a period of one (1) year from the date of substantial completion.</w:t>
      </w:r>
      <w:r>
        <w:rPr>
          <w:rFonts w:ascii="Arial" w:eastAsia="Arial" w:hAnsi="Arial" w:cs="Arial"/>
          <w:sz w:val="20"/>
          <w:szCs w:val="20"/>
        </w:rPr>
        <w:br/>
      </w:r>
    </w:p>
    <w:p w14:paraId="313867A0" w14:textId="77777777" w:rsidR="00D4699B" w:rsidRDefault="00000000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During the warranty period the Owner shall engage a factory-trained automatic door installer/ service personnel who hold a valid AAADM certificate: technician to perform necessary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adjustments, service and affect repairs during warranty period. </w:t>
      </w:r>
      <w:r>
        <w:rPr>
          <w:rFonts w:ascii="Arial" w:eastAsia="Arial" w:hAnsi="Arial" w:cs="Arial"/>
          <w:sz w:val="20"/>
          <w:szCs w:val="20"/>
        </w:rPr>
        <w:br/>
      </w:r>
    </w:p>
    <w:p w14:paraId="5BEC3167" w14:textId="77777777" w:rsidR="00D4699B" w:rsidRDefault="0000000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PRODUCTS</w:t>
      </w:r>
      <w:r>
        <w:rPr>
          <w:rFonts w:ascii="Arial" w:eastAsia="Arial" w:hAnsi="Arial" w:cs="Arial"/>
          <w:b/>
          <w:sz w:val="20"/>
          <w:szCs w:val="20"/>
        </w:rPr>
        <w:br/>
      </w:r>
    </w:p>
    <w:p w14:paraId="0F3012D0" w14:textId="77777777" w:rsidR="00D4699B" w:rsidRDefault="00000000">
      <w:pPr>
        <w:numPr>
          <w:ilvl w:val="1"/>
          <w:numId w:val="8"/>
        </w:numPr>
        <w:ind w:hanging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AUTOMATIC ENTRANCE DOOR SENSOR</w:t>
      </w:r>
      <w:r>
        <w:rPr>
          <w:rFonts w:ascii="Arial" w:eastAsia="Arial" w:hAnsi="Arial" w:cs="Arial"/>
          <w:sz w:val="20"/>
          <w:szCs w:val="20"/>
        </w:rPr>
        <w:br/>
      </w:r>
    </w:p>
    <w:p w14:paraId="424E7999" w14:textId="55DC7700" w:rsidR="00D4699B" w:rsidRPr="00A87B7A" w:rsidRDefault="00A87B7A" w:rsidP="00A87B7A">
      <w:pPr>
        <w:pStyle w:val="ListParagraph"/>
        <w:numPr>
          <w:ilvl w:val="2"/>
          <w:numId w:val="9"/>
        </w:numPr>
        <w:tabs>
          <w:tab w:val="left" w:pos="982"/>
          <w:tab w:val="left" w:pos="983"/>
        </w:tabs>
        <w:spacing w:line="247" w:lineRule="auto"/>
        <w:ind w:left="976" w:right="1095" w:hanging="586"/>
        <w:rPr>
          <w:sz w:val="19"/>
        </w:rPr>
      </w:pPr>
      <w:r>
        <w:rPr>
          <w:color w:val="010101"/>
          <w:w w:val="105"/>
          <w:sz w:val="19"/>
        </w:rPr>
        <w:t>Acceptable Manufacturer: OPTEX Inc</w:t>
      </w:r>
      <w:r>
        <w:rPr>
          <w:color w:val="363636"/>
          <w:w w:val="105"/>
          <w:sz w:val="19"/>
        </w:rPr>
        <w:t>., 10741 Walker Street, Suite 300, Cypress</w:t>
      </w:r>
      <w:r>
        <w:rPr>
          <w:color w:val="010101"/>
          <w:w w:val="105"/>
          <w:sz w:val="19"/>
        </w:rPr>
        <w:t xml:space="preserve">, CA 90630, </w:t>
      </w:r>
      <w:r>
        <w:rPr>
          <w:color w:val="010101"/>
          <w:spacing w:val="-5"/>
          <w:w w:val="105"/>
          <w:sz w:val="19"/>
        </w:rPr>
        <w:t>800-877-6656</w:t>
      </w:r>
      <w:r>
        <w:rPr>
          <w:color w:val="363636"/>
          <w:spacing w:val="-5"/>
          <w:w w:val="105"/>
          <w:sz w:val="19"/>
        </w:rPr>
        <w:t>.</w:t>
      </w:r>
      <w:r>
        <w:rPr>
          <w:color w:val="010101"/>
          <w:spacing w:val="-5"/>
          <w:w w:val="105"/>
          <w:sz w:val="19"/>
        </w:rPr>
        <w:t xml:space="preserve"> </w:t>
      </w:r>
      <w:hyperlink w:history="1">
        <w:r w:rsidRPr="00B411FD">
          <w:rPr>
            <w:rStyle w:val="Hyperlink"/>
            <w:w w:val="105"/>
            <w:sz w:val="19"/>
          </w:rPr>
          <w:t xml:space="preserve">www.optexamerica.com. </w:t>
        </w:r>
      </w:hyperlink>
      <w:r>
        <w:rPr>
          <w:color w:val="363636"/>
          <w:w w:val="105"/>
          <w:sz w:val="19"/>
        </w:rPr>
        <w:t>(Basis of Design)</w:t>
      </w:r>
      <w:r w:rsidRPr="00A87B7A">
        <w:rPr>
          <w:sz w:val="20"/>
          <w:szCs w:val="20"/>
        </w:rPr>
        <w:t>.</w:t>
      </w:r>
    </w:p>
    <w:p w14:paraId="579BB9B9" w14:textId="77777777" w:rsidR="00D4699B" w:rsidRDefault="00D4699B">
      <w:pPr>
        <w:ind w:left="864"/>
        <w:rPr>
          <w:rFonts w:ascii="Arial" w:eastAsia="Arial" w:hAnsi="Arial" w:cs="Arial"/>
          <w:sz w:val="20"/>
          <w:szCs w:val="20"/>
        </w:rPr>
      </w:pPr>
      <w:bookmarkStart w:id="0" w:name="gjdgxs" w:colFirst="0" w:colLast="0"/>
      <w:bookmarkEnd w:id="0"/>
    </w:p>
    <w:p w14:paraId="0C30D191" w14:textId="77777777" w:rsidR="00D4699B" w:rsidRDefault="00000000">
      <w:pPr>
        <w:numPr>
          <w:ilvl w:val="1"/>
          <w:numId w:val="8"/>
        </w:numPr>
        <w:ind w:hanging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PRODUCT</w:t>
      </w:r>
      <w:r>
        <w:rPr>
          <w:rFonts w:ascii="Arial" w:eastAsia="Arial" w:hAnsi="Arial" w:cs="Arial"/>
          <w:sz w:val="20"/>
          <w:szCs w:val="20"/>
        </w:rPr>
        <w:br/>
      </w:r>
    </w:p>
    <w:p w14:paraId="557589E6" w14:textId="77777777" w:rsidR="002129EC" w:rsidRDefault="00000000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Product shall be: OPTEX </w:t>
      </w:r>
      <w:r w:rsidR="00840C6A">
        <w:rPr>
          <w:rFonts w:ascii="Arial" w:eastAsia="Arial" w:hAnsi="Arial" w:cs="Arial"/>
          <w:sz w:val="20"/>
          <w:szCs w:val="20"/>
        </w:rPr>
        <w:t xml:space="preserve">I-ONE XT, </w:t>
      </w:r>
      <w:r w:rsidR="002129EC">
        <w:rPr>
          <w:rFonts w:ascii="Arial" w:eastAsia="Arial" w:hAnsi="Arial" w:cs="Arial"/>
          <w:sz w:val="20"/>
          <w:szCs w:val="20"/>
        </w:rPr>
        <w:t xml:space="preserve">Dual Purpose Activation/Safety </w:t>
      </w:r>
      <w:r>
        <w:rPr>
          <w:rFonts w:ascii="Arial" w:eastAsia="Arial" w:hAnsi="Arial" w:cs="Arial"/>
          <w:sz w:val="20"/>
          <w:szCs w:val="20"/>
        </w:rPr>
        <w:t xml:space="preserve">sensor. </w:t>
      </w:r>
    </w:p>
    <w:p w14:paraId="3CB9AC3B" w14:textId="77777777" w:rsidR="002129EC" w:rsidRDefault="002129EC" w:rsidP="002129EC">
      <w:pPr>
        <w:ind w:left="288"/>
        <w:rPr>
          <w:rFonts w:ascii="Arial" w:eastAsia="Arial" w:hAnsi="Arial" w:cs="Arial"/>
          <w:sz w:val="20"/>
          <w:szCs w:val="20"/>
        </w:rPr>
      </w:pPr>
    </w:p>
    <w:p w14:paraId="1DB5026A" w14:textId="1C63A262" w:rsidR="00D4699B" w:rsidRDefault="00000000" w:rsidP="002129EC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Dimensions: 1</w:t>
      </w:r>
      <w:r w:rsidR="00E72B5F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-</w:t>
      </w:r>
      <w:r w:rsidR="00E72B5F">
        <w:rPr>
          <w:rFonts w:ascii="Arial" w:eastAsia="Arial" w:hAnsi="Arial" w:cs="Arial"/>
          <w:sz w:val="20"/>
          <w:szCs w:val="20"/>
        </w:rPr>
        <w:t>5/16</w:t>
      </w:r>
      <w:r>
        <w:rPr>
          <w:rFonts w:ascii="Arial" w:eastAsia="Arial" w:hAnsi="Arial" w:cs="Arial"/>
          <w:sz w:val="20"/>
          <w:szCs w:val="20"/>
        </w:rPr>
        <w:t xml:space="preserve"> inches wide </w:t>
      </w:r>
      <w:r w:rsidRPr="002129EC">
        <w:rPr>
          <w:rFonts w:ascii="Arial" w:eastAsia="Arial" w:hAnsi="Arial" w:cs="Arial"/>
          <w:sz w:val="20"/>
          <w:szCs w:val="20"/>
        </w:rPr>
        <w:t>by 2-</w:t>
      </w:r>
      <w:r w:rsidR="00E72B5F" w:rsidRPr="002129EC">
        <w:rPr>
          <w:rFonts w:ascii="Arial" w:eastAsia="Arial" w:hAnsi="Arial" w:cs="Arial"/>
          <w:sz w:val="20"/>
          <w:szCs w:val="20"/>
        </w:rPr>
        <w:t xml:space="preserve">1/16 </w:t>
      </w:r>
      <w:r w:rsidRPr="002129EC">
        <w:rPr>
          <w:rFonts w:ascii="Arial" w:eastAsia="Arial" w:hAnsi="Arial" w:cs="Arial"/>
          <w:sz w:val="20"/>
          <w:szCs w:val="20"/>
        </w:rPr>
        <w:t xml:space="preserve">inches tall by </w:t>
      </w:r>
      <w:r w:rsidR="00E72B5F" w:rsidRPr="002129EC">
        <w:rPr>
          <w:rFonts w:ascii="Arial" w:eastAsia="Arial" w:hAnsi="Arial" w:cs="Arial"/>
          <w:sz w:val="20"/>
          <w:szCs w:val="20"/>
        </w:rPr>
        <w:t>2</w:t>
      </w:r>
      <w:r w:rsidRPr="002129EC">
        <w:rPr>
          <w:rFonts w:ascii="Arial" w:eastAsia="Arial" w:hAnsi="Arial" w:cs="Arial"/>
          <w:sz w:val="20"/>
          <w:szCs w:val="20"/>
        </w:rPr>
        <w:t>-</w:t>
      </w:r>
      <w:r w:rsidR="00E72B5F" w:rsidRPr="002129EC">
        <w:rPr>
          <w:rFonts w:ascii="Arial" w:eastAsia="Arial" w:hAnsi="Arial" w:cs="Arial"/>
          <w:sz w:val="20"/>
          <w:szCs w:val="20"/>
        </w:rPr>
        <w:t>1</w:t>
      </w:r>
      <w:r w:rsidRPr="002129EC">
        <w:rPr>
          <w:rFonts w:ascii="Arial" w:eastAsia="Arial" w:hAnsi="Arial" w:cs="Arial"/>
          <w:sz w:val="20"/>
          <w:szCs w:val="20"/>
        </w:rPr>
        <w:t>1/</w:t>
      </w:r>
      <w:r w:rsidR="00E72B5F" w:rsidRPr="002129EC">
        <w:rPr>
          <w:rFonts w:ascii="Arial" w:eastAsia="Arial" w:hAnsi="Arial" w:cs="Arial"/>
          <w:sz w:val="20"/>
          <w:szCs w:val="20"/>
        </w:rPr>
        <w:t>16</w:t>
      </w:r>
      <w:r w:rsidRPr="002129EC">
        <w:rPr>
          <w:rFonts w:ascii="Arial" w:eastAsia="Arial" w:hAnsi="Arial" w:cs="Arial"/>
          <w:sz w:val="20"/>
          <w:szCs w:val="20"/>
        </w:rPr>
        <w:t xml:space="preserve"> inches deep.</w:t>
      </w:r>
    </w:p>
    <w:p w14:paraId="3DB8427C" w14:textId="77777777" w:rsidR="002129EC" w:rsidRPr="002129EC" w:rsidRDefault="002129EC" w:rsidP="002129EC">
      <w:pPr>
        <w:rPr>
          <w:rFonts w:ascii="Arial" w:eastAsia="Arial" w:hAnsi="Arial" w:cs="Arial"/>
          <w:sz w:val="20"/>
          <w:szCs w:val="20"/>
        </w:rPr>
      </w:pPr>
    </w:p>
    <w:p w14:paraId="5A7F46AB" w14:textId="2060B11B" w:rsidR="00A87B7A" w:rsidRDefault="000627B1" w:rsidP="00E72B5F">
      <w:pPr>
        <w:keepNext/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OPTEX </w:t>
      </w:r>
      <w:r w:rsidR="00E72B5F">
        <w:rPr>
          <w:rFonts w:ascii="Arial" w:eastAsia="Arial" w:hAnsi="Arial" w:cs="Arial"/>
          <w:sz w:val="20"/>
          <w:szCs w:val="20"/>
        </w:rPr>
        <w:t xml:space="preserve">I-ONE </w:t>
      </w:r>
      <w:r>
        <w:rPr>
          <w:rFonts w:ascii="Arial" w:eastAsia="Arial" w:hAnsi="Arial" w:cs="Arial"/>
          <w:sz w:val="20"/>
          <w:szCs w:val="20"/>
        </w:rPr>
        <w:t>XT</w:t>
      </w:r>
      <w:r w:rsidR="00A87B7A">
        <w:rPr>
          <w:rFonts w:ascii="Arial" w:eastAsia="Arial" w:hAnsi="Arial" w:cs="Arial"/>
          <w:sz w:val="20"/>
          <w:szCs w:val="20"/>
        </w:rPr>
        <w:t xml:space="preserve"> sensor </w:t>
      </w:r>
      <w:r w:rsidR="00C64777"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A87B7A">
        <w:rPr>
          <w:rFonts w:ascii="Arial" w:eastAsia="Arial" w:hAnsi="Arial" w:cs="Arial"/>
          <w:sz w:val="20"/>
          <w:szCs w:val="20"/>
        </w:rPr>
        <w:t>capable of providing motion detection activation and presence detection safety along the door opening</w:t>
      </w:r>
      <w:r w:rsidR="002129EC">
        <w:rPr>
          <w:rFonts w:ascii="Arial" w:eastAsia="Arial" w:hAnsi="Arial" w:cs="Arial"/>
          <w:sz w:val="20"/>
          <w:szCs w:val="20"/>
        </w:rPr>
        <w:t xml:space="preserve"> utilizing</w:t>
      </w:r>
      <w:r w:rsidR="00A87B7A">
        <w:rPr>
          <w:rFonts w:ascii="Arial" w:eastAsia="Arial" w:hAnsi="Arial" w:cs="Arial"/>
          <w:sz w:val="20"/>
          <w:szCs w:val="20"/>
        </w:rPr>
        <w:t xml:space="preserve"> active infrared </w:t>
      </w:r>
      <w:r w:rsidR="00E72B5F">
        <w:rPr>
          <w:rFonts w:ascii="Arial" w:eastAsia="Arial" w:hAnsi="Arial" w:cs="Arial"/>
          <w:sz w:val="20"/>
          <w:szCs w:val="20"/>
        </w:rPr>
        <w:t xml:space="preserve">reflection (AIR) with </w:t>
      </w:r>
      <w:proofErr w:type="spellStart"/>
      <w:r w:rsidR="00E72B5F">
        <w:rPr>
          <w:rFonts w:ascii="Arial" w:eastAsia="Arial" w:hAnsi="Arial" w:cs="Arial"/>
          <w:sz w:val="20"/>
          <w:szCs w:val="20"/>
        </w:rPr>
        <w:t>Bluezone</w:t>
      </w:r>
      <w:proofErr w:type="spellEnd"/>
      <w:proofErr w:type="gramStart"/>
      <w:r w:rsidR="00E72B5F">
        <w:rPr>
          <w:rFonts w:ascii="Arial" w:eastAsia="Arial" w:hAnsi="Arial" w:cs="Arial"/>
          <w:sz w:val="20"/>
          <w:szCs w:val="20"/>
        </w:rPr>
        <w:t xml:space="preserve">™  </w:t>
      </w:r>
      <w:r w:rsidR="00A87B7A">
        <w:rPr>
          <w:rFonts w:ascii="Arial" w:eastAsia="Arial" w:hAnsi="Arial" w:cs="Arial"/>
          <w:sz w:val="20"/>
          <w:szCs w:val="20"/>
        </w:rPr>
        <w:t>technolog</w:t>
      </w:r>
      <w:r w:rsidR="00037108">
        <w:rPr>
          <w:rFonts w:ascii="Arial" w:eastAsia="Arial" w:hAnsi="Arial" w:cs="Arial"/>
          <w:sz w:val="20"/>
          <w:szCs w:val="20"/>
        </w:rPr>
        <w:t>y</w:t>
      </w:r>
      <w:proofErr w:type="gramEnd"/>
      <w:r w:rsidR="00A87B7A">
        <w:rPr>
          <w:rFonts w:ascii="Arial" w:eastAsia="Arial" w:hAnsi="Arial" w:cs="Arial"/>
          <w:sz w:val="20"/>
          <w:szCs w:val="20"/>
        </w:rPr>
        <w:t xml:space="preserve">.  </w:t>
      </w:r>
    </w:p>
    <w:p w14:paraId="5FC6F0CD" w14:textId="429FC86F" w:rsidR="00A87B7A" w:rsidRDefault="00A87B7A" w:rsidP="00A87B7A">
      <w:pPr>
        <w:numPr>
          <w:ilvl w:val="3"/>
          <w:numId w:val="8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Presence area shall consist of 3 rows of detection.  Row 1 shall be adjustable and shall be capable of detecting through the door opening when the door is in the </w:t>
      </w:r>
      <w:proofErr w:type="gramStart"/>
      <w:r>
        <w:rPr>
          <w:rFonts w:ascii="Arial" w:eastAsia="Arial" w:hAnsi="Arial" w:cs="Arial"/>
          <w:sz w:val="20"/>
          <w:szCs w:val="20"/>
        </w:rPr>
        <w:t>full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open position.  Row 2 and 3 shall have angle adjustment capability to complying with ANSI 156.10.  Rows 2 and 3 shall remain active at all time.  </w:t>
      </w:r>
    </w:p>
    <w:p w14:paraId="6E10CAC7" w14:textId="06D9315B" w:rsidR="00A87B7A" w:rsidRDefault="00A87B7A" w:rsidP="00A87B7A">
      <w:pPr>
        <w:numPr>
          <w:ilvl w:val="3"/>
          <w:numId w:val="8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motion detection area shall have bi-directional and </w:t>
      </w:r>
      <w:proofErr w:type="spellStart"/>
      <w:r>
        <w:rPr>
          <w:rFonts w:ascii="Arial" w:eastAsia="Arial" w:hAnsi="Arial" w:cs="Arial"/>
          <w:sz w:val="20"/>
          <w:szCs w:val="20"/>
        </w:rPr>
        <w:t>uni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-directional sensing capability.  </w:t>
      </w:r>
    </w:p>
    <w:p w14:paraId="5736EB68" w14:textId="4AF6B47E" w:rsidR="00A87B7A" w:rsidRPr="00E72B5F" w:rsidRDefault="00A87B7A" w:rsidP="00A87B7A">
      <w:pPr>
        <w:numPr>
          <w:ilvl w:val="3"/>
          <w:numId w:val="8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 w:rsidRPr="00E72B5F">
        <w:rPr>
          <w:rFonts w:ascii="Arial" w:eastAsia="Arial" w:hAnsi="Arial" w:cs="Arial"/>
          <w:sz w:val="20"/>
          <w:szCs w:val="20"/>
        </w:rPr>
        <w:t>Use of a remote</w:t>
      </w:r>
      <w:r w:rsidR="00037108">
        <w:rPr>
          <w:rFonts w:ascii="Arial" w:eastAsia="Arial" w:hAnsi="Arial" w:cs="Arial"/>
          <w:sz w:val="20"/>
          <w:szCs w:val="20"/>
        </w:rPr>
        <w:t>-</w:t>
      </w:r>
      <w:r w:rsidRPr="00E72B5F">
        <w:rPr>
          <w:rFonts w:ascii="Arial" w:eastAsia="Arial" w:hAnsi="Arial" w:cs="Arial"/>
          <w:sz w:val="20"/>
          <w:szCs w:val="20"/>
        </w:rPr>
        <w:t>control device to adjust sensor shall not be accepted.</w:t>
      </w:r>
    </w:p>
    <w:p w14:paraId="70F1CDF1" w14:textId="77777777" w:rsidR="00A87B7A" w:rsidRDefault="00A87B7A" w:rsidP="00A87B7A">
      <w:pPr>
        <w:keepNext/>
        <w:ind w:left="1440"/>
        <w:rPr>
          <w:rFonts w:ascii="Arial" w:eastAsia="Arial" w:hAnsi="Arial" w:cs="Arial"/>
          <w:sz w:val="20"/>
          <w:szCs w:val="20"/>
        </w:rPr>
      </w:pPr>
    </w:p>
    <w:p w14:paraId="07769C9A" w14:textId="7EAC43D9" w:rsidR="00A87B7A" w:rsidRDefault="00A87B7A" w:rsidP="00A87B7A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Thermal Range Requirements: Provide sensor</w:t>
      </w:r>
      <w:r w:rsidR="002307D4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that can be used in all climates, allow for thermal range from -31 degrees to +131 degrees Fahrenheit.</w:t>
      </w:r>
    </w:p>
    <w:p w14:paraId="6C6271C5" w14:textId="77777777" w:rsidR="00A87B7A" w:rsidRDefault="00A87B7A" w:rsidP="00A87B7A">
      <w:pPr>
        <w:ind w:left="864"/>
        <w:rPr>
          <w:rFonts w:ascii="Arial" w:eastAsia="Arial" w:hAnsi="Arial" w:cs="Arial"/>
          <w:sz w:val="20"/>
          <w:szCs w:val="20"/>
        </w:rPr>
      </w:pPr>
    </w:p>
    <w:p w14:paraId="17B38AC1" w14:textId="1F0A4479" w:rsidR="00A87B7A" w:rsidRDefault="00A87B7A" w:rsidP="00A87B7A">
      <w:pPr>
        <w:numPr>
          <w:ilvl w:val="2"/>
          <w:numId w:val="8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Mounting Range Capabilities: 6’-7” to </w:t>
      </w:r>
      <w:r w:rsidR="00070B92">
        <w:rPr>
          <w:rFonts w:ascii="Arial" w:eastAsia="Arial" w:hAnsi="Arial" w:cs="Arial"/>
          <w:sz w:val="20"/>
          <w:szCs w:val="20"/>
        </w:rPr>
        <w:t>9’-10</w:t>
      </w:r>
      <w:r>
        <w:rPr>
          <w:rFonts w:ascii="Arial" w:eastAsia="Arial" w:hAnsi="Arial" w:cs="Arial"/>
          <w:sz w:val="20"/>
          <w:szCs w:val="20"/>
        </w:rPr>
        <w:t xml:space="preserve">” above finish floor. </w:t>
      </w:r>
    </w:p>
    <w:p w14:paraId="5DDECF13" w14:textId="77777777" w:rsidR="00A87B7A" w:rsidRDefault="00A87B7A" w:rsidP="00A87B7A">
      <w:pPr>
        <w:ind w:left="720"/>
        <w:rPr>
          <w:rFonts w:ascii="Arial" w:eastAsia="Arial" w:hAnsi="Arial" w:cs="Arial"/>
          <w:sz w:val="20"/>
          <w:szCs w:val="20"/>
        </w:rPr>
      </w:pPr>
    </w:p>
    <w:p w14:paraId="47BAF840" w14:textId="77777777" w:rsidR="00A87B7A" w:rsidRDefault="00A87B7A" w:rsidP="00A87B7A">
      <w:pPr>
        <w:numPr>
          <w:ilvl w:val="2"/>
          <w:numId w:val="8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Motion area shall be capable of detecting a </w:t>
      </w:r>
      <w:proofErr w:type="gramStart"/>
      <w:r>
        <w:rPr>
          <w:rFonts w:ascii="Arial" w:eastAsia="Arial" w:hAnsi="Arial" w:cs="Arial"/>
          <w:sz w:val="20"/>
          <w:szCs w:val="20"/>
        </w:rPr>
        <w:t>28 inch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minimum high person, moving at a rate of 6 inches per second minimum toward the center of the door within the detection areas described. </w:t>
      </w:r>
    </w:p>
    <w:p w14:paraId="6AD27BC0" w14:textId="77777777" w:rsidR="00A87B7A" w:rsidRDefault="00A87B7A" w:rsidP="00A87B7A">
      <w:pPr>
        <w:rPr>
          <w:rFonts w:ascii="Arial" w:eastAsia="Arial" w:hAnsi="Arial" w:cs="Arial"/>
          <w:sz w:val="20"/>
          <w:szCs w:val="20"/>
        </w:rPr>
      </w:pPr>
    </w:p>
    <w:p w14:paraId="27E2600D" w14:textId="77777777" w:rsidR="00A87B7A" w:rsidRDefault="00A87B7A" w:rsidP="00A87B7A">
      <w:pPr>
        <w:numPr>
          <w:ilvl w:val="2"/>
          <w:numId w:val="8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Presence Area: Shall detect a stationary </w:t>
      </w:r>
      <w:proofErr w:type="gramStart"/>
      <w:r>
        <w:rPr>
          <w:rFonts w:ascii="Arial" w:eastAsia="Arial" w:hAnsi="Arial" w:cs="Arial"/>
          <w:sz w:val="20"/>
          <w:szCs w:val="20"/>
        </w:rPr>
        <w:t>28 inch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minimum high person within the detection areas described for a minimum of 30 seconds. Presence area shall have 1</w:t>
      </w:r>
      <w:r>
        <w:rPr>
          <w:rFonts w:ascii="Arial" w:eastAsia="Arial" w:hAnsi="Arial" w:cs="Arial"/>
          <w:sz w:val="20"/>
          <w:szCs w:val="20"/>
          <w:vertAlign w:val="superscript"/>
        </w:rPr>
        <w:t>st</w:t>
      </w:r>
      <w:r>
        <w:rPr>
          <w:rFonts w:ascii="Arial" w:eastAsia="Arial" w:hAnsi="Arial" w:cs="Arial"/>
          <w:sz w:val="20"/>
          <w:szCs w:val="20"/>
        </w:rPr>
        <w:t xml:space="preserve"> row of detection adjustable to detect through the door opening when the door is in the full opening position.</w:t>
      </w:r>
    </w:p>
    <w:p w14:paraId="328B8A65" w14:textId="77777777" w:rsidR="00A87B7A" w:rsidRDefault="00A87B7A" w:rsidP="00A87B7A">
      <w:pPr>
        <w:ind w:left="864"/>
        <w:rPr>
          <w:rFonts w:ascii="Arial" w:eastAsia="Arial" w:hAnsi="Arial" w:cs="Arial"/>
          <w:sz w:val="20"/>
          <w:szCs w:val="20"/>
        </w:rPr>
      </w:pPr>
    </w:p>
    <w:p w14:paraId="2E491CF5" w14:textId="77777777" w:rsidR="00A87B7A" w:rsidRDefault="00A87B7A" w:rsidP="00A87B7A">
      <w:pPr>
        <w:numPr>
          <w:ilvl w:val="2"/>
          <w:numId w:val="8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Motion/Presence Detection Area: </w:t>
      </w:r>
    </w:p>
    <w:p w14:paraId="45E8BBCB" w14:textId="77777777" w:rsidR="00A87B7A" w:rsidRDefault="00A87B7A" w:rsidP="00A87B7A">
      <w:pPr>
        <w:ind w:left="720"/>
        <w:rPr>
          <w:rFonts w:ascii="Arial" w:eastAsia="Arial" w:hAnsi="Arial" w:cs="Arial"/>
          <w:sz w:val="20"/>
          <w:szCs w:val="20"/>
        </w:rPr>
      </w:pPr>
    </w:p>
    <w:p w14:paraId="0C793DF4" w14:textId="2AA95A73" w:rsidR="00A87B7A" w:rsidRDefault="00A87B7A" w:rsidP="00A87B7A">
      <w:pPr>
        <w:numPr>
          <w:ilvl w:val="3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Motion Area Pattern:</w:t>
      </w:r>
      <w:r w:rsidR="00E72B5F">
        <w:rPr>
          <w:rFonts w:ascii="Arial" w:eastAsia="Arial" w:hAnsi="Arial" w:cs="Arial"/>
          <w:sz w:val="20"/>
          <w:szCs w:val="20"/>
        </w:rPr>
        <w:t xml:space="preserve"> Adjustable with Maximum depth of 8’-1” and maximum width of 16’-1” when mounted at a height of 7’-3” (larger patterns achievable at higher mounting heights). 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24A8000" w14:textId="149C25F2" w:rsidR="00A87B7A" w:rsidRDefault="00A87B7A" w:rsidP="00A87B7A">
      <w:pPr>
        <w:numPr>
          <w:ilvl w:val="3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Presence Area</w:t>
      </w:r>
      <w:r w:rsidR="00E72B5F">
        <w:rPr>
          <w:rFonts w:ascii="Arial" w:eastAsia="Arial" w:hAnsi="Arial" w:cs="Arial"/>
          <w:sz w:val="20"/>
          <w:szCs w:val="20"/>
        </w:rPr>
        <w:t xml:space="preserve"> Pattern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E72B5F">
        <w:rPr>
          <w:rFonts w:ascii="Arial" w:eastAsia="Arial" w:hAnsi="Arial" w:cs="Arial"/>
          <w:sz w:val="20"/>
          <w:szCs w:val="20"/>
        </w:rPr>
        <w:t>Adjustable from 4’6” to 16’-1” wide and up to 1’-8” deep from face of door at a mounting height of 7’-3”.  Additionally, row 1 looks back thru the threshold when the door is fully open approximately 9” (total presence area depth approximately 2’5”).</w:t>
      </w:r>
    </w:p>
    <w:p w14:paraId="1F1D48FC" w14:textId="77777777" w:rsidR="00A87B7A" w:rsidRDefault="00A87B7A" w:rsidP="00A87B7A">
      <w:pPr>
        <w:ind w:left="720"/>
        <w:rPr>
          <w:rFonts w:ascii="Arial" w:eastAsia="Arial" w:hAnsi="Arial" w:cs="Arial"/>
          <w:sz w:val="20"/>
          <w:szCs w:val="20"/>
        </w:rPr>
      </w:pPr>
    </w:p>
    <w:p w14:paraId="2D5D4293" w14:textId="43B56B63" w:rsidR="00A87B7A" w:rsidRPr="002307D4" w:rsidRDefault="00A87B7A" w:rsidP="0047036D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 w:rsidRPr="002307D4">
        <w:rPr>
          <w:rFonts w:ascii="Arial" w:eastAsia="Arial" w:hAnsi="Arial" w:cs="Arial"/>
          <w:sz w:val="20"/>
          <w:szCs w:val="20"/>
        </w:rPr>
        <w:t>Presence Area Automatic Learn time:  Presence Learn Timer to</w:t>
      </w:r>
      <w:r w:rsidRPr="002307D4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2307D4">
        <w:rPr>
          <w:rFonts w:ascii="Arial" w:eastAsia="Arial" w:hAnsi="Arial" w:cs="Arial"/>
          <w:sz w:val="20"/>
          <w:szCs w:val="20"/>
        </w:rPr>
        <w:t>be compliant per ANSI</w:t>
      </w:r>
      <w:r w:rsidR="002307D4" w:rsidRPr="002307D4">
        <w:rPr>
          <w:rFonts w:ascii="Arial" w:eastAsia="Arial" w:hAnsi="Arial" w:cs="Arial"/>
          <w:sz w:val="20"/>
          <w:szCs w:val="20"/>
        </w:rPr>
        <w:t>/BHMA A</w:t>
      </w:r>
      <w:r w:rsidRPr="002307D4">
        <w:rPr>
          <w:rFonts w:ascii="Arial" w:eastAsia="Arial" w:hAnsi="Arial" w:cs="Arial"/>
          <w:sz w:val="20"/>
          <w:szCs w:val="20"/>
        </w:rPr>
        <w:t>156.10 minimum learn time of 30 seconds.</w:t>
      </w:r>
      <w:r w:rsidRPr="002307D4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2307D4">
        <w:rPr>
          <w:rFonts w:ascii="Arial" w:eastAsia="Arial" w:hAnsi="Arial" w:cs="Arial"/>
          <w:sz w:val="20"/>
          <w:szCs w:val="20"/>
        </w:rPr>
        <w:t>Presence Learn Timer shall be adjustable from 30 seconds to 600 seconds.</w:t>
      </w:r>
    </w:p>
    <w:p w14:paraId="5F0A321C" w14:textId="77777777" w:rsidR="0047036D" w:rsidRDefault="0047036D" w:rsidP="0047036D">
      <w:pPr>
        <w:ind w:left="864"/>
        <w:rPr>
          <w:rFonts w:ascii="Arial" w:eastAsia="Arial" w:hAnsi="Arial" w:cs="Arial"/>
          <w:sz w:val="20"/>
          <w:szCs w:val="20"/>
        </w:rPr>
      </w:pPr>
    </w:p>
    <w:p w14:paraId="5DB99558" w14:textId="4DFFAEA0" w:rsidR="00151385" w:rsidRPr="00070B92" w:rsidRDefault="0047036D" w:rsidP="00070B92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Power Supply: 12 to 24 </w:t>
      </w:r>
      <w:proofErr w:type="gramStart"/>
      <w:r>
        <w:rPr>
          <w:rFonts w:ascii="Arial" w:eastAsia="Arial" w:hAnsi="Arial" w:cs="Arial"/>
          <w:sz w:val="20"/>
          <w:szCs w:val="20"/>
        </w:rPr>
        <w:t>VAC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+/- 10% (50/60 HZ), 12 to 30 VDC =/- 10%.</w:t>
      </w:r>
    </w:p>
    <w:p w14:paraId="5164880E" w14:textId="77777777" w:rsidR="0047036D" w:rsidRDefault="0047036D" w:rsidP="0047036D">
      <w:pPr>
        <w:ind w:left="864"/>
        <w:rPr>
          <w:rFonts w:ascii="Arial" w:eastAsia="Arial" w:hAnsi="Arial" w:cs="Arial"/>
          <w:sz w:val="20"/>
          <w:szCs w:val="20"/>
        </w:rPr>
      </w:pPr>
    </w:p>
    <w:p w14:paraId="709112F2" w14:textId="343EF4C8" w:rsidR="0047036D" w:rsidRDefault="0047036D" w:rsidP="0047036D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 w:rsidRPr="0047036D">
        <w:rPr>
          <w:rFonts w:ascii="Arial" w:eastAsia="Arial" w:hAnsi="Arial" w:cs="Arial"/>
          <w:sz w:val="20"/>
          <w:szCs w:val="20"/>
        </w:rPr>
        <w:t>Activation &amp; Safety outputs</w:t>
      </w:r>
      <w:r>
        <w:rPr>
          <w:rFonts w:ascii="Arial" w:eastAsia="Arial" w:hAnsi="Arial" w:cs="Arial"/>
          <w:sz w:val="20"/>
          <w:szCs w:val="20"/>
        </w:rPr>
        <w:t>: Form A relay 50 V 0.3A max. (resistive load).</w:t>
      </w:r>
    </w:p>
    <w:p w14:paraId="4B40C4DB" w14:textId="77777777" w:rsidR="0047036D" w:rsidRDefault="0047036D" w:rsidP="0047036D">
      <w:pPr>
        <w:pStyle w:val="ListParagraph"/>
        <w:rPr>
          <w:sz w:val="20"/>
          <w:szCs w:val="20"/>
        </w:rPr>
      </w:pPr>
    </w:p>
    <w:p w14:paraId="5DA2D7E1" w14:textId="2CB4AE62" w:rsidR="0047036D" w:rsidRDefault="0047036D" w:rsidP="0047036D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Test Input: Opto-coupler Voltage 5 to 30 VDC, 6mA max (30 VDC).</w:t>
      </w:r>
    </w:p>
    <w:p w14:paraId="60A44688" w14:textId="77777777" w:rsidR="0047036D" w:rsidRPr="0047036D" w:rsidRDefault="0047036D" w:rsidP="00C64777">
      <w:pPr>
        <w:rPr>
          <w:rFonts w:ascii="Arial" w:eastAsia="Arial" w:hAnsi="Arial" w:cs="Arial"/>
          <w:sz w:val="20"/>
          <w:szCs w:val="20"/>
        </w:rPr>
      </w:pPr>
    </w:p>
    <w:p w14:paraId="11DEBF5F" w14:textId="6EDCC913" w:rsidR="0047036D" w:rsidRDefault="0047036D" w:rsidP="00C75B05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Response time: &lt; 0.3 Sec.</w:t>
      </w:r>
    </w:p>
    <w:p w14:paraId="5322E4EE" w14:textId="77777777" w:rsidR="00151385" w:rsidRDefault="00151385" w:rsidP="00151385">
      <w:pPr>
        <w:pStyle w:val="ListParagraph"/>
        <w:rPr>
          <w:sz w:val="20"/>
          <w:szCs w:val="20"/>
        </w:rPr>
      </w:pPr>
    </w:p>
    <w:p w14:paraId="57C4B44B" w14:textId="00FBE1D5" w:rsidR="00D4699B" w:rsidRPr="007E1DB8" w:rsidRDefault="00151385" w:rsidP="007E1DB8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IP Rating:  IP54</w:t>
      </w:r>
    </w:p>
    <w:p w14:paraId="304592EA" w14:textId="77777777" w:rsidR="00D4699B" w:rsidRDefault="00D4699B">
      <w:pPr>
        <w:ind w:left="288"/>
        <w:rPr>
          <w:rFonts w:ascii="Arial" w:eastAsia="Arial" w:hAnsi="Arial" w:cs="Arial"/>
          <w:sz w:val="20"/>
          <w:szCs w:val="20"/>
        </w:rPr>
      </w:pPr>
    </w:p>
    <w:p w14:paraId="7821E389" w14:textId="77777777" w:rsidR="00D4699B" w:rsidRDefault="00000000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Finish: Black cover (default). Available in Mirror, Silver and White.</w:t>
      </w:r>
    </w:p>
    <w:p w14:paraId="2826DD5F" w14:textId="77777777" w:rsidR="00CC4537" w:rsidRDefault="00CC4537" w:rsidP="00CC4537">
      <w:pPr>
        <w:pStyle w:val="ListParagraph"/>
        <w:rPr>
          <w:sz w:val="20"/>
          <w:szCs w:val="20"/>
        </w:rPr>
      </w:pPr>
    </w:p>
    <w:p w14:paraId="20C10699" w14:textId="3FA584A6" w:rsidR="00CC4537" w:rsidRDefault="00CC4537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 w:rsidRPr="00A2024C">
        <w:rPr>
          <w:rFonts w:ascii="Arial" w:eastAsia="Arial" w:hAnsi="Arial" w:cs="Arial"/>
          <w:b/>
          <w:bCs/>
          <w:sz w:val="20"/>
          <w:szCs w:val="20"/>
        </w:rPr>
        <w:t>I-ONE XT</w:t>
      </w:r>
      <w:r>
        <w:rPr>
          <w:rFonts w:ascii="Arial" w:eastAsia="Arial" w:hAnsi="Arial" w:cs="Arial"/>
          <w:sz w:val="20"/>
          <w:szCs w:val="20"/>
        </w:rPr>
        <w:t xml:space="preserve"> shall be capable </w:t>
      </w:r>
      <w:r w:rsidR="00C50D1D">
        <w:rPr>
          <w:rFonts w:ascii="Arial" w:eastAsia="Arial" w:hAnsi="Arial" w:cs="Arial"/>
          <w:sz w:val="20"/>
          <w:szCs w:val="20"/>
        </w:rPr>
        <w:t xml:space="preserve">of meeting sensor requirements in </w:t>
      </w:r>
      <w:r w:rsidR="00C50D1D" w:rsidRPr="00A2024C">
        <w:rPr>
          <w:rFonts w:ascii="Arial" w:eastAsia="Arial" w:hAnsi="Arial" w:cs="Arial"/>
          <w:b/>
          <w:bCs/>
          <w:sz w:val="20"/>
          <w:szCs w:val="20"/>
        </w:rPr>
        <w:t>ANSI/BHMA A156.10</w:t>
      </w:r>
      <w:r w:rsidR="00C50D1D">
        <w:rPr>
          <w:rFonts w:ascii="Arial" w:eastAsia="Arial" w:hAnsi="Arial" w:cs="Arial"/>
          <w:sz w:val="20"/>
          <w:szCs w:val="20"/>
        </w:rPr>
        <w:t xml:space="preserve"> sections </w:t>
      </w:r>
      <w:r w:rsidR="00C50D1D" w:rsidRPr="00A2024C">
        <w:rPr>
          <w:rFonts w:ascii="Arial" w:eastAsia="Arial" w:hAnsi="Arial" w:cs="Arial"/>
          <w:b/>
          <w:bCs/>
          <w:sz w:val="20"/>
          <w:szCs w:val="20"/>
        </w:rPr>
        <w:t>8.1</w:t>
      </w:r>
      <w:r w:rsidR="00C50D1D">
        <w:rPr>
          <w:rFonts w:ascii="Arial" w:eastAsia="Arial" w:hAnsi="Arial" w:cs="Arial"/>
          <w:sz w:val="20"/>
          <w:szCs w:val="20"/>
        </w:rPr>
        <w:t xml:space="preserve"> and </w:t>
      </w:r>
      <w:r w:rsidR="00C50D1D" w:rsidRPr="00A2024C">
        <w:rPr>
          <w:rFonts w:ascii="Arial" w:eastAsia="Arial" w:hAnsi="Arial" w:cs="Arial"/>
          <w:b/>
          <w:bCs/>
          <w:sz w:val="20"/>
          <w:szCs w:val="20"/>
        </w:rPr>
        <w:t>8.3.2.3</w:t>
      </w:r>
      <w:r w:rsidR="00A2024C">
        <w:rPr>
          <w:rFonts w:ascii="Arial" w:eastAsia="Arial" w:hAnsi="Arial" w:cs="Arial"/>
          <w:sz w:val="20"/>
          <w:szCs w:val="20"/>
        </w:rPr>
        <w:t>.</w:t>
      </w:r>
    </w:p>
    <w:p w14:paraId="52845BCE" w14:textId="77777777" w:rsidR="007E1DB8" w:rsidRDefault="007E1DB8" w:rsidP="007E1DB8">
      <w:pPr>
        <w:pStyle w:val="ListParagraph"/>
        <w:rPr>
          <w:sz w:val="20"/>
          <w:szCs w:val="20"/>
        </w:rPr>
      </w:pPr>
    </w:p>
    <w:p w14:paraId="342D8CEE" w14:textId="3578FEBA" w:rsidR="007E1DB8" w:rsidRDefault="007E1DB8">
      <w:pPr>
        <w:numPr>
          <w:ilvl w:val="2"/>
          <w:numId w:val="8"/>
        </w:numPr>
        <w:ind w:hanging="576"/>
        <w:rPr>
          <w:rFonts w:ascii="Arial" w:eastAsia="Arial" w:hAnsi="Arial" w:cs="Arial"/>
          <w:sz w:val="20"/>
          <w:szCs w:val="20"/>
        </w:rPr>
      </w:pPr>
      <w:r w:rsidRPr="00282C5C">
        <w:rPr>
          <w:rFonts w:ascii="Arial" w:eastAsia="Arial" w:hAnsi="Arial" w:cs="Arial"/>
          <w:b/>
          <w:bCs/>
          <w:sz w:val="20"/>
          <w:szCs w:val="20"/>
        </w:rPr>
        <w:t>I-ONE XT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735A31">
        <w:rPr>
          <w:color w:val="343434"/>
          <w:w w:val="105"/>
        </w:rPr>
        <w:t xml:space="preserve">shall be capable of meeting monitoring requirements set forth in </w:t>
      </w:r>
      <w:r w:rsidRPr="00735A31">
        <w:rPr>
          <w:b/>
          <w:bCs/>
          <w:color w:val="343434"/>
          <w:w w:val="105"/>
        </w:rPr>
        <w:t>ANSI</w:t>
      </w:r>
      <w:r>
        <w:rPr>
          <w:b/>
          <w:bCs/>
          <w:color w:val="343434"/>
          <w:w w:val="105"/>
        </w:rPr>
        <w:t>/BHMA</w:t>
      </w:r>
      <w:r w:rsidRPr="00735A31">
        <w:rPr>
          <w:b/>
          <w:bCs/>
          <w:color w:val="343434"/>
          <w:w w:val="105"/>
        </w:rPr>
        <w:t xml:space="preserve"> A156.10 (2017) section 8.1.4 </w:t>
      </w:r>
      <w:r w:rsidRPr="00735A31">
        <w:rPr>
          <w:color w:val="343434"/>
          <w:w w:val="105"/>
        </w:rPr>
        <w:t>when utilized with a compatible monitor capable Door Controller.</w:t>
      </w:r>
    </w:p>
    <w:p w14:paraId="3656CA70" w14:textId="77777777" w:rsidR="00C75B05" w:rsidRDefault="00C75B05" w:rsidP="00C75B05">
      <w:pPr>
        <w:pStyle w:val="ListParagraph"/>
        <w:rPr>
          <w:sz w:val="20"/>
          <w:szCs w:val="20"/>
        </w:rPr>
      </w:pPr>
    </w:p>
    <w:p w14:paraId="4D4049AA" w14:textId="77777777" w:rsidR="00C75B05" w:rsidRDefault="00C75B05" w:rsidP="00C75B05">
      <w:pPr>
        <w:ind w:left="864"/>
        <w:rPr>
          <w:rFonts w:ascii="Arial" w:eastAsia="Arial" w:hAnsi="Arial" w:cs="Arial"/>
          <w:sz w:val="20"/>
          <w:szCs w:val="20"/>
        </w:rPr>
      </w:pPr>
    </w:p>
    <w:p w14:paraId="4722F861" w14:textId="77777777" w:rsidR="00D4699B" w:rsidRDefault="00D4699B">
      <w:pPr>
        <w:rPr>
          <w:rFonts w:ascii="Arial" w:eastAsia="Arial" w:hAnsi="Arial" w:cs="Arial"/>
          <w:sz w:val="20"/>
          <w:szCs w:val="20"/>
        </w:rPr>
      </w:pPr>
    </w:p>
    <w:p w14:paraId="239F7396" w14:textId="77777777" w:rsidR="00D4699B" w:rsidRDefault="00000000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EXECUTION</w:t>
      </w:r>
    </w:p>
    <w:p w14:paraId="37220CDF" w14:textId="77777777" w:rsidR="00D4699B" w:rsidRDefault="00D4699B">
      <w:pPr>
        <w:ind w:left="720"/>
        <w:rPr>
          <w:rFonts w:ascii="Arial" w:eastAsia="Arial" w:hAnsi="Arial" w:cs="Arial"/>
          <w:sz w:val="20"/>
          <w:szCs w:val="20"/>
        </w:rPr>
      </w:pPr>
    </w:p>
    <w:p w14:paraId="30549683" w14:textId="77777777" w:rsidR="00D4699B" w:rsidRDefault="00000000">
      <w:pPr>
        <w:numPr>
          <w:ilvl w:val="2"/>
          <w:numId w:val="1"/>
        </w:numPr>
        <w:tabs>
          <w:tab w:val="left" w:pos="900"/>
        </w:tabs>
        <w:ind w:left="900" w:hanging="90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INSPECTION</w:t>
      </w:r>
    </w:p>
    <w:p w14:paraId="381EEEB7" w14:textId="77777777" w:rsidR="00D4699B" w:rsidRDefault="00D4699B">
      <w:pPr>
        <w:ind w:left="720"/>
        <w:rPr>
          <w:rFonts w:ascii="Arial" w:eastAsia="Arial" w:hAnsi="Arial" w:cs="Arial"/>
          <w:sz w:val="20"/>
          <w:szCs w:val="20"/>
        </w:rPr>
      </w:pPr>
    </w:p>
    <w:p w14:paraId="15B8B521" w14:textId="77777777" w:rsidR="00D4699B" w:rsidRDefault="00000000">
      <w:pPr>
        <w:numPr>
          <w:ilvl w:val="0"/>
          <w:numId w:val="6"/>
        </w:numPr>
        <w:tabs>
          <w:tab w:val="left" w:pos="900"/>
        </w:tabs>
        <w:ind w:left="900" w:hanging="63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Examine conditions for compliance with requirements for installation tolerances.</w:t>
      </w:r>
    </w:p>
    <w:p w14:paraId="6A0973E0" w14:textId="77777777" w:rsidR="00D4699B" w:rsidRDefault="00D4699B">
      <w:pPr>
        <w:ind w:left="720"/>
        <w:rPr>
          <w:rFonts w:ascii="Arial" w:eastAsia="Arial" w:hAnsi="Arial" w:cs="Arial"/>
          <w:sz w:val="20"/>
          <w:szCs w:val="20"/>
        </w:rPr>
      </w:pPr>
    </w:p>
    <w:p w14:paraId="07AF3DC2" w14:textId="77777777" w:rsidR="00D4699B" w:rsidRDefault="00000000">
      <w:pPr>
        <w:numPr>
          <w:ilvl w:val="1"/>
          <w:numId w:val="1"/>
        </w:numPr>
        <w:tabs>
          <w:tab w:val="left" w:pos="900"/>
        </w:tabs>
        <w:ind w:left="900" w:hanging="9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INSTALLATION</w:t>
      </w:r>
      <w:r>
        <w:rPr>
          <w:rFonts w:ascii="Arial" w:eastAsia="Arial" w:hAnsi="Arial" w:cs="Arial"/>
          <w:sz w:val="20"/>
          <w:szCs w:val="20"/>
        </w:rPr>
        <w:br/>
      </w:r>
    </w:p>
    <w:p w14:paraId="68E0E5BC" w14:textId="77777777" w:rsidR="00D4699B" w:rsidRDefault="00000000">
      <w:pPr>
        <w:numPr>
          <w:ilvl w:val="0"/>
          <w:numId w:val="2"/>
        </w:numPr>
        <w:tabs>
          <w:tab w:val="left" w:pos="900"/>
        </w:tabs>
        <w:ind w:left="900" w:hanging="63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 not install damaged components.</w:t>
      </w:r>
      <w:r>
        <w:rPr>
          <w:rFonts w:ascii="Arial" w:eastAsia="Arial" w:hAnsi="Arial" w:cs="Arial"/>
          <w:sz w:val="20"/>
          <w:szCs w:val="20"/>
        </w:rPr>
        <w:br/>
      </w:r>
    </w:p>
    <w:p w14:paraId="16DA4839" w14:textId="77777777" w:rsidR="00D4699B" w:rsidRDefault="00000000">
      <w:pPr>
        <w:numPr>
          <w:ilvl w:val="2"/>
          <w:numId w:val="1"/>
        </w:numPr>
        <w:tabs>
          <w:tab w:val="left" w:pos="900"/>
        </w:tabs>
        <w:ind w:left="900" w:hanging="9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Factory installed and on-site installed units.</w:t>
      </w:r>
    </w:p>
    <w:p w14:paraId="4F116DE6" w14:textId="77777777" w:rsidR="00D4699B" w:rsidRDefault="00D4699B">
      <w:pPr>
        <w:ind w:left="900"/>
        <w:rPr>
          <w:rFonts w:ascii="Arial" w:eastAsia="Arial" w:hAnsi="Arial" w:cs="Arial"/>
          <w:sz w:val="20"/>
          <w:szCs w:val="20"/>
        </w:rPr>
      </w:pPr>
    </w:p>
    <w:p w14:paraId="6AB1FD6C" w14:textId="77777777" w:rsidR="00D4699B" w:rsidRDefault="00000000">
      <w:pPr>
        <w:numPr>
          <w:ilvl w:val="0"/>
          <w:numId w:val="3"/>
        </w:numPr>
        <w:tabs>
          <w:tab w:val="left" w:pos="900"/>
        </w:tabs>
        <w:ind w:left="900" w:hanging="63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Install surface mounted units on header above center of door opening using concealed fasteners to greatest extent possible.</w:t>
      </w:r>
    </w:p>
    <w:p w14:paraId="49541584" w14:textId="77777777" w:rsidR="00D4699B" w:rsidRDefault="00D4699B">
      <w:pPr>
        <w:ind w:left="900"/>
        <w:rPr>
          <w:rFonts w:ascii="Arial" w:eastAsia="Arial" w:hAnsi="Arial" w:cs="Arial"/>
          <w:sz w:val="20"/>
          <w:szCs w:val="20"/>
        </w:rPr>
      </w:pPr>
    </w:p>
    <w:p w14:paraId="39CA3767" w14:textId="3EA10C28" w:rsidR="00D4699B" w:rsidRDefault="00000000">
      <w:pPr>
        <w:numPr>
          <w:ilvl w:val="0"/>
          <w:numId w:val="3"/>
        </w:numPr>
        <w:tabs>
          <w:tab w:val="left" w:pos="900"/>
        </w:tabs>
        <w:ind w:left="900" w:hanging="63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Shall be installed and inspected by a certified AAADM inspector for compliance with ANSI A 156.10.  Ensure to place appropriate AAADM Labels and sticker in the appropriate location for the </w:t>
      </w:r>
      <w:proofErr w:type="gramStart"/>
      <w:r>
        <w:rPr>
          <w:rFonts w:ascii="Arial" w:eastAsia="Arial" w:hAnsi="Arial" w:cs="Arial"/>
          <w:sz w:val="20"/>
          <w:szCs w:val="20"/>
        </w:rPr>
        <w:t>type  of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door system selected. </w:t>
      </w:r>
    </w:p>
    <w:p w14:paraId="1DBC4B14" w14:textId="77777777" w:rsidR="00D4699B" w:rsidRDefault="00D4699B">
      <w:pPr>
        <w:ind w:left="864"/>
        <w:rPr>
          <w:rFonts w:ascii="Arial" w:eastAsia="Arial" w:hAnsi="Arial" w:cs="Arial"/>
          <w:sz w:val="20"/>
          <w:szCs w:val="20"/>
        </w:rPr>
      </w:pPr>
    </w:p>
    <w:p w14:paraId="5B98FDE1" w14:textId="77777777" w:rsidR="00D4699B" w:rsidRDefault="00000000">
      <w:pPr>
        <w:numPr>
          <w:ilvl w:val="0"/>
          <w:numId w:val="3"/>
        </w:numPr>
        <w:tabs>
          <w:tab w:val="left" w:pos="900"/>
        </w:tabs>
        <w:ind w:left="900" w:hanging="63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Door Operators:  Connect door operators to electrical power distribution system as specified in Division 16 Sections.</w:t>
      </w:r>
    </w:p>
    <w:p w14:paraId="175082BF" w14:textId="77777777" w:rsidR="00D4699B" w:rsidRDefault="00D4699B">
      <w:pPr>
        <w:ind w:left="900"/>
        <w:rPr>
          <w:rFonts w:ascii="Arial" w:eastAsia="Arial" w:hAnsi="Arial" w:cs="Arial"/>
          <w:sz w:val="20"/>
          <w:szCs w:val="20"/>
        </w:rPr>
      </w:pPr>
    </w:p>
    <w:p w14:paraId="06B4A358" w14:textId="77777777" w:rsidR="00D4699B" w:rsidRDefault="00000000">
      <w:pPr>
        <w:numPr>
          <w:ilvl w:val="2"/>
          <w:numId w:val="1"/>
        </w:numPr>
        <w:tabs>
          <w:tab w:val="left" w:pos="900"/>
        </w:tabs>
        <w:ind w:left="900" w:hanging="90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FIELD QUALITY CONTROL</w:t>
      </w:r>
    </w:p>
    <w:p w14:paraId="5AEB2528" w14:textId="77777777" w:rsidR="00D4699B" w:rsidRDefault="00D4699B">
      <w:pPr>
        <w:ind w:left="900"/>
        <w:rPr>
          <w:rFonts w:ascii="Arial" w:eastAsia="Arial" w:hAnsi="Arial" w:cs="Arial"/>
          <w:sz w:val="20"/>
          <w:szCs w:val="20"/>
        </w:rPr>
      </w:pPr>
    </w:p>
    <w:p w14:paraId="09FD6699" w14:textId="20A5DEFA" w:rsidR="00D4699B" w:rsidRDefault="00000000">
      <w:pPr>
        <w:numPr>
          <w:ilvl w:val="0"/>
          <w:numId w:val="4"/>
        </w:numPr>
        <w:tabs>
          <w:tab w:val="left" w:pos="900"/>
        </w:tabs>
        <w:ind w:left="900" w:hanging="63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 AAADM certified inspector shall test and inspect each automatic entrance door to determine compliance of installed systems with applicable ANSI</w:t>
      </w:r>
      <w:r w:rsidR="00634553">
        <w:rPr>
          <w:rFonts w:ascii="Arial" w:eastAsia="Arial" w:hAnsi="Arial" w:cs="Arial"/>
          <w:sz w:val="20"/>
          <w:szCs w:val="20"/>
        </w:rPr>
        <w:t>/BHMA</w:t>
      </w:r>
      <w:r>
        <w:rPr>
          <w:rFonts w:ascii="Arial" w:eastAsia="Arial" w:hAnsi="Arial" w:cs="Arial"/>
          <w:sz w:val="20"/>
          <w:szCs w:val="20"/>
        </w:rPr>
        <w:t xml:space="preserve"> standards. AAADM recommends an annual inspection of each automatic door thereafter.</w:t>
      </w:r>
    </w:p>
    <w:p w14:paraId="5955A0BF" w14:textId="77777777" w:rsidR="00D4699B" w:rsidRDefault="00D4699B">
      <w:pPr>
        <w:ind w:left="900"/>
        <w:rPr>
          <w:rFonts w:ascii="Arial" w:eastAsia="Arial" w:hAnsi="Arial" w:cs="Arial"/>
          <w:sz w:val="20"/>
          <w:szCs w:val="20"/>
        </w:rPr>
      </w:pPr>
    </w:p>
    <w:p w14:paraId="45049CD3" w14:textId="77777777" w:rsidR="00D4699B" w:rsidRDefault="00000000">
      <w:pPr>
        <w:numPr>
          <w:ilvl w:val="2"/>
          <w:numId w:val="1"/>
        </w:numPr>
        <w:tabs>
          <w:tab w:val="left" w:pos="900"/>
        </w:tabs>
        <w:ind w:left="900" w:hanging="9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ADJUSTING</w:t>
      </w:r>
    </w:p>
    <w:p w14:paraId="5D011188" w14:textId="77777777" w:rsidR="00D4699B" w:rsidRDefault="00D4699B">
      <w:pPr>
        <w:ind w:left="900"/>
        <w:rPr>
          <w:rFonts w:ascii="Arial" w:eastAsia="Arial" w:hAnsi="Arial" w:cs="Arial"/>
          <w:sz w:val="20"/>
          <w:szCs w:val="20"/>
        </w:rPr>
      </w:pPr>
    </w:p>
    <w:p w14:paraId="0D0A882B" w14:textId="77777777" w:rsidR="00D4699B" w:rsidRDefault="00000000">
      <w:pPr>
        <w:numPr>
          <w:ilvl w:val="0"/>
          <w:numId w:val="5"/>
        </w:numPr>
        <w:tabs>
          <w:tab w:val="left" w:pos="900"/>
        </w:tabs>
        <w:ind w:left="900" w:hanging="63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Adjust door operators, controls, and hardware for smooth and safe operation, for weather-tight closure, and complying with requirements in ANSI/BHMA A156.10 and other applicable ANSI/BHMA standards.</w:t>
      </w:r>
    </w:p>
    <w:p w14:paraId="68169377" w14:textId="77777777" w:rsidR="00D4699B" w:rsidRDefault="00D4699B">
      <w:pPr>
        <w:ind w:left="900"/>
        <w:rPr>
          <w:rFonts w:ascii="Arial" w:eastAsia="Arial" w:hAnsi="Arial" w:cs="Arial"/>
          <w:sz w:val="20"/>
          <w:szCs w:val="20"/>
        </w:rPr>
      </w:pPr>
    </w:p>
    <w:p w14:paraId="45241EC3" w14:textId="77777777" w:rsidR="00D4699B" w:rsidRDefault="00000000">
      <w:pPr>
        <w:numPr>
          <w:ilvl w:val="1"/>
          <w:numId w:val="1"/>
        </w:numPr>
        <w:tabs>
          <w:tab w:val="left" w:pos="900"/>
        </w:tabs>
        <w:ind w:left="900" w:hanging="9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WARRANTY</w:t>
      </w:r>
    </w:p>
    <w:p w14:paraId="15BCF336" w14:textId="77777777" w:rsidR="00D4699B" w:rsidRDefault="00D4699B">
      <w:pPr>
        <w:ind w:left="900"/>
        <w:rPr>
          <w:rFonts w:ascii="Arial" w:eastAsia="Arial" w:hAnsi="Arial" w:cs="Arial"/>
          <w:sz w:val="20"/>
          <w:szCs w:val="20"/>
        </w:rPr>
      </w:pPr>
    </w:p>
    <w:p w14:paraId="0CCB2654" w14:textId="148CB68F" w:rsidR="00D4699B" w:rsidRDefault="00000000">
      <w:pPr>
        <w:numPr>
          <w:ilvl w:val="0"/>
          <w:numId w:val="7"/>
        </w:numPr>
        <w:tabs>
          <w:tab w:val="left" w:pos="900"/>
        </w:tabs>
        <w:ind w:left="900" w:hanging="63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One year warranty shall be issued from time of installation followed by an AAADM certified </w:t>
      </w:r>
      <w:r>
        <w:rPr>
          <w:rFonts w:ascii="Arial" w:eastAsia="Arial" w:hAnsi="Arial" w:cs="Arial"/>
          <w:sz w:val="20"/>
          <w:szCs w:val="20"/>
        </w:rPr>
        <w:lastRenderedPageBreak/>
        <w:t>inspection for compliance with ANSI</w:t>
      </w:r>
      <w:r w:rsidR="00634553">
        <w:rPr>
          <w:rFonts w:ascii="Arial" w:eastAsia="Arial" w:hAnsi="Arial" w:cs="Arial"/>
          <w:sz w:val="20"/>
          <w:szCs w:val="20"/>
        </w:rPr>
        <w:t>/BHMA A</w:t>
      </w:r>
      <w:r>
        <w:rPr>
          <w:rFonts w:ascii="Arial" w:eastAsia="Arial" w:hAnsi="Arial" w:cs="Arial"/>
          <w:sz w:val="20"/>
          <w:szCs w:val="20"/>
        </w:rPr>
        <w:t>156.10. Ensure to place appropriate AAADM labels and completed inspection stickers in the appropriate place for the type of door system selected.</w:t>
      </w:r>
    </w:p>
    <w:sectPr w:rsidR="00D4699B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6747" w14:textId="77777777" w:rsidR="00F751BE" w:rsidRDefault="00F751BE">
      <w:r>
        <w:separator/>
      </w:r>
    </w:p>
  </w:endnote>
  <w:endnote w:type="continuationSeparator" w:id="0">
    <w:p w14:paraId="3B24945E" w14:textId="77777777" w:rsidR="00F751BE" w:rsidRDefault="00F7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F977" w14:textId="48CC483E" w:rsidR="00D4699B" w:rsidRDefault="00F32326">
    <w:pPr>
      <w:spacing w:after="720"/>
    </w:pPr>
    <w:r>
      <w:t>I-One XT</w:t>
    </w:r>
    <w:r>
      <w:tab/>
    </w:r>
    <w:r>
      <w:tab/>
    </w:r>
    <w:r w:rsidR="00C75B05">
      <w:t>1</w:t>
    </w:r>
    <w:r w:rsidR="00474A66">
      <w:t>101</w:t>
    </w:r>
    <w:r>
      <w:t>20</w:t>
    </w:r>
    <w:r w:rsidR="00C75B05"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0BC26" w14:textId="77777777" w:rsidR="00F751BE" w:rsidRDefault="00F751BE">
      <w:r>
        <w:separator/>
      </w:r>
    </w:p>
  </w:footnote>
  <w:footnote w:type="continuationSeparator" w:id="0">
    <w:p w14:paraId="30AAC6B0" w14:textId="77777777" w:rsidR="00F751BE" w:rsidRDefault="00F75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12C2" w14:textId="77777777" w:rsidR="00D4699B" w:rsidRDefault="00000000">
    <w:pPr>
      <w:spacing w:before="720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>
      <w:rPr>
        <w:b/>
        <w:sz w:val="24"/>
        <w:szCs w:val="24"/>
      </w:rPr>
      <w:fldChar w:fldCharType="separate"/>
    </w:r>
    <w:r w:rsidR="00A87B7A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>
      <w:rPr>
        <w:b/>
        <w:sz w:val="24"/>
        <w:szCs w:val="24"/>
      </w:rPr>
      <w:fldChar w:fldCharType="separate"/>
    </w:r>
    <w:r w:rsidR="00A87B7A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14:paraId="1C825E57" w14:textId="77777777" w:rsidR="00D4699B" w:rsidRDefault="00D469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1A"/>
    <w:multiLevelType w:val="multilevel"/>
    <w:tmpl w:val="02442DAE"/>
    <w:lvl w:ilvl="0">
      <w:start w:val="1"/>
      <w:numFmt w:val="upperLetter"/>
      <w:lvlText w:val="%1."/>
      <w:lvlJc w:val="left"/>
      <w:pPr>
        <w:ind w:left="1620" w:firstLine="12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11CC6FF8"/>
    <w:multiLevelType w:val="multilevel"/>
    <w:tmpl w:val="7B7CE890"/>
    <w:lvl w:ilvl="0">
      <w:start w:val="1"/>
      <w:numFmt w:val="upperLetter"/>
      <w:lvlText w:val="%1."/>
      <w:lvlJc w:val="left"/>
      <w:pPr>
        <w:ind w:left="1620" w:firstLine="12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20A05A30"/>
    <w:multiLevelType w:val="multilevel"/>
    <w:tmpl w:val="65E0B792"/>
    <w:lvl w:ilvl="0">
      <w:start w:val="1"/>
      <w:numFmt w:val="upperLetter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3" w15:restartNumberingAfterBreak="0">
    <w:nsid w:val="235103D6"/>
    <w:multiLevelType w:val="multilevel"/>
    <w:tmpl w:val="B784E7F6"/>
    <w:lvl w:ilvl="0">
      <w:start w:val="1"/>
      <w:numFmt w:val="upperLetter"/>
      <w:lvlText w:val="%1."/>
      <w:lvlJc w:val="left"/>
      <w:pPr>
        <w:ind w:left="1620" w:firstLine="12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36AD502A"/>
    <w:multiLevelType w:val="multilevel"/>
    <w:tmpl w:val="5B08A6C6"/>
    <w:lvl w:ilvl="0">
      <w:start w:val="1"/>
      <w:numFmt w:val="decimal"/>
      <w:lvlText w:val="PART %1 -"/>
      <w:lvlJc w:val="left"/>
      <w:pPr>
        <w:ind w:left="0" w:firstLine="0"/>
      </w:pPr>
      <w:rPr>
        <w:smallCaps w:val="0"/>
        <w:strike w:val="0"/>
        <w:vertAlign w:val="baseline"/>
      </w:rPr>
    </w:lvl>
    <w:lvl w:ilvl="1">
      <w:start w:val="1"/>
      <w:numFmt w:val="decimalZero"/>
      <w:lvlText w:val="%1.%2"/>
      <w:lvlJc w:val="left"/>
      <w:pPr>
        <w:ind w:left="864" w:firstLine="0"/>
      </w:pPr>
      <w:rPr>
        <w:vertAlign w:val="baseline"/>
      </w:rPr>
    </w:lvl>
    <w:lvl w:ilvl="2">
      <w:start w:val="1"/>
      <w:numFmt w:val="upperLetter"/>
      <w:lvlText w:val="%3."/>
      <w:lvlJc w:val="left"/>
      <w:pPr>
        <w:ind w:left="864" w:firstLine="288"/>
      </w:pPr>
      <w:rPr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1440" w:firstLine="864"/>
      </w:pPr>
      <w:rPr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2016" w:firstLine="1440"/>
      </w:pPr>
      <w:rPr>
        <w:strike w:val="0"/>
        <w:vertAlign w:val="baseline"/>
      </w:rPr>
    </w:lvl>
    <w:lvl w:ilvl="5">
      <w:start w:val="1"/>
      <w:numFmt w:val="decimal"/>
      <w:lvlText w:val="%6)"/>
      <w:lvlJc w:val="left"/>
      <w:pPr>
        <w:ind w:left="2592" w:firstLine="2016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3168" w:firstLine="2592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720" w:firstLine="72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720" w:firstLine="720"/>
      </w:pPr>
      <w:rPr>
        <w:vertAlign w:val="baseline"/>
      </w:rPr>
    </w:lvl>
  </w:abstractNum>
  <w:abstractNum w:abstractNumId="5" w15:restartNumberingAfterBreak="0">
    <w:nsid w:val="4E6B20C9"/>
    <w:multiLevelType w:val="multilevel"/>
    <w:tmpl w:val="FD0078F6"/>
    <w:lvl w:ilvl="0">
      <w:start w:val="1"/>
      <w:numFmt w:val="upperLetter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6" w15:restartNumberingAfterBreak="0">
    <w:nsid w:val="578F5567"/>
    <w:multiLevelType w:val="multilevel"/>
    <w:tmpl w:val="278ED984"/>
    <w:lvl w:ilvl="0">
      <w:start w:val="1"/>
      <w:numFmt w:val="upperLetter"/>
      <w:lvlText w:val="%1."/>
      <w:lvlJc w:val="left"/>
      <w:pPr>
        <w:ind w:left="1620" w:firstLine="12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40" w:firstLine="19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60" w:firstLine="28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80" w:firstLine="34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00" w:firstLine="41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20" w:firstLine="50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40" w:firstLine="55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60" w:firstLine="63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80" w:firstLine="7200"/>
      </w:pPr>
      <w:rPr>
        <w:vertAlign w:val="baseline"/>
      </w:rPr>
    </w:lvl>
  </w:abstractNum>
  <w:abstractNum w:abstractNumId="7" w15:restartNumberingAfterBreak="0">
    <w:nsid w:val="5B72655D"/>
    <w:multiLevelType w:val="multilevel"/>
    <w:tmpl w:val="DB6A2ED2"/>
    <w:lvl w:ilvl="0">
      <w:start w:val="2"/>
      <w:numFmt w:val="decimal"/>
      <w:lvlText w:val="%1"/>
      <w:lvlJc w:val="left"/>
      <w:pPr>
        <w:ind w:left="982" w:hanging="876"/>
        <w:jc w:val="left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82" w:hanging="876"/>
        <w:jc w:val="left"/>
      </w:pPr>
      <w:rPr>
        <w:rFonts w:ascii="Arial" w:eastAsia="Arial" w:hAnsi="Arial" w:cs="Arial" w:hint="default"/>
        <w:color w:val="010101"/>
        <w:spacing w:val="-7"/>
        <w:w w:val="104"/>
        <w:sz w:val="19"/>
        <w:szCs w:val="19"/>
      </w:rPr>
    </w:lvl>
    <w:lvl w:ilvl="2">
      <w:start w:val="1"/>
      <w:numFmt w:val="upperLetter"/>
      <w:lvlText w:val="%3."/>
      <w:lvlJc w:val="left"/>
      <w:pPr>
        <w:ind w:left="977" w:hanging="592"/>
        <w:jc w:val="left"/>
      </w:pPr>
      <w:rPr>
        <w:rFonts w:ascii="Arial" w:eastAsia="Arial" w:hAnsi="Arial" w:cs="Arial" w:hint="default"/>
        <w:color w:val="010101"/>
        <w:spacing w:val="0"/>
        <w:w w:val="104"/>
        <w:sz w:val="19"/>
        <w:szCs w:val="19"/>
      </w:rPr>
    </w:lvl>
    <w:lvl w:ilvl="3">
      <w:numFmt w:val="bullet"/>
      <w:lvlText w:val="•"/>
      <w:lvlJc w:val="left"/>
      <w:pPr>
        <w:ind w:left="3566" w:hanging="592"/>
      </w:pPr>
      <w:rPr>
        <w:rFonts w:hint="default"/>
      </w:rPr>
    </w:lvl>
    <w:lvl w:ilvl="4">
      <w:numFmt w:val="bullet"/>
      <w:lvlText w:val="•"/>
      <w:lvlJc w:val="left"/>
      <w:pPr>
        <w:ind w:left="4428" w:hanging="592"/>
      </w:pPr>
      <w:rPr>
        <w:rFonts w:hint="default"/>
      </w:rPr>
    </w:lvl>
    <w:lvl w:ilvl="5">
      <w:numFmt w:val="bullet"/>
      <w:lvlText w:val="•"/>
      <w:lvlJc w:val="left"/>
      <w:pPr>
        <w:ind w:left="5290" w:hanging="592"/>
      </w:pPr>
      <w:rPr>
        <w:rFonts w:hint="default"/>
      </w:rPr>
    </w:lvl>
    <w:lvl w:ilvl="6">
      <w:numFmt w:val="bullet"/>
      <w:lvlText w:val="•"/>
      <w:lvlJc w:val="left"/>
      <w:pPr>
        <w:ind w:left="6152" w:hanging="592"/>
      </w:pPr>
      <w:rPr>
        <w:rFonts w:hint="default"/>
      </w:rPr>
    </w:lvl>
    <w:lvl w:ilvl="7">
      <w:numFmt w:val="bullet"/>
      <w:lvlText w:val="•"/>
      <w:lvlJc w:val="left"/>
      <w:pPr>
        <w:ind w:left="7014" w:hanging="592"/>
      </w:pPr>
      <w:rPr>
        <w:rFonts w:hint="default"/>
      </w:rPr>
    </w:lvl>
    <w:lvl w:ilvl="8">
      <w:numFmt w:val="bullet"/>
      <w:lvlText w:val="•"/>
      <w:lvlJc w:val="left"/>
      <w:pPr>
        <w:ind w:left="7876" w:hanging="592"/>
      </w:pPr>
      <w:rPr>
        <w:rFonts w:hint="default"/>
      </w:rPr>
    </w:lvl>
  </w:abstractNum>
  <w:abstractNum w:abstractNumId="8" w15:restartNumberingAfterBreak="0">
    <w:nsid w:val="6EF7427B"/>
    <w:multiLevelType w:val="multilevel"/>
    <w:tmpl w:val="671646B6"/>
    <w:lvl w:ilvl="0">
      <w:start w:val="3"/>
      <w:numFmt w:val="decimal"/>
      <w:lvlText w:val="%1"/>
      <w:lvlJc w:val="left"/>
      <w:pPr>
        <w:ind w:left="375" w:firstLine="0"/>
      </w:pPr>
      <w:rPr>
        <w:vertAlign w:val="baseline"/>
      </w:rPr>
    </w:lvl>
    <w:lvl w:ilvl="1">
      <w:start w:val="1"/>
      <w:numFmt w:val="decimalZero"/>
      <w:lvlText w:val="%1.%2"/>
      <w:lvlJc w:val="left"/>
      <w:pPr>
        <w:ind w:left="37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num w:numId="1" w16cid:durableId="518005879">
    <w:abstractNumId w:val="8"/>
  </w:num>
  <w:num w:numId="2" w16cid:durableId="1524006297">
    <w:abstractNumId w:val="5"/>
  </w:num>
  <w:num w:numId="3" w16cid:durableId="945112238">
    <w:abstractNumId w:val="2"/>
  </w:num>
  <w:num w:numId="4" w16cid:durableId="669334073">
    <w:abstractNumId w:val="3"/>
  </w:num>
  <w:num w:numId="5" w16cid:durableId="679236808">
    <w:abstractNumId w:val="0"/>
  </w:num>
  <w:num w:numId="6" w16cid:durableId="1581135493">
    <w:abstractNumId w:val="6"/>
  </w:num>
  <w:num w:numId="7" w16cid:durableId="781997133">
    <w:abstractNumId w:val="1"/>
  </w:num>
  <w:num w:numId="8" w16cid:durableId="2122144799">
    <w:abstractNumId w:val="4"/>
  </w:num>
  <w:num w:numId="9" w16cid:durableId="2101902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9B"/>
    <w:rsid w:val="00037108"/>
    <w:rsid w:val="000627B1"/>
    <w:rsid w:val="00070B92"/>
    <w:rsid w:val="001348E8"/>
    <w:rsid w:val="00151385"/>
    <w:rsid w:val="001B11C2"/>
    <w:rsid w:val="002129EC"/>
    <w:rsid w:val="002252B6"/>
    <w:rsid w:val="002307D4"/>
    <w:rsid w:val="00282C5C"/>
    <w:rsid w:val="0047036D"/>
    <w:rsid w:val="00474A66"/>
    <w:rsid w:val="00493991"/>
    <w:rsid w:val="00634553"/>
    <w:rsid w:val="00792BC8"/>
    <w:rsid w:val="007E1DB8"/>
    <w:rsid w:val="007E6DB6"/>
    <w:rsid w:val="00840C6A"/>
    <w:rsid w:val="00900363"/>
    <w:rsid w:val="00A2024C"/>
    <w:rsid w:val="00A87B7A"/>
    <w:rsid w:val="00AD16EF"/>
    <w:rsid w:val="00AE493A"/>
    <w:rsid w:val="00C50D1D"/>
    <w:rsid w:val="00C64777"/>
    <w:rsid w:val="00C75B05"/>
    <w:rsid w:val="00CC4537"/>
    <w:rsid w:val="00D4699B"/>
    <w:rsid w:val="00E04B18"/>
    <w:rsid w:val="00E54896"/>
    <w:rsid w:val="00E72B5F"/>
    <w:rsid w:val="00F32326"/>
    <w:rsid w:val="00F7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7B04"/>
  <w15:docId w15:val="{8A15D467-3530-4F96-9549-437BD4B4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A87B7A"/>
    <w:pPr>
      <w:autoSpaceDE w:val="0"/>
      <w:autoSpaceDN w:val="0"/>
      <w:ind w:left="977" w:hanging="589"/>
    </w:pPr>
    <w:rPr>
      <w:rFonts w:ascii="Arial" w:eastAsia="Arial" w:hAnsi="Arial" w:cs="Arial"/>
      <w:color w:val="auto"/>
    </w:rPr>
  </w:style>
  <w:style w:type="character" w:styleId="Hyperlink">
    <w:name w:val="Hyperlink"/>
    <w:basedOn w:val="DefaultParagraphFont"/>
    <w:uiPriority w:val="99"/>
    <w:unhideWhenUsed/>
    <w:rsid w:val="00A87B7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5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B05"/>
  </w:style>
  <w:style w:type="paragraph" w:styleId="Footer">
    <w:name w:val="footer"/>
    <w:basedOn w:val="Normal"/>
    <w:link w:val="FooterChar"/>
    <w:uiPriority w:val="99"/>
    <w:unhideWhenUsed/>
    <w:rsid w:val="00C75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4DEB1-7A6E-4500-A588-D5DCCDB4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Sargent</dc:creator>
  <cp:lastModifiedBy>James Sargent</cp:lastModifiedBy>
  <cp:revision>16</cp:revision>
  <dcterms:created xsi:type="dcterms:W3CDTF">2023-10-23T21:05:00Z</dcterms:created>
  <dcterms:modified xsi:type="dcterms:W3CDTF">2023-11-02T17:22:00Z</dcterms:modified>
</cp:coreProperties>
</file>