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1A02" w14:textId="6EF5DB01" w:rsidR="00CF0DC1" w:rsidRDefault="00CF0DC1" w:rsidP="00CF0DC1">
      <w:pPr>
        <w:rPr>
          <w:b/>
          <w:bCs/>
        </w:rPr>
      </w:pPr>
      <w:r w:rsidRPr="00AC7C60">
        <w:rPr>
          <w:rFonts w:ascii="Arial" w:hAnsi="Arial" w:cs="Arial"/>
          <w:b/>
          <w:noProof/>
          <w:sz w:val="22"/>
          <w:szCs w:val="22"/>
        </w:rPr>
        <w:drawing>
          <wp:inline distT="0" distB="0" distL="0" distR="0" wp14:anchorId="6A3B539A" wp14:editId="0615D0EF">
            <wp:extent cx="5731510" cy="1356995"/>
            <wp:effectExtent l="0" t="0" r="2540" b="0"/>
            <wp:docPr id="806109667"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09667" name="Picture 1" descr="A black background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356995"/>
                    </a:xfrm>
                    <a:prstGeom prst="rect">
                      <a:avLst/>
                    </a:prstGeom>
                    <a:noFill/>
                    <a:ln>
                      <a:noFill/>
                    </a:ln>
                  </pic:spPr>
                </pic:pic>
              </a:graphicData>
            </a:graphic>
          </wp:inline>
        </w:drawing>
      </w:r>
    </w:p>
    <w:p w14:paraId="5EDC5AB8" w14:textId="321A8D2C" w:rsidR="00CF0DC1" w:rsidRPr="00CF0DC1" w:rsidRDefault="00CF0DC1" w:rsidP="00CF0DC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Arial"/>
          <w:b/>
          <w:sz w:val="32"/>
          <w:szCs w:val="32"/>
        </w:rPr>
      </w:pPr>
      <w:r w:rsidRPr="00CF0DC1">
        <w:rPr>
          <w:rFonts w:asciiTheme="minorHAnsi" w:hAnsiTheme="minorHAnsi" w:cs="Arial"/>
          <w:b/>
          <w:sz w:val="32"/>
          <w:szCs w:val="32"/>
        </w:rPr>
        <w:t xml:space="preserve">DIOCESAN </w:t>
      </w:r>
      <w:r w:rsidRPr="00CF0DC1">
        <w:rPr>
          <w:rFonts w:asciiTheme="minorHAnsi" w:hAnsiTheme="minorHAnsi" w:cs="Arial"/>
          <w:b/>
          <w:sz w:val="32"/>
          <w:szCs w:val="32"/>
        </w:rPr>
        <w:t xml:space="preserve">AGENDA </w:t>
      </w:r>
      <w:r w:rsidRPr="00CF0DC1">
        <w:rPr>
          <w:rFonts w:asciiTheme="minorHAnsi" w:hAnsiTheme="minorHAnsi" w:cs="Arial"/>
          <w:b/>
          <w:sz w:val="32"/>
          <w:szCs w:val="32"/>
        </w:rPr>
        <w:t xml:space="preserve">ITEMS </w:t>
      </w:r>
      <w:r w:rsidRPr="00CF0DC1">
        <w:rPr>
          <w:rFonts w:asciiTheme="minorHAnsi" w:hAnsiTheme="minorHAnsi" w:cs="Arial"/>
          <w:b/>
          <w:sz w:val="32"/>
          <w:szCs w:val="32"/>
        </w:rPr>
        <w:t>FOR THE SUMMER TERM 202</w:t>
      </w:r>
      <w:r w:rsidRPr="00CF0DC1">
        <w:rPr>
          <w:rFonts w:asciiTheme="minorHAnsi" w:hAnsiTheme="minorHAnsi" w:cs="Arial"/>
          <w:b/>
          <w:sz w:val="32"/>
          <w:szCs w:val="32"/>
        </w:rPr>
        <w:t>5</w:t>
      </w:r>
    </w:p>
    <w:p w14:paraId="762B26E2" w14:textId="77777777" w:rsidR="00CF0DC1" w:rsidRDefault="00CF0DC1" w:rsidP="00CF0DC1">
      <w:pPr>
        <w:rPr>
          <w:b/>
          <w:bCs/>
        </w:rPr>
      </w:pPr>
    </w:p>
    <w:p w14:paraId="7A15E2A6" w14:textId="22D3CB09" w:rsidR="00CF0DC1" w:rsidRPr="00CF0DC1" w:rsidRDefault="00CF0DC1" w:rsidP="0074124A">
      <w:pPr>
        <w:pStyle w:val="ListParagraph"/>
        <w:numPr>
          <w:ilvl w:val="0"/>
          <w:numId w:val="2"/>
        </w:numPr>
        <w:ind w:hanging="720"/>
        <w:jc w:val="both"/>
      </w:pPr>
      <w:r w:rsidRPr="00CF0DC1">
        <w:rPr>
          <w:b/>
          <w:bCs/>
        </w:rPr>
        <w:t>Service Newsletter</w:t>
      </w:r>
    </w:p>
    <w:p w14:paraId="34A50227" w14:textId="77777777" w:rsidR="00CF0DC1" w:rsidRPr="00CF0DC1" w:rsidRDefault="00CF0DC1" w:rsidP="0074124A">
      <w:pPr>
        <w:ind w:left="709"/>
        <w:jc w:val="both"/>
      </w:pPr>
      <w:r w:rsidRPr="00CF0DC1">
        <w:t>The Sway newsletter is our half-termly update and contain information to relating to schools, including governance, training dates, and important updates. Please share this with all governors.</w:t>
      </w:r>
    </w:p>
    <w:p w14:paraId="395051C8" w14:textId="77777777" w:rsidR="00CF0DC1" w:rsidRPr="00CF0DC1" w:rsidRDefault="00CF0DC1" w:rsidP="0074124A">
      <w:pPr>
        <w:jc w:val="both"/>
      </w:pPr>
    </w:p>
    <w:p w14:paraId="595E47A9" w14:textId="71986F6F" w:rsidR="00CF0DC1" w:rsidRPr="00CF0DC1" w:rsidRDefault="00CF0DC1" w:rsidP="0074124A">
      <w:pPr>
        <w:pStyle w:val="ListParagraph"/>
        <w:numPr>
          <w:ilvl w:val="0"/>
          <w:numId w:val="2"/>
        </w:numPr>
        <w:ind w:hanging="720"/>
        <w:jc w:val="both"/>
      </w:pPr>
      <w:r w:rsidRPr="00CF0DC1">
        <w:rPr>
          <w:b/>
          <w:bCs/>
        </w:rPr>
        <w:t>Bishop's Visit – protocols</w:t>
      </w:r>
    </w:p>
    <w:p w14:paraId="10F00EB7" w14:textId="2C4ECC9B" w:rsidR="00CF0DC1" w:rsidRPr="00CF0DC1" w:rsidRDefault="00CF0DC1" w:rsidP="0074124A">
      <w:pPr>
        <w:ind w:left="709"/>
        <w:jc w:val="both"/>
      </w:pPr>
      <w:r w:rsidRPr="00CF0DC1">
        <w:t>A new protocol for requesting visits from the Bishop has been shared with schools. Please be aware of this when planning for school events</w:t>
      </w:r>
      <w:r>
        <w:t>.</w:t>
      </w:r>
    </w:p>
    <w:p w14:paraId="647140AB" w14:textId="77777777" w:rsidR="00CF0DC1" w:rsidRPr="00CF0DC1" w:rsidRDefault="00CF0DC1" w:rsidP="0074124A">
      <w:pPr>
        <w:jc w:val="both"/>
      </w:pPr>
    </w:p>
    <w:p w14:paraId="67CAD72E" w14:textId="605596BC" w:rsidR="00CF0DC1" w:rsidRPr="00CF0DC1" w:rsidRDefault="00CF0DC1" w:rsidP="0074124A">
      <w:pPr>
        <w:jc w:val="both"/>
      </w:pPr>
      <w:r>
        <w:rPr>
          <w:b/>
          <w:bCs/>
        </w:rPr>
        <w:t>3.</w:t>
      </w:r>
      <w:r>
        <w:rPr>
          <w:b/>
          <w:bCs/>
        </w:rPr>
        <w:tab/>
      </w:r>
      <w:r w:rsidRPr="00CF0DC1">
        <w:rPr>
          <w:b/>
          <w:bCs/>
        </w:rPr>
        <w:t>Education Mass</w:t>
      </w:r>
    </w:p>
    <w:p w14:paraId="6BADF199" w14:textId="51089F57" w:rsidR="00CF0DC1" w:rsidRPr="00CF0DC1" w:rsidRDefault="00CF0DC1" w:rsidP="0074124A">
      <w:pPr>
        <w:ind w:left="709"/>
        <w:jc w:val="both"/>
      </w:pPr>
      <w:r w:rsidRPr="00CF0DC1">
        <w:t xml:space="preserve">The annual Education Mass will take place on </w:t>
      </w:r>
      <w:r w:rsidRPr="00CF0DC1">
        <w:rPr>
          <w:b/>
          <w:bCs/>
        </w:rPr>
        <w:t>3</w:t>
      </w:r>
      <w:r w:rsidRPr="00CF0DC1">
        <w:rPr>
          <w:b/>
          <w:bCs/>
          <w:vertAlign w:val="superscript"/>
        </w:rPr>
        <w:t>rd</w:t>
      </w:r>
      <w:r w:rsidRPr="00CF0DC1">
        <w:rPr>
          <w:b/>
          <w:bCs/>
        </w:rPr>
        <w:t> July at St. Peter's Cathedral, Lancaster at 6:30pm</w:t>
      </w:r>
      <w:r w:rsidRPr="00CF0DC1">
        <w:t>. This is the principal celebration of the wonderful work of our schools and the Bishop will be leading the Mass. All are warmly invited to attend. A registration form</w:t>
      </w:r>
      <w:r w:rsidR="0077336E">
        <w:t>/booking system</w:t>
      </w:r>
      <w:r w:rsidR="005F2281">
        <w:t xml:space="preserve"> link</w:t>
      </w:r>
      <w:r w:rsidRPr="00CF0DC1">
        <w:t xml:space="preserve"> will be sent to schools to register new staff or governors to be commissioned. Please ensure this </w:t>
      </w:r>
      <w:r w:rsidR="005F2281">
        <w:t>is completed</w:t>
      </w:r>
      <w:r w:rsidRPr="00CF0DC1">
        <w:t xml:space="preserve"> at the earliest possible opportunity.</w:t>
      </w:r>
    </w:p>
    <w:p w14:paraId="7FA54B22" w14:textId="77777777" w:rsidR="00CF0DC1" w:rsidRDefault="00CF0DC1" w:rsidP="0074124A">
      <w:pPr>
        <w:jc w:val="both"/>
      </w:pPr>
      <w:r w:rsidRPr="00CF0DC1">
        <w:rPr>
          <w:b/>
          <w:bCs/>
        </w:rPr>
        <w:t> </w:t>
      </w:r>
    </w:p>
    <w:p w14:paraId="126F3C90" w14:textId="12C8D490" w:rsidR="00CF0DC1" w:rsidRPr="00CF0DC1" w:rsidRDefault="00CF0DC1" w:rsidP="0074124A">
      <w:pPr>
        <w:jc w:val="both"/>
      </w:pPr>
      <w:r>
        <w:rPr>
          <w:b/>
          <w:bCs/>
        </w:rPr>
        <w:t>4.</w:t>
      </w:r>
      <w:r>
        <w:rPr>
          <w:b/>
          <w:bCs/>
        </w:rPr>
        <w:tab/>
      </w:r>
      <w:r w:rsidRPr="00CF0DC1">
        <w:rPr>
          <w:b/>
          <w:bCs/>
        </w:rPr>
        <w:t>Headteacher retreat</w:t>
      </w:r>
    </w:p>
    <w:p w14:paraId="50731450" w14:textId="279C4752" w:rsidR="00CF0DC1" w:rsidRPr="00CF0DC1" w:rsidRDefault="00CF0DC1" w:rsidP="0074124A">
      <w:pPr>
        <w:ind w:left="709"/>
        <w:jc w:val="both"/>
      </w:pPr>
      <w:r w:rsidRPr="00CF0DC1">
        <w:t>There will be a spiritual retreat for Headteachers on 15</w:t>
      </w:r>
      <w:r w:rsidRPr="00CF0DC1">
        <w:rPr>
          <w:vertAlign w:val="superscript"/>
        </w:rPr>
        <w:t>th</w:t>
      </w:r>
      <w:r>
        <w:t xml:space="preserve"> – </w:t>
      </w:r>
      <w:r w:rsidRPr="00CF0DC1">
        <w:t>19</w:t>
      </w:r>
      <w:r w:rsidRPr="00CF0DC1">
        <w:rPr>
          <w:vertAlign w:val="superscript"/>
        </w:rPr>
        <w:t>th</w:t>
      </w:r>
      <w:r>
        <w:t xml:space="preserve"> </w:t>
      </w:r>
      <w:r w:rsidRPr="00CF0DC1">
        <w:t xml:space="preserve"> </w:t>
      </w:r>
      <w:r w:rsidRPr="00CF0DC1">
        <w:t>June</w:t>
      </w:r>
      <w:r w:rsidRPr="00CF0DC1">
        <w:t xml:space="preserve"> 2026, to Palazzola near Rome. Governors are encouraged to support Headteachers if they wish to attend. Places are limited and will be on a first come first served basis.  </w:t>
      </w:r>
    </w:p>
    <w:p w14:paraId="69DF1D26" w14:textId="77777777" w:rsidR="00CF0DC1" w:rsidRPr="00CF0DC1" w:rsidRDefault="00CF0DC1" w:rsidP="0074124A">
      <w:pPr>
        <w:jc w:val="both"/>
      </w:pPr>
      <w:r w:rsidRPr="00CF0DC1">
        <w:rPr>
          <w:b/>
          <w:bCs/>
        </w:rPr>
        <w:t> </w:t>
      </w:r>
    </w:p>
    <w:p w14:paraId="2F6E1DB6" w14:textId="6FE3D7BC" w:rsidR="00CF0DC1" w:rsidRPr="00CF0DC1" w:rsidRDefault="00CF0DC1" w:rsidP="0074124A">
      <w:pPr>
        <w:jc w:val="both"/>
      </w:pPr>
      <w:r>
        <w:rPr>
          <w:b/>
          <w:bCs/>
        </w:rPr>
        <w:t>5.</w:t>
      </w:r>
      <w:r>
        <w:rPr>
          <w:b/>
          <w:bCs/>
        </w:rPr>
        <w:tab/>
      </w:r>
      <w:r w:rsidRPr="00CF0DC1">
        <w:rPr>
          <w:b/>
          <w:bCs/>
        </w:rPr>
        <w:t>Centenary of the Diocese </w:t>
      </w:r>
    </w:p>
    <w:p w14:paraId="08C0A76B" w14:textId="77777777" w:rsidR="0074124A" w:rsidRDefault="00CF0DC1" w:rsidP="0074124A">
      <w:pPr>
        <w:ind w:left="709"/>
        <w:jc w:val="both"/>
      </w:pPr>
      <w:r w:rsidRPr="00CF0DC1">
        <w:t xml:space="preserve">If your school hasn't signed up to the Centenary History project yet, we invite you to get involved. This project is a wonderful way to connect pupils with your </w:t>
      </w:r>
      <w:r w:rsidRPr="00CF0DC1">
        <w:lastRenderedPageBreak/>
        <w:t xml:space="preserve">school's past and for them to get a sense of its place in the larger story of the Diocese. To register and get more information, please visit: </w:t>
      </w:r>
    </w:p>
    <w:p w14:paraId="2E769FF7" w14:textId="2613C7D5" w:rsidR="00CF0DC1" w:rsidRPr="00CF0DC1" w:rsidRDefault="00A15C1A" w:rsidP="0074124A">
      <w:pPr>
        <w:ind w:left="709"/>
        <w:jc w:val="both"/>
      </w:pPr>
      <w:hyperlink r:id="rId11" w:history="1">
        <w:r w:rsidRPr="00CF0DC1">
          <w:rPr>
            <w:rStyle w:val="Hyperlink"/>
          </w:rPr>
          <w:t>https://forms.microsoft.com/e/WeXBvNMNSv</w:t>
        </w:r>
      </w:hyperlink>
    </w:p>
    <w:p w14:paraId="17E3A033" w14:textId="77777777" w:rsidR="00CF0DC1" w:rsidRPr="00CF0DC1" w:rsidRDefault="00CF0DC1" w:rsidP="0074124A">
      <w:pPr>
        <w:jc w:val="both"/>
      </w:pPr>
      <w:r w:rsidRPr="00CF0DC1">
        <w:rPr>
          <w:b/>
          <w:bCs/>
        </w:rPr>
        <w:t> </w:t>
      </w:r>
    </w:p>
    <w:p w14:paraId="1285735C" w14:textId="2EA703E8" w:rsidR="00CF0DC1" w:rsidRPr="00CF0DC1" w:rsidRDefault="00CF0DC1" w:rsidP="0074124A">
      <w:pPr>
        <w:jc w:val="both"/>
      </w:pPr>
      <w:r>
        <w:rPr>
          <w:b/>
          <w:bCs/>
        </w:rPr>
        <w:t>6.</w:t>
      </w:r>
      <w:r>
        <w:rPr>
          <w:b/>
          <w:bCs/>
        </w:rPr>
        <w:tab/>
      </w:r>
      <w:r w:rsidRPr="00CF0DC1">
        <w:rPr>
          <w:b/>
          <w:bCs/>
        </w:rPr>
        <w:t>Jubilee Year </w:t>
      </w:r>
    </w:p>
    <w:p w14:paraId="24A7580E" w14:textId="77777777" w:rsidR="00CF0DC1" w:rsidRPr="00CF0DC1" w:rsidRDefault="00CF0DC1" w:rsidP="0074124A">
      <w:pPr>
        <w:ind w:left="709"/>
        <w:jc w:val="both"/>
      </w:pPr>
      <w:r w:rsidRPr="00CF0DC1">
        <w:t>Many thanks for all the entries for the Jubilee art competition. The winners will be announced in early May and invited to the prize-giving with Bishop Paul on June 16th at the Education Centre in Lancaster. Do please also share any photos you may have of the statue tour - we would love to include these on the bulletin.</w:t>
      </w:r>
    </w:p>
    <w:p w14:paraId="42E9DD70" w14:textId="77777777" w:rsidR="00CF0DC1" w:rsidRPr="00CF0DC1" w:rsidRDefault="00CF0DC1" w:rsidP="0074124A">
      <w:pPr>
        <w:jc w:val="both"/>
      </w:pPr>
      <w:r w:rsidRPr="00CF0DC1">
        <w:rPr>
          <w:b/>
          <w:bCs/>
        </w:rPr>
        <w:t> </w:t>
      </w:r>
    </w:p>
    <w:p w14:paraId="20E0EF0D" w14:textId="029AC0DC" w:rsidR="00CF0DC1" w:rsidRPr="00CF0DC1" w:rsidRDefault="0074124A" w:rsidP="0074124A">
      <w:pPr>
        <w:jc w:val="both"/>
      </w:pPr>
      <w:r>
        <w:rPr>
          <w:b/>
          <w:bCs/>
        </w:rPr>
        <w:t>7.</w:t>
      </w:r>
      <w:r>
        <w:rPr>
          <w:b/>
          <w:bCs/>
        </w:rPr>
        <w:tab/>
      </w:r>
      <w:r w:rsidR="00CF0DC1" w:rsidRPr="00CF0DC1">
        <w:rPr>
          <w:b/>
          <w:bCs/>
        </w:rPr>
        <w:t>Governor Training </w:t>
      </w:r>
    </w:p>
    <w:p w14:paraId="703F85A2" w14:textId="77777777" w:rsidR="00CF0DC1" w:rsidRPr="00CF0DC1" w:rsidRDefault="00CF0DC1" w:rsidP="0074124A">
      <w:pPr>
        <w:ind w:left="709"/>
        <w:jc w:val="both"/>
      </w:pPr>
      <w:r w:rsidRPr="00CF0DC1">
        <w:t>We are pleased to invite all governors to our upcoming Governor Training sessions at the Jack McLaughlin Centre at Corpus Christi Catholic High School, Fulwood, Preston PR2 8QY on Thursday 26th June. Two identical sessions will be offered, an afternoon session from 1-3pm, and an evening session from 5-7pm. Content will include S48 inspections, curriculum RE, prayer and liturgy, and sessions for those new to governance. Please contact Jackie Broadley to book a place on this training: (</w:t>
      </w:r>
      <w:hyperlink r:id="rId12" w:tooltip="mailto:jackie.broadley@lrcd.org.uk" w:history="1">
        <w:r w:rsidRPr="00CF0DC1">
          <w:rPr>
            <w:rStyle w:val="Hyperlink"/>
          </w:rPr>
          <w:t>jackie.broadley@lrcd.org.uk</w:t>
        </w:r>
      </w:hyperlink>
      <w:r w:rsidRPr="00CF0DC1">
        <w:t>)</w:t>
      </w:r>
    </w:p>
    <w:p w14:paraId="4FF695BB" w14:textId="77777777" w:rsidR="00CF0DC1" w:rsidRPr="00CF0DC1" w:rsidRDefault="00CF0DC1" w:rsidP="0074124A">
      <w:pPr>
        <w:jc w:val="both"/>
      </w:pPr>
      <w:r w:rsidRPr="00CF0DC1">
        <w:rPr>
          <w:b/>
          <w:bCs/>
        </w:rPr>
        <w:t> </w:t>
      </w:r>
    </w:p>
    <w:p w14:paraId="41DB06C4" w14:textId="2C631C02" w:rsidR="00CF0DC1" w:rsidRPr="00CF0DC1" w:rsidRDefault="0074124A" w:rsidP="0074124A">
      <w:pPr>
        <w:jc w:val="both"/>
      </w:pPr>
      <w:r>
        <w:rPr>
          <w:b/>
          <w:bCs/>
        </w:rPr>
        <w:t>8.</w:t>
      </w:r>
      <w:r>
        <w:rPr>
          <w:b/>
          <w:bCs/>
        </w:rPr>
        <w:tab/>
      </w:r>
      <w:r w:rsidR="00CF0DC1" w:rsidRPr="00CF0DC1">
        <w:rPr>
          <w:b/>
          <w:bCs/>
        </w:rPr>
        <w:t>RE Moderation</w:t>
      </w:r>
    </w:p>
    <w:p w14:paraId="57C56734" w14:textId="0EE082AA" w:rsidR="0074124A" w:rsidRDefault="00CF0DC1" w:rsidP="0074124A">
      <w:pPr>
        <w:ind w:left="709"/>
        <w:jc w:val="both"/>
      </w:pPr>
      <w:r w:rsidRPr="00CF0DC1">
        <w:t>Annual RE moderation will take place in three venues across the Diocese on Wednesday 18th June </w:t>
      </w:r>
      <w:r w:rsidR="005529C7">
        <w:t xml:space="preserve">from 9:30 am – 3:00 pm </w:t>
      </w:r>
      <w:r w:rsidR="0074124A">
        <w:t>at</w:t>
      </w:r>
    </w:p>
    <w:p w14:paraId="2CC3597D" w14:textId="77777777" w:rsidR="0074124A" w:rsidRDefault="00CF0DC1" w:rsidP="0074124A">
      <w:pPr>
        <w:pStyle w:val="ListParagraph"/>
        <w:numPr>
          <w:ilvl w:val="0"/>
          <w:numId w:val="3"/>
        </w:numPr>
        <w:jc w:val="both"/>
      </w:pPr>
      <w:r w:rsidRPr="00CF0DC1">
        <w:t xml:space="preserve">Blessed Christopher Robinson House, Carlisle; </w:t>
      </w:r>
    </w:p>
    <w:p w14:paraId="5BF1ADE3" w14:textId="72F858F1" w:rsidR="0074124A" w:rsidRDefault="00CF0DC1" w:rsidP="0074124A">
      <w:pPr>
        <w:pStyle w:val="ListParagraph"/>
        <w:numPr>
          <w:ilvl w:val="0"/>
          <w:numId w:val="3"/>
        </w:numPr>
        <w:jc w:val="both"/>
      </w:pPr>
      <w:r w:rsidRPr="00CF0DC1">
        <w:t>Jack McLaughlin Centre, Corpus Christi, Preston</w:t>
      </w:r>
      <w:r w:rsidR="0074124A">
        <w:t>;</w:t>
      </w:r>
    </w:p>
    <w:p w14:paraId="214214DD" w14:textId="77777777" w:rsidR="0074124A" w:rsidRDefault="00CF0DC1" w:rsidP="0074124A">
      <w:pPr>
        <w:pStyle w:val="ListParagraph"/>
        <w:numPr>
          <w:ilvl w:val="0"/>
          <w:numId w:val="3"/>
        </w:numPr>
        <w:jc w:val="both"/>
      </w:pPr>
      <w:r w:rsidRPr="00CF0DC1">
        <w:t xml:space="preserve">St Cuthbert’s Academy, Blackpool. </w:t>
      </w:r>
    </w:p>
    <w:p w14:paraId="0A9F7342" w14:textId="61A8BC06" w:rsidR="00CF0DC1" w:rsidRPr="00CF0DC1" w:rsidRDefault="00CF0DC1" w:rsidP="0074124A">
      <w:pPr>
        <w:ind w:left="709"/>
        <w:jc w:val="both"/>
      </w:pPr>
      <w:r w:rsidRPr="00CF0DC1">
        <w:t xml:space="preserve">Governors with responsibility for curriculum RE are very welcome to attend one of these. If so, please contact Jackie Broadley at </w:t>
      </w:r>
      <w:hyperlink r:id="rId13" w:tooltip="mailto:jackie.broadley@lrcd.org.uk" w:history="1">
        <w:r w:rsidRPr="00CF0DC1">
          <w:rPr>
            <w:rStyle w:val="Hyperlink"/>
          </w:rPr>
          <w:t>jackie.broadley@lrcd.org.uk</w:t>
        </w:r>
      </w:hyperlink>
      <w:r w:rsidRPr="00CF0DC1">
        <w:t> for catering purposes.</w:t>
      </w:r>
    </w:p>
    <w:p w14:paraId="1556860E" w14:textId="77777777" w:rsidR="00CF0DC1" w:rsidRDefault="00CF0DC1"/>
    <w:sectPr w:rsidR="00CF0DC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0FD28" w14:textId="77777777" w:rsidR="003D5629" w:rsidRDefault="003D5629" w:rsidP="0074124A">
      <w:pPr>
        <w:spacing w:after="0" w:line="240" w:lineRule="auto"/>
      </w:pPr>
      <w:r>
        <w:separator/>
      </w:r>
    </w:p>
  </w:endnote>
  <w:endnote w:type="continuationSeparator" w:id="0">
    <w:p w14:paraId="2774F131" w14:textId="77777777" w:rsidR="003D5629" w:rsidRDefault="003D5629" w:rsidP="0074124A">
      <w:pPr>
        <w:spacing w:after="0" w:line="240" w:lineRule="auto"/>
      </w:pPr>
      <w:r>
        <w:continuationSeparator/>
      </w:r>
    </w:p>
  </w:endnote>
  <w:endnote w:type="continuationNotice" w:id="1">
    <w:p w14:paraId="0D0A1316" w14:textId="77777777" w:rsidR="003D5629" w:rsidRDefault="003D5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8F30" w14:textId="5E5B436C" w:rsidR="0074124A" w:rsidRPr="0074124A" w:rsidRDefault="0074124A" w:rsidP="0074124A">
    <w:pPr>
      <w:pStyle w:val="Footer"/>
      <w:rPr>
        <w:sz w:val="20"/>
        <w:szCs w:val="20"/>
      </w:rPr>
    </w:pPr>
    <w:r>
      <w:rPr>
        <w:sz w:val="20"/>
        <w:szCs w:val="20"/>
      </w:rPr>
      <w:t>Diocesan Agenda Items for the Summer Term 2025</w:t>
    </w:r>
    <w:r>
      <w:rPr>
        <w:sz w:val="20"/>
        <w:szCs w:val="20"/>
      </w:rPr>
      <w:tab/>
    </w:r>
    <w:r>
      <w:rPr>
        <w:sz w:val="20"/>
        <w:szCs w:val="20"/>
      </w:rPr>
      <w:tab/>
    </w:r>
    <w:sdt>
      <w:sdtPr>
        <w:rPr>
          <w:sz w:val="20"/>
          <w:szCs w:val="20"/>
        </w:rPr>
        <w:id w:val="-1663076884"/>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74124A">
              <w:rPr>
                <w:sz w:val="20"/>
                <w:szCs w:val="20"/>
              </w:rPr>
              <w:t xml:space="preserve">Page </w:t>
            </w:r>
            <w:r w:rsidRPr="0074124A">
              <w:rPr>
                <w:b/>
                <w:bCs/>
                <w:sz w:val="20"/>
                <w:szCs w:val="20"/>
              </w:rPr>
              <w:fldChar w:fldCharType="begin"/>
            </w:r>
            <w:r w:rsidRPr="0074124A">
              <w:rPr>
                <w:b/>
                <w:bCs/>
                <w:sz w:val="20"/>
                <w:szCs w:val="20"/>
              </w:rPr>
              <w:instrText xml:space="preserve"> PAGE </w:instrText>
            </w:r>
            <w:r w:rsidRPr="0074124A">
              <w:rPr>
                <w:b/>
                <w:bCs/>
                <w:sz w:val="20"/>
                <w:szCs w:val="20"/>
              </w:rPr>
              <w:fldChar w:fldCharType="separate"/>
            </w:r>
            <w:r w:rsidRPr="0074124A">
              <w:rPr>
                <w:b/>
                <w:bCs/>
                <w:noProof/>
                <w:sz w:val="20"/>
                <w:szCs w:val="20"/>
              </w:rPr>
              <w:t>2</w:t>
            </w:r>
            <w:r w:rsidRPr="0074124A">
              <w:rPr>
                <w:b/>
                <w:bCs/>
                <w:sz w:val="20"/>
                <w:szCs w:val="20"/>
              </w:rPr>
              <w:fldChar w:fldCharType="end"/>
            </w:r>
            <w:r w:rsidRPr="0074124A">
              <w:rPr>
                <w:sz w:val="20"/>
                <w:szCs w:val="20"/>
              </w:rPr>
              <w:t xml:space="preserve"> of </w:t>
            </w:r>
            <w:r w:rsidRPr="0074124A">
              <w:rPr>
                <w:b/>
                <w:bCs/>
                <w:sz w:val="20"/>
                <w:szCs w:val="20"/>
              </w:rPr>
              <w:fldChar w:fldCharType="begin"/>
            </w:r>
            <w:r w:rsidRPr="0074124A">
              <w:rPr>
                <w:b/>
                <w:bCs/>
                <w:sz w:val="20"/>
                <w:szCs w:val="20"/>
              </w:rPr>
              <w:instrText xml:space="preserve"> NUMPAGES  </w:instrText>
            </w:r>
            <w:r w:rsidRPr="0074124A">
              <w:rPr>
                <w:b/>
                <w:bCs/>
                <w:sz w:val="20"/>
                <w:szCs w:val="20"/>
              </w:rPr>
              <w:fldChar w:fldCharType="separate"/>
            </w:r>
            <w:r w:rsidRPr="0074124A">
              <w:rPr>
                <w:b/>
                <w:bCs/>
                <w:noProof/>
                <w:sz w:val="20"/>
                <w:szCs w:val="20"/>
              </w:rPr>
              <w:t>2</w:t>
            </w:r>
            <w:r w:rsidRPr="0074124A">
              <w:rPr>
                <w:b/>
                <w:bCs/>
                <w:sz w:val="20"/>
                <w:szCs w:val="20"/>
              </w:rPr>
              <w:fldChar w:fldCharType="end"/>
            </w:r>
          </w:sdtContent>
        </w:sdt>
      </w:sdtContent>
    </w:sdt>
  </w:p>
  <w:p w14:paraId="19EDA47D" w14:textId="70154016" w:rsidR="0074124A" w:rsidRPr="0074124A" w:rsidRDefault="0074124A">
    <w:pPr>
      <w:pStyle w:val="Foo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0FC7" w14:textId="77777777" w:rsidR="003D5629" w:rsidRDefault="003D5629" w:rsidP="0074124A">
      <w:pPr>
        <w:spacing w:after="0" w:line="240" w:lineRule="auto"/>
      </w:pPr>
      <w:r>
        <w:separator/>
      </w:r>
    </w:p>
  </w:footnote>
  <w:footnote w:type="continuationSeparator" w:id="0">
    <w:p w14:paraId="7802E99A" w14:textId="77777777" w:rsidR="003D5629" w:rsidRDefault="003D5629" w:rsidP="0074124A">
      <w:pPr>
        <w:spacing w:after="0" w:line="240" w:lineRule="auto"/>
      </w:pPr>
      <w:r>
        <w:continuationSeparator/>
      </w:r>
    </w:p>
  </w:footnote>
  <w:footnote w:type="continuationNotice" w:id="1">
    <w:p w14:paraId="07E42A75" w14:textId="77777777" w:rsidR="003D5629" w:rsidRDefault="003D56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5F8"/>
    <w:multiLevelType w:val="hybridMultilevel"/>
    <w:tmpl w:val="9E56DD8E"/>
    <w:lvl w:ilvl="0" w:tplc="E70428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D0D72"/>
    <w:multiLevelType w:val="hybridMultilevel"/>
    <w:tmpl w:val="5972CFC8"/>
    <w:lvl w:ilvl="0" w:tplc="78106C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75229"/>
    <w:multiLevelType w:val="hybridMultilevel"/>
    <w:tmpl w:val="61AA2C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43042537">
    <w:abstractNumId w:val="0"/>
  </w:num>
  <w:num w:numId="2" w16cid:durableId="2008291036">
    <w:abstractNumId w:val="1"/>
  </w:num>
  <w:num w:numId="3" w16cid:durableId="87720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C1"/>
    <w:rsid w:val="00016669"/>
    <w:rsid w:val="001E4F8B"/>
    <w:rsid w:val="00374594"/>
    <w:rsid w:val="003D5629"/>
    <w:rsid w:val="005529C7"/>
    <w:rsid w:val="005F2281"/>
    <w:rsid w:val="0074124A"/>
    <w:rsid w:val="0077336E"/>
    <w:rsid w:val="00997C2D"/>
    <w:rsid w:val="00A15C1A"/>
    <w:rsid w:val="00A77C40"/>
    <w:rsid w:val="00BE4B2F"/>
    <w:rsid w:val="00CF0DC1"/>
    <w:rsid w:val="00F94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D21F"/>
  <w15:chartTrackingRefBased/>
  <w15:docId w15:val="{1D9B1DDB-453A-4465-BC5E-2AC7F1C5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DC1"/>
    <w:rPr>
      <w:rFonts w:eastAsiaTheme="majorEastAsia" w:cstheme="majorBidi"/>
      <w:color w:val="272727" w:themeColor="text1" w:themeTint="D8"/>
    </w:rPr>
  </w:style>
  <w:style w:type="paragraph" w:styleId="Title">
    <w:name w:val="Title"/>
    <w:basedOn w:val="Normal"/>
    <w:next w:val="Normal"/>
    <w:link w:val="TitleChar"/>
    <w:uiPriority w:val="10"/>
    <w:qFormat/>
    <w:rsid w:val="00CF0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DC1"/>
    <w:pPr>
      <w:spacing w:before="160"/>
      <w:jc w:val="center"/>
    </w:pPr>
    <w:rPr>
      <w:i/>
      <w:iCs/>
      <w:color w:val="404040" w:themeColor="text1" w:themeTint="BF"/>
    </w:rPr>
  </w:style>
  <w:style w:type="character" w:customStyle="1" w:styleId="QuoteChar">
    <w:name w:val="Quote Char"/>
    <w:basedOn w:val="DefaultParagraphFont"/>
    <w:link w:val="Quote"/>
    <w:uiPriority w:val="29"/>
    <w:rsid w:val="00CF0DC1"/>
    <w:rPr>
      <w:i/>
      <w:iCs/>
      <w:color w:val="404040" w:themeColor="text1" w:themeTint="BF"/>
    </w:rPr>
  </w:style>
  <w:style w:type="paragraph" w:styleId="ListParagraph">
    <w:name w:val="List Paragraph"/>
    <w:basedOn w:val="Normal"/>
    <w:uiPriority w:val="34"/>
    <w:qFormat/>
    <w:rsid w:val="00CF0DC1"/>
    <w:pPr>
      <w:ind w:left="720"/>
      <w:contextualSpacing/>
    </w:pPr>
  </w:style>
  <w:style w:type="character" w:styleId="IntenseEmphasis">
    <w:name w:val="Intense Emphasis"/>
    <w:basedOn w:val="DefaultParagraphFont"/>
    <w:uiPriority w:val="21"/>
    <w:qFormat/>
    <w:rsid w:val="00CF0DC1"/>
    <w:rPr>
      <w:i/>
      <w:iCs/>
      <w:color w:val="0F4761" w:themeColor="accent1" w:themeShade="BF"/>
    </w:rPr>
  </w:style>
  <w:style w:type="paragraph" w:styleId="IntenseQuote">
    <w:name w:val="Intense Quote"/>
    <w:basedOn w:val="Normal"/>
    <w:next w:val="Normal"/>
    <w:link w:val="IntenseQuoteChar"/>
    <w:uiPriority w:val="30"/>
    <w:qFormat/>
    <w:rsid w:val="00CF0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DC1"/>
    <w:rPr>
      <w:i/>
      <w:iCs/>
      <w:color w:val="0F4761" w:themeColor="accent1" w:themeShade="BF"/>
    </w:rPr>
  </w:style>
  <w:style w:type="character" w:styleId="IntenseReference">
    <w:name w:val="Intense Reference"/>
    <w:basedOn w:val="DefaultParagraphFont"/>
    <w:uiPriority w:val="32"/>
    <w:qFormat/>
    <w:rsid w:val="00CF0DC1"/>
    <w:rPr>
      <w:b/>
      <w:bCs/>
      <w:smallCaps/>
      <w:color w:val="0F4761" w:themeColor="accent1" w:themeShade="BF"/>
      <w:spacing w:val="5"/>
    </w:rPr>
  </w:style>
  <w:style w:type="character" w:styleId="Hyperlink">
    <w:name w:val="Hyperlink"/>
    <w:basedOn w:val="DefaultParagraphFont"/>
    <w:uiPriority w:val="99"/>
    <w:unhideWhenUsed/>
    <w:rsid w:val="00CF0DC1"/>
    <w:rPr>
      <w:color w:val="467886" w:themeColor="hyperlink"/>
      <w:u w:val="single"/>
    </w:rPr>
  </w:style>
  <w:style w:type="character" w:styleId="UnresolvedMention">
    <w:name w:val="Unresolved Mention"/>
    <w:basedOn w:val="DefaultParagraphFont"/>
    <w:uiPriority w:val="99"/>
    <w:semiHidden/>
    <w:unhideWhenUsed/>
    <w:rsid w:val="00CF0DC1"/>
    <w:rPr>
      <w:color w:val="605E5C"/>
      <w:shd w:val="clear" w:color="auto" w:fill="E1DFDD"/>
    </w:rPr>
  </w:style>
  <w:style w:type="paragraph" w:customStyle="1" w:styleId="DefaultText">
    <w:name w:val="Default Text"/>
    <w:basedOn w:val="Normal"/>
    <w:rsid w:val="00CF0DC1"/>
    <w:pPr>
      <w:overflowPunct w:val="0"/>
      <w:autoSpaceDE w:val="0"/>
      <w:autoSpaceDN w:val="0"/>
      <w:adjustRightInd w:val="0"/>
      <w:spacing w:after="0" w:line="240" w:lineRule="auto"/>
      <w:jc w:val="both"/>
      <w:textAlignment w:val="baseline"/>
    </w:pPr>
    <w:rPr>
      <w:rFonts w:ascii="Arial" w:eastAsia="Times New Roman" w:hAnsi="Arial" w:cs="Times New Roman"/>
      <w:color w:val="000000"/>
      <w:kern w:val="0"/>
      <w:szCs w:val="20"/>
      <w14:ligatures w14:val="none"/>
    </w:rPr>
  </w:style>
  <w:style w:type="paragraph" w:styleId="Header">
    <w:name w:val="header"/>
    <w:basedOn w:val="Normal"/>
    <w:link w:val="HeaderChar"/>
    <w:uiPriority w:val="99"/>
    <w:unhideWhenUsed/>
    <w:rsid w:val="00741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24A"/>
  </w:style>
  <w:style w:type="paragraph" w:styleId="Footer">
    <w:name w:val="footer"/>
    <w:basedOn w:val="Normal"/>
    <w:link w:val="FooterChar"/>
    <w:uiPriority w:val="99"/>
    <w:unhideWhenUsed/>
    <w:rsid w:val="00741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6707">
      <w:bodyDiv w:val="1"/>
      <w:marLeft w:val="0"/>
      <w:marRight w:val="0"/>
      <w:marTop w:val="0"/>
      <w:marBottom w:val="0"/>
      <w:divBdr>
        <w:top w:val="none" w:sz="0" w:space="0" w:color="auto"/>
        <w:left w:val="none" w:sz="0" w:space="0" w:color="auto"/>
        <w:bottom w:val="none" w:sz="0" w:space="0" w:color="auto"/>
        <w:right w:val="none" w:sz="0" w:space="0" w:color="auto"/>
      </w:divBdr>
    </w:div>
    <w:div w:id="5745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ie.broadley@lrc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kie.broadley@lrc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icrosoft.com/e/WeXBvNMNS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c176bb3a-fd6f-4605-8bd5-e43345b8c60c" xsi:nil="true"/>
    <Ratings xmlns="http://schemas.microsoft.com/sharepoint/v3" xsi:nil="true"/>
    <lcf76f155ced4ddcb4097134ff3c332f xmlns="ec90d94a-dde1-4121-bd39-999d695ebceb">
      <Terms xmlns="http://schemas.microsoft.com/office/infopath/2007/PartnerControls"/>
    </lcf76f155ced4ddcb4097134ff3c332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9BB26F4694E4F98D7F6E729E631A7" ma:contentTypeVersion="19" ma:contentTypeDescription="Create a new document." ma:contentTypeScope="" ma:versionID="f41facf1996da8febb63e167ee7c39cf">
  <xsd:schema xmlns:xsd="http://www.w3.org/2001/XMLSchema" xmlns:xs="http://www.w3.org/2001/XMLSchema" xmlns:p="http://schemas.microsoft.com/office/2006/metadata/properties" xmlns:ns1="http://schemas.microsoft.com/sharepoint/v3" xmlns:ns2="ec90d94a-dde1-4121-bd39-999d695ebceb" xmlns:ns3="c176bb3a-fd6f-4605-8bd5-e43345b8c60c" targetNamespace="http://schemas.microsoft.com/office/2006/metadata/properties" ma:root="true" ma:fieldsID="957e53939cf32d7aebc335ad22ed8669" ns1:_="" ns2:_="" ns3:_="">
    <xsd:import namespace="http://schemas.microsoft.com/sharepoint/v3"/>
    <xsd:import namespace="ec90d94a-dde1-4121-bd39-999d695ebceb"/>
    <xsd:import namespace="c176bb3a-fd6f-4605-8bd5-e43345b8c6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0d94a-dde1-4121-bd39-999d695eb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d6b428-8cd5-4939-9334-301bb5df88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6bb3a-fd6f-4605-8bd5-e43345b8c6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181b996-644d-4dc0-9655-51f8b6ffcd74}" ma:internalName="TaxCatchAll" ma:showField="CatchAllData" ma:web="c176bb3a-fd6f-4605-8bd5-e43345b8c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C98F2-A548-43A3-9BE5-E7999740AF8A}">
  <ds:schemaRefs>
    <ds:schemaRef ds:uri="http://schemas.microsoft.com/office/2006/metadata/properties"/>
    <ds:schemaRef ds:uri="http://schemas.microsoft.com/office/infopath/2007/PartnerControls"/>
    <ds:schemaRef ds:uri="http://schemas.microsoft.com/sharepoint/v3"/>
    <ds:schemaRef ds:uri="c176bb3a-fd6f-4605-8bd5-e43345b8c60c"/>
    <ds:schemaRef ds:uri="ec90d94a-dde1-4121-bd39-999d695ebceb"/>
  </ds:schemaRefs>
</ds:datastoreItem>
</file>

<file path=customXml/itemProps2.xml><?xml version="1.0" encoding="utf-8"?>
<ds:datastoreItem xmlns:ds="http://schemas.openxmlformats.org/officeDocument/2006/customXml" ds:itemID="{E21A71EF-FF69-4681-BF47-161A8DA10278}">
  <ds:schemaRefs>
    <ds:schemaRef ds:uri="http://schemas.microsoft.com/sharepoint/v3/contenttype/forms"/>
  </ds:schemaRefs>
</ds:datastoreItem>
</file>

<file path=customXml/itemProps3.xml><?xml version="1.0" encoding="utf-8"?>
<ds:datastoreItem xmlns:ds="http://schemas.openxmlformats.org/officeDocument/2006/customXml" ds:itemID="{18FF85C1-5448-47F6-8A29-5EDDAEBD8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0d94a-dde1-4121-bd39-999d695ebceb"/>
    <ds:schemaRef ds:uri="c176bb3a-fd6f-4605-8bd5-e43345b8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9</cp:revision>
  <dcterms:created xsi:type="dcterms:W3CDTF">2025-04-25T11:20:00Z</dcterms:created>
  <dcterms:modified xsi:type="dcterms:W3CDTF">2025-04-25T13:29:00Z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0x010100A0D9BB26F4694E4F98D7F6E729E631A7</vt:lpwstr>
  </property>
  <property fmtid="{D5CDD505-2E9C-101B-9397-08002B2CF9AE}" pid="3" name="MediaServiceImageTags">
    <vt:lpwstr/>
  </property>
</Properties>
</file>